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Hlk87949830"/>
    </w:p>
    <w:p w:rsidR="004B5838" w:rsidRPr="00925C24" w:rsidRDefault="004B5838" w:rsidP="00060498">
      <w:pPr>
        <w:widowControl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1" w:name="_Hlk98145227"/>
      <w:r w:rsidRPr="000604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Table S5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641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Molecular markers comparison results of strain CNS00097 with </w:t>
      </w:r>
      <w:r w:rsidRPr="00F641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P. simulans</w:t>
      </w:r>
      <w:r w:rsidRPr="00F64122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and </w:t>
      </w:r>
      <w:r w:rsidRPr="00F641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P. </w:t>
      </w:r>
      <w:proofErr w:type="spellStart"/>
      <w:r w:rsidRPr="00F641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hallegraeffii</w:t>
      </w:r>
      <w:proofErr w:type="spellEnd"/>
      <w:r w:rsidRPr="00F64122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</w:p>
    <w:tbl>
      <w:tblPr>
        <w:tblpPr w:leftFromText="180" w:rightFromText="180" w:vertAnchor="text" w:horzAnchor="margin" w:tblpXSpec="center" w:tblpY="482"/>
        <w:tblW w:w="1630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9"/>
        <w:gridCol w:w="991"/>
        <w:gridCol w:w="1133"/>
        <w:gridCol w:w="1259"/>
        <w:gridCol w:w="1009"/>
        <w:gridCol w:w="1134"/>
        <w:gridCol w:w="1311"/>
        <w:gridCol w:w="957"/>
        <w:gridCol w:w="1134"/>
        <w:gridCol w:w="1311"/>
        <w:gridCol w:w="957"/>
        <w:gridCol w:w="1134"/>
        <w:gridCol w:w="1314"/>
        <w:gridCol w:w="1088"/>
      </w:tblGrid>
      <w:tr w:rsidR="00B5257C" w:rsidTr="00B5257C">
        <w:trPr>
          <w:trHeight w:val="848"/>
        </w:trPr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bookmarkEnd w:id="1"/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Species</w:t>
            </w:r>
          </w:p>
        </w:tc>
        <w:tc>
          <w:tcPr>
            <w:tcW w:w="3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18S rDNA</w:t>
            </w:r>
          </w:p>
        </w:tc>
        <w:tc>
          <w:tcPr>
            <w:tcW w:w="3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28S rDNA D1-D3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ITS1-5.8S-ITS2</w:t>
            </w:r>
          </w:p>
        </w:tc>
        <w:tc>
          <w:tcPr>
            <w:tcW w:w="3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ITS2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Reference</w:t>
            </w:r>
          </w:p>
        </w:tc>
      </w:tr>
      <w:tr w:rsidR="00B5257C" w:rsidTr="00B5257C">
        <w:trPr>
          <w:trHeight w:val="786"/>
        </w:trPr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57C" w:rsidRDefault="00B5257C" w:rsidP="00B5257C">
            <w:pPr>
              <w:rPr>
                <w:rFonts w:ascii="Times New Roman" w:eastAsia="宋体" w:hAnsi="Times New Roman" w:cs="Times New Roman"/>
                <w:sz w:val="22"/>
                <w:szCs w:val="24"/>
                <w:lang w:bidi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Query Cover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PID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Accession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Query Cover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PID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Accession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Query Cover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PID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Accession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Query Cover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PID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Accession</w:t>
            </w:r>
          </w:p>
        </w:tc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57C" w:rsidRDefault="00B5257C" w:rsidP="00B5257C">
            <w:pPr>
              <w:rPr>
                <w:rFonts w:ascii="Times New Roman" w:eastAsia="宋体" w:hAnsi="Times New Roman" w:cs="Times New Roman"/>
                <w:sz w:val="22"/>
                <w:szCs w:val="24"/>
                <w:lang w:bidi="en-US"/>
              </w:rPr>
            </w:pPr>
          </w:p>
        </w:tc>
      </w:tr>
      <w:tr w:rsidR="00B5257C" w:rsidTr="00B5257C">
        <w:trPr>
          <w:trHeight w:val="848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_Hlk98099402"/>
            <w:r>
              <w:rPr>
                <w:rFonts w:ascii="Times New Roman" w:hAnsi="Times New Roman" w:cs="Times New Roman"/>
                <w:i/>
                <w:iCs/>
                <w:szCs w:val="24"/>
              </w:rPr>
              <w:t>P. simulans</w:t>
            </w:r>
            <w:bookmarkEnd w:id="2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99.76%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OM807226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99.87%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MF374776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95.03%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MF374771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93.45%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MF374771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3807">
              <w:rPr>
                <w:rFonts w:ascii="Times New Roman" w:hAnsi="Times New Roman" w:cs="Times New Roman"/>
                <w:szCs w:val="24"/>
              </w:rPr>
              <w:t>(Li et al., 2017b)</w:t>
            </w:r>
          </w:p>
        </w:tc>
      </w:tr>
      <w:tr w:rsidR="00B5257C" w:rsidTr="00B5257C">
        <w:trPr>
          <w:trHeight w:val="76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_Hlk98099416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hallegraeffii</w:t>
            </w:r>
            <w:bookmarkEnd w:id="3"/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Cs w:val="24"/>
              </w:rPr>
              <w:t>79%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96.81%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MF044022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99.86%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MF044023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99.66%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MF044023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57C" w:rsidRDefault="00B5257C" w:rsidP="00B5257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t>(Ajani et al., 2018)</w:t>
            </w:r>
          </w:p>
        </w:tc>
      </w:tr>
    </w:tbl>
    <w:p w:rsidR="004B5838" w:rsidRDefault="004B5838" w:rsidP="00060498">
      <w:pPr>
        <w:widowControl/>
        <w:jc w:val="left"/>
        <w:rPr>
          <w:rFonts w:ascii="Times New Roman" w:hAnsi="Times New Roman" w:cs="Times New Roman"/>
          <w:color w:val="222222"/>
          <w:szCs w:val="21"/>
          <w:shd w:val="clear" w:color="auto" w:fill="FFFFFF"/>
        </w:rPr>
      </w:pPr>
    </w:p>
    <w:p w:rsidR="004B5838" w:rsidRDefault="004B5838" w:rsidP="00060498">
      <w:pPr>
        <w:widowControl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B5838" w:rsidRDefault="004B5838" w:rsidP="00060498">
      <w:pPr>
        <w:widowControl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B5838" w:rsidRDefault="004B5838" w:rsidP="00837962">
      <w:pPr>
        <w:jc w:val="left"/>
        <w:rPr>
          <w:rFonts w:ascii="Times New Roman" w:hAnsi="Times New Roman" w:cs="Times New Roman" w:hint="eastAsia"/>
          <w:b/>
          <w:color w:val="222222"/>
          <w:sz w:val="24"/>
          <w:szCs w:val="24"/>
          <w:shd w:val="clear" w:color="auto" w:fill="FFFFFF"/>
        </w:rPr>
      </w:pPr>
      <w:bookmarkStart w:id="4" w:name="_GoBack"/>
      <w:bookmarkEnd w:id="0"/>
      <w:bookmarkEnd w:id="4"/>
    </w:p>
    <w:sectPr w:rsidR="004B5838" w:rsidSect="004B5838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0sDQ1tTAztDQzMLFU0lEKTi0uzszPAykwrAUAxA8Fd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B5838"/>
    <w:rsid w:val="004B5838"/>
    <w:rsid w:val="008B2E62"/>
    <w:rsid w:val="00A13E3F"/>
    <w:rsid w:val="00B5257C"/>
    <w:rsid w:val="00C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500E"/>
  <w15:chartTrackingRefBased/>
  <w15:docId w15:val="{283F12C7-4E11-450B-8B6D-3EF6B18B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  <w:rsid w:val="004B583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B5838"/>
  </w:style>
  <w:style w:type="paragraph" w:styleId="a3">
    <w:name w:val="header"/>
    <w:basedOn w:val="a"/>
    <w:link w:val="a4"/>
    <w:uiPriority w:val="99"/>
    <w:unhideWhenUsed/>
    <w:rsid w:val="004B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5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5838"/>
    <w:rPr>
      <w:sz w:val="18"/>
      <w:szCs w:val="18"/>
    </w:rPr>
  </w:style>
  <w:style w:type="table" w:styleId="a7">
    <w:name w:val="Table Grid"/>
    <w:basedOn w:val="a1"/>
    <w:uiPriority w:val="39"/>
    <w:rsid w:val="004B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">
    <w:name w:val="tran"/>
    <w:basedOn w:val="a0"/>
    <w:rsid w:val="004B5838"/>
  </w:style>
  <w:style w:type="character" w:customStyle="1" w:styleId="apple-converted-space">
    <w:name w:val="apple-converted-space"/>
    <w:basedOn w:val="a0"/>
    <w:rsid w:val="004B5838"/>
  </w:style>
  <w:style w:type="paragraph" w:styleId="a8">
    <w:name w:val="Normal (Web)"/>
    <w:basedOn w:val="a"/>
    <w:uiPriority w:val="99"/>
    <w:semiHidden/>
    <w:unhideWhenUsed/>
    <w:rsid w:val="004B58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B583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B5838"/>
    <w:rPr>
      <w:color w:val="605E5C"/>
      <w:shd w:val="clear" w:color="auto" w:fill="E1DFDD"/>
    </w:rPr>
  </w:style>
  <w:style w:type="table" w:customStyle="1" w:styleId="1-41">
    <w:name w:val="网格表 1 浅色 - 着色 41"/>
    <w:basedOn w:val="a1"/>
    <w:uiPriority w:val="46"/>
    <w:rsid w:val="004B583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4B583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B5838"/>
    <w:rPr>
      <w:sz w:val="18"/>
      <w:szCs w:val="18"/>
    </w:rPr>
  </w:style>
  <w:style w:type="paragraph" w:styleId="ac">
    <w:name w:val="Revision"/>
    <w:hidden/>
    <w:uiPriority w:val="99"/>
    <w:semiHidden/>
    <w:rsid w:val="004B5838"/>
  </w:style>
  <w:style w:type="character" w:styleId="ad">
    <w:name w:val="annotation reference"/>
    <w:basedOn w:val="a0"/>
    <w:uiPriority w:val="99"/>
    <w:semiHidden/>
    <w:unhideWhenUsed/>
    <w:rsid w:val="004B583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4B5838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4B583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583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4B5838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4B583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4B5838"/>
    <w:pPr>
      <w:framePr w:hSpace="180" w:wrap="around" w:vAnchor="text" w:hAnchor="margin" w:y="1993"/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B583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B5838"/>
    <w:pPr>
      <w:framePr w:hSpace="180" w:wrap="around" w:vAnchor="text" w:hAnchor="margin" w:y="1993"/>
      <w:jc w:val="left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B5838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heziyan</dc:creator>
  <cp:keywords/>
  <dc:description/>
  <cp:lastModifiedBy>heziyan</cp:lastModifiedBy>
  <cp:revision>2</cp:revision>
  <dcterms:created xsi:type="dcterms:W3CDTF">2022-04-09T14:58:00Z</dcterms:created>
  <dcterms:modified xsi:type="dcterms:W3CDTF">2022-04-09T14:58:00Z</dcterms:modified>
</cp:coreProperties>
</file>