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9B" w:rsidRPr="006B309B" w:rsidRDefault="006B309B" w:rsidP="006B309B">
      <w:pPr>
        <w:pStyle w:val="a7"/>
        <w:rPr>
          <w:rFonts w:hint="eastAsia"/>
          <w:lang w:eastAsia="ko-KR"/>
        </w:rPr>
      </w:pPr>
      <w:bookmarkStart w:id="0" w:name="_GoBack"/>
      <w:bookmarkEnd w:id="0"/>
      <w:r>
        <w:t xml:space="preserve">Table </w:t>
      </w:r>
      <w:r>
        <w:rPr>
          <w:rFonts w:hint="eastAsia"/>
          <w:lang w:eastAsia="ko-KR"/>
        </w:rPr>
        <w:t xml:space="preserve">S4. </w:t>
      </w:r>
      <w:r w:rsidRPr="006B309B">
        <w:rPr>
          <w:rFonts w:hint="eastAsia"/>
          <w:b w:val="0"/>
          <w:lang w:eastAsia="ko-KR"/>
        </w:rPr>
        <w:t>Chemical c</w:t>
      </w:r>
      <w:r w:rsidRPr="006B309B">
        <w:rPr>
          <w:b w:val="0"/>
          <w:lang w:eastAsia="ko-KR"/>
        </w:rPr>
        <w:t>o</w:t>
      </w:r>
      <w:r>
        <w:rPr>
          <w:rFonts w:hint="eastAsia"/>
          <w:b w:val="0"/>
          <w:lang w:eastAsia="ko-KR"/>
        </w:rPr>
        <w:t>mpositions o</w:t>
      </w:r>
      <w:r w:rsidRPr="006B309B">
        <w:rPr>
          <w:b w:val="0"/>
          <w:lang w:eastAsia="ko-KR"/>
        </w:rPr>
        <w:t xml:space="preserve">f </w:t>
      </w:r>
      <w:r w:rsidR="00B7108C">
        <w:rPr>
          <w:rFonts w:hint="eastAsia"/>
          <w:b w:val="0"/>
          <w:lang w:eastAsia="ko-KR"/>
        </w:rPr>
        <w:t xml:space="preserve">single components in </w:t>
      </w:r>
      <w:r w:rsidR="00B7108C" w:rsidRPr="006B309B">
        <w:rPr>
          <w:rFonts w:hint="eastAsia"/>
          <w:b w:val="0"/>
          <w:lang w:eastAsia="ko-KR"/>
        </w:rPr>
        <w:t>Tong</w:t>
      </w:r>
      <w:r w:rsidR="00B7108C" w:rsidRPr="006B309B">
        <w:rPr>
          <w:b w:val="0"/>
          <w:lang w:eastAsia="ko-KR"/>
        </w:rPr>
        <w:t xml:space="preserve"> </w:t>
      </w:r>
      <w:r w:rsidR="00B7108C" w:rsidRPr="006B309B">
        <w:rPr>
          <w:rFonts w:hint="eastAsia"/>
          <w:b w:val="0"/>
          <w:lang w:eastAsia="ko-KR"/>
        </w:rPr>
        <w:t>Xie</w:t>
      </w:r>
      <w:r w:rsidR="00B7108C" w:rsidRPr="006B309B">
        <w:rPr>
          <w:b w:val="0"/>
          <w:lang w:eastAsia="ko-KR"/>
        </w:rPr>
        <w:t xml:space="preserve"> </w:t>
      </w:r>
      <w:r w:rsidR="00B7108C" w:rsidRPr="006B309B">
        <w:rPr>
          <w:rFonts w:hint="eastAsia"/>
          <w:b w:val="0"/>
          <w:lang w:eastAsia="ko-KR"/>
        </w:rPr>
        <w:t>Yao</w:t>
      </w:r>
      <w:r w:rsidR="00B7108C" w:rsidRPr="006B309B">
        <w:rPr>
          <w:b w:val="0"/>
          <w:lang w:eastAsia="ko-KR"/>
        </w:rPr>
        <w:t xml:space="preserve"> </w:t>
      </w:r>
      <w:r w:rsidR="00B7108C" w:rsidRPr="006B309B">
        <w:rPr>
          <w:rFonts w:hint="eastAsia"/>
          <w:b w:val="0"/>
          <w:lang w:eastAsia="ko-KR"/>
        </w:rPr>
        <w:t>Fang</w:t>
      </w:r>
      <w:r w:rsidRPr="006B309B">
        <w:rPr>
          <w:rFonts w:hint="eastAsia"/>
          <w:b w:val="0"/>
          <w:lang w:eastAsia="ko-KR"/>
        </w:rPr>
        <w:t>.</w:t>
      </w:r>
    </w:p>
    <w:tbl>
      <w:tblPr>
        <w:tblW w:w="9747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16398" w:rsidRPr="000136DE" w:rsidTr="000136DE">
        <w:trPr>
          <w:trHeight w:val="549"/>
        </w:trPr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jc w:val="center"/>
              <w:rPr>
                <w:b/>
                <w:bCs/>
                <w:kern w:val="2"/>
                <w:sz w:val="18"/>
                <w:szCs w:val="18"/>
                <w:lang w:eastAsia="ko-KR"/>
              </w:rPr>
            </w:pPr>
            <w:r w:rsidRPr="000136DE">
              <w:rPr>
                <w:b/>
                <w:bCs/>
                <w:kern w:val="2"/>
                <w:sz w:val="18"/>
                <w:szCs w:val="18"/>
                <w:lang w:eastAsia="ko-KR"/>
              </w:rPr>
              <w:t>Scientific name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jc w:val="center"/>
              <w:rPr>
                <w:b/>
                <w:bCs/>
                <w:kern w:val="2"/>
                <w:sz w:val="18"/>
                <w:szCs w:val="18"/>
                <w:lang w:eastAsia="ko-KR"/>
              </w:rPr>
            </w:pPr>
            <w:r w:rsidRPr="000136DE">
              <w:rPr>
                <w:rFonts w:hint="eastAsia"/>
                <w:b/>
                <w:bCs/>
                <w:kern w:val="2"/>
                <w:sz w:val="18"/>
                <w:szCs w:val="18"/>
                <w:lang w:eastAsia="ko-KR"/>
              </w:rPr>
              <w:t>Chemical compositions</w:t>
            </w:r>
          </w:p>
        </w:tc>
      </w:tr>
      <w:tr w:rsidR="00916398" w:rsidRPr="000136DE" w:rsidTr="005616F1">
        <w:trPr>
          <w:trHeight w:val="3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rPr>
                <w:sz w:val="18"/>
                <w:szCs w:val="18"/>
                <w:lang w:eastAsia="ko-KR"/>
              </w:rPr>
            </w:pPr>
            <w:r w:rsidRPr="000136DE">
              <w:rPr>
                <w:sz w:val="18"/>
                <w:szCs w:val="18"/>
                <w:lang w:eastAsia="ko-KR"/>
              </w:rPr>
              <w:t xml:space="preserve">Rhizome of </w:t>
            </w:r>
            <w:r w:rsidRPr="000136DE">
              <w:rPr>
                <w:i/>
                <w:sz w:val="18"/>
                <w:szCs w:val="18"/>
                <w:lang w:eastAsia="ko-KR"/>
              </w:rPr>
              <w:t>Atractylodes macrocephala</w:t>
            </w:r>
            <w:r w:rsidRPr="000136DE">
              <w:rPr>
                <w:sz w:val="18"/>
                <w:szCs w:val="18"/>
                <w:lang w:eastAsia="ko-KR"/>
              </w:rPr>
              <w:t xml:space="preserve"> Koidz</w:t>
            </w:r>
            <w:r w:rsidR="0063798A" w:rsidRPr="000136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63798A" w:rsidRPr="000136DE">
              <w:rPr>
                <w:noProof/>
                <w:sz w:val="18"/>
                <w:szCs w:val="18"/>
                <w:lang w:eastAsia="ko-KR"/>
              </w:rPr>
              <w:t>(Zhu et al., 2021)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4B6200" w:rsidRDefault="0063798A" w:rsidP="001A011A">
            <w:pPr>
              <w:spacing w:after="0" w:line="276" w:lineRule="auto"/>
              <w:rPr>
                <w:rFonts w:eastAsia="굴림체"/>
                <w:color w:val="202124"/>
                <w:sz w:val="18"/>
                <w:szCs w:val="18"/>
                <w:lang w:eastAsia="ko-KR"/>
              </w:rPr>
            </w:pPr>
            <w:r>
              <w:rPr>
                <w:rFonts w:eastAsia="굴림체" w:hint="eastAsia"/>
                <w:color w:val="202124"/>
                <w:sz w:val="18"/>
                <w:szCs w:val="18"/>
                <w:lang w:eastAsia="ko-KR"/>
              </w:rPr>
              <w:t>A</w:t>
            </w:r>
            <w:r w:rsidRPr="0063798A">
              <w:rPr>
                <w:rFonts w:eastAsia="굴림체"/>
                <w:color w:val="202124"/>
                <w:sz w:val="18"/>
                <w:szCs w:val="18"/>
                <w:lang w:eastAsia="ko-KR"/>
              </w:rPr>
              <w:t>tractylenolide III, atractylenolide IV, 3-acetyl-atractylon, β-eudesmol, biatractylenolide II</w:t>
            </w:r>
          </w:p>
        </w:tc>
      </w:tr>
      <w:tr w:rsidR="00916398" w:rsidRPr="000136DE" w:rsidTr="005616F1">
        <w:trPr>
          <w:trHeight w:val="3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rPr>
                <w:sz w:val="18"/>
                <w:szCs w:val="18"/>
                <w:lang w:eastAsia="ko-KR"/>
              </w:rPr>
            </w:pPr>
            <w:r w:rsidRPr="000136DE">
              <w:rPr>
                <w:sz w:val="18"/>
                <w:szCs w:val="18"/>
                <w:lang w:eastAsia="ko-KR"/>
              </w:rPr>
              <w:t xml:space="preserve">Root of </w:t>
            </w:r>
            <w:r w:rsidRPr="000136DE">
              <w:rPr>
                <w:i/>
                <w:sz w:val="18"/>
                <w:szCs w:val="18"/>
                <w:lang w:eastAsia="ko-KR"/>
              </w:rPr>
              <w:t>Saposhnikovia divaricata</w:t>
            </w:r>
            <w:r w:rsidRPr="000136DE">
              <w:rPr>
                <w:sz w:val="18"/>
                <w:szCs w:val="18"/>
                <w:lang w:eastAsia="ko-KR"/>
              </w:rPr>
              <w:t xml:space="preserve"> (Turcz.) Schischk</w:t>
            </w:r>
            <w:r w:rsidR="002D1DE9" w:rsidRPr="000136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2D1DE9" w:rsidRPr="000136DE">
              <w:rPr>
                <w:noProof/>
                <w:sz w:val="18"/>
                <w:szCs w:val="18"/>
                <w:lang w:eastAsia="ko-KR"/>
              </w:rPr>
              <w:t>(Yokosuka et al., 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1A011A" w:rsidRDefault="00496E3C" w:rsidP="00496E3C">
            <w:pPr>
              <w:spacing w:after="0" w:line="276" w:lineRule="auto"/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</w:pPr>
            <w:r w:rsidRPr="00496E3C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3’-O-angeloylhamaudol, ledebouriellol, divaricatol, sec-O-methylvisammioside, (9Z)-heptadeca-1,9-diene-4,6-diyn-3-ol, (9Z)-heptadeca-1,9-diene-4,6-diyne-3,8-diol, (9Z)-1-methoxy-9-heptadecene-4,6-diyn-3-ol, (8E)-heptadeca-1,8-die</w:t>
            </w:r>
            <w:r w:rsidR="002D1DE9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ne-4,6-diyne-3,10-diol, (8E)-10</w:t>
            </w:r>
            <w:r w:rsidR="002D1DE9"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-</w:t>
            </w:r>
            <w:r w:rsidRPr="00496E3C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hydroperoxy-1,8-heptadecadiene-4,6-diyn-3-ol</w:t>
            </w:r>
          </w:p>
        </w:tc>
      </w:tr>
      <w:tr w:rsidR="00916398" w:rsidRPr="000136DE" w:rsidTr="005616F1">
        <w:trPr>
          <w:trHeight w:val="3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rPr>
                <w:sz w:val="18"/>
                <w:szCs w:val="18"/>
                <w:lang w:eastAsia="ko-KR"/>
              </w:rPr>
            </w:pPr>
            <w:r w:rsidRPr="000136DE">
              <w:rPr>
                <w:sz w:val="18"/>
                <w:szCs w:val="18"/>
                <w:lang w:eastAsia="ko-KR"/>
              </w:rPr>
              <w:t xml:space="preserve">Peel of </w:t>
            </w:r>
            <w:r w:rsidRPr="000136DE">
              <w:rPr>
                <w:i/>
                <w:sz w:val="18"/>
                <w:szCs w:val="18"/>
                <w:lang w:eastAsia="ko-KR"/>
              </w:rPr>
              <w:t>Citrus reticulatae</w:t>
            </w:r>
            <w:r w:rsidRPr="000136DE">
              <w:rPr>
                <w:sz w:val="18"/>
                <w:szCs w:val="18"/>
                <w:lang w:eastAsia="ko-KR"/>
              </w:rPr>
              <w:t xml:space="preserve"> Blanco.</w:t>
            </w:r>
            <w:r w:rsidR="00496E3C" w:rsidRPr="000136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496E3C" w:rsidRPr="000136DE">
              <w:rPr>
                <w:noProof/>
                <w:sz w:val="18"/>
                <w:szCs w:val="18"/>
                <w:lang w:eastAsia="ko-KR"/>
              </w:rPr>
              <w:t>(Boughendjioua and Boughendjioua, 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398" w:rsidRPr="001A011A" w:rsidRDefault="00496E3C" w:rsidP="001A011A">
            <w:pPr>
              <w:spacing w:after="0" w:line="276" w:lineRule="auto"/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</w:pPr>
            <w:r w:rsidRPr="00496E3C"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α</w:t>
            </w:r>
            <w:r w:rsidRPr="00496E3C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 xml:space="preserve">-Thuyene, α-Pinene, sabinene, </w:t>
            </w:r>
            <w:proofErr w:type="gramStart"/>
            <w:r w:rsidRPr="00496E3C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myrcene,  α</w:t>
            </w:r>
            <w:proofErr w:type="gramEnd"/>
            <w:r w:rsidRPr="00496E3C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-Terpinene, limonene, β -phellandrene, γ-Terpinene, p- Cymene, octanal, decanal, linalol, terpinene-4-ol, l-Caryophyllene, α- Terpinenol, N-N-butylpyrrole, l-Caryophyllene, dimethylAnthranilate, germacrene-d, thymol, δ-muurolen, β-Cubebene,  copaen, 2-isopropyl-5metylphenol</w:t>
            </w:r>
          </w:p>
        </w:tc>
      </w:tr>
      <w:tr w:rsidR="00916398" w:rsidRPr="000136DE" w:rsidTr="005616F1">
        <w:trPr>
          <w:trHeight w:val="337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398" w:rsidRPr="000136DE" w:rsidRDefault="00916398" w:rsidP="001A011A">
            <w:pPr>
              <w:spacing w:after="0" w:line="276" w:lineRule="auto"/>
              <w:rPr>
                <w:sz w:val="18"/>
                <w:szCs w:val="18"/>
                <w:lang w:eastAsia="ko-KR"/>
              </w:rPr>
            </w:pPr>
            <w:r w:rsidRPr="000136DE">
              <w:rPr>
                <w:sz w:val="18"/>
                <w:szCs w:val="18"/>
                <w:lang w:eastAsia="ko-KR"/>
              </w:rPr>
              <w:t xml:space="preserve">Root of </w:t>
            </w:r>
            <w:r w:rsidRPr="000136DE">
              <w:rPr>
                <w:i/>
                <w:sz w:val="18"/>
                <w:szCs w:val="18"/>
                <w:lang w:eastAsia="ko-KR"/>
              </w:rPr>
              <w:t>Paeonia lactiflora</w:t>
            </w:r>
            <w:r w:rsidRPr="000136DE">
              <w:rPr>
                <w:sz w:val="18"/>
                <w:szCs w:val="18"/>
                <w:lang w:eastAsia="ko-KR"/>
              </w:rPr>
              <w:t xml:space="preserve"> Pall.</w:t>
            </w:r>
            <w:r w:rsidR="00496E3C" w:rsidRPr="000136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136DE">
              <w:rPr>
                <w:noProof/>
                <w:sz w:val="18"/>
                <w:szCs w:val="18"/>
                <w:lang w:eastAsia="ko-KR"/>
              </w:rPr>
              <w:t>(Tan et al., 2020)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398" w:rsidRPr="001A011A" w:rsidRDefault="004317E8" w:rsidP="005616F1">
            <w:pPr>
              <w:spacing w:after="0" w:line="276" w:lineRule="auto"/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</w:pPr>
            <w:r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Desbenzoyl paeoniflorin, D-catechin, pa</w:t>
            </w:r>
            <w:r w:rsidR="005616F1"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eoniflorin, albiflorin, oxypaeoniflorin, benzoylpaeoniflorin, gallolpaeoniflorin, galloylalbiflorin, 1</w:t>
            </w:r>
            <w:r w:rsidR="005616F1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’</w:t>
            </w:r>
            <w:r w:rsidR="005616F1"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-O-galloyl sucrose, 6</w:t>
            </w:r>
            <w:r w:rsidR="005616F1">
              <w:rPr>
                <w:rFonts w:eastAsia="굴림체"/>
                <w:color w:val="202124"/>
                <w:sz w:val="18"/>
                <w:szCs w:val="18"/>
                <w:lang w:val="en" w:eastAsia="ko-KR"/>
              </w:rPr>
              <w:t>’</w:t>
            </w:r>
            <w:r w:rsidR="005616F1">
              <w:rPr>
                <w:rFonts w:eastAsia="굴림체" w:hint="eastAsia"/>
                <w:color w:val="202124"/>
                <w:sz w:val="18"/>
                <w:szCs w:val="18"/>
                <w:lang w:val="en" w:eastAsia="ko-KR"/>
              </w:rPr>
              <w:t>-O- galloyl sucrose, 6-O- galloyl sucrose, benzoyloxypaeniflorin, paeonol, methyl gallate, gallic acid, paeoniflorin sulfonate, tetragalloyl glucose, monoterpene, glycosides sulfite</w:t>
            </w:r>
          </w:p>
        </w:tc>
      </w:tr>
    </w:tbl>
    <w:p w:rsidR="0063798A" w:rsidRDefault="0063798A" w:rsidP="004317E8">
      <w:pPr>
        <w:adjustRightInd w:val="0"/>
        <w:spacing w:after="0" w:line="360" w:lineRule="auto"/>
        <w:ind w:left="480" w:hanging="480"/>
        <w:rPr>
          <w:rFonts w:hint="eastAsia"/>
          <w:b/>
          <w:color w:val="212121"/>
          <w:szCs w:val="24"/>
          <w:shd w:val="clear" w:color="auto" w:fill="FFFFFF"/>
          <w:lang w:eastAsia="ko-KR"/>
        </w:rPr>
      </w:pPr>
    </w:p>
    <w:p w:rsidR="004317E8" w:rsidRDefault="00916398" w:rsidP="004317E8">
      <w:pPr>
        <w:adjustRightInd w:val="0"/>
        <w:spacing w:after="0" w:line="360" w:lineRule="auto"/>
        <w:ind w:left="480" w:hanging="480"/>
        <w:rPr>
          <w:rFonts w:hint="eastAsia"/>
          <w:b/>
          <w:color w:val="212121"/>
          <w:szCs w:val="24"/>
          <w:shd w:val="clear" w:color="auto" w:fill="FFFFFF"/>
          <w:lang w:eastAsia="ko-KR"/>
        </w:rPr>
      </w:pPr>
      <w:r>
        <w:rPr>
          <w:b/>
          <w:color w:val="212121"/>
          <w:szCs w:val="24"/>
          <w:shd w:val="clear" w:color="auto" w:fill="FFFFFF"/>
          <w:lang w:eastAsia="ko-KR"/>
        </w:rPr>
        <w:t>References</w:t>
      </w:r>
    </w:p>
    <w:p w:rsidR="0063798A" w:rsidRPr="0063798A" w:rsidRDefault="0063798A" w:rsidP="0063798A">
      <w:pPr>
        <w:adjustRightInd w:val="0"/>
        <w:spacing w:after="0" w:line="360" w:lineRule="auto"/>
        <w:ind w:left="480" w:hanging="480"/>
        <w:rPr>
          <w:noProof/>
          <w:szCs w:val="24"/>
        </w:rPr>
      </w:pPr>
      <w:r w:rsidRPr="0063798A">
        <w:rPr>
          <w:noProof/>
          <w:szCs w:val="24"/>
        </w:rPr>
        <w:t xml:space="preserve">Boughendjioua, H., and Boughendjioua, Z. (2017). Chemical composition and biological activity of essential oil of mandarin (Citrus reticulata) cultivated in Algeria. </w:t>
      </w:r>
      <w:r w:rsidRPr="0063798A">
        <w:rPr>
          <w:i/>
          <w:iCs/>
          <w:noProof/>
          <w:szCs w:val="24"/>
        </w:rPr>
        <w:t>Int. J. Pharm. Sci. Rev. Res.</w:t>
      </w:r>
      <w:r w:rsidRPr="0063798A">
        <w:rPr>
          <w:noProof/>
          <w:szCs w:val="24"/>
        </w:rPr>
        <w:t xml:space="preserve"> 44, 179–184.</w:t>
      </w:r>
    </w:p>
    <w:p w:rsidR="0063798A" w:rsidRPr="0063798A" w:rsidRDefault="0063798A" w:rsidP="0063798A">
      <w:pPr>
        <w:adjustRightInd w:val="0"/>
        <w:spacing w:after="0" w:line="360" w:lineRule="auto"/>
        <w:ind w:left="480" w:hanging="480"/>
        <w:rPr>
          <w:noProof/>
          <w:szCs w:val="24"/>
        </w:rPr>
      </w:pPr>
      <w:r w:rsidRPr="0063798A">
        <w:rPr>
          <w:noProof/>
          <w:szCs w:val="24"/>
        </w:rPr>
        <w:t xml:space="preserve">Tan, Y. Q., Chen, H. W., Li, J., and Wu, Q. J. (2020). Efficacy, Chemical Constituents, and Pharmacological Actions of Radix Paeoniae Rubra and Radix Paeoniae Alba. </w:t>
      </w:r>
      <w:r w:rsidRPr="0063798A">
        <w:rPr>
          <w:i/>
          <w:iCs/>
          <w:noProof/>
          <w:szCs w:val="24"/>
        </w:rPr>
        <w:t>Front. Pharmacol.</w:t>
      </w:r>
      <w:r w:rsidRPr="0063798A">
        <w:rPr>
          <w:noProof/>
          <w:szCs w:val="24"/>
        </w:rPr>
        <w:t xml:space="preserve"> 11, 1–11. doi:10.3389/fphar.2020.01054.</w:t>
      </w:r>
    </w:p>
    <w:p w:rsidR="0063798A" w:rsidRPr="0063798A" w:rsidRDefault="0063798A" w:rsidP="0063798A">
      <w:pPr>
        <w:adjustRightInd w:val="0"/>
        <w:spacing w:after="0" w:line="360" w:lineRule="auto"/>
        <w:ind w:left="480" w:hanging="480"/>
        <w:rPr>
          <w:noProof/>
          <w:szCs w:val="24"/>
        </w:rPr>
      </w:pPr>
      <w:r w:rsidRPr="0063798A">
        <w:rPr>
          <w:noProof/>
          <w:szCs w:val="24"/>
        </w:rPr>
        <w:t xml:space="preserve">Yokosuka, A., Tatsuno, S., Komine, T., and Mimaki, Y. (2017). Chemical constituents of the roots and rhizomes of Saposhnikovia divaricata and their cytotoxic activity. </w:t>
      </w:r>
      <w:r w:rsidRPr="0063798A">
        <w:rPr>
          <w:i/>
          <w:iCs/>
          <w:noProof/>
          <w:szCs w:val="24"/>
        </w:rPr>
        <w:t>Nat. Prod. Commun.</w:t>
      </w:r>
      <w:r w:rsidRPr="0063798A">
        <w:rPr>
          <w:noProof/>
          <w:szCs w:val="24"/>
        </w:rPr>
        <w:t xml:space="preserve"> 12, 255–258. doi:10.1177/1934578x1701200229.</w:t>
      </w:r>
    </w:p>
    <w:p w:rsidR="0063798A" w:rsidRPr="0063798A" w:rsidRDefault="0063798A" w:rsidP="0063798A">
      <w:pPr>
        <w:adjustRightInd w:val="0"/>
        <w:spacing w:after="0" w:line="360" w:lineRule="auto"/>
        <w:ind w:left="480" w:hanging="480"/>
        <w:rPr>
          <w:noProof/>
        </w:rPr>
      </w:pPr>
      <w:r w:rsidRPr="0063798A">
        <w:rPr>
          <w:noProof/>
          <w:szCs w:val="24"/>
        </w:rPr>
        <w:t xml:space="preserve">Zhu, Q., Lin, M., Zhuo, W., and Li, Y. (2021). Chemical constituents from the wild atractylodes macrocephala koidz and acetylcholinesterase inhibitory activity evaluation as well as molecular docking study. </w:t>
      </w:r>
      <w:r w:rsidRPr="0063798A">
        <w:rPr>
          <w:i/>
          <w:iCs/>
          <w:noProof/>
          <w:szCs w:val="24"/>
        </w:rPr>
        <w:t>Molecules</w:t>
      </w:r>
      <w:r w:rsidRPr="0063798A">
        <w:rPr>
          <w:noProof/>
          <w:szCs w:val="24"/>
        </w:rPr>
        <w:t xml:space="preserve"> 26. doi:10.3390/molecules26237299.</w:t>
      </w:r>
    </w:p>
    <w:sectPr w:rsidR="0063798A" w:rsidRPr="0063798A" w:rsidSect="001F4298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2A8" w:rsidRDefault="00CA62A8" w:rsidP="00117666">
      <w:pPr>
        <w:spacing w:after="0"/>
      </w:pPr>
      <w:r>
        <w:separator/>
      </w:r>
    </w:p>
  </w:endnote>
  <w:endnote w:type="continuationSeparator" w:id="0">
    <w:p w:rsidR="00CA62A8" w:rsidRDefault="00CA62A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E8" w:rsidRPr="00577C4C" w:rsidRDefault="00632AC3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9197340</wp:posOffset>
              </wp:positionV>
              <wp:extent cx="1508760" cy="501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7E8" w:rsidRPr="000136DE" w:rsidRDefault="004317E8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6B1C51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5pt;margin-top:724.2pt;width:118.8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" filled="f" stroked="f" strokeweight=".5pt">
              <v:textbox style="mso-fit-shape-to-text:t">
                <w:txbxContent>
                  <w:p w:rsidR="004317E8" w:rsidRPr="000136DE" w:rsidRDefault="004317E8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0136DE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0136DE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0136DE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6B1C51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0136DE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E8" w:rsidRPr="00577C4C" w:rsidRDefault="00632AC3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7E8" w:rsidRPr="000136DE" w:rsidRDefault="004317E8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0136DE">
                            <w:rPr>
                              <w:noProof/>
                              <w:color w:val="000000"/>
                              <w:szCs w:val="40"/>
                            </w:rPr>
                            <w:t>7</w:t>
                          </w:r>
                          <w:r w:rsidRPr="000136DE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0;margin-top:0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:rsidR="004317E8" w:rsidRPr="000136DE" w:rsidRDefault="004317E8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0136DE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0136DE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0136DE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0136DE">
                      <w:rPr>
                        <w:noProof/>
                        <w:color w:val="000000"/>
                        <w:szCs w:val="40"/>
                      </w:rPr>
                      <w:t>7</w:t>
                    </w:r>
                    <w:r w:rsidRPr="000136DE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2A8" w:rsidRDefault="00CA62A8" w:rsidP="00117666">
      <w:pPr>
        <w:spacing w:after="0"/>
      </w:pPr>
      <w:r>
        <w:separator/>
      </w:r>
    </w:p>
  </w:footnote>
  <w:footnote w:type="continuationSeparator" w:id="0">
    <w:p w:rsidR="00CA62A8" w:rsidRDefault="00CA62A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E8" w:rsidRPr="009151AA" w:rsidRDefault="004317E8" w:rsidP="000136DE">
    <w:pPr>
      <w:jc w:val="right"/>
    </w:pP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E8" w:rsidRDefault="00632AC3" w:rsidP="000136DE">
    <w:pPr>
      <w:tabs>
        <w:tab w:val="center" w:pos="4888"/>
      </w:tabs>
    </w:pPr>
    <w:r w:rsidRPr="000136DE">
      <w:rPr>
        <w:b/>
        <w:noProof/>
        <w:color w:val="A6A6A6"/>
        <w:lang w:eastAsia="ko-KR"/>
      </w:rPr>
      <w:drawing>
        <wp:inline distT="0" distB="0" distL="0" distR="0">
          <wp:extent cx="1381125" cy="495300"/>
          <wp:effectExtent l="0" t="0" r="0" b="0"/>
          <wp:docPr id="1" name="Picture 7" descr="설명: 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설명: 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6DE">
      <w:tab/>
    </w:r>
    <w:r w:rsidR="004317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D4FA3"/>
    <w:multiLevelType w:val="hybridMultilevel"/>
    <w:tmpl w:val="E4BA47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C4F"/>
    <w:multiLevelType w:val="hybridMultilevel"/>
    <w:tmpl w:val="DD7A20EC"/>
    <w:lvl w:ilvl="0" w:tplc="E51C04C8">
      <w:start w:val="1"/>
      <w:numFmt w:val="bullet"/>
      <w:lvlText w:val="·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0171"/>
    <w:rsid w:val="000002F4"/>
    <w:rsid w:val="000136DE"/>
    <w:rsid w:val="0001436A"/>
    <w:rsid w:val="00016296"/>
    <w:rsid w:val="00030787"/>
    <w:rsid w:val="00031C70"/>
    <w:rsid w:val="00034304"/>
    <w:rsid w:val="00035434"/>
    <w:rsid w:val="000431B8"/>
    <w:rsid w:val="00051BAD"/>
    <w:rsid w:val="00052A14"/>
    <w:rsid w:val="00053776"/>
    <w:rsid w:val="00055FCA"/>
    <w:rsid w:val="000632E4"/>
    <w:rsid w:val="000649E3"/>
    <w:rsid w:val="000658A0"/>
    <w:rsid w:val="00077D53"/>
    <w:rsid w:val="00081380"/>
    <w:rsid w:val="0008268D"/>
    <w:rsid w:val="00083ABF"/>
    <w:rsid w:val="00085CA6"/>
    <w:rsid w:val="000871C9"/>
    <w:rsid w:val="0009180F"/>
    <w:rsid w:val="0009486C"/>
    <w:rsid w:val="000A2A78"/>
    <w:rsid w:val="000A3B52"/>
    <w:rsid w:val="000B09D0"/>
    <w:rsid w:val="000B5F7B"/>
    <w:rsid w:val="000C157F"/>
    <w:rsid w:val="000E2250"/>
    <w:rsid w:val="000F5CAC"/>
    <w:rsid w:val="00105507"/>
    <w:rsid w:val="00105FD9"/>
    <w:rsid w:val="00111B71"/>
    <w:rsid w:val="00113D86"/>
    <w:rsid w:val="00117666"/>
    <w:rsid w:val="0012340B"/>
    <w:rsid w:val="001234BE"/>
    <w:rsid w:val="00152F4A"/>
    <w:rsid w:val="001549D3"/>
    <w:rsid w:val="00160065"/>
    <w:rsid w:val="001613B3"/>
    <w:rsid w:val="00161F1C"/>
    <w:rsid w:val="00167C8D"/>
    <w:rsid w:val="00177D84"/>
    <w:rsid w:val="00187B5A"/>
    <w:rsid w:val="00197572"/>
    <w:rsid w:val="001A011A"/>
    <w:rsid w:val="001B6E5B"/>
    <w:rsid w:val="001C1945"/>
    <w:rsid w:val="001D071C"/>
    <w:rsid w:val="001E53E8"/>
    <w:rsid w:val="001F4298"/>
    <w:rsid w:val="00201E2D"/>
    <w:rsid w:val="0021188B"/>
    <w:rsid w:val="00227FCC"/>
    <w:rsid w:val="00241D7A"/>
    <w:rsid w:val="0025005A"/>
    <w:rsid w:val="00265C46"/>
    <w:rsid w:val="00267D18"/>
    <w:rsid w:val="00274347"/>
    <w:rsid w:val="002868E2"/>
    <w:rsid w:val="0028696B"/>
    <w:rsid w:val="002869C3"/>
    <w:rsid w:val="002936E4"/>
    <w:rsid w:val="002A3431"/>
    <w:rsid w:val="002A7CC1"/>
    <w:rsid w:val="002B3270"/>
    <w:rsid w:val="002B4A57"/>
    <w:rsid w:val="002C74CA"/>
    <w:rsid w:val="002D1DE9"/>
    <w:rsid w:val="002D39C8"/>
    <w:rsid w:val="002E1C0B"/>
    <w:rsid w:val="00302066"/>
    <w:rsid w:val="003052C6"/>
    <w:rsid w:val="00307E4F"/>
    <w:rsid w:val="003123F4"/>
    <w:rsid w:val="0031718F"/>
    <w:rsid w:val="00330E19"/>
    <w:rsid w:val="00332E8D"/>
    <w:rsid w:val="003421AA"/>
    <w:rsid w:val="003423D1"/>
    <w:rsid w:val="00344090"/>
    <w:rsid w:val="00344DDD"/>
    <w:rsid w:val="00345F50"/>
    <w:rsid w:val="00345F7F"/>
    <w:rsid w:val="003468AE"/>
    <w:rsid w:val="003544FB"/>
    <w:rsid w:val="00372068"/>
    <w:rsid w:val="00376AF0"/>
    <w:rsid w:val="00396D6E"/>
    <w:rsid w:val="003A3E15"/>
    <w:rsid w:val="003A5EF8"/>
    <w:rsid w:val="003B1E47"/>
    <w:rsid w:val="003B6D1E"/>
    <w:rsid w:val="003D006F"/>
    <w:rsid w:val="003D2F2D"/>
    <w:rsid w:val="003D3710"/>
    <w:rsid w:val="003D5A13"/>
    <w:rsid w:val="003F0C00"/>
    <w:rsid w:val="003F78F0"/>
    <w:rsid w:val="00401590"/>
    <w:rsid w:val="00405C8E"/>
    <w:rsid w:val="00406943"/>
    <w:rsid w:val="00412A48"/>
    <w:rsid w:val="0041731B"/>
    <w:rsid w:val="004317E8"/>
    <w:rsid w:val="00447801"/>
    <w:rsid w:val="00447A65"/>
    <w:rsid w:val="00452CD4"/>
    <w:rsid w:val="00452E9C"/>
    <w:rsid w:val="00465B0F"/>
    <w:rsid w:val="00471150"/>
    <w:rsid w:val="004735C8"/>
    <w:rsid w:val="004743D0"/>
    <w:rsid w:val="004831A5"/>
    <w:rsid w:val="004947A6"/>
    <w:rsid w:val="004961FF"/>
    <w:rsid w:val="00496E3C"/>
    <w:rsid w:val="004A6946"/>
    <w:rsid w:val="004A74FC"/>
    <w:rsid w:val="004B164B"/>
    <w:rsid w:val="004B6200"/>
    <w:rsid w:val="004D7C18"/>
    <w:rsid w:val="004F0109"/>
    <w:rsid w:val="0051052A"/>
    <w:rsid w:val="00512FBF"/>
    <w:rsid w:val="00517A89"/>
    <w:rsid w:val="00520C4C"/>
    <w:rsid w:val="005250F2"/>
    <w:rsid w:val="00530967"/>
    <w:rsid w:val="00531486"/>
    <w:rsid w:val="00545370"/>
    <w:rsid w:val="005459EF"/>
    <w:rsid w:val="00550ED3"/>
    <w:rsid w:val="005616F1"/>
    <w:rsid w:val="00563EDE"/>
    <w:rsid w:val="00567F53"/>
    <w:rsid w:val="00572A1F"/>
    <w:rsid w:val="0057372A"/>
    <w:rsid w:val="00574764"/>
    <w:rsid w:val="00593EEA"/>
    <w:rsid w:val="005A175C"/>
    <w:rsid w:val="005A25FA"/>
    <w:rsid w:val="005A4744"/>
    <w:rsid w:val="005A5EEE"/>
    <w:rsid w:val="005A6D88"/>
    <w:rsid w:val="005B220D"/>
    <w:rsid w:val="005B305A"/>
    <w:rsid w:val="005B365F"/>
    <w:rsid w:val="005B6605"/>
    <w:rsid w:val="005C6715"/>
    <w:rsid w:val="005D02FD"/>
    <w:rsid w:val="005D3B64"/>
    <w:rsid w:val="005E2813"/>
    <w:rsid w:val="005F0CED"/>
    <w:rsid w:val="005F44F1"/>
    <w:rsid w:val="005F4FB2"/>
    <w:rsid w:val="005F75B1"/>
    <w:rsid w:val="00601991"/>
    <w:rsid w:val="006127E1"/>
    <w:rsid w:val="0061284C"/>
    <w:rsid w:val="00623FF4"/>
    <w:rsid w:val="00632AC3"/>
    <w:rsid w:val="006375C7"/>
    <w:rsid w:val="0063798A"/>
    <w:rsid w:val="00650556"/>
    <w:rsid w:val="00651ED6"/>
    <w:rsid w:val="00654E8F"/>
    <w:rsid w:val="00660D05"/>
    <w:rsid w:val="00663C9A"/>
    <w:rsid w:val="006667A2"/>
    <w:rsid w:val="00673646"/>
    <w:rsid w:val="0068005D"/>
    <w:rsid w:val="006820B1"/>
    <w:rsid w:val="00685095"/>
    <w:rsid w:val="006929D9"/>
    <w:rsid w:val="00694A5E"/>
    <w:rsid w:val="006977B9"/>
    <w:rsid w:val="006B1C51"/>
    <w:rsid w:val="006B309B"/>
    <w:rsid w:val="006B5B5B"/>
    <w:rsid w:val="006B72E5"/>
    <w:rsid w:val="006B7D14"/>
    <w:rsid w:val="006C29E9"/>
    <w:rsid w:val="006C3672"/>
    <w:rsid w:val="006C60EC"/>
    <w:rsid w:val="006D35E8"/>
    <w:rsid w:val="006D5027"/>
    <w:rsid w:val="006D6D91"/>
    <w:rsid w:val="006F398E"/>
    <w:rsid w:val="00701727"/>
    <w:rsid w:val="0070566C"/>
    <w:rsid w:val="00706BC1"/>
    <w:rsid w:val="00706F8A"/>
    <w:rsid w:val="00714C50"/>
    <w:rsid w:val="007234CD"/>
    <w:rsid w:val="00725A7D"/>
    <w:rsid w:val="007261CF"/>
    <w:rsid w:val="00736A36"/>
    <w:rsid w:val="007433C2"/>
    <w:rsid w:val="00744DA9"/>
    <w:rsid w:val="007501BE"/>
    <w:rsid w:val="007578BA"/>
    <w:rsid w:val="00766D22"/>
    <w:rsid w:val="00777695"/>
    <w:rsid w:val="00777F70"/>
    <w:rsid w:val="00785D70"/>
    <w:rsid w:val="00790BB3"/>
    <w:rsid w:val="007A2096"/>
    <w:rsid w:val="007B2D70"/>
    <w:rsid w:val="007C206C"/>
    <w:rsid w:val="007C731B"/>
    <w:rsid w:val="007D3BEA"/>
    <w:rsid w:val="007E3E5E"/>
    <w:rsid w:val="007F0661"/>
    <w:rsid w:val="008066F7"/>
    <w:rsid w:val="00807FF8"/>
    <w:rsid w:val="00815AAB"/>
    <w:rsid w:val="00817DD6"/>
    <w:rsid w:val="00821378"/>
    <w:rsid w:val="0082759D"/>
    <w:rsid w:val="0083759F"/>
    <w:rsid w:val="00841BF5"/>
    <w:rsid w:val="008460B8"/>
    <w:rsid w:val="008552EA"/>
    <w:rsid w:val="00862D76"/>
    <w:rsid w:val="00863AA1"/>
    <w:rsid w:val="00872BDE"/>
    <w:rsid w:val="00874350"/>
    <w:rsid w:val="00885156"/>
    <w:rsid w:val="008A0951"/>
    <w:rsid w:val="008B5BF6"/>
    <w:rsid w:val="008E2511"/>
    <w:rsid w:val="008E2D05"/>
    <w:rsid w:val="008F350B"/>
    <w:rsid w:val="00903A4C"/>
    <w:rsid w:val="009065EF"/>
    <w:rsid w:val="009132D2"/>
    <w:rsid w:val="009151AA"/>
    <w:rsid w:val="00916398"/>
    <w:rsid w:val="00916E58"/>
    <w:rsid w:val="009267D5"/>
    <w:rsid w:val="0093429D"/>
    <w:rsid w:val="00935207"/>
    <w:rsid w:val="00943573"/>
    <w:rsid w:val="00957BDE"/>
    <w:rsid w:val="009605E5"/>
    <w:rsid w:val="00964134"/>
    <w:rsid w:val="00964AA7"/>
    <w:rsid w:val="00965174"/>
    <w:rsid w:val="009657F0"/>
    <w:rsid w:val="00970F7D"/>
    <w:rsid w:val="009810C2"/>
    <w:rsid w:val="009943AA"/>
    <w:rsid w:val="00994A3D"/>
    <w:rsid w:val="009A768E"/>
    <w:rsid w:val="009B6435"/>
    <w:rsid w:val="009C12C5"/>
    <w:rsid w:val="009C2B12"/>
    <w:rsid w:val="009C7DAE"/>
    <w:rsid w:val="009D6C3B"/>
    <w:rsid w:val="009D789D"/>
    <w:rsid w:val="009E5EBB"/>
    <w:rsid w:val="009E623F"/>
    <w:rsid w:val="009F1853"/>
    <w:rsid w:val="009F2385"/>
    <w:rsid w:val="009F62DB"/>
    <w:rsid w:val="00A1415F"/>
    <w:rsid w:val="00A174D9"/>
    <w:rsid w:val="00A2621C"/>
    <w:rsid w:val="00A66220"/>
    <w:rsid w:val="00A662A7"/>
    <w:rsid w:val="00A738B2"/>
    <w:rsid w:val="00A81CEF"/>
    <w:rsid w:val="00A841D1"/>
    <w:rsid w:val="00A91B86"/>
    <w:rsid w:val="00AA4D24"/>
    <w:rsid w:val="00AA735F"/>
    <w:rsid w:val="00AB6715"/>
    <w:rsid w:val="00AC274A"/>
    <w:rsid w:val="00AC321D"/>
    <w:rsid w:val="00AE17BF"/>
    <w:rsid w:val="00AE7DDA"/>
    <w:rsid w:val="00AF227F"/>
    <w:rsid w:val="00AF34C7"/>
    <w:rsid w:val="00AF35F3"/>
    <w:rsid w:val="00B1436B"/>
    <w:rsid w:val="00B1671E"/>
    <w:rsid w:val="00B25EB8"/>
    <w:rsid w:val="00B27234"/>
    <w:rsid w:val="00B311B9"/>
    <w:rsid w:val="00B37F4D"/>
    <w:rsid w:val="00B4018A"/>
    <w:rsid w:val="00B43BAD"/>
    <w:rsid w:val="00B62F74"/>
    <w:rsid w:val="00B638EF"/>
    <w:rsid w:val="00B7108C"/>
    <w:rsid w:val="00B75780"/>
    <w:rsid w:val="00B81BC9"/>
    <w:rsid w:val="00B90259"/>
    <w:rsid w:val="00BA1F33"/>
    <w:rsid w:val="00BB326F"/>
    <w:rsid w:val="00BC15DA"/>
    <w:rsid w:val="00BC2C2A"/>
    <w:rsid w:val="00BD1F0A"/>
    <w:rsid w:val="00BE30E4"/>
    <w:rsid w:val="00BE3AC4"/>
    <w:rsid w:val="00BE685B"/>
    <w:rsid w:val="00BE7CB6"/>
    <w:rsid w:val="00BF19C3"/>
    <w:rsid w:val="00BF3AFB"/>
    <w:rsid w:val="00BF702A"/>
    <w:rsid w:val="00C04282"/>
    <w:rsid w:val="00C07BBE"/>
    <w:rsid w:val="00C17D15"/>
    <w:rsid w:val="00C237A8"/>
    <w:rsid w:val="00C263A6"/>
    <w:rsid w:val="00C40F17"/>
    <w:rsid w:val="00C52A7B"/>
    <w:rsid w:val="00C560CF"/>
    <w:rsid w:val="00C56BAF"/>
    <w:rsid w:val="00C679AA"/>
    <w:rsid w:val="00C717A3"/>
    <w:rsid w:val="00C747BC"/>
    <w:rsid w:val="00C75972"/>
    <w:rsid w:val="00C94726"/>
    <w:rsid w:val="00CA62A8"/>
    <w:rsid w:val="00CB0EDD"/>
    <w:rsid w:val="00CB1CE0"/>
    <w:rsid w:val="00CB43FC"/>
    <w:rsid w:val="00CB75A8"/>
    <w:rsid w:val="00CB7E31"/>
    <w:rsid w:val="00CD0570"/>
    <w:rsid w:val="00CD066B"/>
    <w:rsid w:val="00CE4FEE"/>
    <w:rsid w:val="00CE6DBF"/>
    <w:rsid w:val="00CF4308"/>
    <w:rsid w:val="00CF6023"/>
    <w:rsid w:val="00CF60FA"/>
    <w:rsid w:val="00CF6EC8"/>
    <w:rsid w:val="00D060CF"/>
    <w:rsid w:val="00D21BE9"/>
    <w:rsid w:val="00D21F23"/>
    <w:rsid w:val="00D22F34"/>
    <w:rsid w:val="00D27B57"/>
    <w:rsid w:val="00D55FE6"/>
    <w:rsid w:val="00D874D2"/>
    <w:rsid w:val="00D947C9"/>
    <w:rsid w:val="00DA06BC"/>
    <w:rsid w:val="00DB4FA2"/>
    <w:rsid w:val="00DB59C3"/>
    <w:rsid w:val="00DC259A"/>
    <w:rsid w:val="00DD48AD"/>
    <w:rsid w:val="00DE23E8"/>
    <w:rsid w:val="00DF1A55"/>
    <w:rsid w:val="00E52377"/>
    <w:rsid w:val="00E52D42"/>
    <w:rsid w:val="00E537AD"/>
    <w:rsid w:val="00E54089"/>
    <w:rsid w:val="00E545FC"/>
    <w:rsid w:val="00E64E17"/>
    <w:rsid w:val="00E738A3"/>
    <w:rsid w:val="00E7395D"/>
    <w:rsid w:val="00E866C9"/>
    <w:rsid w:val="00E90152"/>
    <w:rsid w:val="00E9053B"/>
    <w:rsid w:val="00E96C3B"/>
    <w:rsid w:val="00EA21A0"/>
    <w:rsid w:val="00EA3D3C"/>
    <w:rsid w:val="00EA7907"/>
    <w:rsid w:val="00EB1C9F"/>
    <w:rsid w:val="00EB269C"/>
    <w:rsid w:val="00EC090A"/>
    <w:rsid w:val="00ED20B5"/>
    <w:rsid w:val="00ED57F9"/>
    <w:rsid w:val="00EF3265"/>
    <w:rsid w:val="00EF4528"/>
    <w:rsid w:val="00F22D43"/>
    <w:rsid w:val="00F3229C"/>
    <w:rsid w:val="00F339E2"/>
    <w:rsid w:val="00F46900"/>
    <w:rsid w:val="00F57934"/>
    <w:rsid w:val="00F61D89"/>
    <w:rsid w:val="00F65B7D"/>
    <w:rsid w:val="00F81C65"/>
    <w:rsid w:val="00F86B2F"/>
    <w:rsid w:val="00F91EAA"/>
    <w:rsid w:val="00F91F55"/>
    <w:rsid w:val="00F9533C"/>
    <w:rsid w:val="00FA6C9A"/>
    <w:rsid w:val="00FB1212"/>
    <w:rsid w:val="00FB4BAE"/>
    <w:rsid w:val="00FC1BC6"/>
    <w:rsid w:val="00FC58BB"/>
    <w:rsid w:val="00FD19EE"/>
    <w:rsid w:val="00FD55FA"/>
    <w:rsid w:val="00FE79F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A67779D"/>
  <w15:chartTrackingRefBased/>
  <w15:docId w15:val="{5D4F96B3-0199-4517-860E-4B0E39E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638EF"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b/>
      <w:szCs w:val="24"/>
    </w:rPr>
  </w:style>
  <w:style w:type="character" w:customStyle="1" w:styleId="Char">
    <w:name w:val="부제 Char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b/>
      <w:bCs/>
      <w:szCs w:val="24"/>
    </w:rPr>
  </w:style>
  <w:style w:type="paragraph" w:styleId="a8">
    <w:name w:val="No Spacing"/>
    <w:uiPriority w:val="99"/>
    <w:unhideWhenUsed/>
    <w:qFormat/>
    <w:rsid w:val="00AB6715"/>
    <w:rPr>
      <w:rFonts w:ascii="Times New Roman" w:hAnsi="Times New Roman"/>
      <w:sz w:val="24"/>
      <w:szCs w:val="22"/>
      <w:lang w:eastAsia="en-US"/>
    </w:rPr>
  </w:style>
  <w:style w:type="character" w:styleId="a9">
    <w:name w:val="annotation reference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uiPriority w:val="99"/>
    <w:semiHidden/>
    <w:unhideWhenUsed/>
    <w:rsid w:val="00AB6715"/>
    <w:rPr>
      <w:color w:val="800080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link w:val="3"/>
    <w:uiPriority w:val="2"/>
    <w:rsid w:val="00AB6715"/>
    <w:rPr>
      <w:rFonts w:ascii="Times New Roman" w:eastAsia="맑은 고딕" w:hAnsi="Times New Roman" w:cs="Times New Roman"/>
      <w:b/>
      <w:sz w:val="24"/>
      <w:szCs w:val="24"/>
    </w:rPr>
  </w:style>
  <w:style w:type="character" w:customStyle="1" w:styleId="4Char">
    <w:name w:val="제목 4 Char"/>
    <w:link w:val="4"/>
    <w:uiPriority w:val="2"/>
    <w:rsid w:val="00AB6715"/>
    <w:rPr>
      <w:rFonts w:ascii="Times New Roman" w:eastAsia="맑은 고딕" w:hAnsi="Times New Roman" w:cs="Times New Roman"/>
      <w:b/>
      <w:iCs/>
      <w:sz w:val="24"/>
      <w:szCs w:val="24"/>
    </w:rPr>
  </w:style>
  <w:style w:type="character" w:customStyle="1" w:styleId="5Char">
    <w:name w:val="제목 5 Char"/>
    <w:link w:val="5"/>
    <w:uiPriority w:val="2"/>
    <w:rsid w:val="00AB6715"/>
    <w:rPr>
      <w:rFonts w:ascii="Times New Roman" w:eastAsia="맑은 고딕" w:hAnsi="Times New Roman" w:cs="Times New Roman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7">
    <w:name w:val="인용 Char"/>
    <w:link w:val="af9"/>
    <w:uiPriority w:val="29"/>
    <w:rsid w:val="00AB6715"/>
    <w:rPr>
      <w:rFonts w:ascii="Times New Roman" w:hAnsi="Times New Roman"/>
      <w:i/>
      <w:iCs/>
      <w:color w:val="404040"/>
      <w:sz w:val="24"/>
    </w:rPr>
  </w:style>
  <w:style w:type="character" w:styleId="afa">
    <w:name w:val="Strong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uiPriority w:val="19"/>
    <w:qFormat/>
    <w:rsid w:val="00AB6715"/>
    <w:rPr>
      <w:rFonts w:ascii="Times New Roman" w:hAnsi="Times New Roman"/>
      <w:i/>
      <w:iCs/>
      <w:color w:val="404040"/>
    </w:rPr>
  </w:style>
  <w:style w:type="table" w:styleId="afc">
    <w:name w:val="Table Grid"/>
    <w:basedOn w:val="a2"/>
    <w:uiPriority w:val="39"/>
    <w:rsid w:val="00AB6715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Char8">
    <w:name w:val="제목 Char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styleId="afe">
    <w:name w:val="Placeholder Text"/>
    <w:uiPriority w:val="99"/>
    <w:semiHidden/>
    <w:rsid w:val="00B27234"/>
    <w:rPr>
      <w:color w:val="808080"/>
    </w:rPr>
  </w:style>
  <w:style w:type="character" w:customStyle="1" w:styleId="text-highlight">
    <w:name w:val="text-highlight"/>
    <w:basedOn w:val="a1"/>
    <w:rsid w:val="004B164B"/>
  </w:style>
  <w:style w:type="paragraph" w:styleId="HTML">
    <w:name w:val="HTML Preformatted"/>
    <w:basedOn w:val="a0"/>
    <w:link w:val="HTMLChar"/>
    <w:uiPriority w:val="99"/>
    <w:semiHidden/>
    <w:unhideWhenUsed/>
    <w:rsid w:val="0018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굴림체" w:eastAsia="굴림체" w:hAnsi="굴림체" w:cs="굴림체"/>
      <w:szCs w:val="24"/>
      <w:lang w:eastAsia="ko-KR"/>
    </w:rPr>
  </w:style>
  <w:style w:type="character" w:customStyle="1" w:styleId="HTMLChar">
    <w:name w:val="미리 서식이 지정된 HTML Char"/>
    <w:link w:val="HTML"/>
    <w:uiPriority w:val="99"/>
    <w:semiHidden/>
    <w:rsid w:val="00187B5A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a1"/>
    <w:rsid w:val="00187B5A"/>
  </w:style>
  <w:style w:type="character" w:customStyle="1" w:styleId="small-caps">
    <w:name w:val="small-caps"/>
    <w:basedOn w:val="a1"/>
    <w:rsid w:val="006929D9"/>
  </w:style>
  <w:style w:type="character" w:customStyle="1" w:styleId="10">
    <w:name w:val="확인되지 않은 멘션1"/>
    <w:uiPriority w:val="99"/>
    <w:semiHidden/>
    <w:unhideWhenUsed/>
    <w:rsid w:val="009132D2"/>
    <w:rPr>
      <w:color w:val="605E5C"/>
      <w:shd w:val="clear" w:color="auto" w:fill="E1DFDD"/>
    </w:rPr>
  </w:style>
  <w:style w:type="paragraph" w:customStyle="1" w:styleId="aff">
    <w:name w:val="바탕글"/>
    <w:basedOn w:val="a0"/>
    <w:rsid w:val="00345F50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eastAsia="ko-KR"/>
    </w:rPr>
  </w:style>
  <w:style w:type="paragraph" w:customStyle="1" w:styleId="Default">
    <w:name w:val="Default"/>
    <w:rsid w:val="00CB0E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795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  <w:div w:id="1863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19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408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9DA659-3EC6-41C8-B650-370956E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user</cp:lastModifiedBy>
  <cp:revision>2</cp:revision>
  <cp:lastPrinted>2021-08-10T01:59:00Z</cp:lastPrinted>
  <dcterms:created xsi:type="dcterms:W3CDTF">2022-03-18T08:24:00Z</dcterms:created>
  <dcterms:modified xsi:type="dcterms:W3CDTF">2022-03-18T08:24:00Z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http://www.zotero.org/styles/frontiers-in-pharmacology</vt:lpwstr>
  </property>
  <property fmtid="{D5CDD505-2E9C-101B-9397-08002B2CF9AE}" pid="7" name="Mendeley Recent Style Name 2_1">
    <vt:lpwstr>Frontiers in Pharmacology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http://csl.mendeley.com/styles/569712181/IMR</vt:lpwstr>
  </property>
  <property fmtid="{D5CDD505-2E9C-101B-9397-08002B2CF9AE}" pid="11" name="Mendeley Recent Style Name 4_1">
    <vt:lpwstr>Intergrative Medicine Research</vt:lpwstr>
  </property>
  <property fmtid="{D5CDD505-2E9C-101B-9397-08002B2CF9AE}" pid="12" name="Mendeley Recent Style Id 5_1">
    <vt:lpwstr>http://www.zotero.org/styles/journal-of-herbal-medicine</vt:lpwstr>
  </property>
  <property fmtid="{D5CDD505-2E9C-101B-9397-08002B2CF9AE}" pid="13" name="Mendeley Recent Style Name 5_1">
    <vt:lpwstr>Journal of Herbal Medicine</vt:lpwstr>
  </property>
  <property fmtid="{D5CDD505-2E9C-101B-9397-08002B2CF9AE}" pid="14" name="Mendeley Recent Style Id 6_1">
    <vt:lpwstr>http://csl.mendeley.com/styles/569712181/JofIKM</vt:lpwstr>
  </property>
  <property fmtid="{D5CDD505-2E9C-101B-9397-08002B2CF9AE}" pid="15" name="Mendeley Recent Style Name 6_1">
    <vt:lpwstr>Journal of Internal Korean Medicine - Keumji Kim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