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A5CB" w14:textId="77777777" w:rsidR="004251C7" w:rsidRDefault="004251C7" w:rsidP="004251C7">
      <w:pPr>
        <w:tabs>
          <w:tab w:val="left" w:pos="2040"/>
        </w:tabs>
      </w:pPr>
      <w:r>
        <w:rPr>
          <w:b/>
        </w:rPr>
        <w:t>Supplementary Table 1. Melanoma-related genes involved in melanin synthesis, transport and secretion.</w:t>
      </w:r>
    </w:p>
    <w:tbl>
      <w:tblPr>
        <w:tblW w:w="1119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76"/>
        <w:gridCol w:w="1485"/>
        <w:gridCol w:w="1515"/>
        <w:gridCol w:w="2550"/>
        <w:gridCol w:w="3555"/>
        <w:gridCol w:w="1117"/>
      </w:tblGrid>
      <w:tr w:rsidR="004251C7" w14:paraId="0F58967E" w14:textId="77777777" w:rsidTr="00696B17">
        <w:trPr>
          <w:trHeight w:val="885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04E9" w14:textId="77777777" w:rsidR="004251C7" w:rsidRDefault="004251C7" w:rsidP="00696B17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Gene name  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1FE8" w14:textId="77777777" w:rsidR="004251C7" w:rsidRDefault="004251C7" w:rsidP="00696B17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Protein name  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E924" w14:textId="77777777" w:rsidR="004251C7" w:rsidRDefault="004251C7" w:rsidP="00696B17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Accession number  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C618" w14:textId="77777777" w:rsidR="004251C7" w:rsidRDefault="004251C7" w:rsidP="00696B17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Functions in pigmentation  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7383" w14:textId="77777777" w:rsidR="004251C7" w:rsidRDefault="004251C7" w:rsidP="00696B17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Functions in CM progression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5EE8" w14:textId="77777777" w:rsidR="004251C7" w:rsidRDefault="004251C7" w:rsidP="00696B17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4251C7" w14:paraId="76F376C7" w14:textId="77777777" w:rsidTr="00696B17">
        <w:trPr>
          <w:trHeight w:val="117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19B1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rPr>
                <w:i/>
              </w:rPr>
              <w:t>MC1R</w:t>
            </w:r>
            <w: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84CE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Melanocortin 1 Receptor (MC1R)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7CB9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 xml:space="preserve"> </w:t>
            </w:r>
            <w:hyperlink r:id="rId4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NM_002386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8D4A" w14:textId="77777777" w:rsidR="004251C7" w:rsidRDefault="004251C7" w:rsidP="00696B17">
            <w:pPr>
              <w:spacing w:before="40" w:after="40" w:line="240" w:lineRule="auto"/>
            </w:pPr>
            <w:r>
              <w:t>MC1R is activated upon recognition of the keratinocyte-derived α-MSH soluble factor and stimulates melanin synthesis via MITF-target genes. MC1R polymorphisms are directly associated with the ratio of eumelanin/pheomelanin produced.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D1FAF" w14:textId="77777777" w:rsidR="004251C7" w:rsidRDefault="004251C7" w:rsidP="00696B17">
            <w:pPr>
              <w:spacing w:before="40" w:after="40" w:line="240" w:lineRule="auto"/>
            </w:pPr>
            <w:r>
              <w:t>MC1R enhances CM proliferation and survival through the MAPK/ERK-signaling pathway, as well as migratory capacity by controlling the expression of the transmembrane protein Sidecan-2. MC1R may have a role in the CM microenvironment, since monocytes, macrophages, dendritic cells, endothelial cells and fibroblasts also express this receptor. In monocytes and macrophages, MC1R activation inhibits the production of  several pro-inflammatory cytokines.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4136" w14:textId="77777777" w:rsidR="004251C7" w:rsidRDefault="004251C7" w:rsidP="00696B17">
            <w:pPr>
              <w:spacing w:before="40" w:after="40" w:line="240" w:lineRule="auto"/>
              <w:jc w:val="center"/>
            </w:pPr>
            <w:r w:rsidRPr="00C27338">
              <w:t>83-90; 76; 207-210</w:t>
            </w:r>
          </w:p>
        </w:tc>
      </w:tr>
      <w:tr w:rsidR="004251C7" w14:paraId="219EE66D" w14:textId="77777777" w:rsidTr="00696B17">
        <w:trPr>
          <w:trHeight w:val="117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990A" w14:textId="77777777" w:rsidR="004251C7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>
              <w:rPr>
                <w:i/>
              </w:rPr>
              <w:t>KIT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126F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c-Kit receptor tyrosine kinase (c-Kit)</w:t>
            </w:r>
          </w:p>
          <w:p w14:paraId="447C2BA1" w14:textId="77777777" w:rsidR="004251C7" w:rsidRDefault="004251C7" w:rsidP="00696B17">
            <w:pPr>
              <w:spacing w:before="40" w:after="40" w:line="240" w:lineRule="auto"/>
              <w:jc w:val="both"/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8A57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5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NM_000222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170D" w14:textId="77777777" w:rsidR="004251C7" w:rsidRDefault="004251C7" w:rsidP="00696B17">
            <w:pPr>
              <w:spacing w:before="40" w:after="40" w:line="240" w:lineRule="auto"/>
            </w:pPr>
            <w:r>
              <w:t>c-kit is activated upon recognition of the keratinocyte- and fibroblast-derived SCF and stimulates melanin synthesis via MITF-target genes. It  can  also be transactivated by MC1R.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39B1" w14:textId="77777777" w:rsidR="004251C7" w:rsidRDefault="004251C7" w:rsidP="00696B17">
            <w:pPr>
              <w:spacing w:before="40" w:after="40" w:line="240" w:lineRule="auto"/>
            </w:pPr>
            <w:r>
              <w:t>c-Kit receptor mutants stimulate CM proliferation and survival through MAPK/ERK and PI3K/AKT signaling pathways.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31C4" w14:textId="77777777" w:rsidR="004251C7" w:rsidRDefault="004251C7" w:rsidP="00696B17">
            <w:pPr>
              <w:spacing w:before="40" w:after="40" w:line="240" w:lineRule="auto"/>
              <w:jc w:val="center"/>
            </w:pPr>
            <w:r w:rsidRPr="00C27338">
              <w:t>89; 91-93</w:t>
            </w:r>
          </w:p>
        </w:tc>
      </w:tr>
      <w:tr w:rsidR="004251C7" w:rsidRPr="00C27338" w14:paraId="25C0BF6D" w14:textId="77777777" w:rsidTr="00696B17">
        <w:trPr>
          <w:trHeight w:val="117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9C3E" w14:textId="77777777" w:rsidR="004251C7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>
              <w:rPr>
                <w:i/>
              </w:rPr>
              <w:t>EDNRB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8DCA7" w14:textId="77777777" w:rsidR="004251C7" w:rsidRDefault="004251C7" w:rsidP="00696B17">
            <w:pPr>
              <w:pStyle w:val="Heading1"/>
              <w:keepNext w:val="0"/>
              <w:keepLines w:val="0"/>
              <w:shd w:val="clear" w:color="auto" w:fill="FFFFFF"/>
              <w:spacing w:before="640" w:after="320" w:line="240" w:lineRule="auto"/>
              <w:jc w:val="both"/>
              <w:rPr>
                <w:sz w:val="22"/>
                <w:szCs w:val="22"/>
              </w:rPr>
            </w:pPr>
            <w:bookmarkStart w:id="0" w:name="_heading=h.4pyds29l8wv7" w:colFirst="0" w:colLast="0"/>
            <w:bookmarkEnd w:id="0"/>
            <w:r>
              <w:rPr>
                <w:b w:val="0"/>
                <w:sz w:val="22"/>
                <w:szCs w:val="22"/>
              </w:rPr>
              <w:t>Endothelin receptor type B (</w:t>
            </w:r>
            <w:r>
              <w:rPr>
                <w:b w:val="0"/>
                <w:sz w:val="22"/>
                <w:szCs w:val="22"/>
                <w:highlight w:val="white"/>
              </w:rPr>
              <w:t>ETBR)</w:t>
            </w:r>
          </w:p>
          <w:p w14:paraId="4A45BC3F" w14:textId="77777777" w:rsidR="004251C7" w:rsidRDefault="004251C7" w:rsidP="00696B17">
            <w:pPr>
              <w:spacing w:before="40" w:after="40" w:line="240" w:lineRule="auto"/>
              <w:jc w:val="both"/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A4F6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6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NM_000115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56AB" w14:textId="77777777" w:rsidR="004251C7" w:rsidRDefault="004251C7" w:rsidP="00696B17">
            <w:pPr>
              <w:spacing w:before="40" w:after="40" w:line="240" w:lineRule="auto"/>
            </w:pPr>
            <w:r>
              <w:t>ETBR is activated upon recognition of the keratinocyte-derived endothelin soluble factor and stimulates melanin synthesis via MITF-target genes.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CE24" w14:textId="77777777" w:rsidR="004251C7" w:rsidRDefault="004251C7" w:rsidP="00696B17">
            <w:pPr>
              <w:spacing w:before="40" w:after="40" w:line="240" w:lineRule="auto"/>
            </w:pPr>
            <w:r>
              <w:t xml:space="preserve">ETBR mutants stimulate CM proliferation, survival, </w:t>
            </w:r>
            <w:proofErr w:type="spellStart"/>
            <w:r>
              <w:t>neoangiogenesis</w:t>
            </w:r>
            <w:proofErr w:type="spellEnd"/>
            <w:r>
              <w:t>, migration, EMT and invasion.</w:t>
            </w:r>
          </w:p>
          <w:p w14:paraId="3B8203C2" w14:textId="77777777" w:rsidR="004251C7" w:rsidRDefault="004251C7" w:rsidP="00696B17">
            <w:pPr>
              <w:spacing w:before="40" w:after="40" w:line="240" w:lineRule="auto"/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0AAA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94-98</w:t>
            </w:r>
          </w:p>
        </w:tc>
      </w:tr>
      <w:tr w:rsidR="004251C7" w14:paraId="5C0AD94A" w14:textId="77777777" w:rsidTr="00696B17">
        <w:trPr>
          <w:trHeight w:val="117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7DC1" w14:textId="77777777" w:rsidR="004251C7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>
              <w:rPr>
                <w:i/>
              </w:rPr>
              <w:t>MET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480E" w14:textId="77777777" w:rsidR="004251C7" w:rsidRPr="00C27338" w:rsidRDefault="004251C7" w:rsidP="00696B17">
            <w:pPr>
              <w:spacing w:before="40" w:after="40" w:line="240" w:lineRule="auto"/>
              <w:jc w:val="both"/>
              <w:rPr>
                <w:lang w:val="nl-NL"/>
              </w:rPr>
            </w:pPr>
            <w:r w:rsidRPr="00C27338">
              <w:rPr>
                <w:highlight w:val="white"/>
                <w:lang w:val="nl-NL"/>
              </w:rPr>
              <w:t xml:space="preserve">c-Met receptor </w:t>
            </w:r>
            <w:proofErr w:type="spellStart"/>
            <w:r w:rsidRPr="00C27338">
              <w:rPr>
                <w:highlight w:val="white"/>
                <w:lang w:val="nl-NL"/>
              </w:rPr>
              <w:t>tyrosine</w:t>
            </w:r>
            <w:proofErr w:type="spellEnd"/>
            <w:r w:rsidRPr="00C27338">
              <w:rPr>
                <w:highlight w:val="white"/>
                <w:lang w:val="nl-NL"/>
              </w:rPr>
              <w:t xml:space="preserve"> kinase (c-Met)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0D24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7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NM_000245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2DF91" w14:textId="77777777" w:rsidR="004251C7" w:rsidRDefault="004251C7" w:rsidP="00696B17">
            <w:pPr>
              <w:spacing w:before="40" w:after="40" w:line="240" w:lineRule="auto"/>
            </w:pPr>
            <w:r>
              <w:t>c-Met stimulates melanin synthesis via MITF-target genes upon recognition of the keratinocyte- and fibroblast-derived hepatocyte growth factor.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8E13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 xml:space="preserve">c-Met mutants increase CM proliferation and survival through the MAPK/ERK pathway, as well as migration and invasiveness through ROS-mediated signaling.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44EC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99; 100</w:t>
            </w:r>
          </w:p>
        </w:tc>
      </w:tr>
      <w:tr w:rsidR="004251C7" w14:paraId="023CED35" w14:textId="77777777" w:rsidTr="00696B17">
        <w:trPr>
          <w:trHeight w:val="117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D7A2" w14:textId="77777777" w:rsidR="004251C7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MITF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1CF9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Microphthalmia-associated transcription factor (MITF)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3C00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8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NM_198159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980AC" w14:textId="77777777" w:rsidR="004251C7" w:rsidRDefault="004251C7" w:rsidP="00696B17">
            <w:pPr>
              <w:spacing w:before="40" w:after="40" w:line="240" w:lineRule="auto"/>
            </w:pPr>
            <w:r>
              <w:t xml:space="preserve">Master transcription factor regulating the expression of melanogenic enzymes like Tyr, as well as melanocyte </w:t>
            </w:r>
            <w:proofErr w:type="spellStart"/>
            <w:r>
              <w:t>dendricity</w:t>
            </w:r>
            <w:proofErr w:type="spellEnd"/>
            <w:r>
              <w:t xml:space="preserve">, proliferation and differentiation.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3AED" w14:textId="77777777" w:rsidR="004251C7" w:rsidRDefault="004251C7" w:rsidP="00696B17">
            <w:pPr>
              <w:spacing w:before="40" w:after="40" w:line="240" w:lineRule="auto"/>
            </w:pPr>
            <w:proofErr w:type="spellStart"/>
            <w:r>
              <w:t>Hyperactived</w:t>
            </w:r>
            <w:proofErr w:type="spellEnd"/>
            <w:r>
              <w:t xml:space="preserve"> MITF increases melanin synthesis and proliferation rates in CM cells, while a reduced MITF activation is involved  in the phenotypic switch from proliferation to invasion in advanced CM stages. MITF is also associated with intratumor heterogeneity, CM plasticity and increased therapeutic resistance. </w:t>
            </w:r>
          </w:p>
          <w:p w14:paraId="3FE353EA" w14:textId="77777777" w:rsidR="004251C7" w:rsidRDefault="004251C7" w:rsidP="00696B17">
            <w:pPr>
              <w:spacing w:before="40" w:after="40" w:line="240" w:lineRule="auto"/>
            </w:pPr>
            <w:r>
              <w:lastRenderedPageBreak/>
              <w:t>TGFβ2 is considered an MITF antagonist and induces hypopigmentation in CM cells, inhibits dendrite formation and increases CM cell motility.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0C3B" w14:textId="77777777" w:rsidR="004251C7" w:rsidRDefault="004251C7" w:rsidP="00696B17">
            <w:pPr>
              <w:spacing w:before="40" w:after="40" w:line="240" w:lineRule="auto"/>
              <w:jc w:val="center"/>
            </w:pPr>
            <w:r w:rsidRPr="00C27338">
              <w:lastRenderedPageBreak/>
              <w:t>29; 30; 83; 84; 119-127; 224</w:t>
            </w:r>
          </w:p>
        </w:tc>
      </w:tr>
      <w:tr w:rsidR="004251C7" w14:paraId="2DB80958" w14:textId="77777777" w:rsidTr="00696B17">
        <w:trPr>
          <w:trHeight w:val="147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BF73" w14:textId="77777777" w:rsidR="004251C7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TYR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9DA3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Tyrosinase (Tyr)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92E30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9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NM_000372</w:t>
              </w:r>
            </w:hyperlink>
            <w: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B536" w14:textId="77777777" w:rsidR="004251C7" w:rsidRDefault="004251C7" w:rsidP="00696B17">
            <w:pPr>
              <w:spacing w:before="40" w:after="40" w:line="240" w:lineRule="auto"/>
            </w:pPr>
            <w:r>
              <w:t>Tyr catalyzes L-tyrosine conversion to L-DOPA, the first step in melanin synthesis.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C749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The presence of Tyr in the blood of CM patients was suggested to be a reliable prognostic parameter to assess disease progression and treatment response. Moreover, CM cells with high Tyr activity suppress the release of pro-inflammatory cytokines and more easily evade elimination by T lymphocytes.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2039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51; 53; 54; 143; 144; 218; 222</w:t>
            </w:r>
          </w:p>
        </w:tc>
      </w:tr>
      <w:tr w:rsidR="004251C7" w14:paraId="595AFBF8" w14:textId="77777777" w:rsidTr="00696B17">
        <w:trPr>
          <w:trHeight w:val="885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3842" w14:textId="77777777" w:rsidR="004251C7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TYRP1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F3CC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Tyrosinase-related protein 1 (TYRP1)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BF50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10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NM_000550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309D" w14:textId="77777777" w:rsidR="004251C7" w:rsidRDefault="004251C7" w:rsidP="00696B17">
            <w:pPr>
              <w:spacing w:before="40" w:after="40" w:line="240" w:lineRule="auto"/>
            </w:pPr>
            <w:r>
              <w:t xml:space="preserve">TYRP1 controls  </w:t>
            </w:r>
            <w:proofErr w:type="spellStart"/>
            <w:r>
              <w:t>eumelanogenesis</w:t>
            </w:r>
            <w:proofErr w:type="spellEnd"/>
            <w:r>
              <w:t xml:space="preserve"> rate, by fine tuning Tyr activity, even though it is not required for </w:t>
            </w:r>
            <w:proofErr w:type="spellStart"/>
            <w:r>
              <w:t>pheomelanogenesis</w:t>
            </w:r>
            <w:proofErr w:type="spellEnd"/>
            <w:r>
              <w:t>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B4A1" w14:textId="77777777" w:rsidR="004251C7" w:rsidRDefault="004251C7" w:rsidP="00696B17">
            <w:pPr>
              <w:spacing w:before="40" w:after="40" w:line="240" w:lineRule="auto"/>
            </w:pPr>
            <w:r>
              <w:t xml:space="preserve">Tyr involves the release of cytotoxic free-radicals that induce CM cell death, which can be suppressed by TYRP1. </w:t>
            </w:r>
            <w:r>
              <w:rPr>
                <w:i/>
              </w:rPr>
              <w:t xml:space="preserve">Its </w:t>
            </w:r>
            <w:r>
              <w:t>mRNA also sequesters the tumor-</w:t>
            </w:r>
            <w:proofErr w:type="spellStart"/>
            <w:r>
              <w:t>supressor</w:t>
            </w:r>
            <w:proofErr w:type="spellEnd"/>
            <w:r>
              <w:t xml:space="preserve"> miR-16 and induces CM growth.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43CD" w14:textId="77777777" w:rsidR="004251C7" w:rsidRPr="004B7320" w:rsidRDefault="004251C7" w:rsidP="00696B17">
            <w:pPr>
              <w:spacing w:before="40" w:after="40" w:line="240" w:lineRule="auto"/>
              <w:jc w:val="center"/>
              <w:rPr>
                <w:highlight w:val="yellow"/>
              </w:rPr>
            </w:pPr>
            <w:r w:rsidRPr="00C27338">
              <w:t>51; 53; 55; 62; 144-146</w:t>
            </w:r>
          </w:p>
        </w:tc>
      </w:tr>
      <w:tr w:rsidR="004251C7" w14:paraId="4CDA7292" w14:textId="77777777" w:rsidTr="00696B17">
        <w:trPr>
          <w:trHeight w:val="885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3389" w14:textId="77777777" w:rsidR="004251C7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TYRP2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CB77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Tyrosinase-related protein 2 (TYRP2)</w:t>
            </w:r>
          </w:p>
          <w:p w14:paraId="5D644CA6" w14:textId="77777777" w:rsidR="004251C7" w:rsidRDefault="004251C7" w:rsidP="00696B17">
            <w:pPr>
              <w:spacing w:before="40" w:after="40" w:line="240" w:lineRule="auto"/>
              <w:jc w:val="both"/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73E4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11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NM_001129889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D33D" w14:textId="77777777" w:rsidR="004251C7" w:rsidRDefault="004251C7" w:rsidP="00696B17">
            <w:pPr>
              <w:spacing w:before="40" w:after="40" w:line="240" w:lineRule="auto"/>
            </w:pPr>
            <w:r>
              <w:t xml:space="preserve">TYRP2 controls  </w:t>
            </w:r>
            <w:proofErr w:type="spellStart"/>
            <w:r>
              <w:t>eumelanogenesis</w:t>
            </w:r>
            <w:proofErr w:type="spellEnd"/>
            <w:r>
              <w:t xml:space="preserve"> rate by fine-tuning Tyr activity, even though it is not required for </w:t>
            </w:r>
            <w:proofErr w:type="spellStart"/>
            <w:r>
              <w:t>pheomelanogenesis</w:t>
            </w:r>
            <w:proofErr w:type="spellEnd"/>
            <w:r>
              <w:t>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83BA" w14:textId="77777777" w:rsidR="004251C7" w:rsidRDefault="004251C7" w:rsidP="00696B17">
            <w:pPr>
              <w:spacing w:before="40" w:after="40" w:line="240" w:lineRule="auto"/>
            </w:pPr>
            <w:r>
              <w:t>Tyr involves the release of cytotoxic free-radicals that induce CM cell death, which can be suppressed by TYRP2.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7C18" w14:textId="77777777" w:rsidR="004251C7" w:rsidRDefault="004251C7" w:rsidP="00696B17">
            <w:pPr>
              <w:spacing w:before="40" w:after="40" w:line="240" w:lineRule="auto"/>
              <w:jc w:val="center"/>
            </w:pPr>
            <w:r w:rsidRPr="00C27338">
              <w:t>51; 53; 55; 62; 144</w:t>
            </w:r>
          </w:p>
        </w:tc>
      </w:tr>
      <w:tr w:rsidR="004251C7" w14:paraId="603F73F5" w14:textId="77777777" w:rsidTr="00696B17">
        <w:trPr>
          <w:trHeight w:val="102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1A4F" w14:textId="77777777" w:rsidR="004251C7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>
              <w:rPr>
                <w:i/>
              </w:rPr>
              <w:t>PMEL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4FA5" w14:textId="77777777" w:rsidR="004251C7" w:rsidRDefault="004251C7" w:rsidP="00696B17">
            <w:pPr>
              <w:spacing w:before="40" w:after="40" w:line="240" w:lineRule="auto"/>
              <w:jc w:val="both"/>
            </w:pPr>
            <w:proofErr w:type="spellStart"/>
            <w:r>
              <w:t>Premelanosome</w:t>
            </w:r>
            <w:proofErr w:type="spellEnd"/>
            <w:r>
              <w:t xml:space="preserve"> protein (PMEL)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4C06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12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NM_006928</w:t>
              </w:r>
            </w:hyperlink>
            <w:r>
              <w:rPr>
                <w:b/>
                <w:shd w:val="clear" w:color="auto" w:fill="EEEEEE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6F47" w14:textId="77777777" w:rsidR="004251C7" w:rsidRDefault="004251C7" w:rsidP="00696B17">
            <w:pPr>
              <w:spacing w:before="40" w:after="40" w:line="240" w:lineRule="auto"/>
            </w:pPr>
            <w:r>
              <w:t>PMEL forms scaffold fibrils inside melanosomes, onto which melanin deposits.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BC40" w14:textId="77777777" w:rsidR="004251C7" w:rsidRDefault="004251C7" w:rsidP="00696B17">
            <w:pPr>
              <w:spacing w:before="40" w:after="40" w:line="240" w:lineRule="auto"/>
            </w:pPr>
            <w:r>
              <w:t>PMEL has diffuse or absent expression in CM patient-derived samples,  when compared with benign nevi samples.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CBB2" w14:textId="77777777" w:rsidR="004251C7" w:rsidRDefault="004251C7" w:rsidP="00696B17">
            <w:pPr>
              <w:spacing w:before="40" w:after="40" w:line="240" w:lineRule="auto"/>
              <w:jc w:val="center"/>
            </w:pPr>
            <w:r w:rsidRPr="00C27338">
              <w:t>147-149</w:t>
            </w:r>
          </w:p>
        </w:tc>
      </w:tr>
      <w:tr w:rsidR="004251C7" w14:paraId="0160EB35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676D" w14:textId="77777777" w:rsidR="004251C7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>
              <w:rPr>
                <w:i/>
              </w:rPr>
              <w:t>RAB22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B03E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Ras-like in brain 22 (Rab22)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06E0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13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NM_020673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9CBC" w14:textId="77777777" w:rsidR="004251C7" w:rsidRDefault="004251C7" w:rsidP="00696B17">
            <w:pPr>
              <w:spacing w:before="40" w:after="40" w:line="240" w:lineRule="auto"/>
            </w:pPr>
            <w:r>
              <w:t>Rab22 assembles in a complex with the microtubule-dependent molecular motor KIF13a, to pull multivesicular endosome membranes that form tubules, enabling the transport of TYRP1 to melanosomes during melanogenesis.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BE93" w14:textId="77777777" w:rsidR="004251C7" w:rsidRDefault="004251C7" w:rsidP="00696B17">
            <w:pPr>
              <w:spacing w:before="40" w:after="40" w:line="240" w:lineRule="auto"/>
            </w:pPr>
            <w:r>
              <w:t>RAB22 is upregulated in CM cells and patient-derived tumor samples. It has higher expression levels in metastatic CM tumors, compared to primary tumors and was shown to induce CM proliferation, migration and invasion.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E4EB" w14:textId="77777777" w:rsidR="004251C7" w:rsidRDefault="004251C7" w:rsidP="00696B17">
            <w:pPr>
              <w:spacing w:before="40" w:after="40" w:line="240" w:lineRule="auto"/>
              <w:jc w:val="center"/>
            </w:pPr>
            <w:r w:rsidRPr="00C27338">
              <w:t>157-159</w:t>
            </w:r>
          </w:p>
        </w:tc>
      </w:tr>
      <w:tr w:rsidR="004251C7" w14:paraId="1A336515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0FF1" w14:textId="77777777" w:rsidR="004251C7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>
              <w:rPr>
                <w:i/>
              </w:rPr>
              <w:t>KIF13A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7986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Kinesin family member 13a (KIF13a)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017E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14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NM_001105566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0356" w14:textId="77777777" w:rsidR="004251C7" w:rsidRDefault="004251C7" w:rsidP="00696B17">
            <w:pPr>
              <w:spacing w:before="40" w:after="40" w:line="240" w:lineRule="auto"/>
            </w:pPr>
            <w:r>
              <w:t>KIF13a is a Rab22 effector  recruited to form tubules that allow the transport of TYRP1 to melanosomes.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B570" w14:textId="77777777" w:rsidR="004251C7" w:rsidRDefault="004251C7" w:rsidP="00696B17">
            <w:pPr>
              <w:spacing w:before="40" w:after="40" w:line="240" w:lineRule="auto"/>
            </w:pPr>
            <w:r>
              <w:t>KIF13a induces membrane blebbing and increases CM cell migration.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5033" w14:textId="77777777" w:rsidR="004251C7" w:rsidRPr="00C07789" w:rsidRDefault="004251C7" w:rsidP="00696B17">
            <w:pPr>
              <w:spacing w:before="40" w:after="40" w:line="240" w:lineRule="auto"/>
              <w:jc w:val="center"/>
              <w:rPr>
                <w:highlight w:val="yellow"/>
              </w:rPr>
            </w:pPr>
            <w:r w:rsidRPr="00C27338">
              <w:t>157; 160</w:t>
            </w:r>
          </w:p>
        </w:tc>
      </w:tr>
      <w:tr w:rsidR="004251C7" w14:paraId="175CAC7D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A514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rPr>
                <w:i/>
              </w:rPr>
              <w:t>RAB38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D0ED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Ras-like in brain 38 (Rab38)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D3B6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15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NM_022337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CF20" w14:textId="77777777" w:rsidR="004251C7" w:rsidRDefault="004251C7" w:rsidP="00696B17">
            <w:pPr>
              <w:spacing w:before="40" w:after="40" w:line="240" w:lineRule="auto"/>
            </w:pPr>
            <w:r>
              <w:t xml:space="preserve">Rab38 transports and docks Golgi-derived vesicles carrying the melanogenic enzymes Tyr and TYRP1 to </w:t>
            </w:r>
            <w:r>
              <w:lastRenderedPageBreak/>
              <w:t>melanosomes during melanin synthesis.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C894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lastRenderedPageBreak/>
              <w:t>Rab38 is upregulated in metastatic CM cells and CM patient-derived tumor samples. It increases CM invasion through MMP secretion.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BA53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158; 161; 162</w:t>
            </w:r>
          </w:p>
        </w:tc>
      </w:tr>
      <w:tr w:rsidR="004251C7" w14:paraId="349F59FF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02F0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rPr>
                <w:i/>
              </w:rPr>
              <w:t>RAB4A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8EA0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 xml:space="preserve"> Ras-like in brain 4a (Rab4a)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5701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16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NM_004578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BB1E" w14:textId="77777777" w:rsidR="004251C7" w:rsidRDefault="004251C7" w:rsidP="00696B17">
            <w:pPr>
              <w:spacing w:before="40" w:after="40" w:line="240" w:lineRule="auto"/>
            </w:pPr>
            <w:r>
              <w:t>Rab4a coordinates the sorting of vesicles containing Tyr and TYRP1 from endosomes to melanosomes during melanin synthesis.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47478" w14:textId="77777777" w:rsidR="004251C7" w:rsidRDefault="004251C7" w:rsidP="00696B17">
            <w:pPr>
              <w:spacing w:before="40" w:after="40" w:line="240" w:lineRule="auto"/>
            </w:pPr>
            <w:r>
              <w:t>Rab4a induces lysosome secretion in CM, which in turn modifies tumor microenvironment and increases CM tumorigenesis and metastasis.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0220" w14:textId="77777777" w:rsidR="004251C7" w:rsidRDefault="004251C7" w:rsidP="00696B17">
            <w:pPr>
              <w:spacing w:before="40" w:after="40" w:line="240" w:lineRule="auto"/>
              <w:jc w:val="center"/>
            </w:pPr>
            <w:r w:rsidRPr="00C27338">
              <w:t>163; 164</w:t>
            </w:r>
          </w:p>
        </w:tc>
      </w:tr>
      <w:tr w:rsidR="004251C7" w14:paraId="2C548665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5357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rPr>
                <w:i/>
              </w:rPr>
              <w:t>RAB1A/B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2A49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Ras-like in brain 1a/b (Rab1a/b)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3220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17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NM_004161</w:t>
              </w:r>
            </w:hyperlink>
          </w:p>
          <w:p w14:paraId="245CB5FE" w14:textId="77777777" w:rsidR="004251C7" w:rsidRDefault="004251C7" w:rsidP="00696B17">
            <w:pPr>
              <w:spacing w:before="40" w:after="40" w:line="240" w:lineRule="auto"/>
              <w:jc w:val="both"/>
              <w:rPr>
                <w:b/>
              </w:rPr>
            </w:pPr>
            <w:hyperlink r:id="rId18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NM_030981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85E0" w14:textId="77777777" w:rsidR="004251C7" w:rsidRDefault="004251C7" w:rsidP="00696B17">
            <w:pPr>
              <w:spacing w:before="40" w:after="40" w:line="240" w:lineRule="auto"/>
            </w:pPr>
            <w:r>
              <w:t>Rab1a regulates anterograde melanosome transport on microtubules.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A97C" w14:textId="77777777" w:rsidR="004251C7" w:rsidRDefault="004251C7" w:rsidP="00696B17">
            <w:pPr>
              <w:spacing w:before="40" w:after="40" w:line="240" w:lineRule="auto"/>
            </w:pPr>
            <w:r>
              <w:t xml:space="preserve">Rab1b enhances secretion of pro-invasive and pro-angiogenic proteins from CM cells </w:t>
            </w:r>
            <w:r>
              <w:rPr>
                <w:i/>
              </w:rPr>
              <w:t>in vitro</w:t>
            </w:r>
            <w:r>
              <w:t xml:space="preserve"> and</w:t>
            </w:r>
            <w:r>
              <w:rPr>
                <w:i/>
              </w:rPr>
              <w:t xml:space="preserve"> in vivo</w:t>
            </w:r>
            <w: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BBFC" w14:textId="77777777" w:rsidR="004251C7" w:rsidRPr="009A16E3" w:rsidRDefault="004251C7" w:rsidP="00696B17">
            <w:pPr>
              <w:spacing w:before="40" w:after="40" w:line="240" w:lineRule="auto"/>
              <w:jc w:val="center"/>
              <w:rPr>
                <w:highlight w:val="yellow"/>
              </w:rPr>
            </w:pPr>
            <w:r w:rsidRPr="00C27338">
              <w:t>166; 174</w:t>
            </w:r>
          </w:p>
        </w:tc>
      </w:tr>
      <w:tr w:rsidR="004251C7" w14:paraId="2BCC34C1" w14:textId="77777777" w:rsidTr="00696B17">
        <w:trPr>
          <w:trHeight w:val="2715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8DFC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rPr>
                <w:i/>
              </w:rPr>
              <w:t>RAB27A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C65A" w14:textId="77777777" w:rsidR="004251C7" w:rsidRDefault="004251C7" w:rsidP="00696B17">
            <w:pPr>
              <w:spacing w:before="40" w:after="40" w:line="240" w:lineRule="auto"/>
              <w:jc w:val="both"/>
            </w:pPr>
            <w:r>
              <w:t>Ras-like in brain 27a (Rab27a)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4151" w14:textId="77777777" w:rsidR="004251C7" w:rsidRDefault="004251C7" w:rsidP="00696B17">
            <w:pPr>
              <w:spacing w:before="40" w:after="40" w:line="240" w:lineRule="auto"/>
              <w:jc w:val="both"/>
            </w:pPr>
            <w:hyperlink r:id="rId19">
              <w:r>
                <w:rPr>
                  <w:rFonts w:ascii="Arial" w:eastAsia="Arial" w:hAnsi="Arial" w:cs="Arial"/>
                  <w:sz w:val="21"/>
                  <w:szCs w:val="21"/>
                  <w:highlight w:val="white"/>
                </w:rPr>
                <w:t>NM_004580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7301" w14:textId="77777777" w:rsidR="004251C7" w:rsidRDefault="004251C7" w:rsidP="00696B17">
            <w:pPr>
              <w:spacing w:before="40" w:after="40" w:line="240" w:lineRule="auto"/>
            </w:pPr>
            <w:r>
              <w:t xml:space="preserve">Rab27a tethers melanosomes to the cortical actin cytoskeleton at the periphery and dendrites of melanocytes.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B824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Rab27a regulates CM cell migration and invasion through MMP release and extracellular matrix  degradation. Higher levels of this protein are associated with advanced CM stages in patient-derived tumor samples.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218F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36; 38; 39; 167; 175</w:t>
            </w:r>
          </w:p>
        </w:tc>
      </w:tr>
      <w:tr w:rsidR="004251C7" w:rsidRPr="00C27338" w14:paraId="7AD19A81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A6BB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r w:rsidRPr="00C27338">
              <w:rPr>
                <w:i/>
              </w:rPr>
              <w:t>MYO5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2CE0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r w:rsidRPr="00C27338">
              <w:t>Myosin 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5828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20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NM_000259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B4A5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Myosin V forms a complex with Rab27a and transports melanosomes on the cortical actin cytoskeleton of melanocytes.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0E08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Myosin V regulates CM cell migration and invasion, and higher levels of this protein are associated with advanced CM stages in patient-derived tumor samples.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3EEB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36; 38; 167; 175</w:t>
            </w:r>
          </w:p>
        </w:tc>
      </w:tr>
      <w:tr w:rsidR="004251C7" w:rsidRPr="00C27338" w14:paraId="53497D57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3E99" w14:textId="77777777" w:rsidR="004251C7" w:rsidRPr="00C27338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 w:rsidRPr="00C27338">
              <w:rPr>
                <w:i/>
              </w:rPr>
              <w:t>MLPH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579C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proofErr w:type="spellStart"/>
            <w:r w:rsidRPr="00C27338">
              <w:t>Melanophilin</w:t>
            </w:r>
            <w:proofErr w:type="spellEnd"/>
            <w:r w:rsidRPr="00C27338">
              <w:t xml:space="preserve"> (SLAC2-A)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E852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21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NM_024101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953CD" w14:textId="77777777" w:rsidR="004251C7" w:rsidRPr="00C27338" w:rsidRDefault="004251C7" w:rsidP="00696B17">
            <w:pPr>
              <w:spacing w:before="40" w:after="40" w:line="240" w:lineRule="auto"/>
            </w:pPr>
            <w:proofErr w:type="spellStart"/>
            <w:r w:rsidRPr="00C27338">
              <w:t>Melanophilin</w:t>
            </w:r>
            <w:proofErr w:type="spellEnd"/>
            <w:r w:rsidRPr="00C27338">
              <w:t xml:space="preserve"> is an adaptor protein that links Rab27a and Myosin V, allowing the transport of melanosomes on the cortical actin cytoskeleton.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BA48" w14:textId="77777777" w:rsidR="004251C7" w:rsidRPr="00C27338" w:rsidRDefault="004251C7" w:rsidP="00696B17">
            <w:pPr>
              <w:spacing w:before="40" w:after="40" w:line="240" w:lineRule="auto"/>
            </w:pPr>
            <w:proofErr w:type="spellStart"/>
            <w:r w:rsidRPr="00C27338">
              <w:t>Melanophilin</w:t>
            </w:r>
            <w:proofErr w:type="spellEnd"/>
            <w:r w:rsidRPr="00C27338">
              <w:t xml:space="preserve"> regulates CM cell migration and invasion, and higher levels of this protein are associated with advanced CM stages in patient-derived tumor samples.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620E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36; 38; 167; 175</w:t>
            </w:r>
          </w:p>
        </w:tc>
      </w:tr>
      <w:tr w:rsidR="004251C7" w:rsidRPr="00C27338" w14:paraId="028FA3F7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4CAB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r w:rsidRPr="00C27338">
              <w:rPr>
                <w:i/>
              </w:rPr>
              <w:t>RAB11A/B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22B3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r w:rsidRPr="00C27338">
              <w:t>Ras-like in brain 11a/b (Rab11a/b)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FA0F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22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NM_001206836</w:t>
              </w:r>
            </w:hyperlink>
          </w:p>
          <w:p w14:paraId="2084BA70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23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NM_004218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1BE1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 xml:space="preserve">Rab11b regulates the late steps of melanosome exocytosis by interacting with the </w:t>
            </w:r>
            <w:proofErr w:type="spellStart"/>
            <w:r w:rsidRPr="00C27338">
              <w:t>exocyst</w:t>
            </w:r>
            <w:proofErr w:type="spellEnd"/>
            <w:r w:rsidRPr="00C27338">
              <w:t xml:space="preserve"> tethering complex. Rab11a is involved in the melanin secretion mediated by TLR2.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5245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Rab11a and Rab11b stimulate EMT in CM cells by switching the expression of E-cadherin to N-cadherin at the cell surface.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D823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37; 168; 170; 186; 187</w:t>
            </w:r>
          </w:p>
        </w:tc>
      </w:tr>
      <w:tr w:rsidR="004251C7" w:rsidRPr="00C27338" w14:paraId="4611147F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E7C3" w14:textId="77777777" w:rsidR="004251C7" w:rsidRPr="00C27338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 w:rsidRPr="00C27338">
              <w:rPr>
                <w:i/>
              </w:rPr>
              <w:t>EXOC7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040E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proofErr w:type="spellStart"/>
            <w:r w:rsidRPr="00C27338">
              <w:t>Exocyst</w:t>
            </w:r>
            <w:proofErr w:type="spellEnd"/>
            <w:r w:rsidRPr="00C27338">
              <w:t xml:space="preserve"> complex component 7 (Exo70)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39E5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24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NM_015219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D17E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 xml:space="preserve">Exo70 tethers melanosomes to the plasma </w:t>
            </w:r>
            <w:proofErr w:type="spellStart"/>
            <w:r w:rsidRPr="00C27338">
              <w:t>membrane,as</w:t>
            </w:r>
            <w:proofErr w:type="spellEnd"/>
            <w:r w:rsidRPr="00C27338">
              <w:t xml:space="preserve"> part of the </w:t>
            </w:r>
            <w:proofErr w:type="spellStart"/>
            <w:r w:rsidRPr="00C27338">
              <w:t>exocyst</w:t>
            </w:r>
            <w:proofErr w:type="spellEnd"/>
            <w:r w:rsidRPr="00C27338">
              <w:t xml:space="preserve"> tethering complex.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BDAA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 xml:space="preserve">Exo70 increases CM invasiveness through </w:t>
            </w:r>
            <w:proofErr w:type="spellStart"/>
            <w:r w:rsidRPr="00C27338">
              <w:t>invadopodia</w:t>
            </w:r>
            <w:proofErr w:type="spellEnd"/>
            <w:r w:rsidRPr="00C27338">
              <w:t xml:space="preserve"> formation and release of MMPs.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1C5E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37; 40</w:t>
            </w:r>
          </w:p>
        </w:tc>
      </w:tr>
      <w:tr w:rsidR="004251C7" w:rsidRPr="00C27338" w14:paraId="125AFFDA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1784" w14:textId="77777777" w:rsidR="004251C7" w:rsidRPr="00C27338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 w:rsidRPr="00C27338">
              <w:rPr>
                <w:i/>
              </w:rPr>
              <w:t>EXOC4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F274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proofErr w:type="spellStart"/>
            <w:r w:rsidRPr="00C27338">
              <w:t>Exocyst</w:t>
            </w:r>
            <w:proofErr w:type="spellEnd"/>
            <w:r w:rsidRPr="00C27338">
              <w:t xml:space="preserve"> complex component 4 (Sec8)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1B44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25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NM_021807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D259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 xml:space="preserve">Sec8 tethers melanosomes to the plasma membrane, as part of the </w:t>
            </w:r>
            <w:proofErr w:type="spellStart"/>
            <w:r w:rsidRPr="00C27338">
              <w:t>exocyst</w:t>
            </w:r>
            <w:proofErr w:type="spellEnd"/>
            <w:r w:rsidRPr="00C27338">
              <w:t xml:space="preserve"> tethering complex.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8795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 xml:space="preserve">Sec8 increases CM invasiveness through </w:t>
            </w:r>
            <w:proofErr w:type="spellStart"/>
            <w:r w:rsidRPr="00C27338">
              <w:t>invadopodia</w:t>
            </w:r>
            <w:proofErr w:type="spellEnd"/>
            <w:r w:rsidRPr="00C27338">
              <w:t xml:space="preserve"> formation and release of MMPs.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4481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37; 40</w:t>
            </w:r>
          </w:p>
        </w:tc>
      </w:tr>
      <w:tr w:rsidR="004251C7" w:rsidRPr="00C27338" w14:paraId="7F07D1FD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12C1" w14:textId="77777777" w:rsidR="004251C7" w:rsidRPr="00C27338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 w:rsidRPr="00C27338">
              <w:rPr>
                <w:i/>
              </w:rPr>
              <w:lastRenderedPageBreak/>
              <w:t>RAB3A/D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57AC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r w:rsidRPr="00C27338">
              <w:t>Ras-like in brain 3a/d (Rab3a/d)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27FF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26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NM_002866</w:t>
              </w:r>
            </w:hyperlink>
          </w:p>
          <w:p w14:paraId="50A51231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27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NM_004283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B040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Rab3a stimulates melanin exocytosis induced by keratinocyte-conditioned medium.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764C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Rab3d enhances proliferation, migration and invasiveness of several CM cell lines.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FC6E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169; 176; 177</w:t>
            </w:r>
          </w:p>
        </w:tc>
      </w:tr>
      <w:tr w:rsidR="004251C7" w:rsidRPr="00C27338" w14:paraId="4F1DBCA6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C26E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r w:rsidRPr="00C27338">
              <w:rPr>
                <w:i/>
              </w:rPr>
              <w:t>RAB17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E8F9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r w:rsidRPr="00C27338">
              <w:t>Ras-like in brain 17 (Rab17)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91B0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28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NM_022449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093E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Rab17 induces melanin release through filopodia formation.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768D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 xml:space="preserve">Rab17 promotes CM growth </w:t>
            </w:r>
            <w:r w:rsidRPr="00C27338">
              <w:rPr>
                <w:i/>
              </w:rPr>
              <w:t>in vivo</w:t>
            </w:r>
            <w:r w:rsidRPr="00C27338"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CFB3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146; 171</w:t>
            </w:r>
          </w:p>
        </w:tc>
      </w:tr>
      <w:tr w:rsidR="004251C7" w:rsidRPr="00C27338" w14:paraId="3DB192C2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161B" w14:textId="77777777" w:rsidR="004251C7" w:rsidRPr="00C27338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 w:rsidRPr="00C27338">
              <w:rPr>
                <w:i/>
              </w:rPr>
              <w:t>MYOX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CF91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r w:rsidRPr="00C27338">
              <w:t>Myosin 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6CBA4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29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NM_012334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FD83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Myosin X promotes melanin release through filopodia assembly.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6781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 xml:space="preserve">Myosin X has a crucial role in CM proliferation and metastasis </w:t>
            </w:r>
            <w:r w:rsidRPr="00C27338">
              <w:rPr>
                <w:i/>
              </w:rPr>
              <w:t>in vivo</w:t>
            </w:r>
            <w:r w:rsidRPr="00C27338">
              <w:t>, and its higher expression is associated with advanced CM stages in patient-derived tumor samples.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7C54" w14:textId="77777777" w:rsidR="004251C7" w:rsidRPr="00C27338" w:rsidRDefault="004251C7" w:rsidP="00696B17">
            <w:pPr>
              <w:spacing w:before="40" w:after="40" w:line="240" w:lineRule="auto"/>
              <w:jc w:val="center"/>
            </w:pPr>
            <w:r w:rsidRPr="00C27338">
              <w:t>173; 188</w:t>
            </w:r>
          </w:p>
        </w:tc>
      </w:tr>
      <w:tr w:rsidR="004251C7" w14:paraId="30BA3E36" w14:textId="77777777" w:rsidTr="00696B17">
        <w:trPr>
          <w:trHeight w:val="300"/>
          <w:jc w:val="center"/>
        </w:trPr>
        <w:tc>
          <w:tcPr>
            <w:tcW w:w="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FA0F" w14:textId="77777777" w:rsidR="004251C7" w:rsidRPr="00C27338" w:rsidRDefault="004251C7" w:rsidP="00696B17">
            <w:pPr>
              <w:spacing w:before="40" w:after="40" w:line="240" w:lineRule="auto"/>
              <w:jc w:val="both"/>
              <w:rPr>
                <w:i/>
              </w:rPr>
            </w:pPr>
            <w:r w:rsidRPr="00C27338">
              <w:rPr>
                <w:i/>
              </w:rPr>
              <w:t>GRIN1/GRIN2A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0CA2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r w:rsidRPr="00C27338">
              <w:t>Glutamate ionotropic receptor N-methyl-D-aspartate type subunit 1/2a (NMDA receptor)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6E01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30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NM_007327</w:t>
              </w:r>
            </w:hyperlink>
          </w:p>
          <w:p w14:paraId="65FEFD52" w14:textId="77777777" w:rsidR="004251C7" w:rsidRPr="00C27338" w:rsidRDefault="004251C7" w:rsidP="00696B17">
            <w:pPr>
              <w:spacing w:before="40" w:after="40" w:line="240" w:lineRule="auto"/>
              <w:jc w:val="both"/>
            </w:pPr>
            <w:hyperlink r:id="rId31">
              <w:r w:rsidRPr="00C27338">
                <w:rPr>
                  <w:rFonts w:ascii="Arial" w:eastAsia="Arial" w:hAnsi="Arial" w:cs="Arial"/>
                  <w:sz w:val="21"/>
                  <w:szCs w:val="21"/>
                </w:rPr>
                <w:t>NM_000833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0E48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NMDA receptor induces melanin release through filopodia formation.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8B51" w14:textId="77777777" w:rsidR="004251C7" w:rsidRPr="00C27338" w:rsidRDefault="004251C7" w:rsidP="00696B17">
            <w:pPr>
              <w:spacing w:before="40" w:after="40" w:line="240" w:lineRule="auto"/>
            </w:pPr>
            <w:r w:rsidRPr="00C27338">
              <w:t>NMDA receptor promotes proliferation, migration and invasion of CM cells, and enhanced NMDA receptor activation is associated with faster disease progression and shorter overall survival.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6DE2" w14:textId="77777777" w:rsidR="004251C7" w:rsidRDefault="004251C7" w:rsidP="00696B17">
            <w:pPr>
              <w:spacing w:before="40" w:after="40" w:line="240" w:lineRule="auto"/>
              <w:jc w:val="center"/>
            </w:pPr>
            <w:r w:rsidRPr="00C27338">
              <w:t>172; 189; 190</w:t>
            </w:r>
          </w:p>
        </w:tc>
      </w:tr>
    </w:tbl>
    <w:p w14:paraId="73F15F8D" w14:textId="77777777" w:rsidR="004251C7" w:rsidRDefault="004251C7" w:rsidP="004251C7">
      <w:pPr>
        <w:jc w:val="both"/>
      </w:pPr>
    </w:p>
    <w:p w14:paraId="207D76E0" w14:textId="77777777" w:rsidR="00B044B5" w:rsidRDefault="00B044B5"/>
    <w:sectPr w:rsidR="00B044B5" w:rsidSect="00425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C7"/>
    <w:rsid w:val="004251C7"/>
    <w:rsid w:val="006B63D2"/>
    <w:rsid w:val="00B044B5"/>
    <w:rsid w:val="00D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892A"/>
  <w15:chartTrackingRefBased/>
  <w15:docId w15:val="{2F39FBCF-F5C8-4FEC-97B8-EFE89C4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C7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C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1C7"/>
    <w:rPr>
      <w:rFonts w:ascii="Calibri" w:eastAsia="Calibri" w:hAnsi="Calibri" w:cs="Calibri"/>
      <w:b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nuccore?term=NM_020673" TargetMode="External"/><Relationship Id="rId18" Type="http://schemas.openxmlformats.org/officeDocument/2006/relationships/hyperlink" Target="https://www.ncbi.nlm.nih.gov/nuccore?term=NM_030981" TargetMode="External"/><Relationship Id="rId26" Type="http://schemas.openxmlformats.org/officeDocument/2006/relationships/hyperlink" Target="https://www.ncbi.nlm.nih.gov/nuccore?term=NM_0028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nuccore?term=NM_024101" TargetMode="External"/><Relationship Id="rId7" Type="http://schemas.openxmlformats.org/officeDocument/2006/relationships/hyperlink" Target="https://www.ncbi.nlm.nih.gov/nuccore?term=NM_000245" TargetMode="External"/><Relationship Id="rId12" Type="http://schemas.openxmlformats.org/officeDocument/2006/relationships/hyperlink" Target="https://www.ncbi.nlm.nih.gov/nuccore?term=NM_006928" TargetMode="External"/><Relationship Id="rId17" Type="http://schemas.openxmlformats.org/officeDocument/2006/relationships/hyperlink" Target="https://www.ncbi.nlm.nih.gov/nuccore?term=NM_004161" TargetMode="External"/><Relationship Id="rId25" Type="http://schemas.openxmlformats.org/officeDocument/2006/relationships/hyperlink" Target="https://www.ncbi.nlm.nih.gov/nuccore?term=NM_02180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nuccore?term=NM_004578" TargetMode="External"/><Relationship Id="rId20" Type="http://schemas.openxmlformats.org/officeDocument/2006/relationships/hyperlink" Target="https://www.ncbi.nlm.nih.gov/nuccore?term=NM_000259" TargetMode="External"/><Relationship Id="rId29" Type="http://schemas.openxmlformats.org/officeDocument/2006/relationships/hyperlink" Target="https://www.ncbi.nlm.nih.gov/nuccore?term=NM_012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?term=NM_000115" TargetMode="External"/><Relationship Id="rId11" Type="http://schemas.openxmlformats.org/officeDocument/2006/relationships/hyperlink" Target="https://www.ncbi.nlm.nih.gov/nuccore?term=NM_001129889" TargetMode="External"/><Relationship Id="rId24" Type="http://schemas.openxmlformats.org/officeDocument/2006/relationships/hyperlink" Target="https://www.ncbi.nlm.nih.gov/nuccore?term=NM_01521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ncbi.nlm.nih.gov/nuccore?term=NM_000222" TargetMode="External"/><Relationship Id="rId15" Type="http://schemas.openxmlformats.org/officeDocument/2006/relationships/hyperlink" Target="https://www.ncbi.nlm.nih.gov/nuccore?term=NM_022337" TargetMode="External"/><Relationship Id="rId23" Type="http://schemas.openxmlformats.org/officeDocument/2006/relationships/hyperlink" Target="https://www.ncbi.nlm.nih.gov/nuccore?term=NM_004218" TargetMode="External"/><Relationship Id="rId28" Type="http://schemas.openxmlformats.org/officeDocument/2006/relationships/hyperlink" Target="https://www.ncbi.nlm.nih.gov/nuccore?term=NM_022449" TargetMode="External"/><Relationship Id="rId10" Type="http://schemas.openxmlformats.org/officeDocument/2006/relationships/hyperlink" Target="https://www.ncbi.nlm.nih.gov/nuccore?term=NM_000550" TargetMode="External"/><Relationship Id="rId19" Type="http://schemas.openxmlformats.org/officeDocument/2006/relationships/hyperlink" Target="https://www.ncbi.nlm.nih.gov/nuccore?term=NM_004580" TargetMode="External"/><Relationship Id="rId31" Type="http://schemas.openxmlformats.org/officeDocument/2006/relationships/hyperlink" Target="https://www.ncbi.nlm.nih.gov/nuccore?term=NM_000833" TargetMode="External"/><Relationship Id="rId4" Type="http://schemas.openxmlformats.org/officeDocument/2006/relationships/hyperlink" Target="https://www.ncbi.nlm.nih.gov/nuccore?term=NM_002386" TargetMode="External"/><Relationship Id="rId9" Type="http://schemas.openxmlformats.org/officeDocument/2006/relationships/hyperlink" Target="https://www.ncbi.nlm.nih.gov/nuccore?term=NM_000372" TargetMode="External"/><Relationship Id="rId14" Type="http://schemas.openxmlformats.org/officeDocument/2006/relationships/hyperlink" Target="https://www.ncbi.nlm.nih.gov/nuccore?term=NM_001105566" TargetMode="External"/><Relationship Id="rId22" Type="http://schemas.openxmlformats.org/officeDocument/2006/relationships/hyperlink" Target="https://www.ncbi.nlm.nih.gov/nuccore?term=NM_001206836" TargetMode="External"/><Relationship Id="rId27" Type="http://schemas.openxmlformats.org/officeDocument/2006/relationships/hyperlink" Target="https://www.ncbi.nlm.nih.gov/nuccore?term=NM_004283" TargetMode="External"/><Relationship Id="rId30" Type="http://schemas.openxmlformats.org/officeDocument/2006/relationships/hyperlink" Target="https://www.ncbi.nlm.nih.gov/nuccore?term=NM_007327" TargetMode="External"/><Relationship Id="rId8" Type="http://schemas.openxmlformats.org/officeDocument/2006/relationships/hyperlink" Target="https://www.ncbi.nlm.nih.gov/nuccore?term=NM_198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9060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Davies</dc:creator>
  <cp:keywords/>
  <dc:description/>
  <cp:lastModifiedBy>Steffan Davies</cp:lastModifiedBy>
  <cp:revision>1</cp:revision>
  <dcterms:created xsi:type="dcterms:W3CDTF">2022-04-20T14:44:00Z</dcterms:created>
  <dcterms:modified xsi:type="dcterms:W3CDTF">2022-04-20T14:45:00Z</dcterms:modified>
</cp:coreProperties>
</file>