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4DB05" w14:textId="5AE4644D" w:rsidR="00BB034C" w:rsidRPr="00426072" w:rsidRDefault="00E27FC8" w:rsidP="00D46169">
      <w:pPr>
        <w:pStyle w:val="Heading2"/>
        <w:spacing w:before="0" w:after="0"/>
        <w:rPr>
          <w:rFonts w:ascii="Times New Roman" w:hAnsi="Times New Roman" w:cs="Times New Roman"/>
        </w:rPr>
      </w:pPr>
      <w:r w:rsidRPr="00426072">
        <w:rPr>
          <w:rFonts w:ascii="Times New Roman" w:hAnsi="Times New Roman" w:cs="Times New Roman"/>
        </w:rPr>
        <w:t>S</w:t>
      </w:r>
      <w:r w:rsidR="00BB034C" w:rsidRPr="00426072">
        <w:rPr>
          <w:rFonts w:ascii="Times New Roman" w:hAnsi="Times New Roman" w:cs="Times New Roman"/>
        </w:rPr>
        <w:t>upplementary Material</w:t>
      </w:r>
    </w:p>
    <w:p w14:paraId="55EB098B" w14:textId="77777777" w:rsidR="001C39E6" w:rsidRPr="00426072" w:rsidRDefault="001C39E6" w:rsidP="001C39E6">
      <w:pPr>
        <w:rPr>
          <w:b/>
          <w:color w:val="000000" w:themeColor="text1"/>
        </w:rPr>
      </w:pPr>
      <w:r w:rsidRPr="00426072">
        <w:rPr>
          <w:b/>
          <w:color w:val="000000" w:themeColor="text1"/>
        </w:rPr>
        <w:t>S</w:t>
      </w:r>
      <w:r>
        <w:rPr>
          <w:b/>
          <w:color w:val="000000" w:themeColor="text1"/>
        </w:rPr>
        <w:t>1</w:t>
      </w:r>
      <w:r w:rsidRPr="00426072">
        <w:rPr>
          <w:b/>
          <w:color w:val="000000" w:themeColor="text1"/>
        </w:rPr>
        <w:t>. Catheter correction</w:t>
      </w:r>
    </w:p>
    <w:p w14:paraId="34DA094A" w14:textId="77777777" w:rsidR="001C39E6" w:rsidRPr="00426072" w:rsidRDefault="001C39E6" w:rsidP="001C39E6">
      <w:pPr>
        <w:rPr>
          <w:color w:val="000000" w:themeColor="text1"/>
        </w:rPr>
      </w:pPr>
      <w:r w:rsidRPr="00426072">
        <w:rPr>
          <w:color w:val="000000" w:themeColor="text1"/>
        </w:rPr>
        <w:t>Because the Rayflow™ catheter itself reduces the effective diameter of the artery, a correction must be applied to predict what Q would be without the catheter in situ (Q</w:t>
      </w:r>
      <w:r w:rsidRPr="00426072">
        <w:rPr>
          <w:color w:val="000000" w:themeColor="text1"/>
          <w:vertAlign w:val="subscript"/>
        </w:rPr>
        <w:t>thermc</w:t>
      </w:r>
      <w:r w:rsidRPr="00426072">
        <w:rPr>
          <w:color w:val="000000" w:themeColor="text1"/>
        </w:rPr>
        <w:t>).  Where FFR</w:t>
      </w:r>
      <w:r w:rsidRPr="00426072">
        <w:rPr>
          <w:color w:val="000000" w:themeColor="text1"/>
          <w:vertAlign w:val="subscript"/>
        </w:rPr>
        <w:t>adenosine</w:t>
      </w:r>
      <w:r w:rsidRPr="00426072">
        <w:rPr>
          <w:color w:val="000000" w:themeColor="text1"/>
        </w:rPr>
        <w:t xml:space="preserve"> is the FFR measured under adenosine-induced maximal hyperaemia with the pressure-wire (</w:t>
      </w:r>
      <w:r w:rsidRPr="00426072">
        <w:rPr>
          <w:bCs/>
          <w:color w:val="000000" w:themeColor="text1"/>
        </w:rPr>
        <w:t>without</w:t>
      </w:r>
      <w:r w:rsidRPr="00426072">
        <w:rPr>
          <w:color w:val="000000" w:themeColor="text1"/>
        </w:rPr>
        <w:t xml:space="preserve"> the Rayflow™ catheter) and FFR</w:t>
      </w:r>
      <w:r w:rsidRPr="00426072">
        <w:rPr>
          <w:color w:val="000000" w:themeColor="text1"/>
          <w:vertAlign w:val="subscript"/>
        </w:rPr>
        <w:t xml:space="preserve">saline </w:t>
      </w:r>
      <w:r w:rsidRPr="00426072">
        <w:rPr>
          <w:color w:val="000000" w:themeColor="text1"/>
        </w:rPr>
        <w:t xml:space="preserve">is the FFR measured under saline-induced maximal hyperaemia </w:t>
      </w:r>
      <w:r w:rsidRPr="00426072">
        <w:rPr>
          <w:bCs/>
          <w:color w:val="000000" w:themeColor="text1"/>
        </w:rPr>
        <w:t>with</w:t>
      </w:r>
      <w:r w:rsidRPr="00426072">
        <w:rPr>
          <w:color w:val="000000" w:themeColor="text1"/>
        </w:rPr>
        <w:t xml:space="preserve"> the Rayflow™ catheter in the coronary artery, Q</w:t>
      </w:r>
      <w:r w:rsidRPr="00426072">
        <w:rPr>
          <w:color w:val="000000" w:themeColor="text1"/>
          <w:vertAlign w:val="subscript"/>
        </w:rPr>
        <w:t>thermc</w:t>
      </w:r>
      <w:r w:rsidRPr="00426072">
        <w:rPr>
          <w:color w:val="000000" w:themeColor="text1"/>
        </w:rPr>
        <w:t xml:space="preserve"> was calculated as follows. </w:t>
      </w:r>
    </w:p>
    <w:p w14:paraId="2BA33606" w14:textId="77777777" w:rsidR="001C39E6" w:rsidRPr="00426072" w:rsidRDefault="001C39E6" w:rsidP="001C39E6">
      <w:pPr>
        <w:rPr>
          <w:color w:val="000000" w:themeColor="text1"/>
        </w:rPr>
      </w:pPr>
      <m:oMathPara>
        <m:oMath>
          <m:sSub>
            <m:sSubPr>
              <m:ctrlPr>
                <w:rPr>
                  <w:rFonts w:ascii="Cambria Math" w:hAnsi="Cambria Math"/>
                  <w:i/>
                  <w:color w:val="000000" w:themeColor="text1"/>
                </w:rPr>
              </m:ctrlPr>
            </m:sSubPr>
            <m:e>
              <m:r>
                <m:rPr>
                  <m:nor/>
                </m:rPr>
                <w:rPr>
                  <w:color w:val="000000" w:themeColor="text1"/>
                </w:rPr>
                <m:t>Q</m:t>
              </m:r>
            </m:e>
            <m:sub>
              <w:proofErr w:type="spellStart"/>
              <m:r>
                <m:rPr>
                  <m:nor/>
                </m:rPr>
                <w:rPr>
                  <w:color w:val="000000" w:themeColor="text1"/>
                </w:rPr>
                <m:t>thermc</m:t>
              </m:r>
              <w:proofErr w:type="spellEnd"/>
            </m:sub>
          </m:sSub>
          <m:r>
            <m:rPr>
              <m:nor/>
            </m:rPr>
            <w:rPr>
              <w:color w:val="000000" w:themeColor="text1"/>
            </w:rPr>
            <m:t xml:space="preserve"> = </m:t>
          </m:r>
          <m:f>
            <m:fPr>
              <m:ctrlPr>
                <w:rPr>
                  <w:rFonts w:ascii="Cambria Math" w:hAnsi="Cambria Math"/>
                  <w:i/>
                  <w:color w:val="000000" w:themeColor="text1"/>
                </w:rPr>
              </m:ctrlPr>
            </m:fPr>
            <m:num>
              <m:sSub>
                <m:sSubPr>
                  <m:ctrlPr>
                    <w:rPr>
                      <w:rFonts w:ascii="Cambria Math" w:hAnsi="Cambria Math"/>
                      <w:i/>
                      <w:color w:val="000000" w:themeColor="text1"/>
                    </w:rPr>
                  </m:ctrlPr>
                </m:sSubPr>
                <m:e>
                  <m:r>
                    <m:rPr>
                      <m:nor/>
                    </m:rPr>
                    <w:rPr>
                      <w:color w:val="000000" w:themeColor="text1"/>
                    </w:rPr>
                    <m:t>Q</m:t>
                  </m:r>
                </m:e>
                <m:sub>
                  <w:proofErr w:type="spellStart"/>
                  <m:r>
                    <m:rPr>
                      <m:nor/>
                    </m:rPr>
                    <w:rPr>
                      <w:color w:val="000000" w:themeColor="text1"/>
                    </w:rPr>
                    <m:t>therm</m:t>
                  </m:r>
                  <w:proofErr w:type="spellEnd"/>
                </m:sub>
              </m:sSub>
            </m:num>
            <m:den>
              <m:r>
                <m:rPr>
                  <m:nor/>
                </m:rPr>
                <w:rPr>
                  <w:color w:val="000000" w:themeColor="text1"/>
                </w:rPr>
                <m:t>1 - (</m:t>
              </m:r>
              <m:sSub>
                <m:sSubPr>
                  <m:ctrlPr>
                    <w:rPr>
                      <w:rFonts w:ascii="Cambria Math" w:hAnsi="Cambria Math"/>
                      <w:i/>
                      <w:color w:val="000000" w:themeColor="text1"/>
                    </w:rPr>
                  </m:ctrlPr>
                </m:sSubPr>
                <m:e>
                  <m:r>
                    <m:rPr>
                      <m:nor/>
                    </m:rPr>
                    <w:rPr>
                      <w:color w:val="000000" w:themeColor="text1"/>
                    </w:rPr>
                    <m:t>FFR</m:t>
                  </m:r>
                </m:e>
                <m:sub>
                  <m:r>
                    <m:rPr>
                      <m:nor/>
                    </m:rPr>
                    <w:rPr>
                      <w:color w:val="000000" w:themeColor="text1"/>
                    </w:rPr>
                    <m:t xml:space="preserve">adenosine </m:t>
                  </m:r>
                </m:sub>
              </m:sSub>
              <m:r>
                <m:rPr>
                  <m:nor/>
                </m:rPr>
                <w:rPr>
                  <w:color w:val="000000" w:themeColor="text1"/>
                </w:rPr>
                <m:t xml:space="preserve">- </m:t>
              </m:r>
              <m:sSub>
                <m:sSubPr>
                  <m:ctrlPr>
                    <w:rPr>
                      <w:rFonts w:ascii="Cambria Math" w:hAnsi="Cambria Math"/>
                      <w:i/>
                      <w:color w:val="000000" w:themeColor="text1"/>
                    </w:rPr>
                  </m:ctrlPr>
                </m:sSubPr>
                <m:e>
                  <m:r>
                    <m:rPr>
                      <m:nor/>
                    </m:rPr>
                    <w:rPr>
                      <w:color w:val="000000" w:themeColor="text1"/>
                    </w:rPr>
                    <m:t>FFR</m:t>
                  </m:r>
                </m:e>
                <m:sub>
                  <m:r>
                    <m:rPr>
                      <m:nor/>
                    </m:rPr>
                    <w:rPr>
                      <w:color w:val="000000" w:themeColor="text1"/>
                    </w:rPr>
                    <m:t>saline</m:t>
                  </m:r>
                </m:sub>
              </m:sSub>
              <m:r>
                <m:rPr>
                  <m:nor/>
                </m:rPr>
                <w:rPr>
                  <w:color w:val="000000" w:themeColor="text1"/>
                </w:rPr>
                <m:t>)</m:t>
              </m:r>
            </m:den>
          </m:f>
        </m:oMath>
      </m:oMathPara>
    </w:p>
    <w:p w14:paraId="02C3F7B2" w14:textId="77777777" w:rsidR="001C39E6" w:rsidRDefault="001C39E6" w:rsidP="00D46169">
      <w:pPr>
        <w:pStyle w:val="NormalWeb"/>
        <w:spacing w:before="0" w:beforeAutospacing="0" w:after="0" w:afterAutospacing="0"/>
        <w:rPr>
          <w:b/>
          <w:color w:val="000000" w:themeColor="text1"/>
        </w:rPr>
      </w:pPr>
    </w:p>
    <w:p w14:paraId="7153F735" w14:textId="77777777" w:rsidR="001C39E6" w:rsidRDefault="001C39E6" w:rsidP="00D46169">
      <w:pPr>
        <w:pStyle w:val="NormalWeb"/>
        <w:spacing w:before="0" w:beforeAutospacing="0" w:after="0" w:afterAutospacing="0"/>
        <w:rPr>
          <w:b/>
          <w:color w:val="000000" w:themeColor="text1"/>
        </w:rPr>
      </w:pPr>
    </w:p>
    <w:p w14:paraId="4F4C104D" w14:textId="77777777" w:rsidR="001C39E6" w:rsidRDefault="001C39E6" w:rsidP="00D46169">
      <w:pPr>
        <w:pStyle w:val="NormalWeb"/>
        <w:spacing w:before="0" w:beforeAutospacing="0" w:after="0" w:afterAutospacing="0"/>
        <w:rPr>
          <w:b/>
          <w:color w:val="000000" w:themeColor="text1"/>
        </w:rPr>
      </w:pPr>
    </w:p>
    <w:p w14:paraId="6D92D51A" w14:textId="77777777" w:rsidR="001C39E6" w:rsidRDefault="001C39E6" w:rsidP="00D46169">
      <w:pPr>
        <w:pStyle w:val="NormalWeb"/>
        <w:spacing w:before="0" w:beforeAutospacing="0" w:after="0" w:afterAutospacing="0"/>
        <w:rPr>
          <w:b/>
          <w:color w:val="000000" w:themeColor="text1"/>
        </w:rPr>
      </w:pPr>
    </w:p>
    <w:p w14:paraId="497B6689" w14:textId="77777777" w:rsidR="001C39E6" w:rsidRDefault="001C39E6" w:rsidP="00D46169">
      <w:pPr>
        <w:pStyle w:val="NormalWeb"/>
        <w:spacing w:before="0" w:beforeAutospacing="0" w:after="0" w:afterAutospacing="0"/>
        <w:rPr>
          <w:b/>
          <w:color w:val="000000" w:themeColor="text1"/>
        </w:rPr>
      </w:pPr>
    </w:p>
    <w:p w14:paraId="52541467" w14:textId="77777777" w:rsidR="001C39E6" w:rsidRDefault="001C39E6" w:rsidP="00D46169">
      <w:pPr>
        <w:pStyle w:val="NormalWeb"/>
        <w:spacing w:before="0" w:beforeAutospacing="0" w:after="0" w:afterAutospacing="0"/>
        <w:rPr>
          <w:b/>
          <w:color w:val="000000" w:themeColor="text1"/>
        </w:rPr>
      </w:pPr>
    </w:p>
    <w:p w14:paraId="497F5436" w14:textId="77777777" w:rsidR="001C39E6" w:rsidRDefault="001C39E6" w:rsidP="00D46169">
      <w:pPr>
        <w:pStyle w:val="NormalWeb"/>
        <w:spacing w:before="0" w:beforeAutospacing="0" w:after="0" w:afterAutospacing="0"/>
        <w:rPr>
          <w:b/>
          <w:color w:val="000000" w:themeColor="text1"/>
        </w:rPr>
      </w:pPr>
    </w:p>
    <w:p w14:paraId="6D3DF50A" w14:textId="77777777" w:rsidR="001C39E6" w:rsidRDefault="001C39E6" w:rsidP="00D46169">
      <w:pPr>
        <w:pStyle w:val="NormalWeb"/>
        <w:spacing w:before="0" w:beforeAutospacing="0" w:after="0" w:afterAutospacing="0"/>
        <w:rPr>
          <w:b/>
          <w:color w:val="000000" w:themeColor="text1"/>
        </w:rPr>
      </w:pPr>
    </w:p>
    <w:p w14:paraId="61C94668" w14:textId="77777777" w:rsidR="001C39E6" w:rsidRDefault="001C39E6" w:rsidP="00D46169">
      <w:pPr>
        <w:pStyle w:val="NormalWeb"/>
        <w:spacing w:before="0" w:beforeAutospacing="0" w:after="0" w:afterAutospacing="0"/>
        <w:rPr>
          <w:b/>
          <w:color w:val="000000" w:themeColor="text1"/>
        </w:rPr>
      </w:pPr>
    </w:p>
    <w:p w14:paraId="47ABA2CB" w14:textId="77777777" w:rsidR="001C39E6" w:rsidRDefault="001C39E6" w:rsidP="00D46169">
      <w:pPr>
        <w:pStyle w:val="NormalWeb"/>
        <w:spacing w:before="0" w:beforeAutospacing="0" w:after="0" w:afterAutospacing="0"/>
        <w:rPr>
          <w:b/>
          <w:color w:val="000000" w:themeColor="text1"/>
        </w:rPr>
      </w:pPr>
    </w:p>
    <w:p w14:paraId="424D056B" w14:textId="77777777" w:rsidR="001C39E6" w:rsidRDefault="001C39E6" w:rsidP="00D46169">
      <w:pPr>
        <w:pStyle w:val="NormalWeb"/>
        <w:spacing w:before="0" w:beforeAutospacing="0" w:after="0" w:afterAutospacing="0"/>
        <w:rPr>
          <w:b/>
          <w:color w:val="000000" w:themeColor="text1"/>
        </w:rPr>
      </w:pPr>
    </w:p>
    <w:p w14:paraId="654AB40E" w14:textId="77777777" w:rsidR="001C39E6" w:rsidRDefault="001C39E6" w:rsidP="00D46169">
      <w:pPr>
        <w:pStyle w:val="NormalWeb"/>
        <w:spacing w:before="0" w:beforeAutospacing="0" w:after="0" w:afterAutospacing="0"/>
        <w:rPr>
          <w:b/>
          <w:color w:val="000000" w:themeColor="text1"/>
        </w:rPr>
      </w:pPr>
    </w:p>
    <w:p w14:paraId="227FEEFD" w14:textId="77777777" w:rsidR="001C39E6" w:rsidRDefault="001C39E6" w:rsidP="00D46169">
      <w:pPr>
        <w:pStyle w:val="NormalWeb"/>
        <w:spacing w:before="0" w:beforeAutospacing="0" w:after="0" w:afterAutospacing="0"/>
        <w:rPr>
          <w:b/>
          <w:color w:val="000000" w:themeColor="text1"/>
        </w:rPr>
      </w:pPr>
    </w:p>
    <w:p w14:paraId="1B0B8D9B" w14:textId="77777777" w:rsidR="001C39E6" w:rsidRDefault="001C39E6" w:rsidP="00D46169">
      <w:pPr>
        <w:pStyle w:val="NormalWeb"/>
        <w:spacing w:before="0" w:beforeAutospacing="0" w:after="0" w:afterAutospacing="0"/>
        <w:rPr>
          <w:b/>
          <w:color w:val="000000" w:themeColor="text1"/>
        </w:rPr>
      </w:pPr>
    </w:p>
    <w:p w14:paraId="434E7628" w14:textId="77777777" w:rsidR="001C39E6" w:rsidRDefault="001C39E6" w:rsidP="00D46169">
      <w:pPr>
        <w:pStyle w:val="NormalWeb"/>
        <w:spacing w:before="0" w:beforeAutospacing="0" w:after="0" w:afterAutospacing="0"/>
        <w:rPr>
          <w:b/>
          <w:color w:val="000000" w:themeColor="text1"/>
        </w:rPr>
      </w:pPr>
    </w:p>
    <w:p w14:paraId="0C26B2E9" w14:textId="77777777" w:rsidR="001C39E6" w:rsidRDefault="001C39E6" w:rsidP="00D46169">
      <w:pPr>
        <w:pStyle w:val="NormalWeb"/>
        <w:spacing w:before="0" w:beforeAutospacing="0" w:after="0" w:afterAutospacing="0"/>
        <w:rPr>
          <w:b/>
          <w:color w:val="000000" w:themeColor="text1"/>
        </w:rPr>
      </w:pPr>
    </w:p>
    <w:p w14:paraId="79EAB8E9" w14:textId="77777777" w:rsidR="001C39E6" w:rsidRDefault="001C39E6" w:rsidP="00D46169">
      <w:pPr>
        <w:pStyle w:val="NormalWeb"/>
        <w:spacing w:before="0" w:beforeAutospacing="0" w:after="0" w:afterAutospacing="0"/>
        <w:rPr>
          <w:b/>
          <w:color w:val="000000" w:themeColor="text1"/>
        </w:rPr>
      </w:pPr>
    </w:p>
    <w:p w14:paraId="6009F7E4" w14:textId="77777777" w:rsidR="001C39E6" w:rsidRDefault="001C39E6" w:rsidP="00D46169">
      <w:pPr>
        <w:pStyle w:val="NormalWeb"/>
        <w:spacing w:before="0" w:beforeAutospacing="0" w:after="0" w:afterAutospacing="0"/>
        <w:rPr>
          <w:b/>
          <w:color w:val="000000" w:themeColor="text1"/>
        </w:rPr>
      </w:pPr>
    </w:p>
    <w:p w14:paraId="06C0BE18" w14:textId="77777777" w:rsidR="001C39E6" w:rsidRDefault="001C39E6" w:rsidP="00D46169">
      <w:pPr>
        <w:pStyle w:val="NormalWeb"/>
        <w:spacing w:before="0" w:beforeAutospacing="0" w:after="0" w:afterAutospacing="0"/>
        <w:rPr>
          <w:b/>
          <w:color w:val="000000" w:themeColor="text1"/>
        </w:rPr>
      </w:pPr>
    </w:p>
    <w:p w14:paraId="344DF795" w14:textId="77777777" w:rsidR="001C39E6" w:rsidRDefault="001C39E6" w:rsidP="00D46169">
      <w:pPr>
        <w:pStyle w:val="NormalWeb"/>
        <w:spacing w:before="0" w:beforeAutospacing="0" w:after="0" w:afterAutospacing="0"/>
        <w:rPr>
          <w:b/>
          <w:color w:val="000000" w:themeColor="text1"/>
        </w:rPr>
      </w:pPr>
    </w:p>
    <w:p w14:paraId="1778D7F1" w14:textId="77777777" w:rsidR="001C39E6" w:rsidRDefault="001C39E6" w:rsidP="00D46169">
      <w:pPr>
        <w:pStyle w:val="NormalWeb"/>
        <w:spacing w:before="0" w:beforeAutospacing="0" w:after="0" w:afterAutospacing="0"/>
        <w:rPr>
          <w:b/>
          <w:color w:val="000000" w:themeColor="text1"/>
        </w:rPr>
      </w:pPr>
    </w:p>
    <w:p w14:paraId="4CB5A8D0" w14:textId="77777777" w:rsidR="001C39E6" w:rsidRDefault="001C39E6" w:rsidP="00D46169">
      <w:pPr>
        <w:pStyle w:val="NormalWeb"/>
        <w:spacing w:before="0" w:beforeAutospacing="0" w:after="0" w:afterAutospacing="0"/>
        <w:rPr>
          <w:b/>
          <w:color w:val="000000" w:themeColor="text1"/>
        </w:rPr>
      </w:pPr>
    </w:p>
    <w:p w14:paraId="323BFD32" w14:textId="77777777" w:rsidR="001C39E6" w:rsidRDefault="001C39E6" w:rsidP="00D46169">
      <w:pPr>
        <w:pStyle w:val="NormalWeb"/>
        <w:spacing w:before="0" w:beforeAutospacing="0" w:after="0" w:afterAutospacing="0"/>
        <w:rPr>
          <w:b/>
          <w:color w:val="000000" w:themeColor="text1"/>
        </w:rPr>
      </w:pPr>
    </w:p>
    <w:p w14:paraId="71EB317C" w14:textId="77777777" w:rsidR="001C39E6" w:rsidRDefault="001C39E6" w:rsidP="00D46169">
      <w:pPr>
        <w:pStyle w:val="NormalWeb"/>
        <w:spacing w:before="0" w:beforeAutospacing="0" w:after="0" w:afterAutospacing="0"/>
        <w:rPr>
          <w:b/>
          <w:color w:val="000000" w:themeColor="text1"/>
        </w:rPr>
      </w:pPr>
    </w:p>
    <w:p w14:paraId="47565C16" w14:textId="77777777" w:rsidR="001C39E6" w:rsidRDefault="001C39E6" w:rsidP="00D46169">
      <w:pPr>
        <w:pStyle w:val="NormalWeb"/>
        <w:spacing w:before="0" w:beforeAutospacing="0" w:after="0" w:afterAutospacing="0"/>
        <w:rPr>
          <w:b/>
          <w:color w:val="000000" w:themeColor="text1"/>
        </w:rPr>
      </w:pPr>
    </w:p>
    <w:p w14:paraId="3E50C968" w14:textId="77777777" w:rsidR="001C39E6" w:rsidRDefault="001C39E6" w:rsidP="00D46169">
      <w:pPr>
        <w:pStyle w:val="NormalWeb"/>
        <w:spacing w:before="0" w:beforeAutospacing="0" w:after="0" w:afterAutospacing="0"/>
        <w:rPr>
          <w:b/>
          <w:color w:val="000000" w:themeColor="text1"/>
        </w:rPr>
      </w:pPr>
    </w:p>
    <w:p w14:paraId="329E0DC6" w14:textId="77777777" w:rsidR="001C39E6" w:rsidRDefault="001C39E6" w:rsidP="00D46169">
      <w:pPr>
        <w:pStyle w:val="NormalWeb"/>
        <w:spacing w:before="0" w:beforeAutospacing="0" w:after="0" w:afterAutospacing="0"/>
        <w:rPr>
          <w:b/>
          <w:color w:val="000000" w:themeColor="text1"/>
        </w:rPr>
      </w:pPr>
    </w:p>
    <w:p w14:paraId="6B0BB1BA" w14:textId="77777777" w:rsidR="001C39E6" w:rsidRDefault="001C39E6" w:rsidP="00D46169">
      <w:pPr>
        <w:pStyle w:val="NormalWeb"/>
        <w:spacing w:before="0" w:beforeAutospacing="0" w:after="0" w:afterAutospacing="0"/>
        <w:rPr>
          <w:b/>
          <w:color w:val="000000" w:themeColor="text1"/>
        </w:rPr>
      </w:pPr>
    </w:p>
    <w:p w14:paraId="43B11F71" w14:textId="77777777" w:rsidR="001C39E6" w:rsidRDefault="001C39E6" w:rsidP="00D46169">
      <w:pPr>
        <w:pStyle w:val="NormalWeb"/>
        <w:spacing w:before="0" w:beforeAutospacing="0" w:after="0" w:afterAutospacing="0"/>
        <w:rPr>
          <w:b/>
          <w:color w:val="000000" w:themeColor="text1"/>
        </w:rPr>
      </w:pPr>
    </w:p>
    <w:p w14:paraId="68FBBA26" w14:textId="77777777" w:rsidR="001C39E6" w:rsidRDefault="001C39E6" w:rsidP="00D46169">
      <w:pPr>
        <w:pStyle w:val="NormalWeb"/>
        <w:spacing w:before="0" w:beforeAutospacing="0" w:after="0" w:afterAutospacing="0"/>
        <w:rPr>
          <w:b/>
          <w:color w:val="000000" w:themeColor="text1"/>
        </w:rPr>
      </w:pPr>
    </w:p>
    <w:p w14:paraId="401036DE" w14:textId="77777777" w:rsidR="001C39E6" w:rsidRDefault="001C39E6" w:rsidP="00D46169">
      <w:pPr>
        <w:pStyle w:val="NormalWeb"/>
        <w:spacing w:before="0" w:beforeAutospacing="0" w:after="0" w:afterAutospacing="0"/>
        <w:rPr>
          <w:b/>
          <w:color w:val="000000" w:themeColor="text1"/>
        </w:rPr>
      </w:pPr>
    </w:p>
    <w:p w14:paraId="638AC675" w14:textId="77777777" w:rsidR="001C39E6" w:rsidRDefault="001C39E6" w:rsidP="00D46169">
      <w:pPr>
        <w:pStyle w:val="NormalWeb"/>
        <w:spacing w:before="0" w:beforeAutospacing="0" w:after="0" w:afterAutospacing="0"/>
        <w:rPr>
          <w:b/>
          <w:color w:val="000000" w:themeColor="text1"/>
        </w:rPr>
      </w:pPr>
    </w:p>
    <w:p w14:paraId="50CFAF3D" w14:textId="77777777" w:rsidR="001C39E6" w:rsidRDefault="001C39E6" w:rsidP="00D46169">
      <w:pPr>
        <w:pStyle w:val="NormalWeb"/>
        <w:spacing w:before="0" w:beforeAutospacing="0" w:after="0" w:afterAutospacing="0"/>
        <w:rPr>
          <w:b/>
          <w:color w:val="000000" w:themeColor="text1"/>
        </w:rPr>
      </w:pPr>
    </w:p>
    <w:p w14:paraId="1062E342" w14:textId="77777777" w:rsidR="001C39E6" w:rsidRDefault="001C39E6" w:rsidP="00D46169">
      <w:pPr>
        <w:pStyle w:val="NormalWeb"/>
        <w:spacing w:before="0" w:beforeAutospacing="0" w:after="0" w:afterAutospacing="0"/>
        <w:rPr>
          <w:b/>
          <w:color w:val="000000" w:themeColor="text1"/>
        </w:rPr>
      </w:pPr>
    </w:p>
    <w:p w14:paraId="0A347B97" w14:textId="77777777" w:rsidR="001C39E6" w:rsidRDefault="001C39E6" w:rsidP="00D46169">
      <w:pPr>
        <w:pStyle w:val="NormalWeb"/>
        <w:spacing w:before="0" w:beforeAutospacing="0" w:after="0" w:afterAutospacing="0"/>
        <w:rPr>
          <w:b/>
          <w:color w:val="000000" w:themeColor="text1"/>
        </w:rPr>
      </w:pPr>
    </w:p>
    <w:p w14:paraId="3D679A2C" w14:textId="77777777" w:rsidR="001C39E6" w:rsidRDefault="001C39E6" w:rsidP="00D46169">
      <w:pPr>
        <w:pStyle w:val="NormalWeb"/>
        <w:spacing w:before="0" w:beforeAutospacing="0" w:after="0" w:afterAutospacing="0"/>
        <w:rPr>
          <w:b/>
          <w:color w:val="000000" w:themeColor="text1"/>
        </w:rPr>
      </w:pPr>
    </w:p>
    <w:p w14:paraId="6A60461A" w14:textId="77777777" w:rsidR="001C39E6" w:rsidRDefault="001C39E6" w:rsidP="00D46169">
      <w:pPr>
        <w:pStyle w:val="NormalWeb"/>
        <w:spacing w:before="0" w:beforeAutospacing="0" w:after="0" w:afterAutospacing="0"/>
        <w:rPr>
          <w:b/>
          <w:color w:val="000000" w:themeColor="text1"/>
        </w:rPr>
      </w:pPr>
    </w:p>
    <w:p w14:paraId="42FC7677" w14:textId="77777777" w:rsidR="001C39E6" w:rsidRDefault="001C39E6" w:rsidP="00D46169">
      <w:pPr>
        <w:pStyle w:val="NormalWeb"/>
        <w:spacing w:before="0" w:beforeAutospacing="0" w:after="0" w:afterAutospacing="0"/>
        <w:rPr>
          <w:b/>
          <w:color w:val="000000" w:themeColor="text1"/>
        </w:rPr>
      </w:pPr>
    </w:p>
    <w:p w14:paraId="05891F9E" w14:textId="77777777" w:rsidR="001C39E6" w:rsidRDefault="001C39E6" w:rsidP="00D46169">
      <w:pPr>
        <w:pStyle w:val="NormalWeb"/>
        <w:spacing w:before="0" w:beforeAutospacing="0" w:after="0" w:afterAutospacing="0"/>
        <w:rPr>
          <w:b/>
          <w:color w:val="000000" w:themeColor="text1"/>
        </w:rPr>
      </w:pPr>
    </w:p>
    <w:p w14:paraId="10ADB705" w14:textId="77777777" w:rsidR="001C39E6" w:rsidRDefault="001C39E6" w:rsidP="00D46169">
      <w:pPr>
        <w:pStyle w:val="NormalWeb"/>
        <w:spacing w:before="0" w:beforeAutospacing="0" w:after="0" w:afterAutospacing="0"/>
        <w:rPr>
          <w:b/>
          <w:color w:val="000000" w:themeColor="text1"/>
        </w:rPr>
      </w:pPr>
    </w:p>
    <w:p w14:paraId="76A1434D" w14:textId="788E9316" w:rsidR="00B6731C" w:rsidRPr="00426072" w:rsidRDefault="00B6731C" w:rsidP="00D46169">
      <w:pPr>
        <w:pStyle w:val="NormalWeb"/>
        <w:spacing w:before="0" w:beforeAutospacing="0" w:after="0" w:afterAutospacing="0"/>
        <w:rPr>
          <w:b/>
          <w:color w:val="000000" w:themeColor="text1"/>
        </w:rPr>
      </w:pPr>
      <w:r w:rsidRPr="00426072">
        <w:rPr>
          <w:b/>
          <w:color w:val="000000" w:themeColor="text1"/>
        </w:rPr>
        <w:lastRenderedPageBreak/>
        <w:t>S</w:t>
      </w:r>
      <w:r w:rsidR="001C39E6">
        <w:rPr>
          <w:b/>
          <w:color w:val="000000" w:themeColor="text1"/>
        </w:rPr>
        <w:t>2</w:t>
      </w:r>
      <w:r w:rsidRPr="00426072">
        <w:rPr>
          <w:b/>
          <w:color w:val="000000" w:themeColor="text1"/>
        </w:rPr>
        <w:t>. Mathematical derivation of the porous wall method</w:t>
      </w:r>
    </w:p>
    <w:p w14:paraId="239FE779" w14:textId="77777777" w:rsidR="00B6731C" w:rsidRPr="00426072" w:rsidRDefault="00B6731C" w:rsidP="00D46169">
      <w:pPr>
        <w:pStyle w:val="NormalWeb"/>
        <w:spacing w:before="0" w:beforeAutospacing="0" w:after="0" w:afterAutospacing="0"/>
        <w:rPr>
          <w:color w:val="000000" w:themeColor="text1"/>
        </w:rPr>
      </w:pPr>
      <w:r w:rsidRPr="00426072">
        <w:rPr>
          <w:color w:val="000000" w:themeColor="text1"/>
        </w:rPr>
        <w:t xml:space="preserve">To solve the Navier-Stokes and continuity equations, it is necessary to know the fluid velocity vector at all points on the boundary of the region of space occupied by the fluid. This boundary must completely encompass the flow domain. On the luminal part of its boundary, the velocity vector has a normal component, which is determined by a sequestration flux, discussed below. The luminal boundary-tangent velocity is set to zero, consistent with the viscous, “no-slip” condition.  </w:t>
      </w:r>
    </w:p>
    <w:p w14:paraId="487FC23B" w14:textId="77777777" w:rsidR="00B6731C" w:rsidRPr="00426072" w:rsidRDefault="00B6731C" w:rsidP="00D46169">
      <w:pPr>
        <w:pStyle w:val="NormalWeb"/>
        <w:spacing w:before="0" w:beforeAutospacing="0" w:after="0" w:afterAutospacing="0"/>
        <w:rPr>
          <w:color w:val="000000" w:themeColor="text1"/>
        </w:rPr>
      </w:pPr>
    </w:p>
    <w:p w14:paraId="684B30E4" w14:textId="77777777" w:rsidR="00B6731C" w:rsidRPr="00426072" w:rsidRDefault="00B6731C" w:rsidP="00D46169">
      <w:pPr>
        <w:pStyle w:val="NormalWeb"/>
        <w:spacing w:before="0" w:beforeAutospacing="0" w:after="0" w:afterAutospacing="0"/>
        <w:rPr>
          <w:color w:val="000000" w:themeColor="text1"/>
        </w:rPr>
      </w:pPr>
      <w:r w:rsidRPr="00426072">
        <w:rPr>
          <w:color w:val="000000" w:themeColor="text1"/>
        </w:rPr>
        <w:t xml:space="preserve">Regarding the velocity vector’s normal component, the observed arterial taper (reduction in diameter) is assumed to arise from flow sequestered by side-branches (SBs) which are not explicitly resolved in the reconstructed parent vessel. In the current study, SB flow was simulated by assigning a proxy, surface-normal velocity at the reconstructed luminal boundary, derived from the observed taper and Murray’s law. The method is analogous to the artery having a “porous” wall, through which fluid flows, at a rate determined by local geometry.  Considering a tapered section of the reconstructed parent vessel (PV) with an inlet and outlet diameter </w:t>
      </w:r>
      <w:bookmarkStart w:id="0" w:name="_Hlk88163863"/>
      <m:oMath>
        <m:sSub>
          <m:sSubPr>
            <m:ctrlPr>
              <w:rPr>
                <w:rFonts w:ascii="Cambria Math" w:hAnsi="Cambria Math"/>
                <w:i/>
                <w:color w:val="000000" w:themeColor="text1"/>
              </w:rPr>
            </m:ctrlPr>
          </m:sSubPr>
          <m:e>
            <m:r>
              <m:rPr>
                <m:nor/>
              </m:rPr>
              <w:rPr>
                <w:color w:val="000000" w:themeColor="text1"/>
              </w:rPr>
              <m:t>D</m:t>
            </m:r>
          </m:e>
          <m:sub>
            <m:r>
              <m:rPr>
                <m:nor/>
              </m:rPr>
              <w:rPr>
                <w:color w:val="000000" w:themeColor="text1"/>
              </w:rPr>
              <m:t>PV</m:t>
            </m:r>
          </m:sub>
        </m:sSub>
        <w:bookmarkEnd w:id="0"/>
        <m:r>
          <m:rPr>
            <m:nor/>
          </m:rPr>
          <w:rPr>
            <w:color w:val="000000" w:themeColor="text1"/>
          </w:rPr>
          <m:t xml:space="preserve"> </m:t>
        </m:r>
      </m:oMath>
      <w:r w:rsidRPr="00426072">
        <w:rPr>
          <w:color w:val="000000" w:themeColor="text1"/>
        </w:rPr>
        <w:t>(</w:t>
      </w:r>
      <m:oMath>
        <m:sSub>
          <m:sSubPr>
            <m:ctrlPr>
              <w:rPr>
                <w:rFonts w:ascii="Cambria Math" w:hAnsi="Cambria Math"/>
                <w:i/>
                <w:color w:val="000000" w:themeColor="text1"/>
              </w:rPr>
            </m:ctrlPr>
          </m:sSubPr>
          <m:e>
            <m:r>
              <m:rPr>
                <m:nor/>
              </m:rPr>
              <w:rPr>
                <w:color w:val="000000" w:themeColor="text1"/>
              </w:rPr>
              <m:t>D</m:t>
            </m:r>
          </m:e>
          <m:sub>
            <m:r>
              <m:rPr>
                <m:nor/>
              </m:rPr>
              <w:rPr>
                <w:color w:val="000000" w:themeColor="text1"/>
              </w:rPr>
              <m:t>DB1</m:t>
            </m:r>
          </m:sub>
        </m:sSub>
        <m:r>
          <m:rPr>
            <m:nor/>
          </m:rPr>
          <w:rPr>
            <w:color w:val="000000" w:themeColor="text1"/>
          </w:rPr>
          <m:t>&lt;</m:t>
        </m:r>
        <m:sSub>
          <m:sSubPr>
            <m:ctrlPr>
              <w:rPr>
                <w:rFonts w:ascii="Cambria Math" w:hAnsi="Cambria Math"/>
                <w:i/>
                <w:color w:val="000000" w:themeColor="text1"/>
              </w:rPr>
            </m:ctrlPr>
          </m:sSubPr>
          <m:e>
            <m:r>
              <m:rPr>
                <m:nor/>
              </m:rPr>
              <w:rPr>
                <w:color w:val="000000" w:themeColor="text1"/>
              </w:rPr>
              <m:t>D</m:t>
            </m:r>
          </m:e>
          <m:sub>
            <m:r>
              <m:rPr>
                <m:nor/>
              </m:rPr>
              <w:rPr>
                <w:color w:val="000000" w:themeColor="text1"/>
              </w:rPr>
              <m:t>PV</m:t>
            </m:r>
          </m:sub>
        </m:sSub>
      </m:oMath>
      <w:r w:rsidRPr="00426072">
        <w:rPr>
          <w:color w:val="000000" w:themeColor="text1"/>
        </w:rPr>
        <w:t xml:space="preserve">) where </w:t>
      </w:r>
      <w:r w:rsidRPr="00426072">
        <w:rPr>
          <w:i/>
          <w:iCs/>
          <w:color w:val="000000" w:themeColor="text1"/>
        </w:rPr>
        <w:t>p</w:t>
      </w:r>
      <w:r w:rsidRPr="00426072">
        <w:rPr>
          <w:color w:val="000000" w:themeColor="text1"/>
        </w:rPr>
        <w:t xml:space="preserve"> denotes Murray’s exponent of proportionality. In the presence of arterial taper, we can therefore infer, from Murray’s Law (</w:t>
      </w:r>
      <m:oMath>
        <m:r>
          <w:rPr>
            <w:rFonts w:ascii="Cambria Math" w:hAnsi="Cambria Math"/>
            <w:color w:val="000000" w:themeColor="text1"/>
          </w:rPr>
          <m:t xml:space="preserve"> </m:t>
        </m:r>
        <m:sSubSup>
          <m:sSubSupPr>
            <m:ctrlPr>
              <w:rPr>
                <w:rFonts w:ascii="Cambria Math" w:hAnsi="Cambria Math"/>
                <w:i/>
                <w:color w:val="000000" w:themeColor="text1"/>
              </w:rPr>
            </m:ctrlPr>
          </m:sSubSupPr>
          <m:e>
            <m:r>
              <m:rPr>
                <m:nor/>
              </m:rPr>
              <w:rPr>
                <w:color w:val="000000" w:themeColor="text1"/>
              </w:rPr>
              <m:t>D</m:t>
            </m:r>
          </m:e>
          <m:sub>
            <m:r>
              <m:rPr>
                <m:nor/>
              </m:rPr>
              <w:rPr>
                <w:color w:val="000000" w:themeColor="text1"/>
              </w:rPr>
              <m:t>PV</m:t>
            </m:r>
          </m:sub>
          <m:sup>
            <m:r>
              <m:rPr>
                <m:nor/>
              </m:rPr>
              <w:rPr>
                <w:color w:val="000000" w:themeColor="text1"/>
              </w:rPr>
              <m:t>3</m:t>
            </m:r>
          </m:sup>
        </m:sSubSup>
        <m:r>
          <m:rPr>
            <m:nor/>
          </m:rPr>
          <w:rPr>
            <w:color w:val="000000" w:themeColor="text1"/>
          </w:rPr>
          <m:t xml:space="preserve"> = </m:t>
        </m:r>
        <m:sSubSup>
          <m:sSubSupPr>
            <m:ctrlPr>
              <w:rPr>
                <w:rFonts w:ascii="Cambria Math" w:hAnsi="Cambria Math"/>
                <w:i/>
                <w:color w:val="000000" w:themeColor="text1"/>
              </w:rPr>
            </m:ctrlPr>
          </m:sSubSupPr>
          <m:e>
            <m:r>
              <m:rPr>
                <m:nor/>
              </m:rPr>
              <w:rPr>
                <w:color w:val="000000" w:themeColor="text1"/>
              </w:rPr>
              <m:t>D</m:t>
            </m:r>
          </m:e>
          <m:sub>
            <m:r>
              <m:rPr>
                <m:nor/>
              </m:rPr>
              <w:rPr>
                <w:color w:val="000000" w:themeColor="text1"/>
              </w:rPr>
              <m:t>DB1</m:t>
            </m:r>
          </m:sub>
          <m:sup>
            <m:r>
              <m:rPr>
                <m:nor/>
              </m:rPr>
              <w:rPr>
                <w:color w:val="000000" w:themeColor="text1"/>
              </w:rPr>
              <m:t>3</m:t>
            </m:r>
          </m:sup>
        </m:sSubSup>
        <m:r>
          <m:rPr>
            <m:nor/>
          </m:rPr>
          <w:rPr>
            <w:color w:val="000000" w:themeColor="text1"/>
          </w:rPr>
          <m:t>+</m:t>
        </m:r>
        <m:sSubSup>
          <m:sSubSupPr>
            <m:ctrlPr>
              <w:rPr>
                <w:rFonts w:ascii="Cambria Math" w:hAnsi="Cambria Math"/>
                <w:i/>
                <w:color w:val="000000" w:themeColor="text1"/>
              </w:rPr>
            </m:ctrlPr>
          </m:sSubSupPr>
          <m:e>
            <m:r>
              <m:rPr>
                <m:nor/>
              </m:rPr>
              <w:rPr>
                <w:color w:val="000000" w:themeColor="text1"/>
              </w:rPr>
              <m:t>D</m:t>
            </m:r>
          </m:e>
          <m:sub>
            <m:r>
              <m:rPr>
                <m:nor/>
              </m:rPr>
              <w:rPr>
                <w:color w:val="000000" w:themeColor="text1"/>
              </w:rPr>
              <m:t>DB2</m:t>
            </m:r>
          </m:sub>
          <m:sup>
            <m:r>
              <m:rPr>
                <m:nor/>
              </m:rPr>
              <w:rPr>
                <w:color w:val="000000" w:themeColor="text1"/>
              </w:rPr>
              <m:t>3</m:t>
            </m:r>
          </m:sup>
        </m:sSubSup>
      </m:oMath>
      <w:r w:rsidRPr="00426072">
        <w:rPr>
          <w:color w:val="000000" w:themeColor="text1"/>
        </w:rPr>
        <w:t xml:space="preserve">), the existence of a non-resolved daughter vessel of radius </w:t>
      </w:r>
      <m:oMath>
        <m:sSub>
          <m:sSubPr>
            <m:ctrlPr>
              <w:rPr>
                <w:rFonts w:ascii="Cambria Math" w:hAnsi="Cambria Math"/>
                <w:i/>
                <w:color w:val="000000" w:themeColor="text1"/>
              </w:rPr>
            </m:ctrlPr>
          </m:sSubPr>
          <m:e>
            <m:r>
              <m:rPr>
                <m:nor/>
              </m:rPr>
              <w:rPr>
                <w:color w:val="000000" w:themeColor="text1"/>
              </w:rPr>
              <m:t>D</m:t>
            </m:r>
          </m:e>
          <m:sub>
            <m:r>
              <m:rPr>
                <m:nor/>
              </m:rPr>
              <w:rPr>
                <w:color w:val="000000" w:themeColor="text1"/>
              </w:rPr>
              <m:t>DB2</m:t>
            </m:r>
          </m:sub>
        </m:sSub>
      </m:oMath>
      <w:r w:rsidRPr="00426072">
        <w:rPr>
          <w:color w:val="000000" w:themeColor="text1"/>
        </w:rPr>
        <w:t xml:space="preserve">, where </w:t>
      </w:r>
    </w:p>
    <w:p w14:paraId="279F8467" w14:textId="77777777" w:rsidR="00B6731C" w:rsidRPr="00426072" w:rsidRDefault="00767D68" w:rsidP="00D46169">
      <w:pPr>
        <w:pStyle w:val="NormalWeb"/>
        <w:spacing w:before="0" w:beforeAutospacing="0" w:after="0" w:afterAutospacing="0"/>
        <w:jc w:val="center"/>
        <w:rPr>
          <w:color w:val="000000" w:themeColor="text1"/>
        </w:rPr>
      </w:pPr>
      <m:oMathPara>
        <m:oMath>
          <m:sSubSup>
            <m:sSubSupPr>
              <m:ctrlPr>
                <w:rPr>
                  <w:rFonts w:ascii="Cambria Math" w:hAnsi="Cambria Math"/>
                  <w:i/>
                  <w:color w:val="000000" w:themeColor="text1"/>
                </w:rPr>
              </m:ctrlPr>
            </m:sSubSupPr>
            <m:e>
              <m:r>
                <m:rPr>
                  <m:nor/>
                </m:rPr>
                <w:rPr>
                  <w:color w:val="000000" w:themeColor="text1"/>
                </w:rPr>
                <m:t>D</m:t>
              </m:r>
            </m:e>
            <m:sub>
              <m:r>
                <m:rPr>
                  <m:nor/>
                </m:rPr>
                <w:rPr>
                  <w:color w:val="000000" w:themeColor="text1"/>
                </w:rPr>
                <m:t>DB2</m:t>
              </m:r>
            </m:sub>
            <m:sup>
              <m:r>
                <m:rPr>
                  <m:nor/>
                </m:rPr>
                <w:rPr>
                  <w:color w:val="000000" w:themeColor="text1"/>
                </w:rPr>
                <m:t>p</m:t>
              </m:r>
            </m:sup>
          </m:sSubSup>
          <m:r>
            <m:rPr>
              <m:nor/>
            </m:rPr>
            <w:rPr>
              <w:color w:val="000000" w:themeColor="text1"/>
            </w:rPr>
            <m:t>=</m:t>
          </m:r>
          <w:bookmarkStart w:id="1" w:name="_Hlk88164066"/>
          <m:sSubSup>
            <m:sSubSupPr>
              <m:ctrlPr>
                <w:rPr>
                  <w:rFonts w:ascii="Cambria Math" w:hAnsi="Cambria Math"/>
                  <w:i/>
                  <w:color w:val="000000" w:themeColor="text1"/>
                </w:rPr>
              </m:ctrlPr>
            </m:sSubSupPr>
            <m:e>
              <m:r>
                <m:rPr>
                  <m:nor/>
                </m:rPr>
                <w:rPr>
                  <w:color w:val="000000" w:themeColor="text1"/>
                </w:rPr>
                <m:t>D</m:t>
              </m:r>
            </m:e>
            <m:sub>
              <m:r>
                <m:rPr>
                  <m:nor/>
                </m:rPr>
                <w:rPr>
                  <w:color w:val="000000" w:themeColor="text1"/>
                </w:rPr>
                <m:t>PV</m:t>
              </m:r>
            </m:sub>
            <m:sup>
              <m:r>
                <m:rPr>
                  <m:nor/>
                </m:rPr>
                <w:rPr>
                  <w:color w:val="000000" w:themeColor="text1"/>
                </w:rPr>
                <m:t>p</m:t>
              </m:r>
            </m:sup>
          </m:sSubSup>
          <m:r>
            <m:rPr>
              <m:nor/>
            </m:rPr>
            <w:rPr>
              <w:color w:val="000000" w:themeColor="text1"/>
            </w:rPr>
            <m:t>-</m:t>
          </m:r>
          <m:sSubSup>
            <m:sSubSupPr>
              <m:ctrlPr>
                <w:rPr>
                  <w:rFonts w:ascii="Cambria Math" w:hAnsi="Cambria Math"/>
                  <w:i/>
                  <w:color w:val="000000" w:themeColor="text1"/>
                </w:rPr>
              </m:ctrlPr>
            </m:sSubSupPr>
            <m:e>
              <m:r>
                <m:rPr>
                  <m:nor/>
                </m:rPr>
                <w:rPr>
                  <w:color w:val="000000" w:themeColor="text1"/>
                </w:rPr>
                <m:t>D</m:t>
              </m:r>
            </m:e>
            <m:sub>
              <m:r>
                <m:rPr>
                  <m:nor/>
                </m:rPr>
                <w:rPr>
                  <w:color w:val="000000" w:themeColor="text1"/>
                </w:rPr>
                <m:t>DB1</m:t>
              </m:r>
            </m:sub>
            <m:sup>
              <m:r>
                <m:rPr>
                  <m:nor/>
                </m:rPr>
                <w:rPr>
                  <w:color w:val="000000" w:themeColor="text1"/>
                </w:rPr>
                <m:t>p</m:t>
              </m:r>
            </m:sup>
          </m:sSubSup>
        </m:oMath>
      </m:oMathPara>
      <w:bookmarkEnd w:id="1"/>
    </w:p>
    <w:p w14:paraId="2DA73AA3" w14:textId="77777777" w:rsidR="00B6731C" w:rsidRPr="00426072" w:rsidRDefault="00B6731C" w:rsidP="00D46169">
      <w:pPr>
        <w:pStyle w:val="NormalWeb"/>
        <w:spacing w:before="0" w:beforeAutospacing="0" w:after="0" w:afterAutospacing="0"/>
        <w:rPr>
          <w:color w:val="000000" w:themeColor="text1"/>
        </w:rPr>
      </w:pPr>
      <w:r w:rsidRPr="00426072">
        <w:rPr>
          <w:color w:val="000000" w:themeColor="text1"/>
        </w:rPr>
        <w:t>Hence, for the section in question, there is a sequestration flux</w:t>
      </w:r>
    </w:p>
    <w:p w14:paraId="0381432E" w14:textId="77777777" w:rsidR="00B6731C" w:rsidRPr="00426072" w:rsidRDefault="00767D68" w:rsidP="00D46169">
      <w:pPr>
        <w:pStyle w:val="NormalWeb"/>
        <w:spacing w:before="0" w:beforeAutospacing="0" w:after="0" w:afterAutospacing="0"/>
        <w:jc w:val="center"/>
        <w:rPr>
          <w:color w:val="000000" w:themeColor="text1"/>
        </w:rPr>
      </w:pPr>
      <m:oMathPara>
        <m:oMath>
          <m:sSub>
            <m:sSubPr>
              <m:ctrlPr>
                <w:rPr>
                  <w:rFonts w:ascii="Cambria Math" w:hAnsi="Cambria Math"/>
                  <w:i/>
                  <w:color w:val="000000" w:themeColor="text1"/>
                </w:rPr>
              </m:ctrlPr>
            </m:sSubPr>
            <m:e>
              <m:r>
                <m:rPr>
                  <m:nor/>
                </m:rPr>
                <w:rPr>
                  <w:color w:val="000000" w:themeColor="text1"/>
                </w:rPr>
                <m:t>Q</m:t>
              </m:r>
            </m:e>
            <m:sub>
              <m:r>
                <m:rPr>
                  <m:nor/>
                </m:rPr>
                <w:rPr>
                  <w:color w:val="000000" w:themeColor="text1"/>
                </w:rPr>
                <m:t>seq</m:t>
              </m:r>
            </m:sub>
          </m:sSub>
          <m:r>
            <m:rPr>
              <m:nor/>
            </m:rPr>
            <w:rPr>
              <w:color w:val="000000" w:themeColor="text1"/>
            </w:rPr>
            <m:t>=k</m:t>
          </m:r>
          <m:sSubSup>
            <m:sSubSupPr>
              <m:ctrlPr>
                <w:rPr>
                  <w:rFonts w:ascii="Cambria Math" w:hAnsi="Cambria Math"/>
                  <w:i/>
                  <w:color w:val="000000" w:themeColor="text1"/>
                </w:rPr>
              </m:ctrlPr>
            </m:sSubSupPr>
            <m:e>
              <m:r>
                <m:rPr>
                  <m:nor/>
                </m:rPr>
                <w:rPr>
                  <w:color w:val="000000" w:themeColor="text1"/>
                </w:rPr>
                <m:t>D</m:t>
              </m:r>
            </m:e>
            <m:sub>
              <m:r>
                <m:rPr>
                  <m:nor/>
                </m:rPr>
                <w:rPr>
                  <w:color w:val="000000" w:themeColor="text1"/>
                </w:rPr>
                <m:t>DB2</m:t>
              </m:r>
            </m:sub>
            <m:sup>
              <m:r>
                <m:rPr>
                  <m:nor/>
                </m:rPr>
                <w:rPr>
                  <w:color w:val="000000" w:themeColor="text1"/>
                </w:rPr>
                <m:t>p</m:t>
              </m:r>
            </m:sup>
          </m:sSubSup>
          <m:r>
            <m:rPr>
              <m:nor/>
            </m:rPr>
            <w:rPr>
              <w:color w:val="000000" w:themeColor="text1"/>
            </w:rPr>
            <m:t>=k(</m:t>
          </m:r>
          <m:sSubSup>
            <m:sSubSupPr>
              <m:ctrlPr>
                <w:rPr>
                  <w:rFonts w:ascii="Cambria Math" w:hAnsi="Cambria Math"/>
                  <w:i/>
                  <w:color w:val="000000" w:themeColor="text1"/>
                </w:rPr>
              </m:ctrlPr>
            </m:sSubSupPr>
            <m:e>
              <m:r>
                <m:rPr>
                  <m:nor/>
                </m:rPr>
                <w:rPr>
                  <w:color w:val="000000" w:themeColor="text1"/>
                </w:rPr>
                <m:t>D</m:t>
              </m:r>
            </m:e>
            <m:sub>
              <m:r>
                <m:rPr>
                  <m:nor/>
                </m:rPr>
                <w:rPr>
                  <w:color w:val="000000" w:themeColor="text1"/>
                </w:rPr>
                <m:t>PV</m:t>
              </m:r>
            </m:sub>
            <m:sup>
              <m:r>
                <m:rPr>
                  <m:nor/>
                </m:rPr>
                <w:rPr>
                  <w:color w:val="000000" w:themeColor="text1"/>
                </w:rPr>
                <m:t>p</m:t>
              </m:r>
            </m:sup>
          </m:sSubSup>
          <m:r>
            <m:rPr>
              <m:nor/>
            </m:rPr>
            <w:rPr>
              <w:color w:val="000000" w:themeColor="text1"/>
            </w:rPr>
            <m:t>-</m:t>
          </m:r>
          <m:sSubSup>
            <m:sSubSupPr>
              <m:ctrlPr>
                <w:rPr>
                  <w:rFonts w:ascii="Cambria Math" w:hAnsi="Cambria Math"/>
                  <w:i/>
                  <w:color w:val="000000" w:themeColor="text1"/>
                </w:rPr>
              </m:ctrlPr>
            </m:sSubSupPr>
            <m:e>
              <m:r>
                <m:rPr>
                  <m:nor/>
                </m:rPr>
                <w:rPr>
                  <w:color w:val="000000" w:themeColor="text1"/>
                </w:rPr>
                <m:t>D</m:t>
              </m:r>
            </m:e>
            <m:sub>
              <m:r>
                <m:rPr>
                  <m:nor/>
                </m:rPr>
                <w:rPr>
                  <w:color w:val="000000" w:themeColor="text1"/>
                </w:rPr>
                <m:t>DB1</m:t>
              </m:r>
            </m:sub>
            <m:sup>
              <m:r>
                <m:rPr>
                  <m:nor/>
                </m:rPr>
                <w:rPr>
                  <w:color w:val="000000" w:themeColor="text1"/>
                </w:rPr>
                <m:t>p</m:t>
              </m:r>
            </m:sup>
          </m:sSubSup>
          <m:r>
            <m:rPr>
              <m:nor/>
            </m:rPr>
            <w:rPr>
              <w:color w:val="000000" w:themeColor="text1"/>
            </w:rPr>
            <m:t>)</m:t>
          </m:r>
        </m:oMath>
      </m:oMathPara>
    </w:p>
    <w:p w14:paraId="10FAE586" w14:textId="77777777" w:rsidR="00B6731C" w:rsidRPr="00426072" w:rsidRDefault="00B6731C" w:rsidP="00D46169">
      <w:pPr>
        <w:pStyle w:val="NormalWeb"/>
        <w:spacing w:before="0" w:beforeAutospacing="0" w:after="0" w:afterAutospacing="0"/>
        <w:rPr>
          <w:color w:val="000000" w:themeColor="text1"/>
        </w:rPr>
      </w:pPr>
      <w:r w:rsidRPr="00426072">
        <w:rPr>
          <w:color w:val="000000" w:themeColor="text1"/>
        </w:rPr>
        <w:t xml:space="preserve">This flux is assumed to be distributed uniformly over the luminal surface of the vessel section. </w:t>
      </w:r>
    </w:p>
    <w:p w14:paraId="044406CC" w14:textId="77777777" w:rsidR="00B6731C" w:rsidRPr="00426072" w:rsidRDefault="00B6731C" w:rsidP="00D46169">
      <w:pPr>
        <w:pStyle w:val="NormalWeb"/>
        <w:spacing w:before="0" w:beforeAutospacing="0" w:after="0" w:afterAutospacing="0"/>
        <w:rPr>
          <w:color w:val="000000" w:themeColor="text1"/>
        </w:rPr>
      </w:pPr>
    </w:p>
    <w:p w14:paraId="40C56DAB" w14:textId="77777777" w:rsidR="00B6731C" w:rsidRPr="00426072" w:rsidRDefault="00B6731C" w:rsidP="00D46169">
      <w:pPr>
        <w:pStyle w:val="NormalWeb"/>
        <w:spacing w:before="0" w:beforeAutospacing="0" w:after="0" w:afterAutospacing="0"/>
        <w:rPr>
          <w:color w:val="000000" w:themeColor="text1"/>
        </w:rPr>
      </w:pPr>
      <w:r w:rsidRPr="00426072">
        <w:rPr>
          <w:color w:val="000000" w:themeColor="text1"/>
        </w:rPr>
        <w:t xml:space="preserve">In practice, in the finite volume code used in this work, the sequestration flux distributes over a luminal surface defined by joined sections, each of which is very short in the streamwise direction. All computational mesh volume elements’ surface areas are known accurately. Hence, for a given length section of the luminal vessel boundary, its area, </w:t>
      </w:r>
      <m:oMath>
        <m:r>
          <w:rPr>
            <w:rFonts w:ascii="Cambria Math" w:hAnsi="Cambria Math"/>
            <w:color w:val="000000" w:themeColor="text1"/>
          </w:rPr>
          <m:t>δA</m:t>
        </m:r>
      </m:oMath>
      <w:r w:rsidRPr="00426072">
        <w:rPr>
          <w:color w:val="000000" w:themeColor="text1"/>
        </w:rPr>
        <w:t xml:space="preserve">, can be accurately determined from a simple summation. </w:t>
      </w:r>
      <m:oMath>
        <m:sSub>
          <m:sSubPr>
            <m:ctrlPr>
              <w:rPr>
                <w:rFonts w:ascii="Cambria Math" w:hAnsi="Cambria Math"/>
                <w:i/>
                <w:color w:val="000000" w:themeColor="text1"/>
              </w:rPr>
            </m:ctrlPr>
          </m:sSubPr>
          <m:e>
            <m:r>
              <m:rPr>
                <m:nor/>
              </m:rPr>
              <w:rPr>
                <w:color w:val="000000" w:themeColor="text1"/>
              </w:rPr>
              <m:t>Q</m:t>
            </m:r>
          </m:e>
          <m:sub>
            <m:r>
              <m:rPr>
                <m:nor/>
              </m:rPr>
              <w:rPr>
                <w:color w:val="000000" w:themeColor="text1"/>
              </w:rPr>
              <m:t>seq</m:t>
            </m:r>
          </m:sub>
        </m:sSub>
      </m:oMath>
      <w:r w:rsidRPr="00426072">
        <w:rPr>
          <w:color w:val="000000" w:themeColor="text1"/>
        </w:rPr>
        <w:t xml:space="preserve"> above is then distributed uniformly over area </w:t>
      </w:r>
      <m:oMath>
        <m:r>
          <w:rPr>
            <w:rFonts w:ascii="Cambria Math" w:hAnsi="Cambria Math"/>
            <w:color w:val="000000" w:themeColor="text1"/>
          </w:rPr>
          <m:t>δA</m:t>
        </m:r>
      </m:oMath>
      <w:r w:rsidRPr="00426072">
        <w:rPr>
          <w:color w:val="000000" w:themeColor="text1"/>
        </w:rPr>
        <w:t xml:space="preserve">, the resultant normal velocity, </w:t>
      </w:r>
      <m:oMath>
        <m:sSub>
          <m:sSubPr>
            <m:ctrlPr>
              <w:rPr>
                <w:rFonts w:ascii="Cambria Math" w:hAnsi="Cambria Math"/>
                <w:i/>
                <w:color w:val="000000" w:themeColor="text1"/>
              </w:rPr>
            </m:ctrlPr>
          </m:sSubPr>
          <m:e>
            <m:r>
              <m:rPr>
                <m:nor/>
              </m:rPr>
              <w:rPr>
                <w:color w:val="000000" w:themeColor="text1"/>
              </w:rPr>
              <m:t>v</m:t>
            </m:r>
          </m:e>
          <m:sub>
            <m:r>
              <m:rPr>
                <m:nor/>
              </m:rPr>
              <w:rPr>
                <w:color w:val="000000" w:themeColor="text1"/>
              </w:rPr>
              <m:t>n</m:t>
            </m:r>
          </m:sub>
        </m:sSub>
        <m:r>
          <w:rPr>
            <w:rFonts w:ascii="Cambria Math" w:hAnsi="Cambria Math"/>
            <w:color w:val="000000" w:themeColor="text1"/>
          </w:rPr>
          <m:t>,</m:t>
        </m:r>
      </m:oMath>
      <w:r w:rsidRPr="00426072">
        <w:rPr>
          <w:color w:val="000000" w:themeColor="text1"/>
        </w:rPr>
        <w:t xml:space="preserve"> being</w:t>
      </w:r>
    </w:p>
    <w:p w14:paraId="710CFD61" w14:textId="77777777" w:rsidR="00B6731C" w:rsidRPr="00426072" w:rsidRDefault="00767D68" w:rsidP="00D46169">
      <w:pPr>
        <w:pStyle w:val="NormalWeb"/>
        <w:spacing w:before="0" w:beforeAutospacing="0" w:after="0" w:afterAutospacing="0"/>
        <w:rPr>
          <w:color w:val="000000" w:themeColor="text1"/>
        </w:rPr>
      </w:pPr>
      <m:oMathPara>
        <m:oMath>
          <m:sSub>
            <m:sSubPr>
              <m:ctrlPr>
                <w:rPr>
                  <w:rFonts w:ascii="Cambria Math" w:hAnsi="Cambria Math"/>
                  <w:i/>
                  <w:color w:val="000000" w:themeColor="text1"/>
                </w:rPr>
              </m:ctrlPr>
            </m:sSubPr>
            <m:e>
              <m:r>
                <m:rPr>
                  <m:nor/>
                </m:rPr>
                <w:rPr>
                  <w:color w:val="000000" w:themeColor="text1"/>
                </w:rPr>
                <m:t>v</m:t>
              </m:r>
            </m:e>
            <m:sub>
              <m:r>
                <m:rPr>
                  <m:nor/>
                </m:rPr>
                <w:rPr>
                  <w:color w:val="000000" w:themeColor="text1"/>
                </w:rPr>
                <m:t>n</m:t>
              </m:r>
            </m:sub>
          </m:sSub>
          <m:r>
            <m:rPr>
              <m:nor/>
            </m:rPr>
            <w:rPr>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m:rPr>
                      <m:nor/>
                    </m:rPr>
                    <w:rPr>
                      <w:color w:val="000000" w:themeColor="text1"/>
                    </w:rPr>
                    <m:t>Q</m:t>
                  </m:r>
                </m:e>
                <m:sub>
                  <m:r>
                    <m:rPr>
                      <m:nor/>
                    </m:rPr>
                    <w:rPr>
                      <w:color w:val="000000" w:themeColor="text1"/>
                    </w:rPr>
                    <m:t>seq</m:t>
                  </m:r>
                </m:sub>
              </m:sSub>
            </m:num>
            <m:den>
              <m:r>
                <m:rPr>
                  <m:nor/>
                </m:rPr>
                <w:rPr>
                  <w:color w:val="000000" w:themeColor="text1"/>
                </w:rPr>
                <m:t>δA</m:t>
              </m:r>
            </m:den>
          </m:f>
        </m:oMath>
      </m:oMathPara>
    </w:p>
    <w:p w14:paraId="1A615E4A" w14:textId="77777777" w:rsidR="00B6731C" w:rsidRPr="00426072" w:rsidRDefault="00B6731C" w:rsidP="00D46169">
      <w:pPr>
        <w:pStyle w:val="NormalWeb"/>
        <w:spacing w:before="0" w:beforeAutospacing="0" w:after="0" w:afterAutospacing="0"/>
        <w:rPr>
          <w:color w:val="000000" w:themeColor="text1"/>
        </w:rPr>
      </w:pPr>
      <w:r w:rsidRPr="00426072">
        <w:rPr>
          <w:color w:val="000000" w:themeColor="text1"/>
        </w:rPr>
        <w:t xml:space="preserve">In theory, one can model a vessel section on a conic frustum, of “height” </w:t>
      </w:r>
      <w:proofErr w:type="spellStart"/>
      <m:oMath>
        <m:r>
          <m:rPr>
            <m:nor/>
          </m:rPr>
          <w:rPr>
            <w:color w:val="000000" w:themeColor="text1"/>
          </w:rPr>
          <m:t>Δl</m:t>
        </m:r>
      </m:oMath>
      <w:proofErr w:type="spellEnd"/>
      <w:r w:rsidRPr="00426072">
        <w:rPr>
          <w:color w:val="000000" w:themeColor="text1"/>
        </w:rPr>
        <w:t xml:space="preserve"> and average diameter </w:t>
      </w:r>
      <m:oMath>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PV</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DB1</m:t>
            </m:r>
          </m:sub>
        </m:sSub>
        <m:r>
          <w:rPr>
            <w:rFonts w:ascii="Cambria Math" w:hAnsi="Cambria Math"/>
            <w:color w:val="000000" w:themeColor="text1"/>
          </w:rPr>
          <m:t>)/2</m:t>
        </m:r>
      </m:oMath>
      <w:r w:rsidRPr="00426072">
        <w:rPr>
          <w:color w:val="000000" w:themeColor="text1"/>
        </w:rPr>
        <w:t>. When the sequestration flux is assumed to be distributed with axial symmetry, we obtain</w:t>
      </w:r>
    </w:p>
    <w:bookmarkStart w:id="2" w:name="_Hlk90399966"/>
    <w:p w14:paraId="246AEDAA" w14:textId="77777777" w:rsidR="00B6731C" w:rsidRPr="00426072" w:rsidRDefault="00767D68" w:rsidP="00D46169">
      <w:pPr>
        <w:pStyle w:val="NormalWeb"/>
        <w:spacing w:before="0" w:beforeAutospacing="0" w:after="0" w:afterAutospacing="0"/>
        <w:jc w:val="center"/>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n</m:t>
            </m:r>
          </m:sub>
        </m:sSub>
        <w:bookmarkEnd w:id="2"/>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2</m:t>
            </m:r>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seq</m:t>
                </m:r>
              </m:sub>
            </m:sSub>
          </m:num>
          <m:den>
            <m:r>
              <w:rPr>
                <w:rFonts w:ascii="Cambria Math" w:hAnsi="Cambria Math"/>
                <w:color w:val="000000" w:themeColor="text1"/>
              </w:rPr>
              <m:t>π</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PV</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DB1</m:t>
                    </m:r>
                  </m:sub>
                </m:sSub>
              </m:e>
            </m:d>
            <m:r>
              <w:rPr>
                <w:rFonts w:ascii="Cambria Math" w:hAnsi="Cambria Math"/>
                <w:color w:val="000000" w:themeColor="text1"/>
              </w:rPr>
              <m:t>Δl</m:t>
            </m:r>
          </m:den>
        </m:f>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2k(</m:t>
            </m:r>
            <m:sSubSup>
              <m:sSubSupPr>
                <m:ctrlPr>
                  <w:rPr>
                    <w:rFonts w:ascii="Cambria Math" w:hAnsi="Cambria Math"/>
                    <w:i/>
                    <w:color w:val="000000" w:themeColor="text1"/>
                  </w:rPr>
                </m:ctrlPr>
              </m:sSubSupPr>
              <m:e>
                <m:r>
                  <w:rPr>
                    <w:rFonts w:ascii="Cambria Math" w:hAnsi="Cambria Math"/>
                    <w:color w:val="000000" w:themeColor="text1"/>
                  </w:rPr>
                  <m:t>D</m:t>
                </m:r>
              </m:e>
              <m:sub>
                <m:r>
                  <w:rPr>
                    <w:rFonts w:ascii="Cambria Math" w:hAnsi="Cambria Math"/>
                    <w:color w:val="000000" w:themeColor="text1"/>
                  </w:rPr>
                  <m:t>PV</m:t>
                </m:r>
              </m:sub>
              <m:sup>
                <m:r>
                  <w:rPr>
                    <w:rFonts w:ascii="Cambria Math" w:hAnsi="Cambria Math"/>
                    <w:color w:val="000000" w:themeColor="text1"/>
                  </w:rPr>
                  <m:t>p</m:t>
                </m:r>
              </m:sup>
            </m:sSubSup>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D</m:t>
                </m:r>
              </m:e>
              <m:sub>
                <m:r>
                  <w:rPr>
                    <w:rFonts w:ascii="Cambria Math" w:hAnsi="Cambria Math"/>
                    <w:color w:val="000000" w:themeColor="text1"/>
                  </w:rPr>
                  <m:t>DB1</m:t>
                </m:r>
              </m:sub>
              <m:sup>
                <m:r>
                  <w:rPr>
                    <w:rFonts w:ascii="Cambria Math" w:hAnsi="Cambria Math"/>
                    <w:color w:val="000000" w:themeColor="text1"/>
                  </w:rPr>
                  <m:t>p</m:t>
                </m:r>
              </m:sup>
            </m:sSubSup>
            <m:r>
              <w:rPr>
                <w:rFonts w:ascii="Cambria Math" w:hAnsi="Cambria Math"/>
                <w:color w:val="000000" w:themeColor="text1"/>
              </w:rPr>
              <m:t xml:space="preserve">) </m:t>
            </m:r>
          </m:num>
          <m:den>
            <m:r>
              <w:rPr>
                <w:rFonts w:ascii="Cambria Math" w:hAnsi="Cambria Math"/>
                <w:color w:val="000000" w:themeColor="text1"/>
              </w:rPr>
              <m:t>π</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PV</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DB1</m:t>
                    </m:r>
                  </m:sub>
                </m:sSub>
              </m:e>
            </m:d>
            <m:r>
              <w:rPr>
                <w:rFonts w:ascii="Cambria Math" w:hAnsi="Cambria Math"/>
                <w:color w:val="000000" w:themeColor="text1"/>
              </w:rPr>
              <m:t>Δl</m:t>
            </m:r>
          </m:den>
        </m:f>
      </m:oMath>
      <w:r w:rsidR="00B6731C" w:rsidRPr="00426072">
        <w:rPr>
          <w:color w:val="000000" w:themeColor="text1"/>
        </w:rPr>
        <w:t xml:space="preserve"> </w:t>
      </w:r>
      <w:r w:rsidR="00B6731C" w:rsidRPr="00426072">
        <w:rPr>
          <w:color w:val="000000" w:themeColor="text1"/>
        </w:rPr>
        <w:tab/>
        <w:t xml:space="preserve"> </w:t>
      </w:r>
      <w:r w:rsidR="00B6731C" w:rsidRPr="00426072">
        <w:rPr>
          <w:color w:val="000000" w:themeColor="text1"/>
        </w:rPr>
        <w:tab/>
      </w:r>
      <w:r w:rsidR="00B6731C" w:rsidRPr="00426072">
        <w:rPr>
          <w:color w:val="000000" w:themeColor="text1"/>
        </w:rPr>
        <w:tab/>
        <w:t>(S1)</w:t>
      </w:r>
    </w:p>
    <w:p w14:paraId="352C4FC0" w14:textId="77777777" w:rsidR="00B6731C" w:rsidRPr="00426072" w:rsidRDefault="00B6731C" w:rsidP="00D46169">
      <w:pPr>
        <w:pStyle w:val="NormalWeb"/>
        <w:spacing w:before="0" w:beforeAutospacing="0" w:after="0" w:afterAutospacing="0"/>
        <w:rPr>
          <w:color w:val="000000" w:themeColor="text1"/>
        </w:rPr>
      </w:pPr>
      <w:r w:rsidRPr="00426072">
        <w:rPr>
          <w:color w:val="000000" w:themeColor="text1"/>
        </w:rPr>
        <w:t xml:space="preserve">Finally, the method discussed above may be further simplified by length-averaging, or homogenising, the taper along the whole length of the vessel, then taking the rate of change of vessel diameter with distance along the vessel, </w:t>
      </w:r>
      <m:oMath>
        <m:f>
          <m:fPr>
            <m:ctrlPr>
              <w:rPr>
                <w:rFonts w:ascii="Cambria Math" w:hAnsi="Cambria Math"/>
                <w:i/>
                <w:color w:val="000000" w:themeColor="text1"/>
              </w:rPr>
            </m:ctrlPr>
          </m:fPr>
          <m:num>
            <m:r>
              <m:rPr>
                <m:nor/>
              </m:rPr>
              <w:rPr>
                <w:color w:val="000000" w:themeColor="text1"/>
              </w:rPr>
              <m:t>dD</m:t>
            </m:r>
          </m:num>
          <m:den>
            <m:r>
              <m:rPr>
                <m:nor/>
              </m:rPr>
              <w:rPr>
                <w:color w:val="000000" w:themeColor="text1"/>
              </w:rPr>
              <m:t>dl</m:t>
            </m:r>
          </m:den>
        </m:f>
      </m:oMath>
      <w:r w:rsidRPr="00426072">
        <w:rPr>
          <w:color w:val="000000" w:themeColor="text1"/>
        </w:rPr>
        <w:t xml:space="preserve">, to be small (formally, of the first order of size). One can then show for local leak velocity, equation (S1), produces the following proportionality (where </w:t>
      </w:r>
      <w:r w:rsidRPr="00426072">
        <w:rPr>
          <w:i/>
          <w:iCs/>
          <w:color w:val="000000" w:themeColor="text1"/>
        </w:rPr>
        <w:t>D</w:t>
      </w:r>
      <w:r w:rsidRPr="00426072">
        <w:rPr>
          <w:color w:val="000000" w:themeColor="text1"/>
        </w:rPr>
        <w:t xml:space="preserve"> is local vessel diameter) </w:t>
      </w:r>
    </w:p>
    <w:p w14:paraId="7FFC4D0A" w14:textId="77777777" w:rsidR="00B6731C" w:rsidRPr="00426072" w:rsidRDefault="00B6731C" w:rsidP="00D46169">
      <w:pPr>
        <w:pStyle w:val="NormalWeb"/>
        <w:spacing w:before="0" w:beforeAutospacing="0" w:after="0" w:afterAutospacing="0"/>
        <w:rPr>
          <w:color w:val="000000" w:themeColor="text1"/>
        </w:rPr>
      </w:pPr>
      <w:r w:rsidRPr="00426072">
        <w:rPr>
          <w:color w:val="000000" w:themeColor="text1"/>
        </w:rPr>
        <w:tab/>
      </w:r>
      <w:r w:rsidRPr="00426072">
        <w:rPr>
          <w:color w:val="000000" w:themeColor="text1"/>
        </w:rPr>
        <w:tab/>
      </w:r>
      <w:r w:rsidRPr="00426072">
        <w:rPr>
          <w:color w:val="000000" w:themeColor="text1"/>
        </w:rPr>
        <w:tab/>
      </w:r>
      <m:oMath>
        <m:sSub>
          <m:sSubPr>
            <m:ctrlPr>
              <w:rPr>
                <w:rFonts w:ascii="Cambria Math" w:hAnsi="Cambria Math"/>
                <w:i/>
                <w:color w:val="000000" w:themeColor="text1"/>
              </w:rPr>
            </m:ctrlPr>
          </m:sSubPr>
          <m:e>
            <m:r>
              <m:rPr>
                <m:nor/>
              </m:rPr>
              <w:rPr>
                <w:color w:val="000000" w:themeColor="text1"/>
              </w:rPr>
              <m:t>v</m:t>
            </m:r>
          </m:e>
          <m:sub>
            <m:r>
              <m:rPr>
                <m:nor/>
              </m:rPr>
              <w:rPr>
                <w:color w:val="000000" w:themeColor="text1"/>
              </w:rPr>
              <m:t>n</m:t>
            </m:r>
          </m:sub>
        </m:sSub>
        <m:r>
          <m:rPr>
            <m:nor/>
          </m:rPr>
          <w:rPr>
            <w:rFonts w:ascii="Cambria Math" w:hAnsi="Cambria Math" w:cs="Cambria Math"/>
            <w:color w:val="000000" w:themeColor="text1"/>
          </w:rPr>
          <m:t>∝</m:t>
        </m:r>
        <m:sSup>
          <m:sSupPr>
            <m:ctrlPr>
              <w:rPr>
                <w:rFonts w:ascii="Cambria Math" w:hAnsi="Cambria Math"/>
                <w:i/>
                <w:color w:val="000000" w:themeColor="text1"/>
              </w:rPr>
            </m:ctrlPr>
          </m:sSupPr>
          <m:e>
            <m:r>
              <m:rPr>
                <m:nor/>
              </m:rPr>
              <w:rPr>
                <w:color w:val="000000" w:themeColor="text1"/>
              </w:rPr>
              <m:t>D</m:t>
            </m:r>
          </m:e>
          <m:sup>
            <m:r>
              <m:rPr>
                <m:nor/>
              </m:rPr>
              <w:rPr>
                <w:color w:val="000000" w:themeColor="text1"/>
              </w:rPr>
              <m:t>p-2</m:t>
            </m:r>
          </m:sup>
        </m:sSup>
      </m:oMath>
    </w:p>
    <w:p w14:paraId="0D24861A" w14:textId="77777777" w:rsidR="00B6731C" w:rsidRPr="00426072" w:rsidRDefault="00B6731C" w:rsidP="00D46169">
      <w:pPr>
        <w:pStyle w:val="NormalWeb"/>
        <w:spacing w:before="0" w:beforeAutospacing="0" w:after="0" w:afterAutospacing="0"/>
        <w:rPr>
          <w:color w:val="000000" w:themeColor="text1"/>
        </w:rPr>
      </w:pPr>
      <w:r w:rsidRPr="00426072">
        <w:rPr>
          <w:color w:val="000000" w:themeColor="text1"/>
        </w:rPr>
        <w:t xml:space="preserve">with the constant of proportionality given by the expression </w:t>
      </w:r>
      <m:oMath>
        <m:d>
          <m:dPr>
            <m:ctrlPr>
              <w:rPr>
                <w:rFonts w:ascii="Cambria Math" w:hAnsi="Cambria Math"/>
                <w:i/>
                <w:color w:val="000000" w:themeColor="text1"/>
              </w:rPr>
            </m:ctrlPr>
          </m:dPr>
          <m:e>
            <m:f>
              <m:fPr>
                <m:ctrlPr>
                  <w:rPr>
                    <w:rFonts w:ascii="Cambria Math" w:hAnsi="Cambria Math"/>
                    <w:i/>
                    <w:color w:val="000000" w:themeColor="text1"/>
                  </w:rPr>
                </m:ctrlPr>
              </m:fPr>
              <m:num>
                <m:r>
                  <w:rPr>
                    <w:rFonts w:ascii="Cambria Math" w:hAnsi="Cambria Math"/>
                    <w:color w:val="000000" w:themeColor="text1"/>
                  </w:rPr>
                  <m:t>4kp</m:t>
                </m:r>
              </m:num>
              <m:den>
                <m:r>
                  <w:rPr>
                    <w:rFonts w:ascii="Cambria Math" w:hAnsi="Cambria Math"/>
                    <w:color w:val="000000" w:themeColor="text1"/>
                  </w:rPr>
                  <m:t>π</m:t>
                </m:r>
              </m:den>
            </m:f>
            <m:f>
              <m:fPr>
                <m:ctrlPr>
                  <w:rPr>
                    <w:rFonts w:ascii="Cambria Math" w:hAnsi="Cambria Math"/>
                    <w:i/>
                    <w:color w:val="000000" w:themeColor="text1"/>
                  </w:rPr>
                </m:ctrlPr>
              </m:fPr>
              <m:num>
                <m:r>
                  <w:rPr>
                    <w:rFonts w:ascii="Cambria Math" w:hAnsi="Cambria Math"/>
                    <w:color w:val="000000" w:themeColor="text1"/>
                  </w:rPr>
                  <m:t>dD</m:t>
                </m:r>
              </m:num>
              <m:den>
                <m:r>
                  <w:rPr>
                    <w:rFonts w:ascii="Cambria Math" w:hAnsi="Cambria Math"/>
                    <w:color w:val="000000" w:themeColor="text1"/>
                  </w:rPr>
                  <m:t>dl</m:t>
                </m:r>
              </m:den>
            </m:f>
            <m:r>
              <w:rPr>
                <w:rFonts w:ascii="Cambria Math" w:hAnsi="Cambria Math"/>
                <w:color w:val="000000" w:themeColor="text1"/>
              </w:rPr>
              <m:t xml:space="preserve"> </m:t>
            </m:r>
          </m:e>
        </m:d>
      </m:oMath>
      <w:r w:rsidRPr="00426072">
        <w:rPr>
          <w:color w:val="000000" w:themeColor="text1"/>
        </w:rPr>
        <w:t>.</w:t>
      </w:r>
    </w:p>
    <w:p w14:paraId="56B4DF69" w14:textId="77777777" w:rsidR="00B6731C" w:rsidRPr="00426072" w:rsidRDefault="00B6731C" w:rsidP="00D46169">
      <w:pPr>
        <w:rPr>
          <w:b/>
          <w:color w:val="000000" w:themeColor="text1"/>
        </w:rPr>
      </w:pPr>
    </w:p>
    <w:p w14:paraId="625E007A" w14:textId="1274875E" w:rsidR="00B6731C" w:rsidRDefault="00B6731C" w:rsidP="00D46169">
      <w:pPr>
        <w:rPr>
          <w:b/>
          <w:color w:val="000000" w:themeColor="text1"/>
        </w:rPr>
      </w:pPr>
    </w:p>
    <w:p w14:paraId="1B79CC76" w14:textId="2DDF5DEA" w:rsidR="000C3422" w:rsidRDefault="000C3422" w:rsidP="00D46169">
      <w:pPr>
        <w:rPr>
          <w:b/>
          <w:color w:val="000000" w:themeColor="text1"/>
        </w:rPr>
      </w:pPr>
    </w:p>
    <w:p w14:paraId="5950EB49" w14:textId="77777777" w:rsidR="00BB034C" w:rsidRPr="00426072" w:rsidRDefault="00BB034C" w:rsidP="00BB034C">
      <w:pPr>
        <w:spacing w:line="480" w:lineRule="auto"/>
        <w:rPr>
          <w:color w:val="000000" w:themeColor="text1"/>
        </w:rPr>
      </w:pPr>
    </w:p>
    <w:p w14:paraId="21ED7114" w14:textId="221113EB" w:rsidR="004761CC" w:rsidRPr="00D46169" w:rsidRDefault="00D46169" w:rsidP="004761CC">
      <w:pPr>
        <w:rPr>
          <w:b/>
          <w:bCs/>
          <w:lang w:eastAsia="en-US"/>
        </w:rPr>
      </w:pPr>
      <w:r w:rsidRPr="00D46169">
        <w:rPr>
          <w:b/>
          <w:bCs/>
          <w:lang w:eastAsia="en-US"/>
        </w:rPr>
        <w:lastRenderedPageBreak/>
        <w:t>S3</w:t>
      </w:r>
      <w:r>
        <w:rPr>
          <w:b/>
          <w:bCs/>
          <w:lang w:eastAsia="en-US"/>
        </w:rPr>
        <w:t>. Homothety ratio of daughter vessels detailed in figure 3</w:t>
      </w:r>
    </w:p>
    <w:p w14:paraId="0F8CAB49" w14:textId="32E3CAC7" w:rsidR="00D46169" w:rsidRDefault="00D46169" w:rsidP="00D46169">
      <w:r>
        <w:rPr>
          <w:color w:val="000000"/>
        </w:rPr>
        <w:t>The schematic in Figure 3 exemplifies the clinical consequences of a shift in the value of the Murray exponent</w:t>
      </w:r>
      <w:r w:rsidR="003D3104">
        <w:rPr>
          <w:color w:val="000000"/>
        </w:rPr>
        <w:t xml:space="preserve"> in a representative left main stem arterial bifurcation</w:t>
      </w:r>
      <w:r>
        <w:rPr>
          <w:color w:val="000000"/>
        </w:rPr>
        <w:t xml:space="preserve">. </w:t>
      </w:r>
      <w:r w:rsidR="003D3104">
        <w:rPr>
          <w:color w:val="000000"/>
        </w:rPr>
        <w:t xml:space="preserve">We used this example because it is the most important clinical example. </w:t>
      </w:r>
      <w:r>
        <w:rPr>
          <w:color w:val="000000"/>
        </w:rPr>
        <w:t xml:space="preserve">But we have argued that no single bifurcation geometry is clinically characteristic. Within our model, the ratio between a major (angiographically resolved) vessel and unresolved SBs at each increment of streamwise length is effectively controlled by the observed main vessel taper and </w:t>
      </w:r>
      <w:r>
        <w:rPr>
          <w:i/>
          <w:iCs/>
          <w:color w:val="000000"/>
        </w:rPr>
        <w:t>p</w:t>
      </w:r>
      <w:r>
        <w:rPr>
          <w:color w:val="000000"/>
        </w:rPr>
        <w:t xml:space="preserve">. </w:t>
      </w:r>
      <w:bookmarkStart w:id="3" w:name="_Hlk96797892"/>
      <w:r>
        <w:rPr>
          <w:color w:val="000000"/>
        </w:rPr>
        <w:t>While no single homothety relationship exist</w:t>
      </w:r>
      <w:bookmarkEnd w:id="3"/>
      <w:r>
        <w:rPr>
          <w:color w:val="000000"/>
        </w:rPr>
        <w:t xml:space="preserve">s, then, it is still informative to represent the heterogeneous branches in an increment of streamwise artery length, </w:t>
      </w:r>
      <m:oMath>
        <m:r>
          <w:rPr>
            <w:rFonts w:ascii="Cambria Math" w:hAnsi="Cambria Math"/>
          </w:rPr>
          <m:t>δs</m:t>
        </m:r>
      </m:oMath>
      <w:r>
        <w:rPr>
          <w:color w:val="000000"/>
        </w:rPr>
        <w:t xml:space="preserve">, by a single “fictitious” SB, to determine an effective, or average, daughter radius ratio, as follows. For a given Murray exponent, </w:t>
      </w:r>
      <w:bookmarkStart w:id="4" w:name="_Hlk96863608"/>
      <w:bookmarkEnd w:id="4"/>
      <m:oMath>
        <m:sSubSup>
          <m:sSubSupPr>
            <m:ctrlPr>
              <w:rPr>
                <w:rFonts w:ascii="Cambria Math" w:hAnsi="Cambria Math"/>
              </w:rPr>
            </m:ctrlPr>
          </m:sSubSupPr>
          <m:e>
            <m:r>
              <w:rPr>
                <w:rFonts w:ascii="Cambria Math" w:hAnsi="Cambria Math"/>
              </w:rPr>
              <m:t>R</m:t>
            </m:r>
          </m:e>
          <m:sub>
            <m:r>
              <w:rPr>
                <w:rFonts w:ascii="Cambria Math" w:hAnsi="Cambria Math"/>
              </w:rPr>
              <m:t>PV</m:t>
            </m:r>
          </m:sub>
          <m:sup>
            <m:r>
              <w:rPr>
                <w:rFonts w:ascii="Cambria Math" w:hAnsi="Cambria Math"/>
              </w:rPr>
              <m:t>P</m:t>
            </m:r>
          </m:sup>
        </m:sSubSup>
        <m:r>
          <w:rPr>
            <w:rFonts w:ascii="Cambria Math" w:hAnsi="Cambria Math"/>
          </w:rPr>
          <m:t>=</m:t>
        </m:r>
        <m:sSubSup>
          <m:sSubSupPr>
            <m:ctrlPr>
              <w:rPr>
                <w:rFonts w:ascii="Cambria Math" w:hAnsi="Cambria Math"/>
              </w:rPr>
            </m:ctrlPr>
          </m:sSubSupPr>
          <m:e>
            <m:r>
              <w:rPr>
                <w:rFonts w:ascii="Cambria Math" w:hAnsi="Cambria Math"/>
              </w:rPr>
              <m:t>R</m:t>
            </m:r>
          </m:e>
          <m:sub>
            <m:r>
              <w:rPr>
                <w:rFonts w:ascii="Cambria Math" w:hAnsi="Cambria Math"/>
              </w:rPr>
              <m:t>DB1</m:t>
            </m:r>
          </m:sub>
          <m:sup>
            <m:r>
              <w:rPr>
                <w:rFonts w:ascii="Cambria Math" w:hAnsi="Cambria Math"/>
              </w:rPr>
              <m:t>P</m:t>
            </m:r>
          </m:sup>
        </m:sSubSup>
        <m:r>
          <w:rPr>
            <w:rFonts w:ascii="Cambria Math" w:hAnsi="Cambria Math"/>
          </w:rPr>
          <m:t>+</m:t>
        </m:r>
        <m:sSubSup>
          <m:sSubSupPr>
            <m:ctrlPr>
              <w:rPr>
                <w:rFonts w:ascii="Cambria Math" w:hAnsi="Cambria Math"/>
              </w:rPr>
            </m:ctrlPr>
          </m:sSubSupPr>
          <m:e>
            <m:r>
              <w:rPr>
                <w:rFonts w:ascii="Cambria Math" w:hAnsi="Cambria Math"/>
              </w:rPr>
              <m:t>R</m:t>
            </m:r>
          </m:e>
          <m:sub>
            <m:r>
              <w:rPr>
                <w:rFonts w:ascii="Cambria Math" w:hAnsi="Cambria Math"/>
              </w:rPr>
              <m:t>DB2</m:t>
            </m:r>
          </m:sub>
          <m:sup>
            <m:r>
              <w:rPr>
                <w:rFonts w:ascii="Cambria Math" w:hAnsi="Cambria Math"/>
              </w:rPr>
              <m:t>P</m:t>
            </m:r>
          </m:sup>
        </m:sSubSup>
      </m:oMath>
      <w:r>
        <w:rPr>
          <w:color w:val="000000"/>
        </w:rPr>
        <w:t xml:space="preserve">. Assume daughter DB2 (DB1) is unresolved (resolved). The taper in vessels PV and DB1 is </w:t>
      </w:r>
      <m:oMath>
        <m:f>
          <m:fPr>
            <m:ctrlPr>
              <w:rPr>
                <w:rFonts w:ascii="Cambria Math" w:hAnsi="Cambria Math"/>
              </w:rPr>
            </m:ctrlPr>
          </m:fPr>
          <m:num>
            <m:r>
              <w:rPr>
                <w:rFonts w:ascii="Cambria Math" w:hAnsi="Cambria Math"/>
              </w:rPr>
              <m:t>dR</m:t>
            </m:r>
          </m:num>
          <m:den>
            <m:r>
              <w:rPr>
                <w:rFonts w:ascii="Cambria Math" w:hAnsi="Cambria Math"/>
              </w:rPr>
              <m:t>ds</m:t>
            </m:r>
          </m:den>
        </m:f>
        <m:r>
          <w:rPr>
            <w:rFonts w:ascii="Cambria Math" w:hAnsi="Cambria Math"/>
          </w:rPr>
          <m:t>&lt;0</m:t>
        </m:r>
      </m:oMath>
      <w:r>
        <w:rPr>
          <w:color w:val="000000"/>
        </w:rPr>
        <w:t xml:space="preserve"> , which is taken to be of the second order of size. Straightforward application of the binomial theorem yields  </w:t>
      </w:r>
    </w:p>
    <w:p w14:paraId="2293BC67" w14:textId="77777777" w:rsidR="00D46169" w:rsidRDefault="00D46169" w:rsidP="00D46169">
      <w:pPr>
        <w:rPr>
          <w:color w:val="000000"/>
        </w:rPr>
      </w:pPr>
      <w:r>
        <w:rPr>
          <w:color w:val="000000"/>
        </w:rPr>
        <w:t xml:space="preserve"> </w:t>
      </w:r>
    </w:p>
    <w:p w14:paraId="18AF8DB1" w14:textId="77777777" w:rsidR="00D46169" w:rsidRDefault="00767D68" w:rsidP="00D46169">
      <w:pPr>
        <w:ind w:left="720" w:firstLine="720"/>
      </w:pPr>
      <m:oMath>
        <m:sSub>
          <m:sSubPr>
            <m:ctrlPr>
              <w:rPr>
                <w:rFonts w:ascii="Cambria Math" w:hAnsi="Cambria Math"/>
              </w:rPr>
            </m:ctrlPr>
          </m:sSubPr>
          <m:e>
            <m:r>
              <w:rPr>
                <w:rFonts w:ascii="Cambria Math" w:hAnsi="Cambria Math"/>
              </w:rPr>
              <m:t>R</m:t>
            </m:r>
          </m:e>
          <m:sub>
            <m:r>
              <w:rPr>
                <w:rFonts w:ascii="Cambria Math" w:hAnsi="Cambria Math"/>
              </w:rPr>
              <m:t>DB2</m:t>
            </m:r>
          </m:sub>
        </m:sSub>
        <m:r>
          <w:rPr>
            <w:rFonts w:ascii="Cambria Math" w:hAnsi="Cambria Math"/>
          </w:rPr>
          <m:t>≈p</m:t>
        </m:r>
        <m:d>
          <m:dPr>
            <m:begChr m:val="‖"/>
            <m:endChr m:val="‖"/>
            <m:ctrlPr>
              <w:rPr>
                <w:rFonts w:ascii="Cambria Math" w:hAnsi="Cambria Math"/>
              </w:rPr>
            </m:ctrlPr>
          </m:dPr>
          <m:e>
            <m:f>
              <m:fPr>
                <m:ctrlPr>
                  <w:rPr>
                    <w:rFonts w:ascii="Cambria Math" w:hAnsi="Cambria Math"/>
                  </w:rPr>
                </m:ctrlPr>
              </m:fPr>
              <m:num>
                <m:r>
                  <w:rPr>
                    <w:rFonts w:ascii="Cambria Math" w:hAnsi="Cambria Math"/>
                  </w:rPr>
                  <m:t>dR</m:t>
                </m:r>
              </m:num>
              <m:den>
                <m:r>
                  <w:rPr>
                    <w:rFonts w:ascii="Cambria Math" w:hAnsi="Cambria Math"/>
                  </w:rPr>
                  <m:t>ds</m:t>
                </m:r>
              </m:den>
            </m:f>
          </m:e>
        </m:d>
        <m:r>
          <w:rPr>
            <w:rFonts w:ascii="Cambria Math" w:hAnsi="Cambria Math"/>
          </w:rPr>
          <m:t xml:space="preserve">δs </m:t>
        </m:r>
      </m:oMath>
      <w:r w:rsidR="00D46169">
        <w:rPr>
          <w:color w:val="000000"/>
        </w:rPr>
        <w:t xml:space="preserve"> , </w:t>
      </w:r>
      <w:r w:rsidR="00D46169">
        <w:rPr>
          <w:color w:val="000000"/>
        </w:rPr>
        <w:tab/>
      </w:r>
      <w:r w:rsidR="00D46169">
        <w:rPr>
          <w:color w:val="000000"/>
        </w:rPr>
        <w:tab/>
      </w:r>
      <m:oMath>
        <m:sSub>
          <m:sSubPr>
            <m:ctrlPr>
              <w:rPr>
                <w:rFonts w:ascii="Cambria Math" w:hAnsi="Cambria Math"/>
              </w:rPr>
            </m:ctrlPr>
          </m:sSubPr>
          <m:e>
            <m:r>
              <w:rPr>
                <w:rFonts w:ascii="Cambria Math" w:hAnsi="Cambria Math"/>
              </w:rPr>
              <m:t>R</m:t>
            </m:r>
          </m:e>
          <m:sub>
            <m:r>
              <w:rPr>
                <w:rFonts w:ascii="Cambria Math" w:hAnsi="Cambria Math"/>
              </w:rPr>
              <m:t>DB1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PV</m:t>
            </m:r>
          </m:sub>
        </m:sSub>
        <m:r>
          <w:rPr>
            <w:rFonts w:ascii="Cambria Math" w:hAnsi="Cambria Math"/>
          </w:rPr>
          <m:t>+</m:t>
        </m:r>
        <m:f>
          <m:fPr>
            <m:ctrlPr>
              <w:rPr>
                <w:rFonts w:ascii="Cambria Math" w:hAnsi="Cambria Math"/>
              </w:rPr>
            </m:ctrlPr>
          </m:fPr>
          <m:num>
            <m:r>
              <w:rPr>
                <w:rFonts w:ascii="Cambria Math" w:hAnsi="Cambria Math"/>
              </w:rPr>
              <m:t>dR</m:t>
            </m:r>
          </m:num>
          <m:den>
            <m:r>
              <w:rPr>
                <w:rFonts w:ascii="Cambria Math" w:hAnsi="Cambria Math"/>
              </w:rPr>
              <m:t>ds</m:t>
            </m:r>
          </m:den>
        </m:f>
        <m:r>
          <w:rPr>
            <w:rFonts w:ascii="Cambria Math" w:hAnsi="Cambria Math"/>
          </w:rPr>
          <m:t>δs</m:t>
        </m:r>
      </m:oMath>
    </w:p>
    <w:p w14:paraId="21DB83B6" w14:textId="77777777" w:rsidR="00D46169" w:rsidRDefault="00D46169" w:rsidP="00D46169">
      <w:pPr>
        <w:rPr>
          <w:color w:val="000000"/>
        </w:rPr>
      </w:pPr>
    </w:p>
    <w:p w14:paraId="7D58B0BC" w14:textId="77777777" w:rsidR="00D46169" w:rsidRDefault="00D46169" w:rsidP="00D46169">
      <w:pPr>
        <w:rPr>
          <w:color w:val="000000"/>
        </w:rPr>
      </w:pPr>
      <w:r>
        <w:rPr>
          <w:color w:val="000000"/>
        </w:rPr>
        <w:t xml:space="preserve">From the above two relations, we obtain the following expression for the ratio of the radii of our fictitious daughter vessel, DB2 and the main daughter vessel PV / DB1 </w:t>
      </w:r>
    </w:p>
    <w:p w14:paraId="4E811169" w14:textId="77777777" w:rsidR="00D46169" w:rsidRDefault="00D46169" w:rsidP="00D46169">
      <w:pPr>
        <w:rPr>
          <w:color w:val="000000"/>
        </w:rPr>
      </w:pPr>
    </w:p>
    <w:p w14:paraId="4885BF63" w14:textId="77777777" w:rsidR="00D46169" w:rsidRDefault="00767D68" w:rsidP="00D46169">
      <w:pPr>
        <w:ind w:left="720" w:firstLine="720"/>
      </w:pPr>
      <m:oMath>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DB2</m:t>
                </m:r>
              </m:sub>
            </m:sSub>
          </m:num>
          <m:den>
            <m:sSub>
              <m:sSubPr>
                <m:ctrlPr>
                  <w:rPr>
                    <w:rFonts w:ascii="Cambria Math" w:hAnsi="Cambria Math"/>
                  </w:rPr>
                </m:ctrlPr>
              </m:sSubPr>
              <m:e>
                <m:r>
                  <w:rPr>
                    <w:rFonts w:ascii="Cambria Math" w:hAnsi="Cambria Math"/>
                  </w:rPr>
                  <m:t>R</m:t>
                </m:r>
              </m:e>
              <m:sub>
                <m:r>
                  <w:rPr>
                    <w:rFonts w:ascii="Cambria Math" w:hAnsi="Cambria Math"/>
                  </w:rPr>
                  <m:t>DB1</m:t>
                </m:r>
              </m:sub>
            </m:sSub>
          </m:den>
        </m:f>
        <m:r>
          <w:rPr>
            <w:rFonts w:ascii="Cambria Math" w:hAnsi="Cambria Math"/>
          </w:rPr>
          <m:t>=</m:t>
        </m:r>
        <m:f>
          <m:fPr>
            <m:ctrlPr>
              <w:rPr>
                <w:rFonts w:ascii="Cambria Math" w:hAnsi="Cambria Math"/>
              </w:rPr>
            </m:ctrlPr>
          </m:fPr>
          <m:num>
            <m:r>
              <w:rPr>
                <w:rFonts w:ascii="Cambria Math" w:hAnsi="Cambria Math"/>
              </w:rPr>
              <m:t>1</m:t>
            </m:r>
          </m:num>
          <m:den>
            <m:sSub>
              <m:sSubPr>
                <m:ctrlPr>
                  <w:rPr>
                    <w:rFonts w:ascii="Cambria Math" w:hAnsi="Cambria Math"/>
                  </w:rPr>
                </m:ctrlPr>
              </m:sSubPr>
              <m:e>
                <m:r>
                  <w:rPr>
                    <w:rFonts w:ascii="Cambria Math" w:hAnsi="Cambria Math"/>
                  </w:rPr>
                  <m:t>R</m:t>
                </m:r>
              </m:e>
              <m:sub>
                <m:r>
                  <w:rPr>
                    <w:rFonts w:ascii="Cambria Math" w:hAnsi="Cambria Math"/>
                  </w:rPr>
                  <m:t>PV</m:t>
                </m:r>
              </m:sub>
            </m:sSub>
          </m:den>
        </m:f>
        <m:r>
          <w:rPr>
            <w:rFonts w:ascii="Cambria Math" w:hAnsi="Cambria Math"/>
          </w:rPr>
          <m:t>p</m:t>
        </m:r>
        <m:d>
          <m:dPr>
            <m:begChr m:val="‖"/>
            <m:endChr m:val="‖"/>
            <m:ctrlPr>
              <w:rPr>
                <w:rFonts w:ascii="Cambria Math" w:hAnsi="Cambria Math"/>
              </w:rPr>
            </m:ctrlPr>
          </m:dPr>
          <m:e>
            <m:f>
              <m:fPr>
                <m:ctrlPr>
                  <w:rPr>
                    <w:rFonts w:ascii="Cambria Math" w:hAnsi="Cambria Math"/>
                  </w:rPr>
                </m:ctrlPr>
              </m:fPr>
              <m:num>
                <m:r>
                  <w:rPr>
                    <w:rFonts w:ascii="Cambria Math" w:hAnsi="Cambria Math"/>
                  </w:rPr>
                  <m:t>dR</m:t>
                </m:r>
              </m:num>
              <m:den>
                <m:r>
                  <w:rPr>
                    <w:rFonts w:ascii="Cambria Math" w:hAnsi="Cambria Math"/>
                  </w:rPr>
                  <m:t>ds</m:t>
                </m:r>
              </m:den>
            </m:f>
          </m:e>
        </m:d>
        <m:r>
          <w:rPr>
            <w:rFonts w:ascii="Cambria Math" w:hAnsi="Cambria Math"/>
          </w:rPr>
          <m:t xml:space="preserve">δs+O </m:t>
        </m:r>
        <m:d>
          <m:dPr>
            <m:ctrlPr>
              <w:rPr>
                <w:rFonts w:ascii="Cambria Math" w:hAnsi="Cambria Math"/>
              </w:rPr>
            </m:ctrlPr>
          </m:dPr>
          <m:e>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dR</m:t>
                        </m:r>
                      </m:num>
                      <m:den>
                        <m:r>
                          <w:rPr>
                            <w:rFonts w:ascii="Cambria Math" w:hAnsi="Cambria Math"/>
                          </w:rPr>
                          <m:t>ds</m:t>
                        </m:r>
                      </m:den>
                    </m:f>
                  </m:e>
                </m:d>
              </m:e>
              <m:sup>
                <m:r>
                  <w:rPr>
                    <w:rFonts w:ascii="Cambria Math" w:hAnsi="Cambria Math"/>
                  </w:rPr>
                  <m:t>2</m:t>
                </m:r>
              </m:sup>
            </m:sSup>
          </m:e>
        </m:d>
      </m:oMath>
      <w:r w:rsidR="00D46169">
        <w:rPr>
          <w:color w:val="000000"/>
        </w:rPr>
        <w:t xml:space="preserve"> </w:t>
      </w:r>
    </w:p>
    <w:p w14:paraId="54668C2F" w14:textId="1BD5F43C" w:rsidR="00D46169" w:rsidRDefault="00D46169" w:rsidP="004761CC">
      <w:pPr>
        <w:rPr>
          <w:lang w:eastAsia="en-US"/>
        </w:rPr>
      </w:pPr>
    </w:p>
    <w:p w14:paraId="7A0753D9" w14:textId="180EA7CB" w:rsidR="00D46169" w:rsidRDefault="00D46169" w:rsidP="004761CC">
      <w:pPr>
        <w:rPr>
          <w:lang w:eastAsia="en-US"/>
        </w:rPr>
      </w:pPr>
    </w:p>
    <w:p w14:paraId="0547D085" w14:textId="3AB4013B" w:rsidR="00D46169" w:rsidRDefault="00D46169" w:rsidP="004761CC">
      <w:pPr>
        <w:rPr>
          <w:lang w:eastAsia="en-US"/>
        </w:rPr>
      </w:pPr>
    </w:p>
    <w:p w14:paraId="269FFBFE" w14:textId="2220CEA4" w:rsidR="00D46169" w:rsidRDefault="00D46169" w:rsidP="004761CC">
      <w:pPr>
        <w:rPr>
          <w:lang w:eastAsia="en-US"/>
        </w:rPr>
      </w:pPr>
    </w:p>
    <w:p w14:paraId="5FA42764" w14:textId="424AF3CC" w:rsidR="00D46169" w:rsidRDefault="00D46169" w:rsidP="004761CC">
      <w:pPr>
        <w:rPr>
          <w:lang w:eastAsia="en-US"/>
        </w:rPr>
      </w:pPr>
    </w:p>
    <w:p w14:paraId="5077A7B5" w14:textId="2BD5E001" w:rsidR="00D46169" w:rsidRDefault="00D46169" w:rsidP="004761CC">
      <w:pPr>
        <w:rPr>
          <w:lang w:eastAsia="en-US"/>
        </w:rPr>
      </w:pPr>
    </w:p>
    <w:p w14:paraId="46FF5ACF" w14:textId="5D0363E1" w:rsidR="00D46169" w:rsidRDefault="00D46169" w:rsidP="004761CC">
      <w:pPr>
        <w:rPr>
          <w:lang w:eastAsia="en-US"/>
        </w:rPr>
      </w:pPr>
    </w:p>
    <w:p w14:paraId="661BA25A" w14:textId="4F27FDD6" w:rsidR="00D46169" w:rsidRDefault="00D46169" w:rsidP="004761CC">
      <w:pPr>
        <w:rPr>
          <w:lang w:eastAsia="en-US"/>
        </w:rPr>
      </w:pPr>
    </w:p>
    <w:p w14:paraId="4C41D3D5" w14:textId="4CB291E2" w:rsidR="00D46169" w:rsidRDefault="00D46169" w:rsidP="004761CC">
      <w:pPr>
        <w:rPr>
          <w:lang w:eastAsia="en-US"/>
        </w:rPr>
      </w:pPr>
    </w:p>
    <w:p w14:paraId="79935940" w14:textId="5E0CFEDC" w:rsidR="00D46169" w:rsidRDefault="00D46169" w:rsidP="004761CC">
      <w:pPr>
        <w:rPr>
          <w:lang w:eastAsia="en-US"/>
        </w:rPr>
      </w:pPr>
    </w:p>
    <w:p w14:paraId="339A1E35" w14:textId="485BA27C" w:rsidR="00D46169" w:rsidRDefault="00D46169" w:rsidP="004761CC">
      <w:pPr>
        <w:rPr>
          <w:lang w:eastAsia="en-US"/>
        </w:rPr>
      </w:pPr>
    </w:p>
    <w:p w14:paraId="7E755791" w14:textId="21EE46FD" w:rsidR="00D46169" w:rsidRDefault="00D46169" w:rsidP="004761CC">
      <w:pPr>
        <w:rPr>
          <w:lang w:eastAsia="en-US"/>
        </w:rPr>
      </w:pPr>
    </w:p>
    <w:p w14:paraId="4D261D85" w14:textId="0AE67305" w:rsidR="00D46169" w:rsidRDefault="00D46169" w:rsidP="004761CC">
      <w:pPr>
        <w:rPr>
          <w:lang w:eastAsia="en-US"/>
        </w:rPr>
      </w:pPr>
    </w:p>
    <w:p w14:paraId="45D73A4B" w14:textId="2CAC6A55" w:rsidR="00D46169" w:rsidRDefault="00D46169" w:rsidP="004761CC">
      <w:pPr>
        <w:rPr>
          <w:lang w:eastAsia="en-US"/>
        </w:rPr>
      </w:pPr>
    </w:p>
    <w:p w14:paraId="6D77F9C5" w14:textId="2BE7E600" w:rsidR="00D46169" w:rsidRDefault="00D46169" w:rsidP="004761CC">
      <w:pPr>
        <w:rPr>
          <w:lang w:eastAsia="en-US"/>
        </w:rPr>
      </w:pPr>
    </w:p>
    <w:p w14:paraId="7A6F4A77" w14:textId="416AC700" w:rsidR="00D46169" w:rsidRDefault="00D46169" w:rsidP="004761CC">
      <w:pPr>
        <w:rPr>
          <w:lang w:eastAsia="en-US"/>
        </w:rPr>
      </w:pPr>
    </w:p>
    <w:p w14:paraId="38611A33" w14:textId="475C2300" w:rsidR="00D46169" w:rsidRDefault="00D46169" w:rsidP="004761CC">
      <w:pPr>
        <w:rPr>
          <w:lang w:eastAsia="en-US"/>
        </w:rPr>
      </w:pPr>
    </w:p>
    <w:p w14:paraId="34B79F87" w14:textId="036FC06F" w:rsidR="00D46169" w:rsidRDefault="00D46169" w:rsidP="004761CC">
      <w:pPr>
        <w:rPr>
          <w:lang w:eastAsia="en-US"/>
        </w:rPr>
      </w:pPr>
    </w:p>
    <w:p w14:paraId="71361340" w14:textId="05CBACBB" w:rsidR="00D46169" w:rsidRDefault="00D46169" w:rsidP="004761CC">
      <w:pPr>
        <w:rPr>
          <w:lang w:eastAsia="en-US"/>
        </w:rPr>
      </w:pPr>
    </w:p>
    <w:p w14:paraId="71AE3D6D" w14:textId="34E940FD" w:rsidR="00D46169" w:rsidRDefault="00D46169" w:rsidP="004761CC">
      <w:pPr>
        <w:rPr>
          <w:lang w:eastAsia="en-US"/>
        </w:rPr>
      </w:pPr>
    </w:p>
    <w:p w14:paraId="736F01B9" w14:textId="6EE6AF7B" w:rsidR="00D46169" w:rsidRDefault="00D46169" w:rsidP="004761CC">
      <w:pPr>
        <w:rPr>
          <w:lang w:eastAsia="en-US"/>
        </w:rPr>
      </w:pPr>
    </w:p>
    <w:p w14:paraId="22E6F932" w14:textId="44F2C740" w:rsidR="00D46169" w:rsidRDefault="00D46169" w:rsidP="004761CC">
      <w:pPr>
        <w:rPr>
          <w:lang w:eastAsia="en-US"/>
        </w:rPr>
      </w:pPr>
    </w:p>
    <w:p w14:paraId="30D2C84E" w14:textId="68BFCEC2" w:rsidR="00D46169" w:rsidRDefault="00D46169" w:rsidP="004761CC">
      <w:pPr>
        <w:rPr>
          <w:lang w:eastAsia="en-US"/>
        </w:rPr>
      </w:pPr>
    </w:p>
    <w:p w14:paraId="216BC7F0" w14:textId="4AD8CFD9" w:rsidR="00D46169" w:rsidRDefault="00D46169" w:rsidP="004761CC">
      <w:pPr>
        <w:rPr>
          <w:lang w:eastAsia="en-US"/>
        </w:rPr>
      </w:pPr>
    </w:p>
    <w:p w14:paraId="7AAA87A1" w14:textId="11A2BD8D" w:rsidR="00D46169" w:rsidRDefault="00D46169" w:rsidP="004761CC">
      <w:pPr>
        <w:rPr>
          <w:lang w:eastAsia="en-US"/>
        </w:rPr>
      </w:pPr>
    </w:p>
    <w:p w14:paraId="6D2FCE45" w14:textId="6F2D90E0" w:rsidR="00D46169" w:rsidRDefault="00D46169" w:rsidP="004761CC">
      <w:pPr>
        <w:rPr>
          <w:lang w:eastAsia="en-US"/>
        </w:rPr>
      </w:pPr>
    </w:p>
    <w:p w14:paraId="421BD43E" w14:textId="77777777" w:rsidR="001C39E6" w:rsidRDefault="001C39E6" w:rsidP="004761CC">
      <w:pPr>
        <w:rPr>
          <w:lang w:eastAsia="en-US"/>
        </w:rPr>
      </w:pPr>
    </w:p>
    <w:tbl>
      <w:tblPr>
        <w:tblStyle w:val="TableGrid"/>
        <w:tblpPr w:leftFromText="180" w:rightFromText="180" w:vertAnchor="text" w:horzAnchor="margin" w:tblpXSpec="center" w:tblpY="268"/>
        <w:tblW w:w="10207" w:type="dxa"/>
        <w:tblLayout w:type="fixed"/>
        <w:tblLook w:val="04A0" w:firstRow="1" w:lastRow="0" w:firstColumn="1" w:lastColumn="0" w:noHBand="0" w:noVBand="1"/>
      </w:tblPr>
      <w:tblGrid>
        <w:gridCol w:w="851"/>
        <w:gridCol w:w="850"/>
        <w:gridCol w:w="851"/>
        <w:gridCol w:w="850"/>
        <w:gridCol w:w="993"/>
        <w:gridCol w:w="992"/>
        <w:gridCol w:w="850"/>
        <w:gridCol w:w="993"/>
        <w:gridCol w:w="992"/>
        <w:gridCol w:w="992"/>
        <w:gridCol w:w="993"/>
      </w:tblGrid>
      <w:tr w:rsidR="00141384" w:rsidRPr="00426072" w14:paraId="0418D473" w14:textId="77777777" w:rsidTr="00141384">
        <w:trPr>
          <w:trHeight w:val="82"/>
        </w:trPr>
        <w:tc>
          <w:tcPr>
            <w:tcW w:w="10207" w:type="dxa"/>
            <w:gridSpan w:val="11"/>
            <w:tcBorders>
              <w:top w:val="single" w:sz="24" w:space="0" w:color="auto"/>
              <w:left w:val="nil"/>
              <w:right w:val="nil"/>
            </w:tcBorders>
          </w:tcPr>
          <w:p w14:paraId="7DCB8777" w14:textId="7A3CBC51" w:rsidR="00141384" w:rsidRPr="00426072" w:rsidRDefault="00141384" w:rsidP="00141384">
            <w:pPr>
              <w:rPr>
                <w:i/>
                <w:iCs/>
                <w:sz w:val="21"/>
                <w:szCs w:val="21"/>
              </w:rPr>
            </w:pPr>
            <w:r>
              <w:rPr>
                <w:b/>
                <w:bCs/>
                <w:i/>
                <w:iCs/>
                <w:sz w:val="21"/>
                <w:szCs w:val="21"/>
              </w:rPr>
              <w:lastRenderedPageBreak/>
              <w:t xml:space="preserve">Supplementary </w:t>
            </w:r>
            <w:r w:rsidRPr="00426072">
              <w:rPr>
                <w:b/>
                <w:bCs/>
                <w:i/>
                <w:iCs/>
                <w:sz w:val="21"/>
                <w:szCs w:val="21"/>
              </w:rPr>
              <w:t>Table</w:t>
            </w:r>
            <w:r>
              <w:rPr>
                <w:b/>
                <w:bCs/>
                <w:i/>
                <w:iCs/>
                <w:sz w:val="21"/>
                <w:szCs w:val="21"/>
              </w:rPr>
              <w:t xml:space="preserve"> 1</w:t>
            </w:r>
            <w:r w:rsidRPr="00426072">
              <w:rPr>
                <w:i/>
                <w:iCs/>
                <w:sz w:val="21"/>
                <w:szCs w:val="21"/>
              </w:rPr>
              <w:t xml:space="preserve"> Reconstructed vessel characteristics</w:t>
            </w:r>
          </w:p>
        </w:tc>
      </w:tr>
      <w:tr w:rsidR="004F2359" w:rsidRPr="00426072" w14:paraId="31B44D48" w14:textId="77777777" w:rsidTr="004F2359">
        <w:trPr>
          <w:trHeight w:val="319"/>
        </w:trPr>
        <w:tc>
          <w:tcPr>
            <w:tcW w:w="1701" w:type="dxa"/>
            <w:gridSpan w:val="2"/>
            <w:tcBorders>
              <w:top w:val="single" w:sz="18" w:space="0" w:color="auto"/>
              <w:left w:val="nil"/>
              <w:bottom w:val="nil"/>
              <w:right w:val="nil"/>
            </w:tcBorders>
          </w:tcPr>
          <w:p w14:paraId="479AE8C3" w14:textId="77777777" w:rsidR="004F2359" w:rsidRPr="00426072" w:rsidRDefault="004F2359" w:rsidP="00141384">
            <w:pPr>
              <w:rPr>
                <w:b/>
                <w:bCs/>
                <w:sz w:val="18"/>
                <w:szCs w:val="18"/>
              </w:rPr>
            </w:pPr>
            <w:r w:rsidRPr="00426072">
              <w:rPr>
                <w:b/>
                <w:bCs/>
                <w:sz w:val="18"/>
                <w:szCs w:val="18"/>
              </w:rPr>
              <w:t>Case</w:t>
            </w:r>
          </w:p>
        </w:tc>
        <w:tc>
          <w:tcPr>
            <w:tcW w:w="2694" w:type="dxa"/>
            <w:gridSpan w:val="3"/>
            <w:tcBorders>
              <w:top w:val="single" w:sz="18" w:space="0" w:color="auto"/>
              <w:left w:val="nil"/>
              <w:bottom w:val="nil"/>
              <w:right w:val="nil"/>
            </w:tcBorders>
          </w:tcPr>
          <w:p w14:paraId="1CE06865" w14:textId="77777777" w:rsidR="004F2359" w:rsidRPr="00426072" w:rsidRDefault="004F2359" w:rsidP="00141384">
            <w:pPr>
              <w:rPr>
                <w:b/>
                <w:bCs/>
                <w:sz w:val="18"/>
                <w:szCs w:val="18"/>
              </w:rPr>
            </w:pPr>
            <w:r w:rsidRPr="00426072">
              <w:rPr>
                <w:b/>
                <w:bCs/>
                <w:sz w:val="18"/>
                <w:szCs w:val="18"/>
              </w:rPr>
              <w:t>Hyperaemia</w:t>
            </w:r>
          </w:p>
        </w:tc>
        <w:tc>
          <w:tcPr>
            <w:tcW w:w="2835" w:type="dxa"/>
            <w:gridSpan w:val="3"/>
            <w:tcBorders>
              <w:top w:val="single" w:sz="18" w:space="0" w:color="auto"/>
              <w:left w:val="nil"/>
              <w:bottom w:val="nil"/>
              <w:right w:val="nil"/>
            </w:tcBorders>
          </w:tcPr>
          <w:p w14:paraId="68119F37" w14:textId="77777777" w:rsidR="004F2359" w:rsidRPr="00426072" w:rsidRDefault="004F2359" w:rsidP="00141384">
            <w:pPr>
              <w:rPr>
                <w:b/>
                <w:bCs/>
                <w:sz w:val="18"/>
                <w:szCs w:val="18"/>
              </w:rPr>
            </w:pPr>
            <w:r w:rsidRPr="00426072">
              <w:rPr>
                <w:b/>
                <w:bCs/>
                <w:sz w:val="18"/>
                <w:szCs w:val="18"/>
              </w:rPr>
              <w:t>Rayflow results</w:t>
            </w:r>
          </w:p>
        </w:tc>
        <w:tc>
          <w:tcPr>
            <w:tcW w:w="2977" w:type="dxa"/>
            <w:gridSpan w:val="3"/>
            <w:tcBorders>
              <w:top w:val="single" w:sz="18" w:space="0" w:color="auto"/>
              <w:left w:val="nil"/>
              <w:bottom w:val="nil"/>
              <w:right w:val="nil"/>
            </w:tcBorders>
          </w:tcPr>
          <w:p w14:paraId="6E5E461A" w14:textId="64C62A77" w:rsidR="004F2359" w:rsidRPr="00426072" w:rsidRDefault="000E0F7E" w:rsidP="00141384">
            <w:pPr>
              <w:rPr>
                <w:b/>
                <w:bCs/>
                <w:sz w:val="18"/>
                <w:szCs w:val="18"/>
              </w:rPr>
            </w:pPr>
            <w:r>
              <w:rPr>
                <w:b/>
                <w:bCs/>
                <w:sz w:val="18"/>
                <w:szCs w:val="18"/>
              </w:rPr>
              <w:t>Angiographic p</w:t>
            </w:r>
            <w:r w:rsidR="004F2359" w:rsidRPr="00426072">
              <w:rPr>
                <w:b/>
                <w:bCs/>
                <w:sz w:val="18"/>
                <w:szCs w:val="18"/>
              </w:rPr>
              <w:t>ercentage stenosis</w:t>
            </w:r>
          </w:p>
        </w:tc>
      </w:tr>
      <w:tr w:rsidR="004F2359" w:rsidRPr="00426072" w14:paraId="3E055F21" w14:textId="77777777" w:rsidTr="004F2359">
        <w:trPr>
          <w:trHeight w:val="448"/>
        </w:trPr>
        <w:tc>
          <w:tcPr>
            <w:tcW w:w="851" w:type="dxa"/>
            <w:tcBorders>
              <w:top w:val="nil"/>
              <w:left w:val="nil"/>
              <w:bottom w:val="single" w:sz="12" w:space="0" w:color="000000"/>
              <w:right w:val="nil"/>
            </w:tcBorders>
          </w:tcPr>
          <w:p w14:paraId="6D05841E" w14:textId="77777777" w:rsidR="004F2359" w:rsidRPr="00426072" w:rsidRDefault="004F2359" w:rsidP="00141384">
            <w:pPr>
              <w:rPr>
                <w:b/>
                <w:bCs/>
                <w:sz w:val="15"/>
                <w:szCs w:val="15"/>
              </w:rPr>
            </w:pPr>
            <w:r w:rsidRPr="00426072">
              <w:rPr>
                <w:b/>
                <w:bCs/>
                <w:sz w:val="15"/>
                <w:szCs w:val="15"/>
              </w:rPr>
              <w:t>Number</w:t>
            </w:r>
          </w:p>
        </w:tc>
        <w:tc>
          <w:tcPr>
            <w:tcW w:w="850" w:type="dxa"/>
            <w:tcBorders>
              <w:top w:val="nil"/>
              <w:left w:val="nil"/>
              <w:bottom w:val="single" w:sz="12" w:space="0" w:color="000000"/>
              <w:right w:val="nil"/>
            </w:tcBorders>
          </w:tcPr>
          <w:p w14:paraId="07AA5F40" w14:textId="77777777" w:rsidR="004F2359" w:rsidRPr="00426072" w:rsidRDefault="004F2359" w:rsidP="00141384">
            <w:pPr>
              <w:rPr>
                <w:b/>
                <w:bCs/>
                <w:sz w:val="15"/>
                <w:szCs w:val="15"/>
              </w:rPr>
            </w:pPr>
            <w:r w:rsidRPr="00426072">
              <w:rPr>
                <w:b/>
                <w:bCs/>
                <w:sz w:val="15"/>
                <w:szCs w:val="15"/>
              </w:rPr>
              <w:t>Vessel</w:t>
            </w:r>
          </w:p>
        </w:tc>
        <w:tc>
          <w:tcPr>
            <w:tcW w:w="851" w:type="dxa"/>
            <w:tcBorders>
              <w:top w:val="nil"/>
              <w:left w:val="nil"/>
              <w:bottom w:val="single" w:sz="12" w:space="0" w:color="000000"/>
              <w:right w:val="nil"/>
            </w:tcBorders>
          </w:tcPr>
          <w:p w14:paraId="2E14C08A" w14:textId="77777777" w:rsidR="004F2359" w:rsidRPr="00426072" w:rsidRDefault="004F2359" w:rsidP="00141384">
            <w:pPr>
              <w:rPr>
                <w:b/>
                <w:bCs/>
                <w:sz w:val="15"/>
                <w:szCs w:val="15"/>
              </w:rPr>
            </w:pPr>
            <w:r w:rsidRPr="00426072">
              <w:rPr>
                <w:b/>
                <w:bCs/>
                <w:sz w:val="15"/>
                <w:szCs w:val="15"/>
              </w:rPr>
              <w:t>P</w:t>
            </w:r>
            <w:r w:rsidRPr="00426072">
              <w:rPr>
                <w:b/>
                <w:bCs/>
                <w:sz w:val="15"/>
                <w:szCs w:val="15"/>
                <w:vertAlign w:val="subscript"/>
              </w:rPr>
              <w:t xml:space="preserve">a </w:t>
            </w:r>
          </w:p>
        </w:tc>
        <w:tc>
          <w:tcPr>
            <w:tcW w:w="850" w:type="dxa"/>
            <w:tcBorders>
              <w:top w:val="nil"/>
              <w:left w:val="nil"/>
              <w:bottom w:val="single" w:sz="12" w:space="0" w:color="000000"/>
              <w:right w:val="nil"/>
            </w:tcBorders>
          </w:tcPr>
          <w:p w14:paraId="6D2B4100" w14:textId="77777777" w:rsidR="004F2359" w:rsidRPr="00426072" w:rsidRDefault="004F2359" w:rsidP="00141384">
            <w:pPr>
              <w:rPr>
                <w:b/>
                <w:bCs/>
                <w:sz w:val="15"/>
                <w:szCs w:val="15"/>
              </w:rPr>
            </w:pPr>
            <w:r w:rsidRPr="00426072">
              <w:rPr>
                <w:b/>
                <w:bCs/>
                <w:sz w:val="15"/>
                <w:szCs w:val="15"/>
              </w:rPr>
              <w:t>P</w:t>
            </w:r>
            <w:r w:rsidRPr="00426072">
              <w:rPr>
                <w:b/>
                <w:bCs/>
                <w:sz w:val="15"/>
                <w:szCs w:val="15"/>
                <w:vertAlign w:val="subscript"/>
              </w:rPr>
              <w:t xml:space="preserve">d </w:t>
            </w:r>
          </w:p>
        </w:tc>
        <w:tc>
          <w:tcPr>
            <w:tcW w:w="993" w:type="dxa"/>
            <w:tcBorders>
              <w:top w:val="nil"/>
              <w:left w:val="nil"/>
              <w:bottom w:val="single" w:sz="12" w:space="0" w:color="000000"/>
              <w:right w:val="nil"/>
            </w:tcBorders>
          </w:tcPr>
          <w:p w14:paraId="2F699928" w14:textId="77777777" w:rsidR="004F2359" w:rsidRPr="00426072" w:rsidRDefault="004F2359" w:rsidP="00141384">
            <w:pPr>
              <w:rPr>
                <w:b/>
                <w:bCs/>
                <w:sz w:val="15"/>
                <w:szCs w:val="15"/>
              </w:rPr>
            </w:pPr>
            <w:r w:rsidRPr="00426072">
              <w:rPr>
                <w:b/>
                <w:bCs/>
                <w:sz w:val="15"/>
                <w:szCs w:val="15"/>
              </w:rPr>
              <w:t>FFR</w:t>
            </w:r>
          </w:p>
        </w:tc>
        <w:tc>
          <w:tcPr>
            <w:tcW w:w="992" w:type="dxa"/>
            <w:tcBorders>
              <w:top w:val="nil"/>
              <w:left w:val="nil"/>
              <w:bottom w:val="single" w:sz="12" w:space="0" w:color="000000"/>
              <w:right w:val="nil"/>
            </w:tcBorders>
          </w:tcPr>
          <w:p w14:paraId="01256CA0" w14:textId="77777777" w:rsidR="004F2359" w:rsidRPr="00426072" w:rsidRDefault="004F2359" w:rsidP="00141384">
            <w:pPr>
              <w:rPr>
                <w:b/>
                <w:bCs/>
                <w:sz w:val="15"/>
                <w:szCs w:val="15"/>
              </w:rPr>
            </w:pPr>
            <w:r w:rsidRPr="00426072">
              <w:rPr>
                <w:b/>
                <w:bCs/>
                <w:sz w:val="15"/>
                <w:szCs w:val="15"/>
              </w:rPr>
              <w:t xml:space="preserve">Infusion rate </w:t>
            </w:r>
          </w:p>
        </w:tc>
        <w:tc>
          <w:tcPr>
            <w:tcW w:w="850" w:type="dxa"/>
            <w:tcBorders>
              <w:top w:val="nil"/>
              <w:left w:val="nil"/>
              <w:bottom w:val="single" w:sz="12" w:space="0" w:color="000000"/>
              <w:right w:val="nil"/>
            </w:tcBorders>
          </w:tcPr>
          <w:p w14:paraId="13C4E87B" w14:textId="77777777" w:rsidR="004F2359" w:rsidRPr="00426072" w:rsidRDefault="004F2359" w:rsidP="00141384">
            <w:pPr>
              <w:rPr>
                <w:b/>
                <w:bCs/>
                <w:sz w:val="15"/>
                <w:szCs w:val="15"/>
                <w:vertAlign w:val="subscript"/>
              </w:rPr>
            </w:pPr>
            <w:r w:rsidRPr="00426072">
              <w:rPr>
                <w:b/>
                <w:bCs/>
                <w:sz w:val="15"/>
                <w:szCs w:val="15"/>
              </w:rPr>
              <w:t>Q</w:t>
            </w:r>
            <w:r w:rsidRPr="00426072">
              <w:rPr>
                <w:b/>
                <w:bCs/>
                <w:sz w:val="15"/>
                <w:szCs w:val="15"/>
                <w:vertAlign w:val="subscript"/>
              </w:rPr>
              <w:t>CIT</w:t>
            </w:r>
          </w:p>
        </w:tc>
        <w:tc>
          <w:tcPr>
            <w:tcW w:w="993" w:type="dxa"/>
            <w:tcBorders>
              <w:top w:val="nil"/>
              <w:left w:val="nil"/>
              <w:bottom w:val="single" w:sz="12" w:space="0" w:color="000000"/>
              <w:right w:val="nil"/>
            </w:tcBorders>
          </w:tcPr>
          <w:p w14:paraId="04176C90" w14:textId="77777777" w:rsidR="004F2359" w:rsidRPr="00426072" w:rsidRDefault="004F2359" w:rsidP="00141384">
            <w:pPr>
              <w:rPr>
                <w:sz w:val="15"/>
                <w:szCs w:val="15"/>
              </w:rPr>
            </w:pPr>
            <w:proofErr w:type="spellStart"/>
            <w:r w:rsidRPr="00426072">
              <w:rPr>
                <w:b/>
                <w:bCs/>
                <w:color w:val="000000" w:themeColor="text1"/>
                <w:sz w:val="15"/>
                <w:szCs w:val="15"/>
              </w:rPr>
              <w:t>Rmicro</w:t>
            </w:r>
            <w:r w:rsidRPr="00426072">
              <w:rPr>
                <w:b/>
                <w:bCs/>
                <w:sz w:val="15"/>
                <w:szCs w:val="15"/>
                <w:vertAlign w:val="subscript"/>
              </w:rPr>
              <w:t>CIT</w:t>
            </w:r>
            <w:proofErr w:type="spellEnd"/>
            <w:r w:rsidRPr="00426072">
              <w:rPr>
                <w:b/>
                <w:bCs/>
                <w:sz w:val="15"/>
                <w:szCs w:val="15"/>
                <w:vertAlign w:val="subscript"/>
              </w:rPr>
              <w:t xml:space="preserve"> </w:t>
            </w:r>
          </w:p>
          <w:p w14:paraId="11AC7FEF" w14:textId="77777777" w:rsidR="004F2359" w:rsidRPr="00426072" w:rsidRDefault="004F2359" w:rsidP="00141384">
            <w:pPr>
              <w:rPr>
                <w:sz w:val="15"/>
                <w:szCs w:val="15"/>
              </w:rPr>
            </w:pPr>
          </w:p>
        </w:tc>
        <w:tc>
          <w:tcPr>
            <w:tcW w:w="992" w:type="dxa"/>
            <w:tcBorders>
              <w:top w:val="nil"/>
              <w:left w:val="nil"/>
              <w:bottom w:val="single" w:sz="12" w:space="0" w:color="000000"/>
              <w:right w:val="nil"/>
            </w:tcBorders>
          </w:tcPr>
          <w:p w14:paraId="23257C1B" w14:textId="77777777" w:rsidR="004F2359" w:rsidRPr="00426072" w:rsidRDefault="004F2359" w:rsidP="00141384">
            <w:pPr>
              <w:rPr>
                <w:b/>
                <w:bCs/>
                <w:sz w:val="15"/>
                <w:szCs w:val="15"/>
              </w:rPr>
            </w:pPr>
            <w:r w:rsidRPr="00426072">
              <w:rPr>
                <w:b/>
                <w:bCs/>
                <w:sz w:val="15"/>
                <w:szCs w:val="15"/>
              </w:rPr>
              <w:t>Operator</w:t>
            </w:r>
          </w:p>
        </w:tc>
        <w:tc>
          <w:tcPr>
            <w:tcW w:w="992" w:type="dxa"/>
            <w:tcBorders>
              <w:top w:val="nil"/>
              <w:left w:val="nil"/>
              <w:bottom w:val="single" w:sz="12" w:space="0" w:color="000000"/>
              <w:right w:val="nil"/>
            </w:tcBorders>
          </w:tcPr>
          <w:p w14:paraId="7016D91B" w14:textId="77777777" w:rsidR="004F2359" w:rsidRPr="00426072" w:rsidRDefault="004F2359" w:rsidP="00141384">
            <w:pPr>
              <w:rPr>
                <w:b/>
                <w:bCs/>
                <w:sz w:val="15"/>
                <w:szCs w:val="15"/>
              </w:rPr>
            </w:pPr>
            <w:r w:rsidRPr="00426072">
              <w:rPr>
                <w:b/>
                <w:bCs/>
                <w:sz w:val="15"/>
                <w:szCs w:val="15"/>
              </w:rPr>
              <w:t xml:space="preserve">2D-QCA </w:t>
            </w:r>
          </w:p>
        </w:tc>
        <w:tc>
          <w:tcPr>
            <w:tcW w:w="993" w:type="dxa"/>
            <w:tcBorders>
              <w:top w:val="nil"/>
              <w:left w:val="nil"/>
              <w:bottom w:val="single" w:sz="12" w:space="0" w:color="000000"/>
              <w:right w:val="nil"/>
            </w:tcBorders>
          </w:tcPr>
          <w:p w14:paraId="3793D955" w14:textId="77777777" w:rsidR="004F2359" w:rsidRPr="00426072" w:rsidRDefault="004F2359" w:rsidP="00141384">
            <w:pPr>
              <w:rPr>
                <w:b/>
                <w:bCs/>
                <w:sz w:val="15"/>
                <w:szCs w:val="15"/>
              </w:rPr>
            </w:pPr>
            <w:r w:rsidRPr="00426072">
              <w:rPr>
                <w:b/>
                <w:bCs/>
                <w:sz w:val="15"/>
                <w:szCs w:val="15"/>
              </w:rPr>
              <w:t xml:space="preserve">3D-QCA </w:t>
            </w:r>
          </w:p>
        </w:tc>
      </w:tr>
      <w:tr w:rsidR="004F2359" w:rsidRPr="00426072" w14:paraId="2142C638" w14:textId="77777777" w:rsidTr="004F2359">
        <w:trPr>
          <w:trHeight w:val="401"/>
        </w:trPr>
        <w:tc>
          <w:tcPr>
            <w:tcW w:w="851" w:type="dxa"/>
            <w:tcBorders>
              <w:top w:val="single" w:sz="12" w:space="0" w:color="000000"/>
              <w:left w:val="nil"/>
              <w:bottom w:val="nil"/>
              <w:right w:val="nil"/>
            </w:tcBorders>
          </w:tcPr>
          <w:p w14:paraId="6F1F593D" w14:textId="3034D465" w:rsidR="004F2359" w:rsidRPr="00426072" w:rsidRDefault="00E54D3E" w:rsidP="00E54D3E">
            <w:pPr>
              <w:jc w:val="center"/>
              <w:rPr>
                <w:sz w:val="18"/>
                <w:szCs w:val="18"/>
              </w:rPr>
            </w:pPr>
            <w:r>
              <w:rPr>
                <w:sz w:val="18"/>
                <w:szCs w:val="18"/>
              </w:rPr>
              <w:t>01</w:t>
            </w:r>
          </w:p>
        </w:tc>
        <w:tc>
          <w:tcPr>
            <w:tcW w:w="850" w:type="dxa"/>
            <w:tcBorders>
              <w:top w:val="single" w:sz="12" w:space="0" w:color="000000"/>
              <w:left w:val="nil"/>
              <w:bottom w:val="nil"/>
              <w:right w:val="nil"/>
            </w:tcBorders>
          </w:tcPr>
          <w:p w14:paraId="20AF7AB7" w14:textId="77777777" w:rsidR="004F2359" w:rsidRPr="00426072" w:rsidRDefault="004F2359" w:rsidP="00141384">
            <w:pPr>
              <w:rPr>
                <w:sz w:val="18"/>
                <w:szCs w:val="18"/>
              </w:rPr>
            </w:pPr>
            <w:r w:rsidRPr="00426072">
              <w:rPr>
                <w:sz w:val="18"/>
                <w:szCs w:val="18"/>
              </w:rPr>
              <w:t>LAD</w:t>
            </w:r>
          </w:p>
        </w:tc>
        <w:tc>
          <w:tcPr>
            <w:tcW w:w="851" w:type="dxa"/>
            <w:tcBorders>
              <w:top w:val="single" w:sz="12" w:space="0" w:color="000000"/>
              <w:left w:val="nil"/>
              <w:bottom w:val="nil"/>
              <w:right w:val="nil"/>
            </w:tcBorders>
          </w:tcPr>
          <w:p w14:paraId="07037435" w14:textId="77777777" w:rsidR="004F2359" w:rsidRPr="00426072" w:rsidRDefault="004F2359" w:rsidP="00141384">
            <w:pPr>
              <w:rPr>
                <w:sz w:val="18"/>
                <w:szCs w:val="18"/>
              </w:rPr>
            </w:pPr>
            <w:r w:rsidRPr="00426072">
              <w:rPr>
                <w:sz w:val="18"/>
                <w:szCs w:val="18"/>
              </w:rPr>
              <w:t>100</w:t>
            </w:r>
          </w:p>
        </w:tc>
        <w:tc>
          <w:tcPr>
            <w:tcW w:w="850" w:type="dxa"/>
            <w:tcBorders>
              <w:top w:val="single" w:sz="12" w:space="0" w:color="000000"/>
              <w:left w:val="nil"/>
              <w:bottom w:val="nil"/>
              <w:right w:val="nil"/>
            </w:tcBorders>
          </w:tcPr>
          <w:p w14:paraId="2A8DD1CC" w14:textId="77777777" w:rsidR="004F2359" w:rsidRPr="00426072" w:rsidRDefault="004F2359" w:rsidP="00141384">
            <w:pPr>
              <w:rPr>
                <w:sz w:val="18"/>
                <w:szCs w:val="18"/>
              </w:rPr>
            </w:pPr>
            <w:r w:rsidRPr="00426072">
              <w:rPr>
                <w:sz w:val="18"/>
                <w:szCs w:val="18"/>
              </w:rPr>
              <w:t>87</w:t>
            </w:r>
          </w:p>
        </w:tc>
        <w:tc>
          <w:tcPr>
            <w:tcW w:w="993" w:type="dxa"/>
            <w:tcBorders>
              <w:top w:val="single" w:sz="12" w:space="0" w:color="000000"/>
              <w:left w:val="nil"/>
              <w:bottom w:val="nil"/>
              <w:right w:val="nil"/>
            </w:tcBorders>
          </w:tcPr>
          <w:p w14:paraId="1DB64FF6" w14:textId="77777777" w:rsidR="004F2359" w:rsidRPr="00426072" w:rsidRDefault="004F2359" w:rsidP="00141384">
            <w:pPr>
              <w:rPr>
                <w:sz w:val="18"/>
                <w:szCs w:val="18"/>
              </w:rPr>
            </w:pPr>
            <w:r w:rsidRPr="00426072">
              <w:rPr>
                <w:sz w:val="18"/>
                <w:szCs w:val="18"/>
              </w:rPr>
              <w:t>0.87</w:t>
            </w:r>
          </w:p>
        </w:tc>
        <w:tc>
          <w:tcPr>
            <w:tcW w:w="992" w:type="dxa"/>
            <w:tcBorders>
              <w:top w:val="single" w:sz="12" w:space="0" w:color="000000"/>
              <w:left w:val="nil"/>
              <w:bottom w:val="nil"/>
              <w:right w:val="nil"/>
            </w:tcBorders>
          </w:tcPr>
          <w:p w14:paraId="76264377" w14:textId="77777777" w:rsidR="004F2359" w:rsidRPr="00426072" w:rsidRDefault="004F2359" w:rsidP="00141384">
            <w:pPr>
              <w:rPr>
                <w:sz w:val="18"/>
                <w:szCs w:val="18"/>
              </w:rPr>
            </w:pPr>
            <w:r w:rsidRPr="00426072">
              <w:rPr>
                <w:sz w:val="18"/>
                <w:szCs w:val="18"/>
              </w:rPr>
              <w:t>25</w:t>
            </w:r>
          </w:p>
        </w:tc>
        <w:tc>
          <w:tcPr>
            <w:tcW w:w="850" w:type="dxa"/>
            <w:tcBorders>
              <w:top w:val="single" w:sz="12" w:space="0" w:color="000000"/>
              <w:left w:val="nil"/>
              <w:bottom w:val="nil"/>
              <w:right w:val="nil"/>
            </w:tcBorders>
          </w:tcPr>
          <w:p w14:paraId="34F727CA" w14:textId="77777777" w:rsidR="004F2359" w:rsidRPr="00426072" w:rsidRDefault="004F2359" w:rsidP="00141384">
            <w:pPr>
              <w:rPr>
                <w:sz w:val="18"/>
                <w:szCs w:val="18"/>
              </w:rPr>
            </w:pPr>
            <w:r w:rsidRPr="00426072">
              <w:rPr>
                <w:sz w:val="18"/>
                <w:szCs w:val="18"/>
              </w:rPr>
              <w:t>343</w:t>
            </w:r>
          </w:p>
        </w:tc>
        <w:tc>
          <w:tcPr>
            <w:tcW w:w="993" w:type="dxa"/>
            <w:tcBorders>
              <w:top w:val="single" w:sz="12" w:space="0" w:color="000000"/>
              <w:left w:val="nil"/>
              <w:bottom w:val="nil"/>
              <w:right w:val="nil"/>
            </w:tcBorders>
          </w:tcPr>
          <w:p w14:paraId="08BE3818" w14:textId="77777777" w:rsidR="004F2359" w:rsidRPr="00426072" w:rsidRDefault="004F2359" w:rsidP="00141384">
            <w:pPr>
              <w:rPr>
                <w:sz w:val="18"/>
                <w:szCs w:val="18"/>
              </w:rPr>
            </w:pPr>
            <w:r w:rsidRPr="00426072">
              <w:rPr>
                <w:sz w:val="18"/>
                <w:szCs w:val="18"/>
              </w:rPr>
              <w:t>250</w:t>
            </w:r>
          </w:p>
        </w:tc>
        <w:tc>
          <w:tcPr>
            <w:tcW w:w="992" w:type="dxa"/>
            <w:tcBorders>
              <w:top w:val="single" w:sz="12" w:space="0" w:color="000000"/>
              <w:left w:val="nil"/>
              <w:bottom w:val="nil"/>
              <w:right w:val="nil"/>
            </w:tcBorders>
          </w:tcPr>
          <w:p w14:paraId="66B865A4" w14:textId="77777777" w:rsidR="004F2359" w:rsidRPr="00426072" w:rsidRDefault="004F2359" w:rsidP="00141384">
            <w:pPr>
              <w:rPr>
                <w:sz w:val="18"/>
                <w:szCs w:val="18"/>
              </w:rPr>
            </w:pPr>
            <w:r w:rsidRPr="00426072">
              <w:rPr>
                <w:sz w:val="18"/>
                <w:szCs w:val="18"/>
              </w:rPr>
              <w:t>10</w:t>
            </w:r>
          </w:p>
        </w:tc>
        <w:tc>
          <w:tcPr>
            <w:tcW w:w="992" w:type="dxa"/>
            <w:tcBorders>
              <w:top w:val="single" w:sz="12" w:space="0" w:color="000000"/>
              <w:left w:val="nil"/>
              <w:bottom w:val="nil"/>
              <w:right w:val="nil"/>
            </w:tcBorders>
          </w:tcPr>
          <w:p w14:paraId="4B203F16" w14:textId="77777777" w:rsidR="004F2359" w:rsidRPr="00426072" w:rsidRDefault="004F2359" w:rsidP="00141384">
            <w:pPr>
              <w:rPr>
                <w:sz w:val="18"/>
                <w:szCs w:val="18"/>
              </w:rPr>
            </w:pPr>
            <w:r w:rsidRPr="00426072">
              <w:rPr>
                <w:sz w:val="18"/>
                <w:szCs w:val="18"/>
              </w:rPr>
              <w:t>16</w:t>
            </w:r>
          </w:p>
        </w:tc>
        <w:tc>
          <w:tcPr>
            <w:tcW w:w="993" w:type="dxa"/>
            <w:tcBorders>
              <w:top w:val="single" w:sz="12" w:space="0" w:color="000000"/>
              <w:left w:val="nil"/>
              <w:bottom w:val="nil"/>
              <w:right w:val="nil"/>
            </w:tcBorders>
          </w:tcPr>
          <w:p w14:paraId="2F210829" w14:textId="77777777" w:rsidR="004F2359" w:rsidRPr="00426072" w:rsidRDefault="004F2359" w:rsidP="00141384">
            <w:pPr>
              <w:rPr>
                <w:sz w:val="18"/>
                <w:szCs w:val="18"/>
              </w:rPr>
            </w:pPr>
            <w:r w:rsidRPr="00426072">
              <w:rPr>
                <w:sz w:val="18"/>
                <w:szCs w:val="18"/>
              </w:rPr>
              <w:t>11</w:t>
            </w:r>
          </w:p>
        </w:tc>
      </w:tr>
      <w:tr w:rsidR="004F2359" w:rsidRPr="00426072" w14:paraId="77C7889F" w14:textId="77777777" w:rsidTr="004F2359">
        <w:trPr>
          <w:trHeight w:val="420"/>
        </w:trPr>
        <w:tc>
          <w:tcPr>
            <w:tcW w:w="851" w:type="dxa"/>
            <w:tcBorders>
              <w:top w:val="nil"/>
              <w:left w:val="nil"/>
              <w:bottom w:val="nil"/>
              <w:right w:val="nil"/>
            </w:tcBorders>
          </w:tcPr>
          <w:p w14:paraId="19BB0419" w14:textId="75C50207" w:rsidR="004F2359" w:rsidRPr="00426072" w:rsidRDefault="00E54D3E" w:rsidP="00E54D3E">
            <w:pPr>
              <w:jc w:val="center"/>
              <w:rPr>
                <w:sz w:val="18"/>
                <w:szCs w:val="18"/>
              </w:rPr>
            </w:pPr>
            <w:r>
              <w:rPr>
                <w:sz w:val="18"/>
                <w:szCs w:val="18"/>
              </w:rPr>
              <w:t>02</w:t>
            </w:r>
          </w:p>
        </w:tc>
        <w:tc>
          <w:tcPr>
            <w:tcW w:w="850" w:type="dxa"/>
            <w:tcBorders>
              <w:top w:val="nil"/>
              <w:left w:val="nil"/>
              <w:bottom w:val="nil"/>
              <w:right w:val="nil"/>
            </w:tcBorders>
          </w:tcPr>
          <w:p w14:paraId="3698FDF0" w14:textId="77777777" w:rsidR="004F2359" w:rsidRPr="00426072" w:rsidRDefault="004F2359" w:rsidP="00141384">
            <w:pPr>
              <w:rPr>
                <w:sz w:val="18"/>
                <w:szCs w:val="18"/>
              </w:rPr>
            </w:pPr>
            <w:r w:rsidRPr="00426072">
              <w:rPr>
                <w:sz w:val="18"/>
                <w:szCs w:val="18"/>
              </w:rPr>
              <w:t>LAD</w:t>
            </w:r>
          </w:p>
        </w:tc>
        <w:tc>
          <w:tcPr>
            <w:tcW w:w="851" w:type="dxa"/>
            <w:tcBorders>
              <w:top w:val="nil"/>
              <w:left w:val="nil"/>
              <w:bottom w:val="nil"/>
              <w:right w:val="nil"/>
            </w:tcBorders>
          </w:tcPr>
          <w:p w14:paraId="2652A546" w14:textId="77777777" w:rsidR="004F2359" w:rsidRPr="00426072" w:rsidRDefault="004F2359" w:rsidP="00141384">
            <w:pPr>
              <w:rPr>
                <w:sz w:val="18"/>
                <w:szCs w:val="18"/>
              </w:rPr>
            </w:pPr>
            <w:r w:rsidRPr="00426072">
              <w:rPr>
                <w:sz w:val="18"/>
                <w:szCs w:val="18"/>
              </w:rPr>
              <w:t>74</w:t>
            </w:r>
          </w:p>
        </w:tc>
        <w:tc>
          <w:tcPr>
            <w:tcW w:w="850" w:type="dxa"/>
            <w:tcBorders>
              <w:top w:val="nil"/>
              <w:left w:val="nil"/>
              <w:bottom w:val="nil"/>
              <w:right w:val="nil"/>
            </w:tcBorders>
          </w:tcPr>
          <w:p w14:paraId="4B9B340A" w14:textId="77777777" w:rsidR="004F2359" w:rsidRPr="00426072" w:rsidRDefault="004F2359" w:rsidP="00141384">
            <w:pPr>
              <w:rPr>
                <w:sz w:val="18"/>
                <w:szCs w:val="18"/>
              </w:rPr>
            </w:pPr>
            <w:r w:rsidRPr="00426072">
              <w:rPr>
                <w:sz w:val="18"/>
                <w:szCs w:val="18"/>
              </w:rPr>
              <w:t>61</w:t>
            </w:r>
          </w:p>
        </w:tc>
        <w:tc>
          <w:tcPr>
            <w:tcW w:w="993" w:type="dxa"/>
            <w:tcBorders>
              <w:top w:val="nil"/>
              <w:left w:val="nil"/>
              <w:bottom w:val="nil"/>
              <w:right w:val="nil"/>
            </w:tcBorders>
          </w:tcPr>
          <w:p w14:paraId="1C2833A9" w14:textId="77777777" w:rsidR="004F2359" w:rsidRPr="00426072" w:rsidRDefault="004F2359" w:rsidP="00141384">
            <w:pPr>
              <w:rPr>
                <w:sz w:val="18"/>
                <w:szCs w:val="18"/>
              </w:rPr>
            </w:pPr>
            <w:r w:rsidRPr="00426072">
              <w:rPr>
                <w:sz w:val="18"/>
                <w:szCs w:val="18"/>
              </w:rPr>
              <w:t>0.82</w:t>
            </w:r>
          </w:p>
        </w:tc>
        <w:tc>
          <w:tcPr>
            <w:tcW w:w="992" w:type="dxa"/>
            <w:tcBorders>
              <w:top w:val="nil"/>
              <w:left w:val="nil"/>
              <w:bottom w:val="nil"/>
              <w:right w:val="nil"/>
            </w:tcBorders>
          </w:tcPr>
          <w:p w14:paraId="4D528D92" w14:textId="77777777" w:rsidR="004F2359" w:rsidRPr="00426072" w:rsidRDefault="004F2359" w:rsidP="00141384">
            <w:pPr>
              <w:rPr>
                <w:sz w:val="18"/>
                <w:szCs w:val="18"/>
              </w:rPr>
            </w:pPr>
            <w:r w:rsidRPr="00426072">
              <w:rPr>
                <w:sz w:val="18"/>
                <w:szCs w:val="18"/>
              </w:rPr>
              <w:t>25</w:t>
            </w:r>
          </w:p>
        </w:tc>
        <w:tc>
          <w:tcPr>
            <w:tcW w:w="850" w:type="dxa"/>
            <w:tcBorders>
              <w:top w:val="nil"/>
              <w:left w:val="nil"/>
              <w:bottom w:val="nil"/>
              <w:right w:val="nil"/>
            </w:tcBorders>
          </w:tcPr>
          <w:p w14:paraId="730DF633" w14:textId="77777777" w:rsidR="004F2359" w:rsidRPr="00426072" w:rsidRDefault="004F2359" w:rsidP="00141384">
            <w:pPr>
              <w:rPr>
                <w:sz w:val="18"/>
                <w:szCs w:val="18"/>
              </w:rPr>
            </w:pPr>
            <w:r w:rsidRPr="00426072">
              <w:rPr>
                <w:sz w:val="18"/>
                <w:szCs w:val="18"/>
              </w:rPr>
              <w:t>182</w:t>
            </w:r>
          </w:p>
        </w:tc>
        <w:tc>
          <w:tcPr>
            <w:tcW w:w="993" w:type="dxa"/>
            <w:tcBorders>
              <w:top w:val="nil"/>
              <w:left w:val="nil"/>
              <w:bottom w:val="nil"/>
              <w:right w:val="nil"/>
            </w:tcBorders>
          </w:tcPr>
          <w:p w14:paraId="79AAEC66" w14:textId="77777777" w:rsidR="004F2359" w:rsidRPr="00426072" w:rsidRDefault="004F2359" w:rsidP="00141384">
            <w:pPr>
              <w:rPr>
                <w:sz w:val="18"/>
                <w:szCs w:val="18"/>
              </w:rPr>
            </w:pPr>
            <w:r w:rsidRPr="00426072">
              <w:rPr>
                <w:sz w:val="18"/>
                <w:szCs w:val="18"/>
              </w:rPr>
              <w:t>340</w:t>
            </w:r>
          </w:p>
        </w:tc>
        <w:tc>
          <w:tcPr>
            <w:tcW w:w="992" w:type="dxa"/>
            <w:tcBorders>
              <w:top w:val="nil"/>
              <w:left w:val="nil"/>
              <w:bottom w:val="nil"/>
              <w:right w:val="nil"/>
            </w:tcBorders>
          </w:tcPr>
          <w:p w14:paraId="6C3B4E96" w14:textId="77777777" w:rsidR="004F2359" w:rsidRPr="00426072" w:rsidRDefault="004F2359" w:rsidP="00141384">
            <w:pPr>
              <w:rPr>
                <w:sz w:val="18"/>
                <w:szCs w:val="18"/>
              </w:rPr>
            </w:pPr>
            <w:r w:rsidRPr="00426072">
              <w:rPr>
                <w:sz w:val="18"/>
                <w:szCs w:val="18"/>
              </w:rPr>
              <w:t>0</w:t>
            </w:r>
          </w:p>
        </w:tc>
        <w:tc>
          <w:tcPr>
            <w:tcW w:w="992" w:type="dxa"/>
            <w:tcBorders>
              <w:top w:val="nil"/>
              <w:left w:val="nil"/>
              <w:bottom w:val="nil"/>
              <w:right w:val="nil"/>
            </w:tcBorders>
          </w:tcPr>
          <w:p w14:paraId="3A42CC80" w14:textId="77777777" w:rsidR="004F2359" w:rsidRPr="00426072" w:rsidRDefault="004F2359" w:rsidP="00141384">
            <w:pPr>
              <w:rPr>
                <w:sz w:val="18"/>
                <w:szCs w:val="18"/>
              </w:rPr>
            </w:pPr>
            <w:r w:rsidRPr="00426072">
              <w:rPr>
                <w:sz w:val="18"/>
                <w:szCs w:val="18"/>
              </w:rPr>
              <w:t>15</w:t>
            </w:r>
          </w:p>
        </w:tc>
        <w:tc>
          <w:tcPr>
            <w:tcW w:w="993" w:type="dxa"/>
            <w:tcBorders>
              <w:top w:val="nil"/>
              <w:left w:val="nil"/>
              <w:bottom w:val="nil"/>
              <w:right w:val="nil"/>
            </w:tcBorders>
          </w:tcPr>
          <w:p w14:paraId="2FAC15A8" w14:textId="77777777" w:rsidR="004F2359" w:rsidRPr="00426072" w:rsidRDefault="004F2359" w:rsidP="00141384">
            <w:pPr>
              <w:rPr>
                <w:sz w:val="18"/>
                <w:szCs w:val="18"/>
              </w:rPr>
            </w:pPr>
            <w:r w:rsidRPr="00426072">
              <w:rPr>
                <w:sz w:val="18"/>
                <w:szCs w:val="18"/>
              </w:rPr>
              <w:t>22</w:t>
            </w:r>
          </w:p>
        </w:tc>
      </w:tr>
      <w:tr w:rsidR="004F2359" w:rsidRPr="00426072" w14:paraId="3243A181" w14:textId="77777777" w:rsidTr="004F2359">
        <w:trPr>
          <w:trHeight w:val="426"/>
        </w:trPr>
        <w:tc>
          <w:tcPr>
            <w:tcW w:w="851" w:type="dxa"/>
            <w:tcBorders>
              <w:top w:val="nil"/>
              <w:left w:val="nil"/>
              <w:bottom w:val="nil"/>
              <w:right w:val="nil"/>
            </w:tcBorders>
          </w:tcPr>
          <w:p w14:paraId="3CD13D9D" w14:textId="1D84820E" w:rsidR="004F2359" w:rsidRPr="00426072" w:rsidRDefault="00E54D3E" w:rsidP="00E54D3E">
            <w:pPr>
              <w:jc w:val="center"/>
              <w:rPr>
                <w:sz w:val="18"/>
                <w:szCs w:val="18"/>
              </w:rPr>
            </w:pPr>
            <w:r>
              <w:rPr>
                <w:sz w:val="18"/>
                <w:szCs w:val="18"/>
              </w:rPr>
              <w:t>03</w:t>
            </w:r>
          </w:p>
        </w:tc>
        <w:tc>
          <w:tcPr>
            <w:tcW w:w="850" w:type="dxa"/>
            <w:tcBorders>
              <w:top w:val="nil"/>
              <w:left w:val="nil"/>
              <w:bottom w:val="nil"/>
              <w:right w:val="nil"/>
            </w:tcBorders>
          </w:tcPr>
          <w:p w14:paraId="423581A2" w14:textId="77777777" w:rsidR="004F2359" w:rsidRPr="00426072" w:rsidRDefault="004F2359" w:rsidP="00141384">
            <w:pPr>
              <w:rPr>
                <w:sz w:val="18"/>
                <w:szCs w:val="18"/>
              </w:rPr>
            </w:pPr>
            <w:r w:rsidRPr="00426072">
              <w:rPr>
                <w:sz w:val="18"/>
                <w:szCs w:val="18"/>
              </w:rPr>
              <w:t>LAD</w:t>
            </w:r>
          </w:p>
        </w:tc>
        <w:tc>
          <w:tcPr>
            <w:tcW w:w="851" w:type="dxa"/>
            <w:tcBorders>
              <w:top w:val="nil"/>
              <w:left w:val="nil"/>
              <w:bottom w:val="nil"/>
              <w:right w:val="nil"/>
            </w:tcBorders>
          </w:tcPr>
          <w:p w14:paraId="19BAF646" w14:textId="77777777" w:rsidR="004F2359" w:rsidRPr="00426072" w:rsidRDefault="004F2359" w:rsidP="00141384">
            <w:pPr>
              <w:rPr>
                <w:sz w:val="18"/>
                <w:szCs w:val="18"/>
              </w:rPr>
            </w:pPr>
            <w:r w:rsidRPr="00426072">
              <w:rPr>
                <w:sz w:val="18"/>
                <w:szCs w:val="18"/>
              </w:rPr>
              <w:t>90</w:t>
            </w:r>
          </w:p>
        </w:tc>
        <w:tc>
          <w:tcPr>
            <w:tcW w:w="850" w:type="dxa"/>
            <w:tcBorders>
              <w:top w:val="nil"/>
              <w:left w:val="nil"/>
              <w:bottom w:val="nil"/>
              <w:right w:val="nil"/>
            </w:tcBorders>
          </w:tcPr>
          <w:p w14:paraId="3486ADC7" w14:textId="77777777" w:rsidR="004F2359" w:rsidRPr="00426072" w:rsidRDefault="004F2359" w:rsidP="00141384">
            <w:pPr>
              <w:rPr>
                <w:sz w:val="18"/>
                <w:szCs w:val="18"/>
              </w:rPr>
            </w:pPr>
            <w:r w:rsidRPr="00426072">
              <w:rPr>
                <w:sz w:val="18"/>
                <w:szCs w:val="18"/>
              </w:rPr>
              <w:t>62</w:t>
            </w:r>
          </w:p>
        </w:tc>
        <w:tc>
          <w:tcPr>
            <w:tcW w:w="993" w:type="dxa"/>
            <w:tcBorders>
              <w:top w:val="nil"/>
              <w:left w:val="nil"/>
              <w:bottom w:val="nil"/>
              <w:right w:val="nil"/>
            </w:tcBorders>
          </w:tcPr>
          <w:p w14:paraId="2DC576AC" w14:textId="77777777" w:rsidR="004F2359" w:rsidRPr="00426072" w:rsidRDefault="004F2359" w:rsidP="00141384">
            <w:pPr>
              <w:rPr>
                <w:sz w:val="18"/>
                <w:szCs w:val="18"/>
              </w:rPr>
            </w:pPr>
            <w:r w:rsidRPr="00426072">
              <w:rPr>
                <w:sz w:val="18"/>
                <w:szCs w:val="18"/>
              </w:rPr>
              <w:t>0.69</w:t>
            </w:r>
          </w:p>
        </w:tc>
        <w:tc>
          <w:tcPr>
            <w:tcW w:w="992" w:type="dxa"/>
            <w:tcBorders>
              <w:top w:val="nil"/>
              <w:left w:val="nil"/>
              <w:bottom w:val="nil"/>
              <w:right w:val="nil"/>
            </w:tcBorders>
          </w:tcPr>
          <w:p w14:paraId="0B6673FD" w14:textId="77777777" w:rsidR="004F2359" w:rsidRPr="00426072" w:rsidRDefault="004F2359" w:rsidP="00141384">
            <w:pPr>
              <w:rPr>
                <w:sz w:val="18"/>
                <w:szCs w:val="18"/>
              </w:rPr>
            </w:pPr>
            <w:r w:rsidRPr="00426072">
              <w:rPr>
                <w:sz w:val="18"/>
                <w:szCs w:val="18"/>
              </w:rPr>
              <w:t>25</w:t>
            </w:r>
          </w:p>
        </w:tc>
        <w:tc>
          <w:tcPr>
            <w:tcW w:w="850" w:type="dxa"/>
            <w:tcBorders>
              <w:top w:val="nil"/>
              <w:left w:val="nil"/>
              <w:bottom w:val="nil"/>
              <w:right w:val="nil"/>
            </w:tcBorders>
          </w:tcPr>
          <w:p w14:paraId="747C59AB" w14:textId="77777777" w:rsidR="004F2359" w:rsidRPr="00426072" w:rsidRDefault="004F2359" w:rsidP="00141384">
            <w:pPr>
              <w:rPr>
                <w:sz w:val="18"/>
                <w:szCs w:val="18"/>
              </w:rPr>
            </w:pPr>
            <w:r w:rsidRPr="00426072">
              <w:rPr>
                <w:sz w:val="18"/>
                <w:szCs w:val="18"/>
              </w:rPr>
              <w:t>192</w:t>
            </w:r>
          </w:p>
        </w:tc>
        <w:tc>
          <w:tcPr>
            <w:tcW w:w="993" w:type="dxa"/>
            <w:tcBorders>
              <w:top w:val="nil"/>
              <w:left w:val="nil"/>
              <w:bottom w:val="nil"/>
              <w:right w:val="nil"/>
            </w:tcBorders>
          </w:tcPr>
          <w:p w14:paraId="6188EE21" w14:textId="77777777" w:rsidR="004F2359" w:rsidRPr="00426072" w:rsidRDefault="004F2359" w:rsidP="00141384">
            <w:pPr>
              <w:rPr>
                <w:sz w:val="18"/>
                <w:szCs w:val="18"/>
              </w:rPr>
            </w:pPr>
            <w:r w:rsidRPr="00426072">
              <w:rPr>
                <w:sz w:val="18"/>
                <w:szCs w:val="18"/>
              </w:rPr>
              <w:t>320</w:t>
            </w:r>
          </w:p>
        </w:tc>
        <w:tc>
          <w:tcPr>
            <w:tcW w:w="992" w:type="dxa"/>
            <w:tcBorders>
              <w:top w:val="nil"/>
              <w:left w:val="nil"/>
              <w:bottom w:val="nil"/>
              <w:right w:val="nil"/>
            </w:tcBorders>
          </w:tcPr>
          <w:p w14:paraId="069434A6" w14:textId="77777777" w:rsidR="004F2359" w:rsidRPr="00426072" w:rsidRDefault="004F2359" w:rsidP="00141384">
            <w:pPr>
              <w:rPr>
                <w:sz w:val="18"/>
                <w:szCs w:val="18"/>
              </w:rPr>
            </w:pPr>
            <w:r w:rsidRPr="00426072">
              <w:rPr>
                <w:sz w:val="18"/>
                <w:szCs w:val="18"/>
              </w:rPr>
              <w:t>10</w:t>
            </w:r>
          </w:p>
        </w:tc>
        <w:tc>
          <w:tcPr>
            <w:tcW w:w="992" w:type="dxa"/>
            <w:tcBorders>
              <w:top w:val="nil"/>
              <w:left w:val="nil"/>
              <w:bottom w:val="nil"/>
              <w:right w:val="nil"/>
            </w:tcBorders>
          </w:tcPr>
          <w:p w14:paraId="7EB4893C" w14:textId="77777777" w:rsidR="004F2359" w:rsidRPr="00426072" w:rsidRDefault="004F2359" w:rsidP="00141384">
            <w:pPr>
              <w:rPr>
                <w:sz w:val="18"/>
                <w:szCs w:val="18"/>
              </w:rPr>
            </w:pPr>
            <w:r w:rsidRPr="00426072">
              <w:rPr>
                <w:sz w:val="18"/>
                <w:szCs w:val="18"/>
              </w:rPr>
              <w:t>29</w:t>
            </w:r>
          </w:p>
        </w:tc>
        <w:tc>
          <w:tcPr>
            <w:tcW w:w="993" w:type="dxa"/>
            <w:tcBorders>
              <w:top w:val="nil"/>
              <w:left w:val="nil"/>
              <w:bottom w:val="nil"/>
              <w:right w:val="nil"/>
            </w:tcBorders>
          </w:tcPr>
          <w:p w14:paraId="6F01C731" w14:textId="77777777" w:rsidR="004F2359" w:rsidRPr="00426072" w:rsidRDefault="004F2359" w:rsidP="00141384">
            <w:pPr>
              <w:rPr>
                <w:sz w:val="18"/>
                <w:szCs w:val="18"/>
              </w:rPr>
            </w:pPr>
            <w:r w:rsidRPr="00426072">
              <w:rPr>
                <w:sz w:val="18"/>
                <w:szCs w:val="18"/>
              </w:rPr>
              <w:t>34</w:t>
            </w:r>
          </w:p>
        </w:tc>
      </w:tr>
      <w:tr w:rsidR="004F2359" w:rsidRPr="00426072" w14:paraId="7BA06635" w14:textId="77777777" w:rsidTr="004F2359">
        <w:trPr>
          <w:trHeight w:val="405"/>
        </w:trPr>
        <w:tc>
          <w:tcPr>
            <w:tcW w:w="851" w:type="dxa"/>
            <w:tcBorders>
              <w:top w:val="nil"/>
              <w:left w:val="nil"/>
              <w:bottom w:val="nil"/>
              <w:right w:val="nil"/>
            </w:tcBorders>
          </w:tcPr>
          <w:p w14:paraId="6797B1B2" w14:textId="0E07475B" w:rsidR="004F2359" w:rsidRPr="00426072" w:rsidRDefault="00E54D3E" w:rsidP="00E54D3E">
            <w:pPr>
              <w:jc w:val="center"/>
              <w:rPr>
                <w:sz w:val="18"/>
                <w:szCs w:val="18"/>
              </w:rPr>
            </w:pPr>
            <w:r>
              <w:rPr>
                <w:sz w:val="18"/>
                <w:szCs w:val="18"/>
              </w:rPr>
              <w:t>04</w:t>
            </w:r>
          </w:p>
        </w:tc>
        <w:tc>
          <w:tcPr>
            <w:tcW w:w="850" w:type="dxa"/>
            <w:tcBorders>
              <w:top w:val="nil"/>
              <w:left w:val="nil"/>
              <w:bottom w:val="nil"/>
              <w:right w:val="nil"/>
            </w:tcBorders>
          </w:tcPr>
          <w:p w14:paraId="4188DFB7" w14:textId="77777777" w:rsidR="004F2359" w:rsidRPr="00426072" w:rsidRDefault="004F2359" w:rsidP="00141384">
            <w:pPr>
              <w:rPr>
                <w:sz w:val="18"/>
                <w:szCs w:val="18"/>
              </w:rPr>
            </w:pPr>
            <w:r w:rsidRPr="00426072">
              <w:rPr>
                <w:sz w:val="18"/>
                <w:szCs w:val="18"/>
              </w:rPr>
              <w:t>LAD</w:t>
            </w:r>
          </w:p>
        </w:tc>
        <w:tc>
          <w:tcPr>
            <w:tcW w:w="851" w:type="dxa"/>
            <w:tcBorders>
              <w:top w:val="nil"/>
              <w:left w:val="nil"/>
              <w:bottom w:val="nil"/>
              <w:right w:val="nil"/>
            </w:tcBorders>
          </w:tcPr>
          <w:p w14:paraId="3AFB5875" w14:textId="77777777" w:rsidR="004F2359" w:rsidRPr="00426072" w:rsidRDefault="004F2359" w:rsidP="00141384">
            <w:pPr>
              <w:rPr>
                <w:sz w:val="18"/>
                <w:szCs w:val="18"/>
              </w:rPr>
            </w:pPr>
            <w:r w:rsidRPr="00426072">
              <w:rPr>
                <w:sz w:val="18"/>
                <w:szCs w:val="18"/>
              </w:rPr>
              <w:t>76</w:t>
            </w:r>
          </w:p>
        </w:tc>
        <w:tc>
          <w:tcPr>
            <w:tcW w:w="850" w:type="dxa"/>
            <w:tcBorders>
              <w:top w:val="nil"/>
              <w:left w:val="nil"/>
              <w:bottom w:val="nil"/>
              <w:right w:val="nil"/>
            </w:tcBorders>
          </w:tcPr>
          <w:p w14:paraId="577D4656" w14:textId="77777777" w:rsidR="004F2359" w:rsidRPr="00426072" w:rsidRDefault="004F2359" w:rsidP="00141384">
            <w:pPr>
              <w:rPr>
                <w:sz w:val="18"/>
                <w:szCs w:val="18"/>
              </w:rPr>
            </w:pPr>
            <w:r w:rsidRPr="00426072">
              <w:rPr>
                <w:sz w:val="18"/>
                <w:szCs w:val="18"/>
              </w:rPr>
              <w:t>63</w:t>
            </w:r>
          </w:p>
        </w:tc>
        <w:tc>
          <w:tcPr>
            <w:tcW w:w="993" w:type="dxa"/>
            <w:tcBorders>
              <w:top w:val="nil"/>
              <w:left w:val="nil"/>
              <w:bottom w:val="nil"/>
              <w:right w:val="nil"/>
            </w:tcBorders>
          </w:tcPr>
          <w:p w14:paraId="7C00362B" w14:textId="77777777" w:rsidR="004F2359" w:rsidRPr="00426072" w:rsidRDefault="004F2359" w:rsidP="00141384">
            <w:pPr>
              <w:rPr>
                <w:sz w:val="18"/>
                <w:szCs w:val="18"/>
              </w:rPr>
            </w:pPr>
            <w:r w:rsidRPr="00426072">
              <w:rPr>
                <w:sz w:val="18"/>
                <w:szCs w:val="18"/>
              </w:rPr>
              <w:t>0.83</w:t>
            </w:r>
          </w:p>
        </w:tc>
        <w:tc>
          <w:tcPr>
            <w:tcW w:w="992" w:type="dxa"/>
            <w:tcBorders>
              <w:top w:val="nil"/>
              <w:left w:val="nil"/>
              <w:bottom w:val="nil"/>
              <w:right w:val="nil"/>
            </w:tcBorders>
          </w:tcPr>
          <w:p w14:paraId="2F2B0329" w14:textId="77777777" w:rsidR="004F2359" w:rsidRPr="00426072" w:rsidRDefault="004F2359" w:rsidP="00141384">
            <w:pPr>
              <w:rPr>
                <w:sz w:val="18"/>
                <w:szCs w:val="18"/>
              </w:rPr>
            </w:pPr>
            <w:r w:rsidRPr="00426072">
              <w:rPr>
                <w:sz w:val="18"/>
                <w:szCs w:val="18"/>
              </w:rPr>
              <w:t>20</w:t>
            </w:r>
          </w:p>
        </w:tc>
        <w:tc>
          <w:tcPr>
            <w:tcW w:w="850" w:type="dxa"/>
            <w:tcBorders>
              <w:top w:val="nil"/>
              <w:left w:val="nil"/>
              <w:bottom w:val="nil"/>
              <w:right w:val="nil"/>
            </w:tcBorders>
          </w:tcPr>
          <w:p w14:paraId="20251955" w14:textId="77777777" w:rsidR="004F2359" w:rsidRPr="00426072" w:rsidRDefault="004F2359" w:rsidP="00141384">
            <w:pPr>
              <w:rPr>
                <w:sz w:val="18"/>
                <w:szCs w:val="18"/>
              </w:rPr>
            </w:pPr>
            <w:r w:rsidRPr="00426072">
              <w:rPr>
                <w:sz w:val="18"/>
                <w:szCs w:val="18"/>
              </w:rPr>
              <w:t>197</w:t>
            </w:r>
          </w:p>
        </w:tc>
        <w:tc>
          <w:tcPr>
            <w:tcW w:w="993" w:type="dxa"/>
            <w:tcBorders>
              <w:top w:val="nil"/>
              <w:left w:val="nil"/>
              <w:bottom w:val="nil"/>
              <w:right w:val="nil"/>
            </w:tcBorders>
          </w:tcPr>
          <w:p w14:paraId="4A4998C3" w14:textId="77777777" w:rsidR="004F2359" w:rsidRPr="00426072" w:rsidRDefault="004F2359" w:rsidP="00141384">
            <w:pPr>
              <w:rPr>
                <w:sz w:val="18"/>
                <w:szCs w:val="18"/>
              </w:rPr>
            </w:pPr>
            <w:r w:rsidRPr="00426072">
              <w:rPr>
                <w:sz w:val="18"/>
                <w:szCs w:val="18"/>
              </w:rPr>
              <w:t>320</w:t>
            </w:r>
          </w:p>
        </w:tc>
        <w:tc>
          <w:tcPr>
            <w:tcW w:w="992" w:type="dxa"/>
            <w:tcBorders>
              <w:top w:val="nil"/>
              <w:left w:val="nil"/>
              <w:bottom w:val="nil"/>
              <w:right w:val="nil"/>
            </w:tcBorders>
          </w:tcPr>
          <w:p w14:paraId="3E0212E5" w14:textId="77777777" w:rsidR="004F2359" w:rsidRPr="00426072" w:rsidRDefault="004F2359" w:rsidP="00141384">
            <w:pPr>
              <w:rPr>
                <w:sz w:val="18"/>
                <w:szCs w:val="18"/>
              </w:rPr>
            </w:pPr>
            <w:r w:rsidRPr="00426072">
              <w:rPr>
                <w:sz w:val="18"/>
                <w:szCs w:val="18"/>
              </w:rPr>
              <w:t>15</w:t>
            </w:r>
          </w:p>
        </w:tc>
        <w:tc>
          <w:tcPr>
            <w:tcW w:w="992" w:type="dxa"/>
            <w:tcBorders>
              <w:top w:val="nil"/>
              <w:left w:val="nil"/>
              <w:bottom w:val="nil"/>
              <w:right w:val="nil"/>
            </w:tcBorders>
          </w:tcPr>
          <w:p w14:paraId="709BAF8F" w14:textId="77777777" w:rsidR="004F2359" w:rsidRPr="00426072" w:rsidRDefault="004F2359" w:rsidP="00141384">
            <w:pPr>
              <w:rPr>
                <w:sz w:val="18"/>
                <w:szCs w:val="18"/>
              </w:rPr>
            </w:pPr>
            <w:r w:rsidRPr="00426072">
              <w:rPr>
                <w:sz w:val="18"/>
                <w:szCs w:val="18"/>
              </w:rPr>
              <w:t>31</w:t>
            </w:r>
          </w:p>
        </w:tc>
        <w:tc>
          <w:tcPr>
            <w:tcW w:w="993" w:type="dxa"/>
            <w:tcBorders>
              <w:top w:val="nil"/>
              <w:left w:val="nil"/>
              <w:bottom w:val="nil"/>
              <w:right w:val="nil"/>
            </w:tcBorders>
          </w:tcPr>
          <w:p w14:paraId="1FAAEF05" w14:textId="77777777" w:rsidR="004F2359" w:rsidRPr="00426072" w:rsidRDefault="004F2359" w:rsidP="00141384">
            <w:pPr>
              <w:rPr>
                <w:sz w:val="18"/>
                <w:szCs w:val="18"/>
              </w:rPr>
            </w:pPr>
            <w:r w:rsidRPr="00426072">
              <w:rPr>
                <w:sz w:val="18"/>
                <w:szCs w:val="18"/>
              </w:rPr>
              <w:t>30</w:t>
            </w:r>
          </w:p>
        </w:tc>
      </w:tr>
      <w:tr w:rsidR="004F2359" w:rsidRPr="00426072" w14:paraId="7F296902" w14:textId="77777777" w:rsidTr="004F2359">
        <w:trPr>
          <w:trHeight w:val="410"/>
        </w:trPr>
        <w:tc>
          <w:tcPr>
            <w:tcW w:w="851" w:type="dxa"/>
            <w:tcBorders>
              <w:top w:val="nil"/>
              <w:left w:val="nil"/>
              <w:bottom w:val="nil"/>
              <w:right w:val="nil"/>
            </w:tcBorders>
          </w:tcPr>
          <w:p w14:paraId="537E05D3" w14:textId="3EC3AA70" w:rsidR="004F2359" w:rsidRPr="00426072" w:rsidRDefault="00E54D3E" w:rsidP="00E54D3E">
            <w:pPr>
              <w:jc w:val="center"/>
              <w:rPr>
                <w:sz w:val="18"/>
                <w:szCs w:val="18"/>
              </w:rPr>
            </w:pPr>
            <w:r>
              <w:rPr>
                <w:sz w:val="18"/>
                <w:szCs w:val="18"/>
              </w:rPr>
              <w:t>05</w:t>
            </w:r>
          </w:p>
        </w:tc>
        <w:tc>
          <w:tcPr>
            <w:tcW w:w="850" w:type="dxa"/>
            <w:tcBorders>
              <w:top w:val="nil"/>
              <w:left w:val="nil"/>
              <w:bottom w:val="nil"/>
              <w:right w:val="nil"/>
            </w:tcBorders>
          </w:tcPr>
          <w:p w14:paraId="24B2522F" w14:textId="77777777" w:rsidR="004F2359" w:rsidRPr="00426072" w:rsidRDefault="004F2359" w:rsidP="00141384">
            <w:pPr>
              <w:rPr>
                <w:sz w:val="18"/>
                <w:szCs w:val="18"/>
              </w:rPr>
            </w:pPr>
            <w:r w:rsidRPr="00426072">
              <w:rPr>
                <w:sz w:val="18"/>
                <w:szCs w:val="18"/>
              </w:rPr>
              <w:t>LAD</w:t>
            </w:r>
          </w:p>
        </w:tc>
        <w:tc>
          <w:tcPr>
            <w:tcW w:w="851" w:type="dxa"/>
            <w:tcBorders>
              <w:top w:val="nil"/>
              <w:left w:val="nil"/>
              <w:bottom w:val="nil"/>
              <w:right w:val="nil"/>
            </w:tcBorders>
          </w:tcPr>
          <w:p w14:paraId="6807A971" w14:textId="77777777" w:rsidR="004F2359" w:rsidRPr="00426072" w:rsidRDefault="004F2359" w:rsidP="00141384">
            <w:pPr>
              <w:rPr>
                <w:sz w:val="18"/>
                <w:szCs w:val="18"/>
              </w:rPr>
            </w:pPr>
            <w:r w:rsidRPr="00426072">
              <w:rPr>
                <w:sz w:val="18"/>
                <w:szCs w:val="18"/>
              </w:rPr>
              <w:t>81</w:t>
            </w:r>
          </w:p>
        </w:tc>
        <w:tc>
          <w:tcPr>
            <w:tcW w:w="850" w:type="dxa"/>
            <w:tcBorders>
              <w:top w:val="nil"/>
              <w:left w:val="nil"/>
              <w:bottom w:val="nil"/>
              <w:right w:val="nil"/>
            </w:tcBorders>
          </w:tcPr>
          <w:p w14:paraId="08FC4220" w14:textId="77777777" w:rsidR="004F2359" w:rsidRPr="00426072" w:rsidRDefault="004F2359" w:rsidP="00141384">
            <w:pPr>
              <w:rPr>
                <w:sz w:val="18"/>
                <w:szCs w:val="18"/>
              </w:rPr>
            </w:pPr>
            <w:r w:rsidRPr="00426072">
              <w:rPr>
                <w:sz w:val="18"/>
                <w:szCs w:val="18"/>
              </w:rPr>
              <w:t>67</w:t>
            </w:r>
          </w:p>
        </w:tc>
        <w:tc>
          <w:tcPr>
            <w:tcW w:w="993" w:type="dxa"/>
            <w:tcBorders>
              <w:top w:val="nil"/>
              <w:left w:val="nil"/>
              <w:bottom w:val="nil"/>
              <w:right w:val="nil"/>
            </w:tcBorders>
          </w:tcPr>
          <w:p w14:paraId="50817295" w14:textId="77777777" w:rsidR="004F2359" w:rsidRPr="00426072" w:rsidRDefault="004F2359" w:rsidP="00141384">
            <w:pPr>
              <w:rPr>
                <w:sz w:val="18"/>
                <w:szCs w:val="18"/>
              </w:rPr>
            </w:pPr>
            <w:r w:rsidRPr="00426072">
              <w:rPr>
                <w:sz w:val="18"/>
                <w:szCs w:val="18"/>
              </w:rPr>
              <w:t>0.83</w:t>
            </w:r>
          </w:p>
        </w:tc>
        <w:tc>
          <w:tcPr>
            <w:tcW w:w="992" w:type="dxa"/>
            <w:tcBorders>
              <w:top w:val="nil"/>
              <w:left w:val="nil"/>
              <w:bottom w:val="nil"/>
              <w:right w:val="nil"/>
            </w:tcBorders>
          </w:tcPr>
          <w:p w14:paraId="1115975F" w14:textId="77777777" w:rsidR="004F2359" w:rsidRPr="00426072" w:rsidRDefault="004F2359" w:rsidP="00141384">
            <w:pPr>
              <w:rPr>
                <w:sz w:val="18"/>
                <w:szCs w:val="18"/>
              </w:rPr>
            </w:pPr>
            <w:r w:rsidRPr="00426072">
              <w:rPr>
                <w:sz w:val="18"/>
                <w:szCs w:val="18"/>
              </w:rPr>
              <w:t>20</w:t>
            </w:r>
          </w:p>
        </w:tc>
        <w:tc>
          <w:tcPr>
            <w:tcW w:w="850" w:type="dxa"/>
            <w:tcBorders>
              <w:top w:val="nil"/>
              <w:left w:val="nil"/>
              <w:bottom w:val="nil"/>
              <w:right w:val="nil"/>
            </w:tcBorders>
          </w:tcPr>
          <w:p w14:paraId="045CD7CE" w14:textId="77777777" w:rsidR="004F2359" w:rsidRPr="00426072" w:rsidRDefault="004F2359" w:rsidP="00141384">
            <w:pPr>
              <w:rPr>
                <w:sz w:val="18"/>
                <w:szCs w:val="18"/>
              </w:rPr>
            </w:pPr>
            <w:r w:rsidRPr="00426072">
              <w:rPr>
                <w:sz w:val="18"/>
                <w:szCs w:val="18"/>
              </w:rPr>
              <w:t>215</w:t>
            </w:r>
          </w:p>
        </w:tc>
        <w:tc>
          <w:tcPr>
            <w:tcW w:w="993" w:type="dxa"/>
            <w:tcBorders>
              <w:top w:val="nil"/>
              <w:left w:val="nil"/>
              <w:bottom w:val="nil"/>
              <w:right w:val="nil"/>
            </w:tcBorders>
          </w:tcPr>
          <w:p w14:paraId="78CFA777" w14:textId="77777777" w:rsidR="004F2359" w:rsidRPr="00426072" w:rsidRDefault="004F2359" w:rsidP="00141384">
            <w:pPr>
              <w:rPr>
                <w:sz w:val="18"/>
                <w:szCs w:val="18"/>
              </w:rPr>
            </w:pPr>
            <w:r w:rsidRPr="00426072">
              <w:rPr>
                <w:sz w:val="18"/>
                <w:szCs w:val="18"/>
              </w:rPr>
              <w:t>310</w:t>
            </w:r>
          </w:p>
        </w:tc>
        <w:tc>
          <w:tcPr>
            <w:tcW w:w="992" w:type="dxa"/>
            <w:tcBorders>
              <w:top w:val="nil"/>
              <w:left w:val="nil"/>
              <w:bottom w:val="nil"/>
              <w:right w:val="nil"/>
            </w:tcBorders>
          </w:tcPr>
          <w:p w14:paraId="0951AE5A" w14:textId="77777777" w:rsidR="004F2359" w:rsidRPr="00426072" w:rsidRDefault="004F2359" w:rsidP="00141384">
            <w:pPr>
              <w:rPr>
                <w:sz w:val="18"/>
                <w:szCs w:val="18"/>
              </w:rPr>
            </w:pPr>
            <w:r w:rsidRPr="00426072">
              <w:rPr>
                <w:sz w:val="18"/>
                <w:szCs w:val="18"/>
              </w:rPr>
              <w:t>15</w:t>
            </w:r>
          </w:p>
        </w:tc>
        <w:tc>
          <w:tcPr>
            <w:tcW w:w="992" w:type="dxa"/>
            <w:tcBorders>
              <w:top w:val="nil"/>
              <w:left w:val="nil"/>
              <w:bottom w:val="nil"/>
              <w:right w:val="nil"/>
            </w:tcBorders>
          </w:tcPr>
          <w:p w14:paraId="1D9A5E3B" w14:textId="77777777" w:rsidR="004F2359" w:rsidRPr="00426072" w:rsidRDefault="004F2359" w:rsidP="00141384">
            <w:pPr>
              <w:rPr>
                <w:sz w:val="18"/>
                <w:szCs w:val="18"/>
              </w:rPr>
            </w:pPr>
            <w:r w:rsidRPr="00426072">
              <w:rPr>
                <w:sz w:val="18"/>
                <w:szCs w:val="18"/>
              </w:rPr>
              <w:t>9</w:t>
            </w:r>
          </w:p>
        </w:tc>
        <w:tc>
          <w:tcPr>
            <w:tcW w:w="993" w:type="dxa"/>
            <w:tcBorders>
              <w:top w:val="nil"/>
              <w:left w:val="nil"/>
              <w:bottom w:val="nil"/>
              <w:right w:val="nil"/>
            </w:tcBorders>
          </w:tcPr>
          <w:p w14:paraId="461DC55D" w14:textId="77777777" w:rsidR="004F2359" w:rsidRPr="00426072" w:rsidRDefault="004F2359" w:rsidP="00141384">
            <w:pPr>
              <w:rPr>
                <w:sz w:val="18"/>
                <w:szCs w:val="18"/>
              </w:rPr>
            </w:pPr>
            <w:r w:rsidRPr="00426072">
              <w:rPr>
                <w:sz w:val="18"/>
                <w:szCs w:val="18"/>
              </w:rPr>
              <w:t>8</w:t>
            </w:r>
          </w:p>
        </w:tc>
      </w:tr>
      <w:tr w:rsidR="004F2359" w:rsidRPr="00426072" w14:paraId="1488136E" w14:textId="77777777" w:rsidTr="004F2359">
        <w:trPr>
          <w:trHeight w:val="416"/>
        </w:trPr>
        <w:tc>
          <w:tcPr>
            <w:tcW w:w="851" w:type="dxa"/>
            <w:tcBorders>
              <w:top w:val="nil"/>
              <w:left w:val="nil"/>
              <w:bottom w:val="nil"/>
              <w:right w:val="nil"/>
            </w:tcBorders>
          </w:tcPr>
          <w:p w14:paraId="72AE64F7" w14:textId="0609E4E5" w:rsidR="004F2359" w:rsidRPr="00426072" w:rsidRDefault="00E54D3E" w:rsidP="00E54D3E">
            <w:pPr>
              <w:jc w:val="center"/>
              <w:rPr>
                <w:sz w:val="18"/>
                <w:szCs w:val="18"/>
              </w:rPr>
            </w:pPr>
            <w:r>
              <w:rPr>
                <w:sz w:val="18"/>
                <w:szCs w:val="18"/>
              </w:rPr>
              <w:t>06</w:t>
            </w:r>
          </w:p>
        </w:tc>
        <w:tc>
          <w:tcPr>
            <w:tcW w:w="850" w:type="dxa"/>
            <w:tcBorders>
              <w:top w:val="nil"/>
              <w:left w:val="nil"/>
              <w:bottom w:val="nil"/>
              <w:right w:val="nil"/>
            </w:tcBorders>
          </w:tcPr>
          <w:p w14:paraId="27643FA8" w14:textId="77777777" w:rsidR="004F2359" w:rsidRPr="00426072" w:rsidRDefault="004F2359" w:rsidP="00141384">
            <w:pPr>
              <w:rPr>
                <w:sz w:val="18"/>
                <w:szCs w:val="18"/>
              </w:rPr>
            </w:pPr>
            <w:r w:rsidRPr="00426072">
              <w:rPr>
                <w:sz w:val="18"/>
                <w:szCs w:val="18"/>
              </w:rPr>
              <w:t>LAD</w:t>
            </w:r>
          </w:p>
        </w:tc>
        <w:tc>
          <w:tcPr>
            <w:tcW w:w="851" w:type="dxa"/>
            <w:tcBorders>
              <w:top w:val="nil"/>
              <w:left w:val="nil"/>
              <w:bottom w:val="nil"/>
              <w:right w:val="nil"/>
            </w:tcBorders>
          </w:tcPr>
          <w:p w14:paraId="4BEAE779" w14:textId="77777777" w:rsidR="004F2359" w:rsidRPr="00426072" w:rsidRDefault="004F2359" w:rsidP="00141384">
            <w:pPr>
              <w:rPr>
                <w:sz w:val="18"/>
                <w:szCs w:val="18"/>
              </w:rPr>
            </w:pPr>
            <w:r w:rsidRPr="00426072">
              <w:rPr>
                <w:sz w:val="18"/>
                <w:szCs w:val="18"/>
              </w:rPr>
              <w:t>98</w:t>
            </w:r>
          </w:p>
        </w:tc>
        <w:tc>
          <w:tcPr>
            <w:tcW w:w="850" w:type="dxa"/>
            <w:tcBorders>
              <w:top w:val="nil"/>
              <w:left w:val="nil"/>
              <w:bottom w:val="nil"/>
              <w:right w:val="nil"/>
            </w:tcBorders>
          </w:tcPr>
          <w:p w14:paraId="0DBEE5D3" w14:textId="77777777" w:rsidR="004F2359" w:rsidRPr="00426072" w:rsidRDefault="004F2359" w:rsidP="00141384">
            <w:pPr>
              <w:rPr>
                <w:sz w:val="18"/>
                <w:szCs w:val="18"/>
              </w:rPr>
            </w:pPr>
            <w:r w:rsidRPr="00426072">
              <w:rPr>
                <w:sz w:val="18"/>
                <w:szCs w:val="18"/>
              </w:rPr>
              <w:t>83</w:t>
            </w:r>
          </w:p>
        </w:tc>
        <w:tc>
          <w:tcPr>
            <w:tcW w:w="993" w:type="dxa"/>
            <w:tcBorders>
              <w:top w:val="nil"/>
              <w:left w:val="nil"/>
              <w:bottom w:val="nil"/>
              <w:right w:val="nil"/>
            </w:tcBorders>
          </w:tcPr>
          <w:p w14:paraId="6F839376" w14:textId="77777777" w:rsidR="004F2359" w:rsidRPr="00426072" w:rsidRDefault="004F2359" w:rsidP="00141384">
            <w:pPr>
              <w:rPr>
                <w:sz w:val="18"/>
                <w:szCs w:val="18"/>
              </w:rPr>
            </w:pPr>
            <w:r w:rsidRPr="00426072">
              <w:rPr>
                <w:sz w:val="18"/>
                <w:szCs w:val="18"/>
              </w:rPr>
              <w:t>0.85</w:t>
            </w:r>
          </w:p>
        </w:tc>
        <w:tc>
          <w:tcPr>
            <w:tcW w:w="992" w:type="dxa"/>
            <w:tcBorders>
              <w:top w:val="nil"/>
              <w:left w:val="nil"/>
              <w:bottom w:val="nil"/>
              <w:right w:val="nil"/>
            </w:tcBorders>
          </w:tcPr>
          <w:p w14:paraId="25BCFE78" w14:textId="77777777" w:rsidR="004F2359" w:rsidRPr="00426072" w:rsidRDefault="004F2359" w:rsidP="00141384">
            <w:pPr>
              <w:rPr>
                <w:sz w:val="18"/>
                <w:szCs w:val="18"/>
              </w:rPr>
            </w:pPr>
            <w:r w:rsidRPr="00426072">
              <w:rPr>
                <w:sz w:val="18"/>
                <w:szCs w:val="18"/>
              </w:rPr>
              <w:t>20</w:t>
            </w:r>
          </w:p>
        </w:tc>
        <w:tc>
          <w:tcPr>
            <w:tcW w:w="850" w:type="dxa"/>
            <w:tcBorders>
              <w:top w:val="nil"/>
              <w:left w:val="nil"/>
              <w:bottom w:val="nil"/>
              <w:right w:val="nil"/>
            </w:tcBorders>
          </w:tcPr>
          <w:p w14:paraId="5E7B0AF2" w14:textId="77777777" w:rsidR="004F2359" w:rsidRPr="00426072" w:rsidRDefault="004F2359" w:rsidP="00141384">
            <w:pPr>
              <w:rPr>
                <w:sz w:val="18"/>
                <w:szCs w:val="18"/>
              </w:rPr>
            </w:pPr>
            <w:r w:rsidRPr="00426072">
              <w:rPr>
                <w:sz w:val="18"/>
                <w:szCs w:val="18"/>
              </w:rPr>
              <w:t>202</w:t>
            </w:r>
          </w:p>
        </w:tc>
        <w:tc>
          <w:tcPr>
            <w:tcW w:w="993" w:type="dxa"/>
            <w:tcBorders>
              <w:top w:val="nil"/>
              <w:left w:val="nil"/>
              <w:bottom w:val="nil"/>
              <w:right w:val="nil"/>
            </w:tcBorders>
          </w:tcPr>
          <w:p w14:paraId="315FDF73" w14:textId="77777777" w:rsidR="004F2359" w:rsidRPr="00426072" w:rsidRDefault="004F2359" w:rsidP="00141384">
            <w:pPr>
              <w:rPr>
                <w:sz w:val="18"/>
                <w:szCs w:val="18"/>
              </w:rPr>
            </w:pPr>
            <w:r w:rsidRPr="00426072">
              <w:rPr>
                <w:sz w:val="18"/>
                <w:szCs w:val="18"/>
              </w:rPr>
              <w:t>410</w:t>
            </w:r>
          </w:p>
        </w:tc>
        <w:tc>
          <w:tcPr>
            <w:tcW w:w="992" w:type="dxa"/>
            <w:tcBorders>
              <w:top w:val="nil"/>
              <w:left w:val="nil"/>
              <w:bottom w:val="nil"/>
              <w:right w:val="nil"/>
            </w:tcBorders>
          </w:tcPr>
          <w:p w14:paraId="26064824" w14:textId="77777777" w:rsidR="004F2359" w:rsidRPr="00426072" w:rsidRDefault="004F2359" w:rsidP="00141384">
            <w:pPr>
              <w:rPr>
                <w:sz w:val="18"/>
                <w:szCs w:val="18"/>
              </w:rPr>
            </w:pPr>
            <w:r w:rsidRPr="00426072">
              <w:rPr>
                <w:sz w:val="18"/>
                <w:szCs w:val="18"/>
              </w:rPr>
              <w:t>5</w:t>
            </w:r>
          </w:p>
        </w:tc>
        <w:tc>
          <w:tcPr>
            <w:tcW w:w="992" w:type="dxa"/>
            <w:tcBorders>
              <w:top w:val="nil"/>
              <w:left w:val="nil"/>
              <w:bottom w:val="nil"/>
              <w:right w:val="nil"/>
            </w:tcBorders>
          </w:tcPr>
          <w:p w14:paraId="5A0A5F59" w14:textId="77777777" w:rsidR="004F2359" w:rsidRPr="00426072" w:rsidRDefault="004F2359" w:rsidP="00141384">
            <w:pPr>
              <w:rPr>
                <w:sz w:val="18"/>
                <w:szCs w:val="18"/>
              </w:rPr>
            </w:pPr>
            <w:r w:rsidRPr="00426072">
              <w:rPr>
                <w:sz w:val="18"/>
                <w:szCs w:val="18"/>
              </w:rPr>
              <w:t>17</w:t>
            </w:r>
          </w:p>
        </w:tc>
        <w:tc>
          <w:tcPr>
            <w:tcW w:w="993" w:type="dxa"/>
            <w:tcBorders>
              <w:top w:val="nil"/>
              <w:left w:val="nil"/>
              <w:bottom w:val="nil"/>
              <w:right w:val="nil"/>
            </w:tcBorders>
          </w:tcPr>
          <w:p w14:paraId="5AF8C41B" w14:textId="77777777" w:rsidR="004F2359" w:rsidRPr="00426072" w:rsidRDefault="004F2359" w:rsidP="00141384">
            <w:pPr>
              <w:rPr>
                <w:sz w:val="18"/>
                <w:szCs w:val="18"/>
              </w:rPr>
            </w:pPr>
            <w:r w:rsidRPr="00426072">
              <w:rPr>
                <w:sz w:val="18"/>
                <w:szCs w:val="18"/>
              </w:rPr>
              <w:t>16</w:t>
            </w:r>
          </w:p>
        </w:tc>
      </w:tr>
      <w:tr w:rsidR="004F2359" w:rsidRPr="00426072" w14:paraId="6BF40D1D" w14:textId="77777777" w:rsidTr="004F2359">
        <w:trPr>
          <w:trHeight w:val="415"/>
        </w:trPr>
        <w:tc>
          <w:tcPr>
            <w:tcW w:w="851" w:type="dxa"/>
            <w:tcBorders>
              <w:top w:val="nil"/>
              <w:left w:val="nil"/>
              <w:bottom w:val="nil"/>
              <w:right w:val="nil"/>
            </w:tcBorders>
          </w:tcPr>
          <w:p w14:paraId="435E31B6" w14:textId="65AFA901" w:rsidR="004F2359" w:rsidRPr="00426072" w:rsidRDefault="00E54D3E" w:rsidP="00E54D3E">
            <w:pPr>
              <w:jc w:val="center"/>
              <w:rPr>
                <w:sz w:val="18"/>
                <w:szCs w:val="18"/>
              </w:rPr>
            </w:pPr>
            <w:r>
              <w:rPr>
                <w:sz w:val="18"/>
                <w:szCs w:val="18"/>
              </w:rPr>
              <w:t>07</w:t>
            </w:r>
          </w:p>
        </w:tc>
        <w:tc>
          <w:tcPr>
            <w:tcW w:w="850" w:type="dxa"/>
            <w:tcBorders>
              <w:top w:val="nil"/>
              <w:left w:val="nil"/>
              <w:bottom w:val="nil"/>
              <w:right w:val="nil"/>
            </w:tcBorders>
          </w:tcPr>
          <w:p w14:paraId="0FA5E94A" w14:textId="77777777" w:rsidR="004F2359" w:rsidRPr="00426072" w:rsidRDefault="004F2359" w:rsidP="00141384">
            <w:pPr>
              <w:rPr>
                <w:sz w:val="18"/>
                <w:szCs w:val="18"/>
              </w:rPr>
            </w:pPr>
            <w:r w:rsidRPr="00426072">
              <w:rPr>
                <w:sz w:val="18"/>
                <w:szCs w:val="18"/>
              </w:rPr>
              <w:t>LAD</w:t>
            </w:r>
          </w:p>
        </w:tc>
        <w:tc>
          <w:tcPr>
            <w:tcW w:w="851" w:type="dxa"/>
            <w:tcBorders>
              <w:top w:val="nil"/>
              <w:left w:val="nil"/>
              <w:bottom w:val="nil"/>
              <w:right w:val="nil"/>
            </w:tcBorders>
          </w:tcPr>
          <w:p w14:paraId="6AF36B03" w14:textId="77777777" w:rsidR="004F2359" w:rsidRPr="00426072" w:rsidRDefault="004F2359" w:rsidP="00141384">
            <w:pPr>
              <w:rPr>
                <w:sz w:val="18"/>
                <w:szCs w:val="18"/>
              </w:rPr>
            </w:pPr>
            <w:r w:rsidRPr="00426072">
              <w:rPr>
                <w:sz w:val="18"/>
                <w:szCs w:val="18"/>
              </w:rPr>
              <w:t>58</w:t>
            </w:r>
          </w:p>
        </w:tc>
        <w:tc>
          <w:tcPr>
            <w:tcW w:w="850" w:type="dxa"/>
            <w:tcBorders>
              <w:top w:val="nil"/>
              <w:left w:val="nil"/>
              <w:bottom w:val="nil"/>
              <w:right w:val="nil"/>
            </w:tcBorders>
          </w:tcPr>
          <w:p w14:paraId="175D3599" w14:textId="77777777" w:rsidR="004F2359" w:rsidRPr="00426072" w:rsidRDefault="004F2359" w:rsidP="00141384">
            <w:pPr>
              <w:rPr>
                <w:sz w:val="18"/>
                <w:szCs w:val="18"/>
              </w:rPr>
            </w:pPr>
            <w:r w:rsidRPr="00426072">
              <w:rPr>
                <w:sz w:val="18"/>
                <w:szCs w:val="18"/>
              </w:rPr>
              <w:t>49</w:t>
            </w:r>
          </w:p>
        </w:tc>
        <w:tc>
          <w:tcPr>
            <w:tcW w:w="993" w:type="dxa"/>
            <w:tcBorders>
              <w:top w:val="nil"/>
              <w:left w:val="nil"/>
              <w:bottom w:val="nil"/>
              <w:right w:val="nil"/>
            </w:tcBorders>
          </w:tcPr>
          <w:p w14:paraId="6DDDEA73" w14:textId="77777777" w:rsidR="004F2359" w:rsidRPr="00426072" w:rsidRDefault="004F2359" w:rsidP="00141384">
            <w:pPr>
              <w:rPr>
                <w:sz w:val="18"/>
                <w:szCs w:val="18"/>
              </w:rPr>
            </w:pPr>
            <w:r w:rsidRPr="00426072">
              <w:rPr>
                <w:sz w:val="18"/>
                <w:szCs w:val="18"/>
              </w:rPr>
              <w:t>0.84</w:t>
            </w:r>
          </w:p>
        </w:tc>
        <w:tc>
          <w:tcPr>
            <w:tcW w:w="992" w:type="dxa"/>
            <w:tcBorders>
              <w:top w:val="nil"/>
              <w:left w:val="nil"/>
              <w:bottom w:val="nil"/>
              <w:right w:val="nil"/>
            </w:tcBorders>
          </w:tcPr>
          <w:p w14:paraId="75781CA2" w14:textId="77777777" w:rsidR="004F2359" w:rsidRPr="00426072" w:rsidRDefault="004F2359" w:rsidP="00141384">
            <w:pPr>
              <w:rPr>
                <w:sz w:val="18"/>
                <w:szCs w:val="18"/>
              </w:rPr>
            </w:pPr>
            <w:r w:rsidRPr="00426072">
              <w:rPr>
                <w:sz w:val="18"/>
                <w:szCs w:val="18"/>
              </w:rPr>
              <w:t>20</w:t>
            </w:r>
          </w:p>
        </w:tc>
        <w:tc>
          <w:tcPr>
            <w:tcW w:w="850" w:type="dxa"/>
            <w:tcBorders>
              <w:top w:val="nil"/>
              <w:left w:val="nil"/>
              <w:bottom w:val="nil"/>
              <w:right w:val="nil"/>
            </w:tcBorders>
          </w:tcPr>
          <w:p w14:paraId="1BEF718F" w14:textId="77777777" w:rsidR="004F2359" w:rsidRPr="00426072" w:rsidRDefault="004F2359" w:rsidP="00141384">
            <w:pPr>
              <w:rPr>
                <w:sz w:val="18"/>
                <w:szCs w:val="18"/>
              </w:rPr>
            </w:pPr>
            <w:r w:rsidRPr="00426072">
              <w:rPr>
                <w:sz w:val="18"/>
                <w:szCs w:val="18"/>
              </w:rPr>
              <w:t>177</w:t>
            </w:r>
          </w:p>
        </w:tc>
        <w:tc>
          <w:tcPr>
            <w:tcW w:w="993" w:type="dxa"/>
            <w:tcBorders>
              <w:top w:val="nil"/>
              <w:left w:val="nil"/>
              <w:bottom w:val="nil"/>
              <w:right w:val="nil"/>
            </w:tcBorders>
          </w:tcPr>
          <w:p w14:paraId="4BE4346B" w14:textId="77777777" w:rsidR="004F2359" w:rsidRPr="00426072" w:rsidRDefault="004F2359" w:rsidP="00141384">
            <w:pPr>
              <w:rPr>
                <w:sz w:val="18"/>
                <w:szCs w:val="18"/>
              </w:rPr>
            </w:pPr>
            <w:r w:rsidRPr="00426072">
              <w:rPr>
                <w:sz w:val="18"/>
                <w:szCs w:val="18"/>
              </w:rPr>
              <w:t>280</w:t>
            </w:r>
          </w:p>
        </w:tc>
        <w:tc>
          <w:tcPr>
            <w:tcW w:w="992" w:type="dxa"/>
            <w:tcBorders>
              <w:top w:val="nil"/>
              <w:left w:val="nil"/>
              <w:bottom w:val="nil"/>
              <w:right w:val="nil"/>
            </w:tcBorders>
          </w:tcPr>
          <w:p w14:paraId="7D975BF2" w14:textId="77777777" w:rsidR="004F2359" w:rsidRPr="00426072" w:rsidRDefault="004F2359" w:rsidP="00141384">
            <w:pPr>
              <w:rPr>
                <w:sz w:val="18"/>
                <w:szCs w:val="18"/>
              </w:rPr>
            </w:pPr>
            <w:r w:rsidRPr="00426072">
              <w:rPr>
                <w:sz w:val="18"/>
                <w:szCs w:val="18"/>
              </w:rPr>
              <w:t>5</w:t>
            </w:r>
          </w:p>
        </w:tc>
        <w:tc>
          <w:tcPr>
            <w:tcW w:w="992" w:type="dxa"/>
            <w:tcBorders>
              <w:top w:val="nil"/>
              <w:left w:val="nil"/>
              <w:bottom w:val="nil"/>
              <w:right w:val="nil"/>
            </w:tcBorders>
          </w:tcPr>
          <w:p w14:paraId="32AF5E35" w14:textId="77777777" w:rsidR="004F2359" w:rsidRPr="00426072" w:rsidRDefault="004F2359" w:rsidP="00141384">
            <w:pPr>
              <w:rPr>
                <w:sz w:val="18"/>
                <w:szCs w:val="18"/>
              </w:rPr>
            </w:pPr>
            <w:r w:rsidRPr="00426072">
              <w:rPr>
                <w:sz w:val="18"/>
                <w:szCs w:val="18"/>
              </w:rPr>
              <w:t>19</w:t>
            </w:r>
          </w:p>
        </w:tc>
        <w:tc>
          <w:tcPr>
            <w:tcW w:w="993" w:type="dxa"/>
            <w:tcBorders>
              <w:top w:val="nil"/>
              <w:left w:val="nil"/>
              <w:bottom w:val="nil"/>
              <w:right w:val="nil"/>
            </w:tcBorders>
          </w:tcPr>
          <w:p w14:paraId="0CBDE482" w14:textId="77777777" w:rsidR="004F2359" w:rsidRPr="00426072" w:rsidRDefault="004F2359" w:rsidP="00141384">
            <w:pPr>
              <w:rPr>
                <w:sz w:val="18"/>
                <w:szCs w:val="18"/>
              </w:rPr>
            </w:pPr>
            <w:r w:rsidRPr="00426072">
              <w:rPr>
                <w:sz w:val="18"/>
                <w:szCs w:val="18"/>
              </w:rPr>
              <w:t>11</w:t>
            </w:r>
          </w:p>
        </w:tc>
      </w:tr>
      <w:tr w:rsidR="004F2359" w:rsidRPr="00426072" w14:paraId="6DB5D3A4" w14:textId="77777777" w:rsidTr="004F2359">
        <w:trPr>
          <w:trHeight w:val="406"/>
        </w:trPr>
        <w:tc>
          <w:tcPr>
            <w:tcW w:w="851" w:type="dxa"/>
            <w:tcBorders>
              <w:top w:val="nil"/>
              <w:left w:val="nil"/>
              <w:bottom w:val="nil"/>
              <w:right w:val="nil"/>
            </w:tcBorders>
          </w:tcPr>
          <w:p w14:paraId="0CA81317" w14:textId="446E940A" w:rsidR="004F2359" w:rsidRPr="00426072" w:rsidRDefault="00E54D3E" w:rsidP="00E54D3E">
            <w:pPr>
              <w:jc w:val="center"/>
              <w:rPr>
                <w:sz w:val="18"/>
                <w:szCs w:val="18"/>
              </w:rPr>
            </w:pPr>
            <w:r>
              <w:rPr>
                <w:sz w:val="18"/>
                <w:szCs w:val="18"/>
              </w:rPr>
              <w:t>08</w:t>
            </w:r>
          </w:p>
        </w:tc>
        <w:tc>
          <w:tcPr>
            <w:tcW w:w="850" w:type="dxa"/>
            <w:tcBorders>
              <w:top w:val="nil"/>
              <w:left w:val="nil"/>
              <w:bottom w:val="nil"/>
              <w:right w:val="nil"/>
            </w:tcBorders>
          </w:tcPr>
          <w:p w14:paraId="26F10F15" w14:textId="77777777" w:rsidR="004F2359" w:rsidRPr="00426072" w:rsidRDefault="004F2359" w:rsidP="00141384">
            <w:pPr>
              <w:rPr>
                <w:sz w:val="18"/>
                <w:szCs w:val="18"/>
              </w:rPr>
            </w:pPr>
            <w:r w:rsidRPr="00426072">
              <w:rPr>
                <w:sz w:val="18"/>
                <w:szCs w:val="18"/>
              </w:rPr>
              <w:t>LAD</w:t>
            </w:r>
          </w:p>
        </w:tc>
        <w:tc>
          <w:tcPr>
            <w:tcW w:w="851" w:type="dxa"/>
            <w:tcBorders>
              <w:top w:val="nil"/>
              <w:left w:val="nil"/>
              <w:bottom w:val="nil"/>
              <w:right w:val="nil"/>
            </w:tcBorders>
          </w:tcPr>
          <w:p w14:paraId="08DC552D" w14:textId="77777777" w:rsidR="004F2359" w:rsidRPr="00426072" w:rsidRDefault="004F2359" w:rsidP="00141384">
            <w:pPr>
              <w:rPr>
                <w:sz w:val="18"/>
                <w:szCs w:val="18"/>
              </w:rPr>
            </w:pPr>
            <w:r w:rsidRPr="00426072">
              <w:rPr>
                <w:sz w:val="18"/>
                <w:szCs w:val="18"/>
              </w:rPr>
              <w:t>70</w:t>
            </w:r>
          </w:p>
        </w:tc>
        <w:tc>
          <w:tcPr>
            <w:tcW w:w="850" w:type="dxa"/>
            <w:tcBorders>
              <w:top w:val="nil"/>
              <w:left w:val="nil"/>
              <w:bottom w:val="nil"/>
              <w:right w:val="nil"/>
            </w:tcBorders>
          </w:tcPr>
          <w:p w14:paraId="07BC49D6" w14:textId="77777777" w:rsidR="004F2359" w:rsidRPr="00426072" w:rsidRDefault="004F2359" w:rsidP="00141384">
            <w:pPr>
              <w:rPr>
                <w:sz w:val="18"/>
                <w:szCs w:val="18"/>
              </w:rPr>
            </w:pPr>
            <w:r w:rsidRPr="00426072">
              <w:rPr>
                <w:sz w:val="18"/>
                <w:szCs w:val="18"/>
              </w:rPr>
              <w:t>57</w:t>
            </w:r>
          </w:p>
        </w:tc>
        <w:tc>
          <w:tcPr>
            <w:tcW w:w="993" w:type="dxa"/>
            <w:tcBorders>
              <w:top w:val="nil"/>
              <w:left w:val="nil"/>
              <w:bottom w:val="nil"/>
              <w:right w:val="nil"/>
            </w:tcBorders>
          </w:tcPr>
          <w:p w14:paraId="5D6949D8" w14:textId="77777777" w:rsidR="004F2359" w:rsidRPr="00426072" w:rsidRDefault="004F2359" w:rsidP="00141384">
            <w:pPr>
              <w:rPr>
                <w:sz w:val="18"/>
                <w:szCs w:val="18"/>
              </w:rPr>
            </w:pPr>
            <w:r w:rsidRPr="00426072">
              <w:rPr>
                <w:sz w:val="18"/>
                <w:szCs w:val="18"/>
              </w:rPr>
              <w:t>0.81</w:t>
            </w:r>
          </w:p>
        </w:tc>
        <w:tc>
          <w:tcPr>
            <w:tcW w:w="992" w:type="dxa"/>
            <w:tcBorders>
              <w:top w:val="nil"/>
              <w:left w:val="nil"/>
              <w:bottom w:val="nil"/>
              <w:right w:val="nil"/>
            </w:tcBorders>
          </w:tcPr>
          <w:p w14:paraId="2B42B8AA" w14:textId="77777777" w:rsidR="004F2359" w:rsidRPr="00426072" w:rsidRDefault="004F2359" w:rsidP="00141384">
            <w:pPr>
              <w:rPr>
                <w:sz w:val="18"/>
                <w:szCs w:val="18"/>
              </w:rPr>
            </w:pPr>
            <w:r w:rsidRPr="00426072">
              <w:rPr>
                <w:sz w:val="18"/>
                <w:szCs w:val="18"/>
              </w:rPr>
              <w:t>20</w:t>
            </w:r>
          </w:p>
        </w:tc>
        <w:tc>
          <w:tcPr>
            <w:tcW w:w="850" w:type="dxa"/>
            <w:tcBorders>
              <w:top w:val="nil"/>
              <w:left w:val="nil"/>
              <w:bottom w:val="nil"/>
              <w:right w:val="nil"/>
            </w:tcBorders>
          </w:tcPr>
          <w:p w14:paraId="39B31964" w14:textId="77777777" w:rsidR="004F2359" w:rsidRPr="00426072" w:rsidRDefault="004F2359" w:rsidP="00141384">
            <w:pPr>
              <w:rPr>
                <w:sz w:val="18"/>
                <w:szCs w:val="18"/>
              </w:rPr>
            </w:pPr>
            <w:r w:rsidRPr="00426072">
              <w:rPr>
                <w:sz w:val="18"/>
                <w:szCs w:val="18"/>
              </w:rPr>
              <w:t>278</w:t>
            </w:r>
          </w:p>
        </w:tc>
        <w:tc>
          <w:tcPr>
            <w:tcW w:w="993" w:type="dxa"/>
            <w:tcBorders>
              <w:top w:val="nil"/>
              <w:left w:val="nil"/>
              <w:bottom w:val="nil"/>
              <w:right w:val="nil"/>
            </w:tcBorders>
          </w:tcPr>
          <w:p w14:paraId="26E1DDAF" w14:textId="77777777" w:rsidR="004F2359" w:rsidRPr="00426072" w:rsidRDefault="004F2359" w:rsidP="00141384">
            <w:pPr>
              <w:rPr>
                <w:sz w:val="18"/>
                <w:szCs w:val="18"/>
              </w:rPr>
            </w:pPr>
            <w:r w:rsidRPr="00426072">
              <w:rPr>
                <w:sz w:val="18"/>
                <w:szCs w:val="18"/>
              </w:rPr>
              <w:t>210</w:t>
            </w:r>
          </w:p>
        </w:tc>
        <w:tc>
          <w:tcPr>
            <w:tcW w:w="992" w:type="dxa"/>
            <w:tcBorders>
              <w:top w:val="nil"/>
              <w:left w:val="nil"/>
              <w:bottom w:val="nil"/>
              <w:right w:val="nil"/>
            </w:tcBorders>
          </w:tcPr>
          <w:p w14:paraId="1F1906F2" w14:textId="77777777" w:rsidR="004F2359" w:rsidRPr="00426072" w:rsidRDefault="004F2359" w:rsidP="00141384">
            <w:pPr>
              <w:rPr>
                <w:sz w:val="18"/>
                <w:szCs w:val="18"/>
              </w:rPr>
            </w:pPr>
            <w:r w:rsidRPr="00426072">
              <w:rPr>
                <w:sz w:val="18"/>
                <w:szCs w:val="18"/>
              </w:rPr>
              <w:t>0</w:t>
            </w:r>
          </w:p>
        </w:tc>
        <w:tc>
          <w:tcPr>
            <w:tcW w:w="992" w:type="dxa"/>
            <w:tcBorders>
              <w:top w:val="nil"/>
              <w:left w:val="nil"/>
              <w:bottom w:val="nil"/>
              <w:right w:val="nil"/>
            </w:tcBorders>
          </w:tcPr>
          <w:p w14:paraId="1E2C2B63" w14:textId="77777777" w:rsidR="004F2359" w:rsidRPr="00426072" w:rsidRDefault="004F2359" w:rsidP="00141384">
            <w:pPr>
              <w:rPr>
                <w:sz w:val="18"/>
                <w:szCs w:val="18"/>
              </w:rPr>
            </w:pPr>
            <w:r w:rsidRPr="00426072">
              <w:rPr>
                <w:sz w:val="18"/>
                <w:szCs w:val="18"/>
              </w:rPr>
              <w:t>0</w:t>
            </w:r>
          </w:p>
        </w:tc>
        <w:tc>
          <w:tcPr>
            <w:tcW w:w="993" w:type="dxa"/>
            <w:tcBorders>
              <w:top w:val="nil"/>
              <w:left w:val="nil"/>
              <w:bottom w:val="nil"/>
              <w:right w:val="nil"/>
            </w:tcBorders>
          </w:tcPr>
          <w:p w14:paraId="1F8934A8" w14:textId="77777777" w:rsidR="004F2359" w:rsidRPr="00426072" w:rsidRDefault="004F2359" w:rsidP="00141384">
            <w:pPr>
              <w:rPr>
                <w:sz w:val="18"/>
                <w:szCs w:val="18"/>
              </w:rPr>
            </w:pPr>
            <w:r w:rsidRPr="00426072">
              <w:rPr>
                <w:sz w:val="18"/>
                <w:szCs w:val="18"/>
              </w:rPr>
              <w:t>0</w:t>
            </w:r>
          </w:p>
        </w:tc>
      </w:tr>
      <w:tr w:rsidR="004F2359" w:rsidRPr="00426072" w14:paraId="4C408E3C" w14:textId="77777777" w:rsidTr="004F2359">
        <w:trPr>
          <w:trHeight w:val="426"/>
        </w:trPr>
        <w:tc>
          <w:tcPr>
            <w:tcW w:w="851" w:type="dxa"/>
            <w:tcBorders>
              <w:top w:val="nil"/>
              <w:left w:val="nil"/>
              <w:bottom w:val="nil"/>
              <w:right w:val="nil"/>
            </w:tcBorders>
          </w:tcPr>
          <w:p w14:paraId="738526C6" w14:textId="10670F3F" w:rsidR="004F2359" w:rsidRPr="00426072" w:rsidRDefault="00E54D3E" w:rsidP="00E54D3E">
            <w:pPr>
              <w:jc w:val="center"/>
              <w:rPr>
                <w:sz w:val="18"/>
                <w:szCs w:val="18"/>
              </w:rPr>
            </w:pPr>
            <w:r>
              <w:rPr>
                <w:sz w:val="18"/>
                <w:szCs w:val="18"/>
              </w:rPr>
              <w:t>09</w:t>
            </w:r>
          </w:p>
        </w:tc>
        <w:tc>
          <w:tcPr>
            <w:tcW w:w="850" w:type="dxa"/>
            <w:tcBorders>
              <w:top w:val="nil"/>
              <w:left w:val="nil"/>
              <w:bottom w:val="nil"/>
              <w:right w:val="nil"/>
            </w:tcBorders>
          </w:tcPr>
          <w:p w14:paraId="562D5EDB" w14:textId="77777777" w:rsidR="004F2359" w:rsidRPr="00426072" w:rsidRDefault="004F2359" w:rsidP="00141384">
            <w:pPr>
              <w:rPr>
                <w:sz w:val="18"/>
                <w:szCs w:val="18"/>
              </w:rPr>
            </w:pPr>
            <w:r w:rsidRPr="00426072">
              <w:rPr>
                <w:sz w:val="18"/>
                <w:szCs w:val="18"/>
              </w:rPr>
              <w:t>LAD</w:t>
            </w:r>
          </w:p>
        </w:tc>
        <w:tc>
          <w:tcPr>
            <w:tcW w:w="851" w:type="dxa"/>
            <w:tcBorders>
              <w:top w:val="nil"/>
              <w:left w:val="nil"/>
              <w:bottom w:val="nil"/>
              <w:right w:val="nil"/>
            </w:tcBorders>
          </w:tcPr>
          <w:p w14:paraId="259CEB2D" w14:textId="77777777" w:rsidR="004F2359" w:rsidRPr="00426072" w:rsidRDefault="004F2359" w:rsidP="00141384">
            <w:pPr>
              <w:rPr>
                <w:sz w:val="18"/>
                <w:szCs w:val="18"/>
              </w:rPr>
            </w:pPr>
            <w:r w:rsidRPr="00426072">
              <w:rPr>
                <w:sz w:val="18"/>
                <w:szCs w:val="18"/>
              </w:rPr>
              <w:t>90</w:t>
            </w:r>
          </w:p>
        </w:tc>
        <w:tc>
          <w:tcPr>
            <w:tcW w:w="850" w:type="dxa"/>
            <w:tcBorders>
              <w:top w:val="nil"/>
              <w:left w:val="nil"/>
              <w:bottom w:val="nil"/>
              <w:right w:val="nil"/>
            </w:tcBorders>
          </w:tcPr>
          <w:p w14:paraId="0FF6DB3E" w14:textId="77777777" w:rsidR="004F2359" w:rsidRPr="00426072" w:rsidRDefault="004F2359" w:rsidP="00141384">
            <w:pPr>
              <w:rPr>
                <w:sz w:val="18"/>
                <w:szCs w:val="18"/>
              </w:rPr>
            </w:pPr>
            <w:r w:rsidRPr="00426072">
              <w:rPr>
                <w:sz w:val="18"/>
                <w:szCs w:val="18"/>
              </w:rPr>
              <w:t>77</w:t>
            </w:r>
          </w:p>
        </w:tc>
        <w:tc>
          <w:tcPr>
            <w:tcW w:w="993" w:type="dxa"/>
            <w:tcBorders>
              <w:top w:val="nil"/>
              <w:left w:val="nil"/>
              <w:bottom w:val="nil"/>
              <w:right w:val="nil"/>
            </w:tcBorders>
          </w:tcPr>
          <w:p w14:paraId="0C458E5A" w14:textId="77777777" w:rsidR="004F2359" w:rsidRPr="00426072" w:rsidRDefault="004F2359" w:rsidP="00141384">
            <w:pPr>
              <w:rPr>
                <w:sz w:val="18"/>
                <w:szCs w:val="18"/>
              </w:rPr>
            </w:pPr>
            <w:r w:rsidRPr="00426072">
              <w:rPr>
                <w:sz w:val="18"/>
                <w:szCs w:val="18"/>
              </w:rPr>
              <w:t>0.86</w:t>
            </w:r>
          </w:p>
        </w:tc>
        <w:tc>
          <w:tcPr>
            <w:tcW w:w="992" w:type="dxa"/>
            <w:tcBorders>
              <w:top w:val="nil"/>
              <w:left w:val="nil"/>
              <w:bottom w:val="nil"/>
              <w:right w:val="nil"/>
            </w:tcBorders>
          </w:tcPr>
          <w:p w14:paraId="6372C858" w14:textId="77777777" w:rsidR="004F2359" w:rsidRPr="00426072" w:rsidRDefault="004F2359" w:rsidP="00141384">
            <w:pPr>
              <w:rPr>
                <w:sz w:val="18"/>
                <w:szCs w:val="18"/>
              </w:rPr>
            </w:pPr>
            <w:r w:rsidRPr="00426072">
              <w:rPr>
                <w:sz w:val="18"/>
                <w:szCs w:val="18"/>
              </w:rPr>
              <w:t>20</w:t>
            </w:r>
          </w:p>
        </w:tc>
        <w:tc>
          <w:tcPr>
            <w:tcW w:w="850" w:type="dxa"/>
            <w:tcBorders>
              <w:top w:val="nil"/>
              <w:left w:val="nil"/>
              <w:bottom w:val="nil"/>
              <w:right w:val="nil"/>
            </w:tcBorders>
          </w:tcPr>
          <w:p w14:paraId="457CB3E8" w14:textId="77777777" w:rsidR="004F2359" w:rsidRPr="00426072" w:rsidRDefault="004F2359" w:rsidP="00141384">
            <w:pPr>
              <w:rPr>
                <w:sz w:val="18"/>
                <w:szCs w:val="18"/>
              </w:rPr>
            </w:pPr>
            <w:r w:rsidRPr="00426072">
              <w:rPr>
                <w:sz w:val="18"/>
                <w:szCs w:val="18"/>
              </w:rPr>
              <w:t>217</w:t>
            </w:r>
          </w:p>
        </w:tc>
        <w:tc>
          <w:tcPr>
            <w:tcW w:w="993" w:type="dxa"/>
            <w:tcBorders>
              <w:top w:val="nil"/>
              <w:left w:val="nil"/>
              <w:bottom w:val="nil"/>
              <w:right w:val="nil"/>
            </w:tcBorders>
          </w:tcPr>
          <w:p w14:paraId="5C0EA040" w14:textId="77777777" w:rsidR="004F2359" w:rsidRPr="00426072" w:rsidRDefault="004F2359" w:rsidP="00141384">
            <w:pPr>
              <w:rPr>
                <w:sz w:val="18"/>
                <w:szCs w:val="18"/>
              </w:rPr>
            </w:pPr>
            <w:r w:rsidRPr="00426072">
              <w:rPr>
                <w:sz w:val="18"/>
                <w:szCs w:val="18"/>
              </w:rPr>
              <w:t>350</w:t>
            </w:r>
          </w:p>
        </w:tc>
        <w:tc>
          <w:tcPr>
            <w:tcW w:w="992" w:type="dxa"/>
            <w:tcBorders>
              <w:top w:val="nil"/>
              <w:left w:val="nil"/>
              <w:bottom w:val="nil"/>
              <w:right w:val="nil"/>
            </w:tcBorders>
          </w:tcPr>
          <w:p w14:paraId="49A35007" w14:textId="77777777" w:rsidR="004F2359" w:rsidRPr="00426072" w:rsidRDefault="004F2359" w:rsidP="00141384">
            <w:pPr>
              <w:rPr>
                <w:sz w:val="18"/>
                <w:szCs w:val="18"/>
              </w:rPr>
            </w:pPr>
            <w:r w:rsidRPr="00426072">
              <w:rPr>
                <w:sz w:val="18"/>
                <w:szCs w:val="18"/>
              </w:rPr>
              <w:t>20</w:t>
            </w:r>
          </w:p>
        </w:tc>
        <w:tc>
          <w:tcPr>
            <w:tcW w:w="992" w:type="dxa"/>
            <w:tcBorders>
              <w:top w:val="nil"/>
              <w:left w:val="nil"/>
              <w:bottom w:val="nil"/>
              <w:right w:val="nil"/>
            </w:tcBorders>
          </w:tcPr>
          <w:p w14:paraId="1941E706" w14:textId="77777777" w:rsidR="004F2359" w:rsidRPr="00426072" w:rsidRDefault="004F2359" w:rsidP="00141384">
            <w:pPr>
              <w:rPr>
                <w:sz w:val="18"/>
                <w:szCs w:val="18"/>
              </w:rPr>
            </w:pPr>
            <w:r w:rsidRPr="00426072">
              <w:rPr>
                <w:sz w:val="18"/>
                <w:szCs w:val="18"/>
              </w:rPr>
              <w:t>16</w:t>
            </w:r>
          </w:p>
        </w:tc>
        <w:tc>
          <w:tcPr>
            <w:tcW w:w="993" w:type="dxa"/>
            <w:tcBorders>
              <w:top w:val="nil"/>
              <w:left w:val="nil"/>
              <w:bottom w:val="nil"/>
              <w:right w:val="nil"/>
            </w:tcBorders>
          </w:tcPr>
          <w:p w14:paraId="104899CA" w14:textId="77777777" w:rsidR="004F2359" w:rsidRPr="00426072" w:rsidRDefault="004F2359" w:rsidP="00141384">
            <w:pPr>
              <w:rPr>
                <w:sz w:val="18"/>
                <w:szCs w:val="18"/>
              </w:rPr>
            </w:pPr>
            <w:r w:rsidRPr="00426072">
              <w:rPr>
                <w:sz w:val="18"/>
                <w:szCs w:val="18"/>
              </w:rPr>
              <w:t>15</w:t>
            </w:r>
          </w:p>
        </w:tc>
      </w:tr>
      <w:tr w:rsidR="004F2359" w:rsidRPr="00426072" w14:paraId="44B79C66" w14:textId="77777777" w:rsidTr="004F2359">
        <w:trPr>
          <w:trHeight w:val="418"/>
        </w:trPr>
        <w:tc>
          <w:tcPr>
            <w:tcW w:w="851" w:type="dxa"/>
            <w:tcBorders>
              <w:top w:val="nil"/>
              <w:left w:val="nil"/>
              <w:bottom w:val="nil"/>
              <w:right w:val="nil"/>
            </w:tcBorders>
          </w:tcPr>
          <w:p w14:paraId="639D61F2" w14:textId="4AF777BB" w:rsidR="004F2359" w:rsidRPr="00426072" w:rsidRDefault="00E54D3E" w:rsidP="00E54D3E">
            <w:pPr>
              <w:jc w:val="center"/>
              <w:rPr>
                <w:sz w:val="18"/>
                <w:szCs w:val="18"/>
              </w:rPr>
            </w:pPr>
            <w:r>
              <w:rPr>
                <w:sz w:val="18"/>
                <w:szCs w:val="18"/>
              </w:rPr>
              <w:t>10</w:t>
            </w:r>
          </w:p>
        </w:tc>
        <w:tc>
          <w:tcPr>
            <w:tcW w:w="850" w:type="dxa"/>
            <w:tcBorders>
              <w:top w:val="nil"/>
              <w:left w:val="nil"/>
              <w:bottom w:val="nil"/>
              <w:right w:val="nil"/>
            </w:tcBorders>
          </w:tcPr>
          <w:p w14:paraId="27C36C10" w14:textId="77777777" w:rsidR="004F2359" w:rsidRPr="00426072" w:rsidRDefault="004F2359" w:rsidP="00141384">
            <w:pPr>
              <w:rPr>
                <w:sz w:val="18"/>
                <w:szCs w:val="18"/>
              </w:rPr>
            </w:pPr>
            <w:r w:rsidRPr="00426072">
              <w:rPr>
                <w:sz w:val="18"/>
                <w:szCs w:val="18"/>
              </w:rPr>
              <w:t>LAD</w:t>
            </w:r>
          </w:p>
        </w:tc>
        <w:tc>
          <w:tcPr>
            <w:tcW w:w="851" w:type="dxa"/>
            <w:tcBorders>
              <w:top w:val="nil"/>
              <w:left w:val="nil"/>
              <w:bottom w:val="nil"/>
              <w:right w:val="nil"/>
            </w:tcBorders>
          </w:tcPr>
          <w:p w14:paraId="0F1571EA" w14:textId="77777777" w:rsidR="004F2359" w:rsidRPr="00426072" w:rsidRDefault="004F2359" w:rsidP="00141384">
            <w:pPr>
              <w:rPr>
                <w:sz w:val="18"/>
                <w:szCs w:val="18"/>
              </w:rPr>
            </w:pPr>
            <w:r w:rsidRPr="00426072">
              <w:rPr>
                <w:sz w:val="18"/>
                <w:szCs w:val="18"/>
              </w:rPr>
              <w:t>79</w:t>
            </w:r>
          </w:p>
        </w:tc>
        <w:tc>
          <w:tcPr>
            <w:tcW w:w="850" w:type="dxa"/>
            <w:tcBorders>
              <w:top w:val="nil"/>
              <w:left w:val="nil"/>
              <w:bottom w:val="nil"/>
              <w:right w:val="nil"/>
            </w:tcBorders>
          </w:tcPr>
          <w:p w14:paraId="44BFD827" w14:textId="77777777" w:rsidR="004F2359" w:rsidRPr="00426072" w:rsidRDefault="004F2359" w:rsidP="00141384">
            <w:pPr>
              <w:rPr>
                <w:sz w:val="18"/>
                <w:szCs w:val="18"/>
              </w:rPr>
            </w:pPr>
            <w:r w:rsidRPr="00426072">
              <w:rPr>
                <w:sz w:val="18"/>
                <w:szCs w:val="18"/>
              </w:rPr>
              <w:t>68</w:t>
            </w:r>
          </w:p>
        </w:tc>
        <w:tc>
          <w:tcPr>
            <w:tcW w:w="993" w:type="dxa"/>
            <w:tcBorders>
              <w:top w:val="nil"/>
              <w:left w:val="nil"/>
              <w:bottom w:val="nil"/>
              <w:right w:val="nil"/>
            </w:tcBorders>
          </w:tcPr>
          <w:p w14:paraId="0ED42836" w14:textId="77777777" w:rsidR="004F2359" w:rsidRPr="00426072" w:rsidRDefault="004F2359" w:rsidP="00141384">
            <w:pPr>
              <w:rPr>
                <w:sz w:val="18"/>
                <w:szCs w:val="18"/>
              </w:rPr>
            </w:pPr>
            <w:r w:rsidRPr="00426072">
              <w:rPr>
                <w:sz w:val="18"/>
                <w:szCs w:val="18"/>
              </w:rPr>
              <w:t>0.86</w:t>
            </w:r>
          </w:p>
        </w:tc>
        <w:tc>
          <w:tcPr>
            <w:tcW w:w="992" w:type="dxa"/>
            <w:tcBorders>
              <w:top w:val="nil"/>
              <w:left w:val="nil"/>
              <w:bottom w:val="nil"/>
              <w:right w:val="nil"/>
            </w:tcBorders>
          </w:tcPr>
          <w:p w14:paraId="7C176380" w14:textId="77777777" w:rsidR="004F2359" w:rsidRPr="00426072" w:rsidRDefault="004F2359" w:rsidP="00141384">
            <w:pPr>
              <w:rPr>
                <w:sz w:val="18"/>
                <w:szCs w:val="18"/>
              </w:rPr>
            </w:pPr>
            <w:r w:rsidRPr="00426072">
              <w:rPr>
                <w:sz w:val="18"/>
                <w:szCs w:val="18"/>
              </w:rPr>
              <w:t>20</w:t>
            </w:r>
          </w:p>
        </w:tc>
        <w:tc>
          <w:tcPr>
            <w:tcW w:w="850" w:type="dxa"/>
            <w:tcBorders>
              <w:top w:val="nil"/>
              <w:left w:val="nil"/>
              <w:bottom w:val="nil"/>
              <w:right w:val="nil"/>
            </w:tcBorders>
          </w:tcPr>
          <w:p w14:paraId="28511512" w14:textId="77777777" w:rsidR="004F2359" w:rsidRPr="00426072" w:rsidRDefault="004F2359" w:rsidP="00141384">
            <w:pPr>
              <w:rPr>
                <w:sz w:val="18"/>
                <w:szCs w:val="18"/>
              </w:rPr>
            </w:pPr>
            <w:r w:rsidRPr="00426072">
              <w:rPr>
                <w:sz w:val="18"/>
                <w:szCs w:val="18"/>
              </w:rPr>
              <w:t>330</w:t>
            </w:r>
          </w:p>
        </w:tc>
        <w:tc>
          <w:tcPr>
            <w:tcW w:w="993" w:type="dxa"/>
            <w:tcBorders>
              <w:top w:val="nil"/>
              <w:left w:val="nil"/>
              <w:bottom w:val="nil"/>
              <w:right w:val="nil"/>
            </w:tcBorders>
          </w:tcPr>
          <w:p w14:paraId="49A218D9" w14:textId="77777777" w:rsidR="004F2359" w:rsidRPr="00426072" w:rsidRDefault="004F2359" w:rsidP="00141384">
            <w:pPr>
              <w:rPr>
                <w:sz w:val="18"/>
                <w:szCs w:val="18"/>
              </w:rPr>
            </w:pPr>
            <w:r w:rsidRPr="00426072">
              <w:rPr>
                <w:sz w:val="18"/>
                <w:szCs w:val="18"/>
              </w:rPr>
              <w:t>210</w:t>
            </w:r>
          </w:p>
        </w:tc>
        <w:tc>
          <w:tcPr>
            <w:tcW w:w="992" w:type="dxa"/>
            <w:tcBorders>
              <w:top w:val="nil"/>
              <w:left w:val="nil"/>
              <w:bottom w:val="nil"/>
              <w:right w:val="nil"/>
            </w:tcBorders>
          </w:tcPr>
          <w:p w14:paraId="65110EEF" w14:textId="77777777" w:rsidR="004F2359" w:rsidRPr="00426072" w:rsidRDefault="004F2359" w:rsidP="00141384">
            <w:pPr>
              <w:rPr>
                <w:sz w:val="18"/>
                <w:szCs w:val="18"/>
              </w:rPr>
            </w:pPr>
            <w:r w:rsidRPr="00426072">
              <w:rPr>
                <w:sz w:val="18"/>
                <w:szCs w:val="18"/>
              </w:rPr>
              <w:t>0</w:t>
            </w:r>
          </w:p>
        </w:tc>
        <w:tc>
          <w:tcPr>
            <w:tcW w:w="992" w:type="dxa"/>
            <w:tcBorders>
              <w:top w:val="nil"/>
              <w:left w:val="nil"/>
              <w:bottom w:val="nil"/>
              <w:right w:val="nil"/>
            </w:tcBorders>
          </w:tcPr>
          <w:p w14:paraId="5A76DEC8" w14:textId="77777777" w:rsidR="004F2359" w:rsidRPr="00426072" w:rsidRDefault="004F2359" w:rsidP="00141384">
            <w:pPr>
              <w:rPr>
                <w:sz w:val="18"/>
                <w:szCs w:val="18"/>
              </w:rPr>
            </w:pPr>
            <w:r w:rsidRPr="00426072">
              <w:rPr>
                <w:sz w:val="18"/>
                <w:szCs w:val="18"/>
              </w:rPr>
              <w:t>0</w:t>
            </w:r>
          </w:p>
        </w:tc>
        <w:tc>
          <w:tcPr>
            <w:tcW w:w="993" w:type="dxa"/>
            <w:tcBorders>
              <w:top w:val="nil"/>
              <w:left w:val="nil"/>
              <w:bottom w:val="nil"/>
              <w:right w:val="nil"/>
            </w:tcBorders>
          </w:tcPr>
          <w:p w14:paraId="1D4D9771" w14:textId="77777777" w:rsidR="004F2359" w:rsidRPr="00426072" w:rsidRDefault="004F2359" w:rsidP="00141384">
            <w:pPr>
              <w:rPr>
                <w:sz w:val="18"/>
                <w:szCs w:val="18"/>
              </w:rPr>
            </w:pPr>
            <w:r w:rsidRPr="00426072">
              <w:rPr>
                <w:sz w:val="18"/>
                <w:szCs w:val="18"/>
              </w:rPr>
              <w:t>0</w:t>
            </w:r>
          </w:p>
        </w:tc>
      </w:tr>
      <w:tr w:rsidR="004F2359" w:rsidRPr="00426072" w14:paraId="294B7C79" w14:textId="77777777" w:rsidTr="004F2359">
        <w:trPr>
          <w:trHeight w:val="411"/>
        </w:trPr>
        <w:tc>
          <w:tcPr>
            <w:tcW w:w="851" w:type="dxa"/>
            <w:tcBorders>
              <w:top w:val="nil"/>
              <w:left w:val="nil"/>
              <w:bottom w:val="nil"/>
              <w:right w:val="nil"/>
            </w:tcBorders>
          </w:tcPr>
          <w:p w14:paraId="52F7C06F" w14:textId="294E246D" w:rsidR="004F2359" w:rsidRPr="00426072" w:rsidRDefault="00E54D3E" w:rsidP="00E54D3E">
            <w:pPr>
              <w:jc w:val="center"/>
              <w:rPr>
                <w:sz w:val="18"/>
                <w:szCs w:val="18"/>
              </w:rPr>
            </w:pPr>
            <w:r>
              <w:rPr>
                <w:sz w:val="18"/>
                <w:szCs w:val="18"/>
              </w:rPr>
              <w:t>11</w:t>
            </w:r>
          </w:p>
        </w:tc>
        <w:tc>
          <w:tcPr>
            <w:tcW w:w="850" w:type="dxa"/>
            <w:tcBorders>
              <w:top w:val="nil"/>
              <w:left w:val="nil"/>
              <w:bottom w:val="nil"/>
              <w:right w:val="nil"/>
            </w:tcBorders>
          </w:tcPr>
          <w:p w14:paraId="059E31D4" w14:textId="77777777" w:rsidR="004F2359" w:rsidRPr="00426072" w:rsidRDefault="004F2359" w:rsidP="00141384">
            <w:pPr>
              <w:rPr>
                <w:sz w:val="18"/>
                <w:szCs w:val="18"/>
              </w:rPr>
            </w:pPr>
            <w:r w:rsidRPr="00426072">
              <w:rPr>
                <w:sz w:val="18"/>
                <w:szCs w:val="18"/>
              </w:rPr>
              <w:t>LAD</w:t>
            </w:r>
          </w:p>
        </w:tc>
        <w:tc>
          <w:tcPr>
            <w:tcW w:w="851" w:type="dxa"/>
            <w:tcBorders>
              <w:top w:val="nil"/>
              <w:left w:val="nil"/>
              <w:bottom w:val="nil"/>
              <w:right w:val="nil"/>
            </w:tcBorders>
          </w:tcPr>
          <w:p w14:paraId="20EA3AC7" w14:textId="77777777" w:rsidR="004F2359" w:rsidRPr="00426072" w:rsidRDefault="004F2359" w:rsidP="00141384">
            <w:pPr>
              <w:rPr>
                <w:sz w:val="18"/>
                <w:szCs w:val="18"/>
              </w:rPr>
            </w:pPr>
            <w:r w:rsidRPr="00426072">
              <w:rPr>
                <w:sz w:val="18"/>
                <w:szCs w:val="18"/>
              </w:rPr>
              <w:t>88</w:t>
            </w:r>
          </w:p>
        </w:tc>
        <w:tc>
          <w:tcPr>
            <w:tcW w:w="850" w:type="dxa"/>
            <w:tcBorders>
              <w:top w:val="nil"/>
              <w:left w:val="nil"/>
              <w:bottom w:val="nil"/>
              <w:right w:val="nil"/>
            </w:tcBorders>
          </w:tcPr>
          <w:p w14:paraId="54DDB6F0" w14:textId="77777777" w:rsidR="004F2359" w:rsidRPr="00426072" w:rsidRDefault="004F2359" w:rsidP="00141384">
            <w:pPr>
              <w:rPr>
                <w:sz w:val="18"/>
                <w:szCs w:val="18"/>
              </w:rPr>
            </w:pPr>
            <w:r w:rsidRPr="00426072">
              <w:rPr>
                <w:sz w:val="18"/>
                <w:szCs w:val="18"/>
              </w:rPr>
              <w:t>85</w:t>
            </w:r>
          </w:p>
        </w:tc>
        <w:tc>
          <w:tcPr>
            <w:tcW w:w="993" w:type="dxa"/>
            <w:tcBorders>
              <w:top w:val="nil"/>
              <w:left w:val="nil"/>
              <w:bottom w:val="nil"/>
              <w:right w:val="nil"/>
            </w:tcBorders>
          </w:tcPr>
          <w:p w14:paraId="58BFFC70" w14:textId="77777777" w:rsidR="004F2359" w:rsidRPr="00426072" w:rsidRDefault="004F2359" w:rsidP="00141384">
            <w:pPr>
              <w:rPr>
                <w:sz w:val="18"/>
                <w:szCs w:val="18"/>
              </w:rPr>
            </w:pPr>
            <w:r w:rsidRPr="00426072">
              <w:rPr>
                <w:sz w:val="18"/>
                <w:szCs w:val="18"/>
              </w:rPr>
              <w:t>0.97</w:t>
            </w:r>
          </w:p>
        </w:tc>
        <w:tc>
          <w:tcPr>
            <w:tcW w:w="992" w:type="dxa"/>
            <w:tcBorders>
              <w:top w:val="nil"/>
              <w:left w:val="nil"/>
              <w:bottom w:val="nil"/>
              <w:right w:val="nil"/>
            </w:tcBorders>
          </w:tcPr>
          <w:p w14:paraId="58443A10" w14:textId="77777777" w:rsidR="004F2359" w:rsidRPr="00426072" w:rsidRDefault="004F2359" w:rsidP="00141384">
            <w:pPr>
              <w:rPr>
                <w:sz w:val="18"/>
                <w:szCs w:val="18"/>
              </w:rPr>
            </w:pPr>
            <w:r w:rsidRPr="00426072">
              <w:rPr>
                <w:sz w:val="18"/>
                <w:szCs w:val="18"/>
              </w:rPr>
              <w:t>20</w:t>
            </w:r>
          </w:p>
        </w:tc>
        <w:tc>
          <w:tcPr>
            <w:tcW w:w="850" w:type="dxa"/>
            <w:tcBorders>
              <w:top w:val="nil"/>
              <w:left w:val="nil"/>
              <w:bottom w:val="nil"/>
              <w:right w:val="nil"/>
            </w:tcBorders>
          </w:tcPr>
          <w:p w14:paraId="4C746ECC" w14:textId="77777777" w:rsidR="004F2359" w:rsidRPr="00426072" w:rsidRDefault="004F2359" w:rsidP="00141384">
            <w:pPr>
              <w:rPr>
                <w:sz w:val="18"/>
                <w:szCs w:val="18"/>
              </w:rPr>
            </w:pPr>
            <w:r w:rsidRPr="00426072">
              <w:rPr>
                <w:sz w:val="18"/>
                <w:szCs w:val="18"/>
              </w:rPr>
              <w:t>234</w:t>
            </w:r>
          </w:p>
        </w:tc>
        <w:tc>
          <w:tcPr>
            <w:tcW w:w="993" w:type="dxa"/>
            <w:tcBorders>
              <w:top w:val="nil"/>
              <w:left w:val="nil"/>
              <w:bottom w:val="nil"/>
              <w:right w:val="nil"/>
            </w:tcBorders>
          </w:tcPr>
          <w:p w14:paraId="29CB7309" w14:textId="77777777" w:rsidR="004F2359" w:rsidRPr="00426072" w:rsidRDefault="004F2359" w:rsidP="00141384">
            <w:pPr>
              <w:rPr>
                <w:sz w:val="18"/>
                <w:szCs w:val="18"/>
              </w:rPr>
            </w:pPr>
            <w:r w:rsidRPr="00426072">
              <w:rPr>
                <w:sz w:val="18"/>
                <w:szCs w:val="18"/>
              </w:rPr>
              <w:t>360</w:t>
            </w:r>
          </w:p>
        </w:tc>
        <w:tc>
          <w:tcPr>
            <w:tcW w:w="992" w:type="dxa"/>
            <w:tcBorders>
              <w:top w:val="nil"/>
              <w:left w:val="nil"/>
              <w:bottom w:val="nil"/>
              <w:right w:val="nil"/>
            </w:tcBorders>
          </w:tcPr>
          <w:p w14:paraId="1AEC6BA8" w14:textId="77777777" w:rsidR="004F2359" w:rsidRPr="00426072" w:rsidRDefault="004F2359" w:rsidP="00141384">
            <w:pPr>
              <w:rPr>
                <w:sz w:val="18"/>
                <w:szCs w:val="18"/>
              </w:rPr>
            </w:pPr>
            <w:r w:rsidRPr="00426072">
              <w:rPr>
                <w:sz w:val="18"/>
                <w:szCs w:val="18"/>
              </w:rPr>
              <w:t>0</w:t>
            </w:r>
          </w:p>
        </w:tc>
        <w:tc>
          <w:tcPr>
            <w:tcW w:w="992" w:type="dxa"/>
            <w:tcBorders>
              <w:top w:val="nil"/>
              <w:left w:val="nil"/>
              <w:bottom w:val="nil"/>
              <w:right w:val="nil"/>
            </w:tcBorders>
          </w:tcPr>
          <w:p w14:paraId="7AEABB15" w14:textId="77777777" w:rsidR="004F2359" w:rsidRPr="00426072" w:rsidRDefault="004F2359" w:rsidP="00141384">
            <w:pPr>
              <w:rPr>
                <w:sz w:val="18"/>
                <w:szCs w:val="18"/>
              </w:rPr>
            </w:pPr>
            <w:r w:rsidRPr="00426072">
              <w:rPr>
                <w:sz w:val="18"/>
                <w:szCs w:val="18"/>
              </w:rPr>
              <w:t>0</w:t>
            </w:r>
          </w:p>
        </w:tc>
        <w:tc>
          <w:tcPr>
            <w:tcW w:w="993" w:type="dxa"/>
            <w:tcBorders>
              <w:top w:val="nil"/>
              <w:left w:val="nil"/>
              <w:bottom w:val="nil"/>
              <w:right w:val="nil"/>
            </w:tcBorders>
          </w:tcPr>
          <w:p w14:paraId="1A181788" w14:textId="77777777" w:rsidR="004F2359" w:rsidRPr="00426072" w:rsidRDefault="004F2359" w:rsidP="00141384">
            <w:pPr>
              <w:rPr>
                <w:sz w:val="18"/>
                <w:szCs w:val="18"/>
              </w:rPr>
            </w:pPr>
            <w:r w:rsidRPr="00426072">
              <w:rPr>
                <w:sz w:val="18"/>
                <w:szCs w:val="18"/>
              </w:rPr>
              <w:t>0</w:t>
            </w:r>
          </w:p>
        </w:tc>
      </w:tr>
      <w:tr w:rsidR="004F2359" w:rsidRPr="00426072" w14:paraId="5D28A2A6" w14:textId="77777777" w:rsidTr="004F2359">
        <w:trPr>
          <w:trHeight w:val="402"/>
        </w:trPr>
        <w:tc>
          <w:tcPr>
            <w:tcW w:w="851" w:type="dxa"/>
            <w:tcBorders>
              <w:top w:val="nil"/>
              <w:left w:val="nil"/>
              <w:bottom w:val="nil"/>
              <w:right w:val="nil"/>
            </w:tcBorders>
          </w:tcPr>
          <w:p w14:paraId="4FF2ED0C" w14:textId="2D67CF3C" w:rsidR="004F2359" w:rsidRPr="00426072" w:rsidRDefault="00E54D3E" w:rsidP="00E54D3E">
            <w:pPr>
              <w:jc w:val="center"/>
              <w:rPr>
                <w:sz w:val="18"/>
                <w:szCs w:val="18"/>
              </w:rPr>
            </w:pPr>
            <w:r>
              <w:rPr>
                <w:sz w:val="18"/>
                <w:szCs w:val="18"/>
              </w:rPr>
              <w:t>12</w:t>
            </w:r>
          </w:p>
        </w:tc>
        <w:tc>
          <w:tcPr>
            <w:tcW w:w="850" w:type="dxa"/>
            <w:tcBorders>
              <w:top w:val="nil"/>
              <w:left w:val="nil"/>
              <w:bottom w:val="nil"/>
              <w:right w:val="nil"/>
            </w:tcBorders>
          </w:tcPr>
          <w:p w14:paraId="357CBCF4" w14:textId="77777777" w:rsidR="004F2359" w:rsidRPr="00426072" w:rsidRDefault="004F2359" w:rsidP="00141384">
            <w:pPr>
              <w:rPr>
                <w:sz w:val="18"/>
                <w:szCs w:val="18"/>
              </w:rPr>
            </w:pPr>
            <w:r w:rsidRPr="00426072">
              <w:rPr>
                <w:sz w:val="18"/>
                <w:szCs w:val="18"/>
              </w:rPr>
              <w:t>LAD</w:t>
            </w:r>
          </w:p>
        </w:tc>
        <w:tc>
          <w:tcPr>
            <w:tcW w:w="851" w:type="dxa"/>
            <w:tcBorders>
              <w:top w:val="nil"/>
              <w:left w:val="nil"/>
              <w:bottom w:val="nil"/>
              <w:right w:val="nil"/>
            </w:tcBorders>
          </w:tcPr>
          <w:p w14:paraId="0D699D15" w14:textId="77777777" w:rsidR="004F2359" w:rsidRPr="00426072" w:rsidRDefault="004F2359" w:rsidP="00141384">
            <w:pPr>
              <w:rPr>
                <w:sz w:val="18"/>
                <w:szCs w:val="18"/>
              </w:rPr>
            </w:pPr>
            <w:r w:rsidRPr="00426072">
              <w:rPr>
                <w:sz w:val="18"/>
                <w:szCs w:val="18"/>
              </w:rPr>
              <w:t>102</w:t>
            </w:r>
          </w:p>
        </w:tc>
        <w:tc>
          <w:tcPr>
            <w:tcW w:w="850" w:type="dxa"/>
            <w:tcBorders>
              <w:top w:val="nil"/>
              <w:left w:val="nil"/>
              <w:bottom w:val="nil"/>
              <w:right w:val="nil"/>
            </w:tcBorders>
          </w:tcPr>
          <w:p w14:paraId="27BBEA33" w14:textId="77777777" w:rsidR="004F2359" w:rsidRPr="00426072" w:rsidRDefault="004F2359" w:rsidP="00141384">
            <w:pPr>
              <w:rPr>
                <w:sz w:val="18"/>
                <w:szCs w:val="18"/>
              </w:rPr>
            </w:pPr>
            <w:r w:rsidRPr="00426072">
              <w:rPr>
                <w:sz w:val="18"/>
                <w:szCs w:val="18"/>
              </w:rPr>
              <w:t>75</w:t>
            </w:r>
          </w:p>
        </w:tc>
        <w:tc>
          <w:tcPr>
            <w:tcW w:w="993" w:type="dxa"/>
            <w:tcBorders>
              <w:top w:val="nil"/>
              <w:left w:val="nil"/>
              <w:bottom w:val="nil"/>
              <w:right w:val="nil"/>
            </w:tcBorders>
          </w:tcPr>
          <w:p w14:paraId="6F146983" w14:textId="77777777" w:rsidR="004F2359" w:rsidRPr="00426072" w:rsidRDefault="004F2359" w:rsidP="00141384">
            <w:pPr>
              <w:rPr>
                <w:sz w:val="18"/>
                <w:szCs w:val="18"/>
              </w:rPr>
            </w:pPr>
            <w:r w:rsidRPr="00426072">
              <w:rPr>
                <w:sz w:val="18"/>
                <w:szCs w:val="18"/>
              </w:rPr>
              <w:t>0.74</w:t>
            </w:r>
          </w:p>
        </w:tc>
        <w:tc>
          <w:tcPr>
            <w:tcW w:w="992" w:type="dxa"/>
            <w:tcBorders>
              <w:top w:val="nil"/>
              <w:left w:val="nil"/>
              <w:bottom w:val="nil"/>
              <w:right w:val="nil"/>
            </w:tcBorders>
          </w:tcPr>
          <w:p w14:paraId="7D20AF43" w14:textId="77777777" w:rsidR="004F2359" w:rsidRPr="00426072" w:rsidRDefault="004F2359" w:rsidP="00141384">
            <w:pPr>
              <w:rPr>
                <w:sz w:val="18"/>
                <w:szCs w:val="18"/>
              </w:rPr>
            </w:pPr>
            <w:r w:rsidRPr="00426072">
              <w:rPr>
                <w:sz w:val="18"/>
                <w:szCs w:val="18"/>
              </w:rPr>
              <w:t>20</w:t>
            </w:r>
          </w:p>
        </w:tc>
        <w:tc>
          <w:tcPr>
            <w:tcW w:w="850" w:type="dxa"/>
            <w:tcBorders>
              <w:top w:val="nil"/>
              <w:left w:val="nil"/>
              <w:bottom w:val="nil"/>
              <w:right w:val="nil"/>
            </w:tcBorders>
          </w:tcPr>
          <w:p w14:paraId="69F09419" w14:textId="77777777" w:rsidR="004F2359" w:rsidRPr="00426072" w:rsidRDefault="004F2359" w:rsidP="00141384">
            <w:pPr>
              <w:rPr>
                <w:sz w:val="18"/>
                <w:szCs w:val="18"/>
              </w:rPr>
            </w:pPr>
            <w:r w:rsidRPr="00426072">
              <w:rPr>
                <w:sz w:val="18"/>
                <w:szCs w:val="18"/>
              </w:rPr>
              <w:t>66</w:t>
            </w:r>
          </w:p>
        </w:tc>
        <w:tc>
          <w:tcPr>
            <w:tcW w:w="993" w:type="dxa"/>
            <w:tcBorders>
              <w:top w:val="nil"/>
              <w:left w:val="nil"/>
              <w:bottom w:val="nil"/>
              <w:right w:val="nil"/>
            </w:tcBorders>
          </w:tcPr>
          <w:p w14:paraId="4D6E7F8A" w14:textId="77777777" w:rsidR="004F2359" w:rsidRPr="00426072" w:rsidRDefault="004F2359" w:rsidP="00141384">
            <w:pPr>
              <w:rPr>
                <w:sz w:val="18"/>
                <w:szCs w:val="18"/>
              </w:rPr>
            </w:pPr>
            <w:r w:rsidRPr="00426072">
              <w:rPr>
                <w:sz w:val="18"/>
                <w:szCs w:val="18"/>
              </w:rPr>
              <w:t>1140</w:t>
            </w:r>
          </w:p>
        </w:tc>
        <w:tc>
          <w:tcPr>
            <w:tcW w:w="992" w:type="dxa"/>
            <w:tcBorders>
              <w:top w:val="nil"/>
              <w:left w:val="nil"/>
              <w:bottom w:val="nil"/>
              <w:right w:val="nil"/>
            </w:tcBorders>
          </w:tcPr>
          <w:p w14:paraId="2C2A29E4" w14:textId="77777777" w:rsidR="004F2359" w:rsidRPr="00426072" w:rsidRDefault="004F2359" w:rsidP="00141384">
            <w:pPr>
              <w:rPr>
                <w:sz w:val="18"/>
                <w:szCs w:val="18"/>
              </w:rPr>
            </w:pPr>
            <w:r w:rsidRPr="00426072">
              <w:rPr>
                <w:sz w:val="18"/>
                <w:szCs w:val="18"/>
              </w:rPr>
              <w:t>35</w:t>
            </w:r>
          </w:p>
        </w:tc>
        <w:tc>
          <w:tcPr>
            <w:tcW w:w="992" w:type="dxa"/>
            <w:tcBorders>
              <w:top w:val="nil"/>
              <w:left w:val="nil"/>
              <w:bottom w:val="nil"/>
              <w:right w:val="nil"/>
            </w:tcBorders>
          </w:tcPr>
          <w:p w14:paraId="6895CBD8" w14:textId="77777777" w:rsidR="004F2359" w:rsidRPr="00426072" w:rsidRDefault="004F2359" w:rsidP="00141384">
            <w:pPr>
              <w:rPr>
                <w:sz w:val="18"/>
                <w:szCs w:val="18"/>
              </w:rPr>
            </w:pPr>
            <w:r w:rsidRPr="00426072">
              <w:rPr>
                <w:sz w:val="18"/>
                <w:szCs w:val="18"/>
              </w:rPr>
              <w:t>43</w:t>
            </w:r>
          </w:p>
        </w:tc>
        <w:tc>
          <w:tcPr>
            <w:tcW w:w="993" w:type="dxa"/>
            <w:tcBorders>
              <w:top w:val="nil"/>
              <w:left w:val="nil"/>
              <w:bottom w:val="nil"/>
              <w:right w:val="nil"/>
            </w:tcBorders>
          </w:tcPr>
          <w:p w14:paraId="55BA0A43" w14:textId="77777777" w:rsidR="004F2359" w:rsidRPr="00426072" w:rsidRDefault="004F2359" w:rsidP="00141384">
            <w:pPr>
              <w:rPr>
                <w:sz w:val="18"/>
                <w:szCs w:val="18"/>
              </w:rPr>
            </w:pPr>
            <w:r w:rsidRPr="00426072">
              <w:rPr>
                <w:sz w:val="18"/>
                <w:szCs w:val="18"/>
              </w:rPr>
              <w:t>55</w:t>
            </w:r>
          </w:p>
        </w:tc>
      </w:tr>
      <w:tr w:rsidR="004F2359" w:rsidRPr="00426072" w14:paraId="1E017DBB" w14:textId="77777777" w:rsidTr="004F2359">
        <w:trPr>
          <w:trHeight w:val="436"/>
        </w:trPr>
        <w:tc>
          <w:tcPr>
            <w:tcW w:w="851" w:type="dxa"/>
            <w:tcBorders>
              <w:top w:val="nil"/>
              <w:left w:val="nil"/>
              <w:bottom w:val="nil"/>
              <w:right w:val="nil"/>
            </w:tcBorders>
          </w:tcPr>
          <w:p w14:paraId="7AF4B33C" w14:textId="21073DEA" w:rsidR="004F2359" w:rsidRPr="00426072" w:rsidRDefault="00E54D3E" w:rsidP="00E54D3E">
            <w:pPr>
              <w:jc w:val="center"/>
              <w:rPr>
                <w:sz w:val="18"/>
                <w:szCs w:val="18"/>
              </w:rPr>
            </w:pPr>
            <w:r>
              <w:rPr>
                <w:sz w:val="18"/>
                <w:szCs w:val="18"/>
              </w:rPr>
              <w:t>13</w:t>
            </w:r>
          </w:p>
        </w:tc>
        <w:tc>
          <w:tcPr>
            <w:tcW w:w="850" w:type="dxa"/>
            <w:tcBorders>
              <w:top w:val="nil"/>
              <w:left w:val="nil"/>
              <w:bottom w:val="nil"/>
              <w:right w:val="nil"/>
            </w:tcBorders>
          </w:tcPr>
          <w:p w14:paraId="188D0B72" w14:textId="77777777" w:rsidR="004F2359" w:rsidRPr="00426072" w:rsidRDefault="004F2359" w:rsidP="00141384">
            <w:pPr>
              <w:rPr>
                <w:sz w:val="18"/>
                <w:szCs w:val="18"/>
              </w:rPr>
            </w:pPr>
            <w:r w:rsidRPr="00426072">
              <w:rPr>
                <w:sz w:val="18"/>
                <w:szCs w:val="18"/>
              </w:rPr>
              <w:t>LAD</w:t>
            </w:r>
          </w:p>
        </w:tc>
        <w:tc>
          <w:tcPr>
            <w:tcW w:w="851" w:type="dxa"/>
            <w:tcBorders>
              <w:top w:val="nil"/>
              <w:left w:val="nil"/>
              <w:bottom w:val="nil"/>
              <w:right w:val="nil"/>
            </w:tcBorders>
          </w:tcPr>
          <w:p w14:paraId="75FCD79F" w14:textId="77777777" w:rsidR="004F2359" w:rsidRPr="00426072" w:rsidRDefault="004F2359" w:rsidP="00141384">
            <w:pPr>
              <w:rPr>
                <w:sz w:val="18"/>
                <w:szCs w:val="18"/>
              </w:rPr>
            </w:pPr>
            <w:r w:rsidRPr="00426072">
              <w:rPr>
                <w:sz w:val="18"/>
                <w:szCs w:val="18"/>
              </w:rPr>
              <w:t>77</w:t>
            </w:r>
          </w:p>
        </w:tc>
        <w:tc>
          <w:tcPr>
            <w:tcW w:w="850" w:type="dxa"/>
            <w:tcBorders>
              <w:top w:val="nil"/>
              <w:left w:val="nil"/>
              <w:bottom w:val="nil"/>
              <w:right w:val="nil"/>
            </w:tcBorders>
          </w:tcPr>
          <w:p w14:paraId="7FE8EC57" w14:textId="77777777" w:rsidR="004F2359" w:rsidRPr="00426072" w:rsidRDefault="004F2359" w:rsidP="00141384">
            <w:pPr>
              <w:rPr>
                <w:sz w:val="18"/>
                <w:szCs w:val="18"/>
              </w:rPr>
            </w:pPr>
            <w:r w:rsidRPr="00426072">
              <w:rPr>
                <w:sz w:val="18"/>
                <w:szCs w:val="18"/>
              </w:rPr>
              <w:t>64</w:t>
            </w:r>
          </w:p>
        </w:tc>
        <w:tc>
          <w:tcPr>
            <w:tcW w:w="993" w:type="dxa"/>
            <w:tcBorders>
              <w:top w:val="nil"/>
              <w:left w:val="nil"/>
              <w:bottom w:val="nil"/>
              <w:right w:val="nil"/>
            </w:tcBorders>
          </w:tcPr>
          <w:p w14:paraId="25BFAFEE" w14:textId="77777777" w:rsidR="004F2359" w:rsidRPr="00426072" w:rsidRDefault="004F2359" w:rsidP="00141384">
            <w:pPr>
              <w:rPr>
                <w:sz w:val="18"/>
                <w:szCs w:val="18"/>
              </w:rPr>
            </w:pPr>
            <w:r w:rsidRPr="00426072">
              <w:rPr>
                <w:sz w:val="18"/>
                <w:szCs w:val="18"/>
              </w:rPr>
              <w:t>0.83</w:t>
            </w:r>
          </w:p>
        </w:tc>
        <w:tc>
          <w:tcPr>
            <w:tcW w:w="992" w:type="dxa"/>
            <w:tcBorders>
              <w:top w:val="nil"/>
              <w:left w:val="nil"/>
              <w:bottom w:val="nil"/>
              <w:right w:val="nil"/>
            </w:tcBorders>
          </w:tcPr>
          <w:p w14:paraId="45CD0DB6" w14:textId="77777777" w:rsidR="004F2359" w:rsidRPr="00426072" w:rsidRDefault="004F2359" w:rsidP="00141384">
            <w:pPr>
              <w:rPr>
                <w:sz w:val="18"/>
                <w:szCs w:val="18"/>
              </w:rPr>
            </w:pPr>
            <w:r w:rsidRPr="00426072">
              <w:rPr>
                <w:sz w:val="18"/>
                <w:szCs w:val="18"/>
              </w:rPr>
              <w:t>20</w:t>
            </w:r>
          </w:p>
        </w:tc>
        <w:tc>
          <w:tcPr>
            <w:tcW w:w="850" w:type="dxa"/>
            <w:tcBorders>
              <w:top w:val="nil"/>
              <w:left w:val="nil"/>
              <w:bottom w:val="nil"/>
              <w:right w:val="nil"/>
            </w:tcBorders>
          </w:tcPr>
          <w:p w14:paraId="6693C732" w14:textId="77777777" w:rsidR="004F2359" w:rsidRPr="00426072" w:rsidRDefault="004F2359" w:rsidP="00141384">
            <w:pPr>
              <w:rPr>
                <w:sz w:val="18"/>
                <w:szCs w:val="18"/>
              </w:rPr>
            </w:pPr>
            <w:r w:rsidRPr="00426072">
              <w:rPr>
                <w:sz w:val="18"/>
                <w:szCs w:val="18"/>
              </w:rPr>
              <w:t>123</w:t>
            </w:r>
          </w:p>
        </w:tc>
        <w:tc>
          <w:tcPr>
            <w:tcW w:w="993" w:type="dxa"/>
            <w:tcBorders>
              <w:top w:val="nil"/>
              <w:left w:val="nil"/>
              <w:bottom w:val="nil"/>
              <w:right w:val="nil"/>
            </w:tcBorders>
          </w:tcPr>
          <w:p w14:paraId="4E4DBF53" w14:textId="77777777" w:rsidR="004F2359" w:rsidRPr="00426072" w:rsidRDefault="004F2359" w:rsidP="00141384">
            <w:pPr>
              <w:rPr>
                <w:sz w:val="18"/>
                <w:szCs w:val="18"/>
              </w:rPr>
            </w:pPr>
            <w:r w:rsidRPr="00426072">
              <w:rPr>
                <w:sz w:val="18"/>
                <w:szCs w:val="18"/>
              </w:rPr>
              <w:t>520</w:t>
            </w:r>
          </w:p>
        </w:tc>
        <w:tc>
          <w:tcPr>
            <w:tcW w:w="992" w:type="dxa"/>
            <w:tcBorders>
              <w:top w:val="nil"/>
              <w:left w:val="nil"/>
              <w:bottom w:val="nil"/>
              <w:right w:val="nil"/>
            </w:tcBorders>
          </w:tcPr>
          <w:p w14:paraId="498B9F44" w14:textId="77777777" w:rsidR="004F2359" w:rsidRPr="00426072" w:rsidRDefault="004F2359" w:rsidP="00141384">
            <w:pPr>
              <w:rPr>
                <w:sz w:val="18"/>
                <w:szCs w:val="18"/>
              </w:rPr>
            </w:pPr>
            <w:r w:rsidRPr="00426072">
              <w:rPr>
                <w:sz w:val="18"/>
                <w:szCs w:val="18"/>
              </w:rPr>
              <w:t>40</w:t>
            </w:r>
          </w:p>
        </w:tc>
        <w:tc>
          <w:tcPr>
            <w:tcW w:w="992" w:type="dxa"/>
            <w:tcBorders>
              <w:top w:val="nil"/>
              <w:left w:val="nil"/>
              <w:bottom w:val="nil"/>
              <w:right w:val="nil"/>
            </w:tcBorders>
          </w:tcPr>
          <w:p w14:paraId="0C69CB00" w14:textId="77777777" w:rsidR="004F2359" w:rsidRPr="00426072" w:rsidRDefault="004F2359" w:rsidP="00141384">
            <w:pPr>
              <w:rPr>
                <w:sz w:val="18"/>
                <w:szCs w:val="18"/>
              </w:rPr>
            </w:pPr>
            <w:r w:rsidRPr="00426072">
              <w:rPr>
                <w:sz w:val="18"/>
                <w:szCs w:val="18"/>
              </w:rPr>
              <w:t>31</w:t>
            </w:r>
          </w:p>
        </w:tc>
        <w:tc>
          <w:tcPr>
            <w:tcW w:w="993" w:type="dxa"/>
            <w:tcBorders>
              <w:top w:val="nil"/>
              <w:left w:val="nil"/>
              <w:bottom w:val="nil"/>
              <w:right w:val="nil"/>
            </w:tcBorders>
          </w:tcPr>
          <w:p w14:paraId="519D6390" w14:textId="77777777" w:rsidR="004F2359" w:rsidRPr="00426072" w:rsidRDefault="004F2359" w:rsidP="00141384">
            <w:pPr>
              <w:rPr>
                <w:sz w:val="18"/>
                <w:szCs w:val="18"/>
              </w:rPr>
            </w:pPr>
            <w:r w:rsidRPr="00426072">
              <w:rPr>
                <w:sz w:val="18"/>
                <w:szCs w:val="18"/>
              </w:rPr>
              <w:t>33</w:t>
            </w:r>
          </w:p>
        </w:tc>
      </w:tr>
      <w:tr w:rsidR="004F2359" w:rsidRPr="00426072" w14:paraId="3174E21F" w14:textId="77777777" w:rsidTr="004F2359">
        <w:trPr>
          <w:trHeight w:val="400"/>
        </w:trPr>
        <w:tc>
          <w:tcPr>
            <w:tcW w:w="851" w:type="dxa"/>
            <w:tcBorders>
              <w:top w:val="nil"/>
              <w:left w:val="nil"/>
              <w:bottom w:val="nil"/>
              <w:right w:val="nil"/>
            </w:tcBorders>
          </w:tcPr>
          <w:p w14:paraId="3A41306C" w14:textId="479CFEEC" w:rsidR="004F2359" w:rsidRPr="00426072" w:rsidRDefault="00E54D3E" w:rsidP="00E54D3E">
            <w:pPr>
              <w:jc w:val="center"/>
              <w:rPr>
                <w:sz w:val="18"/>
                <w:szCs w:val="18"/>
              </w:rPr>
            </w:pPr>
            <w:r>
              <w:rPr>
                <w:sz w:val="18"/>
                <w:szCs w:val="18"/>
              </w:rPr>
              <w:t>14</w:t>
            </w:r>
          </w:p>
        </w:tc>
        <w:tc>
          <w:tcPr>
            <w:tcW w:w="850" w:type="dxa"/>
            <w:tcBorders>
              <w:top w:val="nil"/>
              <w:left w:val="nil"/>
              <w:bottom w:val="nil"/>
              <w:right w:val="nil"/>
            </w:tcBorders>
          </w:tcPr>
          <w:p w14:paraId="71EB6FA1" w14:textId="77777777" w:rsidR="004F2359" w:rsidRPr="00426072" w:rsidRDefault="004F2359" w:rsidP="00141384">
            <w:pPr>
              <w:rPr>
                <w:sz w:val="18"/>
                <w:szCs w:val="18"/>
              </w:rPr>
            </w:pPr>
            <w:r w:rsidRPr="00426072">
              <w:rPr>
                <w:sz w:val="18"/>
                <w:szCs w:val="18"/>
              </w:rPr>
              <w:t>LAD</w:t>
            </w:r>
          </w:p>
        </w:tc>
        <w:tc>
          <w:tcPr>
            <w:tcW w:w="851" w:type="dxa"/>
            <w:tcBorders>
              <w:top w:val="nil"/>
              <w:left w:val="nil"/>
              <w:bottom w:val="nil"/>
              <w:right w:val="nil"/>
            </w:tcBorders>
          </w:tcPr>
          <w:p w14:paraId="70266FDE" w14:textId="77777777" w:rsidR="004F2359" w:rsidRPr="00426072" w:rsidRDefault="004F2359" w:rsidP="00141384">
            <w:pPr>
              <w:rPr>
                <w:sz w:val="18"/>
                <w:szCs w:val="18"/>
              </w:rPr>
            </w:pPr>
            <w:r w:rsidRPr="00426072">
              <w:rPr>
                <w:sz w:val="18"/>
                <w:szCs w:val="18"/>
              </w:rPr>
              <w:t>91</w:t>
            </w:r>
          </w:p>
        </w:tc>
        <w:tc>
          <w:tcPr>
            <w:tcW w:w="850" w:type="dxa"/>
            <w:tcBorders>
              <w:top w:val="nil"/>
              <w:left w:val="nil"/>
              <w:bottom w:val="nil"/>
              <w:right w:val="nil"/>
            </w:tcBorders>
          </w:tcPr>
          <w:p w14:paraId="0D9E8592" w14:textId="77777777" w:rsidR="004F2359" w:rsidRPr="00426072" w:rsidRDefault="004F2359" w:rsidP="00141384">
            <w:pPr>
              <w:rPr>
                <w:sz w:val="18"/>
                <w:szCs w:val="18"/>
              </w:rPr>
            </w:pPr>
            <w:r w:rsidRPr="00426072">
              <w:rPr>
                <w:sz w:val="18"/>
                <w:szCs w:val="18"/>
              </w:rPr>
              <w:t>86</w:t>
            </w:r>
          </w:p>
        </w:tc>
        <w:tc>
          <w:tcPr>
            <w:tcW w:w="993" w:type="dxa"/>
            <w:tcBorders>
              <w:top w:val="nil"/>
              <w:left w:val="nil"/>
              <w:bottom w:val="nil"/>
              <w:right w:val="nil"/>
            </w:tcBorders>
          </w:tcPr>
          <w:p w14:paraId="1576F780" w14:textId="77777777" w:rsidR="004F2359" w:rsidRPr="00426072" w:rsidRDefault="004F2359" w:rsidP="00141384">
            <w:pPr>
              <w:rPr>
                <w:sz w:val="18"/>
                <w:szCs w:val="18"/>
              </w:rPr>
            </w:pPr>
            <w:r w:rsidRPr="00426072">
              <w:rPr>
                <w:sz w:val="18"/>
                <w:szCs w:val="18"/>
              </w:rPr>
              <w:t>0.95</w:t>
            </w:r>
          </w:p>
        </w:tc>
        <w:tc>
          <w:tcPr>
            <w:tcW w:w="992" w:type="dxa"/>
            <w:tcBorders>
              <w:top w:val="nil"/>
              <w:left w:val="nil"/>
              <w:bottom w:val="nil"/>
              <w:right w:val="nil"/>
            </w:tcBorders>
          </w:tcPr>
          <w:p w14:paraId="1001AB97" w14:textId="77777777" w:rsidR="004F2359" w:rsidRPr="00426072" w:rsidRDefault="004F2359" w:rsidP="00141384">
            <w:pPr>
              <w:rPr>
                <w:sz w:val="18"/>
                <w:szCs w:val="18"/>
              </w:rPr>
            </w:pPr>
            <w:r w:rsidRPr="00426072">
              <w:rPr>
                <w:sz w:val="18"/>
                <w:szCs w:val="18"/>
              </w:rPr>
              <w:t>20</w:t>
            </w:r>
          </w:p>
        </w:tc>
        <w:tc>
          <w:tcPr>
            <w:tcW w:w="850" w:type="dxa"/>
            <w:tcBorders>
              <w:top w:val="nil"/>
              <w:left w:val="nil"/>
              <w:bottom w:val="nil"/>
              <w:right w:val="nil"/>
            </w:tcBorders>
          </w:tcPr>
          <w:p w14:paraId="2B207B46" w14:textId="77777777" w:rsidR="004F2359" w:rsidRPr="00426072" w:rsidRDefault="004F2359" w:rsidP="00141384">
            <w:pPr>
              <w:rPr>
                <w:sz w:val="18"/>
                <w:szCs w:val="18"/>
              </w:rPr>
            </w:pPr>
            <w:r w:rsidRPr="00426072">
              <w:rPr>
                <w:sz w:val="18"/>
                <w:szCs w:val="18"/>
              </w:rPr>
              <w:t>185</w:t>
            </w:r>
          </w:p>
        </w:tc>
        <w:tc>
          <w:tcPr>
            <w:tcW w:w="993" w:type="dxa"/>
            <w:tcBorders>
              <w:top w:val="nil"/>
              <w:left w:val="nil"/>
              <w:bottom w:val="nil"/>
              <w:right w:val="nil"/>
            </w:tcBorders>
          </w:tcPr>
          <w:p w14:paraId="182607D8" w14:textId="77777777" w:rsidR="004F2359" w:rsidRPr="00426072" w:rsidRDefault="004F2359" w:rsidP="00141384">
            <w:pPr>
              <w:rPr>
                <w:sz w:val="18"/>
                <w:szCs w:val="18"/>
              </w:rPr>
            </w:pPr>
            <w:r w:rsidRPr="00426072">
              <w:rPr>
                <w:sz w:val="18"/>
                <w:szCs w:val="18"/>
              </w:rPr>
              <w:t>460</w:t>
            </w:r>
          </w:p>
        </w:tc>
        <w:tc>
          <w:tcPr>
            <w:tcW w:w="992" w:type="dxa"/>
            <w:tcBorders>
              <w:top w:val="nil"/>
              <w:left w:val="nil"/>
              <w:bottom w:val="nil"/>
              <w:right w:val="nil"/>
            </w:tcBorders>
          </w:tcPr>
          <w:p w14:paraId="2FF2D735" w14:textId="77777777" w:rsidR="004F2359" w:rsidRPr="00426072" w:rsidRDefault="004F2359" w:rsidP="00141384">
            <w:pPr>
              <w:rPr>
                <w:sz w:val="18"/>
                <w:szCs w:val="18"/>
              </w:rPr>
            </w:pPr>
            <w:r w:rsidRPr="00426072">
              <w:rPr>
                <w:sz w:val="18"/>
                <w:szCs w:val="18"/>
              </w:rPr>
              <w:t>25</w:t>
            </w:r>
          </w:p>
        </w:tc>
        <w:tc>
          <w:tcPr>
            <w:tcW w:w="992" w:type="dxa"/>
            <w:tcBorders>
              <w:top w:val="nil"/>
              <w:left w:val="nil"/>
              <w:bottom w:val="nil"/>
              <w:right w:val="nil"/>
            </w:tcBorders>
          </w:tcPr>
          <w:p w14:paraId="1236DADB" w14:textId="77777777" w:rsidR="004F2359" w:rsidRPr="00426072" w:rsidRDefault="004F2359" w:rsidP="00141384">
            <w:pPr>
              <w:rPr>
                <w:sz w:val="18"/>
                <w:szCs w:val="18"/>
              </w:rPr>
            </w:pPr>
            <w:r w:rsidRPr="00426072">
              <w:rPr>
                <w:sz w:val="18"/>
                <w:szCs w:val="18"/>
              </w:rPr>
              <w:t>18</w:t>
            </w:r>
          </w:p>
        </w:tc>
        <w:tc>
          <w:tcPr>
            <w:tcW w:w="993" w:type="dxa"/>
            <w:tcBorders>
              <w:top w:val="nil"/>
              <w:left w:val="nil"/>
              <w:bottom w:val="nil"/>
              <w:right w:val="nil"/>
            </w:tcBorders>
          </w:tcPr>
          <w:p w14:paraId="5D76CBCA" w14:textId="77777777" w:rsidR="004F2359" w:rsidRPr="00426072" w:rsidRDefault="004F2359" w:rsidP="00141384">
            <w:pPr>
              <w:rPr>
                <w:sz w:val="18"/>
                <w:szCs w:val="18"/>
              </w:rPr>
            </w:pPr>
            <w:r w:rsidRPr="00426072">
              <w:rPr>
                <w:sz w:val="18"/>
                <w:szCs w:val="18"/>
              </w:rPr>
              <w:t>37</w:t>
            </w:r>
          </w:p>
        </w:tc>
      </w:tr>
      <w:tr w:rsidR="004F2359" w:rsidRPr="00426072" w14:paraId="5E47AA6F" w14:textId="77777777" w:rsidTr="004F2359">
        <w:trPr>
          <w:trHeight w:val="421"/>
        </w:trPr>
        <w:tc>
          <w:tcPr>
            <w:tcW w:w="851" w:type="dxa"/>
            <w:tcBorders>
              <w:top w:val="nil"/>
              <w:left w:val="nil"/>
              <w:bottom w:val="nil"/>
              <w:right w:val="nil"/>
            </w:tcBorders>
          </w:tcPr>
          <w:p w14:paraId="6C137BA7" w14:textId="6FC8BDC3" w:rsidR="004F2359" w:rsidRPr="00426072" w:rsidRDefault="00E54D3E" w:rsidP="00E54D3E">
            <w:pPr>
              <w:jc w:val="center"/>
              <w:rPr>
                <w:sz w:val="18"/>
                <w:szCs w:val="18"/>
              </w:rPr>
            </w:pPr>
            <w:r>
              <w:rPr>
                <w:sz w:val="18"/>
                <w:szCs w:val="18"/>
              </w:rPr>
              <w:t>15</w:t>
            </w:r>
          </w:p>
        </w:tc>
        <w:tc>
          <w:tcPr>
            <w:tcW w:w="850" w:type="dxa"/>
            <w:tcBorders>
              <w:top w:val="nil"/>
              <w:left w:val="nil"/>
              <w:bottom w:val="nil"/>
              <w:right w:val="nil"/>
            </w:tcBorders>
          </w:tcPr>
          <w:p w14:paraId="427B9EF1" w14:textId="77777777" w:rsidR="004F2359" w:rsidRPr="00426072" w:rsidRDefault="004F2359" w:rsidP="00141384">
            <w:pPr>
              <w:rPr>
                <w:sz w:val="18"/>
                <w:szCs w:val="18"/>
              </w:rPr>
            </w:pPr>
            <w:r w:rsidRPr="00426072">
              <w:rPr>
                <w:sz w:val="18"/>
                <w:szCs w:val="18"/>
              </w:rPr>
              <w:t>LAD</w:t>
            </w:r>
          </w:p>
        </w:tc>
        <w:tc>
          <w:tcPr>
            <w:tcW w:w="851" w:type="dxa"/>
            <w:tcBorders>
              <w:top w:val="nil"/>
              <w:left w:val="nil"/>
              <w:bottom w:val="nil"/>
              <w:right w:val="nil"/>
            </w:tcBorders>
          </w:tcPr>
          <w:p w14:paraId="1B8D6556" w14:textId="77777777" w:rsidR="004F2359" w:rsidRPr="00426072" w:rsidRDefault="004F2359" w:rsidP="00141384">
            <w:pPr>
              <w:rPr>
                <w:sz w:val="18"/>
                <w:szCs w:val="18"/>
              </w:rPr>
            </w:pPr>
            <w:r w:rsidRPr="00426072">
              <w:rPr>
                <w:sz w:val="18"/>
                <w:szCs w:val="18"/>
              </w:rPr>
              <w:t>82</w:t>
            </w:r>
          </w:p>
        </w:tc>
        <w:tc>
          <w:tcPr>
            <w:tcW w:w="850" w:type="dxa"/>
            <w:tcBorders>
              <w:top w:val="nil"/>
              <w:left w:val="nil"/>
              <w:bottom w:val="nil"/>
              <w:right w:val="nil"/>
            </w:tcBorders>
          </w:tcPr>
          <w:p w14:paraId="1A75494B" w14:textId="77777777" w:rsidR="004F2359" w:rsidRPr="00426072" w:rsidRDefault="004F2359" w:rsidP="00141384">
            <w:pPr>
              <w:rPr>
                <w:sz w:val="18"/>
                <w:szCs w:val="18"/>
              </w:rPr>
            </w:pPr>
            <w:r w:rsidRPr="00426072">
              <w:rPr>
                <w:sz w:val="18"/>
                <w:szCs w:val="18"/>
              </w:rPr>
              <w:t>76</w:t>
            </w:r>
          </w:p>
        </w:tc>
        <w:tc>
          <w:tcPr>
            <w:tcW w:w="993" w:type="dxa"/>
            <w:tcBorders>
              <w:top w:val="nil"/>
              <w:left w:val="nil"/>
              <w:bottom w:val="nil"/>
              <w:right w:val="nil"/>
            </w:tcBorders>
          </w:tcPr>
          <w:p w14:paraId="20898CCD" w14:textId="77777777" w:rsidR="004F2359" w:rsidRPr="00426072" w:rsidRDefault="004F2359" w:rsidP="00141384">
            <w:pPr>
              <w:rPr>
                <w:sz w:val="18"/>
                <w:szCs w:val="18"/>
              </w:rPr>
            </w:pPr>
            <w:r w:rsidRPr="00426072">
              <w:rPr>
                <w:sz w:val="18"/>
                <w:szCs w:val="18"/>
              </w:rPr>
              <w:t>0.93</w:t>
            </w:r>
          </w:p>
        </w:tc>
        <w:tc>
          <w:tcPr>
            <w:tcW w:w="992" w:type="dxa"/>
            <w:tcBorders>
              <w:top w:val="nil"/>
              <w:left w:val="nil"/>
              <w:bottom w:val="nil"/>
              <w:right w:val="nil"/>
            </w:tcBorders>
          </w:tcPr>
          <w:p w14:paraId="57EB640C" w14:textId="77777777" w:rsidR="004F2359" w:rsidRPr="00426072" w:rsidRDefault="004F2359" w:rsidP="00141384">
            <w:pPr>
              <w:rPr>
                <w:sz w:val="18"/>
                <w:szCs w:val="18"/>
              </w:rPr>
            </w:pPr>
            <w:r w:rsidRPr="00426072">
              <w:rPr>
                <w:sz w:val="18"/>
                <w:szCs w:val="18"/>
              </w:rPr>
              <w:t>20</w:t>
            </w:r>
          </w:p>
        </w:tc>
        <w:tc>
          <w:tcPr>
            <w:tcW w:w="850" w:type="dxa"/>
            <w:tcBorders>
              <w:top w:val="nil"/>
              <w:left w:val="nil"/>
              <w:bottom w:val="nil"/>
              <w:right w:val="nil"/>
            </w:tcBorders>
          </w:tcPr>
          <w:p w14:paraId="7C69F673" w14:textId="77777777" w:rsidR="004F2359" w:rsidRPr="00426072" w:rsidRDefault="004F2359" w:rsidP="00141384">
            <w:pPr>
              <w:rPr>
                <w:sz w:val="18"/>
                <w:szCs w:val="18"/>
              </w:rPr>
            </w:pPr>
            <w:r w:rsidRPr="00426072">
              <w:rPr>
                <w:sz w:val="18"/>
                <w:szCs w:val="18"/>
              </w:rPr>
              <w:t>239</w:t>
            </w:r>
          </w:p>
        </w:tc>
        <w:tc>
          <w:tcPr>
            <w:tcW w:w="993" w:type="dxa"/>
            <w:tcBorders>
              <w:top w:val="nil"/>
              <w:left w:val="nil"/>
              <w:bottom w:val="nil"/>
              <w:right w:val="nil"/>
            </w:tcBorders>
          </w:tcPr>
          <w:p w14:paraId="08208EAB" w14:textId="77777777" w:rsidR="004F2359" w:rsidRPr="00426072" w:rsidRDefault="004F2359" w:rsidP="00141384">
            <w:pPr>
              <w:rPr>
                <w:sz w:val="18"/>
                <w:szCs w:val="18"/>
              </w:rPr>
            </w:pPr>
            <w:r w:rsidRPr="00426072">
              <w:rPr>
                <w:sz w:val="18"/>
                <w:szCs w:val="18"/>
              </w:rPr>
              <w:t>320</w:t>
            </w:r>
          </w:p>
        </w:tc>
        <w:tc>
          <w:tcPr>
            <w:tcW w:w="992" w:type="dxa"/>
            <w:tcBorders>
              <w:top w:val="nil"/>
              <w:left w:val="nil"/>
              <w:bottom w:val="nil"/>
              <w:right w:val="nil"/>
            </w:tcBorders>
          </w:tcPr>
          <w:p w14:paraId="32FA06E3" w14:textId="77777777" w:rsidR="004F2359" w:rsidRPr="00426072" w:rsidRDefault="004F2359" w:rsidP="00141384">
            <w:pPr>
              <w:rPr>
                <w:sz w:val="18"/>
                <w:szCs w:val="18"/>
              </w:rPr>
            </w:pPr>
            <w:r w:rsidRPr="00426072">
              <w:rPr>
                <w:sz w:val="18"/>
                <w:szCs w:val="18"/>
              </w:rPr>
              <w:t>0</w:t>
            </w:r>
          </w:p>
        </w:tc>
        <w:tc>
          <w:tcPr>
            <w:tcW w:w="992" w:type="dxa"/>
            <w:tcBorders>
              <w:top w:val="nil"/>
              <w:left w:val="nil"/>
              <w:bottom w:val="nil"/>
              <w:right w:val="nil"/>
            </w:tcBorders>
          </w:tcPr>
          <w:p w14:paraId="3CE6F8E6" w14:textId="77777777" w:rsidR="004F2359" w:rsidRPr="00426072" w:rsidRDefault="004F2359" w:rsidP="00141384">
            <w:pPr>
              <w:rPr>
                <w:sz w:val="18"/>
                <w:szCs w:val="18"/>
              </w:rPr>
            </w:pPr>
            <w:r w:rsidRPr="00426072">
              <w:rPr>
                <w:sz w:val="18"/>
                <w:szCs w:val="18"/>
              </w:rPr>
              <w:t>0</w:t>
            </w:r>
          </w:p>
        </w:tc>
        <w:tc>
          <w:tcPr>
            <w:tcW w:w="993" w:type="dxa"/>
            <w:tcBorders>
              <w:top w:val="nil"/>
              <w:left w:val="nil"/>
              <w:bottom w:val="nil"/>
              <w:right w:val="nil"/>
            </w:tcBorders>
          </w:tcPr>
          <w:p w14:paraId="03E75F82" w14:textId="77777777" w:rsidR="004F2359" w:rsidRPr="00426072" w:rsidRDefault="004F2359" w:rsidP="00141384">
            <w:pPr>
              <w:rPr>
                <w:sz w:val="18"/>
                <w:szCs w:val="18"/>
              </w:rPr>
            </w:pPr>
            <w:r w:rsidRPr="00426072">
              <w:rPr>
                <w:sz w:val="18"/>
                <w:szCs w:val="18"/>
              </w:rPr>
              <w:t>0</w:t>
            </w:r>
          </w:p>
        </w:tc>
      </w:tr>
      <w:tr w:rsidR="004F2359" w:rsidRPr="00426072" w14:paraId="38E1F200" w14:textId="77777777" w:rsidTr="004F2359">
        <w:trPr>
          <w:trHeight w:val="426"/>
        </w:trPr>
        <w:tc>
          <w:tcPr>
            <w:tcW w:w="851" w:type="dxa"/>
            <w:tcBorders>
              <w:top w:val="nil"/>
              <w:left w:val="nil"/>
              <w:bottom w:val="nil"/>
              <w:right w:val="nil"/>
            </w:tcBorders>
          </w:tcPr>
          <w:p w14:paraId="7E62449B" w14:textId="32A107FE" w:rsidR="004F2359" w:rsidRPr="00426072" w:rsidRDefault="00E54D3E" w:rsidP="00E54D3E">
            <w:pPr>
              <w:jc w:val="center"/>
              <w:rPr>
                <w:sz w:val="18"/>
                <w:szCs w:val="18"/>
              </w:rPr>
            </w:pPr>
            <w:r>
              <w:rPr>
                <w:sz w:val="18"/>
                <w:szCs w:val="18"/>
              </w:rPr>
              <w:t>16</w:t>
            </w:r>
          </w:p>
        </w:tc>
        <w:tc>
          <w:tcPr>
            <w:tcW w:w="850" w:type="dxa"/>
            <w:tcBorders>
              <w:top w:val="nil"/>
              <w:left w:val="nil"/>
              <w:bottom w:val="nil"/>
              <w:right w:val="nil"/>
            </w:tcBorders>
          </w:tcPr>
          <w:p w14:paraId="1AEED7CF" w14:textId="77777777" w:rsidR="004F2359" w:rsidRPr="00426072" w:rsidRDefault="004F2359" w:rsidP="00141384">
            <w:pPr>
              <w:rPr>
                <w:sz w:val="18"/>
                <w:szCs w:val="18"/>
              </w:rPr>
            </w:pPr>
            <w:r w:rsidRPr="00426072">
              <w:rPr>
                <w:sz w:val="18"/>
                <w:szCs w:val="18"/>
              </w:rPr>
              <w:t>LAD</w:t>
            </w:r>
          </w:p>
        </w:tc>
        <w:tc>
          <w:tcPr>
            <w:tcW w:w="851" w:type="dxa"/>
            <w:tcBorders>
              <w:top w:val="nil"/>
              <w:left w:val="nil"/>
              <w:bottom w:val="nil"/>
              <w:right w:val="nil"/>
            </w:tcBorders>
          </w:tcPr>
          <w:p w14:paraId="57D9F072" w14:textId="77777777" w:rsidR="004F2359" w:rsidRPr="00426072" w:rsidRDefault="004F2359" w:rsidP="00141384">
            <w:pPr>
              <w:rPr>
                <w:sz w:val="18"/>
                <w:szCs w:val="18"/>
              </w:rPr>
            </w:pPr>
            <w:r w:rsidRPr="00426072">
              <w:rPr>
                <w:sz w:val="18"/>
                <w:szCs w:val="18"/>
              </w:rPr>
              <w:t>107</w:t>
            </w:r>
          </w:p>
        </w:tc>
        <w:tc>
          <w:tcPr>
            <w:tcW w:w="850" w:type="dxa"/>
            <w:tcBorders>
              <w:top w:val="nil"/>
              <w:left w:val="nil"/>
              <w:bottom w:val="nil"/>
              <w:right w:val="nil"/>
            </w:tcBorders>
          </w:tcPr>
          <w:p w14:paraId="5EEA33DB" w14:textId="77777777" w:rsidR="004F2359" w:rsidRPr="00426072" w:rsidRDefault="004F2359" w:rsidP="00141384">
            <w:pPr>
              <w:rPr>
                <w:sz w:val="18"/>
                <w:szCs w:val="18"/>
              </w:rPr>
            </w:pPr>
            <w:r w:rsidRPr="00426072">
              <w:rPr>
                <w:sz w:val="18"/>
                <w:szCs w:val="18"/>
              </w:rPr>
              <w:t>87</w:t>
            </w:r>
          </w:p>
        </w:tc>
        <w:tc>
          <w:tcPr>
            <w:tcW w:w="993" w:type="dxa"/>
            <w:tcBorders>
              <w:top w:val="nil"/>
              <w:left w:val="nil"/>
              <w:bottom w:val="nil"/>
              <w:right w:val="nil"/>
            </w:tcBorders>
          </w:tcPr>
          <w:p w14:paraId="59D44EB8" w14:textId="77777777" w:rsidR="004F2359" w:rsidRPr="00426072" w:rsidRDefault="004F2359" w:rsidP="00141384">
            <w:pPr>
              <w:rPr>
                <w:sz w:val="18"/>
                <w:szCs w:val="18"/>
              </w:rPr>
            </w:pPr>
            <w:r w:rsidRPr="00426072">
              <w:rPr>
                <w:sz w:val="18"/>
                <w:szCs w:val="18"/>
              </w:rPr>
              <w:t>0.81</w:t>
            </w:r>
          </w:p>
        </w:tc>
        <w:tc>
          <w:tcPr>
            <w:tcW w:w="992" w:type="dxa"/>
            <w:tcBorders>
              <w:top w:val="nil"/>
              <w:left w:val="nil"/>
              <w:bottom w:val="nil"/>
              <w:right w:val="nil"/>
            </w:tcBorders>
          </w:tcPr>
          <w:p w14:paraId="40DCD3D7" w14:textId="77777777" w:rsidR="004F2359" w:rsidRPr="00426072" w:rsidRDefault="004F2359" w:rsidP="00141384">
            <w:pPr>
              <w:rPr>
                <w:sz w:val="18"/>
                <w:szCs w:val="18"/>
              </w:rPr>
            </w:pPr>
            <w:r w:rsidRPr="00426072">
              <w:rPr>
                <w:sz w:val="18"/>
                <w:szCs w:val="18"/>
              </w:rPr>
              <w:t>20</w:t>
            </w:r>
          </w:p>
        </w:tc>
        <w:tc>
          <w:tcPr>
            <w:tcW w:w="850" w:type="dxa"/>
            <w:tcBorders>
              <w:top w:val="nil"/>
              <w:left w:val="nil"/>
              <w:bottom w:val="nil"/>
              <w:right w:val="nil"/>
            </w:tcBorders>
          </w:tcPr>
          <w:p w14:paraId="72B7C7A1" w14:textId="77777777" w:rsidR="004F2359" w:rsidRPr="00426072" w:rsidRDefault="004F2359" w:rsidP="00141384">
            <w:pPr>
              <w:rPr>
                <w:sz w:val="18"/>
                <w:szCs w:val="18"/>
              </w:rPr>
            </w:pPr>
            <w:r w:rsidRPr="00426072">
              <w:rPr>
                <w:sz w:val="18"/>
                <w:szCs w:val="18"/>
              </w:rPr>
              <w:t>226</w:t>
            </w:r>
          </w:p>
        </w:tc>
        <w:tc>
          <w:tcPr>
            <w:tcW w:w="993" w:type="dxa"/>
            <w:tcBorders>
              <w:top w:val="nil"/>
              <w:left w:val="nil"/>
              <w:bottom w:val="nil"/>
              <w:right w:val="nil"/>
            </w:tcBorders>
          </w:tcPr>
          <w:p w14:paraId="0F72543E" w14:textId="77777777" w:rsidR="004F2359" w:rsidRPr="00426072" w:rsidRDefault="004F2359" w:rsidP="00141384">
            <w:pPr>
              <w:rPr>
                <w:sz w:val="18"/>
                <w:szCs w:val="18"/>
              </w:rPr>
            </w:pPr>
            <w:r w:rsidRPr="00426072">
              <w:rPr>
                <w:sz w:val="18"/>
                <w:szCs w:val="18"/>
              </w:rPr>
              <w:t>390</w:t>
            </w:r>
          </w:p>
        </w:tc>
        <w:tc>
          <w:tcPr>
            <w:tcW w:w="992" w:type="dxa"/>
            <w:tcBorders>
              <w:top w:val="nil"/>
              <w:left w:val="nil"/>
              <w:bottom w:val="nil"/>
              <w:right w:val="nil"/>
            </w:tcBorders>
          </w:tcPr>
          <w:p w14:paraId="6AAD625F" w14:textId="77777777" w:rsidR="004F2359" w:rsidRPr="00426072" w:rsidRDefault="004F2359" w:rsidP="00141384">
            <w:pPr>
              <w:rPr>
                <w:sz w:val="18"/>
                <w:szCs w:val="18"/>
              </w:rPr>
            </w:pPr>
            <w:r w:rsidRPr="00426072">
              <w:rPr>
                <w:sz w:val="18"/>
                <w:szCs w:val="18"/>
              </w:rPr>
              <w:t>10</w:t>
            </w:r>
          </w:p>
        </w:tc>
        <w:tc>
          <w:tcPr>
            <w:tcW w:w="992" w:type="dxa"/>
            <w:tcBorders>
              <w:top w:val="nil"/>
              <w:left w:val="nil"/>
              <w:bottom w:val="nil"/>
              <w:right w:val="nil"/>
            </w:tcBorders>
          </w:tcPr>
          <w:p w14:paraId="18A3BF1D" w14:textId="77777777" w:rsidR="004F2359" w:rsidRPr="00426072" w:rsidRDefault="004F2359" w:rsidP="00141384">
            <w:pPr>
              <w:rPr>
                <w:sz w:val="18"/>
                <w:szCs w:val="18"/>
              </w:rPr>
            </w:pPr>
            <w:r w:rsidRPr="00426072">
              <w:rPr>
                <w:sz w:val="18"/>
                <w:szCs w:val="18"/>
              </w:rPr>
              <w:t>10</w:t>
            </w:r>
          </w:p>
        </w:tc>
        <w:tc>
          <w:tcPr>
            <w:tcW w:w="993" w:type="dxa"/>
            <w:tcBorders>
              <w:top w:val="nil"/>
              <w:left w:val="nil"/>
              <w:bottom w:val="nil"/>
              <w:right w:val="nil"/>
            </w:tcBorders>
          </w:tcPr>
          <w:p w14:paraId="5CE784E3" w14:textId="77777777" w:rsidR="004F2359" w:rsidRPr="00426072" w:rsidRDefault="004F2359" w:rsidP="00141384">
            <w:pPr>
              <w:rPr>
                <w:sz w:val="18"/>
                <w:szCs w:val="18"/>
              </w:rPr>
            </w:pPr>
            <w:r w:rsidRPr="00426072">
              <w:rPr>
                <w:sz w:val="18"/>
                <w:szCs w:val="18"/>
              </w:rPr>
              <w:t>11</w:t>
            </w:r>
          </w:p>
        </w:tc>
      </w:tr>
      <w:tr w:rsidR="004F2359" w:rsidRPr="00426072" w14:paraId="582DF7DB" w14:textId="77777777" w:rsidTr="004F2359">
        <w:trPr>
          <w:trHeight w:val="404"/>
        </w:trPr>
        <w:tc>
          <w:tcPr>
            <w:tcW w:w="851" w:type="dxa"/>
            <w:tcBorders>
              <w:top w:val="nil"/>
              <w:left w:val="nil"/>
              <w:bottom w:val="nil"/>
              <w:right w:val="nil"/>
            </w:tcBorders>
          </w:tcPr>
          <w:p w14:paraId="4F0DB54D" w14:textId="1E4229B7" w:rsidR="004F2359" w:rsidRPr="00426072" w:rsidRDefault="00E54D3E" w:rsidP="00E54D3E">
            <w:pPr>
              <w:jc w:val="center"/>
              <w:rPr>
                <w:sz w:val="18"/>
                <w:szCs w:val="18"/>
              </w:rPr>
            </w:pPr>
            <w:r>
              <w:rPr>
                <w:sz w:val="18"/>
                <w:szCs w:val="18"/>
              </w:rPr>
              <w:t>17</w:t>
            </w:r>
          </w:p>
        </w:tc>
        <w:tc>
          <w:tcPr>
            <w:tcW w:w="850" w:type="dxa"/>
            <w:tcBorders>
              <w:top w:val="nil"/>
              <w:left w:val="nil"/>
              <w:bottom w:val="nil"/>
              <w:right w:val="nil"/>
            </w:tcBorders>
          </w:tcPr>
          <w:p w14:paraId="5BF139DD" w14:textId="77777777" w:rsidR="004F2359" w:rsidRPr="00426072" w:rsidRDefault="004F2359" w:rsidP="00141384">
            <w:pPr>
              <w:rPr>
                <w:sz w:val="18"/>
                <w:szCs w:val="18"/>
              </w:rPr>
            </w:pPr>
            <w:r w:rsidRPr="00426072">
              <w:rPr>
                <w:sz w:val="18"/>
                <w:szCs w:val="18"/>
              </w:rPr>
              <w:t>LAD</w:t>
            </w:r>
          </w:p>
        </w:tc>
        <w:tc>
          <w:tcPr>
            <w:tcW w:w="851" w:type="dxa"/>
            <w:tcBorders>
              <w:top w:val="nil"/>
              <w:left w:val="nil"/>
              <w:bottom w:val="nil"/>
              <w:right w:val="nil"/>
            </w:tcBorders>
          </w:tcPr>
          <w:p w14:paraId="5045CCE5" w14:textId="77777777" w:rsidR="004F2359" w:rsidRPr="00426072" w:rsidRDefault="004F2359" w:rsidP="00141384">
            <w:pPr>
              <w:rPr>
                <w:sz w:val="18"/>
                <w:szCs w:val="18"/>
              </w:rPr>
            </w:pPr>
            <w:r w:rsidRPr="00426072">
              <w:rPr>
                <w:sz w:val="18"/>
                <w:szCs w:val="18"/>
              </w:rPr>
              <w:t>77</w:t>
            </w:r>
          </w:p>
        </w:tc>
        <w:tc>
          <w:tcPr>
            <w:tcW w:w="850" w:type="dxa"/>
            <w:tcBorders>
              <w:top w:val="nil"/>
              <w:left w:val="nil"/>
              <w:bottom w:val="nil"/>
              <w:right w:val="nil"/>
            </w:tcBorders>
          </w:tcPr>
          <w:p w14:paraId="20D23F77" w14:textId="77777777" w:rsidR="004F2359" w:rsidRPr="00426072" w:rsidRDefault="004F2359" w:rsidP="00141384">
            <w:pPr>
              <w:rPr>
                <w:sz w:val="18"/>
                <w:szCs w:val="18"/>
              </w:rPr>
            </w:pPr>
            <w:r w:rsidRPr="00426072">
              <w:rPr>
                <w:sz w:val="18"/>
                <w:szCs w:val="18"/>
              </w:rPr>
              <w:t>70</w:t>
            </w:r>
          </w:p>
        </w:tc>
        <w:tc>
          <w:tcPr>
            <w:tcW w:w="993" w:type="dxa"/>
            <w:tcBorders>
              <w:top w:val="nil"/>
              <w:left w:val="nil"/>
              <w:bottom w:val="nil"/>
              <w:right w:val="nil"/>
            </w:tcBorders>
          </w:tcPr>
          <w:p w14:paraId="3CD97CA4" w14:textId="77777777" w:rsidR="004F2359" w:rsidRPr="00426072" w:rsidRDefault="004F2359" w:rsidP="00141384">
            <w:pPr>
              <w:rPr>
                <w:sz w:val="18"/>
                <w:szCs w:val="18"/>
              </w:rPr>
            </w:pPr>
            <w:r w:rsidRPr="00426072">
              <w:rPr>
                <w:sz w:val="18"/>
                <w:szCs w:val="18"/>
              </w:rPr>
              <w:t>0.91</w:t>
            </w:r>
          </w:p>
        </w:tc>
        <w:tc>
          <w:tcPr>
            <w:tcW w:w="992" w:type="dxa"/>
            <w:tcBorders>
              <w:top w:val="nil"/>
              <w:left w:val="nil"/>
              <w:bottom w:val="nil"/>
              <w:right w:val="nil"/>
            </w:tcBorders>
          </w:tcPr>
          <w:p w14:paraId="7E8F7332" w14:textId="77777777" w:rsidR="004F2359" w:rsidRPr="00426072" w:rsidRDefault="004F2359" w:rsidP="00141384">
            <w:pPr>
              <w:rPr>
                <w:sz w:val="18"/>
                <w:szCs w:val="18"/>
              </w:rPr>
            </w:pPr>
            <w:r w:rsidRPr="00426072">
              <w:rPr>
                <w:sz w:val="18"/>
                <w:szCs w:val="18"/>
              </w:rPr>
              <w:t>20</w:t>
            </w:r>
          </w:p>
        </w:tc>
        <w:tc>
          <w:tcPr>
            <w:tcW w:w="850" w:type="dxa"/>
            <w:tcBorders>
              <w:top w:val="nil"/>
              <w:left w:val="nil"/>
              <w:bottom w:val="nil"/>
              <w:right w:val="nil"/>
            </w:tcBorders>
          </w:tcPr>
          <w:p w14:paraId="60433A46" w14:textId="77777777" w:rsidR="004F2359" w:rsidRPr="00426072" w:rsidRDefault="004F2359" w:rsidP="00141384">
            <w:pPr>
              <w:rPr>
                <w:sz w:val="18"/>
                <w:szCs w:val="18"/>
              </w:rPr>
            </w:pPr>
            <w:r w:rsidRPr="00426072">
              <w:rPr>
                <w:sz w:val="18"/>
                <w:szCs w:val="18"/>
              </w:rPr>
              <w:t>155</w:t>
            </w:r>
          </w:p>
        </w:tc>
        <w:tc>
          <w:tcPr>
            <w:tcW w:w="993" w:type="dxa"/>
            <w:tcBorders>
              <w:top w:val="nil"/>
              <w:left w:val="nil"/>
              <w:bottom w:val="nil"/>
              <w:right w:val="nil"/>
            </w:tcBorders>
          </w:tcPr>
          <w:p w14:paraId="0E1F8C0A" w14:textId="77777777" w:rsidR="004F2359" w:rsidRPr="00426072" w:rsidRDefault="004F2359" w:rsidP="00141384">
            <w:pPr>
              <w:rPr>
                <w:sz w:val="18"/>
                <w:szCs w:val="18"/>
              </w:rPr>
            </w:pPr>
            <w:r w:rsidRPr="00426072">
              <w:rPr>
                <w:sz w:val="18"/>
                <w:szCs w:val="18"/>
              </w:rPr>
              <w:t>450</w:t>
            </w:r>
          </w:p>
        </w:tc>
        <w:tc>
          <w:tcPr>
            <w:tcW w:w="992" w:type="dxa"/>
            <w:tcBorders>
              <w:top w:val="nil"/>
              <w:left w:val="nil"/>
              <w:bottom w:val="nil"/>
              <w:right w:val="nil"/>
            </w:tcBorders>
          </w:tcPr>
          <w:p w14:paraId="2138901C" w14:textId="77777777" w:rsidR="004F2359" w:rsidRPr="00426072" w:rsidRDefault="004F2359" w:rsidP="00141384">
            <w:pPr>
              <w:rPr>
                <w:sz w:val="18"/>
                <w:szCs w:val="18"/>
              </w:rPr>
            </w:pPr>
            <w:r w:rsidRPr="00426072">
              <w:rPr>
                <w:sz w:val="18"/>
                <w:szCs w:val="18"/>
              </w:rPr>
              <w:t>35</w:t>
            </w:r>
          </w:p>
        </w:tc>
        <w:tc>
          <w:tcPr>
            <w:tcW w:w="992" w:type="dxa"/>
            <w:tcBorders>
              <w:top w:val="nil"/>
              <w:left w:val="nil"/>
              <w:bottom w:val="nil"/>
              <w:right w:val="nil"/>
            </w:tcBorders>
          </w:tcPr>
          <w:p w14:paraId="11FD3E1E" w14:textId="77777777" w:rsidR="004F2359" w:rsidRPr="00426072" w:rsidRDefault="004F2359" w:rsidP="00141384">
            <w:pPr>
              <w:rPr>
                <w:sz w:val="18"/>
                <w:szCs w:val="18"/>
              </w:rPr>
            </w:pPr>
            <w:r w:rsidRPr="00426072">
              <w:rPr>
                <w:sz w:val="18"/>
                <w:szCs w:val="18"/>
              </w:rPr>
              <w:t>33</w:t>
            </w:r>
          </w:p>
        </w:tc>
        <w:tc>
          <w:tcPr>
            <w:tcW w:w="993" w:type="dxa"/>
            <w:tcBorders>
              <w:top w:val="nil"/>
              <w:left w:val="nil"/>
              <w:bottom w:val="nil"/>
              <w:right w:val="nil"/>
            </w:tcBorders>
          </w:tcPr>
          <w:p w14:paraId="3B44C45D" w14:textId="77777777" w:rsidR="004F2359" w:rsidRPr="00426072" w:rsidRDefault="004F2359" w:rsidP="00141384">
            <w:pPr>
              <w:rPr>
                <w:sz w:val="18"/>
                <w:szCs w:val="18"/>
              </w:rPr>
            </w:pPr>
            <w:r w:rsidRPr="00426072">
              <w:rPr>
                <w:sz w:val="18"/>
                <w:szCs w:val="18"/>
              </w:rPr>
              <w:t>32</w:t>
            </w:r>
          </w:p>
        </w:tc>
      </w:tr>
      <w:tr w:rsidR="004F2359" w:rsidRPr="00426072" w14:paraId="021AA1B2" w14:textId="77777777" w:rsidTr="004F2359">
        <w:trPr>
          <w:trHeight w:val="410"/>
        </w:trPr>
        <w:tc>
          <w:tcPr>
            <w:tcW w:w="851" w:type="dxa"/>
            <w:tcBorders>
              <w:top w:val="nil"/>
              <w:left w:val="nil"/>
              <w:bottom w:val="nil"/>
              <w:right w:val="nil"/>
            </w:tcBorders>
          </w:tcPr>
          <w:p w14:paraId="768A5EC0" w14:textId="10B1CD96" w:rsidR="004F2359" w:rsidRPr="00426072" w:rsidRDefault="00E54D3E" w:rsidP="00E54D3E">
            <w:pPr>
              <w:jc w:val="center"/>
              <w:rPr>
                <w:sz w:val="18"/>
                <w:szCs w:val="18"/>
              </w:rPr>
            </w:pPr>
            <w:r>
              <w:rPr>
                <w:sz w:val="18"/>
                <w:szCs w:val="18"/>
              </w:rPr>
              <w:t>18</w:t>
            </w:r>
          </w:p>
        </w:tc>
        <w:tc>
          <w:tcPr>
            <w:tcW w:w="850" w:type="dxa"/>
            <w:tcBorders>
              <w:top w:val="nil"/>
              <w:left w:val="nil"/>
              <w:bottom w:val="nil"/>
              <w:right w:val="nil"/>
            </w:tcBorders>
          </w:tcPr>
          <w:p w14:paraId="3561F5EB" w14:textId="77777777" w:rsidR="004F2359" w:rsidRPr="00426072" w:rsidRDefault="004F2359" w:rsidP="00141384">
            <w:pPr>
              <w:rPr>
                <w:sz w:val="18"/>
                <w:szCs w:val="18"/>
              </w:rPr>
            </w:pPr>
            <w:r w:rsidRPr="00426072">
              <w:rPr>
                <w:sz w:val="18"/>
                <w:szCs w:val="18"/>
              </w:rPr>
              <w:t>LAD</w:t>
            </w:r>
          </w:p>
        </w:tc>
        <w:tc>
          <w:tcPr>
            <w:tcW w:w="851" w:type="dxa"/>
            <w:tcBorders>
              <w:top w:val="nil"/>
              <w:left w:val="nil"/>
              <w:bottom w:val="nil"/>
              <w:right w:val="nil"/>
            </w:tcBorders>
          </w:tcPr>
          <w:p w14:paraId="0A24101E" w14:textId="77777777" w:rsidR="004F2359" w:rsidRPr="00426072" w:rsidRDefault="004F2359" w:rsidP="00141384">
            <w:pPr>
              <w:rPr>
                <w:sz w:val="18"/>
                <w:szCs w:val="18"/>
              </w:rPr>
            </w:pPr>
            <w:r w:rsidRPr="00426072">
              <w:rPr>
                <w:sz w:val="18"/>
                <w:szCs w:val="18"/>
              </w:rPr>
              <w:t>88</w:t>
            </w:r>
          </w:p>
        </w:tc>
        <w:tc>
          <w:tcPr>
            <w:tcW w:w="850" w:type="dxa"/>
            <w:tcBorders>
              <w:top w:val="nil"/>
              <w:left w:val="nil"/>
              <w:bottom w:val="nil"/>
              <w:right w:val="nil"/>
            </w:tcBorders>
          </w:tcPr>
          <w:p w14:paraId="248AF6EA" w14:textId="77777777" w:rsidR="004F2359" w:rsidRPr="00426072" w:rsidRDefault="004F2359" w:rsidP="00141384">
            <w:pPr>
              <w:rPr>
                <w:sz w:val="18"/>
                <w:szCs w:val="18"/>
              </w:rPr>
            </w:pPr>
            <w:r w:rsidRPr="00426072">
              <w:rPr>
                <w:sz w:val="18"/>
                <w:szCs w:val="18"/>
              </w:rPr>
              <w:t>82</w:t>
            </w:r>
          </w:p>
        </w:tc>
        <w:tc>
          <w:tcPr>
            <w:tcW w:w="993" w:type="dxa"/>
            <w:tcBorders>
              <w:top w:val="nil"/>
              <w:left w:val="nil"/>
              <w:bottom w:val="nil"/>
              <w:right w:val="nil"/>
            </w:tcBorders>
          </w:tcPr>
          <w:p w14:paraId="022F2256" w14:textId="77777777" w:rsidR="004F2359" w:rsidRPr="00426072" w:rsidRDefault="004F2359" w:rsidP="00141384">
            <w:pPr>
              <w:rPr>
                <w:sz w:val="18"/>
                <w:szCs w:val="18"/>
              </w:rPr>
            </w:pPr>
            <w:r w:rsidRPr="00426072">
              <w:rPr>
                <w:sz w:val="18"/>
                <w:szCs w:val="18"/>
              </w:rPr>
              <w:t>0.93</w:t>
            </w:r>
          </w:p>
        </w:tc>
        <w:tc>
          <w:tcPr>
            <w:tcW w:w="992" w:type="dxa"/>
            <w:tcBorders>
              <w:top w:val="nil"/>
              <w:left w:val="nil"/>
              <w:bottom w:val="nil"/>
              <w:right w:val="nil"/>
            </w:tcBorders>
          </w:tcPr>
          <w:p w14:paraId="654500FA" w14:textId="77777777" w:rsidR="004F2359" w:rsidRPr="00426072" w:rsidRDefault="004F2359" w:rsidP="00141384">
            <w:pPr>
              <w:rPr>
                <w:sz w:val="18"/>
                <w:szCs w:val="18"/>
              </w:rPr>
            </w:pPr>
            <w:r w:rsidRPr="00426072">
              <w:rPr>
                <w:sz w:val="18"/>
                <w:szCs w:val="18"/>
              </w:rPr>
              <w:t>20</w:t>
            </w:r>
          </w:p>
        </w:tc>
        <w:tc>
          <w:tcPr>
            <w:tcW w:w="850" w:type="dxa"/>
            <w:tcBorders>
              <w:top w:val="nil"/>
              <w:left w:val="nil"/>
              <w:bottom w:val="nil"/>
              <w:right w:val="nil"/>
            </w:tcBorders>
          </w:tcPr>
          <w:p w14:paraId="23435875" w14:textId="77777777" w:rsidR="004F2359" w:rsidRPr="00426072" w:rsidRDefault="004F2359" w:rsidP="00141384">
            <w:pPr>
              <w:rPr>
                <w:sz w:val="18"/>
                <w:szCs w:val="18"/>
              </w:rPr>
            </w:pPr>
            <w:r w:rsidRPr="00426072">
              <w:rPr>
                <w:sz w:val="18"/>
                <w:szCs w:val="18"/>
              </w:rPr>
              <w:t>206</w:t>
            </w:r>
          </w:p>
        </w:tc>
        <w:tc>
          <w:tcPr>
            <w:tcW w:w="993" w:type="dxa"/>
            <w:tcBorders>
              <w:top w:val="nil"/>
              <w:left w:val="nil"/>
              <w:bottom w:val="nil"/>
              <w:right w:val="nil"/>
            </w:tcBorders>
          </w:tcPr>
          <w:p w14:paraId="69A53E9E" w14:textId="77777777" w:rsidR="004F2359" w:rsidRPr="00426072" w:rsidRDefault="004F2359" w:rsidP="00141384">
            <w:pPr>
              <w:rPr>
                <w:sz w:val="18"/>
                <w:szCs w:val="18"/>
              </w:rPr>
            </w:pPr>
            <w:r w:rsidRPr="00426072">
              <w:rPr>
                <w:sz w:val="18"/>
                <w:szCs w:val="18"/>
              </w:rPr>
              <w:t>400</w:t>
            </w:r>
          </w:p>
        </w:tc>
        <w:tc>
          <w:tcPr>
            <w:tcW w:w="992" w:type="dxa"/>
            <w:tcBorders>
              <w:top w:val="nil"/>
              <w:left w:val="nil"/>
              <w:bottom w:val="nil"/>
              <w:right w:val="nil"/>
            </w:tcBorders>
          </w:tcPr>
          <w:p w14:paraId="6738D44B" w14:textId="77777777" w:rsidR="004F2359" w:rsidRPr="00426072" w:rsidRDefault="004F2359" w:rsidP="00141384">
            <w:pPr>
              <w:rPr>
                <w:sz w:val="18"/>
                <w:szCs w:val="18"/>
              </w:rPr>
            </w:pPr>
            <w:r w:rsidRPr="00426072">
              <w:rPr>
                <w:sz w:val="18"/>
                <w:szCs w:val="18"/>
              </w:rPr>
              <w:t>20</w:t>
            </w:r>
          </w:p>
        </w:tc>
        <w:tc>
          <w:tcPr>
            <w:tcW w:w="992" w:type="dxa"/>
            <w:tcBorders>
              <w:top w:val="nil"/>
              <w:left w:val="nil"/>
              <w:bottom w:val="nil"/>
              <w:right w:val="nil"/>
            </w:tcBorders>
          </w:tcPr>
          <w:p w14:paraId="0A353204" w14:textId="77777777" w:rsidR="004F2359" w:rsidRPr="00426072" w:rsidRDefault="004F2359" w:rsidP="00141384">
            <w:pPr>
              <w:rPr>
                <w:sz w:val="18"/>
                <w:szCs w:val="18"/>
              </w:rPr>
            </w:pPr>
            <w:r w:rsidRPr="00426072">
              <w:rPr>
                <w:sz w:val="18"/>
                <w:szCs w:val="18"/>
              </w:rPr>
              <w:t>32</w:t>
            </w:r>
          </w:p>
        </w:tc>
        <w:tc>
          <w:tcPr>
            <w:tcW w:w="993" w:type="dxa"/>
            <w:tcBorders>
              <w:top w:val="nil"/>
              <w:left w:val="nil"/>
              <w:bottom w:val="nil"/>
              <w:right w:val="nil"/>
            </w:tcBorders>
          </w:tcPr>
          <w:p w14:paraId="35CC8517" w14:textId="77777777" w:rsidR="004F2359" w:rsidRPr="00426072" w:rsidRDefault="004F2359" w:rsidP="00141384">
            <w:pPr>
              <w:rPr>
                <w:sz w:val="18"/>
                <w:szCs w:val="18"/>
              </w:rPr>
            </w:pPr>
            <w:r w:rsidRPr="00426072">
              <w:rPr>
                <w:sz w:val="18"/>
                <w:szCs w:val="18"/>
              </w:rPr>
              <w:t>39</w:t>
            </w:r>
          </w:p>
        </w:tc>
      </w:tr>
      <w:tr w:rsidR="004F2359" w:rsidRPr="00426072" w14:paraId="5D6557A5" w14:textId="77777777" w:rsidTr="004F2359">
        <w:trPr>
          <w:trHeight w:val="417"/>
        </w:trPr>
        <w:tc>
          <w:tcPr>
            <w:tcW w:w="851" w:type="dxa"/>
            <w:tcBorders>
              <w:top w:val="nil"/>
              <w:left w:val="nil"/>
              <w:bottom w:val="nil"/>
              <w:right w:val="nil"/>
            </w:tcBorders>
          </w:tcPr>
          <w:p w14:paraId="52B9D113" w14:textId="1BAB0943" w:rsidR="004F2359" w:rsidRPr="00426072" w:rsidRDefault="00E54D3E" w:rsidP="00E54D3E">
            <w:pPr>
              <w:jc w:val="center"/>
              <w:rPr>
                <w:sz w:val="18"/>
                <w:szCs w:val="18"/>
              </w:rPr>
            </w:pPr>
            <w:r>
              <w:rPr>
                <w:sz w:val="18"/>
                <w:szCs w:val="18"/>
              </w:rPr>
              <w:t>19</w:t>
            </w:r>
          </w:p>
        </w:tc>
        <w:tc>
          <w:tcPr>
            <w:tcW w:w="850" w:type="dxa"/>
            <w:tcBorders>
              <w:top w:val="nil"/>
              <w:left w:val="nil"/>
              <w:bottom w:val="nil"/>
              <w:right w:val="nil"/>
            </w:tcBorders>
          </w:tcPr>
          <w:p w14:paraId="3D96B493" w14:textId="77777777" w:rsidR="004F2359" w:rsidRPr="00426072" w:rsidRDefault="004F2359" w:rsidP="00141384">
            <w:pPr>
              <w:rPr>
                <w:sz w:val="18"/>
                <w:szCs w:val="18"/>
              </w:rPr>
            </w:pPr>
            <w:r w:rsidRPr="00426072">
              <w:rPr>
                <w:sz w:val="18"/>
                <w:szCs w:val="18"/>
              </w:rPr>
              <w:t>Cx</w:t>
            </w:r>
          </w:p>
        </w:tc>
        <w:tc>
          <w:tcPr>
            <w:tcW w:w="851" w:type="dxa"/>
            <w:tcBorders>
              <w:top w:val="nil"/>
              <w:left w:val="nil"/>
              <w:bottom w:val="nil"/>
              <w:right w:val="nil"/>
            </w:tcBorders>
          </w:tcPr>
          <w:p w14:paraId="599A40BF" w14:textId="77777777" w:rsidR="004F2359" w:rsidRPr="00426072" w:rsidRDefault="004F2359" w:rsidP="00141384">
            <w:pPr>
              <w:rPr>
                <w:sz w:val="18"/>
                <w:szCs w:val="18"/>
              </w:rPr>
            </w:pPr>
            <w:r w:rsidRPr="00426072">
              <w:rPr>
                <w:sz w:val="18"/>
                <w:szCs w:val="18"/>
              </w:rPr>
              <w:t>100</w:t>
            </w:r>
          </w:p>
        </w:tc>
        <w:tc>
          <w:tcPr>
            <w:tcW w:w="850" w:type="dxa"/>
            <w:tcBorders>
              <w:top w:val="nil"/>
              <w:left w:val="nil"/>
              <w:bottom w:val="nil"/>
              <w:right w:val="nil"/>
            </w:tcBorders>
          </w:tcPr>
          <w:p w14:paraId="0DB2B4F5" w14:textId="77777777" w:rsidR="004F2359" w:rsidRPr="00426072" w:rsidRDefault="004F2359" w:rsidP="00141384">
            <w:pPr>
              <w:rPr>
                <w:sz w:val="18"/>
                <w:szCs w:val="18"/>
              </w:rPr>
            </w:pPr>
            <w:r w:rsidRPr="00426072">
              <w:rPr>
                <w:sz w:val="18"/>
                <w:szCs w:val="18"/>
              </w:rPr>
              <w:t>98</w:t>
            </w:r>
          </w:p>
        </w:tc>
        <w:tc>
          <w:tcPr>
            <w:tcW w:w="993" w:type="dxa"/>
            <w:tcBorders>
              <w:top w:val="nil"/>
              <w:left w:val="nil"/>
              <w:bottom w:val="nil"/>
              <w:right w:val="nil"/>
            </w:tcBorders>
          </w:tcPr>
          <w:p w14:paraId="1BD4DF1E" w14:textId="77777777" w:rsidR="004F2359" w:rsidRPr="00426072" w:rsidRDefault="004F2359" w:rsidP="00141384">
            <w:pPr>
              <w:rPr>
                <w:sz w:val="18"/>
                <w:szCs w:val="18"/>
              </w:rPr>
            </w:pPr>
            <w:r w:rsidRPr="00426072">
              <w:rPr>
                <w:sz w:val="18"/>
                <w:szCs w:val="18"/>
              </w:rPr>
              <w:t>0.98</w:t>
            </w:r>
          </w:p>
        </w:tc>
        <w:tc>
          <w:tcPr>
            <w:tcW w:w="992" w:type="dxa"/>
            <w:tcBorders>
              <w:top w:val="nil"/>
              <w:left w:val="nil"/>
              <w:bottom w:val="nil"/>
              <w:right w:val="nil"/>
            </w:tcBorders>
          </w:tcPr>
          <w:p w14:paraId="508039A5" w14:textId="77777777" w:rsidR="004F2359" w:rsidRPr="00426072" w:rsidRDefault="004F2359" w:rsidP="00141384">
            <w:pPr>
              <w:rPr>
                <w:sz w:val="18"/>
                <w:szCs w:val="18"/>
              </w:rPr>
            </w:pPr>
            <w:r w:rsidRPr="00426072">
              <w:rPr>
                <w:sz w:val="18"/>
                <w:szCs w:val="18"/>
              </w:rPr>
              <w:t>25</w:t>
            </w:r>
          </w:p>
        </w:tc>
        <w:tc>
          <w:tcPr>
            <w:tcW w:w="850" w:type="dxa"/>
            <w:tcBorders>
              <w:top w:val="nil"/>
              <w:left w:val="nil"/>
              <w:bottom w:val="nil"/>
              <w:right w:val="nil"/>
            </w:tcBorders>
          </w:tcPr>
          <w:p w14:paraId="62304E2C" w14:textId="77777777" w:rsidR="004F2359" w:rsidRPr="00426072" w:rsidRDefault="004F2359" w:rsidP="00141384">
            <w:pPr>
              <w:rPr>
                <w:sz w:val="18"/>
                <w:szCs w:val="18"/>
              </w:rPr>
            </w:pPr>
            <w:r w:rsidRPr="00426072">
              <w:rPr>
                <w:sz w:val="18"/>
                <w:szCs w:val="18"/>
              </w:rPr>
              <w:t>333</w:t>
            </w:r>
          </w:p>
        </w:tc>
        <w:tc>
          <w:tcPr>
            <w:tcW w:w="993" w:type="dxa"/>
            <w:tcBorders>
              <w:top w:val="nil"/>
              <w:left w:val="nil"/>
              <w:bottom w:val="nil"/>
              <w:right w:val="nil"/>
            </w:tcBorders>
          </w:tcPr>
          <w:p w14:paraId="7233E904" w14:textId="77777777" w:rsidR="004F2359" w:rsidRPr="00426072" w:rsidRDefault="004F2359" w:rsidP="00141384">
            <w:pPr>
              <w:rPr>
                <w:sz w:val="18"/>
                <w:szCs w:val="18"/>
              </w:rPr>
            </w:pPr>
            <w:r w:rsidRPr="00426072">
              <w:rPr>
                <w:sz w:val="18"/>
                <w:szCs w:val="18"/>
              </w:rPr>
              <w:t>290</w:t>
            </w:r>
          </w:p>
        </w:tc>
        <w:tc>
          <w:tcPr>
            <w:tcW w:w="992" w:type="dxa"/>
            <w:tcBorders>
              <w:top w:val="nil"/>
              <w:left w:val="nil"/>
              <w:bottom w:val="nil"/>
              <w:right w:val="nil"/>
            </w:tcBorders>
          </w:tcPr>
          <w:p w14:paraId="5147A46B" w14:textId="77777777" w:rsidR="004F2359" w:rsidRPr="00426072" w:rsidRDefault="004F2359" w:rsidP="00141384">
            <w:pPr>
              <w:rPr>
                <w:sz w:val="18"/>
                <w:szCs w:val="18"/>
              </w:rPr>
            </w:pPr>
            <w:r w:rsidRPr="00426072">
              <w:rPr>
                <w:sz w:val="18"/>
                <w:szCs w:val="18"/>
              </w:rPr>
              <w:t>0</w:t>
            </w:r>
          </w:p>
        </w:tc>
        <w:tc>
          <w:tcPr>
            <w:tcW w:w="992" w:type="dxa"/>
            <w:tcBorders>
              <w:top w:val="nil"/>
              <w:left w:val="nil"/>
              <w:bottom w:val="nil"/>
              <w:right w:val="nil"/>
            </w:tcBorders>
          </w:tcPr>
          <w:p w14:paraId="447B7151" w14:textId="77777777" w:rsidR="004F2359" w:rsidRPr="00426072" w:rsidRDefault="004F2359" w:rsidP="00141384">
            <w:pPr>
              <w:rPr>
                <w:sz w:val="18"/>
                <w:szCs w:val="18"/>
              </w:rPr>
            </w:pPr>
            <w:r w:rsidRPr="00426072">
              <w:rPr>
                <w:sz w:val="18"/>
                <w:szCs w:val="18"/>
              </w:rPr>
              <w:t>0</w:t>
            </w:r>
          </w:p>
        </w:tc>
        <w:tc>
          <w:tcPr>
            <w:tcW w:w="993" w:type="dxa"/>
            <w:tcBorders>
              <w:top w:val="nil"/>
              <w:left w:val="nil"/>
              <w:bottom w:val="nil"/>
              <w:right w:val="nil"/>
            </w:tcBorders>
          </w:tcPr>
          <w:p w14:paraId="4EB6FF1A" w14:textId="77777777" w:rsidR="004F2359" w:rsidRPr="00426072" w:rsidRDefault="004F2359" w:rsidP="00141384">
            <w:pPr>
              <w:rPr>
                <w:sz w:val="18"/>
                <w:szCs w:val="18"/>
              </w:rPr>
            </w:pPr>
            <w:r w:rsidRPr="00426072">
              <w:rPr>
                <w:sz w:val="18"/>
                <w:szCs w:val="18"/>
              </w:rPr>
              <w:t>0</w:t>
            </w:r>
          </w:p>
        </w:tc>
      </w:tr>
      <w:tr w:rsidR="004F2359" w:rsidRPr="00426072" w14:paraId="47DBB0C6" w14:textId="77777777" w:rsidTr="004F2359">
        <w:trPr>
          <w:trHeight w:val="422"/>
        </w:trPr>
        <w:tc>
          <w:tcPr>
            <w:tcW w:w="851" w:type="dxa"/>
            <w:tcBorders>
              <w:top w:val="nil"/>
              <w:left w:val="nil"/>
              <w:bottom w:val="nil"/>
              <w:right w:val="nil"/>
            </w:tcBorders>
          </w:tcPr>
          <w:p w14:paraId="13E02E8F" w14:textId="00670F74" w:rsidR="004F2359" w:rsidRPr="00426072" w:rsidRDefault="00E54D3E" w:rsidP="00E54D3E">
            <w:pPr>
              <w:jc w:val="center"/>
              <w:rPr>
                <w:sz w:val="18"/>
                <w:szCs w:val="18"/>
              </w:rPr>
            </w:pPr>
            <w:r>
              <w:rPr>
                <w:sz w:val="18"/>
                <w:szCs w:val="18"/>
              </w:rPr>
              <w:t>20</w:t>
            </w:r>
          </w:p>
        </w:tc>
        <w:tc>
          <w:tcPr>
            <w:tcW w:w="850" w:type="dxa"/>
            <w:tcBorders>
              <w:top w:val="nil"/>
              <w:left w:val="nil"/>
              <w:bottom w:val="nil"/>
              <w:right w:val="nil"/>
            </w:tcBorders>
          </w:tcPr>
          <w:p w14:paraId="1A66E0B8" w14:textId="77777777" w:rsidR="004F2359" w:rsidRPr="00426072" w:rsidRDefault="004F2359" w:rsidP="00141384">
            <w:pPr>
              <w:rPr>
                <w:sz w:val="18"/>
                <w:szCs w:val="18"/>
              </w:rPr>
            </w:pPr>
            <w:r w:rsidRPr="00426072">
              <w:rPr>
                <w:sz w:val="18"/>
                <w:szCs w:val="18"/>
              </w:rPr>
              <w:t>Cx</w:t>
            </w:r>
          </w:p>
        </w:tc>
        <w:tc>
          <w:tcPr>
            <w:tcW w:w="851" w:type="dxa"/>
            <w:tcBorders>
              <w:top w:val="nil"/>
              <w:left w:val="nil"/>
              <w:bottom w:val="nil"/>
              <w:right w:val="nil"/>
            </w:tcBorders>
          </w:tcPr>
          <w:p w14:paraId="77C7B23B" w14:textId="77777777" w:rsidR="004F2359" w:rsidRPr="00426072" w:rsidRDefault="004F2359" w:rsidP="00141384">
            <w:pPr>
              <w:rPr>
                <w:sz w:val="18"/>
                <w:szCs w:val="18"/>
              </w:rPr>
            </w:pPr>
            <w:r w:rsidRPr="00426072">
              <w:rPr>
                <w:sz w:val="18"/>
                <w:szCs w:val="18"/>
              </w:rPr>
              <w:t>93</w:t>
            </w:r>
          </w:p>
        </w:tc>
        <w:tc>
          <w:tcPr>
            <w:tcW w:w="850" w:type="dxa"/>
            <w:tcBorders>
              <w:top w:val="nil"/>
              <w:left w:val="nil"/>
              <w:bottom w:val="nil"/>
              <w:right w:val="nil"/>
            </w:tcBorders>
          </w:tcPr>
          <w:p w14:paraId="430D74E6" w14:textId="77777777" w:rsidR="004F2359" w:rsidRPr="00426072" w:rsidRDefault="004F2359" w:rsidP="00141384">
            <w:pPr>
              <w:rPr>
                <w:sz w:val="18"/>
                <w:szCs w:val="18"/>
              </w:rPr>
            </w:pPr>
            <w:r w:rsidRPr="00426072">
              <w:rPr>
                <w:sz w:val="18"/>
                <w:szCs w:val="18"/>
              </w:rPr>
              <w:t>88</w:t>
            </w:r>
          </w:p>
        </w:tc>
        <w:tc>
          <w:tcPr>
            <w:tcW w:w="993" w:type="dxa"/>
            <w:tcBorders>
              <w:top w:val="nil"/>
              <w:left w:val="nil"/>
              <w:bottom w:val="nil"/>
              <w:right w:val="nil"/>
            </w:tcBorders>
          </w:tcPr>
          <w:p w14:paraId="764A71F2" w14:textId="77777777" w:rsidR="004F2359" w:rsidRPr="00426072" w:rsidRDefault="004F2359" w:rsidP="00141384">
            <w:pPr>
              <w:rPr>
                <w:sz w:val="18"/>
                <w:szCs w:val="18"/>
              </w:rPr>
            </w:pPr>
            <w:r w:rsidRPr="00426072">
              <w:rPr>
                <w:sz w:val="18"/>
                <w:szCs w:val="18"/>
              </w:rPr>
              <w:t>0.95</w:t>
            </w:r>
          </w:p>
        </w:tc>
        <w:tc>
          <w:tcPr>
            <w:tcW w:w="992" w:type="dxa"/>
            <w:tcBorders>
              <w:top w:val="nil"/>
              <w:left w:val="nil"/>
              <w:bottom w:val="nil"/>
              <w:right w:val="nil"/>
            </w:tcBorders>
          </w:tcPr>
          <w:p w14:paraId="21023B50" w14:textId="77777777" w:rsidR="004F2359" w:rsidRPr="00426072" w:rsidRDefault="004F2359" w:rsidP="00141384">
            <w:pPr>
              <w:rPr>
                <w:sz w:val="18"/>
                <w:szCs w:val="18"/>
              </w:rPr>
            </w:pPr>
            <w:r w:rsidRPr="00426072">
              <w:rPr>
                <w:sz w:val="18"/>
                <w:szCs w:val="18"/>
              </w:rPr>
              <w:t>25</w:t>
            </w:r>
          </w:p>
        </w:tc>
        <w:tc>
          <w:tcPr>
            <w:tcW w:w="850" w:type="dxa"/>
            <w:tcBorders>
              <w:top w:val="nil"/>
              <w:left w:val="nil"/>
              <w:bottom w:val="nil"/>
              <w:right w:val="nil"/>
            </w:tcBorders>
          </w:tcPr>
          <w:p w14:paraId="6DAA4334" w14:textId="77777777" w:rsidR="004F2359" w:rsidRPr="00426072" w:rsidRDefault="004F2359" w:rsidP="00141384">
            <w:pPr>
              <w:rPr>
                <w:sz w:val="18"/>
                <w:szCs w:val="18"/>
              </w:rPr>
            </w:pPr>
            <w:r w:rsidRPr="00426072">
              <w:rPr>
                <w:sz w:val="18"/>
                <w:szCs w:val="18"/>
              </w:rPr>
              <w:t>247</w:t>
            </w:r>
          </w:p>
        </w:tc>
        <w:tc>
          <w:tcPr>
            <w:tcW w:w="993" w:type="dxa"/>
            <w:tcBorders>
              <w:top w:val="nil"/>
              <w:left w:val="nil"/>
              <w:bottom w:val="nil"/>
              <w:right w:val="nil"/>
            </w:tcBorders>
          </w:tcPr>
          <w:p w14:paraId="37E1053F" w14:textId="77777777" w:rsidR="004F2359" w:rsidRPr="00426072" w:rsidRDefault="004F2359" w:rsidP="00141384">
            <w:pPr>
              <w:rPr>
                <w:sz w:val="18"/>
                <w:szCs w:val="18"/>
              </w:rPr>
            </w:pPr>
            <w:r w:rsidRPr="00426072">
              <w:rPr>
                <w:sz w:val="18"/>
                <w:szCs w:val="18"/>
              </w:rPr>
              <w:t>360</w:t>
            </w:r>
          </w:p>
        </w:tc>
        <w:tc>
          <w:tcPr>
            <w:tcW w:w="992" w:type="dxa"/>
            <w:tcBorders>
              <w:top w:val="nil"/>
              <w:left w:val="nil"/>
              <w:bottom w:val="nil"/>
              <w:right w:val="nil"/>
            </w:tcBorders>
          </w:tcPr>
          <w:p w14:paraId="70C5DBC8" w14:textId="77777777" w:rsidR="004F2359" w:rsidRPr="00426072" w:rsidRDefault="004F2359" w:rsidP="00141384">
            <w:pPr>
              <w:rPr>
                <w:sz w:val="18"/>
                <w:szCs w:val="18"/>
              </w:rPr>
            </w:pPr>
            <w:r w:rsidRPr="00426072">
              <w:rPr>
                <w:sz w:val="18"/>
                <w:szCs w:val="18"/>
              </w:rPr>
              <w:t>45</w:t>
            </w:r>
          </w:p>
        </w:tc>
        <w:tc>
          <w:tcPr>
            <w:tcW w:w="992" w:type="dxa"/>
            <w:tcBorders>
              <w:top w:val="nil"/>
              <w:left w:val="nil"/>
              <w:bottom w:val="nil"/>
              <w:right w:val="nil"/>
            </w:tcBorders>
          </w:tcPr>
          <w:p w14:paraId="718D87B5" w14:textId="77777777" w:rsidR="004F2359" w:rsidRPr="00426072" w:rsidRDefault="004F2359" w:rsidP="00141384">
            <w:pPr>
              <w:rPr>
                <w:sz w:val="18"/>
                <w:szCs w:val="18"/>
              </w:rPr>
            </w:pPr>
            <w:r w:rsidRPr="00426072">
              <w:rPr>
                <w:sz w:val="18"/>
                <w:szCs w:val="18"/>
              </w:rPr>
              <w:t>53</w:t>
            </w:r>
          </w:p>
        </w:tc>
        <w:tc>
          <w:tcPr>
            <w:tcW w:w="993" w:type="dxa"/>
            <w:tcBorders>
              <w:top w:val="nil"/>
              <w:left w:val="nil"/>
              <w:bottom w:val="nil"/>
              <w:right w:val="nil"/>
            </w:tcBorders>
          </w:tcPr>
          <w:p w14:paraId="5D9C14ED" w14:textId="77777777" w:rsidR="004F2359" w:rsidRPr="00426072" w:rsidRDefault="004F2359" w:rsidP="00141384">
            <w:pPr>
              <w:rPr>
                <w:sz w:val="18"/>
                <w:szCs w:val="18"/>
              </w:rPr>
            </w:pPr>
            <w:r w:rsidRPr="00426072">
              <w:rPr>
                <w:sz w:val="18"/>
                <w:szCs w:val="18"/>
              </w:rPr>
              <w:t>43</w:t>
            </w:r>
          </w:p>
        </w:tc>
      </w:tr>
      <w:tr w:rsidR="004F2359" w:rsidRPr="00426072" w14:paraId="4CDBB539" w14:textId="77777777" w:rsidTr="004F2359">
        <w:trPr>
          <w:trHeight w:val="414"/>
        </w:trPr>
        <w:tc>
          <w:tcPr>
            <w:tcW w:w="851" w:type="dxa"/>
            <w:tcBorders>
              <w:top w:val="nil"/>
              <w:left w:val="nil"/>
              <w:bottom w:val="nil"/>
              <w:right w:val="nil"/>
            </w:tcBorders>
          </w:tcPr>
          <w:p w14:paraId="52196C41" w14:textId="6645D6C5" w:rsidR="004F2359" w:rsidRPr="00426072" w:rsidRDefault="00E54D3E" w:rsidP="00E54D3E">
            <w:pPr>
              <w:jc w:val="center"/>
              <w:rPr>
                <w:sz w:val="18"/>
                <w:szCs w:val="18"/>
              </w:rPr>
            </w:pPr>
            <w:r>
              <w:rPr>
                <w:sz w:val="18"/>
                <w:szCs w:val="18"/>
              </w:rPr>
              <w:t>21</w:t>
            </w:r>
          </w:p>
        </w:tc>
        <w:tc>
          <w:tcPr>
            <w:tcW w:w="850" w:type="dxa"/>
            <w:tcBorders>
              <w:top w:val="nil"/>
              <w:left w:val="nil"/>
              <w:bottom w:val="nil"/>
              <w:right w:val="nil"/>
            </w:tcBorders>
          </w:tcPr>
          <w:p w14:paraId="345AC8AA" w14:textId="77777777" w:rsidR="004F2359" w:rsidRPr="00426072" w:rsidRDefault="004F2359" w:rsidP="00141384">
            <w:pPr>
              <w:rPr>
                <w:sz w:val="18"/>
                <w:szCs w:val="18"/>
              </w:rPr>
            </w:pPr>
            <w:r w:rsidRPr="00426072">
              <w:rPr>
                <w:sz w:val="18"/>
                <w:szCs w:val="18"/>
              </w:rPr>
              <w:t>Cx</w:t>
            </w:r>
          </w:p>
        </w:tc>
        <w:tc>
          <w:tcPr>
            <w:tcW w:w="851" w:type="dxa"/>
            <w:tcBorders>
              <w:top w:val="nil"/>
              <w:left w:val="nil"/>
              <w:bottom w:val="nil"/>
              <w:right w:val="nil"/>
            </w:tcBorders>
          </w:tcPr>
          <w:p w14:paraId="19D0ED70" w14:textId="77777777" w:rsidR="004F2359" w:rsidRPr="00426072" w:rsidRDefault="004F2359" w:rsidP="00141384">
            <w:pPr>
              <w:rPr>
                <w:sz w:val="18"/>
                <w:szCs w:val="18"/>
              </w:rPr>
            </w:pPr>
            <w:r w:rsidRPr="00426072">
              <w:rPr>
                <w:sz w:val="18"/>
                <w:szCs w:val="18"/>
              </w:rPr>
              <w:t>146</w:t>
            </w:r>
          </w:p>
        </w:tc>
        <w:tc>
          <w:tcPr>
            <w:tcW w:w="850" w:type="dxa"/>
            <w:tcBorders>
              <w:top w:val="nil"/>
              <w:left w:val="nil"/>
              <w:bottom w:val="nil"/>
              <w:right w:val="nil"/>
            </w:tcBorders>
          </w:tcPr>
          <w:p w14:paraId="7F31A6B1" w14:textId="77777777" w:rsidR="004F2359" w:rsidRPr="00426072" w:rsidRDefault="004F2359" w:rsidP="00141384">
            <w:pPr>
              <w:rPr>
                <w:sz w:val="18"/>
                <w:szCs w:val="18"/>
              </w:rPr>
            </w:pPr>
            <w:r w:rsidRPr="00426072">
              <w:rPr>
                <w:sz w:val="18"/>
                <w:szCs w:val="18"/>
              </w:rPr>
              <w:t>128</w:t>
            </w:r>
          </w:p>
        </w:tc>
        <w:tc>
          <w:tcPr>
            <w:tcW w:w="993" w:type="dxa"/>
            <w:tcBorders>
              <w:top w:val="nil"/>
              <w:left w:val="nil"/>
              <w:bottom w:val="nil"/>
              <w:right w:val="nil"/>
            </w:tcBorders>
          </w:tcPr>
          <w:p w14:paraId="2ED4DFAB" w14:textId="77777777" w:rsidR="004F2359" w:rsidRPr="00426072" w:rsidRDefault="004F2359" w:rsidP="00141384">
            <w:pPr>
              <w:rPr>
                <w:sz w:val="18"/>
                <w:szCs w:val="18"/>
              </w:rPr>
            </w:pPr>
            <w:r w:rsidRPr="00426072">
              <w:rPr>
                <w:sz w:val="18"/>
                <w:szCs w:val="18"/>
              </w:rPr>
              <w:t>0.88</w:t>
            </w:r>
          </w:p>
        </w:tc>
        <w:tc>
          <w:tcPr>
            <w:tcW w:w="992" w:type="dxa"/>
            <w:tcBorders>
              <w:top w:val="nil"/>
              <w:left w:val="nil"/>
              <w:bottom w:val="nil"/>
              <w:right w:val="nil"/>
            </w:tcBorders>
          </w:tcPr>
          <w:p w14:paraId="37957744" w14:textId="77777777" w:rsidR="004F2359" w:rsidRPr="00426072" w:rsidRDefault="004F2359" w:rsidP="00141384">
            <w:pPr>
              <w:rPr>
                <w:sz w:val="18"/>
                <w:szCs w:val="18"/>
              </w:rPr>
            </w:pPr>
            <w:r w:rsidRPr="00426072">
              <w:rPr>
                <w:sz w:val="18"/>
                <w:szCs w:val="18"/>
              </w:rPr>
              <w:t>20</w:t>
            </w:r>
          </w:p>
        </w:tc>
        <w:tc>
          <w:tcPr>
            <w:tcW w:w="850" w:type="dxa"/>
            <w:tcBorders>
              <w:top w:val="nil"/>
              <w:left w:val="nil"/>
              <w:bottom w:val="nil"/>
              <w:right w:val="nil"/>
            </w:tcBorders>
          </w:tcPr>
          <w:p w14:paraId="7C0D44DD" w14:textId="77777777" w:rsidR="004F2359" w:rsidRPr="00426072" w:rsidRDefault="004F2359" w:rsidP="00141384">
            <w:pPr>
              <w:rPr>
                <w:sz w:val="18"/>
                <w:szCs w:val="18"/>
              </w:rPr>
            </w:pPr>
            <w:r w:rsidRPr="00426072">
              <w:rPr>
                <w:sz w:val="18"/>
                <w:szCs w:val="18"/>
              </w:rPr>
              <w:t>215</w:t>
            </w:r>
          </w:p>
        </w:tc>
        <w:tc>
          <w:tcPr>
            <w:tcW w:w="993" w:type="dxa"/>
            <w:tcBorders>
              <w:top w:val="nil"/>
              <w:left w:val="nil"/>
              <w:bottom w:val="nil"/>
              <w:right w:val="nil"/>
            </w:tcBorders>
          </w:tcPr>
          <w:p w14:paraId="2417D855" w14:textId="77777777" w:rsidR="004F2359" w:rsidRPr="00426072" w:rsidRDefault="004F2359" w:rsidP="00141384">
            <w:pPr>
              <w:rPr>
                <w:sz w:val="18"/>
                <w:szCs w:val="18"/>
              </w:rPr>
            </w:pPr>
            <w:r w:rsidRPr="00426072">
              <w:rPr>
                <w:sz w:val="18"/>
                <w:szCs w:val="18"/>
              </w:rPr>
              <w:t>600</w:t>
            </w:r>
          </w:p>
        </w:tc>
        <w:tc>
          <w:tcPr>
            <w:tcW w:w="992" w:type="dxa"/>
            <w:tcBorders>
              <w:top w:val="nil"/>
              <w:left w:val="nil"/>
              <w:bottom w:val="nil"/>
              <w:right w:val="nil"/>
            </w:tcBorders>
          </w:tcPr>
          <w:p w14:paraId="6FA3D9BF" w14:textId="77777777" w:rsidR="004F2359" w:rsidRPr="00426072" w:rsidRDefault="004F2359" w:rsidP="00141384">
            <w:pPr>
              <w:rPr>
                <w:sz w:val="18"/>
                <w:szCs w:val="18"/>
              </w:rPr>
            </w:pPr>
            <w:r w:rsidRPr="00426072">
              <w:rPr>
                <w:sz w:val="18"/>
                <w:szCs w:val="18"/>
              </w:rPr>
              <w:t>50</w:t>
            </w:r>
          </w:p>
        </w:tc>
        <w:tc>
          <w:tcPr>
            <w:tcW w:w="992" w:type="dxa"/>
            <w:tcBorders>
              <w:top w:val="nil"/>
              <w:left w:val="nil"/>
              <w:bottom w:val="nil"/>
              <w:right w:val="nil"/>
            </w:tcBorders>
          </w:tcPr>
          <w:p w14:paraId="7BE560BB" w14:textId="77777777" w:rsidR="004F2359" w:rsidRPr="00426072" w:rsidRDefault="004F2359" w:rsidP="00141384">
            <w:pPr>
              <w:rPr>
                <w:sz w:val="18"/>
                <w:szCs w:val="18"/>
              </w:rPr>
            </w:pPr>
            <w:r w:rsidRPr="00426072">
              <w:rPr>
                <w:sz w:val="18"/>
                <w:szCs w:val="18"/>
              </w:rPr>
              <w:t>39</w:t>
            </w:r>
          </w:p>
        </w:tc>
        <w:tc>
          <w:tcPr>
            <w:tcW w:w="993" w:type="dxa"/>
            <w:tcBorders>
              <w:top w:val="nil"/>
              <w:left w:val="nil"/>
              <w:bottom w:val="nil"/>
              <w:right w:val="nil"/>
            </w:tcBorders>
          </w:tcPr>
          <w:p w14:paraId="29BCD8F3" w14:textId="77777777" w:rsidR="004F2359" w:rsidRPr="00426072" w:rsidRDefault="004F2359" w:rsidP="00141384">
            <w:pPr>
              <w:rPr>
                <w:sz w:val="18"/>
                <w:szCs w:val="18"/>
              </w:rPr>
            </w:pPr>
            <w:r w:rsidRPr="00426072">
              <w:rPr>
                <w:sz w:val="18"/>
                <w:szCs w:val="18"/>
              </w:rPr>
              <w:t>33</w:t>
            </w:r>
          </w:p>
        </w:tc>
      </w:tr>
      <w:tr w:rsidR="004F2359" w:rsidRPr="00426072" w14:paraId="54FF34A9" w14:textId="77777777" w:rsidTr="004F2359">
        <w:trPr>
          <w:trHeight w:val="406"/>
        </w:trPr>
        <w:tc>
          <w:tcPr>
            <w:tcW w:w="851" w:type="dxa"/>
            <w:tcBorders>
              <w:top w:val="nil"/>
              <w:left w:val="nil"/>
              <w:bottom w:val="nil"/>
              <w:right w:val="nil"/>
            </w:tcBorders>
          </w:tcPr>
          <w:p w14:paraId="23C42878" w14:textId="75945ED8" w:rsidR="004F2359" w:rsidRPr="00426072" w:rsidRDefault="00E54D3E" w:rsidP="00E54D3E">
            <w:pPr>
              <w:jc w:val="center"/>
              <w:rPr>
                <w:sz w:val="18"/>
                <w:szCs w:val="18"/>
              </w:rPr>
            </w:pPr>
            <w:r>
              <w:rPr>
                <w:sz w:val="18"/>
                <w:szCs w:val="18"/>
              </w:rPr>
              <w:t>22</w:t>
            </w:r>
          </w:p>
        </w:tc>
        <w:tc>
          <w:tcPr>
            <w:tcW w:w="850" w:type="dxa"/>
            <w:tcBorders>
              <w:top w:val="nil"/>
              <w:left w:val="nil"/>
              <w:bottom w:val="nil"/>
              <w:right w:val="nil"/>
            </w:tcBorders>
          </w:tcPr>
          <w:p w14:paraId="3751587D" w14:textId="77777777" w:rsidR="004F2359" w:rsidRPr="00426072" w:rsidRDefault="004F2359" w:rsidP="00141384">
            <w:pPr>
              <w:rPr>
                <w:sz w:val="18"/>
                <w:szCs w:val="18"/>
              </w:rPr>
            </w:pPr>
            <w:r w:rsidRPr="00426072">
              <w:rPr>
                <w:sz w:val="18"/>
                <w:szCs w:val="18"/>
              </w:rPr>
              <w:t>Cx</w:t>
            </w:r>
          </w:p>
        </w:tc>
        <w:tc>
          <w:tcPr>
            <w:tcW w:w="851" w:type="dxa"/>
            <w:tcBorders>
              <w:top w:val="nil"/>
              <w:left w:val="nil"/>
              <w:bottom w:val="nil"/>
              <w:right w:val="nil"/>
            </w:tcBorders>
          </w:tcPr>
          <w:p w14:paraId="46BC8588" w14:textId="77777777" w:rsidR="004F2359" w:rsidRPr="00426072" w:rsidRDefault="004F2359" w:rsidP="00141384">
            <w:pPr>
              <w:rPr>
                <w:sz w:val="18"/>
                <w:szCs w:val="18"/>
              </w:rPr>
            </w:pPr>
            <w:r w:rsidRPr="00426072">
              <w:rPr>
                <w:sz w:val="18"/>
                <w:szCs w:val="18"/>
              </w:rPr>
              <w:t>96</w:t>
            </w:r>
          </w:p>
        </w:tc>
        <w:tc>
          <w:tcPr>
            <w:tcW w:w="850" w:type="dxa"/>
            <w:tcBorders>
              <w:top w:val="nil"/>
              <w:left w:val="nil"/>
              <w:bottom w:val="nil"/>
              <w:right w:val="nil"/>
            </w:tcBorders>
          </w:tcPr>
          <w:p w14:paraId="495B8F3E" w14:textId="77777777" w:rsidR="004F2359" w:rsidRPr="00426072" w:rsidRDefault="004F2359" w:rsidP="00141384">
            <w:pPr>
              <w:rPr>
                <w:sz w:val="18"/>
                <w:szCs w:val="18"/>
              </w:rPr>
            </w:pPr>
            <w:r w:rsidRPr="00426072">
              <w:rPr>
                <w:sz w:val="18"/>
                <w:szCs w:val="18"/>
              </w:rPr>
              <w:t>75</w:t>
            </w:r>
          </w:p>
        </w:tc>
        <w:tc>
          <w:tcPr>
            <w:tcW w:w="993" w:type="dxa"/>
            <w:tcBorders>
              <w:top w:val="nil"/>
              <w:left w:val="nil"/>
              <w:bottom w:val="nil"/>
              <w:right w:val="nil"/>
            </w:tcBorders>
          </w:tcPr>
          <w:p w14:paraId="58931962" w14:textId="77777777" w:rsidR="004F2359" w:rsidRPr="00426072" w:rsidRDefault="004F2359" w:rsidP="00141384">
            <w:pPr>
              <w:rPr>
                <w:sz w:val="18"/>
                <w:szCs w:val="18"/>
              </w:rPr>
            </w:pPr>
            <w:r w:rsidRPr="00426072">
              <w:rPr>
                <w:sz w:val="18"/>
                <w:szCs w:val="18"/>
              </w:rPr>
              <w:t>0.78</w:t>
            </w:r>
          </w:p>
        </w:tc>
        <w:tc>
          <w:tcPr>
            <w:tcW w:w="992" w:type="dxa"/>
            <w:tcBorders>
              <w:top w:val="nil"/>
              <w:left w:val="nil"/>
              <w:bottom w:val="nil"/>
              <w:right w:val="nil"/>
            </w:tcBorders>
          </w:tcPr>
          <w:p w14:paraId="1E41B8F8" w14:textId="77777777" w:rsidR="004F2359" w:rsidRPr="00426072" w:rsidRDefault="004F2359" w:rsidP="00141384">
            <w:pPr>
              <w:rPr>
                <w:sz w:val="18"/>
                <w:szCs w:val="18"/>
              </w:rPr>
            </w:pPr>
            <w:r w:rsidRPr="00426072">
              <w:rPr>
                <w:sz w:val="18"/>
                <w:szCs w:val="18"/>
              </w:rPr>
              <w:t>20</w:t>
            </w:r>
          </w:p>
        </w:tc>
        <w:tc>
          <w:tcPr>
            <w:tcW w:w="850" w:type="dxa"/>
            <w:tcBorders>
              <w:top w:val="nil"/>
              <w:left w:val="nil"/>
              <w:bottom w:val="nil"/>
              <w:right w:val="nil"/>
            </w:tcBorders>
          </w:tcPr>
          <w:p w14:paraId="5A61B8F1" w14:textId="77777777" w:rsidR="004F2359" w:rsidRPr="00426072" w:rsidRDefault="004F2359" w:rsidP="00141384">
            <w:pPr>
              <w:rPr>
                <w:sz w:val="18"/>
                <w:szCs w:val="18"/>
              </w:rPr>
            </w:pPr>
            <w:r w:rsidRPr="00426072">
              <w:rPr>
                <w:sz w:val="18"/>
                <w:szCs w:val="18"/>
              </w:rPr>
              <w:t>130</w:t>
            </w:r>
          </w:p>
        </w:tc>
        <w:tc>
          <w:tcPr>
            <w:tcW w:w="993" w:type="dxa"/>
            <w:tcBorders>
              <w:top w:val="nil"/>
              <w:left w:val="nil"/>
              <w:bottom w:val="nil"/>
              <w:right w:val="nil"/>
            </w:tcBorders>
          </w:tcPr>
          <w:p w14:paraId="7200CDE3" w14:textId="77777777" w:rsidR="004F2359" w:rsidRPr="00426072" w:rsidRDefault="004F2359" w:rsidP="00141384">
            <w:pPr>
              <w:rPr>
                <w:sz w:val="18"/>
                <w:szCs w:val="18"/>
              </w:rPr>
            </w:pPr>
            <w:r w:rsidRPr="00426072">
              <w:rPr>
                <w:sz w:val="18"/>
                <w:szCs w:val="18"/>
              </w:rPr>
              <w:t>580</w:t>
            </w:r>
          </w:p>
        </w:tc>
        <w:tc>
          <w:tcPr>
            <w:tcW w:w="992" w:type="dxa"/>
            <w:tcBorders>
              <w:top w:val="nil"/>
              <w:left w:val="nil"/>
              <w:bottom w:val="nil"/>
              <w:right w:val="nil"/>
            </w:tcBorders>
          </w:tcPr>
          <w:p w14:paraId="0FB2E43E" w14:textId="77777777" w:rsidR="004F2359" w:rsidRPr="00426072" w:rsidRDefault="004F2359" w:rsidP="00141384">
            <w:pPr>
              <w:rPr>
                <w:sz w:val="18"/>
                <w:szCs w:val="18"/>
              </w:rPr>
            </w:pPr>
            <w:r w:rsidRPr="00426072">
              <w:rPr>
                <w:sz w:val="18"/>
                <w:szCs w:val="18"/>
              </w:rPr>
              <w:t>40</w:t>
            </w:r>
          </w:p>
        </w:tc>
        <w:tc>
          <w:tcPr>
            <w:tcW w:w="992" w:type="dxa"/>
            <w:tcBorders>
              <w:top w:val="nil"/>
              <w:left w:val="nil"/>
              <w:bottom w:val="nil"/>
              <w:right w:val="nil"/>
            </w:tcBorders>
          </w:tcPr>
          <w:p w14:paraId="5CEADBBD" w14:textId="77777777" w:rsidR="004F2359" w:rsidRPr="00426072" w:rsidRDefault="004F2359" w:rsidP="00141384">
            <w:pPr>
              <w:rPr>
                <w:sz w:val="18"/>
                <w:szCs w:val="18"/>
              </w:rPr>
            </w:pPr>
            <w:r w:rsidRPr="00426072">
              <w:rPr>
                <w:sz w:val="18"/>
                <w:szCs w:val="18"/>
              </w:rPr>
              <w:t>31</w:t>
            </w:r>
          </w:p>
        </w:tc>
        <w:tc>
          <w:tcPr>
            <w:tcW w:w="993" w:type="dxa"/>
            <w:tcBorders>
              <w:top w:val="nil"/>
              <w:left w:val="nil"/>
              <w:bottom w:val="nil"/>
              <w:right w:val="nil"/>
            </w:tcBorders>
          </w:tcPr>
          <w:p w14:paraId="38FCCADC" w14:textId="77777777" w:rsidR="004F2359" w:rsidRPr="00426072" w:rsidRDefault="004F2359" w:rsidP="00141384">
            <w:pPr>
              <w:rPr>
                <w:sz w:val="18"/>
                <w:szCs w:val="18"/>
              </w:rPr>
            </w:pPr>
            <w:r w:rsidRPr="00426072">
              <w:rPr>
                <w:sz w:val="18"/>
                <w:szCs w:val="18"/>
              </w:rPr>
              <w:t>15</w:t>
            </w:r>
          </w:p>
        </w:tc>
      </w:tr>
      <w:tr w:rsidR="004F2359" w:rsidRPr="00426072" w14:paraId="28882949" w14:textId="77777777" w:rsidTr="004F2359">
        <w:trPr>
          <w:trHeight w:val="413"/>
        </w:trPr>
        <w:tc>
          <w:tcPr>
            <w:tcW w:w="851" w:type="dxa"/>
            <w:tcBorders>
              <w:top w:val="nil"/>
              <w:left w:val="nil"/>
              <w:bottom w:val="nil"/>
              <w:right w:val="nil"/>
            </w:tcBorders>
          </w:tcPr>
          <w:p w14:paraId="5D940FF5" w14:textId="6B3E7E32" w:rsidR="004F2359" w:rsidRPr="00426072" w:rsidRDefault="00E54D3E" w:rsidP="00E54D3E">
            <w:pPr>
              <w:jc w:val="center"/>
              <w:rPr>
                <w:sz w:val="18"/>
                <w:szCs w:val="18"/>
              </w:rPr>
            </w:pPr>
            <w:r>
              <w:rPr>
                <w:sz w:val="18"/>
                <w:szCs w:val="18"/>
              </w:rPr>
              <w:t>23</w:t>
            </w:r>
          </w:p>
        </w:tc>
        <w:tc>
          <w:tcPr>
            <w:tcW w:w="850" w:type="dxa"/>
            <w:tcBorders>
              <w:top w:val="nil"/>
              <w:left w:val="nil"/>
              <w:bottom w:val="nil"/>
              <w:right w:val="nil"/>
            </w:tcBorders>
          </w:tcPr>
          <w:p w14:paraId="14351EAC" w14:textId="77777777" w:rsidR="004F2359" w:rsidRPr="00426072" w:rsidRDefault="004F2359" w:rsidP="00141384">
            <w:pPr>
              <w:rPr>
                <w:sz w:val="18"/>
                <w:szCs w:val="18"/>
              </w:rPr>
            </w:pPr>
            <w:r w:rsidRPr="00426072">
              <w:rPr>
                <w:sz w:val="18"/>
                <w:szCs w:val="18"/>
              </w:rPr>
              <w:t>Cx</w:t>
            </w:r>
          </w:p>
        </w:tc>
        <w:tc>
          <w:tcPr>
            <w:tcW w:w="851" w:type="dxa"/>
            <w:tcBorders>
              <w:top w:val="nil"/>
              <w:left w:val="nil"/>
              <w:bottom w:val="nil"/>
              <w:right w:val="nil"/>
            </w:tcBorders>
          </w:tcPr>
          <w:p w14:paraId="54E658D7" w14:textId="77777777" w:rsidR="004F2359" w:rsidRPr="00426072" w:rsidRDefault="004F2359" w:rsidP="00141384">
            <w:pPr>
              <w:rPr>
                <w:sz w:val="18"/>
                <w:szCs w:val="18"/>
              </w:rPr>
            </w:pPr>
            <w:r w:rsidRPr="00426072">
              <w:rPr>
                <w:sz w:val="18"/>
                <w:szCs w:val="18"/>
              </w:rPr>
              <w:t>74</w:t>
            </w:r>
          </w:p>
        </w:tc>
        <w:tc>
          <w:tcPr>
            <w:tcW w:w="850" w:type="dxa"/>
            <w:tcBorders>
              <w:top w:val="nil"/>
              <w:left w:val="nil"/>
              <w:bottom w:val="nil"/>
              <w:right w:val="nil"/>
            </w:tcBorders>
          </w:tcPr>
          <w:p w14:paraId="23EB1E54" w14:textId="77777777" w:rsidR="004F2359" w:rsidRPr="00426072" w:rsidRDefault="004F2359" w:rsidP="00141384">
            <w:pPr>
              <w:rPr>
                <w:sz w:val="18"/>
                <w:szCs w:val="18"/>
              </w:rPr>
            </w:pPr>
            <w:r w:rsidRPr="00426072">
              <w:rPr>
                <w:sz w:val="18"/>
                <w:szCs w:val="18"/>
              </w:rPr>
              <w:t>69</w:t>
            </w:r>
          </w:p>
        </w:tc>
        <w:tc>
          <w:tcPr>
            <w:tcW w:w="993" w:type="dxa"/>
            <w:tcBorders>
              <w:top w:val="nil"/>
              <w:left w:val="nil"/>
              <w:bottom w:val="nil"/>
              <w:right w:val="nil"/>
            </w:tcBorders>
          </w:tcPr>
          <w:p w14:paraId="0DF7376A" w14:textId="77777777" w:rsidR="004F2359" w:rsidRPr="00426072" w:rsidRDefault="004F2359" w:rsidP="00141384">
            <w:pPr>
              <w:rPr>
                <w:sz w:val="18"/>
                <w:szCs w:val="18"/>
              </w:rPr>
            </w:pPr>
            <w:r w:rsidRPr="00426072">
              <w:rPr>
                <w:sz w:val="18"/>
                <w:szCs w:val="18"/>
              </w:rPr>
              <w:t>0.93</w:t>
            </w:r>
          </w:p>
        </w:tc>
        <w:tc>
          <w:tcPr>
            <w:tcW w:w="992" w:type="dxa"/>
            <w:tcBorders>
              <w:top w:val="nil"/>
              <w:left w:val="nil"/>
              <w:bottom w:val="nil"/>
              <w:right w:val="nil"/>
            </w:tcBorders>
          </w:tcPr>
          <w:p w14:paraId="60158824" w14:textId="77777777" w:rsidR="004F2359" w:rsidRPr="00426072" w:rsidRDefault="004F2359" w:rsidP="00141384">
            <w:pPr>
              <w:rPr>
                <w:sz w:val="18"/>
                <w:szCs w:val="18"/>
              </w:rPr>
            </w:pPr>
            <w:r w:rsidRPr="00426072">
              <w:rPr>
                <w:sz w:val="18"/>
                <w:szCs w:val="18"/>
              </w:rPr>
              <w:t>20</w:t>
            </w:r>
          </w:p>
        </w:tc>
        <w:tc>
          <w:tcPr>
            <w:tcW w:w="850" w:type="dxa"/>
            <w:tcBorders>
              <w:top w:val="nil"/>
              <w:left w:val="nil"/>
              <w:bottom w:val="nil"/>
              <w:right w:val="nil"/>
            </w:tcBorders>
          </w:tcPr>
          <w:p w14:paraId="3514B47B" w14:textId="77777777" w:rsidR="004F2359" w:rsidRPr="00426072" w:rsidRDefault="004F2359" w:rsidP="00141384">
            <w:pPr>
              <w:rPr>
                <w:sz w:val="18"/>
                <w:szCs w:val="18"/>
              </w:rPr>
            </w:pPr>
            <w:r w:rsidRPr="00426072">
              <w:rPr>
                <w:sz w:val="18"/>
                <w:szCs w:val="18"/>
              </w:rPr>
              <w:t>259</w:t>
            </w:r>
          </w:p>
        </w:tc>
        <w:tc>
          <w:tcPr>
            <w:tcW w:w="993" w:type="dxa"/>
            <w:tcBorders>
              <w:top w:val="nil"/>
              <w:left w:val="nil"/>
              <w:bottom w:val="nil"/>
              <w:right w:val="nil"/>
            </w:tcBorders>
          </w:tcPr>
          <w:p w14:paraId="765C9FA2" w14:textId="77777777" w:rsidR="004F2359" w:rsidRPr="00426072" w:rsidRDefault="004F2359" w:rsidP="00141384">
            <w:pPr>
              <w:rPr>
                <w:sz w:val="18"/>
                <w:szCs w:val="18"/>
              </w:rPr>
            </w:pPr>
            <w:r w:rsidRPr="00426072">
              <w:rPr>
                <w:sz w:val="18"/>
                <w:szCs w:val="18"/>
              </w:rPr>
              <w:t>270</w:t>
            </w:r>
          </w:p>
        </w:tc>
        <w:tc>
          <w:tcPr>
            <w:tcW w:w="992" w:type="dxa"/>
            <w:tcBorders>
              <w:top w:val="nil"/>
              <w:left w:val="nil"/>
              <w:bottom w:val="nil"/>
              <w:right w:val="nil"/>
            </w:tcBorders>
          </w:tcPr>
          <w:p w14:paraId="4FF72715" w14:textId="77777777" w:rsidR="004F2359" w:rsidRPr="00426072" w:rsidRDefault="004F2359" w:rsidP="00141384">
            <w:pPr>
              <w:rPr>
                <w:sz w:val="18"/>
                <w:szCs w:val="18"/>
              </w:rPr>
            </w:pPr>
            <w:r w:rsidRPr="00426072">
              <w:rPr>
                <w:sz w:val="18"/>
                <w:szCs w:val="18"/>
              </w:rPr>
              <w:t>15</w:t>
            </w:r>
          </w:p>
        </w:tc>
        <w:tc>
          <w:tcPr>
            <w:tcW w:w="992" w:type="dxa"/>
            <w:tcBorders>
              <w:top w:val="nil"/>
              <w:left w:val="nil"/>
              <w:bottom w:val="nil"/>
              <w:right w:val="nil"/>
            </w:tcBorders>
          </w:tcPr>
          <w:p w14:paraId="57A3328F" w14:textId="77777777" w:rsidR="004F2359" w:rsidRPr="00426072" w:rsidRDefault="004F2359" w:rsidP="00141384">
            <w:pPr>
              <w:rPr>
                <w:sz w:val="18"/>
                <w:szCs w:val="18"/>
              </w:rPr>
            </w:pPr>
            <w:r w:rsidRPr="00426072">
              <w:rPr>
                <w:sz w:val="18"/>
                <w:szCs w:val="18"/>
              </w:rPr>
              <w:t>9</w:t>
            </w:r>
          </w:p>
        </w:tc>
        <w:tc>
          <w:tcPr>
            <w:tcW w:w="993" w:type="dxa"/>
            <w:tcBorders>
              <w:top w:val="nil"/>
              <w:left w:val="nil"/>
              <w:bottom w:val="nil"/>
              <w:right w:val="nil"/>
            </w:tcBorders>
          </w:tcPr>
          <w:p w14:paraId="2AD7814D" w14:textId="77777777" w:rsidR="004F2359" w:rsidRPr="00426072" w:rsidRDefault="004F2359" w:rsidP="00141384">
            <w:pPr>
              <w:rPr>
                <w:sz w:val="18"/>
                <w:szCs w:val="18"/>
              </w:rPr>
            </w:pPr>
            <w:r w:rsidRPr="00426072">
              <w:rPr>
                <w:sz w:val="18"/>
                <w:szCs w:val="18"/>
              </w:rPr>
              <w:t>12</w:t>
            </w:r>
          </w:p>
        </w:tc>
      </w:tr>
      <w:tr w:rsidR="004F2359" w:rsidRPr="00426072" w14:paraId="68029DA9" w14:textId="77777777" w:rsidTr="004F2359">
        <w:trPr>
          <w:trHeight w:val="432"/>
        </w:trPr>
        <w:tc>
          <w:tcPr>
            <w:tcW w:w="851" w:type="dxa"/>
            <w:tcBorders>
              <w:top w:val="nil"/>
              <w:left w:val="nil"/>
              <w:bottom w:val="nil"/>
              <w:right w:val="nil"/>
            </w:tcBorders>
          </w:tcPr>
          <w:p w14:paraId="0AA4A5D9" w14:textId="77AA7043" w:rsidR="004F2359" w:rsidRPr="00426072" w:rsidRDefault="00E54D3E" w:rsidP="00E54D3E">
            <w:pPr>
              <w:jc w:val="center"/>
              <w:rPr>
                <w:sz w:val="18"/>
                <w:szCs w:val="18"/>
              </w:rPr>
            </w:pPr>
            <w:r>
              <w:rPr>
                <w:sz w:val="18"/>
                <w:szCs w:val="18"/>
              </w:rPr>
              <w:t>24</w:t>
            </w:r>
          </w:p>
        </w:tc>
        <w:tc>
          <w:tcPr>
            <w:tcW w:w="850" w:type="dxa"/>
            <w:tcBorders>
              <w:top w:val="nil"/>
              <w:left w:val="nil"/>
              <w:bottom w:val="nil"/>
              <w:right w:val="nil"/>
            </w:tcBorders>
          </w:tcPr>
          <w:p w14:paraId="697B1E84" w14:textId="77777777" w:rsidR="004F2359" w:rsidRPr="00426072" w:rsidRDefault="004F2359" w:rsidP="00141384">
            <w:pPr>
              <w:rPr>
                <w:sz w:val="18"/>
                <w:szCs w:val="18"/>
              </w:rPr>
            </w:pPr>
            <w:r w:rsidRPr="00426072">
              <w:rPr>
                <w:sz w:val="18"/>
                <w:szCs w:val="18"/>
              </w:rPr>
              <w:t>Cx</w:t>
            </w:r>
          </w:p>
        </w:tc>
        <w:tc>
          <w:tcPr>
            <w:tcW w:w="851" w:type="dxa"/>
            <w:tcBorders>
              <w:top w:val="nil"/>
              <w:left w:val="nil"/>
              <w:bottom w:val="nil"/>
              <w:right w:val="nil"/>
            </w:tcBorders>
          </w:tcPr>
          <w:p w14:paraId="334E9FFF" w14:textId="77777777" w:rsidR="004F2359" w:rsidRPr="00426072" w:rsidRDefault="004F2359" w:rsidP="00141384">
            <w:pPr>
              <w:rPr>
                <w:sz w:val="18"/>
                <w:szCs w:val="18"/>
              </w:rPr>
            </w:pPr>
            <w:r w:rsidRPr="00426072">
              <w:rPr>
                <w:sz w:val="18"/>
                <w:szCs w:val="18"/>
              </w:rPr>
              <w:t>110</w:t>
            </w:r>
          </w:p>
        </w:tc>
        <w:tc>
          <w:tcPr>
            <w:tcW w:w="850" w:type="dxa"/>
            <w:tcBorders>
              <w:top w:val="nil"/>
              <w:left w:val="nil"/>
              <w:bottom w:val="nil"/>
              <w:right w:val="nil"/>
            </w:tcBorders>
          </w:tcPr>
          <w:p w14:paraId="6A5CBEA5" w14:textId="77777777" w:rsidR="004F2359" w:rsidRPr="00426072" w:rsidRDefault="004F2359" w:rsidP="00141384">
            <w:pPr>
              <w:rPr>
                <w:sz w:val="18"/>
                <w:szCs w:val="18"/>
              </w:rPr>
            </w:pPr>
            <w:r w:rsidRPr="00426072">
              <w:rPr>
                <w:sz w:val="18"/>
                <w:szCs w:val="18"/>
              </w:rPr>
              <w:t>106</w:t>
            </w:r>
          </w:p>
        </w:tc>
        <w:tc>
          <w:tcPr>
            <w:tcW w:w="993" w:type="dxa"/>
            <w:tcBorders>
              <w:top w:val="nil"/>
              <w:left w:val="nil"/>
              <w:bottom w:val="nil"/>
              <w:right w:val="nil"/>
            </w:tcBorders>
          </w:tcPr>
          <w:p w14:paraId="030AA4F3" w14:textId="77777777" w:rsidR="004F2359" w:rsidRPr="00426072" w:rsidRDefault="004F2359" w:rsidP="00141384">
            <w:pPr>
              <w:rPr>
                <w:sz w:val="18"/>
                <w:szCs w:val="18"/>
              </w:rPr>
            </w:pPr>
            <w:r w:rsidRPr="00426072">
              <w:rPr>
                <w:sz w:val="18"/>
                <w:szCs w:val="18"/>
              </w:rPr>
              <w:t>0.96</w:t>
            </w:r>
          </w:p>
        </w:tc>
        <w:tc>
          <w:tcPr>
            <w:tcW w:w="992" w:type="dxa"/>
            <w:tcBorders>
              <w:top w:val="nil"/>
              <w:left w:val="nil"/>
              <w:bottom w:val="nil"/>
              <w:right w:val="nil"/>
            </w:tcBorders>
          </w:tcPr>
          <w:p w14:paraId="4A66AC0F" w14:textId="77777777" w:rsidR="004F2359" w:rsidRPr="00426072" w:rsidRDefault="004F2359" w:rsidP="00141384">
            <w:pPr>
              <w:rPr>
                <w:sz w:val="18"/>
                <w:szCs w:val="18"/>
              </w:rPr>
            </w:pPr>
            <w:r w:rsidRPr="00426072">
              <w:rPr>
                <w:sz w:val="18"/>
                <w:szCs w:val="18"/>
              </w:rPr>
              <w:t>15</w:t>
            </w:r>
          </w:p>
        </w:tc>
        <w:tc>
          <w:tcPr>
            <w:tcW w:w="850" w:type="dxa"/>
            <w:tcBorders>
              <w:top w:val="nil"/>
              <w:left w:val="nil"/>
              <w:bottom w:val="nil"/>
              <w:right w:val="nil"/>
            </w:tcBorders>
          </w:tcPr>
          <w:p w14:paraId="5FE3949D" w14:textId="77777777" w:rsidR="004F2359" w:rsidRPr="00426072" w:rsidRDefault="004F2359" w:rsidP="00141384">
            <w:pPr>
              <w:rPr>
                <w:sz w:val="18"/>
                <w:szCs w:val="18"/>
              </w:rPr>
            </w:pPr>
            <w:r w:rsidRPr="00426072">
              <w:rPr>
                <w:sz w:val="18"/>
                <w:szCs w:val="18"/>
              </w:rPr>
              <w:t>197</w:t>
            </w:r>
          </w:p>
        </w:tc>
        <w:tc>
          <w:tcPr>
            <w:tcW w:w="993" w:type="dxa"/>
            <w:tcBorders>
              <w:top w:val="nil"/>
              <w:left w:val="nil"/>
              <w:bottom w:val="nil"/>
              <w:right w:val="nil"/>
            </w:tcBorders>
          </w:tcPr>
          <w:p w14:paraId="38C941B9" w14:textId="77777777" w:rsidR="004F2359" w:rsidRPr="00426072" w:rsidRDefault="004F2359" w:rsidP="00141384">
            <w:pPr>
              <w:rPr>
                <w:sz w:val="18"/>
                <w:szCs w:val="18"/>
              </w:rPr>
            </w:pPr>
            <w:r w:rsidRPr="00426072">
              <w:rPr>
                <w:sz w:val="18"/>
                <w:szCs w:val="18"/>
              </w:rPr>
              <w:t>540</w:t>
            </w:r>
          </w:p>
        </w:tc>
        <w:tc>
          <w:tcPr>
            <w:tcW w:w="992" w:type="dxa"/>
            <w:tcBorders>
              <w:top w:val="nil"/>
              <w:left w:val="nil"/>
              <w:bottom w:val="nil"/>
              <w:right w:val="nil"/>
            </w:tcBorders>
          </w:tcPr>
          <w:p w14:paraId="714E920A" w14:textId="77777777" w:rsidR="004F2359" w:rsidRPr="00426072" w:rsidRDefault="004F2359" w:rsidP="00141384">
            <w:pPr>
              <w:rPr>
                <w:sz w:val="18"/>
                <w:szCs w:val="18"/>
              </w:rPr>
            </w:pPr>
            <w:r w:rsidRPr="00426072">
              <w:rPr>
                <w:sz w:val="18"/>
                <w:szCs w:val="18"/>
              </w:rPr>
              <w:t>0</w:t>
            </w:r>
          </w:p>
        </w:tc>
        <w:tc>
          <w:tcPr>
            <w:tcW w:w="992" w:type="dxa"/>
            <w:tcBorders>
              <w:top w:val="nil"/>
              <w:left w:val="nil"/>
              <w:bottom w:val="nil"/>
              <w:right w:val="nil"/>
            </w:tcBorders>
          </w:tcPr>
          <w:p w14:paraId="6E456EA2" w14:textId="77777777" w:rsidR="004F2359" w:rsidRPr="00426072" w:rsidRDefault="004F2359" w:rsidP="00141384">
            <w:pPr>
              <w:rPr>
                <w:sz w:val="18"/>
                <w:szCs w:val="18"/>
              </w:rPr>
            </w:pPr>
            <w:r w:rsidRPr="00426072">
              <w:rPr>
                <w:sz w:val="18"/>
                <w:szCs w:val="18"/>
              </w:rPr>
              <w:t>0</w:t>
            </w:r>
          </w:p>
        </w:tc>
        <w:tc>
          <w:tcPr>
            <w:tcW w:w="993" w:type="dxa"/>
            <w:tcBorders>
              <w:top w:val="nil"/>
              <w:left w:val="nil"/>
              <w:bottom w:val="nil"/>
              <w:right w:val="nil"/>
            </w:tcBorders>
          </w:tcPr>
          <w:p w14:paraId="78B2375B" w14:textId="77777777" w:rsidR="004F2359" w:rsidRPr="00426072" w:rsidRDefault="004F2359" w:rsidP="00141384">
            <w:pPr>
              <w:rPr>
                <w:sz w:val="18"/>
                <w:szCs w:val="18"/>
              </w:rPr>
            </w:pPr>
            <w:r w:rsidRPr="00426072">
              <w:rPr>
                <w:sz w:val="18"/>
                <w:szCs w:val="18"/>
              </w:rPr>
              <w:t>0</w:t>
            </w:r>
          </w:p>
        </w:tc>
      </w:tr>
      <w:tr w:rsidR="004F2359" w:rsidRPr="00426072" w14:paraId="752E8360" w14:textId="77777777" w:rsidTr="004F2359">
        <w:trPr>
          <w:trHeight w:val="410"/>
        </w:trPr>
        <w:tc>
          <w:tcPr>
            <w:tcW w:w="851" w:type="dxa"/>
            <w:tcBorders>
              <w:top w:val="nil"/>
              <w:left w:val="nil"/>
              <w:bottom w:val="nil"/>
              <w:right w:val="nil"/>
            </w:tcBorders>
          </w:tcPr>
          <w:p w14:paraId="4767431F" w14:textId="79433CF8" w:rsidR="004F2359" w:rsidRPr="00426072" w:rsidRDefault="00E54D3E" w:rsidP="00E54D3E">
            <w:pPr>
              <w:jc w:val="center"/>
              <w:rPr>
                <w:sz w:val="18"/>
                <w:szCs w:val="18"/>
              </w:rPr>
            </w:pPr>
            <w:r>
              <w:rPr>
                <w:sz w:val="18"/>
                <w:szCs w:val="18"/>
              </w:rPr>
              <w:t>25</w:t>
            </w:r>
          </w:p>
        </w:tc>
        <w:tc>
          <w:tcPr>
            <w:tcW w:w="850" w:type="dxa"/>
            <w:tcBorders>
              <w:top w:val="nil"/>
              <w:left w:val="nil"/>
              <w:bottom w:val="nil"/>
              <w:right w:val="nil"/>
            </w:tcBorders>
          </w:tcPr>
          <w:p w14:paraId="5F86D739" w14:textId="77777777" w:rsidR="004F2359" w:rsidRPr="00426072" w:rsidRDefault="004F2359" w:rsidP="00141384">
            <w:pPr>
              <w:rPr>
                <w:sz w:val="18"/>
                <w:szCs w:val="18"/>
              </w:rPr>
            </w:pPr>
            <w:r w:rsidRPr="00426072">
              <w:rPr>
                <w:sz w:val="18"/>
                <w:szCs w:val="18"/>
              </w:rPr>
              <w:t>Cx</w:t>
            </w:r>
          </w:p>
        </w:tc>
        <w:tc>
          <w:tcPr>
            <w:tcW w:w="851" w:type="dxa"/>
            <w:tcBorders>
              <w:top w:val="nil"/>
              <w:left w:val="nil"/>
              <w:bottom w:val="nil"/>
              <w:right w:val="nil"/>
            </w:tcBorders>
          </w:tcPr>
          <w:p w14:paraId="52FB932D" w14:textId="77777777" w:rsidR="004F2359" w:rsidRPr="00426072" w:rsidRDefault="004F2359" w:rsidP="00141384">
            <w:pPr>
              <w:rPr>
                <w:sz w:val="18"/>
                <w:szCs w:val="18"/>
              </w:rPr>
            </w:pPr>
            <w:r w:rsidRPr="00426072">
              <w:rPr>
                <w:sz w:val="18"/>
                <w:szCs w:val="18"/>
              </w:rPr>
              <w:t>69</w:t>
            </w:r>
          </w:p>
        </w:tc>
        <w:tc>
          <w:tcPr>
            <w:tcW w:w="850" w:type="dxa"/>
            <w:tcBorders>
              <w:top w:val="nil"/>
              <w:left w:val="nil"/>
              <w:bottom w:val="nil"/>
              <w:right w:val="nil"/>
            </w:tcBorders>
          </w:tcPr>
          <w:p w14:paraId="184A0DA7" w14:textId="77777777" w:rsidR="004F2359" w:rsidRPr="00426072" w:rsidRDefault="004F2359" w:rsidP="00141384">
            <w:pPr>
              <w:rPr>
                <w:sz w:val="18"/>
                <w:szCs w:val="18"/>
              </w:rPr>
            </w:pPr>
            <w:r w:rsidRPr="00426072">
              <w:rPr>
                <w:sz w:val="18"/>
                <w:szCs w:val="18"/>
              </w:rPr>
              <w:t>66</w:t>
            </w:r>
          </w:p>
        </w:tc>
        <w:tc>
          <w:tcPr>
            <w:tcW w:w="993" w:type="dxa"/>
            <w:tcBorders>
              <w:top w:val="nil"/>
              <w:left w:val="nil"/>
              <w:bottom w:val="nil"/>
              <w:right w:val="nil"/>
            </w:tcBorders>
          </w:tcPr>
          <w:p w14:paraId="6BFA6D26" w14:textId="77777777" w:rsidR="004F2359" w:rsidRPr="00426072" w:rsidRDefault="004F2359" w:rsidP="00141384">
            <w:pPr>
              <w:rPr>
                <w:sz w:val="18"/>
                <w:szCs w:val="18"/>
              </w:rPr>
            </w:pPr>
            <w:r w:rsidRPr="00426072">
              <w:rPr>
                <w:sz w:val="18"/>
                <w:szCs w:val="18"/>
              </w:rPr>
              <w:t>0.96</w:t>
            </w:r>
          </w:p>
        </w:tc>
        <w:tc>
          <w:tcPr>
            <w:tcW w:w="992" w:type="dxa"/>
            <w:tcBorders>
              <w:top w:val="nil"/>
              <w:left w:val="nil"/>
              <w:bottom w:val="nil"/>
              <w:right w:val="nil"/>
            </w:tcBorders>
          </w:tcPr>
          <w:p w14:paraId="013A2E77" w14:textId="77777777" w:rsidR="004F2359" w:rsidRPr="00426072" w:rsidRDefault="004F2359" w:rsidP="00141384">
            <w:pPr>
              <w:rPr>
                <w:sz w:val="18"/>
                <w:szCs w:val="18"/>
              </w:rPr>
            </w:pPr>
            <w:r w:rsidRPr="00426072">
              <w:rPr>
                <w:sz w:val="18"/>
                <w:szCs w:val="18"/>
              </w:rPr>
              <w:t>20</w:t>
            </w:r>
          </w:p>
        </w:tc>
        <w:tc>
          <w:tcPr>
            <w:tcW w:w="850" w:type="dxa"/>
            <w:tcBorders>
              <w:top w:val="nil"/>
              <w:left w:val="nil"/>
              <w:bottom w:val="nil"/>
              <w:right w:val="nil"/>
            </w:tcBorders>
          </w:tcPr>
          <w:p w14:paraId="30152ED3" w14:textId="77777777" w:rsidR="004F2359" w:rsidRPr="00426072" w:rsidRDefault="004F2359" w:rsidP="00141384">
            <w:pPr>
              <w:rPr>
                <w:sz w:val="18"/>
                <w:szCs w:val="18"/>
              </w:rPr>
            </w:pPr>
            <w:r w:rsidRPr="00426072">
              <w:rPr>
                <w:sz w:val="18"/>
                <w:szCs w:val="18"/>
              </w:rPr>
              <w:t>265</w:t>
            </w:r>
          </w:p>
        </w:tc>
        <w:tc>
          <w:tcPr>
            <w:tcW w:w="993" w:type="dxa"/>
            <w:tcBorders>
              <w:top w:val="nil"/>
              <w:left w:val="nil"/>
              <w:bottom w:val="nil"/>
              <w:right w:val="nil"/>
            </w:tcBorders>
          </w:tcPr>
          <w:p w14:paraId="37B212D8" w14:textId="77777777" w:rsidR="004F2359" w:rsidRPr="00426072" w:rsidRDefault="004F2359" w:rsidP="00141384">
            <w:pPr>
              <w:rPr>
                <w:sz w:val="18"/>
                <w:szCs w:val="18"/>
              </w:rPr>
            </w:pPr>
            <w:r w:rsidRPr="00426072">
              <w:rPr>
                <w:sz w:val="18"/>
                <w:szCs w:val="18"/>
              </w:rPr>
              <w:t>250</w:t>
            </w:r>
          </w:p>
        </w:tc>
        <w:tc>
          <w:tcPr>
            <w:tcW w:w="992" w:type="dxa"/>
            <w:tcBorders>
              <w:top w:val="nil"/>
              <w:left w:val="nil"/>
              <w:bottom w:val="nil"/>
              <w:right w:val="nil"/>
            </w:tcBorders>
          </w:tcPr>
          <w:p w14:paraId="390EE765" w14:textId="77777777" w:rsidR="004F2359" w:rsidRPr="00426072" w:rsidRDefault="004F2359" w:rsidP="00141384">
            <w:pPr>
              <w:rPr>
                <w:sz w:val="18"/>
                <w:szCs w:val="18"/>
              </w:rPr>
            </w:pPr>
            <w:r w:rsidRPr="00426072">
              <w:rPr>
                <w:sz w:val="18"/>
                <w:szCs w:val="18"/>
              </w:rPr>
              <w:t>0</w:t>
            </w:r>
          </w:p>
        </w:tc>
        <w:tc>
          <w:tcPr>
            <w:tcW w:w="992" w:type="dxa"/>
            <w:tcBorders>
              <w:top w:val="nil"/>
              <w:left w:val="nil"/>
              <w:bottom w:val="nil"/>
              <w:right w:val="nil"/>
            </w:tcBorders>
          </w:tcPr>
          <w:p w14:paraId="0BCFD27B" w14:textId="77777777" w:rsidR="004F2359" w:rsidRPr="00426072" w:rsidRDefault="004F2359" w:rsidP="00141384">
            <w:pPr>
              <w:rPr>
                <w:sz w:val="18"/>
                <w:szCs w:val="18"/>
              </w:rPr>
            </w:pPr>
            <w:r w:rsidRPr="00426072">
              <w:rPr>
                <w:sz w:val="18"/>
                <w:szCs w:val="18"/>
              </w:rPr>
              <w:t>0</w:t>
            </w:r>
          </w:p>
        </w:tc>
        <w:tc>
          <w:tcPr>
            <w:tcW w:w="993" w:type="dxa"/>
            <w:tcBorders>
              <w:top w:val="nil"/>
              <w:left w:val="nil"/>
              <w:bottom w:val="nil"/>
              <w:right w:val="nil"/>
            </w:tcBorders>
          </w:tcPr>
          <w:p w14:paraId="3ECA626B" w14:textId="77777777" w:rsidR="004F2359" w:rsidRPr="00426072" w:rsidRDefault="004F2359" w:rsidP="00141384">
            <w:pPr>
              <w:rPr>
                <w:sz w:val="18"/>
                <w:szCs w:val="18"/>
              </w:rPr>
            </w:pPr>
            <w:r w:rsidRPr="00426072">
              <w:rPr>
                <w:sz w:val="18"/>
                <w:szCs w:val="18"/>
              </w:rPr>
              <w:t>0</w:t>
            </w:r>
          </w:p>
        </w:tc>
      </w:tr>
      <w:tr w:rsidR="004F2359" w:rsidRPr="00426072" w14:paraId="2F27BD86" w14:textId="77777777" w:rsidTr="004F2359">
        <w:trPr>
          <w:trHeight w:val="402"/>
        </w:trPr>
        <w:tc>
          <w:tcPr>
            <w:tcW w:w="851" w:type="dxa"/>
            <w:tcBorders>
              <w:top w:val="nil"/>
              <w:left w:val="nil"/>
              <w:bottom w:val="nil"/>
              <w:right w:val="nil"/>
            </w:tcBorders>
          </w:tcPr>
          <w:p w14:paraId="1472F848" w14:textId="707F871D" w:rsidR="004F2359" w:rsidRPr="00426072" w:rsidRDefault="00E54D3E" w:rsidP="00E54D3E">
            <w:pPr>
              <w:jc w:val="center"/>
              <w:rPr>
                <w:sz w:val="18"/>
                <w:szCs w:val="18"/>
              </w:rPr>
            </w:pPr>
            <w:r>
              <w:rPr>
                <w:sz w:val="18"/>
                <w:szCs w:val="18"/>
              </w:rPr>
              <w:t>26</w:t>
            </w:r>
          </w:p>
        </w:tc>
        <w:tc>
          <w:tcPr>
            <w:tcW w:w="850" w:type="dxa"/>
            <w:tcBorders>
              <w:top w:val="nil"/>
              <w:left w:val="nil"/>
              <w:bottom w:val="nil"/>
              <w:right w:val="nil"/>
            </w:tcBorders>
          </w:tcPr>
          <w:p w14:paraId="19ABA61E" w14:textId="77777777" w:rsidR="004F2359" w:rsidRPr="00426072" w:rsidRDefault="004F2359" w:rsidP="00141384">
            <w:pPr>
              <w:rPr>
                <w:sz w:val="18"/>
                <w:szCs w:val="18"/>
              </w:rPr>
            </w:pPr>
            <w:r w:rsidRPr="00426072">
              <w:rPr>
                <w:sz w:val="18"/>
                <w:szCs w:val="18"/>
              </w:rPr>
              <w:t>RCA</w:t>
            </w:r>
          </w:p>
        </w:tc>
        <w:tc>
          <w:tcPr>
            <w:tcW w:w="851" w:type="dxa"/>
            <w:tcBorders>
              <w:top w:val="nil"/>
              <w:left w:val="nil"/>
              <w:bottom w:val="nil"/>
              <w:right w:val="nil"/>
            </w:tcBorders>
          </w:tcPr>
          <w:p w14:paraId="69109D12" w14:textId="77777777" w:rsidR="004F2359" w:rsidRPr="00426072" w:rsidRDefault="004F2359" w:rsidP="00141384">
            <w:pPr>
              <w:rPr>
                <w:sz w:val="18"/>
                <w:szCs w:val="18"/>
              </w:rPr>
            </w:pPr>
            <w:r w:rsidRPr="00426072">
              <w:rPr>
                <w:sz w:val="18"/>
                <w:szCs w:val="18"/>
              </w:rPr>
              <w:t>101</w:t>
            </w:r>
          </w:p>
        </w:tc>
        <w:tc>
          <w:tcPr>
            <w:tcW w:w="850" w:type="dxa"/>
            <w:tcBorders>
              <w:top w:val="nil"/>
              <w:left w:val="nil"/>
              <w:bottom w:val="nil"/>
              <w:right w:val="nil"/>
            </w:tcBorders>
          </w:tcPr>
          <w:p w14:paraId="3D66A304" w14:textId="77777777" w:rsidR="004F2359" w:rsidRPr="00426072" w:rsidRDefault="004F2359" w:rsidP="00141384">
            <w:pPr>
              <w:rPr>
                <w:sz w:val="18"/>
                <w:szCs w:val="18"/>
              </w:rPr>
            </w:pPr>
            <w:r w:rsidRPr="00426072">
              <w:rPr>
                <w:sz w:val="18"/>
                <w:szCs w:val="18"/>
              </w:rPr>
              <w:t>97</w:t>
            </w:r>
          </w:p>
        </w:tc>
        <w:tc>
          <w:tcPr>
            <w:tcW w:w="993" w:type="dxa"/>
            <w:tcBorders>
              <w:top w:val="nil"/>
              <w:left w:val="nil"/>
              <w:bottom w:val="nil"/>
              <w:right w:val="nil"/>
            </w:tcBorders>
          </w:tcPr>
          <w:p w14:paraId="2588A460" w14:textId="77777777" w:rsidR="004F2359" w:rsidRPr="00426072" w:rsidRDefault="004F2359" w:rsidP="00141384">
            <w:pPr>
              <w:rPr>
                <w:sz w:val="18"/>
                <w:szCs w:val="18"/>
              </w:rPr>
            </w:pPr>
            <w:r w:rsidRPr="00426072">
              <w:rPr>
                <w:sz w:val="18"/>
                <w:szCs w:val="18"/>
              </w:rPr>
              <w:t>0.96</w:t>
            </w:r>
          </w:p>
        </w:tc>
        <w:tc>
          <w:tcPr>
            <w:tcW w:w="992" w:type="dxa"/>
            <w:tcBorders>
              <w:top w:val="nil"/>
              <w:left w:val="nil"/>
              <w:bottom w:val="nil"/>
              <w:right w:val="nil"/>
            </w:tcBorders>
          </w:tcPr>
          <w:p w14:paraId="0616BB23" w14:textId="77777777" w:rsidR="004F2359" w:rsidRPr="00426072" w:rsidRDefault="004F2359" w:rsidP="00141384">
            <w:pPr>
              <w:rPr>
                <w:sz w:val="18"/>
                <w:szCs w:val="18"/>
              </w:rPr>
            </w:pPr>
            <w:r w:rsidRPr="00426072">
              <w:rPr>
                <w:sz w:val="18"/>
                <w:szCs w:val="18"/>
              </w:rPr>
              <w:t>20</w:t>
            </w:r>
          </w:p>
        </w:tc>
        <w:tc>
          <w:tcPr>
            <w:tcW w:w="850" w:type="dxa"/>
            <w:tcBorders>
              <w:top w:val="nil"/>
              <w:left w:val="nil"/>
              <w:bottom w:val="nil"/>
              <w:right w:val="nil"/>
            </w:tcBorders>
          </w:tcPr>
          <w:p w14:paraId="3115F366" w14:textId="77777777" w:rsidR="004F2359" w:rsidRPr="00426072" w:rsidRDefault="004F2359" w:rsidP="00141384">
            <w:pPr>
              <w:rPr>
                <w:sz w:val="18"/>
                <w:szCs w:val="18"/>
              </w:rPr>
            </w:pPr>
            <w:r w:rsidRPr="00426072">
              <w:rPr>
                <w:sz w:val="18"/>
                <w:szCs w:val="18"/>
              </w:rPr>
              <w:t>242</w:t>
            </w:r>
          </w:p>
        </w:tc>
        <w:tc>
          <w:tcPr>
            <w:tcW w:w="993" w:type="dxa"/>
            <w:tcBorders>
              <w:top w:val="nil"/>
              <w:left w:val="nil"/>
              <w:bottom w:val="nil"/>
              <w:right w:val="nil"/>
            </w:tcBorders>
          </w:tcPr>
          <w:p w14:paraId="3227670C" w14:textId="77777777" w:rsidR="004F2359" w:rsidRPr="00426072" w:rsidRDefault="004F2359" w:rsidP="00141384">
            <w:pPr>
              <w:rPr>
                <w:sz w:val="18"/>
                <w:szCs w:val="18"/>
              </w:rPr>
            </w:pPr>
            <w:r w:rsidRPr="00426072">
              <w:rPr>
                <w:sz w:val="18"/>
                <w:szCs w:val="18"/>
              </w:rPr>
              <w:t>400</w:t>
            </w:r>
          </w:p>
        </w:tc>
        <w:tc>
          <w:tcPr>
            <w:tcW w:w="992" w:type="dxa"/>
            <w:tcBorders>
              <w:top w:val="nil"/>
              <w:left w:val="nil"/>
              <w:bottom w:val="nil"/>
              <w:right w:val="nil"/>
            </w:tcBorders>
          </w:tcPr>
          <w:p w14:paraId="22184D5F" w14:textId="77777777" w:rsidR="004F2359" w:rsidRPr="00426072" w:rsidRDefault="004F2359" w:rsidP="00141384">
            <w:pPr>
              <w:rPr>
                <w:sz w:val="18"/>
                <w:szCs w:val="18"/>
              </w:rPr>
            </w:pPr>
            <w:r w:rsidRPr="00426072">
              <w:rPr>
                <w:sz w:val="18"/>
                <w:szCs w:val="18"/>
              </w:rPr>
              <w:t>5</w:t>
            </w:r>
          </w:p>
        </w:tc>
        <w:tc>
          <w:tcPr>
            <w:tcW w:w="992" w:type="dxa"/>
            <w:tcBorders>
              <w:top w:val="nil"/>
              <w:left w:val="nil"/>
              <w:bottom w:val="nil"/>
              <w:right w:val="nil"/>
            </w:tcBorders>
          </w:tcPr>
          <w:p w14:paraId="195CEDC9" w14:textId="77777777" w:rsidR="004F2359" w:rsidRPr="00426072" w:rsidRDefault="004F2359" w:rsidP="00141384">
            <w:pPr>
              <w:rPr>
                <w:sz w:val="18"/>
                <w:szCs w:val="18"/>
              </w:rPr>
            </w:pPr>
            <w:r w:rsidRPr="00426072">
              <w:rPr>
                <w:sz w:val="18"/>
                <w:szCs w:val="18"/>
              </w:rPr>
              <w:t>12</w:t>
            </w:r>
          </w:p>
        </w:tc>
        <w:tc>
          <w:tcPr>
            <w:tcW w:w="993" w:type="dxa"/>
            <w:tcBorders>
              <w:top w:val="nil"/>
              <w:left w:val="nil"/>
              <w:bottom w:val="nil"/>
              <w:right w:val="nil"/>
            </w:tcBorders>
          </w:tcPr>
          <w:p w14:paraId="1D1AFB4F" w14:textId="77777777" w:rsidR="004F2359" w:rsidRPr="00426072" w:rsidRDefault="004F2359" w:rsidP="00141384">
            <w:pPr>
              <w:rPr>
                <w:sz w:val="18"/>
                <w:szCs w:val="18"/>
              </w:rPr>
            </w:pPr>
            <w:r w:rsidRPr="00426072">
              <w:rPr>
                <w:sz w:val="18"/>
                <w:szCs w:val="18"/>
              </w:rPr>
              <w:t>19</w:t>
            </w:r>
          </w:p>
        </w:tc>
      </w:tr>
      <w:tr w:rsidR="004F2359" w:rsidRPr="00426072" w14:paraId="0FB316D9" w14:textId="77777777" w:rsidTr="004F2359">
        <w:trPr>
          <w:trHeight w:val="386"/>
        </w:trPr>
        <w:tc>
          <w:tcPr>
            <w:tcW w:w="851" w:type="dxa"/>
            <w:tcBorders>
              <w:top w:val="nil"/>
              <w:left w:val="nil"/>
              <w:bottom w:val="nil"/>
              <w:right w:val="nil"/>
            </w:tcBorders>
          </w:tcPr>
          <w:p w14:paraId="229E7D85" w14:textId="58C726F8" w:rsidR="004F2359" w:rsidRPr="00426072" w:rsidRDefault="00E54D3E" w:rsidP="00E54D3E">
            <w:pPr>
              <w:jc w:val="center"/>
              <w:rPr>
                <w:sz w:val="18"/>
                <w:szCs w:val="18"/>
              </w:rPr>
            </w:pPr>
            <w:r>
              <w:rPr>
                <w:sz w:val="18"/>
                <w:szCs w:val="18"/>
              </w:rPr>
              <w:t>27</w:t>
            </w:r>
          </w:p>
        </w:tc>
        <w:tc>
          <w:tcPr>
            <w:tcW w:w="850" w:type="dxa"/>
            <w:tcBorders>
              <w:top w:val="nil"/>
              <w:left w:val="nil"/>
              <w:bottom w:val="nil"/>
              <w:right w:val="nil"/>
            </w:tcBorders>
          </w:tcPr>
          <w:p w14:paraId="354227DE" w14:textId="77777777" w:rsidR="004F2359" w:rsidRPr="00426072" w:rsidRDefault="004F2359" w:rsidP="00141384">
            <w:pPr>
              <w:rPr>
                <w:sz w:val="18"/>
                <w:szCs w:val="18"/>
              </w:rPr>
            </w:pPr>
            <w:r w:rsidRPr="00426072">
              <w:rPr>
                <w:sz w:val="18"/>
                <w:szCs w:val="18"/>
              </w:rPr>
              <w:t>RCA</w:t>
            </w:r>
          </w:p>
        </w:tc>
        <w:tc>
          <w:tcPr>
            <w:tcW w:w="851" w:type="dxa"/>
            <w:tcBorders>
              <w:top w:val="nil"/>
              <w:left w:val="nil"/>
              <w:bottom w:val="nil"/>
              <w:right w:val="nil"/>
            </w:tcBorders>
          </w:tcPr>
          <w:p w14:paraId="46002D3D" w14:textId="77777777" w:rsidR="004F2359" w:rsidRPr="00426072" w:rsidRDefault="004F2359" w:rsidP="00141384">
            <w:pPr>
              <w:rPr>
                <w:sz w:val="18"/>
                <w:szCs w:val="18"/>
              </w:rPr>
            </w:pPr>
            <w:r w:rsidRPr="00426072">
              <w:rPr>
                <w:sz w:val="18"/>
                <w:szCs w:val="18"/>
              </w:rPr>
              <w:t>100</w:t>
            </w:r>
          </w:p>
        </w:tc>
        <w:tc>
          <w:tcPr>
            <w:tcW w:w="850" w:type="dxa"/>
            <w:tcBorders>
              <w:top w:val="nil"/>
              <w:left w:val="nil"/>
              <w:bottom w:val="nil"/>
              <w:right w:val="nil"/>
            </w:tcBorders>
          </w:tcPr>
          <w:p w14:paraId="0FD462D7" w14:textId="77777777" w:rsidR="004F2359" w:rsidRPr="00426072" w:rsidRDefault="004F2359" w:rsidP="00141384">
            <w:pPr>
              <w:rPr>
                <w:sz w:val="18"/>
                <w:szCs w:val="18"/>
              </w:rPr>
            </w:pPr>
            <w:r w:rsidRPr="00426072">
              <w:rPr>
                <w:sz w:val="18"/>
                <w:szCs w:val="18"/>
              </w:rPr>
              <w:t>97</w:t>
            </w:r>
          </w:p>
        </w:tc>
        <w:tc>
          <w:tcPr>
            <w:tcW w:w="993" w:type="dxa"/>
            <w:tcBorders>
              <w:top w:val="nil"/>
              <w:left w:val="nil"/>
              <w:bottom w:val="nil"/>
              <w:right w:val="nil"/>
            </w:tcBorders>
          </w:tcPr>
          <w:p w14:paraId="61E0983D" w14:textId="77777777" w:rsidR="004F2359" w:rsidRPr="00426072" w:rsidRDefault="004F2359" w:rsidP="00141384">
            <w:pPr>
              <w:rPr>
                <w:sz w:val="18"/>
                <w:szCs w:val="18"/>
              </w:rPr>
            </w:pPr>
            <w:r w:rsidRPr="00426072">
              <w:rPr>
                <w:sz w:val="18"/>
                <w:szCs w:val="18"/>
              </w:rPr>
              <w:t>0.97</w:t>
            </w:r>
          </w:p>
        </w:tc>
        <w:tc>
          <w:tcPr>
            <w:tcW w:w="992" w:type="dxa"/>
            <w:tcBorders>
              <w:top w:val="nil"/>
              <w:left w:val="nil"/>
              <w:bottom w:val="nil"/>
              <w:right w:val="nil"/>
            </w:tcBorders>
          </w:tcPr>
          <w:p w14:paraId="003D369A" w14:textId="77777777" w:rsidR="004F2359" w:rsidRPr="00426072" w:rsidRDefault="004F2359" w:rsidP="00141384">
            <w:pPr>
              <w:rPr>
                <w:sz w:val="18"/>
                <w:szCs w:val="18"/>
              </w:rPr>
            </w:pPr>
            <w:r w:rsidRPr="00426072">
              <w:rPr>
                <w:sz w:val="18"/>
                <w:szCs w:val="18"/>
              </w:rPr>
              <w:t>25</w:t>
            </w:r>
          </w:p>
        </w:tc>
        <w:tc>
          <w:tcPr>
            <w:tcW w:w="850" w:type="dxa"/>
            <w:tcBorders>
              <w:top w:val="nil"/>
              <w:left w:val="nil"/>
              <w:bottom w:val="nil"/>
              <w:right w:val="nil"/>
            </w:tcBorders>
          </w:tcPr>
          <w:p w14:paraId="47646EA3" w14:textId="77777777" w:rsidR="004F2359" w:rsidRPr="00426072" w:rsidRDefault="004F2359" w:rsidP="00141384">
            <w:pPr>
              <w:rPr>
                <w:sz w:val="18"/>
                <w:szCs w:val="18"/>
              </w:rPr>
            </w:pPr>
            <w:r w:rsidRPr="00426072">
              <w:rPr>
                <w:sz w:val="18"/>
                <w:szCs w:val="18"/>
              </w:rPr>
              <w:t>250</w:t>
            </w:r>
          </w:p>
        </w:tc>
        <w:tc>
          <w:tcPr>
            <w:tcW w:w="993" w:type="dxa"/>
            <w:tcBorders>
              <w:top w:val="nil"/>
              <w:left w:val="nil"/>
              <w:bottom w:val="nil"/>
              <w:right w:val="nil"/>
            </w:tcBorders>
          </w:tcPr>
          <w:p w14:paraId="72F541FF" w14:textId="77777777" w:rsidR="004F2359" w:rsidRPr="00426072" w:rsidRDefault="004F2359" w:rsidP="00141384">
            <w:pPr>
              <w:rPr>
                <w:sz w:val="18"/>
                <w:szCs w:val="18"/>
              </w:rPr>
            </w:pPr>
            <w:r w:rsidRPr="00426072">
              <w:rPr>
                <w:sz w:val="18"/>
                <w:szCs w:val="18"/>
              </w:rPr>
              <w:t>390</w:t>
            </w:r>
          </w:p>
        </w:tc>
        <w:tc>
          <w:tcPr>
            <w:tcW w:w="992" w:type="dxa"/>
            <w:tcBorders>
              <w:top w:val="nil"/>
              <w:left w:val="nil"/>
              <w:bottom w:val="nil"/>
              <w:right w:val="nil"/>
            </w:tcBorders>
          </w:tcPr>
          <w:p w14:paraId="35B07544" w14:textId="77777777" w:rsidR="004F2359" w:rsidRPr="00426072" w:rsidRDefault="004F2359" w:rsidP="00141384">
            <w:pPr>
              <w:rPr>
                <w:sz w:val="18"/>
                <w:szCs w:val="18"/>
              </w:rPr>
            </w:pPr>
            <w:r w:rsidRPr="00426072">
              <w:rPr>
                <w:sz w:val="18"/>
                <w:szCs w:val="18"/>
              </w:rPr>
              <w:t>10</w:t>
            </w:r>
          </w:p>
        </w:tc>
        <w:tc>
          <w:tcPr>
            <w:tcW w:w="992" w:type="dxa"/>
            <w:tcBorders>
              <w:top w:val="nil"/>
              <w:left w:val="nil"/>
              <w:bottom w:val="nil"/>
              <w:right w:val="nil"/>
            </w:tcBorders>
          </w:tcPr>
          <w:p w14:paraId="4D8F7669" w14:textId="77777777" w:rsidR="004F2359" w:rsidRPr="00426072" w:rsidRDefault="004F2359" w:rsidP="00141384">
            <w:pPr>
              <w:rPr>
                <w:sz w:val="18"/>
                <w:szCs w:val="18"/>
              </w:rPr>
            </w:pPr>
            <w:r w:rsidRPr="00426072">
              <w:rPr>
                <w:sz w:val="18"/>
                <w:szCs w:val="18"/>
              </w:rPr>
              <w:t>26</w:t>
            </w:r>
          </w:p>
        </w:tc>
        <w:tc>
          <w:tcPr>
            <w:tcW w:w="993" w:type="dxa"/>
            <w:tcBorders>
              <w:top w:val="nil"/>
              <w:left w:val="nil"/>
              <w:bottom w:val="nil"/>
              <w:right w:val="nil"/>
            </w:tcBorders>
          </w:tcPr>
          <w:p w14:paraId="13BE89A4" w14:textId="77777777" w:rsidR="004F2359" w:rsidRPr="00426072" w:rsidRDefault="004F2359" w:rsidP="00141384">
            <w:pPr>
              <w:rPr>
                <w:sz w:val="18"/>
                <w:szCs w:val="18"/>
              </w:rPr>
            </w:pPr>
            <w:r w:rsidRPr="00426072">
              <w:rPr>
                <w:sz w:val="18"/>
                <w:szCs w:val="18"/>
              </w:rPr>
              <w:t>23</w:t>
            </w:r>
          </w:p>
        </w:tc>
      </w:tr>
      <w:tr w:rsidR="00141384" w:rsidRPr="00426072" w14:paraId="255CEA20" w14:textId="77777777" w:rsidTr="00141384">
        <w:trPr>
          <w:trHeight w:val="581"/>
        </w:trPr>
        <w:tc>
          <w:tcPr>
            <w:tcW w:w="10207" w:type="dxa"/>
            <w:gridSpan w:val="11"/>
            <w:tcBorders>
              <w:top w:val="single" w:sz="18" w:space="0" w:color="000000"/>
              <w:left w:val="nil"/>
              <w:bottom w:val="single" w:sz="24" w:space="0" w:color="auto"/>
              <w:right w:val="nil"/>
            </w:tcBorders>
          </w:tcPr>
          <w:p w14:paraId="64803422" w14:textId="77777777" w:rsidR="00141384" w:rsidRPr="00426072" w:rsidRDefault="00141384" w:rsidP="00141384">
            <w:pPr>
              <w:rPr>
                <w:sz w:val="18"/>
                <w:szCs w:val="18"/>
              </w:rPr>
            </w:pPr>
            <w:r w:rsidRPr="00426072">
              <w:rPr>
                <w:sz w:val="18"/>
                <w:szCs w:val="18"/>
              </w:rPr>
              <w:t>P</w:t>
            </w:r>
            <w:r w:rsidRPr="00426072">
              <w:rPr>
                <w:sz w:val="18"/>
                <w:szCs w:val="18"/>
                <w:vertAlign w:val="subscript"/>
              </w:rPr>
              <w:t>a</w:t>
            </w:r>
            <w:r w:rsidRPr="00426072">
              <w:rPr>
                <w:sz w:val="18"/>
                <w:szCs w:val="18"/>
              </w:rPr>
              <w:t>, proximal pressure under adenosine-induced hyperaemia (mmHg); P</w:t>
            </w:r>
            <w:r w:rsidRPr="00426072">
              <w:rPr>
                <w:sz w:val="18"/>
                <w:szCs w:val="18"/>
                <w:vertAlign w:val="subscript"/>
              </w:rPr>
              <w:t>d</w:t>
            </w:r>
            <w:r w:rsidRPr="00426072">
              <w:rPr>
                <w:sz w:val="18"/>
                <w:szCs w:val="18"/>
              </w:rPr>
              <w:t>, distal pressure under adenosine-induced hyperaemia (mmHg); Q</w:t>
            </w:r>
            <w:r w:rsidRPr="00426072">
              <w:rPr>
                <w:sz w:val="18"/>
                <w:szCs w:val="18"/>
                <w:vertAlign w:val="subscript"/>
              </w:rPr>
              <w:t>thermc</w:t>
            </w:r>
            <w:r w:rsidRPr="00426072">
              <w:rPr>
                <w:sz w:val="18"/>
                <w:szCs w:val="18"/>
              </w:rPr>
              <w:t>, absolute coronary flow measured with Rayflow catheter after correction applied (mL/min);</w:t>
            </w:r>
            <w:r w:rsidRPr="00426072">
              <w:rPr>
                <w:color w:val="000000" w:themeColor="text1"/>
                <w:sz w:val="18"/>
                <w:szCs w:val="18"/>
              </w:rPr>
              <w:t xml:space="preserve"> </w:t>
            </w:r>
            <w:proofErr w:type="spellStart"/>
            <w:r w:rsidRPr="00426072">
              <w:rPr>
                <w:color w:val="000000" w:themeColor="text1"/>
                <w:sz w:val="18"/>
                <w:szCs w:val="18"/>
              </w:rPr>
              <w:t>Rmicro</w:t>
            </w:r>
            <w:r w:rsidRPr="00426072">
              <w:rPr>
                <w:sz w:val="18"/>
                <w:szCs w:val="18"/>
                <w:vertAlign w:val="subscript"/>
              </w:rPr>
              <w:t>thermc</w:t>
            </w:r>
            <w:proofErr w:type="spellEnd"/>
            <w:r w:rsidRPr="00426072">
              <w:rPr>
                <w:sz w:val="18"/>
                <w:szCs w:val="18"/>
              </w:rPr>
              <w:t>, microvascular resistance measured with Rayflow catheter after correction applied (mmHg•min/L); QCA, quantitative coronary angiography; LAD, left anterior descending artery; Cx, circumflex artery; RCA, right coronary artery. All diameters reported in mm.</w:t>
            </w:r>
          </w:p>
        </w:tc>
      </w:tr>
    </w:tbl>
    <w:p w14:paraId="67A05306" w14:textId="77777777" w:rsidR="00141384" w:rsidRDefault="00141384" w:rsidP="004761CC">
      <w:pPr>
        <w:rPr>
          <w:lang w:eastAsia="en-US"/>
        </w:rPr>
      </w:pPr>
    </w:p>
    <w:tbl>
      <w:tblPr>
        <w:tblStyle w:val="TableGrid"/>
        <w:tblpPr w:leftFromText="180" w:rightFromText="180" w:vertAnchor="text" w:horzAnchor="margin" w:tblpXSpec="center" w:tblpY="268"/>
        <w:tblW w:w="10349" w:type="dxa"/>
        <w:tblLayout w:type="fixed"/>
        <w:tblLook w:val="04A0" w:firstRow="1" w:lastRow="0" w:firstColumn="1" w:lastColumn="0" w:noHBand="0" w:noVBand="1"/>
      </w:tblPr>
      <w:tblGrid>
        <w:gridCol w:w="851"/>
        <w:gridCol w:w="850"/>
        <w:gridCol w:w="851"/>
        <w:gridCol w:w="850"/>
        <w:gridCol w:w="992"/>
        <w:gridCol w:w="993"/>
        <w:gridCol w:w="1134"/>
        <w:gridCol w:w="1276"/>
        <w:gridCol w:w="850"/>
        <w:gridCol w:w="851"/>
        <w:gridCol w:w="851"/>
      </w:tblGrid>
      <w:tr w:rsidR="00867CFA" w:rsidRPr="00426072" w14:paraId="52037D60" w14:textId="77777777" w:rsidTr="007013F5">
        <w:trPr>
          <w:trHeight w:val="82"/>
        </w:trPr>
        <w:tc>
          <w:tcPr>
            <w:tcW w:w="10349" w:type="dxa"/>
            <w:gridSpan w:val="11"/>
            <w:tcBorders>
              <w:top w:val="single" w:sz="24" w:space="0" w:color="auto"/>
              <w:left w:val="nil"/>
              <w:right w:val="nil"/>
            </w:tcBorders>
            <w:vAlign w:val="center"/>
          </w:tcPr>
          <w:p w14:paraId="4FF7018E" w14:textId="04693E07" w:rsidR="00867CFA" w:rsidRPr="00426072" w:rsidRDefault="00867CFA" w:rsidP="00252FCA">
            <w:pPr>
              <w:rPr>
                <w:i/>
                <w:iCs/>
                <w:sz w:val="21"/>
                <w:szCs w:val="21"/>
              </w:rPr>
            </w:pPr>
            <w:r>
              <w:rPr>
                <w:b/>
                <w:bCs/>
                <w:i/>
                <w:iCs/>
                <w:sz w:val="21"/>
                <w:szCs w:val="21"/>
              </w:rPr>
              <w:lastRenderedPageBreak/>
              <w:t xml:space="preserve">Supplementary </w:t>
            </w:r>
            <w:r w:rsidRPr="00426072">
              <w:rPr>
                <w:b/>
                <w:bCs/>
                <w:i/>
                <w:iCs/>
                <w:sz w:val="21"/>
                <w:szCs w:val="21"/>
              </w:rPr>
              <w:t>Table</w:t>
            </w:r>
            <w:r>
              <w:rPr>
                <w:b/>
                <w:bCs/>
                <w:i/>
                <w:iCs/>
                <w:sz w:val="21"/>
                <w:szCs w:val="21"/>
              </w:rPr>
              <w:t xml:space="preserve"> 2</w:t>
            </w:r>
            <w:r w:rsidRPr="00426072">
              <w:rPr>
                <w:i/>
                <w:iCs/>
                <w:sz w:val="21"/>
                <w:szCs w:val="21"/>
              </w:rPr>
              <w:t xml:space="preserve"> </w:t>
            </w:r>
            <w:r>
              <w:rPr>
                <w:i/>
                <w:iCs/>
                <w:sz w:val="21"/>
                <w:szCs w:val="21"/>
              </w:rPr>
              <w:t>virtuQ r</w:t>
            </w:r>
            <w:r w:rsidRPr="00426072">
              <w:rPr>
                <w:i/>
                <w:iCs/>
                <w:sz w:val="21"/>
                <w:szCs w:val="21"/>
              </w:rPr>
              <w:t>econstruct</w:t>
            </w:r>
            <w:r>
              <w:rPr>
                <w:i/>
                <w:iCs/>
                <w:sz w:val="21"/>
                <w:szCs w:val="21"/>
              </w:rPr>
              <w:t xml:space="preserve">ion </w:t>
            </w:r>
            <w:r w:rsidR="00C15D3B">
              <w:rPr>
                <w:i/>
                <w:iCs/>
                <w:sz w:val="21"/>
                <w:szCs w:val="21"/>
              </w:rPr>
              <w:t>geometries</w:t>
            </w:r>
            <w:r>
              <w:rPr>
                <w:i/>
                <w:iCs/>
                <w:sz w:val="21"/>
                <w:szCs w:val="21"/>
              </w:rPr>
              <w:t>,</w:t>
            </w:r>
            <w:r w:rsidRPr="00426072">
              <w:rPr>
                <w:i/>
                <w:iCs/>
                <w:sz w:val="21"/>
                <w:szCs w:val="21"/>
              </w:rPr>
              <w:t xml:space="preserve"> </w:t>
            </w:r>
            <w:r>
              <w:rPr>
                <w:i/>
                <w:iCs/>
                <w:sz w:val="21"/>
                <w:szCs w:val="21"/>
              </w:rPr>
              <w:t>flow rates and Reynolds numbers</w:t>
            </w:r>
          </w:p>
        </w:tc>
      </w:tr>
      <w:tr w:rsidR="00C15D3B" w:rsidRPr="00426072" w14:paraId="57ADBEEE" w14:textId="77777777" w:rsidTr="007013F5">
        <w:trPr>
          <w:trHeight w:val="319"/>
        </w:trPr>
        <w:tc>
          <w:tcPr>
            <w:tcW w:w="1701" w:type="dxa"/>
            <w:gridSpan w:val="2"/>
            <w:tcBorders>
              <w:top w:val="single" w:sz="18" w:space="0" w:color="auto"/>
              <w:left w:val="nil"/>
              <w:bottom w:val="nil"/>
              <w:right w:val="nil"/>
            </w:tcBorders>
            <w:vAlign w:val="center"/>
          </w:tcPr>
          <w:p w14:paraId="6AEDAF14" w14:textId="77777777" w:rsidR="00C15D3B" w:rsidRPr="00426072" w:rsidRDefault="00C15D3B" w:rsidP="0022769F">
            <w:pPr>
              <w:rPr>
                <w:b/>
                <w:bCs/>
                <w:sz w:val="18"/>
                <w:szCs w:val="18"/>
              </w:rPr>
            </w:pPr>
            <w:r w:rsidRPr="00426072">
              <w:rPr>
                <w:b/>
                <w:bCs/>
                <w:sz w:val="18"/>
                <w:szCs w:val="18"/>
              </w:rPr>
              <w:t>Case</w:t>
            </w:r>
          </w:p>
        </w:tc>
        <w:tc>
          <w:tcPr>
            <w:tcW w:w="3686" w:type="dxa"/>
            <w:gridSpan w:val="4"/>
            <w:tcBorders>
              <w:top w:val="single" w:sz="18" w:space="0" w:color="auto"/>
              <w:left w:val="nil"/>
              <w:bottom w:val="nil"/>
              <w:right w:val="nil"/>
            </w:tcBorders>
            <w:vAlign w:val="center"/>
          </w:tcPr>
          <w:p w14:paraId="60DB5A1E" w14:textId="6E03BF09" w:rsidR="00C15D3B" w:rsidRDefault="00C15D3B" w:rsidP="0022769F">
            <w:pPr>
              <w:rPr>
                <w:b/>
                <w:bCs/>
                <w:sz w:val="18"/>
                <w:szCs w:val="18"/>
              </w:rPr>
            </w:pPr>
            <w:r>
              <w:rPr>
                <w:b/>
                <w:bCs/>
                <w:sz w:val="18"/>
                <w:szCs w:val="18"/>
              </w:rPr>
              <w:t>Reconstruction geometries (mm)</w:t>
            </w:r>
          </w:p>
        </w:tc>
        <w:tc>
          <w:tcPr>
            <w:tcW w:w="2410" w:type="dxa"/>
            <w:gridSpan w:val="2"/>
            <w:tcBorders>
              <w:top w:val="single" w:sz="18" w:space="0" w:color="auto"/>
              <w:left w:val="nil"/>
              <w:bottom w:val="nil"/>
              <w:right w:val="nil"/>
            </w:tcBorders>
            <w:vAlign w:val="center"/>
          </w:tcPr>
          <w:p w14:paraId="72446CE1" w14:textId="38E6213D" w:rsidR="00C15D3B" w:rsidRPr="00426072" w:rsidRDefault="00C15D3B" w:rsidP="0022769F">
            <w:pPr>
              <w:rPr>
                <w:b/>
                <w:bCs/>
                <w:sz w:val="18"/>
                <w:szCs w:val="18"/>
              </w:rPr>
            </w:pPr>
            <w:r>
              <w:rPr>
                <w:b/>
                <w:bCs/>
                <w:sz w:val="18"/>
                <w:szCs w:val="18"/>
              </w:rPr>
              <w:t>virtuQ flow rate (mL/min)</w:t>
            </w:r>
          </w:p>
        </w:tc>
        <w:tc>
          <w:tcPr>
            <w:tcW w:w="2552" w:type="dxa"/>
            <w:gridSpan w:val="3"/>
            <w:tcBorders>
              <w:top w:val="single" w:sz="18" w:space="0" w:color="auto"/>
              <w:left w:val="nil"/>
              <w:bottom w:val="nil"/>
              <w:right w:val="nil"/>
            </w:tcBorders>
            <w:vAlign w:val="center"/>
          </w:tcPr>
          <w:p w14:paraId="6F34CD1D" w14:textId="7FA76E39" w:rsidR="00C15D3B" w:rsidRPr="00426072" w:rsidRDefault="00C15D3B" w:rsidP="0022769F">
            <w:pPr>
              <w:rPr>
                <w:b/>
                <w:bCs/>
                <w:sz w:val="18"/>
                <w:szCs w:val="18"/>
              </w:rPr>
            </w:pPr>
            <w:r>
              <w:rPr>
                <w:b/>
                <w:bCs/>
                <w:sz w:val="18"/>
                <w:szCs w:val="18"/>
              </w:rPr>
              <w:t>Reynolds number</w:t>
            </w:r>
          </w:p>
        </w:tc>
      </w:tr>
      <w:tr w:rsidR="00867CFA" w:rsidRPr="00426072" w14:paraId="76DCAE4E" w14:textId="77777777" w:rsidTr="007013F5">
        <w:trPr>
          <w:trHeight w:val="448"/>
        </w:trPr>
        <w:tc>
          <w:tcPr>
            <w:tcW w:w="851" w:type="dxa"/>
            <w:tcBorders>
              <w:top w:val="nil"/>
              <w:left w:val="nil"/>
              <w:bottom w:val="single" w:sz="12" w:space="0" w:color="000000"/>
              <w:right w:val="nil"/>
            </w:tcBorders>
            <w:vAlign w:val="center"/>
          </w:tcPr>
          <w:p w14:paraId="3F8291CB" w14:textId="77777777" w:rsidR="00867CFA" w:rsidRPr="00426072" w:rsidRDefault="00867CFA" w:rsidP="007013F5">
            <w:pPr>
              <w:jc w:val="center"/>
              <w:rPr>
                <w:b/>
                <w:bCs/>
                <w:sz w:val="15"/>
                <w:szCs w:val="15"/>
              </w:rPr>
            </w:pPr>
            <w:r w:rsidRPr="00426072">
              <w:rPr>
                <w:b/>
                <w:bCs/>
                <w:sz w:val="15"/>
                <w:szCs w:val="15"/>
              </w:rPr>
              <w:t>Number</w:t>
            </w:r>
          </w:p>
        </w:tc>
        <w:tc>
          <w:tcPr>
            <w:tcW w:w="850" w:type="dxa"/>
            <w:tcBorders>
              <w:top w:val="nil"/>
              <w:left w:val="nil"/>
              <w:bottom w:val="single" w:sz="12" w:space="0" w:color="000000"/>
              <w:right w:val="nil"/>
            </w:tcBorders>
            <w:vAlign w:val="center"/>
          </w:tcPr>
          <w:p w14:paraId="0F1FF0B7" w14:textId="77777777" w:rsidR="00867CFA" w:rsidRPr="00426072" w:rsidRDefault="00867CFA" w:rsidP="007013F5">
            <w:pPr>
              <w:jc w:val="center"/>
              <w:rPr>
                <w:b/>
                <w:bCs/>
                <w:sz w:val="15"/>
                <w:szCs w:val="15"/>
              </w:rPr>
            </w:pPr>
            <w:r w:rsidRPr="00426072">
              <w:rPr>
                <w:b/>
                <w:bCs/>
                <w:sz w:val="15"/>
                <w:szCs w:val="15"/>
              </w:rPr>
              <w:t>Vessel</w:t>
            </w:r>
          </w:p>
        </w:tc>
        <w:tc>
          <w:tcPr>
            <w:tcW w:w="851" w:type="dxa"/>
            <w:tcBorders>
              <w:top w:val="nil"/>
              <w:left w:val="nil"/>
              <w:bottom w:val="single" w:sz="12" w:space="0" w:color="000000"/>
              <w:right w:val="nil"/>
            </w:tcBorders>
            <w:vAlign w:val="center"/>
          </w:tcPr>
          <w:p w14:paraId="57625965" w14:textId="60F54B28" w:rsidR="00867CFA" w:rsidRPr="00867CFA" w:rsidRDefault="00867CFA" w:rsidP="007013F5">
            <w:pPr>
              <w:jc w:val="center"/>
              <w:rPr>
                <w:b/>
                <w:bCs/>
                <w:sz w:val="15"/>
                <w:szCs w:val="15"/>
              </w:rPr>
            </w:pPr>
            <w:r>
              <w:rPr>
                <w:b/>
                <w:bCs/>
                <w:sz w:val="15"/>
                <w:szCs w:val="15"/>
              </w:rPr>
              <w:t>Inlet</w:t>
            </w:r>
            <w:r w:rsidRPr="00426072">
              <w:rPr>
                <w:b/>
                <w:bCs/>
                <w:sz w:val="15"/>
                <w:szCs w:val="15"/>
                <w:vertAlign w:val="subscript"/>
              </w:rPr>
              <w:t xml:space="preserve"> </w:t>
            </w:r>
            <w:r>
              <w:rPr>
                <w:b/>
                <w:bCs/>
                <w:sz w:val="15"/>
                <w:szCs w:val="15"/>
              </w:rPr>
              <w:t>D</w:t>
            </w:r>
          </w:p>
        </w:tc>
        <w:tc>
          <w:tcPr>
            <w:tcW w:w="850" w:type="dxa"/>
            <w:tcBorders>
              <w:top w:val="nil"/>
              <w:left w:val="nil"/>
              <w:bottom w:val="single" w:sz="12" w:space="0" w:color="000000"/>
              <w:right w:val="nil"/>
            </w:tcBorders>
            <w:vAlign w:val="center"/>
          </w:tcPr>
          <w:p w14:paraId="730C6B61" w14:textId="6B3F6614" w:rsidR="00867CFA" w:rsidRPr="00426072" w:rsidRDefault="00867CFA" w:rsidP="007013F5">
            <w:pPr>
              <w:jc w:val="center"/>
              <w:rPr>
                <w:b/>
                <w:bCs/>
                <w:sz w:val="15"/>
                <w:szCs w:val="15"/>
              </w:rPr>
            </w:pPr>
            <w:r>
              <w:rPr>
                <w:b/>
                <w:bCs/>
                <w:sz w:val="15"/>
                <w:szCs w:val="15"/>
              </w:rPr>
              <w:t>Outlet D</w:t>
            </w:r>
          </w:p>
        </w:tc>
        <w:tc>
          <w:tcPr>
            <w:tcW w:w="992" w:type="dxa"/>
            <w:tcBorders>
              <w:top w:val="nil"/>
              <w:left w:val="nil"/>
              <w:bottom w:val="single" w:sz="12" w:space="0" w:color="000000"/>
              <w:right w:val="nil"/>
            </w:tcBorders>
            <w:vAlign w:val="center"/>
          </w:tcPr>
          <w:p w14:paraId="3E805376" w14:textId="6AD47D65" w:rsidR="00867CFA" w:rsidRPr="00426072" w:rsidRDefault="00867CFA" w:rsidP="007013F5">
            <w:pPr>
              <w:jc w:val="center"/>
              <w:rPr>
                <w:b/>
                <w:bCs/>
                <w:sz w:val="15"/>
                <w:szCs w:val="15"/>
              </w:rPr>
            </w:pPr>
            <w:r>
              <w:rPr>
                <w:b/>
                <w:bCs/>
                <w:sz w:val="15"/>
                <w:szCs w:val="15"/>
              </w:rPr>
              <w:t>Maximal stenosis D</w:t>
            </w:r>
          </w:p>
        </w:tc>
        <w:tc>
          <w:tcPr>
            <w:tcW w:w="993" w:type="dxa"/>
            <w:tcBorders>
              <w:top w:val="nil"/>
              <w:left w:val="nil"/>
              <w:bottom w:val="single" w:sz="12" w:space="0" w:color="000000"/>
              <w:right w:val="nil"/>
            </w:tcBorders>
            <w:vAlign w:val="center"/>
          </w:tcPr>
          <w:p w14:paraId="26DE6A16" w14:textId="1818CBA5" w:rsidR="00867CFA" w:rsidRPr="00426072" w:rsidRDefault="00867CFA" w:rsidP="007013F5">
            <w:pPr>
              <w:jc w:val="center"/>
              <w:rPr>
                <w:b/>
                <w:bCs/>
                <w:sz w:val="15"/>
                <w:szCs w:val="15"/>
              </w:rPr>
            </w:pPr>
            <w:r>
              <w:rPr>
                <w:b/>
                <w:bCs/>
                <w:sz w:val="15"/>
                <w:szCs w:val="15"/>
              </w:rPr>
              <w:t>Tube length</w:t>
            </w:r>
          </w:p>
        </w:tc>
        <w:tc>
          <w:tcPr>
            <w:tcW w:w="1134" w:type="dxa"/>
            <w:tcBorders>
              <w:top w:val="nil"/>
              <w:left w:val="nil"/>
              <w:bottom w:val="single" w:sz="12" w:space="0" w:color="000000"/>
              <w:right w:val="nil"/>
            </w:tcBorders>
            <w:vAlign w:val="center"/>
          </w:tcPr>
          <w:p w14:paraId="5C0EAD02" w14:textId="547D3B3A" w:rsidR="00867CFA" w:rsidRPr="00426072" w:rsidRDefault="00867CFA" w:rsidP="007013F5">
            <w:pPr>
              <w:jc w:val="center"/>
              <w:rPr>
                <w:b/>
                <w:bCs/>
                <w:sz w:val="15"/>
                <w:szCs w:val="15"/>
              </w:rPr>
            </w:pPr>
            <w:r w:rsidRPr="00426072">
              <w:rPr>
                <w:b/>
                <w:bCs/>
                <w:sz w:val="15"/>
                <w:szCs w:val="15"/>
              </w:rPr>
              <w:t>I</w:t>
            </w:r>
            <w:r>
              <w:rPr>
                <w:b/>
                <w:bCs/>
                <w:sz w:val="15"/>
                <w:szCs w:val="15"/>
              </w:rPr>
              <w:t>nlet</w:t>
            </w:r>
          </w:p>
        </w:tc>
        <w:tc>
          <w:tcPr>
            <w:tcW w:w="1276" w:type="dxa"/>
            <w:tcBorders>
              <w:top w:val="nil"/>
              <w:left w:val="nil"/>
              <w:bottom w:val="single" w:sz="12" w:space="0" w:color="000000"/>
              <w:right w:val="nil"/>
            </w:tcBorders>
            <w:vAlign w:val="center"/>
          </w:tcPr>
          <w:p w14:paraId="3A100915" w14:textId="09972155" w:rsidR="00867CFA" w:rsidRPr="00426072" w:rsidRDefault="00867CFA" w:rsidP="007013F5">
            <w:pPr>
              <w:jc w:val="center"/>
              <w:rPr>
                <w:b/>
                <w:bCs/>
                <w:sz w:val="15"/>
                <w:szCs w:val="15"/>
                <w:vertAlign w:val="subscript"/>
              </w:rPr>
            </w:pPr>
            <w:r>
              <w:rPr>
                <w:b/>
                <w:bCs/>
                <w:sz w:val="15"/>
                <w:szCs w:val="15"/>
              </w:rPr>
              <w:t>Outlet</w:t>
            </w:r>
          </w:p>
        </w:tc>
        <w:tc>
          <w:tcPr>
            <w:tcW w:w="850" w:type="dxa"/>
            <w:tcBorders>
              <w:top w:val="nil"/>
              <w:left w:val="nil"/>
              <w:bottom w:val="single" w:sz="12" w:space="0" w:color="000000"/>
              <w:right w:val="nil"/>
            </w:tcBorders>
            <w:vAlign w:val="center"/>
          </w:tcPr>
          <w:p w14:paraId="4E261B3B" w14:textId="2D08D5FB" w:rsidR="00867CFA" w:rsidRPr="00426072" w:rsidRDefault="00867CFA" w:rsidP="007013F5">
            <w:pPr>
              <w:jc w:val="center"/>
              <w:rPr>
                <w:b/>
                <w:bCs/>
                <w:sz w:val="15"/>
                <w:szCs w:val="15"/>
              </w:rPr>
            </w:pPr>
            <w:r>
              <w:rPr>
                <w:b/>
                <w:bCs/>
                <w:sz w:val="15"/>
                <w:szCs w:val="15"/>
              </w:rPr>
              <w:t>Inlet</w:t>
            </w:r>
          </w:p>
        </w:tc>
        <w:tc>
          <w:tcPr>
            <w:tcW w:w="851" w:type="dxa"/>
            <w:tcBorders>
              <w:top w:val="nil"/>
              <w:left w:val="nil"/>
              <w:bottom w:val="single" w:sz="12" w:space="0" w:color="000000"/>
              <w:right w:val="nil"/>
            </w:tcBorders>
            <w:vAlign w:val="center"/>
          </w:tcPr>
          <w:p w14:paraId="26EF8AEA" w14:textId="6356121C" w:rsidR="00867CFA" w:rsidRPr="00426072" w:rsidRDefault="00867CFA" w:rsidP="007013F5">
            <w:pPr>
              <w:jc w:val="center"/>
              <w:rPr>
                <w:b/>
                <w:bCs/>
                <w:sz w:val="15"/>
                <w:szCs w:val="15"/>
              </w:rPr>
            </w:pPr>
            <w:r>
              <w:rPr>
                <w:b/>
                <w:bCs/>
                <w:sz w:val="15"/>
                <w:szCs w:val="15"/>
              </w:rPr>
              <w:t>Outlet</w:t>
            </w:r>
          </w:p>
        </w:tc>
        <w:tc>
          <w:tcPr>
            <w:tcW w:w="851" w:type="dxa"/>
            <w:tcBorders>
              <w:top w:val="nil"/>
              <w:left w:val="nil"/>
              <w:bottom w:val="single" w:sz="12" w:space="0" w:color="000000"/>
              <w:right w:val="nil"/>
            </w:tcBorders>
            <w:vAlign w:val="center"/>
          </w:tcPr>
          <w:p w14:paraId="4EB0FCBD" w14:textId="22B61512" w:rsidR="00867CFA" w:rsidRPr="00426072" w:rsidRDefault="00867CFA" w:rsidP="007013F5">
            <w:pPr>
              <w:jc w:val="center"/>
              <w:rPr>
                <w:b/>
                <w:bCs/>
                <w:sz w:val="15"/>
                <w:szCs w:val="15"/>
              </w:rPr>
            </w:pPr>
            <w:r>
              <w:rPr>
                <w:b/>
                <w:bCs/>
                <w:sz w:val="15"/>
                <w:szCs w:val="15"/>
              </w:rPr>
              <w:t>Maximal stenosis</w:t>
            </w:r>
          </w:p>
        </w:tc>
      </w:tr>
      <w:tr w:rsidR="00E54D3E" w:rsidRPr="00426072" w14:paraId="0621FB78" w14:textId="77777777" w:rsidTr="004B734C">
        <w:trPr>
          <w:trHeight w:val="401"/>
        </w:trPr>
        <w:tc>
          <w:tcPr>
            <w:tcW w:w="851" w:type="dxa"/>
            <w:tcBorders>
              <w:top w:val="single" w:sz="12" w:space="0" w:color="000000"/>
              <w:left w:val="nil"/>
              <w:bottom w:val="nil"/>
              <w:right w:val="nil"/>
            </w:tcBorders>
          </w:tcPr>
          <w:p w14:paraId="0B17E9C4" w14:textId="07218ADB" w:rsidR="00E54D3E" w:rsidRPr="00426072" w:rsidRDefault="00E54D3E" w:rsidP="00E54D3E">
            <w:pPr>
              <w:jc w:val="center"/>
              <w:rPr>
                <w:sz w:val="18"/>
                <w:szCs w:val="18"/>
              </w:rPr>
            </w:pPr>
            <w:r>
              <w:rPr>
                <w:sz w:val="18"/>
                <w:szCs w:val="18"/>
              </w:rPr>
              <w:t>01</w:t>
            </w:r>
          </w:p>
        </w:tc>
        <w:tc>
          <w:tcPr>
            <w:tcW w:w="850" w:type="dxa"/>
            <w:tcBorders>
              <w:top w:val="single" w:sz="12" w:space="0" w:color="000000"/>
              <w:left w:val="nil"/>
              <w:bottom w:val="nil"/>
              <w:right w:val="nil"/>
            </w:tcBorders>
            <w:vAlign w:val="center"/>
          </w:tcPr>
          <w:p w14:paraId="2F6FA865" w14:textId="77777777" w:rsidR="00E54D3E" w:rsidRPr="00426072" w:rsidRDefault="00E54D3E" w:rsidP="00E54D3E">
            <w:pPr>
              <w:jc w:val="center"/>
              <w:rPr>
                <w:sz w:val="18"/>
                <w:szCs w:val="18"/>
              </w:rPr>
            </w:pPr>
            <w:r w:rsidRPr="00426072">
              <w:rPr>
                <w:sz w:val="18"/>
                <w:szCs w:val="18"/>
              </w:rPr>
              <w:t>LAD</w:t>
            </w:r>
          </w:p>
        </w:tc>
        <w:tc>
          <w:tcPr>
            <w:tcW w:w="851" w:type="dxa"/>
            <w:tcBorders>
              <w:top w:val="single" w:sz="12" w:space="0" w:color="000000"/>
              <w:left w:val="nil"/>
              <w:bottom w:val="nil"/>
              <w:right w:val="nil"/>
            </w:tcBorders>
            <w:vAlign w:val="center"/>
          </w:tcPr>
          <w:p w14:paraId="699BFA43" w14:textId="57CDA21D" w:rsidR="00E54D3E" w:rsidRPr="00426072" w:rsidRDefault="00E54D3E" w:rsidP="00E54D3E">
            <w:pPr>
              <w:jc w:val="center"/>
              <w:rPr>
                <w:sz w:val="18"/>
                <w:szCs w:val="18"/>
              </w:rPr>
            </w:pPr>
            <w:r w:rsidRPr="00426072">
              <w:rPr>
                <w:sz w:val="18"/>
                <w:szCs w:val="18"/>
              </w:rPr>
              <w:t>3.3</w:t>
            </w:r>
          </w:p>
        </w:tc>
        <w:tc>
          <w:tcPr>
            <w:tcW w:w="850" w:type="dxa"/>
            <w:tcBorders>
              <w:top w:val="single" w:sz="12" w:space="0" w:color="000000"/>
              <w:left w:val="nil"/>
              <w:bottom w:val="nil"/>
              <w:right w:val="nil"/>
            </w:tcBorders>
            <w:vAlign w:val="center"/>
          </w:tcPr>
          <w:p w14:paraId="1FDCD8CC" w14:textId="1F1EF62B" w:rsidR="00E54D3E" w:rsidRPr="00426072" w:rsidRDefault="00E54D3E" w:rsidP="00E54D3E">
            <w:pPr>
              <w:jc w:val="center"/>
              <w:rPr>
                <w:sz w:val="18"/>
                <w:szCs w:val="18"/>
              </w:rPr>
            </w:pPr>
            <w:r w:rsidRPr="00426072">
              <w:rPr>
                <w:sz w:val="18"/>
                <w:szCs w:val="18"/>
              </w:rPr>
              <w:t>3.0</w:t>
            </w:r>
          </w:p>
        </w:tc>
        <w:tc>
          <w:tcPr>
            <w:tcW w:w="992" w:type="dxa"/>
            <w:tcBorders>
              <w:top w:val="single" w:sz="12" w:space="0" w:color="000000"/>
              <w:left w:val="nil"/>
              <w:bottom w:val="nil"/>
              <w:right w:val="nil"/>
            </w:tcBorders>
            <w:vAlign w:val="center"/>
          </w:tcPr>
          <w:p w14:paraId="7675D8A2" w14:textId="6DE5C921" w:rsidR="00E54D3E" w:rsidRPr="00426072" w:rsidRDefault="00E54D3E" w:rsidP="00E54D3E">
            <w:pPr>
              <w:jc w:val="center"/>
              <w:rPr>
                <w:sz w:val="18"/>
                <w:szCs w:val="18"/>
              </w:rPr>
            </w:pPr>
            <w:r>
              <w:rPr>
                <w:sz w:val="18"/>
                <w:szCs w:val="18"/>
              </w:rPr>
              <w:t>2.6</w:t>
            </w:r>
          </w:p>
        </w:tc>
        <w:tc>
          <w:tcPr>
            <w:tcW w:w="993" w:type="dxa"/>
            <w:tcBorders>
              <w:top w:val="single" w:sz="12" w:space="0" w:color="000000"/>
              <w:left w:val="nil"/>
              <w:bottom w:val="nil"/>
              <w:right w:val="nil"/>
            </w:tcBorders>
            <w:vAlign w:val="center"/>
          </w:tcPr>
          <w:p w14:paraId="1F44036A" w14:textId="42B3B806" w:rsidR="00E54D3E" w:rsidRPr="00C15D3B" w:rsidRDefault="00E54D3E" w:rsidP="00E54D3E">
            <w:pPr>
              <w:jc w:val="center"/>
              <w:rPr>
                <w:color w:val="000000"/>
                <w:sz w:val="18"/>
                <w:szCs w:val="18"/>
              </w:rPr>
            </w:pPr>
            <w:r w:rsidRPr="00C15D3B">
              <w:rPr>
                <w:color w:val="000000"/>
                <w:sz w:val="18"/>
                <w:szCs w:val="18"/>
              </w:rPr>
              <w:t>55.7</w:t>
            </w:r>
          </w:p>
        </w:tc>
        <w:tc>
          <w:tcPr>
            <w:tcW w:w="1134" w:type="dxa"/>
            <w:tcBorders>
              <w:top w:val="single" w:sz="12" w:space="0" w:color="000000"/>
              <w:left w:val="nil"/>
              <w:bottom w:val="nil"/>
              <w:right w:val="nil"/>
            </w:tcBorders>
            <w:vAlign w:val="center"/>
          </w:tcPr>
          <w:p w14:paraId="2204A67B" w14:textId="3D988571" w:rsidR="00E54D3E" w:rsidRPr="005D42D4" w:rsidRDefault="00E54D3E" w:rsidP="00E54D3E">
            <w:pPr>
              <w:jc w:val="center"/>
              <w:rPr>
                <w:sz w:val="18"/>
                <w:szCs w:val="18"/>
              </w:rPr>
            </w:pPr>
            <w:r w:rsidRPr="005D42D4">
              <w:rPr>
                <w:color w:val="000000"/>
                <w:sz w:val="18"/>
                <w:szCs w:val="18"/>
              </w:rPr>
              <w:t>437</w:t>
            </w:r>
          </w:p>
        </w:tc>
        <w:tc>
          <w:tcPr>
            <w:tcW w:w="1276" w:type="dxa"/>
            <w:tcBorders>
              <w:top w:val="single" w:sz="12" w:space="0" w:color="000000"/>
              <w:left w:val="nil"/>
              <w:bottom w:val="nil"/>
              <w:right w:val="nil"/>
            </w:tcBorders>
            <w:vAlign w:val="center"/>
          </w:tcPr>
          <w:p w14:paraId="27737841" w14:textId="15CE3783" w:rsidR="00E54D3E" w:rsidRPr="005D42D4" w:rsidRDefault="00E54D3E" w:rsidP="00E54D3E">
            <w:pPr>
              <w:jc w:val="center"/>
              <w:rPr>
                <w:sz w:val="18"/>
                <w:szCs w:val="18"/>
              </w:rPr>
            </w:pPr>
            <w:r w:rsidRPr="005D42D4">
              <w:rPr>
                <w:color w:val="000000"/>
                <w:sz w:val="18"/>
                <w:szCs w:val="18"/>
              </w:rPr>
              <w:t>298</w:t>
            </w:r>
          </w:p>
        </w:tc>
        <w:tc>
          <w:tcPr>
            <w:tcW w:w="850" w:type="dxa"/>
            <w:tcBorders>
              <w:top w:val="single" w:sz="12" w:space="0" w:color="000000"/>
              <w:left w:val="nil"/>
              <w:bottom w:val="nil"/>
              <w:right w:val="nil"/>
            </w:tcBorders>
            <w:vAlign w:val="center"/>
          </w:tcPr>
          <w:p w14:paraId="052E3B07" w14:textId="682BE32A" w:rsidR="00E54D3E" w:rsidRPr="007013F5" w:rsidRDefault="00E54D3E" w:rsidP="00E54D3E">
            <w:pPr>
              <w:jc w:val="center"/>
              <w:rPr>
                <w:color w:val="000000" w:themeColor="text1"/>
                <w:sz w:val="18"/>
                <w:szCs w:val="18"/>
              </w:rPr>
            </w:pPr>
            <w:r w:rsidRPr="007013F5">
              <w:rPr>
                <w:color w:val="000000" w:themeColor="text1"/>
                <w:sz w:val="18"/>
                <w:szCs w:val="18"/>
              </w:rPr>
              <w:t>794.8</w:t>
            </w:r>
          </w:p>
        </w:tc>
        <w:tc>
          <w:tcPr>
            <w:tcW w:w="851" w:type="dxa"/>
            <w:tcBorders>
              <w:top w:val="single" w:sz="12" w:space="0" w:color="000000"/>
              <w:left w:val="nil"/>
              <w:bottom w:val="nil"/>
              <w:right w:val="nil"/>
            </w:tcBorders>
            <w:vAlign w:val="center"/>
          </w:tcPr>
          <w:p w14:paraId="599B20DB" w14:textId="0B0FF89F" w:rsidR="00E54D3E" w:rsidRPr="007013F5" w:rsidRDefault="00E54D3E" w:rsidP="00E54D3E">
            <w:pPr>
              <w:jc w:val="center"/>
              <w:rPr>
                <w:color w:val="000000" w:themeColor="text1"/>
                <w:sz w:val="18"/>
                <w:szCs w:val="18"/>
              </w:rPr>
            </w:pPr>
            <w:r w:rsidRPr="007013F5">
              <w:rPr>
                <w:color w:val="000000" w:themeColor="text1"/>
              </w:rPr>
              <w:t>648.5</w:t>
            </w:r>
          </w:p>
        </w:tc>
        <w:tc>
          <w:tcPr>
            <w:tcW w:w="851" w:type="dxa"/>
            <w:tcBorders>
              <w:top w:val="single" w:sz="12" w:space="0" w:color="000000"/>
              <w:left w:val="nil"/>
              <w:bottom w:val="nil"/>
              <w:right w:val="nil"/>
            </w:tcBorders>
            <w:vAlign w:val="center"/>
          </w:tcPr>
          <w:p w14:paraId="2F485CEF" w14:textId="0F711845" w:rsidR="00E54D3E" w:rsidRPr="007013F5" w:rsidRDefault="00E54D3E" w:rsidP="00E54D3E">
            <w:pPr>
              <w:jc w:val="center"/>
              <w:rPr>
                <w:color w:val="000000" w:themeColor="text1"/>
                <w:sz w:val="18"/>
                <w:szCs w:val="18"/>
              </w:rPr>
            </w:pPr>
            <w:r w:rsidRPr="007013F5">
              <w:rPr>
                <w:color w:val="000000" w:themeColor="text1"/>
              </w:rPr>
              <w:t>875.4</w:t>
            </w:r>
          </w:p>
        </w:tc>
      </w:tr>
      <w:tr w:rsidR="00E54D3E" w:rsidRPr="00426072" w14:paraId="06C3B59F" w14:textId="77777777" w:rsidTr="004B734C">
        <w:trPr>
          <w:trHeight w:val="420"/>
        </w:trPr>
        <w:tc>
          <w:tcPr>
            <w:tcW w:w="851" w:type="dxa"/>
            <w:tcBorders>
              <w:top w:val="nil"/>
              <w:left w:val="nil"/>
              <w:bottom w:val="nil"/>
              <w:right w:val="nil"/>
            </w:tcBorders>
          </w:tcPr>
          <w:p w14:paraId="60B8D860" w14:textId="04508869" w:rsidR="00E54D3E" w:rsidRPr="00426072" w:rsidRDefault="00E54D3E" w:rsidP="00E54D3E">
            <w:pPr>
              <w:jc w:val="center"/>
              <w:rPr>
                <w:sz w:val="18"/>
                <w:szCs w:val="18"/>
              </w:rPr>
            </w:pPr>
            <w:r>
              <w:rPr>
                <w:sz w:val="18"/>
                <w:szCs w:val="18"/>
              </w:rPr>
              <w:t>02</w:t>
            </w:r>
          </w:p>
        </w:tc>
        <w:tc>
          <w:tcPr>
            <w:tcW w:w="850" w:type="dxa"/>
            <w:tcBorders>
              <w:top w:val="nil"/>
              <w:left w:val="nil"/>
              <w:bottom w:val="nil"/>
              <w:right w:val="nil"/>
            </w:tcBorders>
            <w:vAlign w:val="center"/>
          </w:tcPr>
          <w:p w14:paraId="2E51B40B" w14:textId="77777777" w:rsidR="00E54D3E" w:rsidRPr="00426072" w:rsidRDefault="00E54D3E" w:rsidP="00E54D3E">
            <w:pPr>
              <w:jc w:val="center"/>
              <w:rPr>
                <w:sz w:val="18"/>
                <w:szCs w:val="18"/>
              </w:rPr>
            </w:pPr>
            <w:r w:rsidRPr="00426072">
              <w:rPr>
                <w:sz w:val="18"/>
                <w:szCs w:val="18"/>
              </w:rPr>
              <w:t>LAD</w:t>
            </w:r>
          </w:p>
        </w:tc>
        <w:tc>
          <w:tcPr>
            <w:tcW w:w="851" w:type="dxa"/>
            <w:tcBorders>
              <w:top w:val="nil"/>
              <w:left w:val="nil"/>
              <w:bottom w:val="nil"/>
              <w:right w:val="nil"/>
            </w:tcBorders>
            <w:vAlign w:val="center"/>
          </w:tcPr>
          <w:p w14:paraId="0F74C352" w14:textId="1DDD62D8" w:rsidR="00E54D3E" w:rsidRPr="00426072" w:rsidRDefault="00E54D3E" w:rsidP="00E54D3E">
            <w:pPr>
              <w:jc w:val="center"/>
              <w:rPr>
                <w:sz w:val="18"/>
                <w:szCs w:val="18"/>
              </w:rPr>
            </w:pPr>
            <w:r w:rsidRPr="00426072">
              <w:rPr>
                <w:sz w:val="18"/>
                <w:szCs w:val="18"/>
              </w:rPr>
              <w:t>2.6</w:t>
            </w:r>
          </w:p>
        </w:tc>
        <w:tc>
          <w:tcPr>
            <w:tcW w:w="850" w:type="dxa"/>
            <w:tcBorders>
              <w:top w:val="nil"/>
              <w:left w:val="nil"/>
              <w:bottom w:val="nil"/>
              <w:right w:val="nil"/>
            </w:tcBorders>
            <w:vAlign w:val="center"/>
          </w:tcPr>
          <w:p w14:paraId="0D75D28B" w14:textId="2CB851CC" w:rsidR="00E54D3E" w:rsidRPr="00426072" w:rsidRDefault="00E54D3E" w:rsidP="00E54D3E">
            <w:pPr>
              <w:jc w:val="center"/>
              <w:rPr>
                <w:sz w:val="18"/>
                <w:szCs w:val="18"/>
              </w:rPr>
            </w:pPr>
            <w:r w:rsidRPr="00426072">
              <w:rPr>
                <w:sz w:val="18"/>
                <w:szCs w:val="18"/>
              </w:rPr>
              <w:t>1.4</w:t>
            </w:r>
          </w:p>
        </w:tc>
        <w:tc>
          <w:tcPr>
            <w:tcW w:w="992" w:type="dxa"/>
            <w:tcBorders>
              <w:top w:val="nil"/>
              <w:left w:val="nil"/>
              <w:bottom w:val="nil"/>
              <w:right w:val="nil"/>
            </w:tcBorders>
            <w:vAlign w:val="center"/>
          </w:tcPr>
          <w:p w14:paraId="7C1AE959" w14:textId="621D7732" w:rsidR="00E54D3E" w:rsidRPr="00426072" w:rsidRDefault="00E54D3E" w:rsidP="00E54D3E">
            <w:pPr>
              <w:jc w:val="center"/>
              <w:rPr>
                <w:sz w:val="18"/>
                <w:szCs w:val="18"/>
              </w:rPr>
            </w:pPr>
            <w:r>
              <w:rPr>
                <w:sz w:val="18"/>
                <w:szCs w:val="18"/>
              </w:rPr>
              <w:t>NA</w:t>
            </w:r>
          </w:p>
        </w:tc>
        <w:tc>
          <w:tcPr>
            <w:tcW w:w="993" w:type="dxa"/>
            <w:tcBorders>
              <w:top w:val="nil"/>
              <w:left w:val="nil"/>
              <w:bottom w:val="nil"/>
              <w:right w:val="nil"/>
            </w:tcBorders>
            <w:vAlign w:val="center"/>
          </w:tcPr>
          <w:p w14:paraId="34021DB1" w14:textId="03A795A0" w:rsidR="00E54D3E" w:rsidRPr="00C15D3B" w:rsidRDefault="00E54D3E" w:rsidP="00E54D3E">
            <w:pPr>
              <w:jc w:val="center"/>
              <w:rPr>
                <w:color w:val="000000"/>
                <w:sz w:val="18"/>
                <w:szCs w:val="18"/>
              </w:rPr>
            </w:pPr>
            <w:r w:rsidRPr="00C15D3B">
              <w:rPr>
                <w:color w:val="000000"/>
                <w:sz w:val="18"/>
                <w:szCs w:val="18"/>
              </w:rPr>
              <w:t>43.3</w:t>
            </w:r>
          </w:p>
        </w:tc>
        <w:tc>
          <w:tcPr>
            <w:tcW w:w="1134" w:type="dxa"/>
            <w:tcBorders>
              <w:top w:val="nil"/>
              <w:left w:val="nil"/>
              <w:bottom w:val="nil"/>
              <w:right w:val="nil"/>
            </w:tcBorders>
            <w:vAlign w:val="center"/>
          </w:tcPr>
          <w:p w14:paraId="2F76E6C8" w14:textId="0F43B84D" w:rsidR="00E54D3E" w:rsidRPr="005D42D4" w:rsidRDefault="00E54D3E" w:rsidP="00E54D3E">
            <w:pPr>
              <w:jc w:val="center"/>
              <w:rPr>
                <w:sz w:val="18"/>
                <w:szCs w:val="18"/>
              </w:rPr>
            </w:pPr>
            <w:r w:rsidRPr="005D42D4">
              <w:rPr>
                <w:color w:val="000000"/>
                <w:sz w:val="18"/>
                <w:szCs w:val="18"/>
              </w:rPr>
              <w:t>334</w:t>
            </w:r>
          </w:p>
        </w:tc>
        <w:tc>
          <w:tcPr>
            <w:tcW w:w="1276" w:type="dxa"/>
            <w:tcBorders>
              <w:top w:val="nil"/>
              <w:left w:val="nil"/>
              <w:bottom w:val="nil"/>
              <w:right w:val="nil"/>
            </w:tcBorders>
            <w:vAlign w:val="center"/>
          </w:tcPr>
          <w:p w14:paraId="7F804C69" w14:textId="1048D18A" w:rsidR="00E54D3E" w:rsidRPr="005D42D4" w:rsidRDefault="00E54D3E" w:rsidP="00E54D3E">
            <w:pPr>
              <w:jc w:val="center"/>
              <w:rPr>
                <w:sz w:val="18"/>
                <w:szCs w:val="18"/>
              </w:rPr>
            </w:pPr>
            <w:r w:rsidRPr="005D42D4">
              <w:rPr>
                <w:color w:val="000000"/>
                <w:sz w:val="18"/>
                <w:szCs w:val="18"/>
              </w:rPr>
              <w:t>84</w:t>
            </w:r>
          </w:p>
        </w:tc>
        <w:tc>
          <w:tcPr>
            <w:tcW w:w="850" w:type="dxa"/>
            <w:tcBorders>
              <w:top w:val="nil"/>
              <w:left w:val="nil"/>
              <w:bottom w:val="nil"/>
              <w:right w:val="nil"/>
            </w:tcBorders>
            <w:vAlign w:val="center"/>
          </w:tcPr>
          <w:p w14:paraId="02846C26" w14:textId="0BE2B72C" w:rsidR="00E54D3E" w:rsidRPr="007013F5" w:rsidRDefault="00E54D3E" w:rsidP="00E54D3E">
            <w:pPr>
              <w:jc w:val="center"/>
              <w:rPr>
                <w:color w:val="000000" w:themeColor="text1"/>
                <w:sz w:val="18"/>
                <w:szCs w:val="18"/>
              </w:rPr>
            </w:pPr>
            <w:r w:rsidRPr="007013F5">
              <w:rPr>
                <w:color w:val="000000" w:themeColor="text1"/>
                <w:sz w:val="18"/>
                <w:szCs w:val="18"/>
              </w:rPr>
              <w:t>779.0</w:t>
            </w:r>
          </w:p>
        </w:tc>
        <w:tc>
          <w:tcPr>
            <w:tcW w:w="851" w:type="dxa"/>
            <w:tcBorders>
              <w:top w:val="nil"/>
              <w:left w:val="nil"/>
              <w:bottom w:val="nil"/>
              <w:right w:val="nil"/>
            </w:tcBorders>
            <w:vAlign w:val="center"/>
          </w:tcPr>
          <w:p w14:paraId="2D358DF3" w14:textId="65A3A120" w:rsidR="00E54D3E" w:rsidRPr="007013F5" w:rsidRDefault="00E54D3E" w:rsidP="00E54D3E">
            <w:pPr>
              <w:jc w:val="center"/>
              <w:rPr>
                <w:color w:val="000000" w:themeColor="text1"/>
                <w:sz w:val="18"/>
                <w:szCs w:val="18"/>
              </w:rPr>
            </w:pPr>
            <w:r w:rsidRPr="007013F5">
              <w:rPr>
                <w:color w:val="000000" w:themeColor="text1"/>
              </w:rPr>
              <w:t>372.9</w:t>
            </w:r>
          </w:p>
        </w:tc>
        <w:tc>
          <w:tcPr>
            <w:tcW w:w="851" w:type="dxa"/>
            <w:tcBorders>
              <w:top w:val="nil"/>
              <w:left w:val="nil"/>
              <w:bottom w:val="nil"/>
              <w:right w:val="nil"/>
            </w:tcBorders>
            <w:vAlign w:val="center"/>
          </w:tcPr>
          <w:p w14:paraId="7A937A31" w14:textId="0954AE8B" w:rsidR="00E54D3E" w:rsidRPr="007013F5" w:rsidRDefault="00E54D3E" w:rsidP="00E54D3E">
            <w:pPr>
              <w:jc w:val="center"/>
              <w:rPr>
                <w:color w:val="000000" w:themeColor="text1"/>
                <w:sz w:val="18"/>
                <w:szCs w:val="18"/>
              </w:rPr>
            </w:pPr>
            <w:r w:rsidRPr="007013F5">
              <w:rPr>
                <w:color w:val="000000" w:themeColor="text1"/>
              </w:rPr>
              <w:t>NA</w:t>
            </w:r>
          </w:p>
        </w:tc>
      </w:tr>
      <w:tr w:rsidR="00E54D3E" w:rsidRPr="00426072" w14:paraId="1958DC4E" w14:textId="77777777" w:rsidTr="004B734C">
        <w:trPr>
          <w:trHeight w:val="426"/>
        </w:trPr>
        <w:tc>
          <w:tcPr>
            <w:tcW w:w="851" w:type="dxa"/>
            <w:tcBorders>
              <w:top w:val="nil"/>
              <w:left w:val="nil"/>
              <w:bottom w:val="nil"/>
              <w:right w:val="nil"/>
            </w:tcBorders>
          </w:tcPr>
          <w:p w14:paraId="1D1B4624" w14:textId="7C3404D4" w:rsidR="00E54D3E" w:rsidRPr="00426072" w:rsidRDefault="00E54D3E" w:rsidP="00E54D3E">
            <w:pPr>
              <w:jc w:val="center"/>
              <w:rPr>
                <w:sz w:val="18"/>
                <w:szCs w:val="18"/>
              </w:rPr>
            </w:pPr>
            <w:r>
              <w:rPr>
                <w:sz w:val="18"/>
                <w:szCs w:val="18"/>
              </w:rPr>
              <w:t>03</w:t>
            </w:r>
          </w:p>
        </w:tc>
        <w:tc>
          <w:tcPr>
            <w:tcW w:w="850" w:type="dxa"/>
            <w:tcBorders>
              <w:top w:val="nil"/>
              <w:left w:val="nil"/>
              <w:bottom w:val="nil"/>
              <w:right w:val="nil"/>
            </w:tcBorders>
            <w:vAlign w:val="center"/>
          </w:tcPr>
          <w:p w14:paraId="3A5EA174" w14:textId="77777777" w:rsidR="00E54D3E" w:rsidRPr="00426072" w:rsidRDefault="00E54D3E" w:rsidP="00E54D3E">
            <w:pPr>
              <w:jc w:val="center"/>
              <w:rPr>
                <w:sz w:val="18"/>
                <w:szCs w:val="18"/>
              </w:rPr>
            </w:pPr>
            <w:r w:rsidRPr="00426072">
              <w:rPr>
                <w:sz w:val="18"/>
                <w:szCs w:val="18"/>
              </w:rPr>
              <w:t>LAD</w:t>
            </w:r>
          </w:p>
        </w:tc>
        <w:tc>
          <w:tcPr>
            <w:tcW w:w="851" w:type="dxa"/>
            <w:tcBorders>
              <w:top w:val="nil"/>
              <w:left w:val="nil"/>
              <w:bottom w:val="nil"/>
              <w:right w:val="nil"/>
            </w:tcBorders>
            <w:vAlign w:val="center"/>
          </w:tcPr>
          <w:p w14:paraId="5B64B8D4" w14:textId="0AD69A08" w:rsidR="00E54D3E" w:rsidRPr="00426072" w:rsidRDefault="00E54D3E" w:rsidP="00E54D3E">
            <w:pPr>
              <w:jc w:val="center"/>
              <w:rPr>
                <w:sz w:val="18"/>
                <w:szCs w:val="18"/>
              </w:rPr>
            </w:pPr>
            <w:r w:rsidRPr="00426072">
              <w:rPr>
                <w:sz w:val="18"/>
                <w:szCs w:val="18"/>
              </w:rPr>
              <w:t>2.5</w:t>
            </w:r>
          </w:p>
        </w:tc>
        <w:tc>
          <w:tcPr>
            <w:tcW w:w="850" w:type="dxa"/>
            <w:tcBorders>
              <w:top w:val="nil"/>
              <w:left w:val="nil"/>
              <w:bottom w:val="nil"/>
              <w:right w:val="nil"/>
            </w:tcBorders>
            <w:vAlign w:val="center"/>
          </w:tcPr>
          <w:p w14:paraId="4213871D" w14:textId="57B396D1" w:rsidR="00E54D3E" w:rsidRPr="00426072" w:rsidRDefault="00E54D3E" w:rsidP="00E54D3E">
            <w:pPr>
              <w:jc w:val="center"/>
              <w:rPr>
                <w:sz w:val="18"/>
                <w:szCs w:val="18"/>
              </w:rPr>
            </w:pPr>
            <w:r w:rsidRPr="00426072">
              <w:rPr>
                <w:sz w:val="18"/>
                <w:szCs w:val="18"/>
              </w:rPr>
              <w:t>1.8</w:t>
            </w:r>
          </w:p>
        </w:tc>
        <w:tc>
          <w:tcPr>
            <w:tcW w:w="992" w:type="dxa"/>
            <w:tcBorders>
              <w:top w:val="nil"/>
              <w:left w:val="nil"/>
              <w:bottom w:val="nil"/>
              <w:right w:val="nil"/>
            </w:tcBorders>
            <w:vAlign w:val="center"/>
          </w:tcPr>
          <w:p w14:paraId="0233452C" w14:textId="2361EC41" w:rsidR="00E54D3E" w:rsidRPr="00426072" w:rsidRDefault="00E54D3E" w:rsidP="00E54D3E">
            <w:pPr>
              <w:jc w:val="center"/>
              <w:rPr>
                <w:sz w:val="18"/>
                <w:szCs w:val="18"/>
              </w:rPr>
            </w:pPr>
            <w:r>
              <w:rPr>
                <w:sz w:val="18"/>
                <w:szCs w:val="18"/>
              </w:rPr>
              <w:t>1.6</w:t>
            </w:r>
          </w:p>
        </w:tc>
        <w:tc>
          <w:tcPr>
            <w:tcW w:w="993" w:type="dxa"/>
            <w:tcBorders>
              <w:top w:val="nil"/>
              <w:left w:val="nil"/>
              <w:bottom w:val="nil"/>
              <w:right w:val="nil"/>
            </w:tcBorders>
            <w:vAlign w:val="center"/>
          </w:tcPr>
          <w:p w14:paraId="575BCB23" w14:textId="4F23CDA0" w:rsidR="00E54D3E" w:rsidRPr="00C15D3B" w:rsidRDefault="00E54D3E" w:rsidP="00E54D3E">
            <w:pPr>
              <w:jc w:val="center"/>
              <w:rPr>
                <w:color w:val="000000"/>
                <w:sz w:val="18"/>
                <w:szCs w:val="18"/>
              </w:rPr>
            </w:pPr>
            <w:r w:rsidRPr="00C15D3B">
              <w:rPr>
                <w:color w:val="000000"/>
                <w:sz w:val="18"/>
                <w:szCs w:val="18"/>
              </w:rPr>
              <w:t>70</w:t>
            </w:r>
          </w:p>
        </w:tc>
        <w:tc>
          <w:tcPr>
            <w:tcW w:w="1134" w:type="dxa"/>
            <w:tcBorders>
              <w:top w:val="nil"/>
              <w:left w:val="nil"/>
              <w:bottom w:val="nil"/>
              <w:right w:val="nil"/>
            </w:tcBorders>
            <w:vAlign w:val="center"/>
          </w:tcPr>
          <w:p w14:paraId="03F1501A" w14:textId="5039E039" w:rsidR="00E54D3E" w:rsidRPr="005D42D4" w:rsidRDefault="00E54D3E" w:rsidP="00E54D3E">
            <w:pPr>
              <w:jc w:val="center"/>
              <w:rPr>
                <w:sz w:val="18"/>
                <w:szCs w:val="18"/>
              </w:rPr>
            </w:pPr>
            <w:r w:rsidRPr="005D42D4">
              <w:rPr>
                <w:color w:val="000000"/>
                <w:sz w:val="18"/>
                <w:szCs w:val="18"/>
              </w:rPr>
              <w:t>234</w:t>
            </w:r>
          </w:p>
        </w:tc>
        <w:tc>
          <w:tcPr>
            <w:tcW w:w="1276" w:type="dxa"/>
            <w:tcBorders>
              <w:top w:val="nil"/>
              <w:left w:val="nil"/>
              <w:bottom w:val="nil"/>
              <w:right w:val="nil"/>
            </w:tcBorders>
            <w:vAlign w:val="center"/>
          </w:tcPr>
          <w:p w14:paraId="5B9AA1E1" w14:textId="72609C92" w:rsidR="00E54D3E" w:rsidRPr="005D42D4" w:rsidRDefault="00E54D3E" w:rsidP="00E54D3E">
            <w:pPr>
              <w:jc w:val="center"/>
              <w:rPr>
                <w:sz w:val="18"/>
                <w:szCs w:val="18"/>
              </w:rPr>
            </w:pPr>
            <w:r w:rsidRPr="005D42D4">
              <w:rPr>
                <w:color w:val="000000"/>
                <w:sz w:val="18"/>
                <w:szCs w:val="18"/>
              </w:rPr>
              <w:t>115</w:t>
            </w:r>
          </w:p>
        </w:tc>
        <w:tc>
          <w:tcPr>
            <w:tcW w:w="850" w:type="dxa"/>
            <w:tcBorders>
              <w:top w:val="nil"/>
              <w:left w:val="nil"/>
              <w:bottom w:val="nil"/>
              <w:right w:val="nil"/>
            </w:tcBorders>
            <w:vAlign w:val="center"/>
          </w:tcPr>
          <w:p w14:paraId="62C05332" w14:textId="0EC6BE60" w:rsidR="00E54D3E" w:rsidRPr="007013F5" w:rsidRDefault="00E54D3E" w:rsidP="00E54D3E">
            <w:pPr>
              <w:jc w:val="center"/>
              <w:rPr>
                <w:color w:val="000000" w:themeColor="text1"/>
                <w:sz w:val="18"/>
                <w:szCs w:val="18"/>
              </w:rPr>
            </w:pPr>
            <w:r w:rsidRPr="007013F5">
              <w:rPr>
                <w:color w:val="000000" w:themeColor="text1"/>
                <w:sz w:val="18"/>
                <w:szCs w:val="18"/>
              </w:rPr>
              <w:t>560.8</w:t>
            </w:r>
          </w:p>
        </w:tc>
        <w:tc>
          <w:tcPr>
            <w:tcW w:w="851" w:type="dxa"/>
            <w:tcBorders>
              <w:top w:val="nil"/>
              <w:left w:val="nil"/>
              <w:bottom w:val="nil"/>
              <w:right w:val="nil"/>
            </w:tcBorders>
            <w:vAlign w:val="center"/>
          </w:tcPr>
          <w:p w14:paraId="0744A392" w14:textId="49701FFF" w:rsidR="00E54D3E" w:rsidRPr="007013F5" w:rsidRDefault="00E54D3E" w:rsidP="00E54D3E">
            <w:pPr>
              <w:jc w:val="center"/>
              <w:rPr>
                <w:color w:val="000000" w:themeColor="text1"/>
                <w:sz w:val="18"/>
                <w:szCs w:val="18"/>
              </w:rPr>
            </w:pPr>
            <w:r w:rsidRPr="007013F5">
              <w:rPr>
                <w:color w:val="000000" w:themeColor="text1"/>
              </w:rPr>
              <w:t>384.0</w:t>
            </w:r>
          </w:p>
        </w:tc>
        <w:tc>
          <w:tcPr>
            <w:tcW w:w="851" w:type="dxa"/>
            <w:tcBorders>
              <w:top w:val="nil"/>
              <w:left w:val="nil"/>
              <w:bottom w:val="nil"/>
              <w:right w:val="nil"/>
            </w:tcBorders>
            <w:vAlign w:val="center"/>
          </w:tcPr>
          <w:p w14:paraId="6F43DBEC" w14:textId="1B34616F" w:rsidR="00E54D3E" w:rsidRPr="007013F5" w:rsidRDefault="00E54D3E" w:rsidP="00E54D3E">
            <w:pPr>
              <w:jc w:val="center"/>
              <w:rPr>
                <w:color w:val="000000" w:themeColor="text1"/>
                <w:sz w:val="18"/>
                <w:szCs w:val="18"/>
              </w:rPr>
            </w:pPr>
            <w:r w:rsidRPr="007013F5">
              <w:rPr>
                <w:color w:val="000000" w:themeColor="text1"/>
              </w:rPr>
              <w:t>680.0</w:t>
            </w:r>
          </w:p>
        </w:tc>
      </w:tr>
      <w:tr w:rsidR="00E54D3E" w:rsidRPr="00426072" w14:paraId="16909AF9" w14:textId="77777777" w:rsidTr="004B734C">
        <w:trPr>
          <w:trHeight w:val="405"/>
        </w:trPr>
        <w:tc>
          <w:tcPr>
            <w:tcW w:w="851" w:type="dxa"/>
            <w:tcBorders>
              <w:top w:val="nil"/>
              <w:left w:val="nil"/>
              <w:bottom w:val="nil"/>
              <w:right w:val="nil"/>
            </w:tcBorders>
          </w:tcPr>
          <w:p w14:paraId="010861A6" w14:textId="055102E4" w:rsidR="00E54D3E" w:rsidRPr="00426072" w:rsidRDefault="00E54D3E" w:rsidP="00E54D3E">
            <w:pPr>
              <w:jc w:val="center"/>
              <w:rPr>
                <w:sz w:val="18"/>
                <w:szCs w:val="18"/>
              </w:rPr>
            </w:pPr>
            <w:r>
              <w:rPr>
                <w:sz w:val="18"/>
                <w:szCs w:val="18"/>
              </w:rPr>
              <w:t>04</w:t>
            </w:r>
          </w:p>
        </w:tc>
        <w:tc>
          <w:tcPr>
            <w:tcW w:w="850" w:type="dxa"/>
            <w:tcBorders>
              <w:top w:val="nil"/>
              <w:left w:val="nil"/>
              <w:bottom w:val="nil"/>
              <w:right w:val="nil"/>
            </w:tcBorders>
            <w:vAlign w:val="center"/>
          </w:tcPr>
          <w:p w14:paraId="3996D175" w14:textId="77777777" w:rsidR="00E54D3E" w:rsidRPr="00426072" w:rsidRDefault="00E54D3E" w:rsidP="00E54D3E">
            <w:pPr>
              <w:jc w:val="center"/>
              <w:rPr>
                <w:sz w:val="18"/>
                <w:szCs w:val="18"/>
              </w:rPr>
            </w:pPr>
            <w:r w:rsidRPr="00426072">
              <w:rPr>
                <w:sz w:val="18"/>
                <w:szCs w:val="18"/>
              </w:rPr>
              <w:t>LAD</w:t>
            </w:r>
          </w:p>
        </w:tc>
        <w:tc>
          <w:tcPr>
            <w:tcW w:w="851" w:type="dxa"/>
            <w:tcBorders>
              <w:top w:val="nil"/>
              <w:left w:val="nil"/>
              <w:bottom w:val="nil"/>
              <w:right w:val="nil"/>
            </w:tcBorders>
            <w:vAlign w:val="center"/>
          </w:tcPr>
          <w:p w14:paraId="69EE392A" w14:textId="6408F95D" w:rsidR="00E54D3E" w:rsidRPr="00426072" w:rsidRDefault="00E54D3E" w:rsidP="00E54D3E">
            <w:pPr>
              <w:jc w:val="center"/>
              <w:rPr>
                <w:sz w:val="18"/>
                <w:szCs w:val="18"/>
              </w:rPr>
            </w:pPr>
            <w:r w:rsidRPr="00426072">
              <w:rPr>
                <w:sz w:val="18"/>
                <w:szCs w:val="18"/>
              </w:rPr>
              <w:t>2.7</w:t>
            </w:r>
          </w:p>
        </w:tc>
        <w:tc>
          <w:tcPr>
            <w:tcW w:w="850" w:type="dxa"/>
            <w:tcBorders>
              <w:top w:val="nil"/>
              <w:left w:val="nil"/>
              <w:bottom w:val="nil"/>
              <w:right w:val="nil"/>
            </w:tcBorders>
            <w:vAlign w:val="center"/>
          </w:tcPr>
          <w:p w14:paraId="7313E662" w14:textId="64B236F4" w:rsidR="00E54D3E" w:rsidRPr="00426072" w:rsidRDefault="00E54D3E" w:rsidP="00E54D3E">
            <w:pPr>
              <w:jc w:val="center"/>
              <w:rPr>
                <w:sz w:val="18"/>
                <w:szCs w:val="18"/>
              </w:rPr>
            </w:pPr>
            <w:r w:rsidRPr="00426072">
              <w:rPr>
                <w:sz w:val="18"/>
                <w:szCs w:val="18"/>
              </w:rPr>
              <w:t>2.4</w:t>
            </w:r>
          </w:p>
        </w:tc>
        <w:tc>
          <w:tcPr>
            <w:tcW w:w="992" w:type="dxa"/>
            <w:tcBorders>
              <w:top w:val="nil"/>
              <w:left w:val="nil"/>
              <w:bottom w:val="nil"/>
              <w:right w:val="nil"/>
            </w:tcBorders>
            <w:vAlign w:val="center"/>
          </w:tcPr>
          <w:p w14:paraId="5D7A2D8B" w14:textId="265903D9" w:rsidR="00E54D3E" w:rsidRPr="00426072" w:rsidRDefault="00E54D3E" w:rsidP="00E54D3E">
            <w:pPr>
              <w:jc w:val="center"/>
              <w:rPr>
                <w:sz w:val="18"/>
                <w:szCs w:val="18"/>
              </w:rPr>
            </w:pPr>
            <w:r>
              <w:rPr>
                <w:sz w:val="18"/>
                <w:szCs w:val="18"/>
              </w:rPr>
              <w:t>1.9</w:t>
            </w:r>
          </w:p>
        </w:tc>
        <w:tc>
          <w:tcPr>
            <w:tcW w:w="993" w:type="dxa"/>
            <w:tcBorders>
              <w:top w:val="nil"/>
              <w:left w:val="nil"/>
              <w:bottom w:val="nil"/>
              <w:right w:val="nil"/>
            </w:tcBorders>
            <w:vAlign w:val="center"/>
          </w:tcPr>
          <w:p w14:paraId="75A5A12C" w14:textId="2B945D4D" w:rsidR="00E54D3E" w:rsidRPr="00C15D3B" w:rsidRDefault="00E54D3E" w:rsidP="00E54D3E">
            <w:pPr>
              <w:jc w:val="center"/>
              <w:rPr>
                <w:color w:val="000000"/>
                <w:sz w:val="18"/>
                <w:szCs w:val="18"/>
              </w:rPr>
            </w:pPr>
            <w:r w:rsidRPr="00C15D3B">
              <w:rPr>
                <w:color w:val="000000"/>
                <w:sz w:val="18"/>
                <w:szCs w:val="18"/>
              </w:rPr>
              <w:t>33.5</w:t>
            </w:r>
          </w:p>
        </w:tc>
        <w:tc>
          <w:tcPr>
            <w:tcW w:w="1134" w:type="dxa"/>
            <w:tcBorders>
              <w:top w:val="nil"/>
              <w:left w:val="nil"/>
              <w:bottom w:val="nil"/>
              <w:right w:val="nil"/>
            </w:tcBorders>
            <w:vAlign w:val="center"/>
          </w:tcPr>
          <w:p w14:paraId="333215B9" w14:textId="778CF526" w:rsidR="00E54D3E" w:rsidRPr="005D42D4" w:rsidRDefault="00E54D3E" w:rsidP="00E54D3E">
            <w:pPr>
              <w:jc w:val="center"/>
              <w:rPr>
                <w:sz w:val="18"/>
                <w:szCs w:val="18"/>
              </w:rPr>
            </w:pPr>
            <w:r w:rsidRPr="005D42D4">
              <w:rPr>
                <w:color w:val="000000"/>
                <w:sz w:val="18"/>
                <w:szCs w:val="18"/>
              </w:rPr>
              <w:t>246</w:t>
            </w:r>
          </w:p>
        </w:tc>
        <w:tc>
          <w:tcPr>
            <w:tcW w:w="1276" w:type="dxa"/>
            <w:tcBorders>
              <w:top w:val="nil"/>
              <w:left w:val="nil"/>
              <w:bottom w:val="nil"/>
              <w:right w:val="nil"/>
            </w:tcBorders>
            <w:vAlign w:val="center"/>
          </w:tcPr>
          <w:p w14:paraId="23782716" w14:textId="100B634D" w:rsidR="00E54D3E" w:rsidRPr="005D42D4" w:rsidRDefault="00E54D3E" w:rsidP="00E54D3E">
            <w:pPr>
              <w:jc w:val="center"/>
              <w:rPr>
                <w:sz w:val="18"/>
                <w:szCs w:val="18"/>
              </w:rPr>
            </w:pPr>
            <w:r w:rsidRPr="005D42D4">
              <w:rPr>
                <w:color w:val="000000"/>
                <w:sz w:val="18"/>
                <w:szCs w:val="18"/>
              </w:rPr>
              <w:t>181</w:t>
            </w:r>
          </w:p>
        </w:tc>
        <w:tc>
          <w:tcPr>
            <w:tcW w:w="850" w:type="dxa"/>
            <w:tcBorders>
              <w:top w:val="nil"/>
              <w:left w:val="nil"/>
              <w:bottom w:val="nil"/>
              <w:right w:val="nil"/>
            </w:tcBorders>
            <w:vAlign w:val="center"/>
          </w:tcPr>
          <w:p w14:paraId="1F3615BC" w14:textId="12BF7541" w:rsidR="00E54D3E" w:rsidRPr="007013F5" w:rsidRDefault="00E54D3E" w:rsidP="00E54D3E">
            <w:pPr>
              <w:jc w:val="center"/>
              <w:rPr>
                <w:color w:val="000000" w:themeColor="text1"/>
                <w:sz w:val="18"/>
                <w:szCs w:val="18"/>
              </w:rPr>
            </w:pPr>
            <w:r w:rsidRPr="007013F5">
              <w:rPr>
                <w:color w:val="000000" w:themeColor="text1"/>
                <w:sz w:val="18"/>
                <w:szCs w:val="18"/>
              </w:rPr>
              <w:t>550.9</w:t>
            </w:r>
          </w:p>
        </w:tc>
        <w:tc>
          <w:tcPr>
            <w:tcW w:w="851" w:type="dxa"/>
            <w:tcBorders>
              <w:top w:val="nil"/>
              <w:left w:val="nil"/>
              <w:bottom w:val="nil"/>
              <w:right w:val="nil"/>
            </w:tcBorders>
            <w:vAlign w:val="center"/>
          </w:tcPr>
          <w:p w14:paraId="78EC9D2B" w14:textId="23531159" w:rsidR="00E54D3E" w:rsidRPr="007013F5" w:rsidRDefault="00E54D3E" w:rsidP="00E54D3E">
            <w:pPr>
              <w:jc w:val="center"/>
              <w:rPr>
                <w:color w:val="000000" w:themeColor="text1"/>
                <w:sz w:val="18"/>
                <w:szCs w:val="18"/>
              </w:rPr>
            </w:pPr>
            <w:r w:rsidRPr="007013F5">
              <w:rPr>
                <w:color w:val="000000" w:themeColor="text1"/>
              </w:rPr>
              <w:t>467.6</w:t>
            </w:r>
          </w:p>
        </w:tc>
        <w:tc>
          <w:tcPr>
            <w:tcW w:w="851" w:type="dxa"/>
            <w:tcBorders>
              <w:top w:val="nil"/>
              <w:left w:val="nil"/>
              <w:bottom w:val="nil"/>
              <w:right w:val="nil"/>
            </w:tcBorders>
            <w:vAlign w:val="center"/>
          </w:tcPr>
          <w:p w14:paraId="28566C97" w14:textId="35C9F8AC" w:rsidR="00E54D3E" w:rsidRPr="007013F5" w:rsidRDefault="00E54D3E" w:rsidP="00E54D3E">
            <w:pPr>
              <w:jc w:val="center"/>
              <w:rPr>
                <w:color w:val="000000" w:themeColor="text1"/>
                <w:sz w:val="18"/>
                <w:szCs w:val="18"/>
              </w:rPr>
            </w:pPr>
            <w:r w:rsidRPr="007013F5">
              <w:rPr>
                <w:color w:val="000000" w:themeColor="text1"/>
              </w:rPr>
              <w:t>774.6</w:t>
            </w:r>
          </w:p>
        </w:tc>
      </w:tr>
      <w:tr w:rsidR="00E54D3E" w:rsidRPr="00426072" w14:paraId="57F00C54" w14:textId="77777777" w:rsidTr="004B734C">
        <w:trPr>
          <w:trHeight w:val="410"/>
        </w:trPr>
        <w:tc>
          <w:tcPr>
            <w:tcW w:w="851" w:type="dxa"/>
            <w:tcBorders>
              <w:top w:val="nil"/>
              <w:left w:val="nil"/>
              <w:bottom w:val="nil"/>
              <w:right w:val="nil"/>
            </w:tcBorders>
          </w:tcPr>
          <w:p w14:paraId="44960C30" w14:textId="68CBBE25" w:rsidR="00E54D3E" w:rsidRPr="00426072" w:rsidRDefault="00E54D3E" w:rsidP="00E54D3E">
            <w:pPr>
              <w:jc w:val="center"/>
              <w:rPr>
                <w:sz w:val="18"/>
                <w:szCs w:val="18"/>
              </w:rPr>
            </w:pPr>
            <w:r>
              <w:rPr>
                <w:sz w:val="18"/>
                <w:szCs w:val="18"/>
              </w:rPr>
              <w:t>05</w:t>
            </w:r>
          </w:p>
        </w:tc>
        <w:tc>
          <w:tcPr>
            <w:tcW w:w="850" w:type="dxa"/>
            <w:tcBorders>
              <w:top w:val="nil"/>
              <w:left w:val="nil"/>
              <w:bottom w:val="nil"/>
              <w:right w:val="nil"/>
            </w:tcBorders>
            <w:vAlign w:val="center"/>
          </w:tcPr>
          <w:p w14:paraId="4B5E5D16" w14:textId="77777777" w:rsidR="00E54D3E" w:rsidRPr="00426072" w:rsidRDefault="00E54D3E" w:rsidP="00E54D3E">
            <w:pPr>
              <w:jc w:val="center"/>
              <w:rPr>
                <w:sz w:val="18"/>
                <w:szCs w:val="18"/>
              </w:rPr>
            </w:pPr>
            <w:r w:rsidRPr="00426072">
              <w:rPr>
                <w:sz w:val="18"/>
                <w:szCs w:val="18"/>
              </w:rPr>
              <w:t>LAD</w:t>
            </w:r>
          </w:p>
        </w:tc>
        <w:tc>
          <w:tcPr>
            <w:tcW w:w="851" w:type="dxa"/>
            <w:tcBorders>
              <w:top w:val="nil"/>
              <w:left w:val="nil"/>
              <w:bottom w:val="nil"/>
              <w:right w:val="nil"/>
            </w:tcBorders>
            <w:vAlign w:val="center"/>
          </w:tcPr>
          <w:p w14:paraId="7E25F20D" w14:textId="3E3D00FC" w:rsidR="00E54D3E" w:rsidRPr="00426072" w:rsidRDefault="00E54D3E" w:rsidP="00E54D3E">
            <w:pPr>
              <w:jc w:val="center"/>
              <w:rPr>
                <w:sz w:val="18"/>
                <w:szCs w:val="18"/>
              </w:rPr>
            </w:pPr>
            <w:r w:rsidRPr="00426072">
              <w:rPr>
                <w:sz w:val="18"/>
                <w:szCs w:val="18"/>
              </w:rPr>
              <w:t>3.1</w:t>
            </w:r>
          </w:p>
        </w:tc>
        <w:tc>
          <w:tcPr>
            <w:tcW w:w="850" w:type="dxa"/>
            <w:tcBorders>
              <w:top w:val="nil"/>
              <w:left w:val="nil"/>
              <w:bottom w:val="nil"/>
              <w:right w:val="nil"/>
            </w:tcBorders>
            <w:vAlign w:val="center"/>
          </w:tcPr>
          <w:p w14:paraId="10C3CD7E" w14:textId="65EB598F" w:rsidR="00E54D3E" w:rsidRPr="00426072" w:rsidRDefault="00E54D3E" w:rsidP="00E54D3E">
            <w:pPr>
              <w:jc w:val="center"/>
              <w:rPr>
                <w:sz w:val="18"/>
                <w:szCs w:val="18"/>
              </w:rPr>
            </w:pPr>
            <w:r w:rsidRPr="00426072">
              <w:rPr>
                <w:sz w:val="18"/>
                <w:szCs w:val="18"/>
              </w:rPr>
              <w:t>2.0</w:t>
            </w:r>
          </w:p>
        </w:tc>
        <w:tc>
          <w:tcPr>
            <w:tcW w:w="992" w:type="dxa"/>
            <w:tcBorders>
              <w:top w:val="nil"/>
              <w:left w:val="nil"/>
              <w:bottom w:val="nil"/>
              <w:right w:val="nil"/>
            </w:tcBorders>
            <w:vAlign w:val="center"/>
          </w:tcPr>
          <w:p w14:paraId="42AF1C7C" w14:textId="36881247" w:rsidR="00E54D3E" w:rsidRPr="00426072" w:rsidRDefault="00E54D3E" w:rsidP="00E54D3E">
            <w:pPr>
              <w:jc w:val="center"/>
              <w:rPr>
                <w:sz w:val="18"/>
                <w:szCs w:val="18"/>
              </w:rPr>
            </w:pPr>
            <w:r>
              <w:rPr>
                <w:sz w:val="18"/>
                <w:szCs w:val="18"/>
              </w:rPr>
              <w:t>1.6</w:t>
            </w:r>
          </w:p>
        </w:tc>
        <w:tc>
          <w:tcPr>
            <w:tcW w:w="993" w:type="dxa"/>
            <w:tcBorders>
              <w:top w:val="nil"/>
              <w:left w:val="nil"/>
              <w:bottom w:val="nil"/>
              <w:right w:val="nil"/>
            </w:tcBorders>
            <w:vAlign w:val="center"/>
          </w:tcPr>
          <w:p w14:paraId="1D21016A" w14:textId="75CC1535" w:rsidR="00E54D3E" w:rsidRPr="00C15D3B" w:rsidRDefault="00E54D3E" w:rsidP="00E54D3E">
            <w:pPr>
              <w:jc w:val="center"/>
              <w:rPr>
                <w:color w:val="000000"/>
                <w:sz w:val="18"/>
                <w:szCs w:val="18"/>
              </w:rPr>
            </w:pPr>
            <w:r w:rsidRPr="00C15D3B">
              <w:rPr>
                <w:color w:val="000000"/>
                <w:sz w:val="18"/>
                <w:szCs w:val="18"/>
              </w:rPr>
              <w:t>59.9</w:t>
            </w:r>
          </w:p>
        </w:tc>
        <w:tc>
          <w:tcPr>
            <w:tcW w:w="1134" w:type="dxa"/>
            <w:tcBorders>
              <w:top w:val="nil"/>
              <w:left w:val="nil"/>
              <w:bottom w:val="nil"/>
              <w:right w:val="nil"/>
            </w:tcBorders>
            <w:vAlign w:val="center"/>
          </w:tcPr>
          <w:p w14:paraId="52E4A659" w14:textId="6E250440" w:rsidR="00E54D3E" w:rsidRPr="005D42D4" w:rsidRDefault="00E54D3E" w:rsidP="00E54D3E">
            <w:pPr>
              <w:jc w:val="center"/>
              <w:rPr>
                <w:sz w:val="18"/>
                <w:szCs w:val="18"/>
              </w:rPr>
            </w:pPr>
            <w:r w:rsidRPr="005D42D4">
              <w:rPr>
                <w:color w:val="000000"/>
                <w:sz w:val="18"/>
                <w:szCs w:val="18"/>
              </w:rPr>
              <w:t>264</w:t>
            </w:r>
          </w:p>
        </w:tc>
        <w:tc>
          <w:tcPr>
            <w:tcW w:w="1276" w:type="dxa"/>
            <w:tcBorders>
              <w:top w:val="nil"/>
              <w:left w:val="nil"/>
              <w:bottom w:val="nil"/>
              <w:right w:val="nil"/>
            </w:tcBorders>
            <w:vAlign w:val="center"/>
          </w:tcPr>
          <w:p w14:paraId="28CE945A" w14:textId="040C5C3F" w:rsidR="00E54D3E" w:rsidRPr="005D42D4" w:rsidRDefault="00E54D3E" w:rsidP="00E54D3E">
            <w:pPr>
              <w:jc w:val="center"/>
              <w:rPr>
                <w:sz w:val="18"/>
                <w:szCs w:val="18"/>
              </w:rPr>
            </w:pPr>
            <w:r w:rsidRPr="005D42D4">
              <w:rPr>
                <w:color w:val="000000"/>
                <w:sz w:val="18"/>
                <w:szCs w:val="18"/>
              </w:rPr>
              <w:t>108</w:t>
            </w:r>
          </w:p>
        </w:tc>
        <w:tc>
          <w:tcPr>
            <w:tcW w:w="850" w:type="dxa"/>
            <w:tcBorders>
              <w:top w:val="nil"/>
              <w:left w:val="nil"/>
              <w:bottom w:val="nil"/>
              <w:right w:val="nil"/>
            </w:tcBorders>
            <w:vAlign w:val="center"/>
          </w:tcPr>
          <w:p w14:paraId="2B2609D8" w14:textId="249CE36D" w:rsidR="00E54D3E" w:rsidRPr="007013F5" w:rsidRDefault="00E54D3E" w:rsidP="00E54D3E">
            <w:pPr>
              <w:jc w:val="center"/>
              <w:rPr>
                <w:color w:val="000000" w:themeColor="text1"/>
                <w:sz w:val="18"/>
                <w:szCs w:val="18"/>
              </w:rPr>
            </w:pPr>
            <w:r w:rsidRPr="007013F5">
              <w:rPr>
                <w:color w:val="000000" w:themeColor="text1"/>
                <w:sz w:val="18"/>
                <w:szCs w:val="18"/>
              </w:rPr>
              <w:t>520.5</w:t>
            </w:r>
          </w:p>
        </w:tc>
        <w:tc>
          <w:tcPr>
            <w:tcW w:w="851" w:type="dxa"/>
            <w:tcBorders>
              <w:top w:val="nil"/>
              <w:left w:val="nil"/>
              <w:bottom w:val="nil"/>
              <w:right w:val="nil"/>
            </w:tcBorders>
            <w:vAlign w:val="center"/>
          </w:tcPr>
          <w:p w14:paraId="6D54700B" w14:textId="0FB0F564" w:rsidR="00E54D3E" w:rsidRPr="007013F5" w:rsidRDefault="00E54D3E" w:rsidP="00E54D3E">
            <w:pPr>
              <w:jc w:val="center"/>
              <w:rPr>
                <w:color w:val="000000" w:themeColor="text1"/>
                <w:sz w:val="18"/>
                <w:szCs w:val="18"/>
              </w:rPr>
            </w:pPr>
            <w:r w:rsidRPr="007013F5">
              <w:rPr>
                <w:color w:val="000000" w:themeColor="text1"/>
              </w:rPr>
              <w:t>323.5</w:t>
            </w:r>
          </w:p>
        </w:tc>
        <w:tc>
          <w:tcPr>
            <w:tcW w:w="851" w:type="dxa"/>
            <w:tcBorders>
              <w:top w:val="nil"/>
              <w:left w:val="nil"/>
              <w:bottom w:val="nil"/>
              <w:right w:val="nil"/>
            </w:tcBorders>
            <w:vAlign w:val="center"/>
          </w:tcPr>
          <w:p w14:paraId="5B5B4843" w14:textId="121A4A83" w:rsidR="00E54D3E" w:rsidRPr="007013F5" w:rsidRDefault="00E54D3E" w:rsidP="00E54D3E">
            <w:pPr>
              <w:jc w:val="center"/>
              <w:rPr>
                <w:color w:val="000000" w:themeColor="text1"/>
                <w:sz w:val="18"/>
                <w:szCs w:val="18"/>
              </w:rPr>
            </w:pPr>
            <w:r w:rsidRPr="007013F5">
              <w:rPr>
                <w:color w:val="000000" w:themeColor="text1"/>
              </w:rPr>
              <w:t>517.5</w:t>
            </w:r>
          </w:p>
        </w:tc>
      </w:tr>
      <w:tr w:rsidR="00E54D3E" w:rsidRPr="00426072" w14:paraId="5D947CB4" w14:textId="77777777" w:rsidTr="004B734C">
        <w:trPr>
          <w:trHeight w:val="416"/>
        </w:trPr>
        <w:tc>
          <w:tcPr>
            <w:tcW w:w="851" w:type="dxa"/>
            <w:tcBorders>
              <w:top w:val="nil"/>
              <w:left w:val="nil"/>
              <w:bottom w:val="nil"/>
              <w:right w:val="nil"/>
            </w:tcBorders>
          </w:tcPr>
          <w:p w14:paraId="2F15D220" w14:textId="23751EA3" w:rsidR="00E54D3E" w:rsidRPr="00426072" w:rsidRDefault="00E54D3E" w:rsidP="00E54D3E">
            <w:pPr>
              <w:jc w:val="center"/>
              <w:rPr>
                <w:sz w:val="18"/>
                <w:szCs w:val="18"/>
              </w:rPr>
            </w:pPr>
            <w:r>
              <w:rPr>
                <w:sz w:val="18"/>
                <w:szCs w:val="18"/>
              </w:rPr>
              <w:t>06</w:t>
            </w:r>
          </w:p>
        </w:tc>
        <w:tc>
          <w:tcPr>
            <w:tcW w:w="850" w:type="dxa"/>
            <w:tcBorders>
              <w:top w:val="nil"/>
              <w:left w:val="nil"/>
              <w:bottom w:val="nil"/>
              <w:right w:val="nil"/>
            </w:tcBorders>
            <w:vAlign w:val="center"/>
          </w:tcPr>
          <w:p w14:paraId="732AE6C5" w14:textId="77777777" w:rsidR="00E54D3E" w:rsidRPr="00426072" w:rsidRDefault="00E54D3E" w:rsidP="00E54D3E">
            <w:pPr>
              <w:jc w:val="center"/>
              <w:rPr>
                <w:sz w:val="18"/>
                <w:szCs w:val="18"/>
              </w:rPr>
            </w:pPr>
            <w:r w:rsidRPr="00426072">
              <w:rPr>
                <w:sz w:val="18"/>
                <w:szCs w:val="18"/>
              </w:rPr>
              <w:t>LAD</w:t>
            </w:r>
          </w:p>
        </w:tc>
        <w:tc>
          <w:tcPr>
            <w:tcW w:w="851" w:type="dxa"/>
            <w:tcBorders>
              <w:top w:val="nil"/>
              <w:left w:val="nil"/>
              <w:bottom w:val="nil"/>
              <w:right w:val="nil"/>
            </w:tcBorders>
            <w:vAlign w:val="center"/>
          </w:tcPr>
          <w:p w14:paraId="4FE408E7" w14:textId="3CF4088B" w:rsidR="00E54D3E" w:rsidRPr="00426072" w:rsidRDefault="00E54D3E" w:rsidP="00E54D3E">
            <w:pPr>
              <w:jc w:val="center"/>
              <w:rPr>
                <w:sz w:val="18"/>
                <w:szCs w:val="18"/>
              </w:rPr>
            </w:pPr>
            <w:r w:rsidRPr="00426072">
              <w:rPr>
                <w:sz w:val="18"/>
                <w:szCs w:val="18"/>
              </w:rPr>
              <w:t>2.4</w:t>
            </w:r>
          </w:p>
        </w:tc>
        <w:tc>
          <w:tcPr>
            <w:tcW w:w="850" w:type="dxa"/>
            <w:tcBorders>
              <w:top w:val="nil"/>
              <w:left w:val="nil"/>
              <w:bottom w:val="nil"/>
              <w:right w:val="nil"/>
            </w:tcBorders>
            <w:vAlign w:val="center"/>
          </w:tcPr>
          <w:p w14:paraId="7A367123" w14:textId="737B551C" w:rsidR="00E54D3E" w:rsidRPr="00426072" w:rsidRDefault="00E54D3E" w:rsidP="00E54D3E">
            <w:pPr>
              <w:jc w:val="center"/>
              <w:rPr>
                <w:sz w:val="18"/>
                <w:szCs w:val="18"/>
              </w:rPr>
            </w:pPr>
            <w:r w:rsidRPr="00426072">
              <w:rPr>
                <w:sz w:val="18"/>
                <w:szCs w:val="18"/>
              </w:rPr>
              <w:t>1.6</w:t>
            </w:r>
          </w:p>
        </w:tc>
        <w:tc>
          <w:tcPr>
            <w:tcW w:w="992" w:type="dxa"/>
            <w:tcBorders>
              <w:top w:val="nil"/>
              <w:left w:val="nil"/>
              <w:bottom w:val="nil"/>
              <w:right w:val="nil"/>
            </w:tcBorders>
            <w:vAlign w:val="center"/>
          </w:tcPr>
          <w:p w14:paraId="159F4926" w14:textId="1D320503" w:rsidR="00E54D3E" w:rsidRPr="00426072" w:rsidRDefault="00E54D3E" w:rsidP="00E54D3E">
            <w:pPr>
              <w:jc w:val="center"/>
              <w:rPr>
                <w:sz w:val="18"/>
                <w:szCs w:val="18"/>
              </w:rPr>
            </w:pPr>
            <w:r>
              <w:rPr>
                <w:sz w:val="18"/>
                <w:szCs w:val="18"/>
              </w:rPr>
              <w:t>1.4</w:t>
            </w:r>
          </w:p>
        </w:tc>
        <w:tc>
          <w:tcPr>
            <w:tcW w:w="993" w:type="dxa"/>
            <w:tcBorders>
              <w:top w:val="nil"/>
              <w:left w:val="nil"/>
              <w:bottom w:val="nil"/>
              <w:right w:val="nil"/>
            </w:tcBorders>
            <w:vAlign w:val="center"/>
          </w:tcPr>
          <w:p w14:paraId="30EEA17A" w14:textId="315681F9" w:rsidR="00E54D3E" w:rsidRPr="00C15D3B" w:rsidRDefault="00E54D3E" w:rsidP="00E54D3E">
            <w:pPr>
              <w:jc w:val="center"/>
              <w:rPr>
                <w:color w:val="000000"/>
                <w:sz w:val="18"/>
                <w:szCs w:val="18"/>
              </w:rPr>
            </w:pPr>
            <w:r w:rsidRPr="00C15D3B">
              <w:rPr>
                <w:color w:val="000000"/>
                <w:sz w:val="18"/>
                <w:szCs w:val="18"/>
              </w:rPr>
              <w:t>46</w:t>
            </w:r>
          </w:p>
        </w:tc>
        <w:tc>
          <w:tcPr>
            <w:tcW w:w="1134" w:type="dxa"/>
            <w:tcBorders>
              <w:top w:val="nil"/>
              <w:left w:val="nil"/>
              <w:bottom w:val="nil"/>
              <w:right w:val="nil"/>
            </w:tcBorders>
            <w:vAlign w:val="center"/>
          </w:tcPr>
          <w:p w14:paraId="1AC5ECFB" w14:textId="16400438" w:rsidR="00E54D3E" w:rsidRPr="005D42D4" w:rsidRDefault="00E54D3E" w:rsidP="00E54D3E">
            <w:pPr>
              <w:jc w:val="center"/>
              <w:rPr>
                <w:sz w:val="18"/>
                <w:szCs w:val="18"/>
              </w:rPr>
            </w:pPr>
            <w:r w:rsidRPr="005D42D4">
              <w:rPr>
                <w:color w:val="000000"/>
                <w:sz w:val="18"/>
                <w:szCs w:val="18"/>
              </w:rPr>
              <w:t>156</w:t>
            </w:r>
          </w:p>
        </w:tc>
        <w:tc>
          <w:tcPr>
            <w:tcW w:w="1276" w:type="dxa"/>
            <w:tcBorders>
              <w:top w:val="nil"/>
              <w:left w:val="nil"/>
              <w:bottom w:val="nil"/>
              <w:right w:val="nil"/>
            </w:tcBorders>
            <w:vAlign w:val="center"/>
          </w:tcPr>
          <w:p w14:paraId="3621192C" w14:textId="01245912" w:rsidR="00E54D3E" w:rsidRPr="005D42D4" w:rsidRDefault="00E54D3E" w:rsidP="00E54D3E">
            <w:pPr>
              <w:jc w:val="center"/>
              <w:rPr>
                <w:sz w:val="18"/>
                <w:szCs w:val="18"/>
              </w:rPr>
            </w:pPr>
            <w:r w:rsidRPr="005D42D4">
              <w:rPr>
                <w:color w:val="000000"/>
                <w:sz w:val="18"/>
                <w:szCs w:val="18"/>
              </w:rPr>
              <w:t>67</w:t>
            </w:r>
          </w:p>
        </w:tc>
        <w:tc>
          <w:tcPr>
            <w:tcW w:w="850" w:type="dxa"/>
            <w:tcBorders>
              <w:top w:val="nil"/>
              <w:left w:val="nil"/>
              <w:bottom w:val="nil"/>
              <w:right w:val="nil"/>
            </w:tcBorders>
            <w:vAlign w:val="center"/>
          </w:tcPr>
          <w:p w14:paraId="31F4225E" w14:textId="34BF9EAD" w:rsidR="00E54D3E" w:rsidRPr="007013F5" w:rsidRDefault="00E54D3E" w:rsidP="00E54D3E">
            <w:pPr>
              <w:jc w:val="center"/>
              <w:rPr>
                <w:color w:val="000000" w:themeColor="text1"/>
                <w:sz w:val="18"/>
                <w:szCs w:val="18"/>
              </w:rPr>
            </w:pPr>
            <w:r w:rsidRPr="007013F5">
              <w:rPr>
                <w:color w:val="000000" w:themeColor="text1"/>
                <w:sz w:val="18"/>
                <w:szCs w:val="18"/>
              </w:rPr>
              <w:t>402.1</w:t>
            </w:r>
          </w:p>
        </w:tc>
        <w:tc>
          <w:tcPr>
            <w:tcW w:w="851" w:type="dxa"/>
            <w:tcBorders>
              <w:top w:val="nil"/>
              <w:left w:val="nil"/>
              <w:bottom w:val="nil"/>
              <w:right w:val="nil"/>
            </w:tcBorders>
            <w:vAlign w:val="center"/>
          </w:tcPr>
          <w:p w14:paraId="7DD74EB4" w14:textId="546CC4D5" w:rsidR="00E54D3E" w:rsidRPr="007013F5" w:rsidRDefault="00E54D3E" w:rsidP="00E54D3E">
            <w:pPr>
              <w:jc w:val="center"/>
              <w:rPr>
                <w:color w:val="000000" w:themeColor="text1"/>
                <w:sz w:val="18"/>
                <w:szCs w:val="18"/>
              </w:rPr>
            </w:pPr>
            <w:r w:rsidRPr="007013F5">
              <w:rPr>
                <w:color w:val="000000" w:themeColor="text1"/>
              </w:rPr>
              <w:t>256.6</w:t>
            </w:r>
          </w:p>
        </w:tc>
        <w:tc>
          <w:tcPr>
            <w:tcW w:w="851" w:type="dxa"/>
            <w:tcBorders>
              <w:top w:val="nil"/>
              <w:left w:val="nil"/>
              <w:bottom w:val="nil"/>
              <w:right w:val="nil"/>
            </w:tcBorders>
            <w:vAlign w:val="center"/>
          </w:tcPr>
          <w:p w14:paraId="47F3586F" w14:textId="16CF4311" w:rsidR="00E54D3E" w:rsidRPr="007013F5" w:rsidRDefault="00E54D3E" w:rsidP="00E54D3E">
            <w:pPr>
              <w:jc w:val="center"/>
              <w:rPr>
                <w:color w:val="000000" w:themeColor="text1"/>
                <w:sz w:val="18"/>
                <w:szCs w:val="18"/>
              </w:rPr>
            </w:pPr>
            <w:r w:rsidRPr="007013F5">
              <w:rPr>
                <w:color w:val="000000" w:themeColor="text1"/>
              </w:rPr>
              <w:t>509.2</w:t>
            </w:r>
          </w:p>
        </w:tc>
      </w:tr>
      <w:tr w:rsidR="00E54D3E" w:rsidRPr="00426072" w14:paraId="76B3F130" w14:textId="77777777" w:rsidTr="004B734C">
        <w:trPr>
          <w:trHeight w:val="415"/>
        </w:trPr>
        <w:tc>
          <w:tcPr>
            <w:tcW w:w="851" w:type="dxa"/>
            <w:tcBorders>
              <w:top w:val="nil"/>
              <w:left w:val="nil"/>
              <w:bottom w:val="nil"/>
              <w:right w:val="nil"/>
            </w:tcBorders>
          </w:tcPr>
          <w:p w14:paraId="2480F230" w14:textId="2DC5E036" w:rsidR="00E54D3E" w:rsidRPr="00426072" w:rsidRDefault="00E54D3E" w:rsidP="00E54D3E">
            <w:pPr>
              <w:jc w:val="center"/>
              <w:rPr>
                <w:sz w:val="18"/>
                <w:szCs w:val="18"/>
              </w:rPr>
            </w:pPr>
            <w:r>
              <w:rPr>
                <w:sz w:val="18"/>
                <w:szCs w:val="18"/>
              </w:rPr>
              <w:t>07</w:t>
            </w:r>
          </w:p>
        </w:tc>
        <w:tc>
          <w:tcPr>
            <w:tcW w:w="850" w:type="dxa"/>
            <w:tcBorders>
              <w:top w:val="nil"/>
              <w:left w:val="nil"/>
              <w:bottom w:val="nil"/>
              <w:right w:val="nil"/>
            </w:tcBorders>
            <w:vAlign w:val="center"/>
          </w:tcPr>
          <w:p w14:paraId="01D7EB64" w14:textId="77777777" w:rsidR="00E54D3E" w:rsidRPr="00426072" w:rsidRDefault="00E54D3E" w:rsidP="00E54D3E">
            <w:pPr>
              <w:jc w:val="center"/>
              <w:rPr>
                <w:sz w:val="18"/>
                <w:szCs w:val="18"/>
              </w:rPr>
            </w:pPr>
            <w:r w:rsidRPr="00426072">
              <w:rPr>
                <w:sz w:val="18"/>
                <w:szCs w:val="18"/>
              </w:rPr>
              <w:t>LAD</w:t>
            </w:r>
          </w:p>
        </w:tc>
        <w:tc>
          <w:tcPr>
            <w:tcW w:w="851" w:type="dxa"/>
            <w:tcBorders>
              <w:top w:val="nil"/>
              <w:left w:val="nil"/>
              <w:bottom w:val="nil"/>
              <w:right w:val="nil"/>
            </w:tcBorders>
            <w:vAlign w:val="center"/>
          </w:tcPr>
          <w:p w14:paraId="536E0789" w14:textId="214EE7C8" w:rsidR="00E54D3E" w:rsidRPr="00426072" w:rsidRDefault="00E54D3E" w:rsidP="00E54D3E">
            <w:pPr>
              <w:jc w:val="center"/>
              <w:rPr>
                <w:sz w:val="18"/>
                <w:szCs w:val="18"/>
              </w:rPr>
            </w:pPr>
            <w:r w:rsidRPr="00426072">
              <w:rPr>
                <w:sz w:val="18"/>
                <w:szCs w:val="18"/>
              </w:rPr>
              <w:t>2.7</w:t>
            </w:r>
          </w:p>
        </w:tc>
        <w:tc>
          <w:tcPr>
            <w:tcW w:w="850" w:type="dxa"/>
            <w:tcBorders>
              <w:top w:val="nil"/>
              <w:left w:val="nil"/>
              <w:bottom w:val="nil"/>
              <w:right w:val="nil"/>
            </w:tcBorders>
            <w:vAlign w:val="center"/>
          </w:tcPr>
          <w:p w14:paraId="3F23F30E" w14:textId="1122934F" w:rsidR="00E54D3E" w:rsidRPr="00426072" w:rsidRDefault="00E54D3E" w:rsidP="00E54D3E">
            <w:pPr>
              <w:jc w:val="center"/>
              <w:rPr>
                <w:sz w:val="18"/>
                <w:szCs w:val="18"/>
              </w:rPr>
            </w:pPr>
            <w:r w:rsidRPr="00426072">
              <w:rPr>
                <w:sz w:val="18"/>
                <w:szCs w:val="18"/>
              </w:rPr>
              <w:t>1.9</w:t>
            </w:r>
          </w:p>
        </w:tc>
        <w:tc>
          <w:tcPr>
            <w:tcW w:w="992" w:type="dxa"/>
            <w:tcBorders>
              <w:top w:val="nil"/>
              <w:left w:val="nil"/>
              <w:bottom w:val="nil"/>
              <w:right w:val="nil"/>
            </w:tcBorders>
            <w:vAlign w:val="center"/>
          </w:tcPr>
          <w:p w14:paraId="61303A39" w14:textId="22F7080D" w:rsidR="00E54D3E" w:rsidRPr="00426072" w:rsidRDefault="00E54D3E" w:rsidP="00E54D3E">
            <w:pPr>
              <w:jc w:val="center"/>
              <w:rPr>
                <w:sz w:val="18"/>
                <w:szCs w:val="18"/>
              </w:rPr>
            </w:pPr>
            <w:r>
              <w:rPr>
                <w:sz w:val="18"/>
                <w:szCs w:val="18"/>
              </w:rPr>
              <w:t>1.9</w:t>
            </w:r>
          </w:p>
        </w:tc>
        <w:tc>
          <w:tcPr>
            <w:tcW w:w="993" w:type="dxa"/>
            <w:tcBorders>
              <w:top w:val="nil"/>
              <w:left w:val="nil"/>
              <w:bottom w:val="nil"/>
              <w:right w:val="nil"/>
            </w:tcBorders>
            <w:vAlign w:val="center"/>
          </w:tcPr>
          <w:p w14:paraId="4785E928" w14:textId="5EC500B3" w:rsidR="00E54D3E" w:rsidRPr="00C15D3B" w:rsidRDefault="00E54D3E" w:rsidP="00E54D3E">
            <w:pPr>
              <w:jc w:val="center"/>
              <w:rPr>
                <w:color w:val="000000"/>
                <w:sz w:val="18"/>
                <w:szCs w:val="18"/>
              </w:rPr>
            </w:pPr>
            <w:r w:rsidRPr="00C15D3B">
              <w:rPr>
                <w:color w:val="000000"/>
                <w:sz w:val="18"/>
                <w:szCs w:val="18"/>
              </w:rPr>
              <w:t>46.7</w:t>
            </w:r>
          </w:p>
        </w:tc>
        <w:tc>
          <w:tcPr>
            <w:tcW w:w="1134" w:type="dxa"/>
            <w:tcBorders>
              <w:top w:val="nil"/>
              <w:left w:val="nil"/>
              <w:bottom w:val="nil"/>
              <w:right w:val="nil"/>
            </w:tcBorders>
            <w:vAlign w:val="center"/>
          </w:tcPr>
          <w:p w14:paraId="12368A41" w14:textId="4DB58396" w:rsidR="00E54D3E" w:rsidRPr="005D42D4" w:rsidRDefault="00E54D3E" w:rsidP="00E54D3E">
            <w:pPr>
              <w:jc w:val="center"/>
              <w:rPr>
                <w:sz w:val="18"/>
                <w:szCs w:val="18"/>
              </w:rPr>
            </w:pPr>
            <w:r w:rsidRPr="005D42D4">
              <w:rPr>
                <w:color w:val="000000"/>
                <w:sz w:val="18"/>
                <w:szCs w:val="18"/>
              </w:rPr>
              <w:t>255</w:t>
            </w:r>
          </w:p>
        </w:tc>
        <w:tc>
          <w:tcPr>
            <w:tcW w:w="1276" w:type="dxa"/>
            <w:tcBorders>
              <w:top w:val="nil"/>
              <w:left w:val="nil"/>
              <w:bottom w:val="nil"/>
              <w:right w:val="nil"/>
            </w:tcBorders>
            <w:vAlign w:val="center"/>
          </w:tcPr>
          <w:p w14:paraId="5162A885" w14:textId="39B1ACDD" w:rsidR="00E54D3E" w:rsidRPr="005D42D4" w:rsidRDefault="00E54D3E" w:rsidP="00E54D3E">
            <w:pPr>
              <w:jc w:val="center"/>
              <w:rPr>
                <w:sz w:val="18"/>
                <w:szCs w:val="18"/>
              </w:rPr>
            </w:pPr>
            <w:r w:rsidRPr="005D42D4">
              <w:rPr>
                <w:color w:val="000000"/>
                <w:sz w:val="18"/>
                <w:szCs w:val="18"/>
              </w:rPr>
              <w:t>126</w:t>
            </w:r>
          </w:p>
        </w:tc>
        <w:tc>
          <w:tcPr>
            <w:tcW w:w="850" w:type="dxa"/>
            <w:tcBorders>
              <w:top w:val="nil"/>
              <w:left w:val="nil"/>
              <w:bottom w:val="nil"/>
              <w:right w:val="nil"/>
            </w:tcBorders>
            <w:vAlign w:val="center"/>
          </w:tcPr>
          <w:p w14:paraId="390D4102" w14:textId="7E55669F" w:rsidR="00E54D3E" w:rsidRPr="007013F5" w:rsidRDefault="00E54D3E" w:rsidP="00E54D3E">
            <w:pPr>
              <w:jc w:val="center"/>
              <w:rPr>
                <w:color w:val="000000" w:themeColor="text1"/>
                <w:sz w:val="18"/>
                <w:szCs w:val="18"/>
              </w:rPr>
            </w:pPr>
            <w:r w:rsidRPr="007013F5">
              <w:rPr>
                <w:color w:val="000000" w:themeColor="text1"/>
                <w:sz w:val="18"/>
                <w:szCs w:val="18"/>
              </w:rPr>
              <w:t>576.0</w:t>
            </w:r>
          </w:p>
        </w:tc>
        <w:tc>
          <w:tcPr>
            <w:tcW w:w="851" w:type="dxa"/>
            <w:tcBorders>
              <w:top w:val="nil"/>
              <w:left w:val="nil"/>
              <w:bottom w:val="nil"/>
              <w:right w:val="nil"/>
            </w:tcBorders>
            <w:vAlign w:val="center"/>
          </w:tcPr>
          <w:p w14:paraId="4C83C49D" w14:textId="71B0AB03" w:rsidR="00E54D3E" w:rsidRPr="007013F5" w:rsidRDefault="00E54D3E" w:rsidP="00E54D3E">
            <w:pPr>
              <w:jc w:val="center"/>
              <w:rPr>
                <w:color w:val="000000" w:themeColor="text1"/>
                <w:sz w:val="18"/>
                <w:szCs w:val="18"/>
              </w:rPr>
            </w:pPr>
            <w:r w:rsidRPr="007013F5">
              <w:rPr>
                <w:color w:val="000000" w:themeColor="text1"/>
              </w:rPr>
              <w:t>394.9</w:t>
            </w:r>
          </w:p>
        </w:tc>
        <w:tc>
          <w:tcPr>
            <w:tcW w:w="851" w:type="dxa"/>
            <w:tcBorders>
              <w:top w:val="nil"/>
              <w:left w:val="nil"/>
              <w:bottom w:val="nil"/>
              <w:right w:val="nil"/>
            </w:tcBorders>
            <w:vAlign w:val="center"/>
          </w:tcPr>
          <w:p w14:paraId="761AA189" w14:textId="1FF6D6EA" w:rsidR="00E54D3E" w:rsidRPr="007013F5" w:rsidRDefault="00E54D3E" w:rsidP="00E54D3E">
            <w:pPr>
              <w:jc w:val="center"/>
              <w:rPr>
                <w:color w:val="000000" w:themeColor="text1"/>
                <w:sz w:val="18"/>
                <w:szCs w:val="18"/>
              </w:rPr>
            </w:pPr>
            <w:r w:rsidRPr="007013F5">
              <w:rPr>
                <w:color w:val="000000" w:themeColor="text1"/>
              </w:rPr>
              <w:t>448.6</w:t>
            </w:r>
          </w:p>
        </w:tc>
      </w:tr>
      <w:tr w:rsidR="00E54D3E" w:rsidRPr="00426072" w14:paraId="755E637E" w14:textId="77777777" w:rsidTr="004B734C">
        <w:trPr>
          <w:trHeight w:val="406"/>
        </w:trPr>
        <w:tc>
          <w:tcPr>
            <w:tcW w:w="851" w:type="dxa"/>
            <w:tcBorders>
              <w:top w:val="nil"/>
              <w:left w:val="nil"/>
              <w:bottom w:val="nil"/>
              <w:right w:val="nil"/>
            </w:tcBorders>
          </w:tcPr>
          <w:p w14:paraId="7038B858" w14:textId="320F2044" w:rsidR="00E54D3E" w:rsidRPr="00426072" w:rsidRDefault="00E54D3E" w:rsidP="00E54D3E">
            <w:pPr>
              <w:jc w:val="center"/>
              <w:rPr>
                <w:sz w:val="18"/>
                <w:szCs w:val="18"/>
              </w:rPr>
            </w:pPr>
            <w:r>
              <w:rPr>
                <w:sz w:val="18"/>
                <w:szCs w:val="18"/>
              </w:rPr>
              <w:t>08</w:t>
            </w:r>
          </w:p>
        </w:tc>
        <w:tc>
          <w:tcPr>
            <w:tcW w:w="850" w:type="dxa"/>
            <w:tcBorders>
              <w:top w:val="nil"/>
              <w:left w:val="nil"/>
              <w:bottom w:val="nil"/>
              <w:right w:val="nil"/>
            </w:tcBorders>
            <w:vAlign w:val="center"/>
          </w:tcPr>
          <w:p w14:paraId="4B04F630" w14:textId="77777777" w:rsidR="00E54D3E" w:rsidRPr="00426072" w:rsidRDefault="00E54D3E" w:rsidP="00E54D3E">
            <w:pPr>
              <w:jc w:val="center"/>
              <w:rPr>
                <w:sz w:val="18"/>
                <w:szCs w:val="18"/>
              </w:rPr>
            </w:pPr>
            <w:r w:rsidRPr="00426072">
              <w:rPr>
                <w:sz w:val="18"/>
                <w:szCs w:val="18"/>
              </w:rPr>
              <w:t>LAD</w:t>
            </w:r>
          </w:p>
        </w:tc>
        <w:tc>
          <w:tcPr>
            <w:tcW w:w="851" w:type="dxa"/>
            <w:tcBorders>
              <w:top w:val="nil"/>
              <w:left w:val="nil"/>
              <w:bottom w:val="nil"/>
              <w:right w:val="nil"/>
            </w:tcBorders>
            <w:vAlign w:val="center"/>
          </w:tcPr>
          <w:p w14:paraId="186570C6" w14:textId="40B88AEA" w:rsidR="00E54D3E" w:rsidRPr="00426072" w:rsidRDefault="00E54D3E" w:rsidP="00E54D3E">
            <w:pPr>
              <w:jc w:val="center"/>
              <w:rPr>
                <w:sz w:val="18"/>
                <w:szCs w:val="18"/>
              </w:rPr>
            </w:pPr>
            <w:r w:rsidRPr="00426072">
              <w:rPr>
                <w:sz w:val="18"/>
                <w:szCs w:val="18"/>
              </w:rPr>
              <w:t>2.9</w:t>
            </w:r>
          </w:p>
        </w:tc>
        <w:tc>
          <w:tcPr>
            <w:tcW w:w="850" w:type="dxa"/>
            <w:tcBorders>
              <w:top w:val="nil"/>
              <w:left w:val="nil"/>
              <w:bottom w:val="nil"/>
              <w:right w:val="nil"/>
            </w:tcBorders>
            <w:vAlign w:val="center"/>
          </w:tcPr>
          <w:p w14:paraId="06A40D89" w14:textId="1CD2B59C" w:rsidR="00E54D3E" w:rsidRPr="00426072" w:rsidRDefault="00E54D3E" w:rsidP="00E54D3E">
            <w:pPr>
              <w:jc w:val="center"/>
              <w:rPr>
                <w:sz w:val="18"/>
                <w:szCs w:val="18"/>
              </w:rPr>
            </w:pPr>
            <w:r w:rsidRPr="00426072">
              <w:rPr>
                <w:sz w:val="18"/>
                <w:szCs w:val="18"/>
              </w:rPr>
              <w:t>1.2</w:t>
            </w:r>
          </w:p>
        </w:tc>
        <w:tc>
          <w:tcPr>
            <w:tcW w:w="992" w:type="dxa"/>
            <w:tcBorders>
              <w:top w:val="nil"/>
              <w:left w:val="nil"/>
              <w:bottom w:val="nil"/>
              <w:right w:val="nil"/>
            </w:tcBorders>
            <w:vAlign w:val="center"/>
          </w:tcPr>
          <w:p w14:paraId="5EA7FDAF" w14:textId="17612C08" w:rsidR="00E54D3E" w:rsidRPr="00426072" w:rsidRDefault="00E54D3E" w:rsidP="00E54D3E">
            <w:pPr>
              <w:jc w:val="center"/>
              <w:rPr>
                <w:sz w:val="18"/>
                <w:szCs w:val="18"/>
              </w:rPr>
            </w:pPr>
            <w:r>
              <w:rPr>
                <w:sz w:val="18"/>
                <w:szCs w:val="18"/>
              </w:rPr>
              <w:t>NA</w:t>
            </w:r>
          </w:p>
        </w:tc>
        <w:tc>
          <w:tcPr>
            <w:tcW w:w="993" w:type="dxa"/>
            <w:tcBorders>
              <w:top w:val="nil"/>
              <w:left w:val="nil"/>
              <w:bottom w:val="nil"/>
              <w:right w:val="nil"/>
            </w:tcBorders>
            <w:vAlign w:val="center"/>
          </w:tcPr>
          <w:p w14:paraId="1C2914C9" w14:textId="46B8CBA9" w:rsidR="00E54D3E" w:rsidRPr="00C15D3B" w:rsidRDefault="00E54D3E" w:rsidP="00E54D3E">
            <w:pPr>
              <w:jc w:val="center"/>
              <w:rPr>
                <w:color w:val="000000"/>
                <w:sz w:val="18"/>
                <w:szCs w:val="18"/>
              </w:rPr>
            </w:pPr>
            <w:r w:rsidRPr="00C15D3B">
              <w:rPr>
                <w:color w:val="000000"/>
                <w:sz w:val="18"/>
                <w:szCs w:val="18"/>
              </w:rPr>
              <w:t>70</w:t>
            </w:r>
          </w:p>
        </w:tc>
        <w:tc>
          <w:tcPr>
            <w:tcW w:w="1134" w:type="dxa"/>
            <w:tcBorders>
              <w:top w:val="nil"/>
              <w:left w:val="nil"/>
              <w:bottom w:val="nil"/>
              <w:right w:val="nil"/>
            </w:tcBorders>
            <w:vAlign w:val="center"/>
          </w:tcPr>
          <w:p w14:paraId="6DBC1643" w14:textId="774E914C" w:rsidR="00E54D3E" w:rsidRPr="005D42D4" w:rsidRDefault="00E54D3E" w:rsidP="00E54D3E">
            <w:pPr>
              <w:jc w:val="center"/>
              <w:rPr>
                <w:sz w:val="18"/>
                <w:szCs w:val="18"/>
              </w:rPr>
            </w:pPr>
            <w:r w:rsidRPr="005D42D4">
              <w:rPr>
                <w:color w:val="000000"/>
                <w:sz w:val="18"/>
                <w:szCs w:val="18"/>
              </w:rPr>
              <w:t>238</w:t>
            </w:r>
          </w:p>
        </w:tc>
        <w:tc>
          <w:tcPr>
            <w:tcW w:w="1276" w:type="dxa"/>
            <w:tcBorders>
              <w:top w:val="nil"/>
              <w:left w:val="nil"/>
              <w:bottom w:val="nil"/>
              <w:right w:val="nil"/>
            </w:tcBorders>
            <w:vAlign w:val="center"/>
          </w:tcPr>
          <w:p w14:paraId="63AEF38F" w14:textId="2326DC10" w:rsidR="00E54D3E" w:rsidRPr="005D42D4" w:rsidRDefault="00E54D3E" w:rsidP="00E54D3E">
            <w:pPr>
              <w:jc w:val="center"/>
              <w:rPr>
                <w:sz w:val="18"/>
                <w:szCs w:val="18"/>
              </w:rPr>
            </w:pPr>
            <w:r w:rsidRPr="005D42D4">
              <w:rPr>
                <w:color w:val="000000"/>
                <w:sz w:val="18"/>
                <w:szCs w:val="18"/>
              </w:rPr>
              <w:t>36</w:t>
            </w:r>
          </w:p>
        </w:tc>
        <w:tc>
          <w:tcPr>
            <w:tcW w:w="850" w:type="dxa"/>
            <w:tcBorders>
              <w:top w:val="nil"/>
              <w:left w:val="nil"/>
              <w:bottom w:val="nil"/>
              <w:right w:val="nil"/>
            </w:tcBorders>
            <w:vAlign w:val="center"/>
          </w:tcPr>
          <w:p w14:paraId="10EAF611" w14:textId="47538610" w:rsidR="00E54D3E" w:rsidRPr="007013F5" w:rsidRDefault="00E54D3E" w:rsidP="00E54D3E">
            <w:pPr>
              <w:jc w:val="center"/>
              <w:rPr>
                <w:color w:val="000000" w:themeColor="text1"/>
                <w:sz w:val="18"/>
                <w:szCs w:val="18"/>
              </w:rPr>
            </w:pPr>
            <w:r w:rsidRPr="007013F5">
              <w:rPr>
                <w:color w:val="000000" w:themeColor="text1"/>
                <w:sz w:val="18"/>
                <w:szCs w:val="18"/>
              </w:rPr>
              <w:t>503.3</w:t>
            </w:r>
          </w:p>
        </w:tc>
        <w:tc>
          <w:tcPr>
            <w:tcW w:w="851" w:type="dxa"/>
            <w:tcBorders>
              <w:top w:val="nil"/>
              <w:left w:val="nil"/>
              <w:bottom w:val="nil"/>
              <w:right w:val="nil"/>
            </w:tcBorders>
            <w:vAlign w:val="center"/>
          </w:tcPr>
          <w:p w14:paraId="20EE9B42" w14:textId="34F69983" w:rsidR="00E54D3E" w:rsidRPr="007013F5" w:rsidRDefault="00E54D3E" w:rsidP="00E54D3E">
            <w:pPr>
              <w:jc w:val="center"/>
              <w:rPr>
                <w:color w:val="000000" w:themeColor="text1"/>
                <w:sz w:val="18"/>
                <w:szCs w:val="18"/>
              </w:rPr>
            </w:pPr>
            <w:r w:rsidRPr="007013F5">
              <w:rPr>
                <w:color w:val="000000" w:themeColor="text1"/>
              </w:rPr>
              <w:t>182.9</w:t>
            </w:r>
          </w:p>
        </w:tc>
        <w:tc>
          <w:tcPr>
            <w:tcW w:w="851" w:type="dxa"/>
            <w:tcBorders>
              <w:top w:val="nil"/>
              <w:left w:val="nil"/>
              <w:bottom w:val="nil"/>
              <w:right w:val="nil"/>
            </w:tcBorders>
            <w:vAlign w:val="center"/>
          </w:tcPr>
          <w:p w14:paraId="7CC6E57A" w14:textId="1673C623" w:rsidR="00E54D3E" w:rsidRPr="007013F5" w:rsidRDefault="00E54D3E" w:rsidP="00E54D3E">
            <w:pPr>
              <w:jc w:val="center"/>
              <w:rPr>
                <w:color w:val="000000" w:themeColor="text1"/>
                <w:sz w:val="18"/>
                <w:szCs w:val="18"/>
              </w:rPr>
            </w:pPr>
            <w:r w:rsidRPr="007013F5">
              <w:rPr>
                <w:color w:val="000000" w:themeColor="text1"/>
              </w:rPr>
              <w:t>NA</w:t>
            </w:r>
          </w:p>
        </w:tc>
      </w:tr>
      <w:tr w:rsidR="00E54D3E" w:rsidRPr="00426072" w14:paraId="366DD863" w14:textId="77777777" w:rsidTr="004B734C">
        <w:trPr>
          <w:trHeight w:val="426"/>
        </w:trPr>
        <w:tc>
          <w:tcPr>
            <w:tcW w:w="851" w:type="dxa"/>
            <w:tcBorders>
              <w:top w:val="nil"/>
              <w:left w:val="nil"/>
              <w:bottom w:val="nil"/>
              <w:right w:val="nil"/>
            </w:tcBorders>
          </w:tcPr>
          <w:p w14:paraId="411BC173" w14:textId="357F738D" w:rsidR="00E54D3E" w:rsidRPr="00426072" w:rsidRDefault="00E54D3E" w:rsidP="00E54D3E">
            <w:pPr>
              <w:jc w:val="center"/>
              <w:rPr>
                <w:sz w:val="18"/>
                <w:szCs w:val="18"/>
              </w:rPr>
            </w:pPr>
            <w:r>
              <w:rPr>
                <w:sz w:val="18"/>
                <w:szCs w:val="18"/>
              </w:rPr>
              <w:t>09</w:t>
            </w:r>
          </w:p>
        </w:tc>
        <w:tc>
          <w:tcPr>
            <w:tcW w:w="850" w:type="dxa"/>
            <w:tcBorders>
              <w:top w:val="nil"/>
              <w:left w:val="nil"/>
              <w:bottom w:val="nil"/>
              <w:right w:val="nil"/>
            </w:tcBorders>
            <w:vAlign w:val="center"/>
          </w:tcPr>
          <w:p w14:paraId="60D9292C" w14:textId="77777777" w:rsidR="00E54D3E" w:rsidRPr="00426072" w:rsidRDefault="00E54D3E" w:rsidP="00E54D3E">
            <w:pPr>
              <w:jc w:val="center"/>
              <w:rPr>
                <w:sz w:val="18"/>
                <w:szCs w:val="18"/>
              </w:rPr>
            </w:pPr>
            <w:r w:rsidRPr="00426072">
              <w:rPr>
                <w:sz w:val="18"/>
                <w:szCs w:val="18"/>
              </w:rPr>
              <w:t>LAD</w:t>
            </w:r>
          </w:p>
        </w:tc>
        <w:tc>
          <w:tcPr>
            <w:tcW w:w="851" w:type="dxa"/>
            <w:tcBorders>
              <w:top w:val="nil"/>
              <w:left w:val="nil"/>
              <w:bottom w:val="nil"/>
              <w:right w:val="nil"/>
            </w:tcBorders>
            <w:vAlign w:val="center"/>
          </w:tcPr>
          <w:p w14:paraId="060D795F" w14:textId="117895FA" w:rsidR="00E54D3E" w:rsidRPr="00426072" w:rsidRDefault="00E54D3E" w:rsidP="00E54D3E">
            <w:pPr>
              <w:jc w:val="center"/>
              <w:rPr>
                <w:sz w:val="18"/>
                <w:szCs w:val="18"/>
              </w:rPr>
            </w:pPr>
            <w:r w:rsidRPr="00426072">
              <w:rPr>
                <w:sz w:val="18"/>
                <w:szCs w:val="18"/>
              </w:rPr>
              <w:t>2.8</w:t>
            </w:r>
          </w:p>
        </w:tc>
        <w:tc>
          <w:tcPr>
            <w:tcW w:w="850" w:type="dxa"/>
            <w:tcBorders>
              <w:top w:val="nil"/>
              <w:left w:val="nil"/>
              <w:bottom w:val="nil"/>
              <w:right w:val="nil"/>
            </w:tcBorders>
            <w:vAlign w:val="center"/>
          </w:tcPr>
          <w:p w14:paraId="4DF5D2B4" w14:textId="5AADEC94" w:rsidR="00E54D3E" w:rsidRPr="00426072" w:rsidRDefault="00E54D3E" w:rsidP="00E54D3E">
            <w:pPr>
              <w:jc w:val="center"/>
              <w:rPr>
                <w:sz w:val="18"/>
                <w:szCs w:val="18"/>
              </w:rPr>
            </w:pPr>
            <w:r w:rsidRPr="00426072">
              <w:rPr>
                <w:sz w:val="18"/>
                <w:szCs w:val="18"/>
              </w:rPr>
              <w:t>2.1</w:t>
            </w:r>
          </w:p>
        </w:tc>
        <w:tc>
          <w:tcPr>
            <w:tcW w:w="992" w:type="dxa"/>
            <w:tcBorders>
              <w:top w:val="nil"/>
              <w:left w:val="nil"/>
              <w:bottom w:val="nil"/>
              <w:right w:val="nil"/>
            </w:tcBorders>
            <w:vAlign w:val="center"/>
          </w:tcPr>
          <w:p w14:paraId="6AA12F23" w14:textId="79FCAAE5" w:rsidR="00E54D3E" w:rsidRPr="00426072" w:rsidRDefault="00E54D3E" w:rsidP="00E54D3E">
            <w:pPr>
              <w:jc w:val="center"/>
              <w:rPr>
                <w:sz w:val="18"/>
                <w:szCs w:val="18"/>
              </w:rPr>
            </w:pPr>
            <w:r>
              <w:rPr>
                <w:sz w:val="18"/>
                <w:szCs w:val="18"/>
              </w:rPr>
              <w:t>1.9</w:t>
            </w:r>
          </w:p>
        </w:tc>
        <w:tc>
          <w:tcPr>
            <w:tcW w:w="993" w:type="dxa"/>
            <w:tcBorders>
              <w:top w:val="nil"/>
              <w:left w:val="nil"/>
              <w:bottom w:val="nil"/>
              <w:right w:val="nil"/>
            </w:tcBorders>
            <w:vAlign w:val="center"/>
          </w:tcPr>
          <w:p w14:paraId="33403C65" w14:textId="3A69FD2B" w:rsidR="00E54D3E" w:rsidRPr="00C15D3B" w:rsidRDefault="00E54D3E" w:rsidP="00E54D3E">
            <w:pPr>
              <w:jc w:val="center"/>
              <w:rPr>
                <w:color w:val="000000"/>
                <w:sz w:val="18"/>
                <w:szCs w:val="18"/>
              </w:rPr>
            </w:pPr>
            <w:r w:rsidRPr="00C15D3B">
              <w:rPr>
                <w:color w:val="000000"/>
                <w:sz w:val="18"/>
                <w:szCs w:val="18"/>
              </w:rPr>
              <w:t>43.8</w:t>
            </w:r>
          </w:p>
        </w:tc>
        <w:tc>
          <w:tcPr>
            <w:tcW w:w="1134" w:type="dxa"/>
            <w:tcBorders>
              <w:top w:val="nil"/>
              <w:left w:val="nil"/>
              <w:bottom w:val="nil"/>
              <w:right w:val="nil"/>
            </w:tcBorders>
            <w:vAlign w:val="center"/>
          </w:tcPr>
          <w:p w14:paraId="449A3332" w14:textId="6F0F2661" w:rsidR="00E54D3E" w:rsidRPr="005D42D4" w:rsidRDefault="00E54D3E" w:rsidP="00E54D3E">
            <w:pPr>
              <w:jc w:val="center"/>
              <w:rPr>
                <w:sz w:val="18"/>
                <w:szCs w:val="18"/>
              </w:rPr>
            </w:pPr>
            <w:r w:rsidRPr="005D42D4">
              <w:rPr>
                <w:color w:val="000000"/>
                <w:sz w:val="18"/>
                <w:szCs w:val="18"/>
              </w:rPr>
              <w:t>273</w:t>
            </w:r>
          </w:p>
        </w:tc>
        <w:tc>
          <w:tcPr>
            <w:tcW w:w="1276" w:type="dxa"/>
            <w:tcBorders>
              <w:top w:val="nil"/>
              <w:left w:val="nil"/>
              <w:bottom w:val="nil"/>
              <w:right w:val="nil"/>
            </w:tcBorders>
            <w:vAlign w:val="center"/>
          </w:tcPr>
          <w:p w14:paraId="6AAAEB10" w14:textId="0727B167" w:rsidR="00E54D3E" w:rsidRPr="005D42D4" w:rsidRDefault="00E54D3E" w:rsidP="00E54D3E">
            <w:pPr>
              <w:jc w:val="center"/>
              <w:rPr>
                <w:sz w:val="18"/>
                <w:szCs w:val="18"/>
              </w:rPr>
            </w:pPr>
            <w:r w:rsidRPr="005D42D4">
              <w:rPr>
                <w:color w:val="000000"/>
                <w:sz w:val="18"/>
                <w:szCs w:val="18"/>
              </w:rPr>
              <w:t>153</w:t>
            </w:r>
          </w:p>
        </w:tc>
        <w:tc>
          <w:tcPr>
            <w:tcW w:w="850" w:type="dxa"/>
            <w:tcBorders>
              <w:top w:val="nil"/>
              <w:left w:val="nil"/>
              <w:bottom w:val="nil"/>
              <w:right w:val="nil"/>
            </w:tcBorders>
            <w:vAlign w:val="center"/>
          </w:tcPr>
          <w:p w14:paraId="19553800" w14:textId="56BA1AC8" w:rsidR="00E54D3E" w:rsidRPr="007013F5" w:rsidRDefault="00E54D3E" w:rsidP="00E54D3E">
            <w:pPr>
              <w:jc w:val="center"/>
              <w:rPr>
                <w:color w:val="000000" w:themeColor="text1"/>
                <w:sz w:val="18"/>
                <w:szCs w:val="18"/>
              </w:rPr>
            </w:pPr>
            <w:r w:rsidRPr="007013F5">
              <w:rPr>
                <w:color w:val="000000" w:themeColor="text1"/>
                <w:sz w:val="18"/>
                <w:szCs w:val="18"/>
              </w:rPr>
              <w:t>599.1</w:t>
            </w:r>
          </w:p>
        </w:tc>
        <w:tc>
          <w:tcPr>
            <w:tcW w:w="851" w:type="dxa"/>
            <w:tcBorders>
              <w:top w:val="nil"/>
              <w:left w:val="nil"/>
              <w:bottom w:val="nil"/>
              <w:right w:val="nil"/>
            </w:tcBorders>
            <w:vAlign w:val="center"/>
          </w:tcPr>
          <w:p w14:paraId="755218BC" w14:textId="1171D826" w:rsidR="00E54D3E" w:rsidRPr="007013F5" w:rsidRDefault="00E54D3E" w:rsidP="00E54D3E">
            <w:pPr>
              <w:jc w:val="center"/>
              <w:rPr>
                <w:color w:val="000000" w:themeColor="text1"/>
                <w:sz w:val="18"/>
                <w:szCs w:val="18"/>
              </w:rPr>
            </w:pPr>
            <w:r w:rsidRPr="007013F5">
              <w:rPr>
                <w:color w:val="000000" w:themeColor="text1"/>
              </w:rPr>
              <w:t>439.9</w:t>
            </w:r>
          </w:p>
        </w:tc>
        <w:tc>
          <w:tcPr>
            <w:tcW w:w="851" w:type="dxa"/>
            <w:tcBorders>
              <w:top w:val="nil"/>
              <w:left w:val="nil"/>
              <w:bottom w:val="nil"/>
              <w:right w:val="nil"/>
            </w:tcBorders>
            <w:vAlign w:val="center"/>
          </w:tcPr>
          <w:p w14:paraId="698BE219" w14:textId="707993DF" w:rsidR="00E54D3E" w:rsidRPr="007013F5" w:rsidRDefault="00E54D3E" w:rsidP="00E54D3E">
            <w:pPr>
              <w:jc w:val="center"/>
              <w:rPr>
                <w:color w:val="000000" w:themeColor="text1"/>
                <w:sz w:val="18"/>
                <w:szCs w:val="18"/>
              </w:rPr>
            </w:pPr>
            <w:r w:rsidRPr="007013F5">
              <w:rPr>
                <w:color w:val="000000" w:themeColor="text1"/>
              </w:rPr>
              <w:t>510.9</w:t>
            </w:r>
          </w:p>
        </w:tc>
      </w:tr>
      <w:tr w:rsidR="00E54D3E" w:rsidRPr="00426072" w14:paraId="7CAFC905" w14:textId="77777777" w:rsidTr="004B734C">
        <w:trPr>
          <w:trHeight w:val="418"/>
        </w:trPr>
        <w:tc>
          <w:tcPr>
            <w:tcW w:w="851" w:type="dxa"/>
            <w:tcBorders>
              <w:top w:val="nil"/>
              <w:left w:val="nil"/>
              <w:bottom w:val="nil"/>
              <w:right w:val="nil"/>
            </w:tcBorders>
          </w:tcPr>
          <w:p w14:paraId="2F1318BF" w14:textId="646B9678" w:rsidR="00E54D3E" w:rsidRPr="00426072" w:rsidRDefault="00E54D3E" w:rsidP="00E54D3E">
            <w:pPr>
              <w:jc w:val="center"/>
              <w:rPr>
                <w:sz w:val="18"/>
                <w:szCs w:val="18"/>
              </w:rPr>
            </w:pPr>
            <w:r>
              <w:rPr>
                <w:sz w:val="18"/>
                <w:szCs w:val="18"/>
              </w:rPr>
              <w:t>10</w:t>
            </w:r>
          </w:p>
        </w:tc>
        <w:tc>
          <w:tcPr>
            <w:tcW w:w="850" w:type="dxa"/>
            <w:tcBorders>
              <w:top w:val="nil"/>
              <w:left w:val="nil"/>
              <w:bottom w:val="nil"/>
              <w:right w:val="nil"/>
            </w:tcBorders>
            <w:vAlign w:val="center"/>
          </w:tcPr>
          <w:p w14:paraId="0AA91581" w14:textId="77777777" w:rsidR="00E54D3E" w:rsidRPr="00426072" w:rsidRDefault="00E54D3E" w:rsidP="00E54D3E">
            <w:pPr>
              <w:jc w:val="center"/>
              <w:rPr>
                <w:sz w:val="18"/>
                <w:szCs w:val="18"/>
              </w:rPr>
            </w:pPr>
            <w:r w:rsidRPr="00426072">
              <w:rPr>
                <w:sz w:val="18"/>
                <w:szCs w:val="18"/>
              </w:rPr>
              <w:t>LAD</w:t>
            </w:r>
          </w:p>
        </w:tc>
        <w:tc>
          <w:tcPr>
            <w:tcW w:w="851" w:type="dxa"/>
            <w:tcBorders>
              <w:top w:val="nil"/>
              <w:left w:val="nil"/>
              <w:bottom w:val="nil"/>
              <w:right w:val="nil"/>
            </w:tcBorders>
            <w:vAlign w:val="center"/>
          </w:tcPr>
          <w:p w14:paraId="13AABF99" w14:textId="57C04255" w:rsidR="00E54D3E" w:rsidRPr="00426072" w:rsidRDefault="00E54D3E" w:rsidP="00E54D3E">
            <w:pPr>
              <w:jc w:val="center"/>
              <w:rPr>
                <w:sz w:val="18"/>
                <w:szCs w:val="18"/>
              </w:rPr>
            </w:pPr>
            <w:r w:rsidRPr="00426072">
              <w:rPr>
                <w:sz w:val="18"/>
                <w:szCs w:val="18"/>
              </w:rPr>
              <w:t>2.5</w:t>
            </w:r>
          </w:p>
        </w:tc>
        <w:tc>
          <w:tcPr>
            <w:tcW w:w="850" w:type="dxa"/>
            <w:tcBorders>
              <w:top w:val="nil"/>
              <w:left w:val="nil"/>
              <w:bottom w:val="nil"/>
              <w:right w:val="nil"/>
            </w:tcBorders>
            <w:vAlign w:val="center"/>
          </w:tcPr>
          <w:p w14:paraId="1884F9DF" w14:textId="56FDB6A4" w:rsidR="00E54D3E" w:rsidRPr="00426072" w:rsidRDefault="00E54D3E" w:rsidP="00E54D3E">
            <w:pPr>
              <w:jc w:val="center"/>
              <w:rPr>
                <w:sz w:val="18"/>
                <w:szCs w:val="18"/>
              </w:rPr>
            </w:pPr>
            <w:r w:rsidRPr="00426072">
              <w:rPr>
                <w:sz w:val="18"/>
                <w:szCs w:val="18"/>
              </w:rPr>
              <w:t>1.4</w:t>
            </w:r>
          </w:p>
        </w:tc>
        <w:tc>
          <w:tcPr>
            <w:tcW w:w="992" w:type="dxa"/>
            <w:tcBorders>
              <w:top w:val="nil"/>
              <w:left w:val="nil"/>
              <w:bottom w:val="nil"/>
              <w:right w:val="nil"/>
            </w:tcBorders>
            <w:vAlign w:val="center"/>
          </w:tcPr>
          <w:p w14:paraId="407296B6" w14:textId="6D34FAAA" w:rsidR="00E54D3E" w:rsidRPr="00426072" w:rsidRDefault="00E54D3E" w:rsidP="00E54D3E">
            <w:pPr>
              <w:jc w:val="center"/>
              <w:rPr>
                <w:sz w:val="18"/>
                <w:szCs w:val="18"/>
              </w:rPr>
            </w:pPr>
            <w:r>
              <w:rPr>
                <w:sz w:val="18"/>
                <w:szCs w:val="18"/>
              </w:rPr>
              <w:t>1.3</w:t>
            </w:r>
          </w:p>
        </w:tc>
        <w:tc>
          <w:tcPr>
            <w:tcW w:w="993" w:type="dxa"/>
            <w:tcBorders>
              <w:top w:val="nil"/>
              <w:left w:val="nil"/>
              <w:bottom w:val="nil"/>
              <w:right w:val="nil"/>
            </w:tcBorders>
            <w:vAlign w:val="center"/>
          </w:tcPr>
          <w:p w14:paraId="04F10ED0" w14:textId="0F222E3F" w:rsidR="00E54D3E" w:rsidRPr="00C15D3B" w:rsidRDefault="00E54D3E" w:rsidP="00E54D3E">
            <w:pPr>
              <w:jc w:val="center"/>
              <w:rPr>
                <w:color w:val="000000"/>
                <w:sz w:val="18"/>
                <w:szCs w:val="18"/>
              </w:rPr>
            </w:pPr>
            <w:r w:rsidRPr="00C15D3B">
              <w:rPr>
                <w:color w:val="000000"/>
                <w:sz w:val="18"/>
                <w:szCs w:val="18"/>
              </w:rPr>
              <w:t>43.8</w:t>
            </w:r>
          </w:p>
        </w:tc>
        <w:tc>
          <w:tcPr>
            <w:tcW w:w="1134" w:type="dxa"/>
            <w:tcBorders>
              <w:top w:val="nil"/>
              <w:left w:val="nil"/>
              <w:bottom w:val="nil"/>
              <w:right w:val="nil"/>
            </w:tcBorders>
            <w:vAlign w:val="center"/>
          </w:tcPr>
          <w:p w14:paraId="070C8E86" w14:textId="4259AA8F" w:rsidR="00E54D3E" w:rsidRPr="005D42D4" w:rsidRDefault="00E54D3E" w:rsidP="00E54D3E">
            <w:pPr>
              <w:jc w:val="center"/>
              <w:rPr>
                <w:sz w:val="18"/>
                <w:szCs w:val="18"/>
              </w:rPr>
            </w:pPr>
            <w:r w:rsidRPr="005D42D4">
              <w:rPr>
                <w:color w:val="000000"/>
                <w:sz w:val="18"/>
                <w:szCs w:val="18"/>
              </w:rPr>
              <w:t>191</w:t>
            </w:r>
          </w:p>
        </w:tc>
        <w:tc>
          <w:tcPr>
            <w:tcW w:w="1276" w:type="dxa"/>
            <w:tcBorders>
              <w:top w:val="nil"/>
              <w:left w:val="nil"/>
              <w:bottom w:val="nil"/>
              <w:right w:val="nil"/>
            </w:tcBorders>
            <w:vAlign w:val="center"/>
          </w:tcPr>
          <w:p w14:paraId="07C46C52" w14:textId="0679462C" w:rsidR="00E54D3E" w:rsidRPr="005D42D4" w:rsidRDefault="00E54D3E" w:rsidP="00E54D3E">
            <w:pPr>
              <w:jc w:val="center"/>
              <w:rPr>
                <w:sz w:val="18"/>
                <w:szCs w:val="18"/>
              </w:rPr>
            </w:pPr>
            <w:r w:rsidRPr="005D42D4">
              <w:rPr>
                <w:color w:val="000000"/>
                <w:sz w:val="18"/>
                <w:szCs w:val="18"/>
              </w:rPr>
              <w:t>57</w:t>
            </w:r>
          </w:p>
        </w:tc>
        <w:tc>
          <w:tcPr>
            <w:tcW w:w="850" w:type="dxa"/>
            <w:tcBorders>
              <w:top w:val="nil"/>
              <w:left w:val="nil"/>
              <w:bottom w:val="nil"/>
              <w:right w:val="nil"/>
            </w:tcBorders>
            <w:vAlign w:val="center"/>
          </w:tcPr>
          <w:p w14:paraId="77464617" w14:textId="37307910" w:rsidR="00E54D3E" w:rsidRPr="007013F5" w:rsidRDefault="00E54D3E" w:rsidP="00E54D3E">
            <w:pPr>
              <w:jc w:val="center"/>
              <w:rPr>
                <w:color w:val="000000" w:themeColor="text1"/>
                <w:sz w:val="18"/>
                <w:szCs w:val="18"/>
              </w:rPr>
            </w:pPr>
            <w:r w:rsidRPr="007013F5">
              <w:rPr>
                <w:color w:val="000000" w:themeColor="text1"/>
                <w:sz w:val="18"/>
                <w:szCs w:val="18"/>
              </w:rPr>
              <w:t>460.7</w:t>
            </w:r>
          </w:p>
        </w:tc>
        <w:tc>
          <w:tcPr>
            <w:tcW w:w="851" w:type="dxa"/>
            <w:tcBorders>
              <w:top w:val="nil"/>
              <w:left w:val="nil"/>
              <w:bottom w:val="nil"/>
              <w:right w:val="nil"/>
            </w:tcBorders>
            <w:vAlign w:val="center"/>
          </w:tcPr>
          <w:p w14:paraId="5DFBE55A" w14:textId="12B0240E" w:rsidR="00E54D3E" w:rsidRPr="007013F5" w:rsidRDefault="00E54D3E" w:rsidP="00E54D3E">
            <w:pPr>
              <w:jc w:val="center"/>
              <w:rPr>
                <w:color w:val="000000" w:themeColor="text1"/>
                <w:sz w:val="18"/>
                <w:szCs w:val="18"/>
              </w:rPr>
            </w:pPr>
            <w:r w:rsidRPr="007013F5">
              <w:rPr>
                <w:color w:val="000000" w:themeColor="text1"/>
              </w:rPr>
              <w:t>242.1</w:t>
            </w:r>
          </w:p>
        </w:tc>
        <w:tc>
          <w:tcPr>
            <w:tcW w:w="851" w:type="dxa"/>
            <w:tcBorders>
              <w:top w:val="nil"/>
              <w:left w:val="nil"/>
              <w:bottom w:val="nil"/>
              <w:right w:val="nil"/>
            </w:tcBorders>
            <w:vAlign w:val="center"/>
          </w:tcPr>
          <w:p w14:paraId="239A976C" w14:textId="1D1A165E" w:rsidR="00E54D3E" w:rsidRPr="007013F5" w:rsidRDefault="00E54D3E" w:rsidP="00E54D3E">
            <w:pPr>
              <w:jc w:val="center"/>
              <w:rPr>
                <w:color w:val="000000" w:themeColor="text1"/>
                <w:sz w:val="18"/>
                <w:szCs w:val="18"/>
              </w:rPr>
            </w:pPr>
            <w:r w:rsidRPr="007013F5">
              <w:rPr>
                <w:color w:val="000000" w:themeColor="text1"/>
              </w:rPr>
              <w:t>299.8</w:t>
            </w:r>
          </w:p>
        </w:tc>
      </w:tr>
      <w:tr w:rsidR="00E54D3E" w:rsidRPr="00426072" w14:paraId="59E8CA21" w14:textId="77777777" w:rsidTr="004B734C">
        <w:trPr>
          <w:trHeight w:val="411"/>
        </w:trPr>
        <w:tc>
          <w:tcPr>
            <w:tcW w:w="851" w:type="dxa"/>
            <w:tcBorders>
              <w:top w:val="nil"/>
              <w:left w:val="nil"/>
              <w:bottom w:val="nil"/>
              <w:right w:val="nil"/>
            </w:tcBorders>
          </w:tcPr>
          <w:p w14:paraId="7EBFCD42" w14:textId="3D3BEBEC" w:rsidR="00E54D3E" w:rsidRPr="00426072" w:rsidRDefault="00E54D3E" w:rsidP="00E54D3E">
            <w:pPr>
              <w:jc w:val="center"/>
              <w:rPr>
                <w:sz w:val="18"/>
                <w:szCs w:val="18"/>
              </w:rPr>
            </w:pPr>
            <w:r>
              <w:rPr>
                <w:sz w:val="18"/>
                <w:szCs w:val="18"/>
              </w:rPr>
              <w:t>11</w:t>
            </w:r>
          </w:p>
        </w:tc>
        <w:tc>
          <w:tcPr>
            <w:tcW w:w="850" w:type="dxa"/>
            <w:tcBorders>
              <w:top w:val="nil"/>
              <w:left w:val="nil"/>
              <w:bottom w:val="nil"/>
              <w:right w:val="nil"/>
            </w:tcBorders>
            <w:vAlign w:val="center"/>
          </w:tcPr>
          <w:p w14:paraId="1F325457" w14:textId="77777777" w:rsidR="00E54D3E" w:rsidRPr="00426072" w:rsidRDefault="00E54D3E" w:rsidP="00E54D3E">
            <w:pPr>
              <w:jc w:val="center"/>
              <w:rPr>
                <w:sz w:val="18"/>
                <w:szCs w:val="18"/>
              </w:rPr>
            </w:pPr>
            <w:r w:rsidRPr="00426072">
              <w:rPr>
                <w:sz w:val="18"/>
                <w:szCs w:val="18"/>
              </w:rPr>
              <w:t>LAD</w:t>
            </w:r>
          </w:p>
        </w:tc>
        <w:tc>
          <w:tcPr>
            <w:tcW w:w="851" w:type="dxa"/>
            <w:tcBorders>
              <w:top w:val="nil"/>
              <w:left w:val="nil"/>
              <w:bottom w:val="nil"/>
              <w:right w:val="nil"/>
            </w:tcBorders>
            <w:vAlign w:val="center"/>
          </w:tcPr>
          <w:p w14:paraId="68DA4EB7" w14:textId="6D752E08" w:rsidR="00E54D3E" w:rsidRPr="00426072" w:rsidRDefault="00E54D3E" w:rsidP="00E54D3E">
            <w:pPr>
              <w:jc w:val="center"/>
              <w:rPr>
                <w:sz w:val="18"/>
                <w:szCs w:val="18"/>
              </w:rPr>
            </w:pPr>
            <w:r w:rsidRPr="00426072">
              <w:rPr>
                <w:sz w:val="18"/>
                <w:szCs w:val="18"/>
              </w:rPr>
              <w:t>3.0</w:t>
            </w:r>
          </w:p>
        </w:tc>
        <w:tc>
          <w:tcPr>
            <w:tcW w:w="850" w:type="dxa"/>
            <w:tcBorders>
              <w:top w:val="nil"/>
              <w:left w:val="nil"/>
              <w:bottom w:val="nil"/>
              <w:right w:val="nil"/>
            </w:tcBorders>
            <w:vAlign w:val="center"/>
          </w:tcPr>
          <w:p w14:paraId="1A0ABCC4" w14:textId="4D786EE3" w:rsidR="00E54D3E" w:rsidRPr="00426072" w:rsidRDefault="00E54D3E" w:rsidP="00E54D3E">
            <w:pPr>
              <w:jc w:val="center"/>
              <w:rPr>
                <w:sz w:val="18"/>
                <w:szCs w:val="18"/>
              </w:rPr>
            </w:pPr>
            <w:r w:rsidRPr="00426072">
              <w:rPr>
                <w:sz w:val="18"/>
                <w:szCs w:val="18"/>
              </w:rPr>
              <w:t>1.4</w:t>
            </w:r>
          </w:p>
        </w:tc>
        <w:tc>
          <w:tcPr>
            <w:tcW w:w="992" w:type="dxa"/>
            <w:tcBorders>
              <w:top w:val="nil"/>
              <w:left w:val="nil"/>
              <w:bottom w:val="nil"/>
              <w:right w:val="nil"/>
            </w:tcBorders>
            <w:vAlign w:val="center"/>
          </w:tcPr>
          <w:p w14:paraId="28F86F77" w14:textId="4B4FC8B5" w:rsidR="00E54D3E" w:rsidRPr="00426072" w:rsidRDefault="00E54D3E" w:rsidP="00E54D3E">
            <w:pPr>
              <w:jc w:val="center"/>
              <w:rPr>
                <w:sz w:val="18"/>
                <w:szCs w:val="18"/>
              </w:rPr>
            </w:pPr>
            <w:r>
              <w:rPr>
                <w:sz w:val="18"/>
                <w:szCs w:val="18"/>
              </w:rPr>
              <w:t>NA</w:t>
            </w:r>
          </w:p>
        </w:tc>
        <w:tc>
          <w:tcPr>
            <w:tcW w:w="993" w:type="dxa"/>
            <w:tcBorders>
              <w:top w:val="nil"/>
              <w:left w:val="nil"/>
              <w:bottom w:val="nil"/>
              <w:right w:val="nil"/>
            </w:tcBorders>
            <w:vAlign w:val="center"/>
          </w:tcPr>
          <w:p w14:paraId="47731526" w14:textId="2D54CF46" w:rsidR="00E54D3E" w:rsidRPr="00C15D3B" w:rsidRDefault="00E54D3E" w:rsidP="00E54D3E">
            <w:pPr>
              <w:jc w:val="center"/>
              <w:rPr>
                <w:color w:val="000000"/>
                <w:sz w:val="18"/>
                <w:szCs w:val="18"/>
              </w:rPr>
            </w:pPr>
            <w:r w:rsidRPr="00C15D3B">
              <w:rPr>
                <w:color w:val="000000"/>
                <w:sz w:val="18"/>
                <w:szCs w:val="18"/>
              </w:rPr>
              <w:t>40.9</w:t>
            </w:r>
          </w:p>
        </w:tc>
        <w:tc>
          <w:tcPr>
            <w:tcW w:w="1134" w:type="dxa"/>
            <w:tcBorders>
              <w:top w:val="nil"/>
              <w:left w:val="nil"/>
              <w:bottom w:val="nil"/>
              <w:right w:val="nil"/>
            </w:tcBorders>
            <w:vAlign w:val="center"/>
          </w:tcPr>
          <w:p w14:paraId="5DD8EDEA" w14:textId="2ED1F364" w:rsidR="00E54D3E" w:rsidRPr="005D42D4" w:rsidRDefault="00E54D3E" w:rsidP="00E54D3E">
            <w:pPr>
              <w:jc w:val="center"/>
              <w:rPr>
                <w:sz w:val="18"/>
                <w:szCs w:val="18"/>
              </w:rPr>
            </w:pPr>
            <w:r w:rsidRPr="005D42D4">
              <w:rPr>
                <w:color w:val="000000"/>
                <w:sz w:val="18"/>
                <w:szCs w:val="18"/>
              </w:rPr>
              <w:t>121</w:t>
            </w:r>
          </w:p>
        </w:tc>
        <w:tc>
          <w:tcPr>
            <w:tcW w:w="1276" w:type="dxa"/>
            <w:tcBorders>
              <w:top w:val="nil"/>
              <w:left w:val="nil"/>
              <w:bottom w:val="nil"/>
              <w:right w:val="nil"/>
            </w:tcBorders>
            <w:vAlign w:val="center"/>
          </w:tcPr>
          <w:p w14:paraId="662C00FF" w14:textId="4B45FE8E" w:rsidR="00E54D3E" w:rsidRPr="005D42D4" w:rsidRDefault="00E54D3E" w:rsidP="00E54D3E">
            <w:pPr>
              <w:jc w:val="center"/>
              <w:rPr>
                <w:sz w:val="18"/>
                <w:szCs w:val="18"/>
              </w:rPr>
            </w:pPr>
            <w:r w:rsidRPr="005D42D4">
              <w:rPr>
                <w:color w:val="000000"/>
                <w:sz w:val="18"/>
                <w:szCs w:val="18"/>
              </w:rPr>
              <w:t>23</w:t>
            </w:r>
          </w:p>
        </w:tc>
        <w:tc>
          <w:tcPr>
            <w:tcW w:w="850" w:type="dxa"/>
            <w:tcBorders>
              <w:top w:val="nil"/>
              <w:left w:val="nil"/>
              <w:bottom w:val="nil"/>
              <w:right w:val="nil"/>
            </w:tcBorders>
            <w:vAlign w:val="center"/>
          </w:tcPr>
          <w:p w14:paraId="038FC9D7" w14:textId="14998871" w:rsidR="00E54D3E" w:rsidRPr="007013F5" w:rsidRDefault="00E54D3E" w:rsidP="00E54D3E">
            <w:pPr>
              <w:jc w:val="center"/>
              <w:rPr>
                <w:color w:val="000000" w:themeColor="text1"/>
                <w:sz w:val="18"/>
                <w:szCs w:val="18"/>
              </w:rPr>
            </w:pPr>
            <w:r w:rsidRPr="007013F5">
              <w:rPr>
                <w:color w:val="000000" w:themeColor="text1"/>
                <w:sz w:val="18"/>
                <w:szCs w:val="18"/>
              </w:rPr>
              <w:t>245.8</w:t>
            </w:r>
          </w:p>
        </w:tc>
        <w:tc>
          <w:tcPr>
            <w:tcW w:w="851" w:type="dxa"/>
            <w:tcBorders>
              <w:top w:val="nil"/>
              <w:left w:val="nil"/>
              <w:bottom w:val="nil"/>
              <w:right w:val="nil"/>
            </w:tcBorders>
            <w:vAlign w:val="center"/>
          </w:tcPr>
          <w:p w14:paraId="3E3EF274" w14:textId="36A4AF39" w:rsidR="00E54D3E" w:rsidRPr="007013F5" w:rsidRDefault="00E54D3E" w:rsidP="00E54D3E">
            <w:pPr>
              <w:jc w:val="center"/>
              <w:rPr>
                <w:color w:val="000000" w:themeColor="text1"/>
                <w:sz w:val="18"/>
                <w:szCs w:val="18"/>
              </w:rPr>
            </w:pPr>
            <w:r w:rsidRPr="007013F5">
              <w:rPr>
                <w:color w:val="000000" w:themeColor="text1"/>
              </w:rPr>
              <w:t>100.6</w:t>
            </w:r>
          </w:p>
        </w:tc>
        <w:tc>
          <w:tcPr>
            <w:tcW w:w="851" w:type="dxa"/>
            <w:tcBorders>
              <w:top w:val="nil"/>
              <w:left w:val="nil"/>
              <w:bottom w:val="nil"/>
              <w:right w:val="nil"/>
            </w:tcBorders>
            <w:vAlign w:val="center"/>
          </w:tcPr>
          <w:p w14:paraId="0FE83292" w14:textId="7599F4D6" w:rsidR="00E54D3E" w:rsidRPr="007013F5" w:rsidRDefault="00E54D3E" w:rsidP="00E54D3E">
            <w:pPr>
              <w:jc w:val="center"/>
              <w:rPr>
                <w:color w:val="000000" w:themeColor="text1"/>
                <w:sz w:val="18"/>
                <w:szCs w:val="18"/>
              </w:rPr>
            </w:pPr>
            <w:r w:rsidRPr="007013F5">
              <w:rPr>
                <w:color w:val="000000" w:themeColor="text1"/>
              </w:rPr>
              <w:t>NA</w:t>
            </w:r>
          </w:p>
        </w:tc>
      </w:tr>
      <w:tr w:rsidR="00E54D3E" w:rsidRPr="00426072" w14:paraId="17753EB3" w14:textId="77777777" w:rsidTr="004B734C">
        <w:trPr>
          <w:trHeight w:val="402"/>
        </w:trPr>
        <w:tc>
          <w:tcPr>
            <w:tcW w:w="851" w:type="dxa"/>
            <w:tcBorders>
              <w:top w:val="nil"/>
              <w:left w:val="nil"/>
              <w:bottom w:val="nil"/>
              <w:right w:val="nil"/>
            </w:tcBorders>
          </w:tcPr>
          <w:p w14:paraId="529F2B94" w14:textId="48B49E93" w:rsidR="00E54D3E" w:rsidRPr="00426072" w:rsidRDefault="00E54D3E" w:rsidP="00E54D3E">
            <w:pPr>
              <w:jc w:val="center"/>
              <w:rPr>
                <w:sz w:val="18"/>
                <w:szCs w:val="18"/>
              </w:rPr>
            </w:pPr>
            <w:r>
              <w:rPr>
                <w:sz w:val="18"/>
                <w:szCs w:val="18"/>
              </w:rPr>
              <w:t>12</w:t>
            </w:r>
          </w:p>
        </w:tc>
        <w:tc>
          <w:tcPr>
            <w:tcW w:w="850" w:type="dxa"/>
            <w:tcBorders>
              <w:top w:val="nil"/>
              <w:left w:val="nil"/>
              <w:bottom w:val="nil"/>
              <w:right w:val="nil"/>
            </w:tcBorders>
            <w:vAlign w:val="center"/>
          </w:tcPr>
          <w:p w14:paraId="3F57B391" w14:textId="77777777" w:rsidR="00E54D3E" w:rsidRPr="00426072" w:rsidRDefault="00E54D3E" w:rsidP="00E54D3E">
            <w:pPr>
              <w:jc w:val="center"/>
              <w:rPr>
                <w:sz w:val="18"/>
                <w:szCs w:val="18"/>
              </w:rPr>
            </w:pPr>
            <w:r w:rsidRPr="00426072">
              <w:rPr>
                <w:sz w:val="18"/>
                <w:szCs w:val="18"/>
              </w:rPr>
              <w:t>LAD</w:t>
            </w:r>
          </w:p>
        </w:tc>
        <w:tc>
          <w:tcPr>
            <w:tcW w:w="851" w:type="dxa"/>
            <w:tcBorders>
              <w:top w:val="nil"/>
              <w:left w:val="nil"/>
              <w:bottom w:val="nil"/>
              <w:right w:val="nil"/>
            </w:tcBorders>
            <w:vAlign w:val="center"/>
          </w:tcPr>
          <w:p w14:paraId="2290A39C" w14:textId="3DD7B185" w:rsidR="00E54D3E" w:rsidRPr="00426072" w:rsidRDefault="00E54D3E" w:rsidP="00E54D3E">
            <w:pPr>
              <w:jc w:val="center"/>
              <w:rPr>
                <w:sz w:val="18"/>
                <w:szCs w:val="18"/>
              </w:rPr>
            </w:pPr>
            <w:r w:rsidRPr="00426072">
              <w:rPr>
                <w:sz w:val="18"/>
                <w:szCs w:val="18"/>
              </w:rPr>
              <w:t>2.1</w:t>
            </w:r>
          </w:p>
        </w:tc>
        <w:tc>
          <w:tcPr>
            <w:tcW w:w="850" w:type="dxa"/>
            <w:tcBorders>
              <w:top w:val="nil"/>
              <w:left w:val="nil"/>
              <w:bottom w:val="nil"/>
              <w:right w:val="nil"/>
            </w:tcBorders>
            <w:vAlign w:val="center"/>
          </w:tcPr>
          <w:p w14:paraId="21E15AA9" w14:textId="2C1A6F14" w:rsidR="00E54D3E" w:rsidRPr="00426072" w:rsidRDefault="00E54D3E" w:rsidP="00E54D3E">
            <w:pPr>
              <w:jc w:val="center"/>
              <w:rPr>
                <w:sz w:val="18"/>
                <w:szCs w:val="18"/>
              </w:rPr>
            </w:pPr>
            <w:r w:rsidRPr="00426072">
              <w:rPr>
                <w:sz w:val="18"/>
                <w:szCs w:val="18"/>
              </w:rPr>
              <w:t>1.2</w:t>
            </w:r>
          </w:p>
        </w:tc>
        <w:tc>
          <w:tcPr>
            <w:tcW w:w="992" w:type="dxa"/>
            <w:tcBorders>
              <w:top w:val="nil"/>
              <w:left w:val="nil"/>
              <w:bottom w:val="nil"/>
              <w:right w:val="nil"/>
            </w:tcBorders>
            <w:vAlign w:val="center"/>
          </w:tcPr>
          <w:p w14:paraId="5D5FC7B4" w14:textId="55866B6C" w:rsidR="00E54D3E" w:rsidRPr="00426072" w:rsidRDefault="00E54D3E" w:rsidP="00E54D3E">
            <w:pPr>
              <w:jc w:val="center"/>
              <w:rPr>
                <w:sz w:val="18"/>
                <w:szCs w:val="18"/>
              </w:rPr>
            </w:pPr>
            <w:r>
              <w:rPr>
                <w:sz w:val="18"/>
                <w:szCs w:val="18"/>
              </w:rPr>
              <w:t>0.9</w:t>
            </w:r>
          </w:p>
        </w:tc>
        <w:tc>
          <w:tcPr>
            <w:tcW w:w="993" w:type="dxa"/>
            <w:tcBorders>
              <w:top w:val="nil"/>
              <w:left w:val="nil"/>
              <w:bottom w:val="nil"/>
              <w:right w:val="nil"/>
            </w:tcBorders>
            <w:vAlign w:val="center"/>
          </w:tcPr>
          <w:p w14:paraId="6E65F055" w14:textId="29A08699" w:rsidR="00E54D3E" w:rsidRPr="00C15D3B" w:rsidRDefault="00E54D3E" w:rsidP="00E54D3E">
            <w:pPr>
              <w:jc w:val="center"/>
              <w:rPr>
                <w:color w:val="000000"/>
                <w:sz w:val="18"/>
                <w:szCs w:val="18"/>
              </w:rPr>
            </w:pPr>
            <w:r w:rsidRPr="00C15D3B">
              <w:rPr>
                <w:color w:val="000000"/>
                <w:sz w:val="18"/>
                <w:szCs w:val="18"/>
              </w:rPr>
              <w:t>52.7</w:t>
            </w:r>
          </w:p>
        </w:tc>
        <w:tc>
          <w:tcPr>
            <w:tcW w:w="1134" w:type="dxa"/>
            <w:tcBorders>
              <w:top w:val="nil"/>
              <w:left w:val="nil"/>
              <w:bottom w:val="nil"/>
              <w:right w:val="nil"/>
            </w:tcBorders>
            <w:vAlign w:val="center"/>
          </w:tcPr>
          <w:p w14:paraId="3E7D3B14" w14:textId="24FF3A22" w:rsidR="00E54D3E" w:rsidRPr="005D42D4" w:rsidRDefault="00E54D3E" w:rsidP="00E54D3E">
            <w:pPr>
              <w:jc w:val="center"/>
              <w:rPr>
                <w:sz w:val="18"/>
                <w:szCs w:val="18"/>
              </w:rPr>
            </w:pPr>
            <w:r w:rsidRPr="005D42D4">
              <w:rPr>
                <w:color w:val="000000"/>
                <w:sz w:val="18"/>
                <w:szCs w:val="18"/>
              </w:rPr>
              <w:t>71</w:t>
            </w:r>
          </w:p>
        </w:tc>
        <w:tc>
          <w:tcPr>
            <w:tcW w:w="1276" w:type="dxa"/>
            <w:tcBorders>
              <w:top w:val="nil"/>
              <w:left w:val="nil"/>
              <w:bottom w:val="nil"/>
              <w:right w:val="nil"/>
            </w:tcBorders>
            <w:vAlign w:val="center"/>
          </w:tcPr>
          <w:p w14:paraId="65503D50" w14:textId="039D4038" w:rsidR="00E54D3E" w:rsidRPr="005D42D4" w:rsidRDefault="00E54D3E" w:rsidP="00E54D3E">
            <w:pPr>
              <w:jc w:val="center"/>
              <w:rPr>
                <w:sz w:val="18"/>
                <w:szCs w:val="18"/>
              </w:rPr>
            </w:pPr>
            <w:r w:rsidRPr="005D42D4">
              <w:rPr>
                <w:color w:val="000000"/>
                <w:sz w:val="18"/>
                <w:szCs w:val="18"/>
              </w:rPr>
              <w:t>21</w:t>
            </w:r>
          </w:p>
        </w:tc>
        <w:tc>
          <w:tcPr>
            <w:tcW w:w="850" w:type="dxa"/>
            <w:tcBorders>
              <w:top w:val="nil"/>
              <w:left w:val="nil"/>
              <w:bottom w:val="nil"/>
              <w:right w:val="nil"/>
            </w:tcBorders>
            <w:vAlign w:val="center"/>
          </w:tcPr>
          <w:p w14:paraId="0248E49C" w14:textId="5C73E5B8" w:rsidR="00E54D3E" w:rsidRPr="007013F5" w:rsidRDefault="00E54D3E" w:rsidP="00E54D3E">
            <w:pPr>
              <w:jc w:val="center"/>
              <w:rPr>
                <w:color w:val="000000" w:themeColor="text1"/>
                <w:sz w:val="18"/>
                <w:szCs w:val="18"/>
              </w:rPr>
            </w:pPr>
            <w:r w:rsidRPr="007013F5">
              <w:rPr>
                <w:color w:val="000000" w:themeColor="text1"/>
                <w:sz w:val="18"/>
                <w:szCs w:val="18"/>
              </w:rPr>
              <w:t>203.7</w:t>
            </w:r>
          </w:p>
        </w:tc>
        <w:tc>
          <w:tcPr>
            <w:tcW w:w="851" w:type="dxa"/>
            <w:tcBorders>
              <w:top w:val="nil"/>
              <w:left w:val="nil"/>
              <w:bottom w:val="nil"/>
              <w:right w:val="nil"/>
            </w:tcBorders>
            <w:vAlign w:val="center"/>
          </w:tcPr>
          <w:p w14:paraId="4176E779" w14:textId="2CB8421A" w:rsidR="00E54D3E" w:rsidRPr="007013F5" w:rsidRDefault="00E54D3E" w:rsidP="00E54D3E">
            <w:pPr>
              <w:jc w:val="center"/>
              <w:rPr>
                <w:color w:val="000000" w:themeColor="text1"/>
                <w:sz w:val="18"/>
                <w:szCs w:val="18"/>
              </w:rPr>
            </w:pPr>
            <w:r w:rsidRPr="007013F5">
              <w:rPr>
                <w:color w:val="000000" w:themeColor="text1"/>
              </w:rPr>
              <w:t>107.5</w:t>
            </w:r>
          </w:p>
        </w:tc>
        <w:tc>
          <w:tcPr>
            <w:tcW w:w="851" w:type="dxa"/>
            <w:tcBorders>
              <w:top w:val="nil"/>
              <w:left w:val="nil"/>
              <w:bottom w:val="nil"/>
              <w:right w:val="nil"/>
            </w:tcBorders>
            <w:vAlign w:val="center"/>
          </w:tcPr>
          <w:p w14:paraId="099AECA5" w14:textId="3637955E" w:rsidR="00E54D3E" w:rsidRPr="007013F5" w:rsidRDefault="00E54D3E" w:rsidP="00E54D3E">
            <w:pPr>
              <w:jc w:val="center"/>
              <w:rPr>
                <w:color w:val="000000" w:themeColor="text1"/>
                <w:sz w:val="18"/>
                <w:szCs w:val="18"/>
              </w:rPr>
            </w:pPr>
            <w:r w:rsidRPr="007013F5">
              <w:rPr>
                <w:color w:val="000000" w:themeColor="text1"/>
              </w:rPr>
              <w:t>455.3</w:t>
            </w:r>
          </w:p>
        </w:tc>
      </w:tr>
      <w:tr w:rsidR="00E54D3E" w:rsidRPr="00426072" w14:paraId="11D0F1A6" w14:textId="77777777" w:rsidTr="004B734C">
        <w:trPr>
          <w:trHeight w:val="436"/>
        </w:trPr>
        <w:tc>
          <w:tcPr>
            <w:tcW w:w="851" w:type="dxa"/>
            <w:tcBorders>
              <w:top w:val="nil"/>
              <w:left w:val="nil"/>
              <w:bottom w:val="nil"/>
              <w:right w:val="nil"/>
            </w:tcBorders>
          </w:tcPr>
          <w:p w14:paraId="07F31AD1" w14:textId="75DFD8B5" w:rsidR="00E54D3E" w:rsidRPr="00426072" w:rsidRDefault="00E54D3E" w:rsidP="00E54D3E">
            <w:pPr>
              <w:jc w:val="center"/>
              <w:rPr>
                <w:sz w:val="18"/>
                <w:szCs w:val="18"/>
              </w:rPr>
            </w:pPr>
            <w:r>
              <w:rPr>
                <w:sz w:val="18"/>
                <w:szCs w:val="18"/>
              </w:rPr>
              <w:t>13</w:t>
            </w:r>
          </w:p>
        </w:tc>
        <w:tc>
          <w:tcPr>
            <w:tcW w:w="850" w:type="dxa"/>
            <w:tcBorders>
              <w:top w:val="nil"/>
              <w:left w:val="nil"/>
              <w:bottom w:val="nil"/>
              <w:right w:val="nil"/>
            </w:tcBorders>
            <w:vAlign w:val="center"/>
          </w:tcPr>
          <w:p w14:paraId="145889D6" w14:textId="77777777" w:rsidR="00E54D3E" w:rsidRPr="00426072" w:rsidRDefault="00E54D3E" w:rsidP="00E54D3E">
            <w:pPr>
              <w:jc w:val="center"/>
              <w:rPr>
                <w:sz w:val="18"/>
                <w:szCs w:val="18"/>
              </w:rPr>
            </w:pPr>
            <w:r w:rsidRPr="00426072">
              <w:rPr>
                <w:sz w:val="18"/>
                <w:szCs w:val="18"/>
              </w:rPr>
              <w:t>LAD</w:t>
            </w:r>
          </w:p>
        </w:tc>
        <w:tc>
          <w:tcPr>
            <w:tcW w:w="851" w:type="dxa"/>
            <w:tcBorders>
              <w:top w:val="nil"/>
              <w:left w:val="nil"/>
              <w:bottom w:val="nil"/>
              <w:right w:val="nil"/>
            </w:tcBorders>
            <w:vAlign w:val="center"/>
          </w:tcPr>
          <w:p w14:paraId="23AC9C47" w14:textId="3E9A868B" w:rsidR="00E54D3E" w:rsidRPr="00426072" w:rsidRDefault="00E54D3E" w:rsidP="00E54D3E">
            <w:pPr>
              <w:jc w:val="center"/>
              <w:rPr>
                <w:sz w:val="18"/>
                <w:szCs w:val="18"/>
              </w:rPr>
            </w:pPr>
            <w:r w:rsidRPr="00426072">
              <w:rPr>
                <w:sz w:val="18"/>
                <w:szCs w:val="18"/>
              </w:rPr>
              <w:t>2.5</w:t>
            </w:r>
          </w:p>
        </w:tc>
        <w:tc>
          <w:tcPr>
            <w:tcW w:w="850" w:type="dxa"/>
            <w:tcBorders>
              <w:top w:val="nil"/>
              <w:left w:val="nil"/>
              <w:bottom w:val="nil"/>
              <w:right w:val="nil"/>
            </w:tcBorders>
            <w:vAlign w:val="center"/>
          </w:tcPr>
          <w:p w14:paraId="2FF418D9" w14:textId="2B7C8BA6" w:rsidR="00E54D3E" w:rsidRPr="00426072" w:rsidRDefault="00E54D3E" w:rsidP="00E54D3E">
            <w:pPr>
              <w:jc w:val="center"/>
              <w:rPr>
                <w:sz w:val="18"/>
                <w:szCs w:val="18"/>
              </w:rPr>
            </w:pPr>
            <w:r w:rsidRPr="00426072">
              <w:rPr>
                <w:sz w:val="18"/>
                <w:szCs w:val="18"/>
              </w:rPr>
              <w:t>1.4</w:t>
            </w:r>
          </w:p>
        </w:tc>
        <w:tc>
          <w:tcPr>
            <w:tcW w:w="992" w:type="dxa"/>
            <w:tcBorders>
              <w:top w:val="nil"/>
              <w:left w:val="nil"/>
              <w:bottom w:val="nil"/>
              <w:right w:val="nil"/>
            </w:tcBorders>
            <w:vAlign w:val="center"/>
          </w:tcPr>
          <w:p w14:paraId="426A1A7E" w14:textId="20D3E17B" w:rsidR="00E54D3E" w:rsidRPr="00426072" w:rsidRDefault="00E54D3E" w:rsidP="00E54D3E">
            <w:pPr>
              <w:jc w:val="center"/>
              <w:rPr>
                <w:sz w:val="18"/>
                <w:szCs w:val="18"/>
              </w:rPr>
            </w:pPr>
            <w:r>
              <w:rPr>
                <w:sz w:val="18"/>
                <w:szCs w:val="18"/>
              </w:rPr>
              <w:t>1.1</w:t>
            </w:r>
          </w:p>
        </w:tc>
        <w:tc>
          <w:tcPr>
            <w:tcW w:w="993" w:type="dxa"/>
            <w:tcBorders>
              <w:top w:val="nil"/>
              <w:left w:val="nil"/>
              <w:bottom w:val="nil"/>
              <w:right w:val="nil"/>
            </w:tcBorders>
            <w:vAlign w:val="center"/>
          </w:tcPr>
          <w:p w14:paraId="43B16765" w14:textId="0E587114" w:rsidR="00E54D3E" w:rsidRPr="00C15D3B" w:rsidRDefault="00E54D3E" w:rsidP="00E54D3E">
            <w:pPr>
              <w:jc w:val="center"/>
              <w:rPr>
                <w:color w:val="000000"/>
                <w:sz w:val="18"/>
                <w:szCs w:val="18"/>
              </w:rPr>
            </w:pPr>
            <w:r w:rsidRPr="00C15D3B">
              <w:rPr>
                <w:color w:val="000000"/>
                <w:sz w:val="18"/>
                <w:szCs w:val="18"/>
              </w:rPr>
              <w:t>56.6</w:t>
            </w:r>
          </w:p>
        </w:tc>
        <w:tc>
          <w:tcPr>
            <w:tcW w:w="1134" w:type="dxa"/>
            <w:tcBorders>
              <w:top w:val="nil"/>
              <w:left w:val="nil"/>
              <w:bottom w:val="nil"/>
              <w:right w:val="nil"/>
            </w:tcBorders>
            <w:vAlign w:val="center"/>
          </w:tcPr>
          <w:p w14:paraId="7B872F8F" w14:textId="57C1DFBE" w:rsidR="00E54D3E" w:rsidRPr="005D42D4" w:rsidRDefault="00E54D3E" w:rsidP="00E54D3E">
            <w:pPr>
              <w:jc w:val="center"/>
              <w:rPr>
                <w:sz w:val="18"/>
                <w:szCs w:val="18"/>
              </w:rPr>
            </w:pPr>
            <w:r w:rsidRPr="005D42D4">
              <w:rPr>
                <w:color w:val="000000"/>
                <w:sz w:val="18"/>
                <w:szCs w:val="18"/>
              </w:rPr>
              <w:t>102</w:t>
            </w:r>
          </w:p>
        </w:tc>
        <w:tc>
          <w:tcPr>
            <w:tcW w:w="1276" w:type="dxa"/>
            <w:tcBorders>
              <w:top w:val="nil"/>
              <w:left w:val="nil"/>
              <w:bottom w:val="nil"/>
              <w:right w:val="nil"/>
            </w:tcBorders>
            <w:vAlign w:val="center"/>
          </w:tcPr>
          <w:p w14:paraId="0C386E59" w14:textId="2A4FED94" w:rsidR="00E54D3E" w:rsidRPr="005D42D4" w:rsidRDefault="00E54D3E" w:rsidP="00E54D3E">
            <w:pPr>
              <w:jc w:val="center"/>
              <w:rPr>
                <w:sz w:val="18"/>
                <w:szCs w:val="18"/>
              </w:rPr>
            </w:pPr>
            <w:r w:rsidRPr="005D42D4">
              <w:rPr>
                <w:color w:val="000000"/>
                <w:sz w:val="18"/>
                <w:szCs w:val="18"/>
              </w:rPr>
              <w:t>31</w:t>
            </w:r>
          </w:p>
        </w:tc>
        <w:tc>
          <w:tcPr>
            <w:tcW w:w="850" w:type="dxa"/>
            <w:tcBorders>
              <w:top w:val="nil"/>
              <w:left w:val="nil"/>
              <w:bottom w:val="nil"/>
              <w:right w:val="nil"/>
            </w:tcBorders>
            <w:vAlign w:val="center"/>
          </w:tcPr>
          <w:p w14:paraId="371F06A9" w14:textId="7A8F3883" w:rsidR="00E54D3E" w:rsidRPr="007013F5" w:rsidRDefault="00E54D3E" w:rsidP="00E54D3E">
            <w:pPr>
              <w:jc w:val="center"/>
              <w:rPr>
                <w:color w:val="000000" w:themeColor="text1"/>
                <w:sz w:val="18"/>
                <w:szCs w:val="18"/>
              </w:rPr>
            </w:pPr>
            <w:r w:rsidRPr="007013F5">
              <w:rPr>
                <w:color w:val="000000" w:themeColor="text1"/>
                <w:sz w:val="18"/>
                <w:szCs w:val="18"/>
              </w:rPr>
              <w:t>246.4</w:t>
            </w:r>
          </w:p>
        </w:tc>
        <w:tc>
          <w:tcPr>
            <w:tcW w:w="851" w:type="dxa"/>
            <w:tcBorders>
              <w:top w:val="nil"/>
              <w:left w:val="nil"/>
              <w:bottom w:val="nil"/>
              <w:right w:val="nil"/>
            </w:tcBorders>
            <w:vAlign w:val="center"/>
          </w:tcPr>
          <w:p w14:paraId="3C4F6460" w14:textId="4CEA99DA" w:rsidR="00E54D3E" w:rsidRPr="007013F5" w:rsidRDefault="00E54D3E" w:rsidP="00E54D3E">
            <w:pPr>
              <w:jc w:val="center"/>
              <w:rPr>
                <w:color w:val="000000" w:themeColor="text1"/>
                <w:sz w:val="18"/>
                <w:szCs w:val="18"/>
              </w:rPr>
            </w:pPr>
            <w:r w:rsidRPr="007013F5">
              <w:rPr>
                <w:color w:val="000000" w:themeColor="text1"/>
              </w:rPr>
              <w:t>130.1</w:t>
            </w:r>
          </w:p>
        </w:tc>
        <w:tc>
          <w:tcPr>
            <w:tcW w:w="851" w:type="dxa"/>
            <w:tcBorders>
              <w:top w:val="nil"/>
              <w:left w:val="nil"/>
              <w:bottom w:val="nil"/>
              <w:right w:val="nil"/>
            </w:tcBorders>
            <w:vAlign w:val="center"/>
          </w:tcPr>
          <w:p w14:paraId="4CCA8EB1" w14:textId="39A7653F" w:rsidR="00E54D3E" w:rsidRPr="007013F5" w:rsidRDefault="00E54D3E" w:rsidP="00E54D3E">
            <w:pPr>
              <w:jc w:val="center"/>
              <w:rPr>
                <w:color w:val="000000" w:themeColor="text1"/>
                <w:sz w:val="18"/>
                <w:szCs w:val="18"/>
              </w:rPr>
            </w:pPr>
            <w:r w:rsidRPr="007013F5">
              <w:rPr>
                <w:color w:val="000000" w:themeColor="text1"/>
              </w:rPr>
              <w:t>263.2</w:t>
            </w:r>
          </w:p>
        </w:tc>
      </w:tr>
      <w:tr w:rsidR="00E54D3E" w:rsidRPr="00426072" w14:paraId="6CD9C585" w14:textId="77777777" w:rsidTr="004B734C">
        <w:trPr>
          <w:trHeight w:val="400"/>
        </w:trPr>
        <w:tc>
          <w:tcPr>
            <w:tcW w:w="851" w:type="dxa"/>
            <w:tcBorders>
              <w:top w:val="nil"/>
              <w:left w:val="nil"/>
              <w:bottom w:val="nil"/>
              <w:right w:val="nil"/>
            </w:tcBorders>
          </w:tcPr>
          <w:p w14:paraId="17D31C83" w14:textId="64582698" w:rsidR="00E54D3E" w:rsidRPr="00426072" w:rsidRDefault="00E54D3E" w:rsidP="00E54D3E">
            <w:pPr>
              <w:jc w:val="center"/>
              <w:rPr>
                <w:sz w:val="18"/>
                <w:szCs w:val="18"/>
              </w:rPr>
            </w:pPr>
            <w:r>
              <w:rPr>
                <w:sz w:val="18"/>
                <w:szCs w:val="18"/>
              </w:rPr>
              <w:t>14</w:t>
            </w:r>
          </w:p>
        </w:tc>
        <w:tc>
          <w:tcPr>
            <w:tcW w:w="850" w:type="dxa"/>
            <w:tcBorders>
              <w:top w:val="nil"/>
              <w:left w:val="nil"/>
              <w:bottom w:val="nil"/>
              <w:right w:val="nil"/>
            </w:tcBorders>
            <w:vAlign w:val="center"/>
          </w:tcPr>
          <w:p w14:paraId="18F991B4" w14:textId="77777777" w:rsidR="00E54D3E" w:rsidRPr="00426072" w:rsidRDefault="00E54D3E" w:rsidP="00E54D3E">
            <w:pPr>
              <w:jc w:val="center"/>
              <w:rPr>
                <w:sz w:val="18"/>
                <w:szCs w:val="18"/>
              </w:rPr>
            </w:pPr>
            <w:r w:rsidRPr="00426072">
              <w:rPr>
                <w:sz w:val="18"/>
                <w:szCs w:val="18"/>
              </w:rPr>
              <w:t>LAD</w:t>
            </w:r>
          </w:p>
        </w:tc>
        <w:tc>
          <w:tcPr>
            <w:tcW w:w="851" w:type="dxa"/>
            <w:tcBorders>
              <w:top w:val="nil"/>
              <w:left w:val="nil"/>
              <w:bottom w:val="nil"/>
              <w:right w:val="nil"/>
            </w:tcBorders>
            <w:vAlign w:val="center"/>
          </w:tcPr>
          <w:p w14:paraId="39575E23" w14:textId="5D3E3873" w:rsidR="00E54D3E" w:rsidRPr="00426072" w:rsidRDefault="00E54D3E" w:rsidP="00E54D3E">
            <w:pPr>
              <w:jc w:val="center"/>
              <w:rPr>
                <w:sz w:val="18"/>
                <w:szCs w:val="18"/>
              </w:rPr>
            </w:pPr>
            <w:r w:rsidRPr="00426072">
              <w:rPr>
                <w:sz w:val="18"/>
                <w:szCs w:val="18"/>
              </w:rPr>
              <w:t>2.8</w:t>
            </w:r>
          </w:p>
        </w:tc>
        <w:tc>
          <w:tcPr>
            <w:tcW w:w="850" w:type="dxa"/>
            <w:tcBorders>
              <w:top w:val="nil"/>
              <w:left w:val="nil"/>
              <w:bottom w:val="nil"/>
              <w:right w:val="nil"/>
            </w:tcBorders>
            <w:vAlign w:val="center"/>
          </w:tcPr>
          <w:p w14:paraId="67C343F2" w14:textId="5AD4E763" w:rsidR="00E54D3E" w:rsidRPr="00426072" w:rsidRDefault="00E54D3E" w:rsidP="00E54D3E">
            <w:pPr>
              <w:jc w:val="center"/>
              <w:rPr>
                <w:sz w:val="18"/>
                <w:szCs w:val="18"/>
              </w:rPr>
            </w:pPr>
            <w:r w:rsidRPr="00426072">
              <w:rPr>
                <w:sz w:val="18"/>
                <w:szCs w:val="18"/>
              </w:rPr>
              <w:t>2.5</w:t>
            </w:r>
          </w:p>
        </w:tc>
        <w:tc>
          <w:tcPr>
            <w:tcW w:w="992" w:type="dxa"/>
            <w:tcBorders>
              <w:top w:val="nil"/>
              <w:left w:val="nil"/>
              <w:bottom w:val="nil"/>
              <w:right w:val="nil"/>
            </w:tcBorders>
            <w:vAlign w:val="center"/>
          </w:tcPr>
          <w:p w14:paraId="491295F2" w14:textId="110D0A35" w:rsidR="00E54D3E" w:rsidRPr="00426072" w:rsidRDefault="00E54D3E" w:rsidP="00E54D3E">
            <w:pPr>
              <w:jc w:val="center"/>
              <w:rPr>
                <w:sz w:val="18"/>
                <w:szCs w:val="18"/>
              </w:rPr>
            </w:pPr>
            <w:r>
              <w:rPr>
                <w:sz w:val="18"/>
                <w:szCs w:val="18"/>
              </w:rPr>
              <w:t>1.6</w:t>
            </w:r>
          </w:p>
        </w:tc>
        <w:tc>
          <w:tcPr>
            <w:tcW w:w="993" w:type="dxa"/>
            <w:tcBorders>
              <w:top w:val="nil"/>
              <w:left w:val="nil"/>
              <w:bottom w:val="nil"/>
              <w:right w:val="nil"/>
            </w:tcBorders>
            <w:vAlign w:val="center"/>
          </w:tcPr>
          <w:p w14:paraId="15B4EAD0" w14:textId="71F6C968" w:rsidR="00E54D3E" w:rsidRPr="00C15D3B" w:rsidRDefault="00E54D3E" w:rsidP="00E54D3E">
            <w:pPr>
              <w:jc w:val="center"/>
              <w:rPr>
                <w:color w:val="000000"/>
                <w:sz w:val="18"/>
                <w:szCs w:val="18"/>
              </w:rPr>
            </w:pPr>
            <w:r w:rsidRPr="00C15D3B">
              <w:rPr>
                <w:color w:val="000000"/>
                <w:sz w:val="18"/>
                <w:szCs w:val="18"/>
              </w:rPr>
              <w:t>46.3</w:t>
            </w:r>
          </w:p>
        </w:tc>
        <w:tc>
          <w:tcPr>
            <w:tcW w:w="1134" w:type="dxa"/>
            <w:tcBorders>
              <w:top w:val="nil"/>
              <w:left w:val="nil"/>
              <w:bottom w:val="nil"/>
              <w:right w:val="nil"/>
            </w:tcBorders>
            <w:vAlign w:val="center"/>
          </w:tcPr>
          <w:p w14:paraId="690F487E" w14:textId="07D872B3" w:rsidR="00E54D3E" w:rsidRPr="005D42D4" w:rsidRDefault="00E54D3E" w:rsidP="00E54D3E">
            <w:pPr>
              <w:jc w:val="center"/>
              <w:rPr>
                <w:sz w:val="18"/>
                <w:szCs w:val="18"/>
              </w:rPr>
            </w:pPr>
            <w:r w:rsidRPr="005D42D4">
              <w:rPr>
                <w:color w:val="000000"/>
                <w:sz w:val="18"/>
                <w:szCs w:val="18"/>
              </w:rPr>
              <w:t>88</w:t>
            </w:r>
          </w:p>
        </w:tc>
        <w:tc>
          <w:tcPr>
            <w:tcW w:w="1276" w:type="dxa"/>
            <w:tcBorders>
              <w:top w:val="nil"/>
              <w:left w:val="nil"/>
              <w:bottom w:val="nil"/>
              <w:right w:val="nil"/>
            </w:tcBorders>
            <w:vAlign w:val="center"/>
          </w:tcPr>
          <w:p w14:paraId="0A5CF2FA" w14:textId="01DF35C9" w:rsidR="00E54D3E" w:rsidRPr="005D42D4" w:rsidRDefault="00E54D3E" w:rsidP="00E54D3E">
            <w:pPr>
              <w:jc w:val="center"/>
              <w:rPr>
                <w:sz w:val="18"/>
                <w:szCs w:val="18"/>
              </w:rPr>
            </w:pPr>
            <w:r w:rsidRPr="005D42D4">
              <w:rPr>
                <w:color w:val="000000"/>
                <w:sz w:val="18"/>
                <w:szCs w:val="18"/>
              </w:rPr>
              <w:t>65</w:t>
            </w:r>
          </w:p>
        </w:tc>
        <w:tc>
          <w:tcPr>
            <w:tcW w:w="850" w:type="dxa"/>
            <w:tcBorders>
              <w:top w:val="nil"/>
              <w:left w:val="nil"/>
              <w:bottom w:val="nil"/>
              <w:right w:val="nil"/>
            </w:tcBorders>
            <w:vAlign w:val="center"/>
          </w:tcPr>
          <w:p w14:paraId="3EAAC385" w14:textId="0A07B155" w:rsidR="00E54D3E" w:rsidRPr="007013F5" w:rsidRDefault="00E54D3E" w:rsidP="00E54D3E">
            <w:pPr>
              <w:jc w:val="center"/>
              <w:rPr>
                <w:color w:val="000000" w:themeColor="text1"/>
                <w:sz w:val="18"/>
                <w:szCs w:val="18"/>
              </w:rPr>
            </w:pPr>
            <w:r w:rsidRPr="007013F5">
              <w:rPr>
                <w:color w:val="000000" w:themeColor="text1"/>
                <w:sz w:val="18"/>
                <w:szCs w:val="18"/>
              </w:rPr>
              <w:t>187.2</w:t>
            </w:r>
          </w:p>
        </w:tc>
        <w:tc>
          <w:tcPr>
            <w:tcW w:w="851" w:type="dxa"/>
            <w:tcBorders>
              <w:top w:val="nil"/>
              <w:left w:val="nil"/>
              <w:bottom w:val="nil"/>
              <w:right w:val="nil"/>
            </w:tcBorders>
            <w:vAlign w:val="center"/>
          </w:tcPr>
          <w:p w14:paraId="381B8D2C" w14:textId="7934EBAE" w:rsidR="00E54D3E" w:rsidRPr="007013F5" w:rsidRDefault="00E54D3E" w:rsidP="00E54D3E">
            <w:pPr>
              <w:jc w:val="center"/>
              <w:rPr>
                <w:color w:val="000000" w:themeColor="text1"/>
                <w:sz w:val="18"/>
                <w:szCs w:val="18"/>
              </w:rPr>
            </w:pPr>
            <w:r w:rsidRPr="007013F5">
              <w:rPr>
                <w:color w:val="000000" w:themeColor="text1"/>
              </w:rPr>
              <w:t>159.5</w:t>
            </w:r>
          </w:p>
        </w:tc>
        <w:tc>
          <w:tcPr>
            <w:tcW w:w="851" w:type="dxa"/>
            <w:tcBorders>
              <w:top w:val="nil"/>
              <w:left w:val="nil"/>
              <w:bottom w:val="nil"/>
              <w:right w:val="nil"/>
            </w:tcBorders>
            <w:vAlign w:val="center"/>
          </w:tcPr>
          <w:p w14:paraId="1403B23F" w14:textId="74A79279" w:rsidR="00E54D3E" w:rsidRPr="007013F5" w:rsidRDefault="00E54D3E" w:rsidP="00E54D3E">
            <w:pPr>
              <w:jc w:val="center"/>
              <w:rPr>
                <w:color w:val="000000" w:themeColor="text1"/>
                <w:sz w:val="18"/>
                <w:szCs w:val="18"/>
              </w:rPr>
            </w:pPr>
            <w:r w:rsidRPr="007013F5">
              <w:rPr>
                <w:color w:val="000000" w:themeColor="text1"/>
              </w:rPr>
              <w:t>309.6</w:t>
            </w:r>
          </w:p>
        </w:tc>
      </w:tr>
      <w:tr w:rsidR="00E54D3E" w:rsidRPr="00426072" w14:paraId="682821D8" w14:textId="77777777" w:rsidTr="004B734C">
        <w:trPr>
          <w:trHeight w:val="421"/>
        </w:trPr>
        <w:tc>
          <w:tcPr>
            <w:tcW w:w="851" w:type="dxa"/>
            <w:tcBorders>
              <w:top w:val="nil"/>
              <w:left w:val="nil"/>
              <w:bottom w:val="nil"/>
              <w:right w:val="nil"/>
            </w:tcBorders>
          </w:tcPr>
          <w:p w14:paraId="797B66B7" w14:textId="7B3B20D0" w:rsidR="00E54D3E" w:rsidRPr="00426072" w:rsidRDefault="00E54D3E" w:rsidP="00E54D3E">
            <w:pPr>
              <w:jc w:val="center"/>
              <w:rPr>
                <w:sz w:val="18"/>
                <w:szCs w:val="18"/>
              </w:rPr>
            </w:pPr>
            <w:r>
              <w:rPr>
                <w:sz w:val="18"/>
                <w:szCs w:val="18"/>
              </w:rPr>
              <w:t>15</w:t>
            </w:r>
          </w:p>
        </w:tc>
        <w:tc>
          <w:tcPr>
            <w:tcW w:w="850" w:type="dxa"/>
            <w:tcBorders>
              <w:top w:val="nil"/>
              <w:left w:val="nil"/>
              <w:bottom w:val="nil"/>
              <w:right w:val="nil"/>
            </w:tcBorders>
            <w:vAlign w:val="center"/>
          </w:tcPr>
          <w:p w14:paraId="0E206DCC" w14:textId="77777777" w:rsidR="00E54D3E" w:rsidRPr="00426072" w:rsidRDefault="00E54D3E" w:rsidP="00E54D3E">
            <w:pPr>
              <w:jc w:val="center"/>
              <w:rPr>
                <w:sz w:val="18"/>
                <w:szCs w:val="18"/>
              </w:rPr>
            </w:pPr>
            <w:r w:rsidRPr="00426072">
              <w:rPr>
                <w:sz w:val="18"/>
                <w:szCs w:val="18"/>
              </w:rPr>
              <w:t>LAD</w:t>
            </w:r>
          </w:p>
        </w:tc>
        <w:tc>
          <w:tcPr>
            <w:tcW w:w="851" w:type="dxa"/>
            <w:tcBorders>
              <w:top w:val="nil"/>
              <w:left w:val="nil"/>
              <w:bottom w:val="nil"/>
              <w:right w:val="nil"/>
            </w:tcBorders>
            <w:vAlign w:val="center"/>
          </w:tcPr>
          <w:p w14:paraId="0D20F392" w14:textId="69A939D7" w:rsidR="00E54D3E" w:rsidRPr="00426072" w:rsidRDefault="00E54D3E" w:rsidP="00E54D3E">
            <w:pPr>
              <w:jc w:val="center"/>
              <w:rPr>
                <w:sz w:val="18"/>
                <w:szCs w:val="18"/>
              </w:rPr>
            </w:pPr>
            <w:r w:rsidRPr="00426072">
              <w:rPr>
                <w:sz w:val="18"/>
                <w:szCs w:val="18"/>
              </w:rPr>
              <w:t>3.4</w:t>
            </w:r>
          </w:p>
        </w:tc>
        <w:tc>
          <w:tcPr>
            <w:tcW w:w="850" w:type="dxa"/>
            <w:tcBorders>
              <w:top w:val="nil"/>
              <w:left w:val="nil"/>
              <w:bottom w:val="nil"/>
              <w:right w:val="nil"/>
            </w:tcBorders>
            <w:vAlign w:val="center"/>
          </w:tcPr>
          <w:p w14:paraId="442CCDF4" w14:textId="1B952F36" w:rsidR="00E54D3E" w:rsidRPr="00426072" w:rsidRDefault="00E54D3E" w:rsidP="00E54D3E">
            <w:pPr>
              <w:jc w:val="center"/>
              <w:rPr>
                <w:sz w:val="18"/>
                <w:szCs w:val="18"/>
              </w:rPr>
            </w:pPr>
            <w:r w:rsidRPr="00426072">
              <w:rPr>
                <w:sz w:val="18"/>
                <w:szCs w:val="18"/>
              </w:rPr>
              <w:t>2.2</w:t>
            </w:r>
          </w:p>
        </w:tc>
        <w:tc>
          <w:tcPr>
            <w:tcW w:w="992" w:type="dxa"/>
            <w:tcBorders>
              <w:top w:val="nil"/>
              <w:left w:val="nil"/>
              <w:bottom w:val="nil"/>
              <w:right w:val="nil"/>
            </w:tcBorders>
            <w:vAlign w:val="center"/>
          </w:tcPr>
          <w:p w14:paraId="05E5E009" w14:textId="5F0C5274" w:rsidR="00E54D3E" w:rsidRPr="00426072" w:rsidRDefault="00E54D3E" w:rsidP="00E54D3E">
            <w:pPr>
              <w:jc w:val="center"/>
              <w:rPr>
                <w:sz w:val="18"/>
                <w:szCs w:val="18"/>
              </w:rPr>
            </w:pPr>
            <w:r>
              <w:rPr>
                <w:sz w:val="18"/>
                <w:szCs w:val="18"/>
              </w:rPr>
              <w:t>NA</w:t>
            </w:r>
          </w:p>
        </w:tc>
        <w:tc>
          <w:tcPr>
            <w:tcW w:w="993" w:type="dxa"/>
            <w:tcBorders>
              <w:top w:val="nil"/>
              <w:left w:val="nil"/>
              <w:bottom w:val="nil"/>
              <w:right w:val="nil"/>
            </w:tcBorders>
            <w:vAlign w:val="center"/>
          </w:tcPr>
          <w:p w14:paraId="2ECC2F78" w14:textId="23997D04" w:rsidR="00E54D3E" w:rsidRPr="00C15D3B" w:rsidRDefault="00E54D3E" w:rsidP="00E54D3E">
            <w:pPr>
              <w:jc w:val="center"/>
              <w:rPr>
                <w:color w:val="000000"/>
                <w:sz w:val="18"/>
                <w:szCs w:val="18"/>
              </w:rPr>
            </w:pPr>
            <w:r w:rsidRPr="00C15D3B">
              <w:rPr>
                <w:color w:val="000000"/>
                <w:sz w:val="18"/>
                <w:szCs w:val="18"/>
              </w:rPr>
              <w:t>47.6</w:t>
            </w:r>
          </w:p>
        </w:tc>
        <w:tc>
          <w:tcPr>
            <w:tcW w:w="1134" w:type="dxa"/>
            <w:tcBorders>
              <w:top w:val="nil"/>
              <w:left w:val="nil"/>
              <w:bottom w:val="nil"/>
              <w:right w:val="nil"/>
            </w:tcBorders>
            <w:vAlign w:val="center"/>
          </w:tcPr>
          <w:p w14:paraId="5ED07D4E" w14:textId="58A0E05D" w:rsidR="00E54D3E" w:rsidRPr="005D42D4" w:rsidRDefault="00E54D3E" w:rsidP="00E54D3E">
            <w:pPr>
              <w:jc w:val="center"/>
              <w:rPr>
                <w:sz w:val="18"/>
                <w:szCs w:val="18"/>
              </w:rPr>
            </w:pPr>
            <w:r w:rsidRPr="005D42D4">
              <w:rPr>
                <w:color w:val="000000"/>
                <w:sz w:val="18"/>
                <w:szCs w:val="18"/>
              </w:rPr>
              <w:t>378</w:t>
            </w:r>
          </w:p>
        </w:tc>
        <w:tc>
          <w:tcPr>
            <w:tcW w:w="1276" w:type="dxa"/>
            <w:tcBorders>
              <w:top w:val="nil"/>
              <w:left w:val="nil"/>
              <w:bottom w:val="nil"/>
              <w:right w:val="nil"/>
            </w:tcBorders>
            <w:vAlign w:val="center"/>
          </w:tcPr>
          <w:p w14:paraId="7F63F079" w14:textId="786E99BE" w:rsidR="00E54D3E" w:rsidRPr="005D42D4" w:rsidRDefault="00E54D3E" w:rsidP="00E54D3E">
            <w:pPr>
              <w:jc w:val="center"/>
              <w:rPr>
                <w:sz w:val="18"/>
                <w:szCs w:val="18"/>
              </w:rPr>
            </w:pPr>
            <w:r w:rsidRPr="005D42D4">
              <w:rPr>
                <w:color w:val="000000"/>
                <w:sz w:val="18"/>
                <w:szCs w:val="18"/>
              </w:rPr>
              <w:t>149</w:t>
            </w:r>
          </w:p>
        </w:tc>
        <w:tc>
          <w:tcPr>
            <w:tcW w:w="850" w:type="dxa"/>
            <w:tcBorders>
              <w:top w:val="nil"/>
              <w:left w:val="nil"/>
              <w:bottom w:val="nil"/>
              <w:right w:val="nil"/>
            </w:tcBorders>
            <w:vAlign w:val="center"/>
          </w:tcPr>
          <w:p w14:paraId="79D37C15" w14:textId="54BDD41A" w:rsidR="00E54D3E" w:rsidRPr="007013F5" w:rsidRDefault="00E54D3E" w:rsidP="00E54D3E">
            <w:pPr>
              <w:jc w:val="center"/>
              <w:rPr>
                <w:color w:val="000000" w:themeColor="text1"/>
                <w:sz w:val="18"/>
                <w:szCs w:val="18"/>
              </w:rPr>
            </w:pPr>
            <w:r w:rsidRPr="007013F5">
              <w:rPr>
                <w:color w:val="000000" w:themeColor="text1"/>
                <w:sz w:val="18"/>
                <w:szCs w:val="18"/>
              </w:rPr>
              <w:t>670.2</w:t>
            </w:r>
          </w:p>
        </w:tc>
        <w:tc>
          <w:tcPr>
            <w:tcW w:w="851" w:type="dxa"/>
            <w:tcBorders>
              <w:top w:val="nil"/>
              <w:left w:val="nil"/>
              <w:bottom w:val="nil"/>
              <w:right w:val="nil"/>
            </w:tcBorders>
            <w:vAlign w:val="center"/>
          </w:tcPr>
          <w:p w14:paraId="414C1941" w14:textId="57850EBC" w:rsidR="00E54D3E" w:rsidRPr="007013F5" w:rsidRDefault="00E54D3E" w:rsidP="00E54D3E">
            <w:pPr>
              <w:jc w:val="center"/>
              <w:rPr>
                <w:color w:val="000000" w:themeColor="text1"/>
                <w:sz w:val="18"/>
                <w:szCs w:val="18"/>
              </w:rPr>
            </w:pPr>
            <w:r w:rsidRPr="007013F5">
              <w:rPr>
                <w:color w:val="000000" w:themeColor="text1"/>
              </w:rPr>
              <w:t>407.7</w:t>
            </w:r>
          </w:p>
        </w:tc>
        <w:tc>
          <w:tcPr>
            <w:tcW w:w="851" w:type="dxa"/>
            <w:tcBorders>
              <w:top w:val="nil"/>
              <w:left w:val="nil"/>
              <w:bottom w:val="nil"/>
              <w:right w:val="nil"/>
            </w:tcBorders>
            <w:vAlign w:val="center"/>
          </w:tcPr>
          <w:p w14:paraId="1F71B48C" w14:textId="519049A4" w:rsidR="00E54D3E" w:rsidRPr="007013F5" w:rsidRDefault="00E54D3E" w:rsidP="00E54D3E">
            <w:pPr>
              <w:jc w:val="center"/>
              <w:rPr>
                <w:color w:val="000000" w:themeColor="text1"/>
                <w:sz w:val="18"/>
                <w:szCs w:val="18"/>
              </w:rPr>
            </w:pPr>
            <w:r w:rsidRPr="007013F5">
              <w:rPr>
                <w:color w:val="000000" w:themeColor="text1"/>
              </w:rPr>
              <w:t>NA</w:t>
            </w:r>
          </w:p>
        </w:tc>
      </w:tr>
      <w:tr w:rsidR="00E54D3E" w:rsidRPr="00426072" w14:paraId="32A36D5C" w14:textId="77777777" w:rsidTr="004B734C">
        <w:trPr>
          <w:trHeight w:val="426"/>
        </w:trPr>
        <w:tc>
          <w:tcPr>
            <w:tcW w:w="851" w:type="dxa"/>
            <w:tcBorders>
              <w:top w:val="nil"/>
              <w:left w:val="nil"/>
              <w:bottom w:val="nil"/>
              <w:right w:val="nil"/>
            </w:tcBorders>
          </w:tcPr>
          <w:p w14:paraId="66A74424" w14:textId="4EB2A666" w:rsidR="00E54D3E" w:rsidRPr="00426072" w:rsidRDefault="00E54D3E" w:rsidP="00E54D3E">
            <w:pPr>
              <w:jc w:val="center"/>
              <w:rPr>
                <w:sz w:val="18"/>
                <w:szCs w:val="18"/>
              </w:rPr>
            </w:pPr>
            <w:r>
              <w:rPr>
                <w:sz w:val="18"/>
                <w:szCs w:val="18"/>
              </w:rPr>
              <w:t>16</w:t>
            </w:r>
          </w:p>
        </w:tc>
        <w:tc>
          <w:tcPr>
            <w:tcW w:w="850" w:type="dxa"/>
            <w:tcBorders>
              <w:top w:val="nil"/>
              <w:left w:val="nil"/>
              <w:bottom w:val="nil"/>
              <w:right w:val="nil"/>
            </w:tcBorders>
            <w:vAlign w:val="center"/>
          </w:tcPr>
          <w:p w14:paraId="39EE0FC4" w14:textId="77777777" w:rsidR="00E54D3E" w:rsidRPr="00426072" w:rsidRDefault="00E54D3E" w:rsidP="00E54D3E">
            <w:pPr>
              <w:jc w:val="center"/>
              <w:rPr>
                <w:sz w:val="18"/>
                <w:szCs w:val="18"/>
              </w:rPr>
            </w:pPr>
            <w:r w:rsidRPr="00426072">
              <w:rPr>
                <w:sz w:val="18"/>
                <w:szCs w:val="18"/>
              </w:rPr>
              <w:t>LAD</w:t>
            </w:r>
          </w:p>
        </w:tc>
        <w:tc>
          <w:tcPr>
            <w:tcW w:w="851" w:type="dxa"/>
            <w:tcBorders>
              <w:top w:val="nil"/>
              <w:left w:val="nil"/>
              <w:bottom w:val="nil"/>
              <w:right w:val="nil"/>
            </w:tcBorders>
            <w:vAlign w:val="center"/>
          </w:tcPr>
          <w:p w14:paraId="7CDFA140" w14:textId="675B1072" w:rsidR="00E54D3E" w:rsidRPr="00426072" w:rsidRDefault="00E54D3E" w:rsidP="00E54D3E">
            <w:pPr>
              <w:jc w:val="center"/>
              <w:rPr>
                <w:sz w:val="18"/>
                <w:szCs w:val="18"/>
              </w:rPr>
            </w:pPr>
            <w:r w:rsidRPr="00426072">
              <w:rPr>
                <w:sz w:val="18"/>
                <w:szCs w:val="18"/>
              </w:rPr>
              <w:t>2.7</w:t>
            </w:r>
          </w:p>
        </w:tc>
        <w:tc>
          <w:tcPr>
            <w:tcW w:w="850" w:type="dxa"/>
            <w:tcBorders>
              <w:top w:val="nil"/>
              <w:left w:val="nil"/>
              <w:bottom w:val="nil"/>
              <w:right w:val="nil"/>
            </w:tcBorders>
            <w:vAlign w:val="center"/>
          </w:tcPr>
          <w:p w14:paraId="2A3A064B" w14:textId="3A5DB427" w:rsidR="00E54D3E" w:rsidRPr="00426072" w:rsidRDefault="00E54D3E" w:rsidP="00E54D3E">
            <w:pPr>
              <w:jc w:val="center"/>
              <w:rPr>
                <w:sz w:val="18"/>
                <w:szCs w:val="18"/>
              </w:rPr>
            </w:pPr>
            <w:r w:rsidRPr="00426072">
              <w:rPr>
                <w:sz w:val="18"/>
                <w:szCs w:val="18"/>
              </w:rPr>
              <w:t>2.4</w:t>
            </w:r>
          </w:p>
        </w:tc>
        <w:tc>
          <w:tcPr>
            <w:tcW w:w="992" w:type="dxa"/>
            <w:tcBorders>
              <w:top w:val="nil"/>
              <w:left w:val="nil"/>
              <w:bottom w:val="nil"/>
              <w:right w:val="nil"/>
            </w:tcBorders>
            <w:vAlign w:val="center"/>
          </w:tcPr>
          <w:p w14:paraId="0F103069" w14:textId="771D64B5" w:rsidR="00E54D3E" w:rsidRPr="00426072" w:rsidRDefault="00E54D3E" w:rsidP="00E54D3E">
            <w:pPr>
              <w:jc w:val="center"/>
              <w:rPr>
                <w:sz w:val="18"/>
                <w:szCs w:val="18"/>
              </w:rPr>
            </w:pPr>
            <w:r>
              <w:rPr>
                <w:sz w:val="18"/>
                <w:szCs w:val="18"/>
              </w:rPr>
              <w:t>1.8</w:t>
            </w:r>
          </w:p>
        </w:tc>
        <w:tc>
          <w:tcPr>
            <w:tcW w:w="993" w:type="dxa"/>
            <w:tcBorders>
              <w:top w:val="nil"/>
              <w:left w:val="nil"/>
              <w:bottom w:val="nil"/>
              <w:right w:val="nil"/>
            </w:tcBorders>
            <w:vAlign w:val="center"/>
          </w:tcPr>
          <w:p w14:paraId="16B09EF9" w14:textId="525DBB06" w:rsidR="00E54D3E" w:rsidRPr="00C15D3B" w:rsidRDefault="00E54D3E" w:rsidP="00E54D3E">
            <w:pPr>
              <w:jc w:val="center"/>
              <w:rPr>
                <w:color w:val="000000"/>
                <w:sz w:val="18"/>
                <w:szCs w:val="18"/>
              </w:rPr>
            </w:pPr>
            <w:r w:rsidRPr="00C15D3B">
              <w:rPr>
                <w:color w:val="000000"/>
                <w:sz w:val="18"/>
                <w:szCs w:val="18"/>
              </w:rPr>
              <w:t>53.3</w:t>
            </w:r>
          </w:p>
        </w:tc>
        <w:tc>
          <w:tcPr>
            <w:tcW w:w="1134" w:type="dxa"/>
            <w:tcBorders>
              <w:top w:val="nil"/>
              <w:left w:val="nil"/>
              <w:bottom w:val="nil"/>
              <w:right w:val="nil"/>
            </w:tcBorders>
            <w:vAlign w:val="center"/>
          </w:tcPr>
          <w:p w14:paraId="7B1DD25B" w14:textId="6A45E6B5" w:rsidR="00E54D3E" w:rsidRPr="005D42D4" w:rsidRDefault="00E54D3E" w:rsidP="00E54D3E">
            <w:pPr>
              <w:jc w:val="center"/>
              <w:rPr>
                <w:sz w:val="18"/>
                <w:szCs w:val="18"/>
              </w:rPr>
            </w:pPr>
            <w:r w:rsidRPr="005D42D4">
              <w:rPr>
                <w:color w:val="000000"/>
                <w:sz w:val="18"/>
                <w:szCs w:val="18"/>
              </w:rPr>
              <w:t>247</w:t>
            </w:r>
          </w:p>
        </w:tc>
        <w:tc>
          <w:tcPr>
            <w:tcW w:w="1276" w:type="dxa"/>
            <w:tcBorders>
              <w:top w:val="nil"/>
              <w:left w:val="nil"/>
              <w:bottom w:val="nil"/>
              <w:right w:val="nil"/>
            </w:tcBorders>
            <w:vAlign w:val="center"/>
          </w:tcPr>
          <w:p w14:paraId="421BDF53" w14:textId="675AEEFC" w:rsidR="00E54D3E" w:rsidRPr="005D42D4" w:rsidRDefault="00E54D3E" w:rsidP="00E54D3E">
            <w:pPr>
              <w:jc w:val="center"/>
              <w:rPr>
                <w:sz w:val="18"/>
                <w:szCs w:val="18"/>
              </w:rPr>
            </w:pPr>
            <w:r w:rsidRPr="005D42D4">
              <w:rPr>
                <w:color w:val="000000"/>
                <w:sz w:val="18"/>
                <w:szCs w:val="18"/>
              </w:rPr>
              <w:t>178</w:t>
            </w:r>
          </w:p>
        </w:tc>
        <w:tc>
          <w:tcPr>
            <w:tcW w:w="850" w:type="dxa"/>
            <w:tcBorders>
              <w:top w:val="nil"/>
              <w:left w:val="nil"/>
              <w:bottom w:val="nil"/>
              <w:right w:val="nil"/>
            </w:tcBorders>
            <w:vAlign w:val="center"/>
          </w:tcPr>
          <w:p w14:paraId="19E6CCF8" w14:textId="4A60D34C" w:rsidR="00E54D3E" w:rsidRPr="007013F5" w:rsidRDefault="00E54D3E" w:rsidP="00E54D3E">
            <w:pPr>
              <w:jc w:val="center"/>
              <w:rPr>
                <w:color w:val="000000" w:themeColor="text1"/>
                <w:sz w:val="18"/>
                <w:szCs w:val="18"/>
              </w:rPr>
            </w:pPr>
            <w:r w:rsidRPr="007013F5">
              <w:rPr>
                <w:color w:val="000000" w:themeColor="text1"/>
                <w:sz w:val="18"/>
                <w:szCs w:val="18"/>
              </w:rPr>
              <w:t>547.3</w:t>
            </w:r>
          </w:p>
        </w:tc>
        <w:tc>
          <w:tcPr>
            <w:tcW w:w="851" w:type="dxa"/>
            <w:tcBorders>
              <w:top w:val="nil"/>
              <w:left w:val="nil"/>
              <w:bottom w:val="nil"/>
              <w:right w:val="nil"/>
            </w:tcBorders>
            <w:vAlign w:val="center"/>
          </w:tcPr>
          <w:p w14:paraId="46520ACE" w14:textId="764929C3" w:rsidR="00E54D3E" w:rsidRPr="007013F5" w:rsidRDefault="00E54D3E" w:rsidP="00E54D3E">
            <w:pPr>
              <w:jc w:val="center"/>
              <w:rPr>
                <w:color w:val="000000" w:themeColor="text1"/>
                <w:sz w:val="18"/>
                <w:szCs w:val="18"/>
              </w:rPr>
            </w:pPr>
            <w:r w:rsidRPr="007013F5">
              <w:rPr>
                <w:color w:val="000000" w:themeColor="text1"/>
              </w:rPr>
              <w:t>458.7</w:t>
            </w:r>
          </w:p>
        </w:tc>
        <w:tc>
          <w:tcPr>
            <w:tcW w:w="851" w:type="dxa"/>
            <w:tcBorders>
              <w:top w:val="nil"/>
              <w:left w:val="nil"/>
              <w:bottom w:val="nil"/>
              <w:right w:val="nil"/>
            </w:tcBorders>
            <w:vAlign w:val="center"/>
          </w:tcPr>
          <w:p w14:paraId="547549F7" w14:textId="1061BE65" w:rsidR="00E54D3E" w:rsidRPr="007013F5" w:rsidRDefault="00E54D3E" w:rsidP="00E54D3E">
            <w:pPr>
              <w:jc w:val="center"/>
              <w:rPr>
                <w:color w:val="000000" w:themeColor="text1"/>
                <w:sz w:val="18"/>
                <w:szCs w:val="18"/>
              </w:rPr>
            </w:pPr>
            <w:r w:rsidRPr="007013F5">
              <w:rPr>
                <w:color w:val="000000" w:themeColor="text1"/>
              </w:rPr>
              <w:t>651.8</w:t>
            </w:r>
          </w:p>
        </w:tc>
      </w:tr>
      <w:tr w:rsidR="00E54D3E" w:rsidRPr="00426072" w14:paraId="06E5C151" w14:textId="77777777" w:rsidTr="004B734C">
        <w:trPr>
          <w:trHeight w:val="404"/>
        </w:trPr>
        <w:tc>
          <w:tcPr>
            <w:tcW w:w="851" w:type="dxa"/>
            <w:tcBorders>
              <w:top w:val="nil"/>
              <w:left w:val="nil"/>
              <w:bottom w:val="nil"/>
              <w:right w:val="nil"/>
            </w:tcBorders>
          </w:tcPr>
          <w:p w14:paraId="42A73A17" w14:textId="29E6F722" w:rsidR="00E54D3E" w:rsidRPr="00426072" w:rsidRDefault="00E54D3E" w:rsidP="00E54D3E">
            <w:pPr>
              <w:jc w:val="center"/>
              <w:rPr>
                <w:sz w:val="18"/>
                <w:szCs w:val="18"/>
              </w:rPr>
            </w:pPr>
            <w:r>
              <w:rPr>
                <w:sz w:val="18"/>
                <w:szCs w:val="18"/>
              </w:rPr>
              <w:t>17</w:t>
            </w:r>
          </w:p>
        </w:tc>
        <w:tc>
          <w:tcPr>
            <w:tcW w:w="850" w:type="dxa"/>
            <w:tcBorders>
              <w:top w:val="nil"/>
              <w:left w:val="nil"/>
              <w:bottom w:val="nil"/>
              <w:right w:val="nil"/>
            </w:tcBorders>
            <w:vAlign w:val="center"/>
          </w:tcPr>
          <w:p w14:paraId="246C4BC4" w14:textId="77777777" w:rsidR="00E54D3E" w:rsidRPr="00426072" w:rsidRDefault="00E54D3E" w:rsidP="00E54D3E">
            <w:pPr>
              <w:jc w:val="center"/>
              <w:rPr>
                <w:sz w:val="18"/>
                <w:szCs w:val="18"/>
              </w:rPr>
            </w:pPr>
            <w:r w:rsidRPr="00426072">
              <w:rPr>
                <w:sz w:val="18"/>
                <w:szCs w:val="18"/>
              </w:rPr>
              <w:t>LAD</w:t>
            </w:r>
          </w:p>
        </w:tc>
        <w:tc>
          <w:tcPr>
            <w:tcW w:w="851" w:type="dxa"/>
            <w:tcBorders>
              <w:top w:val="nil"/>
              <w:left w:val="nil"/>
              <w:bottom w:val="nil"/>
              <w:right w:val="nil"/>
            </w:tcBorders>
            <w:vAlign w:val="center"/>
          </w:tcPr>
          <w:p w14:paraId="69A355A6" w14:textId="047DBF1E" w:rsidR="00E54D3E" w:rsidRPr="00426072" w:rsidRDefault="00E54D3E" w:rsidP="00E54D3E">
            <w:pPr>
              <w:jc w:val="center"/>
              <w:rPr>
                <w:sz w:val="18"/>
                <w:szCs w:val="18"/>
              </w:rPr>
            </w:pPr>
            <w:r w:rsidRPr="00426072">
              <w:rPr>
                <w:sz w:val="18"/>
                <w:szCs w:val="18"/>
              </w:rPr>
              <w:t>2.6</w:t>
            </w:r>
          </w:p>
        </w:tc>
        <w:tc>
          <w:tcPr>
            <w:tcW w:w="850" w:type="dxa"/>
            <w:tcBorders>
              <w:top w:val="nil"/>
              <w:left w:val="nil"/>
              <w:bottom w:val="nil"/>
              <w:right w:val="nil"/>
            </w:tcBorders>
            <w:vAlign w:val="center"/>
          </w:tcPr>
          <w:p w14:paraId="3A19AB07" w14:textId="5CEBA561" w:rsidR="00E54D3E" w:rsidRPr="00426072" w:rsidRDefault="00E54D3E" w:rsidP="00E54D3E">
            <w:pPr>
              <w:jc w:val="center"/>
              <w:rPr>
                <w:sz w:val="18"/>
                <w:szCs w:val="18"/>
              </w:rPr>
            </w:pPr>
            <w:r w:rsidRPr="00426072">
              <w:rPr>
                <w:sz w:val="18"/>
                <w:szCs w:val="18"/>
              </w:rPr>
              <w:t>2.0</w:t>
            </w:r>
          </w:p>
        </w:tc>
        <w:tc>
          <w:tcPr>
            <w:tcW w:w="992" w:type="dxa"/>
            <w:tcBorders>
              <w:top w:val="nil"/>
              <w:left w:val="nil"/>
              <w:bottom w:val="nil"/>
              <w:right w:val="nil"/>
            </w:tcBorders>
            <w:vAlign w:val="center"/>
          </w:tcPr>
          <w:p w14:paraId="05C310B3" w14:textId="3DAD7A40" w:rsidR="00E54D3E" w:rsidRPr="00426072" w:rsidRDefault="00E54D3E" w:rsidP="00E54D3E">
            <w:pPr>
              <w:jc w:val="center"/>
              <w:rPr>
                <w:sz w:val="18"/>
                <w:szCs w:val="18"/>
              </w:rPr>
            </w:pPr>
            <w:r>
              <w:rPr>
                <w:sz w:val="18"/>
                <w:szCs w:val="18"/>
              </w:rPr>
              <w:t>0.8</w:t>
            </w:r>
          </w:p>
        </w:tc>
        <w:tc>
          <w:tcPr>
            <w:tcW w:w="993" w:type="dxa"/>
            <w:tcBorders>
              <w:top w:val="nil"/>
              <w:left w:val="nil"/>
              <w:bottom w:val="nil"/>
              <w:right w:val="nil"/>
            </w:tcBorders>
            <w:vAlign w:val="center"/>
          </w:tcPr>
          <w:p w14:paraId="02C3491C" w14:textId="70DCB456" w:rsidR="00E54D3E" w:rsidRPr="00C15D3B" w:rsidRDefault="00E54D3E" w:rsidP="00E54D3E">
            <w:pPr>
              <w:jc w:val="center"/>
              <w:rPr>
                <w:color w:val="000000"/>
                <w:sz w:val="18"/>
                <w:szCs w:val="18"/>
              </w:rPr>
            </w:pPr>
            <w:r w:rsidRPr="00C15D3B">
              <w:rPr>
                <w:color w:val="000000"/>
                <w:sz w:val="18"/>
                <w:szCs w:val="18"/>
              </w:rPr>
              <w:t>44.6</w:t>
            </w:r>
          </w:p>
        </w:tc>
        <w:tc>
          <w:tcPr>
            <w:tcW w:w="1134" w:type="dxa"/>
            <w:tcBorders>
              <w:top w:val="nil"/>
              <w:left w:val="nil"/>
              <w:bottom w:val="nil"/>
              <w:right w:val="nil"/>
            </w:tcBorders>
            <w:vAlign w:val="center"/>
          </w:tcPr>
          <w:p w14:paraId="27645EBF" w14:textId="10CF7B8B" w:rsidR="00E54D3E" w:rsidRPr="005D42D4" w:rsidRDefault="00E54D3E" w:rsidP="00E54D3E">
            <w:pPr>
              <w:jc w:val="center"/>
              <w:rPr>
                <w:sz w:val="18"/>
                <w:szCs w:val="18"/>
              </w:rPr>
            </w:pPr>
            <w:r w:rsidRPr="005D42D4">
              <w:rPr>
                <w:color w:val="000000"/>
                <w:sz w:val="18"/>
                <w:szCs w:val="18"/>
              </w:rPr>
              <w:t>100</w:t>
            </w:r>
          </w:p>
        </w:tc>
        <w:tc>
          <w:tcPr>
            <w:tcW w:w="1276" w:type="dxa"/>
            <w:tcBorders>
              <w:top w:val="nil"/>
              <w:left w:val="nil"/>
              <w:bottom w:val="nil"/>
              <w:right w:val="nil"/>
            </w:tcBorders>
            <w:vAlign w:val="center"/>
          </w:tcPr>
          <w:p w14:paraId="5093964F" w14:textId="22DF0E7D" w:rsidR="00E54D3E" w:rsidRPr="005D42D4" w:rsidRDefault="00E54D3E" w:rsidP="00E54D3E">
            <w:pPr>
              <w:jc w:val="center"/>
              <w:rPr>
                <w:sz w:val="18"/>
                <w:szCs w:val="18"/>
              </w:rPr>
            </w:pPr>
            <w:r w:rsidRPr="005D42D4">
              <w:rPr>
                <w:color w:val="000000"/>
                <w:sz w:val="18"/>
                <w:szCs w:val="18"/>
              </w:rPr>
              <w:t>60</w:t>
            </w:r>
          </w:p>
        </w:tc>
        <w:tc>
          <w:tcPr>
            <w:tcW w:w="850" w:type="dxa"/>
            <w:tcBorders>
              <w:top w:val="nil"/>
              <w:left w:val="nil"/>
              <w:bottom w:val="nil"/>
              <w:right w:val="nil"/>
            </w:tcBorders>
            <w:vAlign w:val="center"/>
          </w:tcPr>
          <w:p w14:paraId="2D658624" w14:textId="5DBADF6F" w:rsidR="00E54D3E" w:rsidRPr="007013F5" w:rsidRDefault="00E54D3E" w:rsidP="00E54D3E">
            <w:pPr>
              <w:jc w:val="center"/>
              <w:rPr>
                <w:color w:val="000000" w:themeColor="text1"/>
                <w:sz w:val="18"/>
                <w:szCs w:val="18"/>
              </w:rPr>
            </w:pPr>
            <w:r w:rsidRPr="007013F5">
              <w:rPr>
                <w:color w:val="000000" w:themeColor="text1"/>
                <w:sz w:val="18"/>
                <w:szCs w:val="18"/>
              </w:rPr>
              <w:t>237.0</w:t>
            </w:r>
          </w:p>
        </w:tc>
        <w:tc>
          <w:tcPr>
            <w:tcW w:w="851" w:type="dxa"/>
            <w:tcBorders>
              <w:top w:val="nil"/>
              <w:left w:val="nil"/>
              <w:bottom w:val="nil"/>
              <w:right w:val="nil"/>
            </w:tcBorders>
            <w:vAlign w:val="center"/>
          </w:tcPr>
          <w:p w14:paraId="2AD7DBD6" w14:textId="34CE3D8F" w:rsidR="00E54D3E" w:rsidRPr="007013F5" w:rsidRDefault="00E54D3E" w:rsidP="00E54D3E">
            <w:pPr>
              <w:jc w:val="center"/>
              <w:rPr>
                <w:color w:val="000000" w:themeColor="text1"/>
                <w:sz w:val="18"/>
                <w:szCs w:val="18"/>
              </w:rPr>
            </w:pPr>
            <w:r w:rsidRPr="007013F5">
              <w:rPr>
                <w:color w:val="000000" w:themeColor="text1"/>
              </w:rPr>
              <w:t>180.3</w:t>
            </w:r>
          </w:p>
        </w:tc>
        <w:tc>
          <w:tcPr>
            <w:tcW w:w="851" w:type="dxa"/>
            <w:tcBorders>
              <w:top w:val="nil"/>
              <w:left w:val="nil"/>
              <w:bottom w:val="nil"/>
              <w:right w:val="nil"/>
            </w:tcBorders>
            <w:vAlign w:val="center"/>
          </w:tcPr>
          <w:p w14:paraId="36196288" w14:textId="5FAFFB81" w:rsidR="00E54D3E" w:rsidRPr="007013F5" w:rsidRDefault="00E54D3E" w:rsidP="00E54D3E">
            <w:pPr>
              <w:jc w:val="center"/>
              <w:rPr>
                <w:color w:val="000000" w:themeColor="text1"/>
                <w:sz w:val="18"/>
                <w:szCs w:val="18"/>
              </w:rPr>
            </w:pPr>
            <w:r w:rsidRPr="007013F5">
              <w:rPr>
                <w:color w:val="000000" w:themeColor="text1"/>
              </w:rPr>
              <w:t>600.7</w:t>
            </w:r>
          </w:p>
        </w:tc>
      </w:tr>
      <w:tr w:rsidR="00E54D3E" w:rsidRPr="00426072" w14:paraId="47C3D647" w14:textId="77777777" w:rsidTr="004B734C">
        <w:trPr>
          <w:trHeight w:val="410"/>
        </w:trPr>
        <w:tc>
          <w:tcPr>
            <w:tcW w:w="851" w:type="dxa"/>
            <w:tcBorders>
              <w:top w:val="nil"/>
              <w:left w:val="nil"/>
              <w:bottom w:val="nil"/>
              <w:right w:val="nil"/>
            </w:tcBorders>
          </w:tcPr>
          <w:p w14:paraId="373605F6" w14:textId="4B890162" w:rsidR="00E54D3E" w:rsidRPr="00426072" w:rsidRDefault="00E54D3E" w:rsidP="00E54D3E">
            <w:pPr>
              <w:jc w:val="center"/>
              <w:rPr>
                <w:sz w:val="18"/>
                <w:szCs w:val="18"/>
              </w:rPr>
            </w:pPr>
            <w:r>
              <w:rPr>
                <w:sz w:val="18"/>
                <w:szCs w:val="18"/>
              </w:rPr>
              <w:t>18</w:t>
            </w:r>
          </w:p>
        </w:tc>
        <w:tc>
          <w:tcPr>
            <w:tcW w:w="850" w:type="dxa"/>
            <w:tcBorders>
              <w:top w:val="nil"/>
              <w:left w:val="nil"/>
              <w:bottom w:val="nil"/>
              <w:right w:val="nil"/>
            </w:tcBorders>
            <w:vAlign w:val="center"/>
          </w:tcPr>
          <w:p w14:paraId="2E8F776C" w14:textId="77777777" w:rsidR="00E54D3E" w:rsidRPr="00426072" w:rsidRDefault="00E54D3E" w:rsidP="00E54D3E">
            <w:pPr>
              <w:jc w:val="center"/>
              <w:rPr>
                <w:sz w:val="18"/>
                <w:szCs w:val="18"/>
              </w:rPr>
            </w:pPr>
            <w:r w:rsidRPr="00426072">
              <w:rPr>
                <w:sz w:val="18"/>
                <w:szCs w:val="18"/>
              </w:rPr>
              <w:t>LAD</w:t>
            </w:r>
          </w:p>
        </w:tc>
        <w:tc>
          <w:tcPr>
            <w:tcW w:w="851" w:type="dxa"/>
            <w:tcBorders>
              <w:top w:val="nil"/>
              <w:left w:val="nil"/>
              <w:bottom w:val="nil"/>
              <w:right w:val="nil"/>
            </w:tcBorders>
            <w:vAlign w:val="center"/>
          </w:tcPr>
          <w:p w14:paraId="50E547E5" w14:textId="10C34FD3" w:rsidR="00E54D3E" w:rsidRPr="00426072" w:rsidRDefault="00E54D3E" w:rsidP="00E54D3E">
            <w:pPr>
              <w:jc w:val="center"/>
              <w:rPr>
                <w:sz w:val="18"/>
                <w:szCs w:val="18"/>
              </w:rPr>
            </w:pPr>
            <w:r w:rsidRPr="00426072">
              <w:rPr>
                <w:sz w:val="18"/>
                <w:szCs w:val="18"/>
              </w:rPr>
              <w:t>3.7</w:t>
            </w:r>
          </w:p>
        </w:tc>
        <w:tc>
          <w:tcPr>
            <w:tcW w:w="850" w:type="dxa"/>
            <w:tcBorders>
              <w:top w:val="nil"/>
              <w:left w:val="nil"/>
              <w:bottom w:val="nil"/>
              <w:right w:val="nil"/>
            </w:tcBorders>
            <w:vAlign w:val="center"/>
          </w:tcPr>
          <w:p w14:paraId="0703F7FB" w14:textId="5AEC6A2F" w:rsidR="00E54D3E" w:rsidRPr="00426072" w:rsidRDefault="00E54D3E" w:rsidP="00E54D3E">
            <w:pPr>
              <w:jc w:val="center"/>
              <w:rPr>
                <w:sz w:val="18"/>
                <w:szCs w:val="18"/>
              </w:rPr>
            </w:pPr>
            <w:r w:rsidRPr="00426072">
              <w:rPr>
                <w:sz w:val="18"/>
                <w:szCs w:val="18"/>
              </w:rPr>
              <w:t>2.6</w:t>
            </w:r>
          </w:p>
        </w:tc>
        <w:tc>
          <w:tcPr>
            <w:tcW w:w="992" w:type="dxa"/>
            <w:tcBorders>
              <w:top w:val="nil"/>
              <w:left w:val="nil"/>
              <w:bottom w:val="nil"/>
              <w:right w:val="nil"/>
            </w:tcBorders>
            <w:vAlign w:val="center"/>
          </w:tcPr>
          <w:p w14:paraId="3E4D1F37" w14:textId="4337C4E3" w:rsidR="00E54D3E" w:rsidRPr="00426072" w:rsidRDefault="00E54D3E" w:rsidP="00E54D3E">
            <w:pPr>
              <w:jc w:val="center"/>
              <w:rPr>
                <w:sz w:val="18"/>
                <w:szCs w:val="18"/>
              </w:rPr>
            </w:pPr>
            <w:r>
              <w:rPr>
                <w:sz w:val="18"/>
                <w:szCs w:val="18"/>
              </w:rPr>
              <w:t>2.0</w:t>
            </w:r>
          </w:p>
        </w:tc>
        <w:tc>
          <w:tcPr>
            <w:tcW w:w="993" w:type="dxa"/>
            <w:tcBorders>
              <w:top w:val="nil"/>
              <w:left w:val="nil"/>
              <w:bottom w:val="nil"/>
              <w:right w:val="nil"/>
            </w:tcBorders>
            <w:vAlign w:val="center"/>
          </w:tcPr>
          <w:p w14:paraId="4007A4EC" w14:textId="5DFF3B4E" w:rsidR="00E54D3E" w:rsidRPr="00C15D3B" w:rsidRDefault="00E54D3E" w:rsidP="00E54D3E">
            <w:pPr>
              <w:jc w:val="center"/>
              <w:rPr>
                <w:color w:val="000000"/>
                <w:sz w:val="18"/>
                <w:szCs w:val="18"/>
              </w:rPr>
            </w:pPr>
            <w:r w:rsidRPr="00C15D3B">
              <w:rPr>
                <w:color w:val="000000"/>
                <w:sz w:val="18"/>
                <w:szCs w:val="18"/>
              </w:rPr>
              <w:t>58.2</w:t>
            </w:r>
          </w:p>
        </w:tc>
        <w:tc>
          <w:tcPr>
            <w:tcW w:w="1134" w:type="dxa"/>
            <w:tcBorders>
              <w:top w:val="nil"/>
              <w:left w:val="nil"/>
              <w:bottom w:val="nil"/>
              <w:right w:val="nil"/>
            </w:tcBorders>
            <w:vAlign w:val="center"/>
          </w:tcPr>
          <w:p w14:paraId="2FB36250" w14:textId="18D860D6" w:rsidR="00E54D3E" w:rsidRPr="005D42D4" w:rsidRDefault="00E54D3E" w:rsidP="00E54D3E">
            <w:pPr>
              <w:jc w:val="center"/>
              <w:rPr>
                <w:sz w:val="18"/>
                <w:szCs w:val="18"/>
              </w:rPr>
            </w:pPr>
            <w:r w:rsidRPr="005D42D4">
              <w:rPr>
                <w:color w:val="000000"/>
                <w:sz w:val="18"/>
                <w:szCs w:val="18"/>
              </w:rPr>
              <w:t>210</w:t>
            </w:r>
          </w:p>
        </w:tc>
        <w:tc>
          <w:tcPr>
            <w:tcW w:w="1276" w:type="dxa"/>
            <w:tcBorders>
              <w:top w:val="nil"/>
              <w:left w:val="nil"/>
              <w:bottom w:val="nil"/>
              <w:right w:val="nil"/>
            </w:tcBorders>
            <w:vAlign w:val="center"/>
          </w:tcPr>
          <w:p w14:paraId="0FCF6F08" w14:textId="3EFEC7AF" w:rsidR="00E54D3E" w:rsidRPr="005D42D4" w:rsidRDefault="00E54D3E" w:rsidP="00E54D3E">
            <w:pPr>
              <w:jc w:val="center"/>
              <w:rPr>
                <w:sz w:val="18"/>
                <w:szCs w:val="18"/>
              </w:rPr>
            </w:pPr>
            <w:r w:rsidRPr="005D42D4">
              <w:rPr>
                <w:color w:val="000000"/>
                <w:sz w:val="18"/>
                <w:szCs w:val="18"/>
              </w:rPr>
              <w:t>97</w:t>
            </w:r>
          </w:p>
        </w:tc>
        <w:tc>
          <w:tcPr>
            <w:tcW w:w="850" w:type="dxa"/>
            <w:tcBorders>
              <w:top w:val="nil"/>
              <w:left w:val="nil"/>
              <w:bottom w:val="nil"/>
              <w:right w:val="nil"/>
            </w:tcBorders>
            <w:vAlign w:val="center"/>
          </w:tcPr>
          <w:p w14:paraId="11C76411" w14:textId="48CBCF0B" w:rsidR="00E54D3E" w:rsidRPr="007013F5" w:rsidRDefault="00E54D3E" w:rsidP="00E54D3E">
            <w:pPr>
              <w:jc w:val="center"/>
              <w:rPr>
                <w:color w:val="000000" w:themeColor="text1"/>
                <w:sz w:val="18"/>
                <w:szCs w:val="18"/>
              </w:rPr>
            </w:pPr>
            <w:r w:rsidRPr="007013F5">
              <w:rPr>
                <w:color w:val="000000" w:themeColor="text1"/>
                <w:sz w:val="18"/>
                <w:szCs w:val="18"/>
              </w:rPr>
              <w:t>346.3</w:t>
            </w:r>
          </w:p>
        </w:tc>
        <w:tc>
          <w:tcPr>
            <w:tcW w:w="851" w:type="dxa"/>
            <w:tcBorders>
              <w:top w:val="nil"/>
              <w:left w:val="nil"/>
              <w:bottom w:val="nil"/>
              <w:right w:val="nil"/>
            </w:tcBorders>
            <w:vAlign w:val="center"/>
          </w:tcPr>
          <w:p w14:paraId="29569633" w14:textId="46CFA1B2" w:rsidR="00E54D3E" w:rsidRPr="007013F5" w:rsidRDefault="00E54D3E" w:rsidP="00E54D3E">
            <w:pPr>
              <w:jc w:val="center"/>
              <w:rPr>
                <w:color w:val="000000" w:themeColor="text1"/>
                <w:sz w:val="18"/>
                <w:szCs w:val="18"/>
              </w:rPr>
            </w:pPr>
            <w:r w:rsidRPr="007013F5">
              <w:rPr>
                <w:color w:val="000000" w:themeColor="text1"/>
              </w:rPr>
              <w:t>228.9</w:t>
            </w:r>
          </w:p>
        </w:tc>
        <w:tc>
          <w:tcPr>
            <w:tcW w:w="851" w:type="dxa"/>
            <w:tcBorders>
              <w:top w:val="nil"/>
              <w:left w:val="nil"/>
              <w:bottom w:val="nil"/>
              <w:right w:val="nil"/>
            </w:tcBorders>
            <w:vAlign w:val="center"/>
          </w:tcPr>
          <w:p w14:paraId="79CCFAF1" w14:textId="12550F77" w:rsidR="00E54D3E" w:rsidRPr="007013F5" w:rsidRDefault="00E54D3E" w:rsidP="00E54D3E">
            <w:pPr>
              <w:jc w:val="center"/>
              <w:rPr>
                <w:color w:val="000000" w:themeColor="text1"/>
                <w:sz w:val="18"/>
                <w:szCs w:val="18"/>
              </w:rPr>
            </w:pPr>
            <w:r w:rsidRPr="007013F5">
              <w:rPr>
                <w:color w:val="000000" w:themeColor="text1"/>
              </w:rPr>
              <w:t>NA</w:t>
            </w:r>
          </w:p>
        </w:tc>
      </w:tr>
      <w:tr w:rsidR="00E54D3E" w:rsidRPr="00426072" w14:paraId="47727A7C" w14:textId="77777777" w:rsidTr="004B734C">
        <w:trPr>
          <w:trHeight w:val="417"/>
        </w:trPr>
        <w:tc>
          <w:tcPr>
            <w:tcW w:w="851" w:type="dxa"/>
            <w:tcBorders>
              <w:top w:val="nil"/>
              <w:left w:val="nil"/>
              <w:bottom w:val="nil"/>
              <w:right w:val="nil"/>
            </w:tcBorders>
          </w:tcPr>
          <w:p w14:paraId="3F003CD5" w14:textId="3BD20519" w:rsidR="00E54D3E" w:rsidRPr="00426072" w:rsidRDefault="00E54D3E" w:rsidP="00E54D3E">
            <w:pPr>
              <w:jc w:val="center"/>
              <w:rPr>
                <w:sz w:val="18"/>
                <w:szCs w:val="18"/>
              </w:rPr>
            </w:pPr>
            <w:r>
              <w:rPr>
                <w:sz w:val="18"/>
                <w:szCs w:val="18"/>
              </w:rPr>
              <w:t>19</w:t>
            </w:r>
          </w:p>
        </w:tc>
        <w:tc>
          <w:tcPr>
            <w:tcW w:w="850" w:type="dxa"/>
            <w:tcBorders>
              <w:top w:val="nil"/>
              <w:left w:val="nil"/>
              <w:bottom w:val="nil"/>
              <w:right w:val="nil"/>
            </w:tcBorders>
            <w:vAlign w:val="center"/>
          </w:tcPr>
          <w:p w14:paraId="072A8575" w14:textId="77777777" w:rsidR="00E54D3E" w:rsidRPr="00426072" w:rsidRDefault="00E54D3E" w:rsidP="00E54D3E">
            <w:pPr>
              <w:jc w:val="center"/>
              <w:rPr>
                <w:sz w:val="18"/>
                <w:szCs w:val="18"/>
              </w:rPr>
            </w:pPr>
            <w:r w:rsidRPr="00426072">
              <w:rPr>
                <w:sz w:val="18"/>
                <w:szCs w:val="18"/>
              </w:rPr>
              <w:t>Cx</w:t>
            </w:r>
          </w:p>
        </w:tc>
        <w:tc>
          <w:tcPr>
            <w:tcW w:w="851" w:type="dxa"/>
            <w:tcBorders>
              <w:top w:val="nil"/>
              <w:left w:val="nil"/>
              <w:bottom w:val="nil"/>
              <w:right w:val="nil"/>
            </w:tcBorders>
            <w:vAlign w:val="center"/>
          </w:tcPr>
          <w:p w14:paraId="054E9753" w14:textId="6AC97DAB" w:rsidR="00E54D3E" w:rsidRPr="00426072" w:rsidRDefault="00E54D3E" w:rsidP="00E54D3E">
            <w:pPr>
              <w:jc w:val="center"/>
              <w:rPr>
                <w:sz w:val="18"/>
                <w:szCs w:val="18"/>
              </w:rPr>
            </w:pPr>
            <w:r w:rsidRPr="00426072">
              <w:rPr>
                <w:sz w:val="18"/>
                <w:szCs w:val="18"/>
              </w:rPr>
              <w:t>4.2</w:t>
            </w:r>
          </w:p>
        </w:tc>
        <w:tc>
          <w:tcPr>
            <w:tcW w:w="850" w:type="dxa"/>
            <w:tcBorders>
              <w:top w:val="nil"/>
              <w:left w:val="nil"/>
              <w:bottom w:val="nil"/>
              <w:right w:val="nil"/>
            </w:tcBorders>
            <w:vAlign w:val="center"/>
          </w:tcPr>
          <w:p w14:paraId="330FF902" w14:textId="0BC01BFB" w:rsidR="00E54D3E" w:rsidRPr="00426072" w:rsidRDefault="00E54D3E" w:rsidP="00E54D3E">
            <w:pPr>
              <w:jc w:val="center"/>
              <w:rPr>
                <w:sz w:val="18"/>
                <w:szCs w:val="18"/>
              </w:rPr>
            </w:pPr>
            <w:r w:rsidRPr="00426072">
              <w:rPr>
                <w:sz w:val="18"/>
                <w:szCs w:val="18"/>
              </w:rPr>
              <w:t>3.0</w:t>
            </w:r>
          </w:p>
        </w:tc>
        <w:tc>
          <w:tcPr>
            <w:tcW w:w="992" w:type="dxa"/>
            <w:tcBorders>
              <w:top w:val="nil"/>
              <w:left w:val="nil"/>
              <w:bottom w:val="nil"/>
              <w:right w:val="nil"/>
            </w:tcBorders>
            <w:vAlign w:val="center"/>
          </w:tcPr>
          <w:p w14:paraId="06D0A1DD" w14:textId="4D8917EC" w:rsidR="00E54D3E" w:rsidRPr="00426072" w:rsidRDefault="00E54D3E" w:rsidP="00E54D3E">
            <w:pPr>
              <w:jc w:val="center"/>
              <w:rPr>
                <w:sz w:val="18"/>
                <w:szCs w:val="18"/>
              </w:rPr>
            </w:pPr>
            <w:r>
              <w:rPr>
                <w:sz w:val="18"/>
                <w:szCs w:val="18"/>
              </w:rPr>
              <w:t>2.9</w:t>
            </w:r>
          </w:p>
        </w:tc>
        <w:tc>
          <w:tcPr>
            <w:tcW w:w="993" w:type="dxa"/>
            <w:tcBorders>
              <w:top w:val="nil"/>
              <w:left w:val="nil"/>
              <w:bottom w:val="nil"/>
              <w:right w:val="nil"/>
            </w:tcBorders>
            <w:vAlign w:val="center"/>
          </w:tcPr>
          <w:p w14:paraId="67F06E93" w14:textId="2393071D" w:rsidR="00E54D3E" w:rsidRPr="00C15D3B" w:rsidRDefault="00E54D3E" w:rsidP="00E54D3E">
            <w:pPr>
              <w:jc w:val="center"/>
              <w:rPr>
                <w:color w:val="000000"/>
                <w:sz w:val="18"/>
                <w:szCs w:val="18"/>
              </w:rPr>
            </w:pPr>
            <w:r w:rsidRPr="00C15D3B">
              <w:rPr>
                <w:color w:val="000000"/>
                <w:sz w:val="18"/>
                <w:szCs w:val="18"/>
              </w:rPr>
              <w:t>44.4</w:t>
            </w:r>
          </w:p>
        </w:tc>
        <w:tc>
          <w:tcPr>
            <w:tcW w:w="1134" w:type="dxa"/>
            <w:tcBorders>
              <w:top w:val="nil"/>
              <w:left w:val="nil"/>
              <w:bottom w:val="nil"/>
              <w:right w:val="nil"/>
            </w:tcBorders>
            <w:vAlign w:val="center"/>
          </w:tcPr>
          <w:p w14:paraId="0CDE507D" w14:textId="004EBE8A" w:rsidR="00E54D3E" w:rsidRPr="005D42D4" w:rsidRDefault="00E54D3E" w:rsidP="00E54D3E">
            <w:pPr>
              <w:jc w:val="center"/>
              <w:rPr>
                <w:sz w:val="18"/>
                <w:szCs w:val="18"/>
              </w:rPr>
            </w:pPr>
            <w:r w:rsidRPr="005D42D4">
              <w:rPr>
                <w:color w:val="000000"/>
                <w:sz w:val="18"/>
                <w:szCs w:val="18"/>
              </w:rPr>
              <w:t>252</w:t>
            </w:r>
          </w:p>
        </w:tc>
        <w:tc>
          <w:tcPr>
            <w:tcW w:w="1276" w:type="dxa"/>
            <w:tcBorders>
              <w:top w:val="nil"/>
              <w:left w:val="nil"/>
              <w:bottom w:val="nil"/>
              <w:right w:val="nil"/>
            </w:tcBorders>
            <w:vAlign w:val="center"/>
          </w:tcPr>
          <w:p w14:paraId="47C27D89" w14:textId="1B017246" w:rsidR="00E54D3E" w:rsidRPr="005D42D4" w:rsidRDefault="00E54D3E" w:rsidP="00E54D3E">
            <w:pPr>
              <w:jc w:val="center"/>
              <w:rPr>
                <w:sz w:val="18"/>
                <w:szCs w:val="18"/>
              </w:rPr>
            </w:pPr>
            <w:r w:rsidRPr="005D42D4">
              <w:rPr>
                <w:color w:val="000000"/>
                <w:sz w:val="18"/>
                <w:szCs w:val="18"/>
              </w:rPr>
              <w:t>124</w:t>
            </w:r>
          </w:p>
        </w:tc>
        <w:tc>
          <w:tcPr>
            <w:tcW w:w="850" w:type="dxa"/>
            <w:tcBorders>
              <w:top w:val="nil"/>
              <w:left w:val="nil"/>
              <w:bottom w:val="nil"/>
              <w:right w:val="nil"/>
            </w:tcBorders>
            <w:vAlign w:val="center"/>
          </w:tcPr>
          <w:p w14:paraId="15BC1662" w14:textId="2956F411" w:rsidR="00E54D3E" w:rsidRPr="007013F5" w:rsidRDefault="00E54D3E" w:rsidP="00E54D3E">
            <w:pPr>
              <w:jc w:val="center"/>
              <w:rPr>
                <w:color w:val="000000" w:themeColor="text1"/>
                <w:sz w:val="18"/>
                <w:szCs w:val="18"/>
              </w:rPr>
            </w:pPr>
            <w:r w:rsidRPr="007013F5">
              <w:rPr>
                <w:color w:val="000000" w:themeColor="text1"/>
                <w:sz w:val="18"/>
                <w:szCs w:val="18"/>
              </w:rPr>
              <w:t>362.4</w:t>
            </w:r>
          </w:p>
        </w:tc>
        <w:tc>
          <w:tcPr>
            <w:tcW w:w="851" w:type="dxa"/>
            <w:tcBorders>
              <w:top w:val="nil"/>
              <w:left w:val="nil"/>
              <w:bottom w:val="nil"/>
              <w:right w:val="nil"/>
            </w:tcBorders>
            <w:vAlign w:val="center"/>
          </w:tcPr>
          <w:p w14:paraId="6BB36CD7" w14:textId="58EEB5C6" w:rsidR="00E54D3E" w:rsidRPr="007013F5" w:rsidRDefault="00E54D3E" w:rsidP="00E54D3E">
            <w:pPr>
              <w:jc w:val="center"/>
              <w:rPr>
                <w:color w:val="000000" w:themeColor="text1"/>
                <w:sz w:val="18"/>
                <w:szCs w:val="18"/>
              </w:rPr>
            </w:pPr>
            <w:r w:rsidRPr="007013F5">
              <w:rPr>
                <w:color w:val="000000" w:themeColor="text1"/>
              </w:rPr>
              <w:t>248.3</w:t>
            </w:r>
          </w:p>
        </w:tc>
        <w:tc>
          <w:tcPr>
            <w:tcW w:w="851" w:type="dxa"/>
            <w:tcBorders>
              <w:top w:val="nil"/>
              <w:left w:val="nil"/>
              <w:bottom w:val="nil"/>
              <w:right w:val="nil"/>
            </w:tcBorders>
            <w:vAlign w:val="center"/>
          </w:tcPr>
          <w:p w14:paraId="5D6359A2" w14:textId="62AF395E" w:rsidR="00E54D3E" w:rsidRPr="007013F5" w:rsidRDefault="00E54D3E" w:rsidP="00E54D3E">
            <w:pPr>
              <w:jc w:val="center"/>
              <w:rPr>
                <w:color w:val="000000" w:themeColor="text1"/>
                <w:sz w:val="18"/>
                <w:szCs w:val="18"/>
              </w:rPr>
            </w:pPr>
            <w:r w:rsidRPr="007013F5">
              <w:rPr>
                <w:color w:val="000000" w:themeColor="text1"/>
              </w:rPr>
              <w:t>374.7</w:t>
            </w:r>
          </w:p>
        </w:tc>
      </w:tr>
      <w:tr w:rsidR="00E54D3E" w:rsidRPr="00426072" w14:paraId="09B1EC78" w14:textId="77777777" w:rsidTr="004B734C">
        <w:trPr>
          <w:trHeight w:val="422"/>
        </w:trPr>
        <w:tc>
          <w:tcPr>
            <w:tcW w:w="851" w:type="dxa"/>
            <w:tcBorders>
              <w:top w:val="nil"/>
              <w:left w:val="nil"/>
              <w:bottom w:val="nil"/>
              <w:right w:val="nil"/>
            </w:tcBorders>
          </w:tcPr>
          <w:p w14:paraId="0DD1D0B3" w14:textId="24E8D0BB" w:rsidR="00E54D3E" w:rsidRPr="00426072" w:rsidRDefault="00E54D3E" w:rsidP="00E54D3E">
            <w:pPr>
              <w:jc w:val="center"/>
              <w:rPr>
                <w:sz w:val="18"/>
                <w:szCs w:val="18"/>
              </w:rPr>
            </w:pPr>
            <w:r>
              <w:rPr>
                <w:sz w:val="18"/>
                <w:szCs w:val="18"/>
              </w:rPr>
              <w:t>20</w:t>
            </w:r>
          </w:p>
        </w:tc>
        <w:tc>
          <w:tcPr>
            <w:tcW w:w="850" w:type="dxa"/>
            <w:tcBorders>
              <w:top w:val="nil"/>
              <w:left w:val="nil"/>
              <w:bottom w:val="nil"/>
              <w:right w:val="nil"/>
            </w:tcBorders>
            <w:vAlign w:val="center"/>
          </w:tcPr>
          <w:p w14:paraId="45401AD9" w14:textId="77777777" w:rsidR="00E54D3E" w:rsidRPr="00426072" w:rsidRDefault="00E54D3E" w:rsidP="00E54D3E">
            <w:pPr>
              <w:jc w:val="center"/>
              <w:rPr>
                <w:sz w:val="18"/>
                <w:szCs w:val="18"/>
              </w:rPr>
            </w:pPr>
            <w:r w:rsidRPr="00426072">
              <w:rPr>
                <w:sz w:val="18"/>
                <w:szCs w:val="18"/>
              </w:rPr>
              <w:t>Cx</w:t>
            </w:r>
          </w:p>
        </w:tc>
        <w:tc>
          <w:tcPr>
            <w:tcW w:w="851" w:type="dxa"/>
            <w:tcBorders>
              <w:top w:val="nil"/>
              <w:left w:val="nil"/>
              <w:bottom w:val="nil"/>
              <w:right w:val="nil"/>
            </w:tcBorders>
            <w:vAlign w:val="center"/>
          </w:tcPr>
          <w:p w14:paraId="4752DD09" w14:textId="27DD7EE3" w:rsidR="00E54D3E" w:rsidRPr="00426072" w:rsidRDefault="00E54D3E" w:rsidP="00E54D3E">
            <w:pPr>
              <w:jc w:val="center"/>
              <w:rPr>
                <w:sz w:val="18"/>
                <w:szCs w:val="18"/>
              </w:rPr>
            </w:pPr>
            <w:r w:rsidRPr="00426072">
              <w:rPr>
                <w:sz w:val="18"/>
                <w:szCs w:val="18"/>
              </w:rPr>
              <w:t>4.1</w:t>
            </w:r>
          </w:p>
        </w:tc>
        <w:tc>
          <w:tcPr>
            <w:tcW w:w="850" w:type="dxa"/>
            <w:tcBorders>
              <w:top w:val="nil"/>
              <w:left w:val="nil"/>
              <w:bottom w:val="nil"/>
              <w:right w:val="nil"/>
            </w:tcBorders>
            <w:vAlign w:val="center"/>
          </w:tcPr>
          <w:p w14:paraId="50F672D1" w14:textId="4155204C" w:rsidR="00E54D3E" w:rsidRPr="00426072" w:rsidRDefault="00E54D3E" w:rsidP="00E54D3E">
            <w:pPr>
              <w:jc w:val="center"/>
              <w:rPr>
                <w:sz w:val="18"/>
                <w:szCs w:val="18"/>
              </w:rPr>
            </w:pPr>
            <w:r w:rsidRPr="00426072">
              <w:rPr>
                <w:sz w:val="18"/>
                <w:szCs w:val="18"/>
              </w:rPr>
              <w:t>1.9</w:t>
            </w:r>
          </w:p>
        </w:tc>
        <w:tc>
          <w:tcPr>
            <w:tcW w:w="992" w:type="dxa"/>
            <w:tcBorders>
              <w:top w:val="nil"/>
              <w:left w:val="nil"/>
              <w:bottom w:val="nil"/>
              <w:right w:val="nil"/>
            </w:tcBorders>
            <w:vAlign w:val="center"/>
          </w:tcPr>
          <w:p w14:paraId="199F9FE2" w14:textId="25CD0655" w:rsidR="00E54D3E" w:rsidRPr="00426072" w:rsidRDefault="00E54D3E" w:rsidP="00E54D3E">
            <w:pPr>
              <w:jc w:val="center"/>
              <w:rPr>
                <w:sz w:val="18"/>
                <w:szCs w:val="18"/>
              </w:rPr>
            </w:pPr>
            <w:r>
              <w:rPr>
                <w:sz w:val="18"/>
                <w:szCs w:val="18"/>
              </w:rPr>
              <w:t>1.7</w:t>
            </w:r>
          </w:p>
        </w:tc>
        <w:tc>
          <w:tcPr>
            <w:tcW w:w="993" w:type="dxa"/>
            <w:tcBorders>
              <w:top w:val="nil"/>
              <w:left w:val="nil"/>
              <w:bottom w:val="nil"/>
              <w:right w:val="nil"/>
            </w:tcBorders>
            <w:vAlign w:val="center"/>
          </w:tcPr>
          <w:p w14:paraId="570C9893" w14:textId="5A84ACF7" w:rsidR="00E54D3E" w:rsidRPr="00C15D3B" w:rsidRDefault="00E54D3E" w:rsidP="00E54D3E">
            <w:pPr>
              <w:jc w:val="center"/>
              <w:rPr>
                <w:color w:val="000000"/>
                <w:sz w:val="18"/>
                <w:szCs w:val="18"/>
              </w:rPr>
            </w:pPr>
            <w:r w:rsidRPr="00C15D3B">
              <w:rPr>
                <w:color w:val="000000"/>
                <w:sz w:val="18"/>
                <w:szCs w:val="18"/>
              </w:rPr>
              <w:t>63.4</w:t>
            </w:r>
          </w:p>
        </w:tc>
        <w:tc>
          <w:tcPr>
            <w:tcW w:w="1134" w:type="dxa"/>
            <w:tcBorders>
              <w:top w:val="nil"/>
              <w:left w:val="nil"/>
              <w:bottom w:val="nil"/>
              <w:right w:val="nil"/>
            </w:tcBorders>
            <w:vAlign w:val="center"/>
          </w:tcPr>
          <w:p w14:paraId="1BC5606B" w14:textId="0DCEF152" w:rsidR="00E54D3E" w:rsidRPr="005D42D4" w:rsidRDefault="00E54D3E" w:rsidP="00E54D3E">
            <w:pPr>
              <w:jc w:val="center"/>
              <w:rPr>
                <w:sz w:val="18"/>
                <w:szCs w:val="18"/>
              </w:rPr>
            </w:pPr>
            <w:r w:rsidRPr="005D42D4">
              <w:rPr>
                <w:color w:val="000000"/>
                <w:sz w:val="18"/>
                <w:szCs w:val="18"/>
              </w:rPr>
              <w:t>423</w:t>
            </w:r>
          </w:p>
        </w:tc>
        <w:tc>
          <w:tcPr>
            <w:tcW w:w="1276" w:type="dxa"/>
            <w:tcBorders>
              <w:top w:val="nil"/>
              <w:left w:val="nil"/>
              <w:bottom w:val="nil"/>
              <w:right w:val="nil"/>
            </w:tcBorders>
            <w:vAlign w:val="center"/>
          </w:tcPr>
          <w:p w14:paraId="7E10AF00" w14:textId="33AE4491" w:rsidR="00E54D3E" w:rsidRPr="005D42D4" w:rsidRDefault="00E54D3E" w:rsidP="00E54D3E">
            <w:pPr>
              <w:jc w:val="center"/>
              <w:rPr>
                <w:sz w:val="18"/>
                <w:szCs w:val="18"/>
              </w:rPr>
            </w:pPr>
            <w:r w:rsidRPr="005D42D4">
              <w:rPr>
                <w:color w:val="000000"/>
                <w:sz w:val="18"/>
                <w:szCs w:val="18"/>
              </w:rPr>
              <w:t>81</w:t>
            </w:r>
          </w:p>
        </w:tc>
        <w:tc>
          <w:tcPr>
            <w:tcW w:w="850" w:type="dxa"/>
            <w:tcBorders>
              <w:top w:val="nil"/>
              <w:left w:val="nil"/>
              <w:bottom w:val="nil"/>
              <w:right w:val="nil"/>
            </w:tcBorders>
            <w:vAlign w:val="center"/>
          </w:tcPr>
          <w:p w14:paraId="2B23A721" w14:textId="6BD15185" w:rsidR="00E54D3E" w:rsidRPr="007013F5" w:rsidRDefault="00E54D3E" w:rsidP="00E54D3E">
            <w:pPr>
              <w:jc w:val="center"/>
              <w:rPr>
                <w:color w:val="000000" w:themeColor="text1"/>
                <w:sz w:val="18"/>
                <w:szCs w:val="18"/>
              </w:rPr>
            </w:pPr>
            <w:r w:rsidRPr="007013F5">
              <w:rPr>
                <w:color w:val="000000" w:themeColor="text1"/>
                <w:sz w:val="18"/>
                <w:szCs w:val="18"/>
              </w:rPr>
              <w:t>627.6</w:t>
            </w:r>
          </w:p>
        </w:tc>
        <w:tc>
          <w:tcPr>
            <w:tcW w:w="851" w:type="dxa"/>
            <w:tcBorders>
              <w:top w:val="nil"/>
              <w:left w:val="nil"/>
              <w:bottom w:val="nil"/>
              <w:right w:val="nil"/>
            </w:tcBorders>
            <w:vAlign w:val="center"/>
          </w:tcPr>
          <w:p w14:paraId="11CF734F" w14:textId="6686E149" w:rsidR="00E54D3E" w:rsidRPr="007013F5" w:rsidRDefault="00E54D3E" w:rsidP="00E54D3E">
            <w:pPr>
              <w:jc w:val="center"/>
              <w:rPr>
                <w:color w:val="000000" w:themeColor="text1"/>
                <w:sz w:val="18"/>
                <w:szCs w:val="18"/>
              </w:rPr>
            </w:pPr>
            <w:r w:rsidRPr="007013F5">
              <w:rPr>
                <w:color w:val="000000" w:themeColor="text1"/>
              </w:rPr>
              <w:t>259.9</w:t>
            </w:r>
          </w:p>
        </w:tc>
        <w:tc>
          <w:tcPr>
            <w:tcW w:w="851" w:type="dxa"/>
            <w:tcBorders>
              <w:top w:val="nil"/>
              <w:left w:val="nil"/>
              <w:bottom w:val="nil"/>
              <w:right w:val="nil"/>
            </w:tcBorders>
            <w:vAlign w:val="center"/>
          </w:tcPr>
          <w:p w14:paraId="5E875AC4" w14:textId="56432B5F" w:rsidR="00E54D3E" w:rsidRPr="007013F5" w:rsidRDefault="00E54D3E" w:rsidP="00E54D3E">
            <w:pPr>
              <w:jc w:val="center"/>
              <w:rPr>
                <w:color w:val="000000" w:themeColor="text1"/>
                <w:sz w:val="18"/>
                <w:szCs w:val="18"/>
              </w:rPr>
            </w:pPr>
            <w:r w:rsidRPr="007013F5">
              <w:rPr>
                <w:color w:val="000000" w:themeColor="text1"/>
              </w:rPr>
              <w:t>431.8</w:t>
            </w:r>
          </w:p>
        </w:tc>
      </w:tr>
      <w:tr w:rsidR="00E54D3E" w:rsidRPr="00426072" w14:paraId="6BED80E3" w14:textId="77777777" w:rsidTr="004B734C">
        <w:trPr>
          <w:trHeight w:val="414"/>
        </w:trPr>
        <w:tc>
          <w:tcPr>
            <w:tcW w:w="851" w:type="dxa"/>
            <w:tcBorders>
              <w:top w:val="nil"/>
              <w:left w:val="nil"/>
              <w:bottom w:val="nil"/>
              <w:right w:val="nil"/>
            </w:tcBorders>
          </w:tcPr>
          <w:p w14:paraId="09C97437" w14:textId="13AD27CF" w:rsidR="00E54D3E" w:rsidRPr="00426072" w:rsidRDefault="00E54D3E" w:rsidP="00E54D3E">
            <w:pPr>
              <w:jc w:val="center"/>
              <w:rPr>
                <w:sz w:val="18"/>
                <w:szCs w:val="18"/>
              </w:rPr>
            </w:pPr>
            <w:r>
              <w:rPr>
                <w:sz w:val="18"/>
                <w:szCs w:val="18"/>
              </w:rPr>
              <w:t>21</w:t>
            </w:r>
          </w:p>
        </w:tc>
        <w:tc>
          <w:tcPr>
            <w:tcW w:w="850" w:type="dxa"/>
            <w:tcBorders>
              <w:top w:val="nil"/>
              <w:left w:val="nil"/>
              <w:bottom w:val="nil"/>
              <w:right w:val="nil"/>
            </w:tcBorders>
            <w:vAlign w:val="center"/>
          </w:tcPr>
          <w:p w14:paraId="107C1370" w14:textId="77777777" w:rsidR="00E54D3E" w:rsidRPr="00426072" w:rsidRDefault="00E54D3E" w:rsidP="00E54D3E">
            <w:pPr>
              <w:jc w:val="center"/>
              <w:rPr>
                <w:sz w:val="18"/>
                <w:szCs w:val="18"/>
              </w:rPr>
            </w:pPr>
            <w:r w:rsidRPr="00426072">
              <w:rPr>
                <w:sz w:val="18"/>
                <w:szCs w:val="18"/>
              </w:rPr>
              <w:t>Cx</w:t>
            </w:r>
          </w:p>
        </w:tc>
        <w:tc>
          <w:tcPr>
            <w:tcW w:w="851" w:type="dxa"/>
            <w:tcBorders>
              <w:top w:val="nil"/>
              <w:left w:val="nil"/>
              <w:bottom w:val="nil"/>
              <w:right w:val="nil"/>
            </w:tcBorders>
            <w:vAlign w:val="center"/>
          </w:tcPr>
          <w:p w14:paraId="03025EAC" w14:textId="111CCEB1" w:rsidR="00E54D3E" w:rsidRPr="00426072" w:rsidRDefault="00E54D3E" w:rsidP="00E54D3E">
            <w:pPr>
              <w:jc w:val="center"/>
              <w:rPr>
                <w:sz w:val="18"/>
                <w:szCs w:val="18"/>
              </w:rPr>
            </w:pPr>
            <w:r w:rsidRPr="00426072">
              <w:rPr>
                <w:sz w:val="18"/>
                <w:szCs w:val="18"/>
              </w:rPr>
              <w:t>3.0</w:t>
            </w:r>
          </w:p>
        </w:tc>
        <w:tc>
          <w:tcPr>
            <w:tcW w:w="850" w:type="dxa"/>
            <w:tcBorders>
              <w:top w:val="nil"/>
              <w:left w:val="nil"/>
              <w:bottom w:val="nil"/>
              <w:right w:val="nil"/>
            </w:tcBorders>
            <w:vAlign w:val="center"/>
          </w:tcPr>
          <w:p w14:paraId="0CF69BB1" w14:textId="33B8F2C1" w:rsidR="00E54D3E" w:rsidRPr="00426072" w:rsidRDefault="00E54D3E" w:rsidP="00E54D3E">
            <w:pPr>
              <w:jc w:val="center"/>
              <w:rPr>
                <w:sz w:val="18"/>
                <w:szCs w:val="18"/>
              </w:rPr>
            </w:pPr>
            <w:r w:rsidRPr="00426072">
              <w:rPr>
                <w:sz w:val="18"/>
                <w:szCs w:val="18"/>
              </w:rPr>
              <w:t>2.2</w:t>
            </w:r>
          </w:p>
        </w:tc>
        <w:tc>
          <w:tcPr>
            <w:tcW w:w="992" w:type="dxa"/>
            <w:tcBorders>
              <w:top w:val="nil"/>
              <w:left w:val="nil"/>
              <w:bottom w:val="nil"/>
              <w:right w:val="nil"/>
            </w:tcBorders>
            <w:vAlign w:val="center"/>
          </w:tcPr>
          <w:p w14:paraId="6BBF9969" w14:textId="4578BB0D" w:rsidR="00E54D3E" w:rsidRPr="00426072" w:rsidRDefault="00E54D3E" w:rsidP="00E54D3E">
            <w:pPr>
              <w:jc w:val="center"/>
              <w:rPr>
                <w:sz w:val="18"/>
                <w:szCs w:val="18"/>
              </w:rPr>
            </w:pPr>
            <w:r>
              <w:rPr>
                <w:sz w:val="18"/>
                <w:szCs w:val="18"/>
              </w:rPr>
              <w:t>1.5</w:t>
            </w:r>
          </w:p>
        </w:tc>
        <w:tc>
          <w:tcPr>
            <w:tcW w:w="993" w:type="dxa"/>
            <w:tcBorders>
              <w:top w:val="nil"/>
              <w:left w:val="nil"/>
              <w:bottom w:val="nil"/>
              <w:right w:val="nil"/>
            </w:tcBorders>
            <w:vAlign w:val="center"/>
          </w:tcPr>
          <w:p w14:paraId="34065162" w14:textId="2EEC59DF" w:rsidR="00E54D3E" w:rsidRPr="00C15D3B" w:rsidRDefault="00E54D3E" w:rsidP="00E54D3E">
            <w:pPr>
              <w:jc w:val="center"/>
              <w:rPr>
                <w:color w:val="000000"/>
                <w:sz w:val="18"/>
                <w:szCs w:val="18"/>
              </w:rPr>
            </w:pPr>
            <w:r w:rsidRPr="00C15D3B">
              <w:rPr>
                <w:color w:val="000000"/>
                <w:sz w:val="18"/>
                <w:szCs w:val="18"/>
              </w:rPr>
              <w:t>59.1</w:t>
            </w:r>
          </w:p>
        </w:tc>
        <w:tc>
          <w:tcPr>
            <w:tcW w:w="1134" w:type="dxa"/>
            <w:tcBorders>
              <w:top w:val="nil"/>
              <w:left w:val="nil"/>
              <w:bottom w:val="nil"/>
              <w:right w:val="nil"/>
            </w:tcBorders>
            <w:vAlign w:val="center"/>
          </w:tcPr>
          <w:p w14:paraId="306D4640" w14:textId="19462BAD" w:rsidR="00E54D3E" w:rsidRPr="005D42D4" w:rsidRDefault="00E54D3E" w:rsidP="00E54D3E">
            <w:pPr>
              <w:jc w:val="center"/>
              <w:rPr>
                <w:sz w:val="18"/>
                <w:szCs w:val="18"/>
              </w:rPr>
            </w:pPr>
            <w:r w:rsidRPr="005D42D4">
              <w:rPr>
                <w:color w:val="000000"/>
                <w:sz w:val="18"/>
                <w:szCs w:val="18"/>
              </w:rPr>
              <w:t>294</w:t>
            </w:r>
          </w:p>
        </w:tc>
        <w:tc>
          <w:tcPr>
            <w:tcW w:w="1276" w:type="dxa"/>
            <w:tcBorders>
              <w:top w:val="nil"/>
              <w:left w:val="nil"/>
              <w:bottom w:val="nil"/>
              <w:right w:val="nil"/>
            </w:tcBorders>
            <w:vAlign w:val="center"/>
          </w:tcPr>
          <w:p w14:paraId="6B2CCC34" w14:textId="31C39584" w:rsidR="00E54D3E" w:rsidRPr="005D42D4" w:rsidRDefault="00E54D3E" w:rsidP="00E54D3E">
            <w:pPr>
              <w:jc w:val="center"/>
              <w:rPr>
                <w:sz w:val="18"/>
                <w:szCs w:val="18"/>
              </w:rPr>
            </w:pPr>
            <w:r w:rsidRPr="005D42D4">
              <w:rPr>
                <w:color w:val="000000"/>
                <w:sz w:val="18"/>
                <w:szCs w:val="18"/>
              </w:rPr>
              <w:t>159</w:t>
            </w:r>
          </w:p>
        </w:tc>
        <w:tc>
          <w:tcPr>
            <w:tcW w:w="850" w:type="dxa"/>
            <w:tcBorders>
              <w:top w:val="nil"/>
              <w:left w:val="nil"/>
              <w:bottom w:val="nil"/>
              <w:right w:val="nil"/>
            </w:tcBorders>
            <w:vAlign w:val="center"/>
          </w:tcPr>
          <w:p w14:paraId="1A51846C" w14:textId="767FE6DB" w:rsidR="00E54D3E" w:rsidRPr="007013F5" w:rsidRDefault="00E54D3E" w:rsidP="00E54D3E">
            <w:pPr>
              <w:jc w:val="center"/>
              <w:rPr>
                <w:color w:val="000000" w:themeColor="text1"/>
                <w:sz w:val="18"/>
                <w:szCs w:val="18"/>
              </w:rPr>
            </w:pPr>
            <w:r w:rsidRPr="007013F5">
              <w:rPr>
                <w:color w:val="000000" w:themeColor="text1"/>
                <w:sz w:val="18"/>
                <w:szCs w:val="18"/>
              </w:rPr>
              <w:t>603.9</w:t>
            </w:r>
          </w:p>
        </w:tc>
        <w:tc>
          <w:tcPr>
            <w:tcW w:w="851" w:type="dxa"/>
            <w:tcBorders>
              <w:top w:val="nil"/>
              <w:left w:val="nil"/>
              <w:bottom w:val="nil"/>
              <w:right w:val="nil"/>
            </w:tcBorders>
            <w:vAlign w:val="center"/>
          </w:tcPr>
          <w:p w14:paraId="4451E505" w14:textId="6E769DD0" w:rsidR="00E54D3E" w:rsidRPr="007013F5" w:rsidRDefault="00E54D3E" w:rsidP="00E54D3E">
            <w:pPr>
              <w:jc w:val="center"/>
              <w:rPr>
                <w:color w:val="000000" w:themeColor="text1"/>
                <w:sz w:val="18"/>
                <w:szCs w:val="18"/>
              </w:rPr>
            </w:pPr>
            <w:r w:rsidRPr="007013F5">
              <w:rPr>
                <w:color w:val="000000" w:themeColor="text1"/>
              </w:rPr>
              <w:t>435.5</w:t>
            </w:r>
          </w:p>
        </w:tc>
        <w:tc>
          <w:tcPr>
            <w:tcW w:w="851" w:type="dxa"/>
            <w:tcBorders>
              <w:top w:val="nil"/>
              <w:left w:val="nil"/>
              <w:bottom w:val="nil"/>
              <w:right w:val="nil"/>
            </w:tcBorders>
            <w:vAlign w:val="center"/>
          </w:tcPr>
          <w:p w14:paraId="14CBDD17" w14:textId="5F32950E" w:rsidR="00E54D3E" w:rsidRPr="007013F5" w:rsidRDefault="00E54D3E" w:rsidP="00E54D3E">
            <w:pPr>
              <w:jc w:val="center"/>
              <w:rPr>
                <w:color w:val="000000" w:themeColor="text1"/>
                <w:sz w:val="18"/>
                <w:szCs w:val="18"/>
              </w:rPr>
            </w:pPr>
            <w:r w:rsidRPr="007013F5">
              <w:rPr>
                <w:color w:val="000000" w:themeColor="text1"/>
              </w:rPr>
              <w:t>725.5</w:t>
            </w:r>
          </w:p>
        </w:tc>
      </w:tr>
      <w:tr w:rsidR="00E54D3E" w:rsidRPr="00426072" w14:paraId="60FFD08C" w14:textId="77777777" w:rsidTr="004B734C">
        <w:trPr>
          <w:trHeight w:val="406"/>
        </w:trPr>
        <w:tc>
          <w:tcPr>
            <w:tcW w:w="851" w:type="dxa"/>
            <w:tcBorders>
              <w:top w:val="nil"/>
              <w:left w:val="nil"/>
              <w:bottom w:val="nil"/>
              <w:right w:val="nil"/>
            </w:tcBorders>
          </w:tcPr>
          <w:p w14:paraId="117673E3" w14:textId="5BF71469" w:rsidR="00E54D3E" w:rsidRPr="00426072" w:rsidRDefault="00E54D3E" w:rsidP="00E54D3E">
            <w:pPr>
              <w:jc w:val="center"/>
              <w:rPr>
                <w:sz w:val="18"/>
                <w:szCs w:val="18"/>
              </w:rPr>
            </w:pPr>
            <w:r>
              <w:rPr>
                <w:sz w:val="18"/>
                <w:szCs w:val="18"/>
              </w:rPr>
              <w:t>22</w:t>
            </w:r>
          </w:p>
        </w:tc>
        <w:tc>
          <w:tcPr>
            <w:tcW w:w="850" w:type="dxa"/>
            <w:tcBorders>
              <w:top w:val="nil"/>
              <w:left w:val="nil"/>
              <w:bottom w:val="nil"/>
              <w:right w:val="nil"/>
            </w:tcBorders>
            <w:vAlign w:val="center"/>
          </w:tcPr>
          <w:p w14:paraId="084882D7" w14:textId="77777777" w:rsidR="00E54D3E" w:rsidRPr="00426072" w:rsidRDefault="00E54D3E" w:rsidP="00E54D3E">
            <w:pPr>
              <w:jc w:val="center"/>
              <w:rPr>
                <w:sz w:val="18"/>
                <w:szCs w:val="18"/>
              </w:rPr>
            </w:pPr>
            <w:r w:rsidRPr="00426072">
              <w:rPr>
                <w:sz w:val="18"/>
                <w:szCs w:val="18"/>
              </w:rPr>
              <w:t>Cx</w:t>
            </w:r>
          </w:p>
        </w:tc>
        <w:tc>
          <w:tcPr>
            <w:tcW w:w="851" w:type="dxa"/>
            <w:tcBorders>
              <w:top w:val="nil"/>
              <w:left w:val="nil"/>
              <w:bottom w:val="nil"/>
              <w:right w:val="nil"/>
            </w:tcBorders>
            <w:vAlign w:val="center"/>
          </w:tcPr>
          <w:p w14:paraId="60D02E7F" w14:textId="60F7BB43" w:rsidR="00E54D3E" w:rsidRPr="00426072" w:rsidRDefault="00E54D3E" w:rsidP="00E54D3E">
            <w:pPr>
              <w:jc w:val="center"/>
              <w:rPr>
                <w:sz w:val="18"/>
                <w:szCs w:val="18"/>
              </w:rPr>
            </w:pPr>
            <w:r w:rsidRPr="00426072">
              <w:rPr>
                <w:sz w:val="18"/>
                <w:szCs w:val="18"/>
              </w:rPr>
              <w:t>2.5</w:t>
            </w:r>
          </w:p>
        </w:tc>
        <w:tc>
          <w:tcPr>
            <w:tcW w:w="850" w:type="dxa"/>
            <w:tcBorders>
              <w:top w:val="nil"/>
              <w:left w:val="nil"/>
              <w:bottom w:val="nil"/>
              <w:right w:val="nil"/>
            </w:tcBorders>
            <w:vAlign w:val="center"/>
          </w:tcPr>
          <w:p w14:paraId="2D94A76A" w14:textId="6465E209" w:rsidR="00E54D3E" w:rsidRPr="00426072" w:rsidRDefault="00E54D3E" w:rsidP="00E54D3E">
            <w:pPr>
              <w:jc w:val="center"/>
              <w:rPr>
                <w:sz w:val="18"/>
                <w:szCs w:val="18"/>
              </w:rPr>
            </w:pPr>
            <w:r w:rsidRPr="00426072">
              <w:rPr>
                <w:sz w:val="18"/>
                <w:szCs w:val="18"/>
              </w:rPr>
              <w:t>2.0</w:t>
            </w:r>
          </w:p>
        </w:tc>
        <w:tc>
          <w:tcPr>
            <w:tcW w:w="992" w:type="dxa"/>
            <w:tcBorders>
              <w:top w:val="nil"/>
              <w:left w:val="nil"/>
              <w:bottom w:val="nil"/>
              <w:right w:val="nil"/>
            </w:tcBorders>
            <w:vAlign w:val="center"/>
          </w:tcPr>
          <w:p w14:paraId="3AE748DA" w14:textId="256C690A" w:rsidR="00E54D3E" w:rsidRPr="00426072" w:rsidRDefault="00E54D3E" w:rsidP="00E54D3E">
            <w:pPr>
              <w:jc w:val="center"/>
              <w:rPr>
                <w:sz w:val="18"/>
                <w:szCs w:val="18"/>
              </w:rPr>
            </w:pPr>
            <w:r>
              <w:rPr>
                <w:sz w:val="18"/>
                <w:szCs w:val="18"/>
              </w:rPr>
              <w:t>1.8</w:t>
            </w:r>
          </w:p>
        </w:tc>
        <w:tc>
          <w:tcPr>
            <w:tcW w:w="993" w:type="dxa"/>
            <w:tcBorders>
              <w:top w:val="nil"/>
              <w:left w:val="nil"/>
              <w:bottom w:val="nil"/>
              <w:right w:val="nil"/>
            </w:tcBorders>
            <w:vAlign w:val="center"/>
          </w:tcPr>
          <w:p w14:paraId="79B33BB0" w14:textId="3C408732" w:rsidR="00E54D3E" w:rsidRPr="00C15D3B" w:rsidRDefault="00E54D3E" w:rsidP="00E54D3E">
            <w:pPr>
              <w:jc w:val="center"/>
              <w:rPr>
                <w:color w:val="000000"/>
                <w:sz w:val="18"/>
                <w:szCs w:val="18"/>
              </w:rPr>
            </w:pPr>
            <w:r w:rsidRPr="00C15D3B">
              <w:rPr>
                <w:color w:val="000000"/>
                <w:sz w:val="18"/>
                <w:szCs w:val="18"/>
              </w:rPr>
              <w:t>54</w:t>
            </w:r>
          </w:p>
        </w:tc>
        <w:tc>
          <w:tcPr>
            <w:tcW w:w="1134" w:type="dxa"/>
            <w:tcBorders>
              <w:top w:val="nil"/>
              <w:left w:val="nil"/>
              <w:bottom w:val="nil"/>
              <w:right w:val="nil"/>
            </w:tcBorders>
            <w:vAlign w:val="center"/>
          </w:tcPr>
          <w:p w14:paraId="55E2A7A3" w14:textId="716CE5A7" w:rsidR="00E54D3E" w:rsidRPr="005D42D4" w:rsidRDefault="00E54D3E" w:rsidP="00E54D3E">
            <w:pPr>
              <w:jc w:val="center"/>
              <w:rPr>
                <w:sz w:val="18"/>
                <w:szCs w:val="18"/>
              </w:rPr>
            </w:pPr>
            <w:r w:rsidRPr="005D42D4">
              <w:rPr>
                <w:color w:val="000000"/>
                <w:sz w:val="18"/>
                <w:szCs w:val="18"/>
              </w:rPr>
              <w:t>199</w:t>
            </w:r>
          </w:p>
        </w:tc>
        <w:tc>
          <w:tcPr>
            <w:tcW w:w="1276" w:type="dxa"/>
            <w:tcBorders>
              <w:top w:val="nil"/>
              <w:left w:val="nil"/>
              <w:bottom w:val="nil"/>
              <w:right w:val="nil"/>
            </w:tcBorders>
            <w:vAlign w:val="center"/>
          </w:tcPr>
          <w:p w14:paraId="73460D40" w14:textId="74E1BEC3" w:rsidR="00E54D3E" w:rsidRPr="005D42D4" w:rsidRDefault="00E54D3E" w:rsidP="00E54D3E">
            <w:pPr>
              <w:jc w:val="center"/>
              <w:rPr>
                <w:sz w:val="18"/>
                <w:szCs w:val="18"/>
              </w:rPr>
            </w:pPr>
            <w:r w:rsidRPr="005D42D4">
              <w:rPr>
                <w:color w:val="000000"/>
                <w:sz w:val="18"/>
                <w:szCs w:val="18"/>
              </w:rPr>
              <w:t>121</w:t>
            </w:r>
          </w:p>
        </w:tc>
        <w:tc>
          <w:tcPr>
            <w:tcW w:w="850" w:type="dxa"/>
            <w:tcBorders>
              <w:top w:val="nil"/>
              <w:left w:val="nil"/>
              <w:bottom w:val="nil"/>
              <w:right w:val="nil"/>
            </w:tcBorders>
            <w:vAlign w:val="center"/>
          </w:tcPr>
          <w:p w14:paraId="4DEA5AF7" w14:textId="58AFB1EE" w:rsidR="00E54D3E" w:rsidRPr="007013F5" w:rsidRDefault="00E54D3E" w:rsidP="00E54D3E">
            <w:pPr>
              <w:jc w:val="center"/>
              <w:rPr>
                <w:color w:val="000000" w:themeColor="text1"/>
                <w:sz w:val="18"/>
                <w:szCs w:val="18"/>
              </w:rPr>
            </w:pPr>
            <w:r w:rsidRPr="007013F5">
              <w:rPr>
                <w:color w:val="000000" w:themeColor="text1"/>
                <w:sz w:val="18"/>
                <w:szCs w:val="18"/>
              </w:rPr>
              <w:t>483.6</w:t>
            </w:r>
          </w:p>
        </w:tc>
        <w:tc>
          <w:tcPr>
            <w:tcW w:w="851" w:type="dxa"/>
            <w:tcBorders>
              <w:top w:val="nil"/>
              <w:left w:val="nil"/>
              <w:bottom w:val="nil"/>
              <w:right w:val="nil"/>
            </w:tcBorders>
            <w:vAlign w:val="center"/>
          </w:tcPr>
          <w:p w14:paraId="32B08335" w14:textId="7948CD72" w:rsidR="00E54D3E" w:rsidRPr="007013F5" w:rsidRDefault="00E54D3E" w:rsidP="00E54D3E">
            <w:pPr>
              <w:jc w:val="center"/>
              <w:rPr>
                <w:color w:val="000000" w:themeColor="text1"/>
                <w:sz w:val="18"/>
                <w:szCs w:val="18"/>
              </w:rPr>
            </w:pPr>
            <w:r w:rsidRPr="007013F5">
              <w:rPr>
                <w:color w:val="000000" w:themeColor="text1"/>
              </w:rPr>
              <w:t>371.6</w:t>
            </w:r>
          </w:p>
        </w:tc>
        <w:tc>
          <w:tcPr>
            <w:tcW w:w="851" w:type="dxa"/>
            <w:tcBorders>
              <w:top w:val="nil"/>
              <w:left w:val="nil"/>
              <w:bottom w:val="nil"/>
              <w:right w:val="nil"/>
            </w:tcBorders>
            <w:vAlign w:val="center"/>
          </w:tcPr>
          <w:p w14:paraId="38A65B0D" w14:textId="6D5E4D6F" w:rsidR="00E54D3E" w:rsidRPr="007013F5" w:rsidRDefault="00E54D3E" w:rsidP="00E54D3E">
            <w:pPr>
              <w:jc w:val="center"/>
              <w:rPr>
                <w:color w:val="000000" w:themeColor="text1"/>
                <w:sz w:val="18"/>
                <w:szCs w:val="18"/>
              </w:rPr>
            </w:pPr>
            <w:r w:rsidRPr="007013F5">
              <w:rPr>
                <w:color w:val="000000" w:themeColor="text1"/>
              </w:rPr>
              <w:t>579.8</w:t>
            </w:r>
          </w:p>
        </w:tc>
      </w:tr>
      <w:tr w:rsidR="00E54D3E" w:rsidRPr="00426072" w14:paraId="262E331B" w14:textId="77777777" w:rsidTr="004B734C">
        <w:trPr>
          <w:trHeight w:val="413"/>
        </w:trPr>
        <w:tc>
          <w:tcPr>
            <w:tcW w:w="851" w:type="dxa"/>
            <w:tcBorders>
              <w:top w:val="nil"/>
              <w:left w:val="nil"/>
              <w:bottom w:val="nil"/>
              <w:right w:val="nil"/>
            </w:tcBorders>
          </w:tcPr>
          <w:p w14:paraId="50F067FF" w14:textId="4049C9A1" w:rsidR="00E54D3E" w:rsidRPr="00426072" w:rsidRDefault="00E54D3E" w:rsidP="00E54D3E">
            <w:pPr>
              <w:jc w:val="center"/>
              <w:rPr>
                <w:sz w:val="18"/>
                <w:szCs w:val="18"/>
              </w:rPr>
            </w:pPr>
            <w:r>
              <w:rPr>
                <w:sz w:val="18"/>
                <w:szCs w:val="18"/>
              </w:rPr>
              <w:t>23</w:t>
            </w:r>
          </w:p>
        </w:tc>
        <w:tc>
          <w:tcPr>
            <w:tcW w:w="850" w:type="dxa"/>
            <w:tcBorders>
              <w:top w:val="nil"/>
              <w:left w:val="nil"/>
              <w:bottom w:val="nil"/>
              <w:right w:val="nil"/>
            </w:tcBorders>
            <w:vAlign w:val="center"/>
          </w:tcPr>
          <w:p w14:paraId="31D27303" w14:textId="77777777" w:rsidR="00E54D3E" w:rsidRPr="00426072" w:rsidRDefault="00E54D3E" w:rsidP="00E54D3E">
            <w:pPr>
              <w:jc w:val="center"/>
              <w:rPr>
                <w:sz w:val="18"/>
                <w:szCs w:val="18"/>
              </w:rPr>
            </w:pPr>
            <w:r w:rsidRPr="00426072">
              <w:rPr>
                <w:sz w:val="18"/>
                <w:szCs w:val="18"/>
              </w:rPr>
              <w:t>Cx</w:t>
            </w:r>
          </w:p>
        </w:tc>
        <w:tc>
          <w:tcPr>
            <w:tcW w:w="851" w:type="dxa"/>
            <w:tcBorders>
              <w:top w:val="nil"/>
              <w:left w:val="nil"/>
              <w:bottom w:val="nil"/>
              <w:right w:val="nil"/>
            </w:tcBorders>
            <w:vAlign w:val="center"/>
          </w:tcPr>
          <w:p w14:paraId="7192F79A" w14:textId="398F0433" w:rsidR="00E54D3E" w:rsidRPr="00426072" w:rsidRDefault="00E54D3E" w:rsidP="00E54D3E">
            <w:pPr>
              <w:jc w:val="center"/>
              <w:rPr>
                <w:sz w:val="18"/>
                <w:szCs w:val="18"/>
              </w:rPr>
            </w:pPr>
            <w:r w:rsidRPr="00426072">
              <w:rPr>
                <w:sz w:val="18"/>
                <w:szCs w:val="18"/>
              </w:rPr>
              <w:t>4.0</w:t>
            </w:r>
          </w:p>
        </w:tc>
        <w:tc>
          <w:tcPr>
            <w:tcW w:w="850" w:type="dxa"/>
            <w:tcBorders>
              <w:top w:val="nil"/>
              <w:left w:val="nil"/>
              <w:bottom w:val="nil"/>
              <w:right w:val="nil"/>
            </w:tcBorders>
            <w:vAlign w:val="center"/>
          </w:tcPr>
          <w:p w14:paraId="2E31D405" w14:textId="3F22D5F6" w:rsidR="00E54D3E" w:rsidRPr="00426072" w:rsidRDefault="00E54D3E" w:rsidP="00E54D3E">
            <w:pPr>
              <w:jc w:val="center"/>
              <w:rPr>
                <w:sz w:val="18"/>
                <w:szCs w:val="18"/>
              </w:rPr>
            </w:pPr>
            <w:r w:rsidRPr="00426072">
              <w:rPr>
                <w:sz w:val="18"/>
                <w:szCs w:val="18"/>
              </w:rPr>
              <w:t>2.4</w:t>
            </w:r>
          </w:p>
        </w:tc>
        <w:tc>
          <w:tcPr>
            <w:tcW w:w="992" w:type="dxa"/>
            <w:tcBorders>
              <w:top w:val="nil"/>
              <w:left w:val="nil"/>
              <w:bottom w:val="nil"/>
              <w:right w:val="nil"/>
            </w:tcBorders>
            <w:vAlign w:val="center"/>
          </w:tcPr>
          <w:p w14:paraId="489F8E12" w14:textId="53A4A0DD" w:rsidR="00E54D3E" w:rsidRPr="00426072" w:rsidRDefault="00E54D3E" w:rsidP="00E54D3E">
            <w:pPr>
              <w:jc w:val="center"/>
              <w:rPr>
                <w:sz w:val="18"/>
                <w:szCs w:val="18"/>
              </w:rPr>
            </w:pPr>
            <w:r>
              <w:rPr>
                <w:sz w:val="18"/>
                <w:szCs w:val="18"/>
              </w:rPr>
              <w:t>NA</w:t>
            </w:r>
          </w:p>
        </w:tc>
        <w:tc>
          <w:tcPr>
            <w:tcW w:w="993" w:type="dxa"/>
            <w:tcBorders>
              <w:top w:val="nil"/>
              <w:left w:val="nil"/>
              <w:bottom w:val="nil"/>
              <w:right w:val="nil"/>
            </w:tcBorders>
            <w:vAlign w:val="center"/>
          </w:tcPr>
          <w:p w14:paraId="3638E634" w14:textId="128F5213" w:rsidR="00E54D3E" w:rsidRPr="00C15D3B" w:rsidRDefault="00E54D3E" w:rsidP="00E54D3E">
            <w:pPr>
              <w:jc w:val="center"/>
              <w:rPr>
                <w:color w:val="000000"/>
                <w:sz w:val="18"/>
                <w:szCs w:val="18"/>
              </w:rPr>
            </w:pPr>
            <w:r w:rsidRPr="00C15D3B">
              <w:rPr>
                <w:color w:val="000000"/>
                <w:sz w:val="18"/>
                <w:szCs w:val="18"/>
              </w:rPr>
              <w:t>51.4</w:t>
            </w:r>
          </w:p>
        </w:tc>
        <w:tc>
          <w:tcPr>
            <w:tcW w:w="1134" w:type="dxa"/>
            <w:tcBorders>
              <w:top w:val="nil"/>
              <w:left w:val="nil"/>
              <w:bottom w:val="nil"/>
              <w:right w:val="nil"/>
            </w:tcBorders>
            <w:vAlign w:val="center"/>
          </w:tcPr>
          <w:p w14:paraId="2C1A229B" w14:textId="6C05D13C" w:rsidR="00E54D3E" w:rsidRPr="005D42D4" w:rsidRDefault="00E54D3E" w:rsidP="00E54D3E">
            <w:pPr>
              <w:jc w:val="center"/>
              <w:rPr>
                <w:sz w:val="18"/>
                <w:szCs w:val="18"/>
              </w:rPr>
            </w:pPr>
            <w:r w:rsidRPr="005D42D4">
              <w:rPr>
                <w:color w:val="000000"/>
                <w:sz w:val="18"/>
                <w:szCs w:val="18"/>
              </w:rPr>
              <w:t>473</w:t>
            </w:r>
          </w:p>
        </w:tc>
        <w:tc>
          <w:tcPr>
            <w:tcW w:w="1276" w:type="dxa"/>
            <w:tcBorders>
              <w:top w:val="nil"/>
              <w:left w:val="nil"/>
              <w:bottom w:val="nil"/>
              <w:right w:val="nil"/>
            </w:tcBorders>
            <w:vAlign w:val="center"/>
          </w:tcPr>
          <w:p w14:paraId="01AE5487" w14:textId="44DC75CE" w:rsidR="00E54D3E" w:rsidRPr="005D42D4" w:rsidRDefault="00E54D3E" w:rsidP="00E54D3E">
            <w:pPr>
              <w:jc w:val="center"/>
              <w:rPr>
                <w:sz w:val="18"/>
                <w:szCs w:val="18"/>
              </w:rPr>
            </w:pPr>
            <w:r w:rsidRPr="005D42D4">
              <w:rPr>
                <w:color w:val="000000"/>
                <w:sz w:val="18"/>
                <w:szCs w:val="18"/>
              </w:rPr>
              <w:t>158</w:t>
            </w:r>
          </w:p>
        </w:tc>
        <w:tc>
          <w:tcPr>
            <w:tcW w:w="850" w:type="dxa"/>
            <w:tcBorders>
              <w:top w:val="nil"/>
              <w:left w:val="nil"/>
              <w:bottom w:val="nil"/>
              <w:right w:val="nil"/>
            </w:tcBorders>
            <w:vAlign w:val="center"/>
          </w:tcPr>
          <w:p w14:paraId="3E6045D2" w14:textId="1556EF80" w:rsidR="00E54D3E" w:rsidRPr="007013F5" w:rsidRDefault="00E54D3E" w:rsidP="00E54D3E">
            <w:pPr>
              <w:jc w:val="center"/>
              <w:rPr>
                <w:color w:val="000000" w:themeColor="text1"/>
                <w:sz w:val="18"/>
                <w:szCs w:val="18"/>
              </w:rPr>
            </w:pPr>
            <w:r w:rsidRPr="007013F5">
              <w:rPr>
                <w:color w:val="000000" w:themeColor="text1"/>
                <w:sz w:val="18"/>
                <w:szCs w:val="18"/>
              </w:rPr>
              <w:t>718.3</w:t>
            </w:r>
          </w:p>
        </w:tc>
        <w:tc>
          <w:tcPr>
            <w:tcW w:w="851" w:type="dxa"/>
            <w:tcBorders>
              <w:top w:val="nil"/>
              <w:left w:val="nil"/>
              <w:bottom w:val="nil"/>
              <w:right w:val="nil"/>
            </w:tcBorders>
            <w:vAlign w:val="center"/>
          </w:tcPr>
          <w:p w14:paraId="0E63709E" w14:textId="5858F914" w:rsidR="00E54D3E" w:rsidRPr="007013F5" w:rsidRDefault="00E54D3E" w:rsidP="00E54D3E">
            <w:pPr>
              <w:jc w:val="center"/>
              <w:rPr>
                <w:color w:val="000000" w:themeColor="text1"/>
                <w:sz w:val="18"/>
                <w:szCs w:val="18"/>
              </w:rPr>
            </w:pPr>
            <w:r w:rsidRPr="007013F5">
              <w:rPr>
                <w:color w:val="000000" w:themeColor="text1"/>
              </w:rPr>
              <w:t>400.3</w:t>
            </w:r>
          </w:p>
        </w:tc>
        <w:tc>
          <w:tcPr>
            <w:tcW w:w="851" w:type="dxa"/>
            <w:tcBorders>
              <w:top w:val="nil"/>
              <w:left w:val="nil"/>
              <w:bottom w:val="nil"/>
              <w:right w:val="nil"/>
            </w:tcBorders>
            <w:vAlign w:val="center"/>
          </w:tcPr>
          <w:p w14:paraId="17E42362" w14:textId="49F17184" w:rsidR="00E54D3E" w:rsidRPr="007013F5" w:rsidRDefault="00E54D3E" w:rsidP="00E54D3E">
            <w:pPr>
              <w:jc w:val="center"/>
              <w:rPr>
                <w:color w:val="000000" w:themeColor="text1"/>
                <w:sz w:val="18"/>
                <w:szCs w:val="18"/>
              </w:rPr>
            </w:pPr>
            <w:r w:rsidRPr="007013F5">
              <w:rPr>
                <w:color w:val="000000" w:themeColor="text1"/>
              </w:rPr>
              <w:t>NA</w:t>
            </w:r>
          </w:p>
        </w:tc>
      </w:tr>
      <w:tr w:rsidR="00E54D3E" w:rsidRPr="00426072" w14:paraId="7875BFB0" w14:textId="77777777" w:rsidTr="004B734C">
        <w:trPr>
          <w:trHeight w:val="432"/>
        </w:trPr>
        <w:tc>
          <w:tcPr>
            <w:tcW w:w="851" w:type="dxa"/>
            <w:tcBorders>
              <w:top w:val="nil"/>
              <w:left w:val="nil"/>
              <w:bottom w:val="nil"/>
              <w:right w:val="nil"/>
            </w:tcBorders>
          </w:tcPr>
          <w:p w14:paraId="556B57BE" w14:textId="5E7F509E" w:rsidR="00E54D3E" w:rsidRPr="00426072" w:rsidRDefault="00E54D3E" w:rsidP="00E54D3E">
            <w:pPr>
              <w:jc w:val="center"/>
              <w:rPr>
                <w:sz w:val="18"/>
                <w:szCs w:val="18"/>
              </w:rPr>
            </w:pPr>
            <w:r>
              <w:rPr>
                <w:sz w:val="18"/>
                <w:szCs w:val="18"/>
              </w:rPr>
              <w:t>24</w:t>
            </w:r>
          </w:p>
        </w:tc>
        <w:tc>
          <w:tcPr>
            <w:tcW w:w="850" w:type="dxa"/>
            <w:tcBorders>
              <w:top w:val="nil"/>
              <w:left w:val="nil"/>
              <w:bottom w:val="nil"/>
              <w:right w:val="nil"/>
            </w:tcBorders>
            <w:vAlign w:val="center"/>
          </w:tcPr>
          <w:p w14:paraId="1211F210" w14:textId="77777777" w:rsidR="00E54D3E" w:rsidRPr="00426072" w:rsidRDefault="00E54D3E" w:rsidP="00E54D3E">
            <w:pPr>
              <w:jc w:val="center"/>
              <w:rPr>
                <w:sz w:val="18"/>
                <w:szCs w:val="18"/>
              </w:rPr>
            </w:pPr>
            <w:r w:rsidRPr="00426072">
              <w:rPr>
                <w:sz w:val="18"/>
                <w:szCs w:val="18"/>
              </w:rPr>
              <w:t>Cx</w:t>
            </w:r>
          </w:p>
        </w:tc>
        <w:tc>
          <w:tcPr>
            <w:tcW w:w="851" w:type="dxa"/>
            <w:tcBorders>
              <w:top w:val="nil"/>
              <w:left w:val="nil"/>
              <w:bottom w:val="nil"/>
              <w:right w:val="nil"/>
            </w:tcBorders>
            <w:vAlign w:val="center"/>
          </w:tcPr>
          <w:p w14:paraId="558001B7" w14:textId="0E9B60F3" w:rsidR="00E54D3E" w:rsidRPr="00426072" w:rsidRDefault="00E54D3E" w:rsidP="00E54D3E">
            <w:pPr>
              <w:jc w:val="center"/>
              <w:rPr>
                <w:sz w:val="18"/>
                <w:szCs w:val="18"/>
              </w:rPr>
            </w:pPr>
            <w:r w:rsidRPr="00426072">
              <w:rPr>
                <w:sz w:val="18"/>
                <w:szCs w:val="18"/>
              </w:rPr>
              <w:t>3.2</w:t>
            </w:r>
          </w:p>
        </w:tc>
        <w:tc>
          <w:tcPr>
            <w:tcW w:w="850" w:type="dxa"/>
            <w:tcBorders>
              <w:top w:val="nil"/>
              <w:left w:val="nil"/>
              <w:bottom w:val="nil"/>
              <w:right w:val="nil"/>
            </w:tcBorders>
            <w:vAlign w:val="center"/>
          </w:tcPr>
          <w:p w14:paraId="2ACEA246" w14:textId="17750106" w:rsidR="00E54D3E" w:rsidRPr="00426072" w:rsidRDefault="00E54D3E" w:rsidP="00E54D3E">
            <w:pPr>
              <w:jc w:val="center"/>
              <w:rPr>
                <w:sz w:val="18"/>
                <w:szCs w:val="18"/>
              </w:rPr>
            </w:pPr>
            <w:r w:rsidRPr="00426072">
              <w:rPr>
                <w:sz w:val="18"/>
                <w:szCs w:val="18"/>
              </w:rPr>
              <w:t>2.7</w:t>
            </w:r>
          </w:p>
        </w:tc>
        <w:tc>
          <w:tcPr>
            <w:tcW w:w="992" w:type="dxa"/>
            <w:tcBorders>
              <w:top w:val="nil"/>
              <w:left w:val="nil"/>
              <w:bottom w:val="nil"/>
              <w:right w:val="nil"/>
            </w:tcBorders>
            <w:vAlign w:val="center"/>
          </w:tcPr>
          <w:p w14:paraId="54341445" w14:textId="6296EA4A" w:rsidR="00E54D3E" w:rsidRPr="00426072" w:rsidRDefault="00E54D3E" w:rsidP="00E54D3E">
            <w:pPr>
              <w:jc w:val="center"/>
              <w:rPr>
                <w:sz w:val="18"/>
                <w:szCs w:val="18"/>
              </w:rPr>
            </w:pPr>
            <w:r>
              <w:rPr>
                <w:sz w:val="18"/>
                <w:szCs w:val="18"/>
              </w:rPr>
              <w:t>2.4</w:t>
            </w:r>
          </w:p>
        </w:tc>
        <w:tc>
          <w:tcPr>
            <w:tcW w:w="993" w:type="dxa"/>
            <w:tcBorders>
              <w:top w:val="nil"/>
              <w:left w:val="nil"/>
              <w:bottom w:val="nil"/>
              <w:right w:val="nil"/>
            </w:tcBorders>
            <w:vAlign w:val="center"/>
          </w:tcPr>
          <w:p w14:paraId="316C76BE" w14:textId="1F4C4C44" w:rsidR="00E54D3E" w:rsidRPr="00C15D3B" w:rsidRDefault="00E54D3E" w:rsidP="00E54D3E">
            <w:pPr>
              <w:jc w:val="center"/>
              <w:rPr>
                <w:color w:val="000000"/>
                <w:sz w:val="18"/>
                <w:szCs w:val="18"/>
              </w:rPr>
            </w:pPr>
            <w:r w:rsidRPr="00C15D3B">
              <w:rPr>
                <w:color w:val="000000"/>
                <w:sz w:val="18"/>
                <w:szCs w:val="18"/>
              </w:rPr>
              <w:t>37.4</w:t>
            </w:r>
          </w:p>
        </w:tc>
        <w:tc>
          <w:tcPr>
            <w:tcW w:w="1134" w:type="dxa"/>
            <w:tcBorders>
              <w:top w:val="nil"/>
              <w:left w:val="nil"/>
              <w:bottom w:val="nil"/>
              <w:right w:val="nil"/>
            </w:tcBorders>
            <w:vAlign w:val="center"/>
          </w:tcPr>
          <w:p w14:paraId="6CFA87C9" w14:textId="3FE43906" w:rsidR="00E54D3E" w:rsidRPr="005D42D4" w:rsidRDefault="00E54D3E" w:rsidP="00E54D3E">
            <w:pPr>
              <w:jc w:val="center"/>
              <w:rPr>
                <w:sz w:val="18"/>
                <w:szCs w:val="18"/>
              </w:rPr>
            </w:pPr>
            <w:r w:rsidRPr="005D42D4">
              <w:rPr>
                <w:color w:val="000000"/>
                <w:sz w:val="18"/>
                <w:szCs w:val="18"/>
              </w:rPr>
              <w:t>204</w:t>
            </w:r>
          </w:p>
        </w:tc>
        <w:tc>
          <w:tcPr>
            <w:tcW w:w="1276" w:type="dxa"/>
            <w:tcBorders>
              <w:top w:val="nil"/>
              <w:left w:val="nil"/>
              <w:bottom w:val="nil"/>
              <w:right w:val="nil"/>
            </w:tcBorders>
            <w:vAlign w:val="center"/>
          </w:tcPr>
          <w:p w14:paraId="6238195C" w14:textId="749D4DA7" w:rsidR="00E54D3E" w:rsidRPr="005D42D4" w:rsidRDefault="00E54D3E" w:rsidP="00E54D3E">
            <w:pPr>
              <w:jc w:val="center"/>
              <w:rPr>
                <w:sz w:val="18"/>
                <w:szCs w:val="18"/>
              </w:rPr>
            </w:pPr>
            <w:r w:rsidRPr="005D42D4">
              <w:rPr>
                <w:color w:val="000000"/>
                <w:sz w:val="18"/>
                <w:szCs w:val="18"/>
              </w:rPr>
              <w:t>133</w:t>
            </w:r>
          </w:p>
        </w:tc>
        <w:tc>
          <w:tcPr>
            <w:tcW w:w="850" w:type="dxa"/>
            <w:tcBorders>
              <w:top w:val="nil"/>
              <w:left w:val="nil"/>
              <w:bottom w:val="nil"/>
              <w:right w:val="nil"/>
            </w:tcBorders>
            <w:vAlign w:val="center"/>
          </w:tcPr>
          <w:p w14:paraId="58070C9D" w14:textId="75CCDF5B" w:rsidR="00E54D3E" w:rsidRPr="007013F5" w:rsidRDefault="00E54D3E" w:rsidP="00E54D3E">
            <w:pPr>
              <w:jc w:val="center"/>
              <w:rPr>
                <w:color w:val="000000" w:themeColor="text1"/>
                <w:sz w:val="18"/>
                <w:szCs w:val="18"/>
              </w:rPr>
            </w:pPr>
            <w:r w:rsidRPr="007013F5">
              <w:rPr>
                <w:color w:val="000000" w:themeColor="text1"/>
                <w:sz w:val="18"/>
                <w:szCs w:val="18"/>
              </w:rPr>
              <w:t>381.6</w:t>
            </w:r>
          </w:p>
        </w:tc>
        <w:tc>
          <w:tcPr>
            <w:tcW w:w="851" w:type="dxa"/>
            <w:tcBorders>
              <w:top w:val="nil"/>
              <w:left w:val="nil"/>
              <w:bottom w:val="nil"/>
              <w:right w:val="nil"/>
            </w:tcBorders>
            <w:vAlign w:val="center"/>
          </w:tcPr>
          <w:p w14:paraId="217BC891" w14:textId="20909E46" w:rsidR="00E54D3E" w:rsidRPr="007013F5" w:rsidRDefault="00E54D3E" w:rsidP="00E54D3E">
            <w:pPr>
              <w:jc w:val="center"/>
              <w:rPr>
                <w:color w:val="000000" w:themeColor="text1"/>
                <w:sz w:val="18"/>
                <w:szCs w:val="18"/>
              </w:rPr>
            </w:pPr>
            <w:r w:rsidRPr="007013F5">
              <w:rPr>
                <w:color w:val="000000" w:themeColor="text1"/>
              </w:rPr>
              <w:t>304.1</w:t>
            </w:r>
          </w:p>
        </w:tc>
        <w:tc>
          <w:tcPr>
            <w:tcW w:w="851" w:type="dxa"/>
            <w:tcBorders>
              <w:top w:val="nil"/>
              <w:left w:val="nil"/>
              <w:bottom w:val="nil"/>
              <w:right w:val="nil"/>
            </w:tcBorders>
            <w:vAlign w:val="center"/>
          </w:tcPr>
          <w:p w14:paraId="24CA1AE0" w14:textId="6D29850F" w:rsidR="00E54D3E" w:rsidRPr="007013F5" w:rsidRDefault="00E54D3E" w:rsidP="00E54D3E">
            <w:pPr>
              <w:jc w:val="center"/>
              <w:rPr>
                <w:color w:val="000000" w:themeColor="text1"/>
                <w:sz w:val="18"/>
                <w:szCs w:val="18"/>
              </w:rPr>
            </w:pPr>
            <w:r w:rsidRPr="007013F5">
              <w:rPr>
                <w:color w:val="000000" w:themeColor="text1"/>
              </w:rPr>
              <w:t>388.3</w:t>
            </w:r>
          </w:p>
        </w:tc>
      </w:tr>
      <w:tr w:rsidR="00E54D3E" w:rsidRPr="00426072" w14:paraId="5A60703E" w14:textId="77777777" w:rsidTr="004B734C">
        <w:trPr>
          <w:trHeight w:val="410"/>
        </w:trPr>
        <w:tc>
          <w:tcPr>
            <w:tcW w:w="851" w:type="dxa"/>
            <w:tcBorders>
              <w:top w:val="nil"/>
              <w:left w:val="nil"/>
              <w:bottom w:val="nil"/>
              <w:right w:val="nil"/>
            </w:tcBorders>
          </w:tcPr>
          <w:p w14:paraId="5847CB9B" w14:textId="464AAFB9" w:rsidR="00E54D3E" w:rsidRPr="00426072" w:rsidRDefault="00E54D3E" w:rsidP="00E54D3E">
            <w:pPr>
              <w:jc w:val="center"/>
              <w:rPr>
                <w:sz w:val="18"/>
                <w:szCs w:val="18"/>
              </w:rPr>
            </w:pPr>
            <w:r>
              <w:rPr>
                <w:sz w:val="18"/>
                <w:szCs w:val="18"/>
              </w:rPr>
              <w:t>25</w:t>
            </w:r>
          </w:p>
        </w:tc>
        <w:tc>
          <w:tcPr>
            <w:tcW w:w="850" w:type="dxa"/>
            <w:tcBorders>
              <w:top w:val="nil"/>
              <w:left w:val="nil"/>
              <w:bottom w:val="nil"/>
              <w:right w:val="nil"/>
            </w:tcBorders>
            <w:vAlign w:val="center"/>
          </w:tcPr>
          <w:p w14:paraId="555ADF23" w14:textId="77777777" w:rsidR="00E54D3E" w:rsidRPr="00426072" w:rsidRDefault="00E54D3E" w:rsidP="00E54D3E">
            <w:pPr>
              <w:jc w:val="center"/>
              <w:rPr>
                <w:sz w:val="18"/>
                <w:szCs w:val="18"/>
              </w:rPr>
            </w:pPr>
            <w:r w:rsidRPr="00426072">
              <w:rPr>
                <w:sz w:val="18"/>
                <w:szCs w:val="18"/>
              </w:rPr>
              <w:t>Cx</w:t>
            </w:r>
          </w:p>
        </w:tc>
        <w:tc>
          <w:tcPr>
            <w:tcW w:w="851" w:type="dxa"/>
            <w:tcBorders>
              <w:top w:val="nil"/>
              <w:left w:val="nil"/>
              <w:bottom w:val="nil"/>
              <w:right w:val="nil"/>
            </w:tcBorders>
            <w:vAlign w:val="center"/>
          </w:tcPr>
          <w:p w14:paraId="1A2F15C9" w14:textId="02FF3353" w:rsidR="00E54D3E" w:rsidRPr="00426072" w:rsidRDefault="00E54D3E" w:rsidP="00E54D3E">
            <w:pPr>
              <w:jc w:val="center"/>
              <w:rPr>
                <w:sz w:val="18"/>
                <w:szCs w:val="18"/>
              </w:rPr>
            </w:pPr>
            <w:r w:rsidRPr="00426072">
              <w:rPr>
                <w:sz w:val="18"/>
                <w:szCs w:val="18"/>
              </w:rPr>
              <w:t>2.7</w:t>
            </w:r>
          </w:p>
        </w:tc>
        <w:tc>
          <w:tcPr>
            <w:tcW w:w="850" w:type="dxa"/>
            <w:tcBorders>
              <w:top w:val="nil"/>
              <w:left w:val="nil"/>
              <w:bottom w:val="nil"/>
              <w:right w:val="nil"/>
            </w:tcBorders>
            <w:vAlign w:val="center"/>
          </w:tcPr>
          <w:p w14:paraId="1B639238" w14:textId="7C4B4D82" w:rsidR="00E54D3E" w:rsidRPr="00426072" w:rsidRDefault="00E54D3E" w:rsidP="00E54D3E">
            <w:pPr>
              <w:jc w:val="center"/>
              <w:rPr>
                <w:sz w:val="18"/>
                <w:szCs w:val="18"/>
              </w:rPr>
            </w:pPr>
            <w:r w:rsidRPr="00426072">
              <w:rPr>
                <w:sz w:val="18"/>
                <w:szCs w:val="18"/>
              </w:rPr>
              <w:t>2.4</w:t>
            </w:r>
          </w:p>
        </w:tc>
        <w:tc>
          <w:tcPr>
            <w:tcW w:w="992" w:type="dxa"/>
            <w:tcBorders>
              <w:top w:val="nil"/>
              <w:left w:val="nil"/>
              <w:bottom w:val="nil"/>
              <w:right w:val="nil"/>
            </w:tcBorders>
            <w:vAlign w:val="center"/>
          </w:tcPr>
          <w:p w14:paraId="55ED2BC9" w14:textId="52A6F56B" w:rsidR="00E54D3E" w:rsidRPr="00426072" w:rsidRDefault="00E54D3E" w:rsidP="00E54D3E">
            <w:pPr>
              <w:jc w:val="center"/>
              <w:rPr>
                <w:sz w:val="18"/>
                <w:szCs w:val="18"/>
              </w:rPr>
            </w:pPr>
            <w:r>
              <w:rPr>
                <w:sz w:val="18"/>
                <w:szCs w:val="18"/>
              </w:rPr>
              <w:t>1.9</w:t>
            </w:r>
          </w:p>
        </w:tc>
        <w:tc>
          <w:tcPr>
            <w:tcW w:w="993" w:type="dxa"/>
            <w:tcBorders>
              <w:top w:val="nil"/>
              <w:left w:val="nil"/>
              <w:bottom w:val="nil"/>
              <w:right w:val="nil"/>
            </w:tcBorders>
            <w:vAlign w:val="center"/>
          </w:tcPr>
          <w:p w14:paraId="066FA24A" w14:textId="4D168A5E" w:rsidR="00E54D3E" w:rsidRPr="00C15D3B" w:rsidRDefault="00E54D3E" w:rsidP="00E54D3E">
            <w:pPr>
              <w:jc w:val="center"/>
              <w:rPr>
                <w:color w:val="000000"/>
                <w:sz w:val="18"/>
                <w:szCs w:val="18"/>
              </w:rPr>
            </w:pPr>
            <w:r w:rsidRPr="00C15D3B">
              <w:rPr>
                <w:color w:val="000000"/>
                <w:sz w:val="18"/>
                <w:szCs w:val="18"/>
              </w:rPr>
              <w:t>37.2</w:t>
            </w:r>
          </w:p>
        </w:tc>
        <w:tc>
          <w:tcPr>
            <w:tcW w:w="1134" w:type="dxa"/>
            <w:tcBorders>
              <w:top w:val="nil"/>
              <w:left w:val="nil"/>
              <w:bottom w:val="nil"/>
              <w:right w:val="nil"/>
            </w:tcBorders>
            <w:vAlign w:val="center"/>
          </w:tcPr>
          <w:p w14:paraId="06B595C4" w14:textId="29142F84" w:rsidR="00E54D3E" w:rsidRPr="005D42D4" w:rsidRDefault="00E54D3E" w:rsidP="00E54D3E">
            <w:pPr>
              <w:jc w:val="center"/>
              <w:rPr>
                <w:sz w:val="18"/>
                <w:szCs w:val="18"/>
              </w:rPr>
            </w:pPr>
            <w:r w:rsidRPr="005D42D4">
              <w:rPr>
                <w:color w:val="000000"/>
                <w:sz w:val="18"/>
                <w:szCs w:val="18"/>
              </w:rPr>
              <w:t>91</w:t>
            </w:r>
          </w:p>
        </w:tc>
        <w:tc>
          <w:tcPr>
            <w:tcW w:w="1276" w:type="dxa"/>
            <w:tcBorders>
              <w:top w:val="nil"/>
              <w:left w:val="nil"/>
              <w:bottom w:val="nil"/>
              <w:right w:val="nil"/>
            </w:tcBorders>
            <w:vAlign w:val="center"/>
          </w:tcPr>
          <w:p w14:paraId="7F3F2836" w14:textId="0E5B74EA" w:rsidR="00E54D3E" w:rsidRPr="005D42D4" w:rsidRDefault="00E54D3E" w:rsidP="00E54D3E">
            <w:pPr>
              <w:jc w:val="center"/>
              <w:rPr>
                <w:sz w:val="18"/>
                <w:szCs w:val="18"/>
              </w:rPr>
            </w:pPr>
            <w:r w:rsidRPr="005D42D4">
              <w:rPr>
                <w:color w:val="000000"/>
                <w:sz w:val="18"/>
                <w:szCs w:val="18"/>
              </w:rPr>
              <w:t>71</w:t>
            </w:r>
          </w:p>
        </w:tc>
        <w:tc>
          <w:tcPr>
            <w:tcW w:w="850" w:type="dxa"/>
            <w:tcBorders>
              <w:top w:val="nil"/>
              <w:left w:val="nil"/>
              <w:bottom w:val="nil"/>
              <w:right w:val="nil"/>
            </w:tcBorders>
            <w:vAlign w:val="center"/>
          </w:tcPr>
          <w:p w14:paraId="059E3431" w14:textId="04916B67" w:rsidR="00E54D3E" w:rsidRPr="007013F5" w:rsidRDefault="00E54D3E" w:rsidP="00E54D3E">
            <w:pPr>
              <w:jc w:val="center"/>
              <w:rPr>
                <w:color w:val="000000" w:themeColor="text1"/>
                <w:sz w:val="18"/>
                <w:szCs w:val="18"/>
              </w:rPr>
            </w:pPr>
            <w:r w:rsidRPr="007013F5">
              <w:rPr>
                <w:color w:val="000000" w:themeColor="text1"/>
                <w:sz w:val="18"/>
                <w:szCs w:val="18"/>
              </w:rPr>
              <w:t>206.5</w:t>
            </w:r>
          </w:p>
        </w:tc>
        <w:tc>
          <w:tcPr>
            <w:tcW w:w="851" w:type="dxa"/>
            <w:tcBorders>
              <w:top w:val="nil"/>
              <w:left w:val="nil"/>
              <w:bottom w:val="nil"/>
              <w:right w:val="nil"/>
            </w:tcBorders>
            <w:vAlign w:val="center"/>
          </w:tcPr>
          <w:p w14:paraId="2144E8AF" w14:textId="1E103B62" w:rsidR="00E54D3E" w:rsidRPr="007013F5" w:rsidRDefault="00E54D3E" w:rsidP="00E54D3E">
            <w:pPr>
              <w:jc w:val="center"/>
              <w:rPr>
                <w:color w:val="000000" w:themeColor="text1"/>
                <w:sz w:val="18"/>
                <w:szCs w:val="18"/>
              </w:rPr>
            </w:pPr>
            <w:r w:rsidRPr="007013F5">
              <w:rPr>
                <w:color w:val="000000" w:themeColor="text1"/>
              </w:rPr>
              <w:t>180.9</w:t>
            </w:r>
          </w:p>
        </w:tc>
        <w:tc>
          <w:tcPr>
            <w:tcW w:w="851" w:type="dxa"/>
            <w:tcBorders>
              <w:top w:val="nil"/>
              <w:left w:val="nil"/>
              <w:bottom w:val="nil"/>
              <w:right w:val="nil"/>
            </w:tcBorders>
            <w:vAlign w:val="center"/>
          </w:tcPr>
          <w:p w14:paraId="6B9F53D8" w14:textId="4B330412" w:rsidR="00E54D3E" w:rsidRPr="007013F5" w:rsidRDefault="00E54D3E" w:rsidP="00E54D3E">
            <w:pPr>
              <w:jc w:val="center"/>
              <w:rPr>
                <w:color w:val="000000" w:themeColor="text1"/>
                <w:sz w:val="18"/>
                <w:szCs w:val="18"/>
              </w:rPr>
            </w:pPr>
            <w:r w:rsidRPr="007013F5">
              <w:rPr>
                <w:color w:val="000000" w:themeColor="text1"/>
              </w:rPr>
              <w:t>242.5</w:t>
            </w:r>
          </w:p>
        </w:tc>
      </w:tr>
      <w:tr w:rsidR="00E54D3E" w:rsidRPr="00426072" w14:paraId="790118B5" w14:textId="77777777" w:rsidTr="004B734C">
        <w:trPr>
          <w:trHeight w:val="402"/>
        </w:trPr>
        <w:tc>
          <w:tcPr>
            <w:tcW w:w="851" w:type="dxa"/>
            <w:tcBorders>
              <w:top w:val="nil"/>
              <w:left w:val="nil"/>
              <w:bottom w:val="nil"/>
              <w:right w:val="nil"/>
            </w:tcBorders>
          </w:tcPr>
          <w:p w14:paraId="40BECE38" w14:textId="66430BB3" w:rsidR="00E54D3E" w:rsidRPr="00426072" w:rsidRDefault="00E54D3E" w:rsidP="00E54D3E">
            <w:pPr>
              <w:jc w:val="center"/>
              <w:rPr>
                <w:sz w:val="18"/>
                <w:szCs w:val="18"/>
              </w:rPr>
            </w:pPr>
            <w:r>
              <w:rPr>
                <w:sz w:val="18"/>
                <w:szCs w:val="18"/>
              </w:rPr>
              <w:t>26</w:t>
            </w:r>
          </w:p>
        </w:tc>
        <w:tc>
          <w:tcPr>
            <w:tcW w:w="850" w:type="dxa"/>
            <w:tcBorders>
              <w:top w:val="nil"/>
              <w:left w:val="nil"/>
              <w:bottom w:val="nil"/>
              <w:right w:val="nil"/>
            </w:tcBorders>
            <w:vAlign w:val="center"/>
          </w:tcPr>
          <w:p w14:paraId="72FA100F" w14:textId="77777777" w:rsidR="00E54D3E" w:rsidRPr="00426072" w:rsidRDefault="00E54D3E" w:rsidP="00E54D3E">
            <w:pPr>
              <w:jc w:val="center"/>
              <w:rPr>
                <w:sz w:val="18"/>
                <w:szCs w:val="18"/>
              </w:rPr>
            </w:pPr>
            <w:r w:rsidRPr="00426072">
              <w:rPr>
                <w:sz w:val="18"/>
                <w:szCs w:val="18"/>
              </w:rPr>
              <w:t>RCA</w:t>
            </w:r>
          </w:p>
        </w:tc>
        <w:tc>
          <w:tcPr>
            <w:tcW w:w="851" w:type="dxa"/>
            <w:tcBorders>
              <w:top w:val="nil"/>
              <w:left w:val="nil"/>
              <w:bottom w:val="nil"/>
              <w:right w:val="nil"/>
            </w:tcBorders>
            <w:vAlign w:val="center"/>
          </w:tcPr>
          <w:p w14:paraId="7E4707DB" w14:textId="6816694C" w:rsidR="00E54D3E" w:rsidRPr="00426072" w:rsidRDefault="00E54D3E" w:rsidP="00E54D3E">
            <w:pPr>
              <w:jc w:val="center"/>
              <w:rPr>
                <w:sz w:val="18"/>
                <w:szCs w:val="18"/>
              </w:rPr>
            </w:pPr>
            <w:r w:rsidRPr="00426072">
              <w:rPr>
                <w:sz w:val="18"/>
                <w:szCs w:val="18"/>
              </w:rPr>
              <w:t>3.5</w:t>
            </w:r>
          </w:p>
        </w:tc>
        <w:tc>
          <w:tcPr>
            <w:tcW w:w="850" w:type="dxa"/>
            <w:tcBorders>
              <w:top w:val="nil"/>
              <w:left w:val="nil"/>
              <w:bottom w:val="nil"/>
              <w:right w:val="nil"/>
            </w:tcBorders>
            <w:vAlign w:val="center"/>
          </w:tcPr>
          <w:p w14:paraId="060558DE" w14:textId="2BD1FC84" w:rsidR="00E54D3E" w:rsidRPr="00426072" w:rsidRDefault="00E54D3E" w:rsidP="00E54D3E">
            <w:pPr>
              <w:jc w:val="center"/>
              <w:rPr>
                <w:sz w:val="18"/>
                <w:szCs w:val="18"/>
              </w:rPr>
            </w:pPr>
            <w:r w:rsidRPr="00426072">
              <w:rPr>
                <w:sz w:val="18"/>
                <w:szCs w:val="18"/>
              </w:rPr>
              <w:t>3.1</w:t>
            </w:r>
          </w:p>
        </w:tc>
        <w:tc>
          <w:tcPr>
            <w:tcW w:w="992" w:type="dxa"/>
            <w:tcBorders>
              <w:top w:val="nil"/>
              <w:left w:val="nil"/>
              <w:bottom w:val="nil"/>
              <w:right w:val="nil"/>
            </w:tcBorders>
            <w:vAlign w:val="center"/>
          </w:tcPr>
          <w:p w14:paraId="162EFD50" w14:textId="713AFAB1" w:rsidR="00E54D3E" w:rsidRPr="00426072" w:rsidRDefault="00E54D3E" w:rsidP="00E54D3E">
            <w:pPr>
              <w:jc w:val="center"/>
              <w:rPr>
                <w:sz w:val="18"/>
                <w:szCs w:val="18"/>
              </w:rPr>
            </w:pPr>
            <w:r>
              <w:rPr>
                <w:sz w:val="18"/>
                <w:szCs w:val="18"/>
              </w:rPr>
              <w:t>2.4</w:t>
            </w:r>
          </w:p>
        </w:tc>
        <w:tc>
          <w:tcPr>
            <w:tcW w:w="993" w:type="dxa"/>
            <w:tcBorders>
              <w:top w:val="nil"/>
              <w:left w:val="nil"/>
              <w:bottom w:val="nil"/>
              <w:right w:val="nil"/>
            </w:tcBorders>
            <w:vAlign w:val="center"/>
          </w:tcPr>
          <w:p w14:paraId="50883444" w14:textId="74C724CB" w:rsidR="00E54D3E" w:rsidRPr="00C15D3B" w:rsidRDefault="00E54D3E" w:rsidP="00E54D3E">
            <w:pPr>
              <w:jc w:val="center"/>
              <w:rPr>
                <w:color w:val="000000"/>
                <w:sz w:val="18"/>
                <w:szCs w:val="18"/>
              </w:rPr>
            </w:pPr>
            <w:r w:rsidRPr="00C15D3B">
              <w:rPr>
                <w:color w:val="000000"/>
                <w:sz w:val="18"/>
                <w:szCs w:val="18"/>
              </w:rPr>
              <w:t>55.9</w:t>
            </w:r>
          </w:p>
        </w:tc>
        <w:tc>
          <w:tcPr>
            <w:tcW w:w="1134" w:type="dxa"/>
            <w:tcBorders>
              <w:top w:val="nil"/>
              <w:left w:val="nil"/>
              <w:bottom w:val="nil"/>
              <w:right w:val="nil"/>
            </w:tcBorders>
            <w:vAlign w:val="center"/>
          </w:tcPr>
          <w:p w14:paraId="23B8B68A" w14:textId="03B1A15E" w:rsidR="00E54D3E" w:rsidRPr="005D42D4" w:rsidRDefault="00E54D3E" w:rsidP="00E54D3E">
            <w:pPr>
              <w:jc w:val="center"/>
              <w:rPr>
                <w:sz w:val="18"/>
                <w:szCs w:val="18"/>
              </w:rPr>
            </w:pPr>
            <w:r w:rsidRPr="005D42D4">
              <w:rPr>
                <w:color w:val="000000"/>
                <w:sz w:val="18"/>
                <w:szCs w:val="18"/>
              </w:rPr>
              <w:t>176</w:t>
            </w:r>
          </w:p>
        </w:tc>
        <w:tc>
          <w:tcPr>
            <w:tcW w:w="1276" w:type="dxa"/>
            <w:tcBorders>
              <w:top w:val="nil"/>
              <w:left w:val="nil"/>
              <w:bottom w:val="nil"/>
              <w:right w:val="nil"/>
            </w:tcBorders>
            <w:vAlign w:val="center"/>
          </w:tcPr>
          <w:p w14:paraId="003F82C2" w14:textId="217BB7FB" w:rsidR="00E54D3E" w:rsidRPr="005D42D4" w:rsidRDefault="00E54D3E" w:rsidP="00E54D3E">
            <w:pPr>
              <w:jc w:val="center"/>
              <w:rPr>
                <w:sz w:val="18"/>
                <w:szCs w:val="18"/>
              </w:rPr>
            </w:pPr>
            <w:r w:rsidRPr="005D42D4">
              <w:rPr>
                <w:color w:val="000000"/>
                <w:sz w:val="18"/>
                <w:szCs w:val="18"/>
              </w:rPr>
              <w:t>140</w:t>
            </w:r>
          </w:p>
        </w:tc>
        <w:tc>
          <w:tcPr>
            <w:tcW w:w="850" w:type="dxa"/>
            <w:tcBorders>
              <w:top w:val="nil"/>
              <w:left w:val="nil"/>
              <w:bottom w:val="nil"/>
              <w:right w:val="nil"/>
            </w:tcBorders>
            <w:vAlign w:val="center"/>
          </w:tcPr>
          <w:p w14:paraId="5A8E7DB9" w14:textId="68632294" w:rsidR="00E54D3E" w:rsidRPr="007013F5" w:rsidRDefault="00E54D3E" w:rsidP="00E54D3E">
            <w:pPr>
              <w:jc w:val="center"/>
              <w:rPr>
                <w:color w:val="000000" w:themeColor="text1"/>
                <w:sz w:val="18"/>
                <w:szCs w:val="18"/>
              </w:rPr>
            </w:pPr>
            <w:r w:rsidRPr="007013F5">
              <w:rPr>
                <w:color w:val="000000" w:themeColor="text1"/>
                <w:sz w:val="18"/>
                <w:szCs w:val="18"/>
              </w:rPr>
              <w:t>310.0</w:t>
            </w:r>
          </w:p>
        </w:tc>
        <w:tc>
          <w:tcPr>
            <w:tcW w:w="851" w:type="dxa"/>
            <w:tcBorders>
              <w:top w:val="nil"/>
              <w:left w:val="nil"/>
              <w:bottom w:val="nil"/>
              <w:right w:val="nil"/>
            </w:tcBorders>
            <w:vAlign w:val="center"/>
          </w:tcPr>
          <w:p w14:paraId="277A0D95" w14:textId="2354F4A9" w:rsidR="00E54D3E" w:rsidRPr="007013F5" w:rsidRDefault="00E54D3E" w:rsidP="00E54D3E">
            <w:pPr>
              <w:jc w:val="center"/>
              <w:rPr>
                <w:color w:val="000000" w:themeColor="text1"/>
                <w:sz w:val="18"/>
                <w:szCs w:val="18"/>
              </w:rPr>
            </w:pPr>
            <w:r w:rsidRPr="007013F5">
              <w:rPr>
                <w:color w:val="000000" w:themeColor="text1"/>
              </w:rPr>
              <w:t>274.1</w:t>
            </w:r>
          </w:p>
        </w:tc>
        <w:tc>
          <w:tcPr>
            <w:tcW w:w="851" w:type="dxa"/>
            <w:tcBorders>
              <w:top w:val="nil"/>
              <w:left w:val="nil"/>
              <w:bottom w:val="nil"/>
              <w:right w:val="nil"/>
            </w:tcBorders>
            <w:vAlign w:val="center"/>
          </w:tcPr>
          <w:p w14:paraId="1067CBC6" w14:textId="721ABD6C" w:rsidR="00E54D3E" w:rsidRPr="007013F5" w:rsidRDefault="00E54D3E" w:rsidP="00E54D3E">
            <w:pPr>
              <w:jc w:val="center"/>
              <w:rPr>
                <w:color w:val="000000" w:themeColor="text1"/>
                <w:sz w:val="18"/>
                <w:szCs w:val="18"/>
              </w:rPr>
            </w:pPr>
            <w:r w:rsidRPr="007013F5">
              <w:rPr>
                <w:color w:val="000000" w:themeColor="text1"/>
              </w:rPr>
              <w:t>416.9</w:t>
            </w:r>
          </w:p>
        </w:tc>
      </w:tr>
      <w:tr w:rsidR="00E54D3E" w:rsidRPr="00426072" w14:paraId="1D79321A" w14:textId="77777777" w:rsidTr="004B734C">
        <w:trPr>
          <w:trHeight w:val="386"/>
        </w:trPr>
        <w:tc>
          <w:tcPr>
            <w:tcW w:w="851" w:type="dxa"/>
            <w:tcBorders>
              <w:top w:val="nil"/>
              <w:left w:val="nil"/>
              <w:bottom w:val="nil"/>
              <w:right w:val="nil"/>
            </w:tcBorders>
          </w:tcPr>
          <w:p w14:paraId="3A1DD748" w14:textId="5BA5AC86" w:rsidR="00E54D3E" w:rsidRPr="00426072" w:rsidRDefault="00E54D3E" w:rsidP="00E54D3E">
            <w:pPr>
              <w:jc w:val="center"/>
              <w:rPr>
                <w:sz w:val="18"/>
                <w:szCs w:val="18"/>
              </w:rPr>
            </w:pPr>
            <w:r>
              <w:rPr>
                <w:sz w:val="18"/>
                <w:szCs w:val="18"/>
              </w:rPr>
              <w:t>27</w:t>
            </w:r>
          </w:p>
        </w:tc>
        <w:tc>
          <w:tcPr>
            <w:tcW w:w="850" w:type="dxa"/>
            <w:tcBorders>
              <w:top w:val="nil"/>
              <w:left w:val="nil"/>
              <w:bottom w:val="nil"/>
              <w:right w:val="nil"/>
            </w:tcBorders>
            <w:vAlign w:val="center"/>
          </w:tcPr>
          <w:p w14:paraId="25D8C4FE" w14:textId="77777777" w:rsidR="00E54D3E" w:rsidRPr="00426072" w:rsidRDefault="00E54D3E" w:rsidP="00E54D3E">
            <w:pPr>
              <w:jc w:val="center"/>
              <w:rPr>
                <w:sz w:val="18"/>
                <w:szCs w:val="18"/>
              </w:rPr>
            </w:pPr>
            <w:r w:rsidRPr="00426072">
              <w:rPr>
                <w:sz w:val="18"/>
                <w:szCs w:val="18"/>
              </w:rPr>
              <w:t>RCA</w:t>
            </w:r>
          </w:p>
        </w:tc>
        <w:tc>
          <w:tcPr>
            <w:tcW w:w="851" w:type="dxa"/>
            <w:tcBorders>
              <w:top w:val="nil"/>
              <w:left w:val="nil"/>
              <w:bottom w:val="nil"/>
              <w:right w:val="nil"/>
            </w:tcBorders>
            <w:vAlign w:val="center"/>
          </w:tcPr>
          <w:p w14:paraId="080A03F7" w14:textId="3CF4032A" w:rsidR="00E54D3E" w:rsidRPr="00426072" w:rsidRDefault="00E54D3E" w:rsidP="00E54D3E">
            <w:pPr>
              <w:jc w:val="center"/>
              <w:rPr>
                <w:sz w:val="18"/>
                <w:szCs w:val="18"/>
              </w:rPr>
            </w:pPr>
            <w:r w:rsidRPr="00426072">
              <w:rPr>
                <w:sz w:val="18"/>
                <w:szCs w:val="18"/>
              </w:rPr>
              <w:t>3.9</w:t>
            </w:r>
          </w:p>
        </w:tc>
        <w:tc>
          <w:tcPr>
            <w:tcW w:w="850" w:type="dxa"/>
            <w:tcBorders>
              <w:top w:val="nil"/>
              <w:left w:val="nil"/>
              <w:bottom w:val="nil"/>
              <w:right w:val="nil"/>
            </w:tcBorders>
            <w:vAlign w:val="center"/>
          </w:tcPr>
          <w:p w14:paraId="0346DD59" w14:textId="08365269" w:rsidR="00E54D3E" w:rsidRPr="00426072" w:rsidRDefault="00E54D3E" w:rsidP="00E54D3E">
            <w:pPr>
              <w:jc w:val="center"/>
              <w:rPr>
                <w:sz w:val="18"/>
                <w:szCs w:val="18"/>
              </w:rPr>
            </w:pPr>
            <w:r w:rsidRPr="00426072">
              <w:rPr>
                <w:sz w:val="18"/>
                <w:szCs w:val="18"/>
              </w:rPr>
              <w:t>2.9</w:t>
            </w:r>
          </w:p>
        </w:tc>
        <w:tc>
          <w:tcPr>
            <w:tcW w:w="992" w:type="dxa"/>
            <w:tcBorders>
              <w:top w:val="nil"/>
              <w:left w:val="nil"/>
              <w:bottom w:val="nil"/>
              <w:right w:val="nil"/>
            </w:tcBorders>
            <w:vAlign w:val="center"/>
          </w:tcPr>
          <w:p w14:paraId="50A63ECD" w14:textId="1D0BEF3D" w:rsidR="00E54D3E" w:rsidRPr="00426072" w:rsidRDefault="00E54D3E" w:rsidP="00E54D3E">
            <w:pPr>
              <w:jc w:val="center"/>
              <w:rPr>
                <w:sz w:val="18"/>
                <w:szCs w:val="18"/>
              </w:rPr>
            </w:pPr>
            <w:r>
              <w:rPr>
                <w:sz w:val="18"/>
                <w:szCs w:val="18"/>
              </w:rPr>
              <w:t>2.5</w:t>
            </w:r>
          </w:p>
        </w:tc>
        <w:tc>
          <w:tcPr>
            <w:tcW w:w="993" w:type="dxa"/>
            <w:tcBorders>
              <w:top w:val="nil"/>
              <w:left w:val="nil"/>
              <w:bottom w:val="nil"/>
              <w:right w:val="nil"/>
            </w:tcBorders>
            <w:vAlign w:val="center"/>
          </w:tcPr>
          <w:p w14:paraId="74F4C949" w14:textId="16DB6820" w:rsidR="00E54D3E" w:rsidRPr="00C15D3B" w:rsidRDefault="00E54D3E" w:rsidP="00E54D3E">
            <w:pPr>
              <w:jc w:val="center"/>
              <w:rPr>
                <w:color w:val="000000"/>
                <w:sz w:val="18"/>
                <w:szCs w:val="18"/>
              </w:rPr>
            </w:pPr>
            <w:r w:rsidRPr="00C15D3B">
              <w:rPr>
                <w:color w:val="000000"/>
                <w:sz w:val="18"/>
                <w:szCs w:val="18"/>
              </w:rPr>
              <w:t>68.2</w:t>
            </w:r>
          </w:p>
        </w:tc>
        <w:tc>
          <w:tcPr>
            <w:tcW w:w="1134" w:type="dxa"/>
            <w:tcBorders>
              <w:top w:val="nil"/>
              <w:left w:val="nil"/>
              <w:bottom w:val="nil"/>
              <w:right w:val="nil"/>
            </w:tcBorders>
            <w:vAlign w:val="center"/>
          </w:tcPr>
          <w:p w14:paraId="14C42368" w14:textId="1449F97C" w:rsidR="00E54D3E" w:rsidRPr="005D42D4" w:rsidRDefault="00E54D3E" w:rsidP="00E54D3E">
            <w:pPr>
              <w:jc w:val="center"/>
              <w:rPr>
                <w:sz w:val="18"/>
                <w:szCs w:val="18"/>
              </w:rPr>
            </w:pPr>
            <w:r w:rsidRPr="005D42D4">
              <w:rPr>
                <w:color w:val="000000"/>
                <w:sz w:val="18"/>
                <w:szCs w:val="18"/>
              </w:rPr>
              <w:t>225</w:t>
            </w:r>
          </w:p>
        </w:tc>
        <w:tc>
          <w:tcPr>
            <w:tcW w:w="1276" w:type="dxa"/>
            <w:tcBorders>
              <w:top w:val="nil"/>
              <w:left w:val="nil"/>
              <w:bottom w:val="nil"/>
              <w:right w:val="nil"/>
            </w:tcBorders>
            <w:vAlign w:val="center"/>
          </w:tcPr>
          <w:p w14:paraId="438F0A99" w14:textId="19928608" w:rsidR="00E54D3E" w:rsidRPr="005D42D4" w:rsidRDefault="00E54D3E" w:rsidP="00E54D3E">
            <w:pPr>
              <w:jc w:val="center"/>
              <w:rPr>
                <w:sz w:val="18"/>
                <w:szCs w:val="18"/>
              </w:rPr>
            </w:pPr>
            <w:r w:rsidRPr="005D42D4">
              <w:rPr>
                <w:color w:val="000000"/>
                <w:sz w:val="18"/>
                <w:szCs w:val="18"/>
              </w:rPr>
              <w:t>123</w:t>
            </w:r>
          </w:p>
        </w:tc>
        <w:tc>
          <w:tcPr>
            <w:tcW w:w="850" w:type="dxa"/>
            <w:tcBorders>
              <w:top w:val="nil"/>
              <w:left w:val="nil"/>
              <w:bottom w:val="nil"/>
              <w:right w:val="nil"/>
            </w:tcBorders>
            <w:vAlign w:val="center"/>
          </w:tcPr>
          <w:p w14:paraId="3D222B81" w14:textId="2F3E98D1" w:rsidR="00E54D3E" w:rsidRPr="007013F5" w:rsidRDefault="00E54D3E" w:rsidP="00E54D3E">
            <w:pPr>
              <w:jc w:val="center"/>
              <w:rPr>
                <w:color w:val="000000" w:themeColor="text1"/>
                <w:sz w:val="18"/>
                <w:szCs w:val="18"/>
              </w:rPr>
            </w:pPr>
            <w:r w:rsidRPr="007013F5">
              <w:rPr>
                <w:color w:val="000000" w:themeColor="text1"/>
                <w:sz w:val="18"/>
                <w:szCs w:val="18"/>
              </w:rPr>
              <w:t>352.7</w:t>
            </w:r>
          </w:p>
        </w:tc>
        <w:tc>
          <w:tcPr>
            <w:tcW w:w="851" w:type="dxa"/>
            <w:tcBorders>
              <w:top w:val="nil"/>
              <w:left w:val="nil"/>
              <w:bottom w:val="nil"/>
              <w:right w:val="nil"/>
            </w:tcBorders>
            <w:vAlign w:val="center"/>
          </w:tcPr>
          <w:p w14:paraId="62EBBB45" w14:textId="1FD971C1" w:rsidR="00E54D3E" w:rsidRPr="007013F5" w:rsidRDefault="00E54D3E" w:rsidP="00E54D3E">
            <w:pPr>
              <w:jc w:val="center"/>
              <w:rPr>
                <w:color w:val="000000" w:themeColor="text1"/>
                <w:sz w:val="18"/>
                <w:szCs w:val="18"/>
              </w:rPr>
            </w:pPr>
            <w:r w:rsidRPr="007013F5">
              <w:rPr>
                <w:color w:val="000000" w:themeColor="text1"/>
              </w:rPr>
              <w:t>255.1</w:t>
            </w:r>
          </w:p>
        </w:tc>
        <w:tc>
          <w:tcPr>
            <w:tcW w:w="851" w:type="dxa"/>
            <w:tcBorders>
              <w:top w:val="nil"/>
              <w:left w:val="nil"/>
              <w:bottom w:val="nil"/>
              <w:right w:val="nil"/>
            </w:tcBorders>
            <w:vAlign w:val="center"/>
          </w:tcPr>
          <w:p w14:paraId="087C23E1" w14:textId="1E59338B" w:rsidR="00E54D3E" w:rsidRPr="007013F5" w:rsidRDefault="00E54D3E" w:rsidP="00E54D3E">
            <w:pPr>
              <w:jc w:val="center"/>
              <w:rPr>
                <w:color w:val="000000" w:themeColor="text1"/>
                <w:sz w:val="18"/>
                <w:szCs w:val="18"/>
              </w:rPr>
            </w:pPr>
            <w:r w:rsidRPr="007013F5">
              <w:rPr>
                <w:color w:val="000000" w:themeColor="text1"/>
              </w:rPr>
              <w:t>469.3</w:t>
            </w:r>
          </w:p>
        </w:tc>
      </w:tr>
      <w:tr w:rsidR="00867CFA" w:rsidRPr="00426072" w14:paraId="548BB5E1" w14:textId="77777777" w:rsidTr="007013F5">
        <w:trPr>
          <w:trHeight w:val="426"/>
        </w:trPr>
        <w:tc>
          <w:tcPr>
            <w:tcW w:w="10349" w:type="dxa"/>
            <w:gridSpan w:val="11"/>
            <w:tcBorders>
              <w:top w:val="single" w:sz="18" w:space="0" w:color="000000"/>
              <w:left w:val="nil"/>
              <w:bottom w:val="single" w:sz="24" w:space="0" w:color="auto"/>
              <w:right w:val="nil"/>
            </w:tcBorders>
            <w:vAlign w:val="center"/>
          </w:tcPr>
          <w:p w14:paraId="11E24FE9" w14:textId="6DDADB0B" w:rsidR="00867CFA" w:rsidRDefault="00867CFA" w:rsidP="00C27E21">
            <w:pPr>
              <w:rPr>
                <w:sz w:val="18"/>
                <w:szCs w:val="18"/>
              </w:rPr>
            </w:pPr>
            <w:r>
              <w:rPr>
                <w:sz w:val="18"/>
                <w:szCs w:val="18"/>
              </w:rPr>
              <w:t>Diameter of maximal stenosis reported as NA for arteries without any detectable stenosis on the virtuQ reconstruction</w:t>
            </w:r>
          </w:p>
          <w:p w14:paraId="3CC2356C" w14:textId="7801A78B" w:rsidR="00867CFA" w:rsidRDefault="00867CFA" w:rsidP="00C27E21">
            <w:pPr>
              <w:rPr>
                <w:sz w:val="18"/>
                <w:szCs w:val="18"/>
              </w:rPr>
            </w:pPr>
            <w:r>
              <w:rPr>
                <w:sz w:val="18"/>
                <w:szCs w:val="18"/>
              </w:rPr>
              <w:t>All reported flow rates and Reynolds numbers processed from an exponent of 2.15</w:t>
            </w:r>
          </w:p>
          <w:p w14:paraId="4D83CE3C" w14:textId="6A42BE14" w:rsidR="00C15D3B" w:rsidRPr="00426072" w:rsidRDefault="00C15D3B" w:rsidP="00C27E21">
            <w:pPr>
              <w:rPr>
                <w:sz w:val="18"/>
                <w:szCs w:val="18"/>
              </w:rPr>
            </w:pPr>
            <w:r>
              <w:rPr>
                <w:sz w:val="18"/>
                <w:szCs w:val="18"/>
              </w:rPr>
              <w:t xml:space="preserve">Inlet D, Inlet diameter; Maximal stenosis D, Maximal stenosis diameter; Outlet D, Outlet diameter; Cx, </w:t>
            </w:r>
            <w:proofErr w:type="gramStart"/>
            <w:r>
              <w:rPr>
                <w:sz w:val="18"/>
                <w:szCs w:val="18"/>
              </w:rPr>
              <w:t>Left</w:t>
            </w:r>
            <w:proofErr w:type="gramEnd"/>
            <w:r>
              <w:rPr>
                <w:sz w:val="18"/>
                <w:szCs w:val="18"/>
              </w:rPr>
              <w:t xml:space="preserve"> circumflex artery; LAD, Left anterior descending artery; RCA, Right coronary artery</w:t>
            </w:r>
          </w:p>
        </w:tc>
      </w:tr>
    </w:tbl>
    <w:p w14:paraId="0398F547" w14:textId="77777777" w:rsidR="004761CC" w:rsidRPr="004761CC" w:rsidRDefault="004761CC" w:rsidP="00846811">
      <w:pPr>
        <w:rPr>
          <w:lang w:eastAsia="en-US"/>
        </w:rPr>
      </w:pPr>
    </w:p>
    <w:sectPr w:rsidR="004761CC" w:rsidRPr="004761CC" w:rsidSect="00224AF1">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FA4F4" w14:textId="77777777" w:rsidR="00767D68" w:rsidRDefault="00767D68">
      <w:r>
        <w:separator/>
      </w:r>
    </w:p>
  </w:endnote>
  <w:endnote w:type="continuationSeparator" w:id="0">
    <w:p w14:paraId="4AEAFE7C" w14:textId="77777777" w:rsidR="00767D68" w:rsidRDefault="0076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UOS Stephenson">
    <w:panose1 w:val="020B0604020202020204"/>
    <w:charset w:val="00"/>
    <w:family w:val="roman"/>
    <w:pitch w:val="variable"/>
    <w:sig w:usb0="8000002F" w:usb1="4000004A" w:usb2="00000000" w:usb3="00000000" w:csb0="00000011" w:csb1="00000000"/>
  </w:font>
  <w:font w:name="TUOS Blake">
    <w:panose1 w:val="020B0604020202020204"/>
    <w:charset w:val="00"/>
    <w:family w:val="swiss"/>
    <w:pitch w:val="variable"/>
    <w:sig w:usb0="8000002F" w:usb1="5000004A" w:usb2="00000000" w:usb3="00000000" w:csb0="00000011" w:csb1="00000000"/>
  </w:font>
  <w:font w:name="Cambria Math">
    <w:panose1 w:val="02040503050406030204"/>
    <w:charset w:val="00"/>
    <w:family w:val="roman"/>
    <w:pitch w:val="variable"/>
    <w:sig w:usb0="E00002FF" w:usb1="42002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2479637"/>
      <w:docPartObj>
        <w:docPartGallery w:val="Page Numbers (Bottom of Page)"/>
        <w:docPartUnique/>
      </w:docPartObj>
    </w:sdtPr>
    <w:sdtEndPr>
      <w:rPr>
        <w:rStyle w:val="PageNumber"/>
      </w:rPr>
    </w:sdtEndPr>
    <w:sdtContent>
      <w:p w14:paraId="7BBEE65C" w14:textId="1D4A2AC6" w:rsidR="00C572B5" w:rsidRDefault="00C572B5" w:rsidP="00D36E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758D6A" w14:textId="77777777" w:rsidR="00C572B5" w:rsidRDefault="00C572B5" w:rsidP="00C572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7307735"/>
      <w:docPartObj>
        <w:docPartGallery w:val="Page Numbers (Bottom of Page)"/>
        <w:docPartUnique/>
      </w:docPartObj>
    </w:sdtPr>
    <w:sdtEndPr>
      <w:rPr>
        <w:rStyle w:val="PageNumber"/>
      </w:rPr>
    </w:sdtEndPr>
    <w:sdtContent>
      <w:p w14:paraId="485E31F9" w14:textId="6CA71622" w:rsidR="00C572B5" w:rsidRDefault="00C572B5" w:rsidP="00D36E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19DDC9" w14:textId="77777777" w:rsidR="00C572B5" w:rsidRDefault="00C572B5" w:rsidP="00C572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AF674" w14:textId="77777777" w:rsidR="00767D68" w:rsidRDefault="00767D68">
      <w:r>
        <w:separator/>
      </w:r>
    </w:p>
  </w:footnote>
  <w:footnote w:type="continuationSeparator" w:id="0">
    <w:p w14:paraId="5149A598" w14:textId="77777777" w:rsidR="00767D68" w:rsidRDefault="00767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E21D7"/>
    <w:multiLevelType w:val="hybridMultilevel"/>
    <w:tmpl w:val="E448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00437"/>
    <w:multiLevelType w:val="hybridMultilevel"/>
    <w:tmpl w:val="BA1C6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8556ED"/>
    <w:multiLevelType w:val="hybridMultilevel"/>
    <w:tmpl w:val="16BA4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97387C"/>
    <w:multiLevelType w:val="hybridMultilevel"/>
    <w:tmpl w:val="01BABB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150131"/>
    <w:multiLevelType w:val="multilevel"/>
    <w:tmpl w:val="ECE8000A"/>
    <w:lvl w:ilvl="0">
      <w:start w:val="1"/>
      <w:numFmt w:val="decimal"/>
      <w:lvlText w:val="%1."/>
      <w:lvlJc w:val="left"/>
      <w:pPr>
        <w:ind w:left="360" w:hanging="360"/>
      </w:pPr>
      <w:rPr>
        <w:rFonts w:hint="default"/>
        <w:b/>
      </w:rPr>
    </w:lvl>
    <w:lvl w:ilvl="1">
      <w:start w:val="1"/>
      <w:numFmt w:val="decimal"/>
      <w:isLgl/>
      <w:lvlText w:val="%1.%2"/>
      <w:lvlJc w:val="left"/>
      <w:pPr>
        <w:ind w:left="3479"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39B7825"/>
    <w:multiLevelType w:val="multilevel"/>
    <w:tmpl w:val="CA0E1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FB7769"/>
    <w:multiLevelType w:val="hybridMultilevel"/>
    <w:tmpl w:val="892AA50A"/>
    <w:lvl w:ilvl="0" w:tplc="1D14F70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39B4139"/>
    <w:multiLevelType w:val="hybridMultilevel"/>
    <w:tmpl w:val="EE4462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437659"/>
    <w:multiLevelType w:val="multilevel"/>
    <w:tmpl w:val="F55A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BA27A3"/>
    <w:multiLevelType w:val="hybridMultilevel"/>
    <w:tmpl w:val="BAFA8DB4"/>
    <w:lvl w:ilvl="0" w:tplc="B18E104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0361C6"/>
    <w:multiLevelType w:val="hybridMultilevel"/>
    <w:tmpl w:val="8CB6A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7E18AE"/>
    <w:multiLevelType w:val="hybridMultilevel"/>
    <w:tmpl w:val="52AAB3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010741"/>
    <w:multiLevelType w:val="hybridMultilevel"/>
    <w:tmpl w:val="B24EE7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19C03F4"/>
    <w:multiLevelType w:val="hybridMultilevel"/>
    <w:tmpl w:val="A9FE0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DC7E05"/>
    <w:multiLevelType w:val="hybridMultilevel"/>
    <w:tmpl w:val="B24C9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1D7A8F"/>
    <w:multiLevelType w:val="hybridMultilevel"/>
    <w:tmpl w:val="1DE6536E"/>
    <w:lvl w:ilvl="0" w:tplc="08090001">
      <w:start w:val="1"/>
      <w:numFmt w:val="bullet"/>
      <w:lvlText w:val=""/>
      <w:lvlJc w:val="left"/>
      <w:pPr>
        <w:ind w:left="720" w:hanging="360"/>
      </w:pPr>
      <w:rPr>
        <w:rFonts w:ascii="Symbol" w:hAnsi="Symbo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8779C3"/>
    <w:multiLevelType w:val="hybridMultilevel"/>
    <w:tmpl w:val="340AC82A"/>
    <w:lvl w:ilvl="0" w:tplc="6720C3A8">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256D99"/>
    <w:multiLevelType w:val="hybridMultilevel"/>
    <w:tmpl w:val="8B326D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78773A"/>
    <w:multiLevelType w:val="hybridMultilevel"/>
    <w:tmpl w:val="4AE49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F00488"/>
    <w:multiLevelType w:val="hybridMultilevel"/>
    <w:tmpl w:val="1C70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CE4CE9"/>
    <w:multiLevelType w:val="hybridMultilevel"/>
    <w:tmpl w:val="83106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ABC06D0"/>
    <w:multiLevelType w:val="hybridMultilevel"/>
    <w:tmpl w:val="2CE47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0"/>
  </w:num>
  <w:num w:numId="3">
    <w:abstractNumId w:val="1"/>
  </w:num>
  <w:num w:numId="4">
    <w:abstractNumId w:val="8"/>
  </w:num>
  <w:num w:numId="5">
    <w:abstractNumId w:val="17"/>
  </w:num>
  <w:num w:numId="6">
    <w:abstractNumId w:val="16"/>
  </w:num>
  <w:num w:numId="7">
    <w:abstractNumId w:val="18"/>
  </w:num>
  <w:num w:numId="8">
    <w:abstractNumId w:val="4"/>
  </w:num>
  <w:num w:numId="9">
    <w:abstractNumId w:val="7"/>
  </w:num>
  <w:num w:numId="10">
    <w:abstractNumId w:val="19"/>
  </w:num>
  <w:num w:numId="11">
    <w:abstractNumId w:val="14"/>
  </w:num>
  <w:num w:numId="12">
    <w:abstractNumId w:val="2"/>
  </w:num>
  <w:num w:numId="13">
    <w:abstractNumId w:val="21"/>
  </w:num>
  <w:num w:numId="14">
    <w:abstractNumId w:val="13"/>
  </w:num>
  <w:num w:numId="15">
    <w:abstractNumId w:val="20"/>
  </w:num>
  <w:num w:numId="16">
    <w:abstractNumId w:val="5"/>
  </w:num>
  <w:num w:numId="17">
    <w:abstractNumId w:val="12"/>
  </w:num>
  <w:num w:numId="18">
    <w:abstractNumId w:val="6"/>
  </w:num>
  <w:num w:numId="19">
    <w:abstractNumId w:val="9"/>
  </w:num>
  <w:num w:numId="20">
    <w:abstractNumId w:val="11"/>
  </w:num>
  <w:num w:numId="21">
    <w:abstractNumId w:val="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1&lt;/FontSize&gt;&lt;ReflistTitle&gt;&lt;/ReflistTitle&gt;&lt;StartingRefnum&gt;1&lt;/StartingRefnum&gt;&lt;FirstLineIndent&gt;0&lt;/FirstLineIndent&gt;&lt;HangingIndent&gt;565&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tsz92a0v5xafs7eptstvdzej2ef2vf5awast&quot;&gt;Literature Review Library&lt;record-ids&gt;&lt;item&gt;13&lt;/item&gt;&lt;item&gt;14&lt;/item&gt;&lt;item&gt;40&lt;/item&gt;&lt;item&gt;60&lt;/item&gt;&lt;item&gt;61&lt;/item&gt;&lt;item&gt;64&lt;/item&gt;&lt;item&gt;65&lt;/item&gt;&lt;item&gt;70&lt;/item&gt;&lt;item&gt;72&lt;/item&gt;&lt;item&gt;73&lt;/item&gt;&lt;item&gt;74&lt;/item&gt;&lt;item&gt;75&lt;/item&gt;&lt;item&gt;76&lt;/item&gt;&lt;item&gt;77&lt;/item&gt;&lt;item&gt;79&lt;/item&gt;&lt;item&gt;80&lt;/item&gt;&lt;item&gt;82&lt;/item&gt;&lt;item&gt;153&lt;/item&gt;&lt;item&gt;156&lt;/item&gt;&lt;item&gt;165&lt;/item&gt;&lt;item&gt;166&lt;/item&gt;&lt;item&gt;167&lt;/item&gt;&lt;/record-ids&gt;&lt;/item&gt;&lt;/Libraries&gt;"/>
  </w:docVars>
  <w:rsids>
    <w:rsidRoot w:val="009D7D6A"/>
    <w:rsid w:val="000007C0"/>
    <w:rsid w:val="000019ED"/>
    <w:rsid w:val="00002C93"/>
    <w:rsid w:val="00002E26"/>
    <w:rsid w:val="00003738"/>
    <w:rsid w:val="00004185"/>
    <w:rsid w:val="00010BEB"/>
    <w:rsid w:val="00010C9E"/>
    <w:rsid w:val="00011C0E"/>
    <w:rsid w:val="00013D7F"/>
    <w:rsid w:val="0001469A"/>
    <w:rsid w:val="000147CF"/>
    <w:rsid w:val="00014B9A"/>
    <w:rsid w:val="00014E60"/>
    <w:rsid w:val="000169EF"/>
    <w:rsid w:val="00016DB2"/>
    <w:rsid w:val="00020434"/>
    <w:rsid w:val="00020814"/>
    <w:rsid w:val="00022F14"/>
    <w:rsid w:val="00023162"/>
    <w:rsid w:val="00023413"/>
    <w:rsid w:val="000243CE"/>
    <w:rsid w:val="00024A86"/>
    <w:rsid w:val="00025A01"/>
    <w:rsid w:val="00027D37"/>
    <w:rsid w:val="00031D82"/>
    <w:rsid w:val="0003453F"/>
    <w:rsid w:val="0003469F"/>
    <w:rsid w:val="000349D3"/>
    <w:rsid w:val="0003529B"/>
    <w:rsid w:val="0003539E"/>
    <w:rsid w:val="00035675"/>
    <w:rsid w:val="000357ED"/>
    <w:rsid w:val="000364AE"/>
    <w:rsid w:val="0003754D"/>
    <w:rsid w:val="00037D22"/>
    <w:rsid w:val="000409E1"/>
    <w:rsid w:val="00041F78"/>
    <w:rsid w:val="00042178"/>
    <w:rsid w:val="00043BFA"/>
    <w:rsid w:val="000446F2"/>
    <w:rsid w:val="00044DD2"/>
    <w:rsid w:val="00044FEB"/>
    <w:rsid w:val="00045CA7"/>
    <w:rsid w:val="00045CF5"/>
    <w:rsid w:val="00046B3F"/>
    <w:rsid w:val="000476D3"/>
    <w:rsid w:val="00047A0F"/>
    <w:rsid w:val="00047B43"/>
    <w:rsid w:val="00051B37"/>
    <w:rsid w:val="000537F0"/>
    <w:rsid w:val="00053BB4"/>
    <w:rsid w:val="00053F45"/>
    <w:rsid w:val="000562EE"/>
    <w:rsid w:val="000566EB"/>
    <w:rsid w:val="000577CD"/>
    <w:rsid w:val="00061862"/>
    <w:rsid w:val="000705A9"/>
    <w:rsid w:val="00071BED"/>
    <w:rsid w:val="00073351"/>
    <w:rsid w:val="000741C0"/>
    <w:rsid w:val="00074271"/>
    <w:rsid w:val="0007515C"/>
    <w:rsid w:val="00076C43"/>
    <w:rsid w:val="000820A6"/>
    <w:rsid w:val="00082A58"/>
    <w:rsid w:val="00083511"/>
    <w:rsid w:val="0008509E"/>
    <w:rsid w:val="00090432"/>
    <w:rsid w:val="000934FE"/>
    <w:rsid w:val="00095D09"/>
    <w:rsid w:val="00095D1D"/>
    <w:rsid w:val="000A0A2C"/>
    <w:rsid w:val="000A15A5"/>
    <w:rsid w:val="000A4135"/>
    <w:rsid w:val="000A44C4"/>
    <w:rsid w:val="000A504C"/>
    <w:rsid w:val="000A6DC3"/>
    <w:rsid w:val="000B2C86"/>
    <w:rsid w:val="000B4E4F"/>
    <w:rsid w:val="000B5C0A"/>
    <w:rsid w:val="000B68B5"/>
    <w:rsid w:val="000C3422"/>
    <w:rsid w:val="000C5B57"/>
    <w:rsid w:val="000C6187"/>
    <w:rsid w:val="000C6221"/>
    <w:rsid w:val="000C65BC"/>
    <w:rsid w:val="000C75FB"/>
    <w:rsid w:val="000D1065"/>
    <w:rsid w:val="000D1AB3"/>
    <w:rsid w:val="000D4366"/>
    <w:rsid w:val="000D553D"/>
    <w:rsid w:val="000D7F1E"/>
    <w:rsid w:val="000E0F7E"/>
    <w:rsid w:val="000E35DD"/>
    <w:rsid w:val="000E3BF3"/>
    <w:rsid w:val="000E41AD"/>
    <w:rsid w:val="000E5CFA"/>
    <w:rsid w:val="000E6F98"/>
    <w:rsid w:val="000F03C9"/>
    <w:rsid w:val="000F212B"/>
    <w:rsid w:val="000F2437"/>
    <w:rsid w:val="000F6835"/>
    <w:rsid w:val="000F6FC3"/>
    <w:rsid w:val="000F765C"/>
    <w:rsid w:val="001008FE"/>
    <w:rsid w:val="001022B7"/>
    <w:rsid w:val="001025B3"/>
    <w:rsid w:val="00106325"/>
    <w:rsid w:val="00106A55"/>
    <w:rsid w:val="00106F21"/>
    <w:rsid w:val="001075D2"/>
    <w:rsid w:val="001117B0"/>
    <w:rsid w:val="001137AA"/>
    <w:rsid w:val="00113E53"/>
    <w:rsid w:val="00117750"/>
    <w:rsid w:val="00120336"/>
    <w:rsid w:val="001214AA"/>
    <w:rsid w:val="0012252A"/>
    <w:rsid w:val="001229F2"/>
    <w:rsid w:val="00122BD8"/>
    <w:rsid w:val="001235FF"/>
    <w:rsid w:val="00124289"/>
    <w:rsid w:val="00125EAB"/>
    <w:rsid w:val="001274E2"/>
    <w:rsid w:val="00127DB8"/>
    <w:rsid w:val="00130107"/>
    <w:rsid w:val="00133078"/>
    <w:rsid w:val="0013358D"/>
    <w:rsid w:val="001339E3"/>
    <w:rsid w:val="0013522F"/>
    <w:rsid w:val="00137EE3"/>
    <w:rsid w:val="00137FC5"/>
    <w:rsid w:val="00141384"/>
    <w:rsid w:val="001413A1"/>
    <w:rsid w:val="00142240"/>
    <w:rsid w:val="00142B73"/>
    <w:rsid w:val="0014307C"/>
    <w:rsid w:val="00144740"/>
    <w:rsid w:val="001449CE"/>
    <w:rsid w:val="0014607C"/>
    <w:rsid w:val="00147D58"/>
    <w:rsid w:val="00151026"/>
    <w:rsid w:val="00151734"/>
    <w:rsid w:val="00151AEE"/>
    <w:rsid w:val="0015254A"/>
    <w:rsid w:val="0015260A"/>
    <w:rsid w:val="00153668"/>
    <w:rsid w:val="00153B75"/>
    <w:rsid w:val="0015537F"/>
    <w:rsid w:val="00156586"/>
    <w:rsid w:val="001570D2"/>
    <w:rsid w:val="00157B6E"/>
    <w:rsid w:val="00160268"/>
    <w:rsid w:val="00161768"/>
    <w:rsid w:val="00161B7E"/>
    <w:rsid w:val="001627C4"/>
    <w:rsid w:val="00164DAD"/>
    <w:rsid w:val="001662C8"/>
    <w:rsid w:val="001665EF"/>
    <w:rsid w:val="00167880"/>
    <w:rsid w:val="0017078B"/>
    <w:rsid w:val="001739CE"/>
    <w:rsid w:val="00173B3E"/>
    <w:rsid w:val="00173C77"/>
    <w:rsid w:val="00173F22"/>
    <w:rsid w:val="00175431"/>
    <w:rsid w:val="00176D9D"/>
    <w:rsid w:val="0017733A"/>
    <w:rsid w:val="00181C8B"/>
    <w:rsid w:val="00182050"/>
    <w:rsid w:val="00183307"/>
    <w:rsid w:val="00183885"/>
    <w:rsid w:val="00183F91"/>
    <w:rsid w:val="001840E5"/>
    <w:rsid w:val="00184B94"/>
    <w:rsid w:val="00187B79"/>
    <w:rsid w:val="00187BD9"/>
    <w:rsid w:val="00190BA9"/>
    <w:rsid w:val="00191F26"/>
    <w:rsid w:val="00192064"/>
    <w:rsid w:val="001954A4"/>
    <w:rsid w:val="00196979"/>
    <w:rsid w:val="001978CC"/>
    <w:rsid w:val="001A0609"/>
    <w:rsid w:val="001A360B"/>
    <w:rsid w:val="001A4D98"/>
    <w:rsid w:val="001A53FD"/>
    <w:rsid w:val="001A677A"/>
    <w:rsid w:val="001A7EB0"/>
    <w:rsid w:val="001B00BB"/>
    <w:rsid w:val="001B2B49"/>
    <w:rsid w:val="001B3257"/>
    <w:rsid w:val="001B4000"/>
    <w:rsid w:val="001B4B48"/>
    <w:rsid w:val="001B4E46"/>
    <w:rsid w:val="001B554E"/>
    <w:rsid w:val="001B6026"/>
    <w:rsid w:val="001B694C"/>
    <w:rsid w:val="001C0630"/>
    <w:rsid w:val="001C39E6"/>
    <w:rsid w:val="001C3EB2"/>
    <w:rsid w:val="001C554E"/>
    <w:rsid w:val="001C5EAC"/>
    <w:rsid w:val="001C6350"/>
    <w:rsid w:val="001C69BD"/>
    <w:rsid w:val="001C6CDA"/>
    <w:rsid w:val="001C7098"/>
    <w:rsid w:val="001D574A"/>
    <w:rsid w:val="001D6198"/>
    <w:rsid w:val="001D626B"/>
    <w:rsid w:val="001E0DEB"/>
    <w:rsid w:val="001E2BBF"/>
    <w:rsid w:val="001E54D8"/>
    <w:rsid w:val="001E5C67"/>
    <w:rsid w:val="001E673E"/>
    <w:rsid w:val="001E6CBE"/>
    <w:rsid w:val="001F047F"/>
    <w:rsid w:val="001F172C"/>
    <w:rsid w:val="001F257E"/>
    <w:rsid w:val="001F26EC"/>
    <w:rsid w:val="001F326A"/>
    <w:rsid w:val="001F3D6C"/>
    <w:rsid w:val="001F66B0"/>
    <w:rsid w:val="001F707B"/>
    <w:rsid w:val="001F7B24"/>
    <w:rsid w:val="00201576"/>
    <w:rsid w:val="00203B3E"/>
    <w:rsid w:val="0020538F"/>
    <w:rsid w:val="002074BC"/>
    <w:rsid w:val="00207BF6"/>
    <w:rsid w:val="00207E05"/>
    <w:rsid w:val="00211019"/>
    <w:rsid w:val="002127E0"/>
    <w:rsid w:val="00212E6B"/>
    <w:rsid w:val="002145D1"/>
    <w:rsid w:val="00215334"/>
    <w:rsid w:val="002153CA"/>
    <w:rsid w:val="00216BFB"/>
    <w:rsid w:val="00217837"/>
    <w:rsid w:val="00217CA3"/>
    <w:rsid w:val="00217F40"/>
    <w:rsid w:val="00220960"/>
    <w:rsid w:val="0022215F"/>
    <w:rsid w:val="0022370F"/>
    <w:rsid w:val="00224AF1"/>
    <w:rsid w:val="00224C62"/>
    <w:rsid w:val="002251BE"/>
    <w:rsid w:val="00227297"/>
    <w:rsid w:val="0022769F"/>
    <w:rsid w:val="00227911"/>
    <w:rsid w:val="00230F6A"/>
    <w:rsid w:val="00231A78"/>
    <w:rsid w:val="00232AAD"/>
    <w:rsid w:val="00234320"/>
    <w:rsid w:val="002351DD"/>
    <w:rsid w:val="00240A9F"/>
    <w:rsid w:val="00241CE6"/>
    <w:rsid w:val="00242C7C"/>
    <w:rsid w:val="00242EF1"/>
    <w:rsid w:val="00243045"/>
    <w:rsid w:val="00250F61"/>
    <w:rsid w:val="002512BA"/>
    <w:rsid w:val="002528D6"/>
    <w:rsid w:val="00252DC6"/>
    <w:rsid w:val="00252FCA"/>
    <w:rsid w:val="0025360A"/>
    <w:rsid w:val="002551CB"/>
    <w:rsid w:val="002559F0"/>
    <w:rsid w:val="00260791"/>
    <w:rsid w:val="00260D0C"/>
    <w:rsid w:val="002618E7"/>
    <w:rsid w:val="00262A4F"/>
    <w:rsid w:val="00262BC3"/>
    <w:rsid w:val="002632FB"/>
    <w:rsid w:val="00263D48"/>
    <w:rsid w:val="00264271"/>
    <w:rsid w:val="00264464"/>
    <w:rsid w:val="002647E5"/>
    <w:rsid w:val="00266225"/>
    <w:rsid w:val="002675DA"/>
    <w:rsid w:val="002677B6"/>
    <w:rsid w:val="00272164"/>
    <w:rsid w:val="00273D62"/>
    <w:rsid w:val="00274699"/>
    <w:rsid w:val="00274E01"/>
    <w:rsid w:val="00275203"/>
    <w:rsid w:val="00275225"/>
    <w:rsid w:val="00275705"/>
    <w:rsid w:val="002808B6"/>
    <w:rsid w:val="00282FAE"/>
    <w:rsid w:val="002831DD"/>
    <w:rsid w:val="00283D5A"/>
    <w:rsid w:val="00285ED3"/>
    <w:rsid w:val="002864EF"/>
    <w:rsid w:val="00286922"/>
    <w:rsid w:val="00287ECE"/>
    <w:rsid w:val="00290569"/>
    <w:rsid w:val="00290D18"/>
    <w:rsid w:val="00291182"/>
    <w:rsid w:val="002935AF"/>
    <w:rsid w:val="002956F5"/>
    <w:rsid w:val="002964A3"/>
    <w:rsid w:val="002A08DF"/>
    <w:rsid w:val="002A0E17"/>
    <w:rsid w:val="002A123F"/>
    <w:rsid w:val="002A1245"/>
    <w:rsid w:val="002A4CB3"/>
    <w:rsid w:val="002A732E"/>
    <w:rsid w:val="002B1148"/>
    <w:rsid w:val="002B1785"/>
    <w:rsid w:val="002B3BF9"/>
    <w:rsid w:val="002B4778"/>
    <w:rsid w:val="002B48E3"/>
    <w:rsid w:val="002B644C"/>
    <w:rsid w:val="002B6A71"/>
    <w:rsid w:val="002B7089"/>
    <w:rsid w:val="002C037D"/>
    <w:rsid w:val="002C0EC7"/>
    <w:rsid w:val="002C1E4E"/>
    <w:rsid w:val="002C6692"/>
    <w:rsid w:val="002C6DAE"/>
    <w:rsid w:val="002D5BFB"/>
    <w:rsid w:val="002D6E8D"/>
    <w:rsid w:val="002D7FB2"/>
    <w:rsid w:val="002E0382"/>
    <w:rsid w:val="002E292B"/>
    <w:rsid w:val="002E3A02"/>
    <w:rsid w:val="002E471E"/>
    <w:rsid w:val="002E5511"/>
    <w:rsid w:val="002F112A"/>
    <w:rsid w:val="002F1DF5"/>
    <w:rsid w:val="002F4017"/>
    <w:rsid w:val="002F59D7"/>
    <w:rsid w:val="002F60CA"/>
    <w:rsid w:val="002F7349"/>
    <w:rsid w:val="002F78B7"/>
    <w:rsid w:val="002F7ABA"/>
    <w:rsid w:val="00300200"/>
    <w:rsid w:val="00301B43"/>
    <w:rsid w:val="00303200"/>
    <w:rsid w:val="003040D5"/>
    <w:rsid w:val="00304547"/>
    <w:rsid w:val="003063CF"/>
    <w:rsid w:val="00306FB6"/>
    <w:rsid w:val="00307A3B"/>
    <w:rsid w:val="00307EF1"/>
    <w:rsid w:val="00310098"/>
    <w:rsid w:val="003125DE"/>
    <w:rsid w:val="003126EE"/>
    <w:rsid w:val="00312745"/>
    <w:rsid w:val="00314140"/>
    <w:rsid w:val="00315346"/>
    <w:rsid w:val="00315D62"/>
    <w:rsid w:val="003173B3"/>
    <w:rsid w:val="00317941"/>
    <w:rsid w:val="00321580"/>
    <w:rsid w:val="00321B4A"/>
    <w:rsid w:val="00321E97"/>
    <w:rsid w:val="00323C37"/>
    <w:rsid w:val="00324F57"/>
    <w:rsid w:val="00325233"/>
    <w:rsid w:val="0032578A"/>
    <w:rsid w:val="00325F2A"/>
    <w:rsid w:val="00327F8D"/>
    <w:rsid w:val="00330DEB"/>
    <w:rsid w:val="003331F2"/>
    <w:rsid w:val="00334FBA"/>
    <w:rsid w:val="00340148"/>
    <w:rsid w:val="00340F64"/>
    <w:rsid w:val="00342D58"/>
    <w:rsid w:val="003448F2"/>
    <w:rsid w:val="003472F6"/>
    <w:rsid w:val="00347DF9"/>
    <w:rsid w:val="0035030D"/>
    <w:rsid w:val="0035142B"/>
    <w:rsid w:val="00351676"/>
    <w:rsid w:val="00351BE7"/>
    <w:rsid w:val="00352DDD"/>
    <w:rsid w:val="00352F01"/>
    <w:rsid w:val="00355345"/>
    <w:rsid w:val="003557F5"/>
    <w:rsid w:val="003559D6"/>
    <w:rsid w:val="00361135"/>
    <w:rsid w:val="0036113A"/>
    <w:rsid w:val="003617CA"/>
    <w:rsid w:val="00362928"/>
    <w:rsid w:val="00363512"/>
    <w:rsid w:val="00364603"/>
    <w:rsid w:val="003649D9"/>
    <w:rsid w:val="003662D4"/>
    <w:rsid w:val="00370745"/>
    <w:rsid w:val="00371520"/>
    <w:rsid w:val="00374456"/>
    <w:rsid w:val="003748DE"/>
    <w:rsid w:val="00376161"/>
    <w:rsid w:val="003763BE"/>
    <w:rsid w:val="00381E9E"/>
    <w:rsid w:val="00381F2E"/>
    <w:rsid w:val="00383D71"/>
    <w:rsid w:val="00384301"/>
    <w:rsid w:val="0038466B"/>
    <w:rsid w:val="00384D8C"/>
    <w:rsid w:val="00384DA9"/>
    <w:rsid w:val="003861AF"/>
    <w:rsid w:val="0038779B"/>
    <w:rsid w:val="00387957"/>
    <w:rsid w:val="00391A56"/>
    <w:rsid w:val="003A47E2"/>
    <w:rsid w:val="003A60CE"/>
    <w:rsid w:val="003A6A51"/>
    <w:rsid w:val="003B0224"/>
    <w:rsid w:val="003B080E"/>
    <w:rsid w:val="003B419D"/>
    <w:rsid w:val="003B6BDE"/>
    <w:rsid w:val="003C06FD"/>
    <w:rsid w:val="003C126D"/>
    <w:rsid w:val="003C1272"/>
    <w:rsid w:val="003C2A92"/>
    <w:rsid w:val="003C2D28"/>
    <w:rsid w:val="003C3944"/>
    <w:rsid w:val="003C3DE4"/>
    <w:rsid w:val="003C62C2"/>
    <w:rsid w:val="003C6BAF"/>
    <w:rsid w:val="003D001F"/>
    <w:rsid w:val="003D005C"/>
    <w:rsid w:val="003D09A6"/>
    <w:rsid w:val="003D1064"/>
    <w:rsid w:val="003D11C3"/>
    <w:rsid w:val="003D2029"/>
    <w:rsid w:val="003D3104"/>
    <w:rsid w:val="003D35F5"/>
    <w:rsid w:val="003D362E"/>
    <w:rsid w:val="003D4EF9"/>
    <w:rsid w:val="003D5BC6"/>
    <w:rsid w:val="003E0AE0"/>
    <w:rsid w:val="003E1CA6"/>
    <w:rsid w:val="003E1FA5"/>
    <w:rsid w:val="003E21AC"/>
    <w:rsid w:val="003E2360"/>
    <w:rsid w:val="003E2DBC"/>
    <w:rsid w:val="003E4FE8"/>
    <w:rsid w:val="003F044D"/>
    <w:rsid w:val="003F1498"/>
    <w:rsid w:val="003F243E"/>
    <w:rsid w:val="003F454F"/>
    <w:rsid w:val="003F4A3A"/>
    <w:rsid w:val="003F5449"/>
    <w:rsid w:val="003F5702"/>
    <w:rsid w:val="003F6E0B"/>
    <w:rsid w:val="00401264"/>
    <w:rsid w:val="0040472C"/>
    <w:rsid w:val="00404D71"/>
    <w:rsid w:val="004055B3"/>
    <w:rsid w:val="00405E4C"/>
    <w:rsid w:val="00406BB4"/>
    <w:rsid w:val="00410B21"/>
    <w:rsid w:val="00413730"/>
    <w:rsid w:val="00414000"/>
    <w:rsid w:val="004140A3"/>
    <w:rsid w:val="00414EDB"/>
    <w:rsid w:val="004153AF"/>
    <w:rsid w:val="00416A3E"/>
    <w:rsid w:val="0042070E"/>
    <w:rsid w:val="004215B9"/>
    <w:rsid w:val="00422988"/>
    <w:rsid w:val="00422AED"/>
    <w:rsid w:val="004240B6"/>
    <w:rsid w:val="00426072"/>
    <w:rsid w:val="004304D4"/>
    <w:rsid w:val="004308EC"/>
    <w:rsid w:val="004318EB"/>
    <w:rsid w:val="00432CE1"/>
    <w:rsid w:val="00432D39"/>
    <w:rsid w:val="004332B4"/>
    <w:rsid w:val="00436D20"/>
    <w:rsid w:val="00436D5B"/>
    <w:rsid w:val="0044034F"/>
    <w:rsid w:val="00441F2C"/>
    <w:rsid w:val="004428B9"/>
    <w:rsid w:val="00443421"/>
    <w:rsid w:val="0044506B"/>
    <w:rsid w:val="00445CF5"/>
    <w:rsid w:val="00450F71"/>
    <w:rsid w:val="004514BE"/>
    <w:rsid w:val="00451D4F"/>
    <w:rsid w:val="00453312"/>
    <w:rsid w:val="00453C01"/>
    <w:rsid w:val="00456058"/>
    <w:rsid w:val="00456AC6"/>
    <w:rsid w:val="00461B89"/>
    <w:rsid w:val="00462100"/>
    <w:rsid w:val="0046225C"/>
    <w:rsid w:val="00464CB0"/>
    <w:rsid w:val="00464ED9"/>
    <w:rsid w:val="004650F4"/>
    <w:rsid w:val="0047295E"/>
    <w:rsid w:val="00472F0B"/>
    <w:rsid w:val="00474221"/>
    <w:rsid w:val="00475E96"/>
    <w:rsid w:val="004761CC"/>
    <w:rsid w:val="00476434"/>
    <w:rsid w:val="004767F1"/>
    <w:rsid w:val="00477A49"/>
    <w:rsid w:val="00481233"/>
    <w:rsid w:val="00483549"/>
    <w:rsid w:val="004841BA"/>
    <w:rsid w:val="0049566F"/>
    <w:rsid w:val="004970EE"/>
    <w:rsid w:val="004A3B98"/>
    <w:rsid w:val="004A459A"/>
    <w:rsid w:val="004A61C3"/>
    <w:rsid w:val="004A739E"/>
    <w:rsid w:val="004A785C"/>
    <w:rsid w:val="004B0531"/>
    <w:rsid w:val="004B07AD"/>
    <w:rsid w:val="004B2500"/>
    <w:rsid w:val="004B393F"/>
    <w:rsid w:val="004B4DDC"/>
    <w:rsid w:val="004B5189"/>
    <w:rsid w:val="004B7723"/>
    <w:rsid w:val="004C147A"/>
    <w:rsid w:val="004C27BD"/>
    <w:rsid w:val="004C34D7"/>
    <w:rsid w:val="004C7864"/>
    <w:rsid w:val="004C7F4F"/>
    <w:rsid w:val="004D1D6A"/>
    <w:rsid w:val="004D26FE"/>
    <w:rsid w:val="004D36B9"/>
    <w:rsid w:val="004D574A"/>
    <w:rsid w:val="004D5C8D"/>
    <w:rsid w:val="004D61CC"/>
    <w:rsid w:val="004D7B9F"/>
    <w:rsid w:val="004D7D59"/>
    <w:rsid w:val="004E026F"/>
    <w:rsid w:val="004E0E5F"/>
    <w:rsid w:val="004E282E"/>
    <w:rsid w:val="004E3DE2"/>
    <w:rsid w:val="004E4A69"/>
    <w:rsid w:val="004E5717"/>
    <w:rsid w:val="004E7633"/>
    <w:rsid w:val="004E7CB7"/>
    <w:rsid w:val="004F0C66"/>
    <w:rsid w:val="004F1FAF"/>
    <w:rsid w:val="004F2359"/>
    <w:rsid w:val="004F242C"/>
    <w:rsid w:val="004F27DD"/>
    <w:rsid w:val="004F2F70"/>
    <w:rsid w:val="004F32CE"/>
    <w:rsid w:val="004F3D56"/>
    <w:rsid w:val="004F4A61"/>
    <w:rsid w:val="004F55DA"/>
    <w:rsid w:val="004F59F9"/>
    <w:rsid w:val="004F7A87"/>
    <w:rsid w:val="0050158D"/>
    <w:rsid w:val="00501AFE"/>
    <w:rsid w:val="00503397"/>
    <w:rsid w:val="00504AA9"/>
    <w:rsid w:val="00504F3B"/>
    <w:rsid w:val="00505369"/>
    <w:rsid w:val="00510754"/>
    <w:rsid w:val="0051092A"/>
    <w:rsid w:val="00515A65"/>
    <w:rsid w:val="00515ECE"/>
    <w:rsid w:val="0051639C"/>
    <w:rsid w:val="005179EF"/>
    <w:rsid w:val="00517E82"/>
    <w:rsid w:val="0052223F"/>
    <w:rsid w:val="00523DE9"/>
    <w:rsid w:val="0052400E"/>
    <w:rsid w:val="0052456B"/>
    <w:rsid w:val="00524D95"/>
    <w:rsid w:val="00524EA6"/>
    <w:rsid w:val="00525555"/>
    <w:rsid w:val="00530727"/>
    <w:rsid w:val="0053082A"/>
    <w:rsid w:val="00534CD5"/>
    <w:rsid w:val="005354FB"/>
    <w:rsid w:val="00537209"/>
    <w:rsid w:val="0054069F"/>
    <w:rsid w:val="00541A6E"/>
    <w:rsid w:val="00542DC2"/>
    <w:rsid w:val="00543013"/>
    <w:rsid w:val="00543829"/>
    <w:rsid w:val="005445BA"/>
    <w:rsid w:val="00544CB2"/>
    <w:rsid w:val="00544CE3"/>
    <w:rsid w:val="00547346"/>
    <w:rsid w:val="005500D0"/>
    <w:rsid w:val="00553D00"/>
    <w:rsid w:val="0055421D"/>
    <w:rsid w:val="0055425E"/>
    <w:rsid w:val="00557DD2"/>
    <w:rsid w:val="0056042D"/>
    <w:rsid w:val="00561E9F"/>
    <w:rsid w:val="0056638D"/>
    <w:rsid w:val="0056697F"/>
    <w:rsid w:val="005734F4"/>
    <w:rsid w:val="00575D5F"/>
    <w:rsid w:val="00580758"/>
    <w:rsid w:val="00580951"/>
    <w:rsid w:val="00581A79"/>
    <w:rsid w:val="00582036"/>
    <w:rsid w:val="0058486C"/>
    <w:rsid w:val="00584B53"/>
    <w:rsid w:val="00587CB4"/>
    <w:rsid w:val="00590C0A"/>
    <w:rsid w:val="00590F64"/>
    <w:rsid w:val="005916A2"/>
    <w:rsid w:val="0059249B"/>
    <w:rsid w:val="00592E43"/>
    <w:rsid w:val="00593758"/>
    <w:rsid w:val="005966A9"/>
    <w:rsid w:val="005A1BA9"/>
    <w:rsid w:val="005A22EC"/>
    <w:rsid w:val="005A2A01"/>
    <w:rsid w:val="005A3891"/>
    <w:rsid w:val="005A39D1"/>
    <w:rsid w:val="005A4BCA"/>
    <w:rsid w:val="005A6BC7"/>
    <w:rsid w:val="005A703D"/>
    <w:rsid w:val="005B3332"/>
    <w:rsid w:val="005B4C21"/>
    <w:rsid w:val="005B5100"/>
    <w:rsid w:val="005B68C5"/>
    <w:rsid w:val="005C1067"/>
    <w:rsid w:val="005C5480"/>
    <w:rsid w:val="005C608E"/>
    <w:rsid w:val="005C68F2"/>
    <w:rsid w:val="005C6B63"/>
    <w:rsid w:val="005C7B99"/>
    <w:rsid w:val="005D03F2"/>
    <w:rsid w:val="005D14E0"/>
    <w:rsid w:val="005D2C65"/>
    <w:rsid w:val="005D3A15"/>
    <w:rsid w:val="005D3E5B"/>
    <w:rsid w:val="005D42D4"/>
    <w:rsid w:val="005D434C"/>
    <w:rsid w:val="005D6732"/>
    <w:rsid w:val="005D68EF"/>
    <w:rsid w:val="005D7408"/>
    <w:rsid w:val="005E07DE"/>
    <w:rsid w:val="005E08D5"/>
    <w:rsid w:val="005E245B"/>
    <w:rsid w:val="005E538A"/>
    <w:rsid w:val="005E6447"/>
    <w:rsid w:val="005E67FD"/>
    <w:rsid w:val="005F27E0"/>
    <w:rsid w:val="005F46AF"/>
    <w:rsid w:val="005F4C4D"/>
    <w:rsid w:val="005F5C2A"/>
    <w:rsid w:val="00600D5A"/>
    <w:rsid w:val="00600EC2"/>
    <w:rsid w:val="00602DFF"/>
    <w:rsid w:val="00605632"/>
    <w:rsid w:val="006059A4"/>
    <w:rsid w:val="00605DCC"/>
    <w:rsid w:val="006129AF"/>
    <w:rsid w:val="00612AC2"/>
    <w:rsid w:val="0061355A"/>
    <w:rsid w:val="006142E1"/>
    <w:rsid w:val="00614E25"/>
    <w:rsid w:val="0061545D"/>
    <w:rsid w:val="00616376"/>
    <w:rsid w:val="00616B5C"/>
    <w:rsid w:val="006210BB"/>
    <w:rsid w:val="00623072"/>
    <w:rsid w:val="00623BB2"/>
    <w:rsid w:val="00624115"/>
    <w:rsid w:val="006256FA"/>
    <w:rsid w:val="0062631F"/>
    <w:rsid w:val="00630097"/>
    <w:rsid w:val="006307F5"/>
    <w:rsid w:val="0063149A"/>
    <w:rsid w:val="006316AD"/>
    <w:rsid w:val="0063230B"/>
    <w:rsid w:val="00635045"/>
    <w:rsid w:val="00637399"/>
    <w:rsid w:val="006418F0"/>
    <w:rsid w:val="00641D80"/>
    <w:rsid w:val="00647187"/>
    <w:rsid w:val="006479C4"/>
    <w:rsid w:val="00647A66"/>
    <w:rsid w:val="00650C8F"/>
    <w:rsid w:val="006513B2"/>
    <w:rsid w:val="006514AF"/>
    <w:rsid w:val="00653513"/>
    <w:rsid w:val="006552FC"/>
    <w:rsid w:val="0065795C"/>
    <w:rsid w:val="0066116E"/>
    <w:rsid w:val="00663235"/>
    <w:rsid w:val="00666E1A"/>
    <w:rsid w:val="00670BDB"/>
    <w:rsid w:val="0067209E"/>
    <w:rsid w:val="0067308A"/>
    <w:rsid w:val="00673823"/>
    <w:rsid w:val="006745B8"/>
    <w:rsid w:val="006752B0"/>
    <w:rsid w:val="0067759F"/>
    <w:rsid w:val="00681FAE"/>
    <w:rsid w:val="0068533B"/>
    <w:rsid w:val="00685AC5"/>
    <w:rsid w:val="006862FC"/>
    <w:rsid w:val="00686E72"/>
    <w:rsid w:val="00693412"/>
    <w:rsid w:val="006935C0"/>
    <w:rsid w:val="00693E83"/>
    <w:rsid w:val="00694433"/>
    <w:rsid w:val="0069516D"/>
    <w:rsid w:val="006958F6"/>
    <w:rsid w:val="00696817"/>
    <w:rsid w:val="006A07DF"/>
    <w:rsid w:val="006A0F70"/>
    <w:rsid w:val="006A2832"/>
    <w:rsid w:val="006A50BD"/>
    <w:rsid w:val="006A5D15"/>
    <w:rsid w:val="006B16BA"/>
    <w:rsid w:val="006B4362"/>
    <w:rsid w:val="006B4DCC"/>
    <w:rsid w:val="006B6923"/>
    <w:rsid w:val="006B6CEB"/>
    <w:rsid w:val="006B6F53"/>
    <w:rsid w:val="006C1162"/>
    <w:rsid w:val="006C1C7A"/>
    <w:rsid w:val="006C2B2C"/>
    <w:rsid w:val="006C34F3"/>
    <w:rsid w:val="006C3628"/>
    <w:rsid w:val="006C378C"/>
    <w:rsid w:val="006C5CEA"/>
    <w:rsid w:val="006D086D"/>
    <w:rsid w:val="006D1198"/>
    <w:rsid w:val="006D1EB2"/>
    <w:rsid w:val="006D2136"/>
    <w:rsid w:val="006D4D95"/>
    <w:rsid w:val="006D7A70"/>
    <w:rsid w:val="006E0C19"/>
    <w:rsid w:val="006E1477"/>
    <w:rsid w:val="006E2155"/>
    <w:rsid w:val="006E27CF"/>
    <w:rsid w:val="006E5903"/>
    <w:rsid w:val="006E680E"/>
    <w:rsid w:val="006E685E"/>
    <w:rsid w:val="006E697B"/>
    <w:rsid w:val="006E78D7"/>
    <w:rsid w:val="006F07AB"/>
    <w:rsid w:val="006F274E"/>
    <w:rsid w:val="006F2D3F"/>
    <w:rsid w:val="006F3A80"/>
    <w:rsid w:val="006F556C"/>
    <w:rsid w:val="006F635C"/>
    <w:rsid w:val="006F6649"/>
    <w:rsid w:val="006F7148"/>
    <w:rsid w:val="006F77DB"/>
    <w:rsid w:val="007013F5"/>
    <w:rsid w:val="00703381"/>
    <w:rsid w:val="0070365D"/>
    <w:rsid w:val="0070448C"/>
    <w:rsid w:val="00704761"/>
    <w:rsid w:val="0070602D"/>
    <w:rsid w:val="00707FB8"/>
    <w:rsid w:val="00710404"/>
    <w:rsid w:val="00710BFB"/>
    <w:rsid w:val="00710D47"/>
    <w:rsid w:val="0071130C"/>
    <w:rsid w:val="00714216"/>
    <w:rsid w:val="007205E9"/>
    <w:rsid w:val="0072149D"/>
    <w:rsid w:val="007240FE"/>
    <w:rsid w:val="00726264"/>
    <w:rsid w:val="0073029A"/>
    <w:rsid w:val="0073280C"/>
    <w:rsid w:val="00734098"/>
    <w:rsid w:val="0073471A"/>
    <w:rsid w:val="007353E3"/>
    <w:rsid w:val="007356F7"/>
    <w:rsid w:val="00741168"/>
    <w:rsid w:val="00742CC3"/>
    <w:rsid w:val="00743A0A"/>
    <w:rsid w:val="00745211"/>
    <w:rsid w:val="007466FB"/>
    <w:rsid w:val="0074686F"/>
    <w:rsid w:val="00750B7F"/>
    <w:rsid w:val="0075175B"/>
    <w:rsid w:val="0075504A"/>
    <w:rsid w:val="00756078"/>
    <w:rsid w:val="0076079D"/>
    <w:rsid w:val="00761381"/>
    <w:rsid w:val="00762767"/>
    <w:rsid w:val="00762CC9"/>
    <w:rsid w:val="00764095"/>
    <w:rsid w:val="00764245"/>
    <w:rsid w:val="00767D68"/>
    <w:rsid w:val="00770051"/>
    <w:rsid w:val="007703CA"/>
    <w:rsid w:val="007707B8"/>
    <w:rsid w:val="00770E64"/>
    <w:rsid w:val="0077135B"/>
    <w:rsid w:val="007749F5"/>
    <w:rsid w:val="00774C66"/>
    <w:rsid w:val="00775370"/>
    <w:rsid w:val="00775694"/>
    <w:rsid w:val="007757DB"/>
    <w:rsid w:val="00776043"/>
    <w:rsid w:val="00781FC3"/>
    <w:rsid w:val="00782D92"/>
    <w:rsid w:val="007835C5"/>
    <w:rsid w:val="00785653"/>
    <w:rsid w:val="00785B47"/>
    <w:rsid w:val="00785DD5"/>
    <w:rsid w:val="00786498"/>
    <w:rsid w:val="00786AE3"/>
    <w:rsid w:val="00786D70"/>
    <w:rsid w:val="00787759"/>
    <w:rsid w:val="007901EE"/>
    <w:rsid w:val="00790EB4"/>
    <w:rsid w:val="0079336B"/>
    <w:rsid w:val="00793D84"/>
    <w:rsid w:val="00794156"/>
    <w:rsid w:val="007A0CF4"/>
    <w:rsid w:val="007A1676"/>
    <w:rsid w:val="007A2475"/>
    <w:rsid w:val="007A2C6E"/>
    <w:rsid w:val="007A4283"/>
    <w:rsid w:val="007A434F"/>
    <w:rsid w:val="007A5B63"/>
    <w:rsid w:val="007A5D9C"/>
    <w:rsid w:val="007A636E"/>
    <w:rsid w:val="007A7346"/>
    <w:rsid w:val="007A77F9"/>
    <w:rsid w:val="007A793E"/>
    <w:rsid w:val="007B0A2E"/>
    <w:rsid w:val="007B0C7D"/>
    <w:rsid w:val="007B2A21"/>
    <w:rsid w:val="007B5A82"/>
    <w:rsid w:val="007B5FC8"/>
    <w:rsid w:val="007B6890"/>
    <w:rsid w:val="007B7246"/>
    <w:rsid w:val="007C1CB3"/>
    <w:rsid w:val="007C2E17"/>
    <w:rsid w:val="007C5660"/>
    <w:rsid w:val="007D205F"/>
    <w:rsid w:val="007D7678"/>
    <w:rsid w:val="007D7B4D"/>
    <w:rsid w:val="007E04AF"/>
    <w:rsid w:val="007E0CBE"/>
    <w:rsid w:val="007E0D42"/>
    <w:rsid w:val="007E0E59"/>
    <w:rsid w:val="007F0D2F"/>
    <w:rsid w:val="007F0E05"/>
    <w:rsid w:val="007F35B2"/>
    <w:rsid w:val="007F37F5"/>
    <w:rsid w:val="007F4E18"/>
    <w:rsid w:val="007F5389"/>
    <w:rsid w:val="007F56EC"/>
    <w:rsid w:val="007F6A42"/>
    <w:rsid w:val="007F78D9"/>
    <w:rsid w:val="007F7952"/>
    <w:rsid w:val="00800D80"/>
    <w:rsid w:val="00801BFF"/>
    <w:rsid w:val="00802F4D"/>
    <w:rsid w:val="00803469"/>
    <w:rsid w:val="00806B99"/>
    <w:rsid w:val="00810AB9"/>
    <w:rsid w:val="00811075"/>
    <w:rsid w:val="00812AEE"/>
    <w:rsid w:val="00815526"/>
    <w:rsid w:val="008159A8"/>
    <w:rsid w:val="00816A8A"/>
    <w:rsid w:val="008170A3"/>
    <w:rsid w:val="0081752F"/>
    <w:rsid w:val="00817962"/>
    <w:rsid w:val="00817A70"/>
    <w:rsid w:val="00822345"/>
    <w:rsid w:val="00827AA5"/>
    <w:rsid w:val="0083400D"/>
    <w:rsid w:val="00835862"/>
    <w:rsid w:val="00837CB4"/>
    <w:rsid w:val="00841A7C"/>
    <w:rsid w:val="0084363A"/>
    <w:rsid w:val="008444FE"/>
    <w:rsid w:val="0084460B"/>
    <w:rsid w:val="00845227"/>
    <w:rsid w:val="00846811"/>
    <w:rsid w:val="0084772A"/>
    <w:rsid w:val="008512DD"/>
    <w:rsid w:val="008522D6"/>
    <w:rsid w:val="00852EAE"/>
    <w:rsid w:val="008605A7"/>
    <w:rsid w:val="00861105"/>
    <w:rsid w:val="0086152C"/>
    <w:rsid w:val="0086230E"/>
    <w:rsid w:val="0086489C"/>
    <w:rsid w:val="008668B2"/>
    <w:rsid w:val="00867CFA"/>
    <w:rsid w:val="008703A9"/>
    <w:rsid w:val="00870B47"/>
    <w:rsid w:val="00873929"/>
    <w:rsid w:val="00873BB3"/>
    <w:rsid w:val="00874E68"/>
    <w:rsid w:val="008766D3"/>
    <w:rsid w:val="00881B24"/>
    <w:rsid w:val="008822E4"/>
    <w:rsid w:val="00883833"/>
    <w:rsid w:val="00883CEE"/>
    <w:rsid w:val="0088557E"/>
    <w:rsid w:val="008913AD"/>
    <w:rsid w:val="00891AC1"/>
    <w:rsid w:val="008920E4"/>
    <w:rsid w:val="00893BD6"/>
    <w:rsid w:val="008947C7"/>
    <w:rsid w:val="008950A1"/>
    <w:rsid w:val="0089656D"/>
    <w:rsid w:val="008A2B1F"/>
    <w:rsid w:val="008A37C6"/>
    <w:rsid w:val="008A382B"/>
    <w:rsid w:val="008A52E5"/>
    <w:rsid w:val="008A578E"/>
    <w:rsid w:val="008A5F52"/>
    <w:rsid w:val="008A6663"/>
    <w:rsid w:val="008B0F2B"/>
    <w:rsid w:val="008B2AFE"/>
    <w:rsid w:val="008B3ADA"/>
    <w:rsid w:val="008B4D3F"/>
    <w:rsid w:val="008B6C86"/>
    <w:rsid w:val="008B77E4"/>
    <w:rsid w:val="008C081C"/>
    <w:rsid w:val="008C0A2D"/>
    <w:rsid w:val="008C10C1"/>
    <w:rsid w:val="008C6C42"/>
    <w:rsid w:val="008D021B"/>
    <w:rsid w:val="008D05A9"/>
    <w:rsid w:val="008D1290"/>
    <w:rsid w:val="008D49CC"/>
    <w:rsid w:val="008D62C7"/>
    <w:rsid w:val="008E0259"/>
    <w:rsid w:val="008E2BE4"/>
    <w:rsid w:val="008E34AC"/>
    <w:rsid w:val="008E3E30"/>
    <w:rsid w:val="008E57EE"/>
    <w:rsid w:val="008E7DBC"/>
    <w:rsid w:val="008F0A3B"/>
    <w:rsid w:val="008F2406"/>
    <w:rsid w:val="008F35D3"/>
    <w:rsid w:val="008F4104"/>
    <w:rsid w:val="008F6089"/>
    <w:rsid w:val="00902D65"/>
    <w:rsid w:val="00903296"/>
    <w:rsid w:val="00904CC3"/>
    <w:rsid w:val="009056D4"/>
    <w:rsid w:val="0091091F"/>
    <w:rsid w:val="00911674"/>
    <w:rsid w:val="00913EEE"/>
    <w:rsid w:val="00916A82"/>
    <w:rsid w:val="00916C9F"/>
    <w:rsid w:val="00921503"/>
    <w:rsid w:val="00921A77"/>
    <w:rsid w:val="00924F06"/>
    <w:rsid w:val="00925446"/>
    <w:rsid w:val="009259E6"/>
    <w:rsid w:val="00927D8D"/>
    <w:rsid w:val="00930945"/>
    <w:rsid w:val="00930CF4"/>
    <w:rsid w:val="00931257"/>
    <w:rsid w:val="00932A34"/>
    <w:rsid w:val="0093504A"/>
    <w:rsid w:val="009367AD"/>
    <w:rsid w:val="00937811"/>
    <w:rsid w:val="009408E2"/>
    <w:rsid w:val="00940AC6"/>
    <w:rsid w:val="00940FD9"/>
    <w:rsid w:val="00943950"/>
    <w:rsid w:val="00944ABD"/>
    <w:rsid w:val="009459DC"/>
    <w:rsid w:val="009461BF"/>
    <w:rsid w:val="009468CA"/>
    <w:rsid w:val="00947147"/>
    <w:rsid w:val="009506B3"/>
    <w:rsid w:val="00950A46"/>
    <w:rsid w:val="009518AE"/>
    <w:rsid w:val="00952682"/>
    <w:rsid w:val="00952916"/>
    <w:rsid w:val="00952FE4"/>
    <w:rsid w:val="00956468"/>
    <w:rsid w:val="00956F24"/>
    <w:rsid w:val="009575B2"/>
    <w:rsid w:val="009602C5"/>
    <w:rsid w:val="00960831"/>
    <w:rsid w:val="00962CF9"/>
    <w:rsid w:val="009632D8"/>
    <w:rsid w:val="009639D7"/>
    <w:rsid w:val="0096574C"/>
    <w:rsid w:val="00965DBD"/>
    <w:rsid w:val="00966491"/>
    <w:rsid w:val="00967F2E"/>
    <w:rsid w:val="0097010A"/>
    <w:rsid w:val="00970137"/>
    <w:rsid w:val="00970541"/>
    <w:rsid w:val="00971540"/>
    <w:rsid w:val="00971A81"/>
    <w:rsid w:val="00972E02"/>
    <w:rsid w:val="00972EF6"/>
    <w:rsid w:val="0097322B"/>
    <w:rsid w:val="00976B71"/>
    <w:rsid w:val="00980266"/>
    <w:rsid w:val="00981033"/>
    <w:rsid w:val="00981780"/>
    <w:rsid w:val="009828BA"/>
    <w:rsid w:val="00986440"/>
    <w:rsid w:val="0098732D"/>
    <w:rsid w:val="00992D7B"/>
    <w:rsid w:val="009930F1"/>
    <w:rsid w:val="0099383B"/>
    <w:rsid w:val="00993858"/>
    <w:rsid w:val="00995605"/>
    <w:rsid w:val="0099701E"/>
    <w:rsid w:val="009973E7"/>
    <w:rsid w:val="00997F90"/>
    <w:rsid w:val="009A0708"/>
    <w:rsid w:val="009A08FF"/>
    <w:rsid w:val="009A09E1"/>
    <w:rsid w:val="009A14EB"/>
    <w:rsid w:val="009A185D"/>
    <w:rsid w:val="009A3661"/>
    <w:rsid w:val="009A389F"/>
    <w:rsid w:val="009A3A55"/>
    <w:rsid w:val="009A4258"/>
    <w:rsid w:val="009B10C8"/>
    <w:rsid w:val="009B2823"/>
    <w:rsid w:val="009B4475"/>
    <w:rsid w:val="009B4914"/>
    <w:rsid w:val="009B4BAF"/>
    <w:rsid w:val="009B4D4A"/>
    <w:rsid w:val="009B54C7"/>
    <w:rsid w:val="009B607B"/>
    <w:rsid w:val="009B743F"/>
    <w:rsid w:val="009C1190"/>
    <w:rsid w:val="009C2A9B"/>
    <w:rsid w:val="009C54B7"/>
    <w:rsid w:val="009C7127"/>
    <w:rsid w:val="009D384E"/>
    <w:rsid w:val="009D44C6"/>
    <w:rsid w:val="009D5890"/>
    <w:rsid w:val="009D7B6F"/>
    <w:rsid w:val="009D7D6A"/>
    <w:rsid w:val="009D7F65"/>
    <w:rsid w:val="009E1EB6"/>
    <w:rsid w:val="009E2B7F"/>
    <w:rsid w:val="009E40C6"/>
    <w:rsid w:val="009E4D30"/>
    <w:rsid w:val="009E74B9"/>
    <w:rsid w:val="009E75BF"/>
    <w:rsid w:val="009F1B27"/>
    <w:rsid w:val="009F2E2E"/>
    <w:rsid w:val="009F3CC5"/>
    <w:rsid w:val="009F43D7"/>
    <w:rsid w:val="009F4652"/>
    <w:rsid w:val="009F7FC1"/>
    <w:rsid w:val="00A008CE"/>
    <w:rsid w:val="00A013E5"/>
    <w:rsid w:val="00A03D5B"/>
    <w:rsid w:val="00A04FC2"/>
    <w:rsid w:val="00A113BE"/>
    <w:rsid w:val="00A15125"/>
    <w:rsid w:val="00A16A61"/>
    <w:rsid w:val="00A16ADD"/>
    <w:rsid w:val="00A174FA"/>
    <w:rsid w:val="00A21894"/>
    <w:rsid w:val="00A238C0"/>
    <w:rsid w:val="00A250F6"/>
    <w:rsid w:val="00A25300"/>
    <w:rsid w:val="00A261B4"/>
    <w:rsid w:val="00A26A2D"/>
    <w:rsid w:val="00A26B6F"/>
    <w:rsid w:val="00A310FB"/>
    <w:rsid w:val="00A31F6E"/>
    <w:rsid w:val="00A31F8C"/>
    <w:rsid w:val="00A33ADA"/>
    <w:rsid w:val="00A33ADB"/>
    <w:rsid w:val="00A356C0"/>
    <w:rsid w:val="00A37774"/>
    <w:rsid w:val="00A42070"/>
    <w:rsid w:val="00A42DE5"/>
    <w:rsid w:val="00A44077"/>
    <w:rsid w:val="00A4444E"/>
    <w:rsid w:val="00A44CEE"/>
    <w:rsid w:val="00A45405"/>
    <w:rsid w:val="00A469B5"/>
    <w:rsid w:val="00A478F5"/>
    <w:rsid w:val="00A47AD9"/>
    <w:rsid w:val="00A50549"/>
    <w:rsid w:val="00A50F1F"/>
    <w:rsid w:val="00A52B9F"/>
    <w:rsid w:val="00A5321C"/>
    <w:rsid w:val="00A5358A"/>
    <w:rsid w:val="00A536F6"/>
    <w:rsid w:val="00A53A1D"/>
    <w:rsid w:val="00A5562E"/>
    <w:rsid w:val="00A56549"/>
    <w:rsid w:val="00A57DCB"/>
    <w:rsid w:val="00A63CA8"/>
    <w:rsid w:val="00A65990"/>
    <w:rsid w:val="00A66EAE"/>
    <w:rsid w:val="00A66F83"/>
    <w:rsid w:val="00A67D94"/>
    <w:rsid w:val="00A702D4"/>
    <w:rsid w:val="00A709D3"/>
    <w:rsid w:val="00A743D7"/>
    <w:rsid w:val="00A74B49"/>
    <w:rsid w:val="00A7693D"/>
    <w:rsid w:val="00A7766B"/>
    <w:rsid w:val="00A82F35"/>
    <w:rsid w:val="00A83494"/>
    <w:rsid w:val="00A853EA"/>
    <w:rsid w:val="00A876DA"/>
    <w:rsid w:val="00A90127"/>
    <w:rsid w:val="00A91839"/>
    <w:rsid w:val="00A91F17"/>
    <w:rsid w:val="00A9230B"/>
    <w:rsid w:val="00A93319"/>
    <w:rsid w:val="00A94E52"/>
    <w:rsid w:val="00A965E9"/>
    <w:rsid w:val="00AA48BB"/>
    <w:rsid w:val="00AA5769"/>
    <w:rsid w:val="00AA615F"/>
    <w:rsid w:val="00AB02D1"/>
    <w:rsid w:val="00AB0915"/>
    <w:rsid w:val="00AB0C2D"/>
    <w:rsid w:val="00AB13FA"/>
    <w:rsid w:val="00AB1EEE"/>
    <w:rsid w:val="00AB29F1"/>
    <w:rsid w:val="00AB7001"/>
    <w:rsid w:val="00AC11F2"/>
    <w:rsid w:val="00AC21A3"/>
    <w:rsid w:val="00AC2A04"/>
    <w:rsid w:val="00AC2F5B"/>
    <w:rsid w:val="00AC3266"/>
    <w:rsid w:val="00AC3A72"/>
    <w:rsid w:val="00AC635A"/>
    <w:rsid w:val="00AC6474"/>
    <w:rsid w:val="00AC6A19"/>
    <w:rsid w:val="00AC756B"/>
    <w:rsid w:val="00AD0480"/>
    <w:rsid w:val="00AD04D9"/>
    <w:rsid w:val="00AD1C7F"/>
    <w:rsid w:val="00AD2072"/>
    <w:rsid w:val="00AD305D"/>
    <w:rsid w:val="00AD40DE"/>
    <w:rsid w:val="00AD48A7"/>
    <w:rsid w:val="00AD52AF"/>
    <w:rsid w:val="00AD6210"/>
    <w:rsid w:val="00AD6BD6"/>
    <w:rsid w:val="00AD747F"/>
    <w:rsid w:val="00AE1A29"/>
    <w:rsid w:val="00AE3FEF"/>
    <w:rsid w:val="00AE46D6"/>
    <w:rsid w:val="00AE4816"/>
    <w:rsid w:val="00AE58A2"/>
    <w:rsid w:val="00AE6B80"/>
    <w:rsid w:val="00AF10C7"/>
    <w:rsid w:val="00AF1B9B"/>
    <w:rsid w:val="00AF3CB5"/>
    <w:rsid w:val="00AF3E34"/>
    <w:rsid w:val="00AF5739"/>
    <w:rsid w:val="00AF775B"/>
    <w:rsid w:val="00B00A2F"/>
    <w:rsid w:val="00B027C9"/>
    <w:rsid w:val="00B02B4D"/>
    <w:rsid w:val="00B0606D"/>
    <w:rsid w:val="00B0656F"/>
    <w:rsid w:val="00B07072"/>
    <w:rsid w:val="00B07923"/>
    <w:rsid w:val="00B10655"/>
    <w:rsid w:val="00B10D90"/>
    <w:rsid w:val="00B1136C"/>
    <w:rsid w:val="00B134FD"/>
    <w:rsid w:val="00B14627"/>
    <w:rsid w:val="00B14C23"/>
    <w:rsid w:val="00B15FFF"/>
    <w:rsid w:val="00B20177"/>
    <w:rsid w:val="00B20FCB"/>
    <w:rsid w:val="00B2174A"/>
    <w:rsid w:val="00B236E8"/>
    <w:rsid w:val="00B2520F"/>
    <w:rsid w:val="00B2566E"/>
    <w:rsid w:val="00B257C2"/>
    <w:rsid w:val="00B27825"/>
    <w:rsid w:val="00B30D88"/>
    <w:rsid w:val="00B30FBF"/>
    <w:rsid w:val="00B34993"/>
    <w:rsid w:val="00B35947"/>
    <w:rsid w:val="00B40D2F"/>
    <w:rsid w:val="00B442F8"/>
    <w:rsid w:val="00B4439E"/>
    <w:rsid w:val="00B44AE3"/>
    <w:rsid w:val="00B4694A"/>
    <w:rsid w:val="00B46DD7"/>
    <w:rsid w:val="00B473F8"/>
    <w:rsid w:val="00B47D7F"/>
    <w:rsid w:val="00B5513D"/>
    <w:rsid w:val="00B572F7"/>
    <w:rsid w:val="00B5749F"/>
    <w:rsid w:val="00B60D16"/>
    <w:rsid w:val="00B61588"/>
    <w:rsid w:val="00B63E28"/>
    <w:rsid w:val="00B653B6"/>
    <w:rsid w:val="00B664F8"/>
    <w:rsid w:val="00B6731C"/>
    <w:rsid w:val="00B678E1"/>
    <w:rsid w:val="00B678FE"/>
    <w:rsid w:val="00B747B2"/>
    <w:rsid w:val="00B75604"/>
    <w:rsid w:val="00B76189"/>
    <w:rsid w:val="00B777C0"/>
    <w:rsid w:val="00B80295"/>
    <w:rsid w:val="00B81FD1"/>
    <w:rsid w:val="00B85124"/>
    <w:rsid w:val="00B853B2"/>
    <w:rsid w:val="00B86880"/>
    <w:rsid w:val="00B86B7B"/>
    <w:rsid w:val="00B91865"/>
    <w:rsid w:val="00B925E8"/>
    <w:rsid w:val="00B932A5"/>
    <w:rsid w:val="00B94F9A"/>
    <w:rsid w:val="00B9628E"/>
    <w:rsid w:val="00BA1BF1"/>
    <w:rsid w:val="00BA35FA"/>
    <w:rsid w:val="00BA56BC"/>
    <w:rsid w:val="00BA781F"/>
    <w:rsid w:val="00BB034C"/>
    <w:rsid w:val="00BB1762"/>
    <w:rsid w:val="00BB47E8"/>
    <w:rsid w:val="00BB6277"/>
    <w:rsid w:val="00BB674F"/>
    <w:rsid w:val="00BB7033"/>
    <w:rsid w:val="00BB7772"/>
    <w:rsid w:val="00BC2724"/>
    <w:rsid w:val="00BC303A"/>
    <w:rsid w:val="00BC3897"/>
    <w:rsid w:val="00BC3DC4"/>
    <w:rsid w:val="00BC4469"/>
    <w:rsid w:val="00BC4998"/>
    <w:rsid w:val="00BC4D73"/>
    <w:rsid w:val="00BC6159"/>
    <w:rsid w:val="00BD05F0"/>
    <w:rsid w:val="00BD0A77"/>
    <w:rsid w:val="00BD1D5F"/>
    <w:rsid w:val="00BD257C"/>
    <w:rsid w:val="00BD31A0"/>
    <w:rsid w:val="00BD3656"/>
    <w:rsid w:val="00BD3A2E"/>
    <w:rsid w:val="00BD4254"/>
    <w:rsid w:val="00BD480F"/>
    <w:rsid w:val="00BD561F"/>
    <w:rsid w:val="00BD74AE"/>
    <w:rsid w:val="00BE0584"/>
    <w:rsid w:val="00BE105B"/>
    <w:rsid w:val="00BE2A1E"/>
    <w:rsid w:val="00BE69C9"/>
    <w:rsid w:val="00BE729C"/>
    <w:rsid w:val="00BF1B50"/>
    <w:rsid w:val="00BF38A9"/>
    <w:rsid w:val="00BF5665"/>
    <w:rsid w:val="00BF7115"/>
    <w:rsid w:val="00C0179C"/>
    <w:rsid w:val="00C01A83"/>
    <w:rsid w:val="00C02D67"/>
    <w:rsid w:val="00C03A26"/>
    <w:rsid w:val="00C076DE"/>
    <w:rsid w:val="00C11953"/>
    <w:rsid w:val="00C13AD8"/>
    <w:rsid w:val="00C1475A"/>
    <w:rsid w:val="00C15D3B"/>
    <w:rsid w:val="00C16425"/>
    <w:rsid w:val="00C16D7E"/>
    <w:rsid w:val="00C16DDA"/>
    <w:rsid w:val="00C17BB0"/>
    <w:rsid w:val="00C17BF7"/>
    <w:rsid w:val="00C20B2A"/>
    <w:rsid w:val="00C22445"/>
    <w:rsid w:val="00C22D3D"/>
    <w:rsid w:val="00C24AA3"/>
    <w:rsid w:val="00C25237"/>
    <w:rsid w:val="00C262A1"/>
    <w:rsid w:val="00C26557"/>
    <w:rsid w:val="00C27E21"/>
    <w:rsid w:val="00C3169B"/>
    <w:rsid w:val="00C31B3D"/>
    <w:rsid w:val="00C32A37"/>
    <w:rsid w:val="00C35D6F"/>
    <w:rsid w:val="00C36465"/>
    <w:rsid w:val="00C42FE2"/>
    <w:rsid w:val="00C443C5"/>
    <w:rsid w:val="00C44D6F"/>
    <w:rsid w:val="00C44EEB"/>
    <w:rsid w:val="00C455D1"/>
    <w:rsid w:val="00C467DE"/>
    <w:rsid w:val="00C5304B"/>
    <w:rsid w:val="00C534AB"/>
    <w:rsid w:val="00C5414C"/>
    <w:rsid w:val="00C546EA"/>
    <w:rsid w:val="00C547BD"/>
    <w:rsid w:val="00C56642"/>
    <w:rsid w:val="00C572B5"/>
    <w:rsid w:val="00C57DC3"/>
    <w:rsid w:val="00C633F8"/>
    <w:rsid w:val="00C64E9D"/>
    <w:rsid w:val="00C6567C"/>
    <w:rsid w:val="00C657A5"/>
    <w:rsid w:val="00C679C1"/>
    <w:rsid w:val="00C67DE2"/>
    <w:rsid w:val="00C70535"/>
    <w:rsid w:val="00C7071A"/>
    <w:rsid w:val="00C7122F"/>
    <w:rsid w:val="00C730D2"/>
    <w:rsid w:val="00C736EC"/>
    <w:rsid w:val="00C74069"/>
    <w:rsid w:val="00C8269F"/>
    <w:rsid w:val="00C82737"/>
    <w:rsid w:val="00C827F5"/>
    <w:rsid w:val="00C865BE"/>
    <w:rsid w:val="00C872F3"/>
    <w:rsid w:val="00C9100E"/>
    <w:rsid w:val="00C913B7"/>
    <w:rsid w:val="00C92C44"/>
    <w:rsid w:val="00C94018"/>
    <w:rsid w:val="00C943BC"/>
    <w:rsid w:val="00C94B31"/>
    <w:rsid w:val="00C94B55"/>
    <w:rsid w:val="00C97E9B"/>
    <w:rsid w:val="00CA10DC"/>
    <w:rsid w:val="00CA1CF2"/>
    <w:rsid w:val="00CA2141"/>
    <w:rsid w:val="00CA2896"/>
    <w:rsid w:val="00CA2F91"/>
    <w:rsid w:val="00CA38FE"/>
    <w:rsid w:val="00CA419A"/>
    <w:rsid w:val="00CA509B"/>
    <w:rsid w:val="00CA52C6"/>
    <w:rsid w:val="00CA72D4"/>
    <w:rsid w:val="00CB064F"/>
    <w:rsid w:val="00CB1B07"/>
    <w:rsid w:val="00CB2186"/>
    <w:rsid w:val="00CB51DC"/>
    <w:rsid w:val="00CB6243"/>
    <w:rsid w:val="00CB6DBD"/>
    <w:rsid w:val="00CB70D5"/>
    <w:rsid w:val="00CB7F29"/>
    <w:rsid w:val="00CC2096"/>
    <w:rsid w:val="00CC40A5"/>
    <w:rsid w:val="00CC4584"/>
    <w:rsid w:val="00CC47DD"/>
    <w:rsid w:val="00CC6818"/>
    <w:rsid w:val="00CC7C93"/>
    <w:rsid w:val="00CD0989"/>
    <w:rsid w:val="00CD0CAE"/>
    <w:rsid w:val="00CD0EC1"/>
    <w:rsid w:val="00CD1629"/>
    <w:rsid w:val="00CD2FAE"/>
    <w:rsid w:val="00CD3927"/>
    <w:rsid w:val="00CD6114"/>
    <w:rsid w:val="00CD69FC"/>
    <w:rsid w:val="00CD6BA7"/>
    <w:rsid w:val="00CD730A"/>
    <w:rsid w:val="00CE29AA"/>
    <w:rsid w:val="00CE5323"/>
    <w:rsid w:val="00CE57DA"/>
    <w:rsid w:val="00CE5C46"/>
    <w:rsid w:val="00CE673E"/>
    <w:rsid w:val="00CE741D"/>
    <w:rsid w:val="00CF101A"/>
    <w:rsid w:val="00CF1624"/>
    <w:rsid w:val="00CF1628"/>
    <w:rsid w:val="00CF1FBC"/>
    <w:rsid w:val="00CF33C4"/>
    <w:rsid w:val="00CF4142"/>
    <w:rsid w:val="00CF63D3"/>
    <w:rsid w:val="00D00ED0"/>
    <w:rsid w:val="00D0157C"/>
    <w:rsid w:val="00D06267"/>
    <w:rsid w:val="00D062E6"/>
    <w:rsid w:val="00D06BB8"/>
    <w:rsid w:val="00D1026E"/>
    <w:rsid w:val="00D12331"/>
    <w:rsid w:val="00D12509"/>
    <w:rsid w:val="00D149B8"/>
    <w:rsid w:val="00D20960"/>
    <w:rsid w:val="00D22BF3"/>
    <w:rsid w:val="00D22CCB"/>
    <w:rsid w:val="00D22F00"/>
    <w:rsid w:val="00D24130"/>
    <w:rsid w:val="00D26CA6"/>
    <w:rsid w:val="00D273D2"/>
    <w:rsid w:val="00D274BF"/>
    <w:rsid w:val="00D27A3C"/>
    <w:rsid w:val="00D321B5"/>
    <w:rsid w:val="00D37960"/>
    <w:rsid w:val="00D37A4C"/>
    <w:rsid w:val="00D401B2"/>
    <w:rsid w:val="00D41BBE"/>
    <w:rsid w:val="00D43BB8"/>
    <w:rsid w:val="00D46169"/>
    <w:rsid w:val="00D4664A"/>
    <w:rsid w:val="00D50BB9"/>
    <w:rsid w:val="00D51874"/>
    <w:rsid w:val="00D5319C"/>
    <w:rsid w:val="00D54CA8"/>
    <w:rsid w:val="00D54D3C"/>
    <w:rsid w:val="00D57EC3"/>
    <w:rsid w:val="00D60E20"/>
    <w:rsid w:val="00D619DA"/>
    <w:rsid w:val="00D675A0"/>
    <w:rsid w:val="00D704DB"/>
    <w:rsid w:val="00D73DFA"/>
    <w:rsid w:val="00D742D9"/>
    <w:rsid w:val="00D7486A"/>
    <w:rsid w:val="00D80D16"/>
    <w:rsid w:val="00D814DA"/>
    <w:rsid w:val="00D82273"/>
    <w:rsid w:val="00D8422C"/>
    <w:rsid w:val="00D843A6"/>
    <w:rsid w:val="00D855F6"/>
    <w:rsid w:val="00D85BA1"/>
    <w:rsid w:val="00D861D7"/>
    <w:rsid w:val="00D90776"/>
    <w:rsid w:val="00D91799"/>
    <w:rsid w:val="00D93575"/>
    <w:rsid w:val="00D94A85"/>
    <w:rsid w:val="00D94CEB"/>
    <w:rsid w:val="00D97BED"/>
    <w:rsid w:val="00DA0A9F"/>
    <w:rsid w:val="00DA18AC"/>
    <w:rsid w:val="00DA1922"/>
    <w:rsid w:val="00DA3860"/>
    <w:rsid w:val="00DA50AE"/>
    <w:rsid w:val="00DA65BA"/>
    <w:rsid w:val="00DA6656"/>
    <w:rsid w:val="00DA7038"/>
    <w:rsid w:val="00DB01BC"/>
    <w:rsid w:val="00DB175B"/>
    <w:rsid w:val="00DB2428"/>
    <w:rsid w:val="00DB4A7D"/>
    <w:rsid w:val="00DB5622"/>
    <w:rsid w:val="00DB7FCC"/>
    <w:rsid w:val="00DC093A"/>
    <w:rsid w:val="00DC1FBB"/>
    <w:rsid w:val="00DC4C04"/>
    <w:rsid w:val="00DC5720"/>
    <w:rsid w:val="00DC7AB8"/>
    <w:rsid w:val="00DC7F09"/>
    <w:rsid w:val="00DD167F"/>
    <w:rsid w:val="00DD31FB"/>
    <w:rsid w:val="00DD4559"/>
    <w:rsid w:val="00DD5FB3"/>
    <w:rsid w:val="00DD71DC"/>
    <w:rsid w:val="00DE08CB"/>
    <w:rsid w:val="00DE1155"/>
    <w:rsid w:val="00DE2C86"/>
    <w:rsid w:val="00DF0B7F"/>
    <w:rsid w:val="00DF1144"/>
    <w:rsid w:val="00DF14F8"/>
    <w:rsid w:val="00DF1E6C"/>
    <w:rsid w:val="00DF24AD"/>
    <w:rsid w:val="00DF4B8F"/>
    <w:rsid w:val="00E0178D"/>
    <w:rsid w:val="00E05C7E"/>
    <w:rsid w:val="00E06C1B"/>
    <w:rsid w:val="00E0762B"/>
    <w:rsid w:val="00E1100B"/>
    <w:rsid w:val="00E11217"/>
    <w:rsid w:val="00E12009"/>
    <w:rsid w:val="00E12293"/>
    <w:rsid w:val="00E134E7"/>
    <w:rsid w:val="00E13630"/>
    <w:rsid w:val="00E144ED"/>
    <w:rsid w:val="00E234E3"/>
    <w:rsid w:val="00E27C42"/>
    <w:rsid w:val="00E27FC8"/>
    <w:rsid w:val="00E302DC"/>
    <w:rsid w:val="00E31AE1"/>
    <w:rsid w:val="00E32BD2"/>
    <w:rsid w:val="00E34470"/>
    <w:rsid w:val="00E37C02"/>
    <w:rsid w:val="00E41681"/>
    <w:rsid w:val="00E43397"/>
    <w:rsid w:val="00E439F6"/>
    <w:rsid w:val="00E43C64"/>
    <w:rsid w:val="00E45A7C"/>
    <w:rsid w:val="00E45D5C"/>
    <w:rsid w:val="00E4670A"/>
    <w:rsid w:val="00E50E7F"/>
    <w:rsid w:val="00E52FD6"/>
    <w:rsid w:val="00E541AD"/>
    <w:rsid w:val="00E54A5F"/>
    <w:rsid w:val="00E54D3E"/>
    <w:rsid w:val="00E555CC"/>
    <w:rsid w:val="00E55C02"/>
    <w:rsid w:val="00E560B0"/>
    <w:rsid w:val="00E569AD"/>
    <w:rsid w:val="00E578B9"/>
    <w:rsid w:val="00E608BA"/>
    <w:rsid w:val="00E64DD6"/>
    <w:rsid w:val="00E66268"/>
    <w:rsid w:val="00E6659A"/>
    <w:rsid w:val="00E67C12"/>
    <w:rsid w:val="00E70AF5"/>
    <w:rsid w:val="00E710FA"/>
    <w:rsid w:val="00E72997"/>
    <w:rsid w:val="00E72BB7"/>
    <w:rsid w:val="00E72F33"/>
    <w:rsid w:val="00E734EC"/>
    <w:rsid w:val="00E739A4"/>
    <w:rsid w:val="00E73A56"/>
    <w:rsid w:val="00E7428C"/>
    <w:rsid w:val="00E7549C"/>
    <w:rsid w:val="00E75782"/>
    <w:rsid w:val="00E76131"/>
    <w:rsid w:val="00E76F33"/>
    <w:rsid w:val="00E77037"/>
    <w:rsid w:val="00E778A6"/>
    <w:rsid w:val="00E77916"/>
    <w:rsid w:val="00E80C41"/>
    <w:rsid w:val="00E80F49"/>
    <w:rsid w:val="00E84369"/>
    <w:rsid w:val="00E8650C"/>
    <w:rsid w:val="00E92730"/>
    <w:rsid w:val="00E960A5"/>
    <w:rsid w:val="00E97255"/>
    <w:rsid w:val="00E972A4"/>
    <w:rsid w:val="00E9767A"/>
    <w:rsid w:val="00E977FD"/>
    <w:rsid w:val="00EA0026"/>
    <w:rsid w:val="00EA4BF4"/>
    <w:rsid w:val="00EA55C9"/>
    <w:rsid w:val="00EA721E"/>
    <w:rsid w:val="00EA7A6A"/>
    <w:rsid w:val="00EA7EA8"/>
    <w:rsid w:val="00EB10CE"/>
    <w:rsid w:val="00EB1D2B"/>
    <w:rsid w:val="00EB30C8"/>
    <w:rsid w:val="00EB361F"/>
    <w:rsid w:val="00EB4996"/>
    <w:rsid w:val="00EB4AB8"/>
    <w:rsid w:val="00EB4DA7"/>
    <w:rsid w:val="00EB64F2"/>
    <w:rsid w:val="00EC19FA"/>
    <w:rsid w:val="00EC28DF"/>
    <w:rsid w:val="00EC47BB"/>
    <w:rsid w:val="00EC65D2"/>
    <w:rsid w:val="00ED2C9C"/>
    <w:rsid w:val="00ED2E5C"/>
    <w:rsid w:val="00ED473F"/>
    <w:rsid w:val="00ED5EBA"/>
    <w:rsid w:val="00ED74B6"/>
    <w:rsid w:val="00EE1957"/>
    <w:rsid w:val="00EE303C"/>
    <w:rsid w:val="00EE3E3B"/>
    <w:rsid w:val="00EE4DA1"/>
    <w:rsid w:val="00EE540C"/>
    <w:rsid w:val="00EE6D8E"/>
    <w:rsid w:val="00EE6EE0"/>
    <w:rsid w:val="00EF15BA"/>
    <w:rsid w:val="00EF4106"/>
    <w:rsid w:val="00EF483B"/>
    <w:rsid w:val="00EF54B4"/>
    <w:rsid w:val="00EF7718"/>
    <w:rsid w:val="00F01EA3"/>
    <w:rsid w:val="00F02E32"/>
    <w:rsid w:val="00F04BB1"/>
    <w:rsid w:val="00F073B0"/>
    <w:rsid w:val="00F07A9E"/>
    <w:rsid w:val="00F1097E"/>
    <w:rsid w:val="00F13F10"/>
    <w:rsid w:val="00F153EC"/>
    <w:rsid w:val="00F219F4"/>
    <w:rsid w:val="00F21DB0"/>
    <w:rsid w:val="00F23A78"/>
    <w:rsid w:val="00F23E35"/>
    <w:rsid w:val="00F243F7"/>
    <w:rsid w:val="00F24DAF"/>
    <w:rsid w:val="00F273BF"/>
    <w:rsid w:val="00F314BF"/>
    <w:rsid w:val="00F31CC5"/>
    <w:rsid w:val="00F326F1"/>
    <w:rsid w:val="00F32C10"/>
    <w:rsid w:val="00F338E3"/>
    <w:rsid w:val="00F35F46"/>
    <w:rsid w:val="00F368BA"/>
    <w:rsid w:val="00F36E10"/>
    <w:rsid w:val="00F422A0"/>
    <w:rsid w:val="00F44EA1"/>
    <w:rsid w:val="00F467DA"/>
    <w:rsid w:val="00F506AE"/>
    <w:rsid w:val="00F50CB6"/>
    <w:rsid w:val="00F50E1E"/>
    <w:rsid w:val="00F51659"/>
    <w:rsid w:val="00F51C1E"/>
    <w:rsid w:val="00F53C5B"/>
    <w:rsid w:val="00F53CB3"/>
    <w:rsid w:val="00F54669"/>
    <w:rsid w:val="00F5516E"/>
    <w:rsid w:val="00F576D8"/>
    <w:rsid w:val="00F57E13"/>
    <w:rsid w:val="00F6398F"/>
    <w:rsid w:val="00F651DF"/>
    <w:rsid w:val="00F6541E"/>
    <w:rsid w:val="00F6610B"/>
    <w:rsid w:val="00F71335"/>
    <w:rsid w:val="00F725BE"/>
    <w:rsid w:val="00F72A3C"/>
    <w:rsid w:val="00F73B06"/>
    <w:rsid w:val="00F743E2"/>
    <w:rsid w:val="00F761F2"/>
    <w:rsid w:val="00F76C26"/>
    <w:rsid w:val="00F779C1"/>
    <w:rsid w:val="00F80665"/>
    <w:rsid w:val="00F8099E"/>
    <w:rsid w:val="00F8380D"/>
    <w:rsid w:val="00F83CBF"/>
    <w:rsid w:val="00F83E2B"/>
    <w:rsid w:val="00F8526C"/>
    <w:rsid w:val="00F870C5"/>
    <w:rsid w:val="00F8748F"/>
    <w:rsid w:val="00F905AD"/>
    <w:rsid w:val="00F915A6"/>
    <w:rsid w:val="00F922FC"/>
    <w:rsid w:val="00F92712"/>
    <w:rsid w:val="00F92B25"/>
    <w:rsid w:val="00F92F25"/>
    <w:rsid w:val="00F94305"/>
    <w:rsid w:val="00F953AA"/>
    <w:rsid w:val="00F95E0F"/>
    <w:rsid w:val="00F966A4"/>
    <w:rsid w:val="00FA124C"/>
    <w:rsid w:val="00FA16D4"/>
    <w:rsid w:val="00FA18A8"/>
    <w:rsid w:val="00FA2011"/>
    <w:rsid w:val="00FA2785"/>
    <w:rsid w:val="00FA315B"/>
    <w:rsid w:val="00FA5C79"/>
    <w:rsid w:val="00FA6827"/>
    <w:rsid w:val="00FA7019"/>
    <w:rsid w:val="00FB1BD8"/>
    <w:rsid w:val="00FB1D94"/>
    <w:rsid w:val="00FB429A"/>
    <w:rsid w:val="00FB461D"/>
    <w:rsid w:val="00FB6136"/>
    <w:rsid w:val="00FB6E51"/>
    <w:rsid w:val="00FC0507"/>
    <w:rsid w:val="00FC09E7"/>
    <w:rsid w:val="00FC2C7D"/>
    <w:rsid w:val="00FC717C"/>
    <w:rsid w:val="00FD0F51"/>
    <w:rsid w:val="00FD2435"/>
    <w:rsid w:val="00FD55EE"/>
    <w:rsid w:val="00FD580A"/>
    <w:rsid w:val="00FD5D9D"/>
    <w:rsid w:val="00FD5EC3"/>
    <w:rsid w:val="00FD715E"/>
    <w:rsid w:val="00FD74B4"/>
    <w:rsid w:val="00FD7A74"/>
    <w:rsid w:val="00FE0603"/>
    <w:rsid w:val="00FE0BF4"/>
    <w:rsid w:val="00FE0F4F"/>
    <w:rsid w:val="00FE451A"/>
    <w:rsid w:val="00FE4B79"/>
    <w:rsid w:val="00FE4D17"/>
    <w:rsid w:val="00FE5433"/>
    <w:rsid w:val="00FE73C9"/>
    <w:rsid w:val="00FF01F0"/>
    <w:rsid w:val="00FF05DC"/>
    <w:rsid w:val="00FF1C91"/>
    <w:rsid w:val="00FF20F3"/>
    <w:rsid w:val="00FF2981"/>
    <w:rsid w:val="00FF62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3C6D8"/>
  <w15:chartTrackingRefBased/>
  <w15:docId w15:val="{84E50F7E-FF62-4803-87DA-1AC77E9A9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679C1"/>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9D7D6A"/>
    <w:pPr>
      <w:spacing w:line="360" w:lineRule="auto"/>
      <w:outlineLvl w:val="0"/>
    </w:pPr>
    <w:rPr>
      <w:rFonts w:ascii="Arial" w:eastAsia="Calibri" w:hAnsi="Arial" w:cs="Arial"/>
      <w:sz w:val="32"/>
      <w:szCs w:val="20"/>
      <w:lang w:eastAsia="en-US"/>
    </w:rPr>
  </w:style>
  <w:style w:type="paragraph" w:styleId="Heading2">
    <w:name w:val="heading 2"/>
    <w:basedOn w:val="Normal"/>
    <w:next w:val="Normal"/>
    <w:link w:val="Heading2Char"/>
    <w:uiPriority w:val="9"/>
    <w:unhideWhenUsed/>
    <w:qFormat/>
    <w:rsid w:val="009D7D6A"/>
    <w:pPr>
      <w:spacing w:before="360" w:after="240"/>
      <w:outlineLvl w:val="1"/>
    </w:pPr>
    <w:rPr>
      <w:rFonts w:ascii="Arial" w:eastAsiaTheme="minorHAnsi" w:hAnsi="Arial" w:cs="Arial"/>
      <w:b/>
      <w:sz w:val="28"/>
      <w:szCs w:val="20"/>
      <w:lang w:eastAsia="en-US"/>
    </w:rPr>
  </w:style>
  <w:style w:type="paragraph" w:styleId="Heading3">
    <w:name w:val="heading 3"/>
    <w:basedOn w:val="Normal"/>
    <w:next w:val="Normal"/>
    <w:link w:val="Heading3Char"/>
    <w:uiPriority w:val="9"/>
    <w:unhideWhenUsed/>
    <w:qFormat/>
    <w:rsid w:val="009D7D6A"/>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semiHidden/>
    <w:unhideWhenUsed/>
    <w:qFormat/>
    <w:rsid w:val="009D7D6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D6A"/>
    <w:rPr>
      <w:rFonts w:ascii="Arial" w:eastAsia="Calibri" w:hAnsi="Arial" w:cs="Arial"/>
      <w:sz w:val="32"/>
      <w:szCs w:val="20"/>
    </w:rPr>
  </w:style>
  <w:style w:type="character" w:customStyle="1" w:styleId="Heading2Char">
    <w:name w:val="Heading 2 Char"/>
    <w:basedOn w:val="DefaultParagraphFont"/>
    <w:link w:val="Heading2"/>
    <w:uiPriority w:val="9"/>
    <w:rsid w:val="009D7D6A"/>
    <w:rPr>
      <w:rFonts w:ascii="Arial" w:hAnsi="Arial" w:cs="Arial"/>
      <w:b/>
      <w:sz w:val="28"/>
      <w:szCs w:val="20"/>
    </w:rPr>
  </w:style>
  <w:style w:type="character" w:customStyle="1" w:styleId="Heading3Char">
    <w:name w:val="Heading 3 Char"/>
    <w:basedOn w:val="DefaultParagraphFont"/>
    <w:link w:val="Heading3"/>
    <w:uiPriority w:val="9"/>
    <w:rsid w:val="009D7D6A"/>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9D7D6A"/>
    <w:rPr>
      <w:rFonts w:asciiTheme="majorHAnsi" w:eastAsiaTheme="majorEastAsia" w:hAnsiTheme="majorHAnsi" w:cstheme="majorBidi"/>
      <w:i/>
      <w:iCs/>
      <w:color w:val="2F5496" w:themeColor="accent1" w:themeShade="BF"/>
      <w:lang w:eastAsia="en-GB"/>
    </w:rPr>
  </w:style>
  <w:style w:type="character" w:styleId="Hyperlink">
    <w:name w:val="Hyperlink"/>
    <w:uiPriority w:val="99"/>
    <w:unhideWhenUsed/>
    <w:rsid w:val="009D7D6A"/>
    <w:rPr>
      <w:color w:val="0000FF"/>
      <w:u w:val="single"/>
    </w:rPr>
  </w:style>
  <w:style w:type="paragraph" w:customStyle="1" w:styleId="EndNoteBibliography">
    <w:name w:val="EndNote Bibliography"/>
    <w:basedOn w:val="Normal"/>
    <w:link w:val="EndNoteBibliographyChar"/>
    <w:rsid w:val="009D7D6A"/>
    <w:pPr>
      <w:spacing w:line="480" w:lineRule="auto"/>
    </w:pPr>
    <w:rPr>
      <w:rFonts w:ascii="Arial" w:eastAsiaTheme="minorHAnsi" w:hAnsi="Arial" w:cs="Arial"/>
      <w:noProof/>
      <w:sz w:val="22"/>
      <w:szCs w:val="22"/>
      <w:lang w:val="en-US" w:eastAsia="en-US"/>
    </w:rPr>
  </w:style>
  <w:style w:type="character" w:customStyle="1" w:styleId="EndNoteBibliographyChar">
    <w:name w:val="EndNote Bibliography Char"/>
    <w:basedOn w:val="DefaultParagraphFont"/>
    <w:link w:val="EndNoteBibliography"/>
    <w:rsid w:val="009D7D6A"/>
    <w:rPr>
      <w:rFonts w:ascii="Arial" w:hAnsi="Arial" w:cs="Arial"/>
      <w:noProof/>
      <w:sz w:val="22"/>
      <w:szCs w:val="22"/>
      <w:lang w:val="en-US"/>
    </w:rPr>
  </w:style>
  <w:style w:type="paragraph" w:styleId="Caption">
    <w:name w:val="caption"/>
    <w:basedOn w:val="Normal"/>
    <w:next w:val="Normal"/>
    <w:uiPriority w:val="35"/>
    <w:unhideWhenUsed/>
    <w:qFormat/>
    <w:rsid w:val="009D7D6A"/>
    <w:rPr>
      <w:rFonts w:ascii="Arial" w:eastAsiaTheme="minorHAnsi" w:hAnsi="Arial" w:cstheme="minorBidi"/>
      <w:i/>
      <w:iCs/>
      <w:color w:val="44546A" w:themeColor="text2"/>
      <w:sz w:val="18"/>
      <w:szCs w:val="18"/>
      <w:lang w:eastAsia="en-US"/>
    </w:rPr>
  </w:style>
  <w:style w:type="paragraph" w:customStyle="1" w:styleId="EndNoteBibliographyTitle">
    <w:name w:val="EndNote Bibliography Title"/>
    <w:basedOn w:val="Normal"/>
    <w:rsid w:val="009D7D6A"/>
    <w:pPr>
      <w:jc w:val="center"/>
    </w:pPr>
    <w:rPr>
      <w:rFonts w:ascii="Arial" w:eastAsiaTheme="minorHAnsi" w:hAnsi="Arial" w:cs="Arial"/>
      <w:sz w:val="22"/>
      <w:szCs w:val="22"/>
      <w:lang w:val="en-US" w:eastAsia="en-US"/>
    </w:rPr>
  </w:style>
  <w:style w:type="paragraph" w:customStyle="1" w:styleId="p1">
    <w:name w:val="p1"/>
    <w:basedOn w:val="Normal"/>
    <w:rsid w:val="009D7D6A"/>
    <w:pPr>
      <w:spacing w:line="137" w:lineRule="atLeast"/>
      <w:jc w:val="both"/>
    </w:pPr>
    <w:rPr>
      <w:rFonts w:eastAsiaTheme="minorHAnsi"/>
      <w:sz w:val="14"/>
      <w:szCs w:val="14"/>
    </w:rPr>
  </w:style>
  <w:style w:type="character" w:customStyle="1" w:styleId="apple-converted-space">
    <w:name w:val="apple-converted-space"/>
    <w:basedOn w:val="DefaultParagraphFont"/>
    <w:rsid w:val="009D7D6A"/>
  </w:style>
  <w:style w:type="character" w:styleId="PlaceholderText">
    <w:name w:val="Placeholder Text"/>
    <w:basedOn w:val="DefaultParagraphFont"/>
    <w:uiPriority w:val="99"/>
    <w:semiHidden/>
    <w:rsid w:val="009D7D6A"/>
    <w:rPr>
      <w:color w:val="808080"/>
    </w:rPr>
  </w:style>
  <w:style w:type="paragraph" w:styleId="Footer">
    <w:name w:val="footer"/>
    <w:basedOn w:val="Normal"/>
    <w:link w:val="FooterChar"/>
    <w:uiPriority w:val="99"/>
    <w:unhideWhenUsed/>
    <w:rsid w:val="009D7D6A"/>
    <w:pPr>
      <w:tabs>
        <w:tab w:val="center" w:pos="4513"/>
        <w:tab w:val="right" w:pos="9026"/>
      </w:tabs>
    </w:pPr>
    <w:rPr>
      <w:rFonts w:eastAsiaTheme="minorHAnsi"/>
    </w:rPr>
  </w:style>
  <w:style w:type="character" w:customStyle="1" w:styleId="FooterChar">
    <w:name w:val="Footer Char"/>
    <w:basedOn w:val="DefaultParagraphFont"/>
    <w:link w:val="Footer"/>
    <w:uiPriority w:val="99"/>
    <w:rsid w:val="009D7D6A"/>
    <w:rPr>
      <w:rFonts w:ascii="Times New Roman" w:hAnsi="Times New Roman" w:cs="Times New Roman"/>
      <w:lang w:eastAsia="en-GB"/>
    </w:rPr>
  </w:style>
  <w:style w:type="character" w:styleId="PageNumber">
    <w:name w:val="page number"/>
    <w:basedOn w:val="DefaultParagraphFont"/>
    <w:uiPriority w:val="99"/>
    <w:semiHidden/>
    <w:unhideWhenUsed/>
    <w:rsid w:val="009D7D6A"/>
  </w:style>
  <w:style w:type="character" w:styleId="LineNumber">
    <w:name w:val="line number"/>
    <w:basedOn w:val="DefaultParagraphFont"/>
    <w:uiPriority w:val="99"/>
    <w:unhideWhenUsed/>
    <w:rsid w:val="009D7D6A"/>
    <w:rPr>
      <w:rFonts w:ascii="Arial" w:hAnsi="Arial"/>
      <w:color w:val="AEAAAA" w:themeColor="background2" w:themeShade="BF"/>
      <w:sz w:val="20"/>
    </w:rPr>
  </w:style>
  <w:style w:type="paragraph" w:styleId="CommentText">
    <w:name w:val="annotation text"/>
    <w:basedOn w:val="Normal"/>
    <w:link w:val="CommentTextChar"/>
    <w:uiPriority w:val="99"/>
    <w:semiHidden/>
    <w:unhideWhenUsed/>
    <w:rsid w:val="009D7D6A"/>
    <w:rPr>
      <w:rFonts w:eastAsiaTheme="minorHAnsi"/>
    </w:rPr>
  </w:style>
  <w:style w:type="character" w:customStyle="1" w:styleId="CommentTextChar">
    <w:name w:val="Comment Text Char"/>
    <w:basedOn w:val="DefaultParagraphFont"/>
    <w:link w:val="CommentText"/>
    <w:uiPriority w:val="99"/>
    <w:semiHidden/>
    <w:rsid w:val="009D7D6A"/>
    <w:rPr>
      <w:rFonts w:ascii="Times New Roman" w:hAnsi="Times New Roman" w:cs="Times New Roman"/>
      <w:lang w:eastAsia="en-GB"/>
    </w:rPr>
  </w:style>
  <w:style w:type="character" w:customStyle="1" w:styleId="BalloonTextChar">
    <w:name w:val="Balloon Text Char"/>
    <w:basedOn w:val="DefaultParagraphFont"/>
    <w:link w:val="BalloonText"/>
    <w:uiPriority w:val="99"/>
    <w:semiHidden/>
    <w:rsid w:val="009D7D6A"/>
    <w:rPr>
      <w:rFonts w:ascii="Times New Roman" w:hAnsi="Times New Roman" w:cs="Times New Roman"/>
      <w:sz w:val="18"/>
      <w:szCs w:val="18"/>
      <w:lang w:eastAsia="en-GB"/>
    </w:rPr>
  </w:style>
  <w:style w:type="paragraph" w:styleId="BalloonText">
    <w:name w:val="Balloon Text"/>
    <w:basedOn w:val="Normal"/>
    <w:link w:val="BalloonTextChar"/>
    <w:uiPriority w:val="99"/>
    <w:semiHidden/>
    <w:unhideWhenUsed/>
    <w:rsid w:val="009D7D6A"/>
    <w:rPr>
      <w:rFonts w:eastAsiaTheme="minorHAnsi"/>
      <w:sz w:val="18"/>
      <w:szCs w:val="18"/>
    </w:rPr>
  </w:style>
  <w:style w:type="character" w:customStyle="1" w:styleId="CommentSubjectChar">
    <w:name w:val="Comment Subject Char"/>
    <w:basedOn w:val="CommentTextChar"/>
    <w:link w:val="CommentSubject"/>
    <w:uiPriority w:val="99"/>
    <w:semiHidden/>
    <w:rsid w:val="009D7D6A"/>
    <w:rPr>
      <w:rFonts w:ascii="Times New Roman" w:hAnsi="Times New Roman"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9D7D6A"/>
    <w:rPr>
      <w:b/>
      <w:bCs/>
      <w:sz w:val="20"/>
      <w:szCs w:val="20"/>
    </w:rPr>
  </w:style>
  <w:style w:type="character" w:customStyle="1" w:styleId="DocumentMapChar">
    <w:name w:val="Document Map Char"/>
    <w:basedOn w:val="DefaultParagraphFont"/>
    <w:link w:val="DocumentMap"/>
    <w:uiPriority w:val="99"/>
    <w:semiHidden/>
    <w:rsid w:val="009D7D6A"/>
    <w:rPr>
      <w:rFonts w:ascii="Times New Roman" w:hAnsi="Times New Roman" w:cs="Times New Roman"/>
      <w:lang w:eastAsia="en-GB"/>
    </w:rPr>
  </w:style>
  <w:style w:type="paragraph" w:styleId="DocumentMap">
    <w:name w:val="Document Map"/>
    <w:basedOn w:val="Normal"/>
    <w:link w:val="DocumentMapChar"/>
    <w:uiPriority w:val="99"/>
    <w:semiHidden/>
    <w:unhideWhenUsed/>
    <w:rsid w:val="009D7D6A"/>
    <w:rPr>
      <w:rFonts w:eastAsiaTheme="minorHAnsi"/>
    </w:rPr>
  </w:style>
  <w:style w:type="character" w:customStyle="1" w:styleId="UnresolvedMention1">
    <w:name w:val="Unresolved Mention1"/>
    <w:basedOn w:val="DefaultParagraphFont"/>
    <w:uiPriority w:val="99"/>
    <w:rsid w:val="009D7D6A"/>
    <w:rPr>
      <w:color w:val="808080"/>
      <w:shd w:val="clear" w:color="auto" w:fill="E6E6E6"/>
    </w:rPr>
  </w:style>
  <w:style w:type="paragraph" w:styleId="Header">
    <w:name w:val="header"/>
    <w:basedOn w:val="Normal"/>
    <w:link w:val="HeaderChar"/>
    <w:uiPriority w:val="99"/>
    <w:unhideWhenUsed/>
    <w:rsid w:val="009D7D6A"/>
    <w:pPr>
      <w:tabs>
        <w:tab w:val="center" w:pos="4513"/>
        <w:tab w:val="right" w:pos="9026"/>
      </w:tabs>
    </w:pPr>
    <w:rPr>
      <w:rFonts w:eastAsiaTheme="minorHAnsi"/>
    </w:rPr>
  </w:style>
  <w:style w:type="character" w:customStyle="1" w:styleId="HeaderChar">
    <w:name w:val="Header Char"/>
    <w:basedOn w:val="DefaultParagraphFont"/>
    <w:link w:val="Header"/>
    <w:uiPriority w:val="99"/>
    <w:rsid w:val="009D7D6A"/>
    <w:rPr>
      <w:rFonts w:ascii="Times New Roman" w:hAnsi="Times New Roman" w:cs="Times New Roman"/>
      <w:lang w:eastAsia="en-GB"/>
    </w:rPr>
  </w:style>
  <w:style w:type="paragraph" w:styleId="ListParagraph">
    <w:name w:val="List Paragraph"/>
    <w:basedOn w:val="Normal"/>
    <w:uiPriority w:val="34"/>
    <w:qFormat/>
    <w:rsid w:val="009D7D6A"/>
    <w:pPr>
      <w:ind w:left="720"/>
      <w:contextualSpacing/>
    </w:pPr>
    <w:rPr>
      <w:rFonts w:eastAsiaTheme="minorHAnsi"/>
    </w:rPr>
  </w:style>
  <w:style w:type="paragraph" w:styleId="NormalWeb">
    <w:name w:val="Normal (Web)"/>
    <w:basedOn w:val="Normal"/>
    <w:uiPriority w:val="99"/>
    <w:unhideWhenUsed/>
    <w:rsid w:val="00504AA9"/>
    <w:pPr>
      <w:spacing w:before="100" w:beforeAutospacing="1" w:after="100" w:afterAutospacing="1"/>
    </w:pPr>
    <w:rPr>
      <w:lang w:eastAsia="en-US"/>
    </w:rPr>
  </w:style>
  <w:style w:type="character" w:styleId="Strong">
    <w:name w:val="Strong"/>
    <w:basedOn w:val="DefaultParagraphFont"/>
    <w:uiPriority w:val="22"/>
    <w:qFormat/>
    <w:rsid w:val="00504AA9"/>
    <w:rPr>
      <w:b/>
      <w:bCs/>
    </w:rPr>
  </w:style>
  <w:style w:type="character" w:customStyle="1" w:styleId="UnresolvedMention2">
    <w:name w:val="Unresolved Mention2"/>
    <w:basedOn w:val="DefaultParagraphFont"/>
    <w:uiPriority w:val="99"/>
    <w:semiHidden/>
    <w:unhideWhenUsed/>
    <w:rsid w:val="0052400E"/>
    <w:rPr>
      <w:color w:val="605E5C"/>
      <w:shd w:val="clear" w:color="auto" w:fill="E1DFDD"/>
    </w:rPr>
  </w:style>
  <w:style w:type="table" w:styleId="TableGrid">
    <w:name w:val="Table Grid"/>
    <w:basedOn w:val="TableNormal"/>
    <w:uiPriority w:val="39"/>
    <w:rsid w:val="00952916"/>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55DA"/>
    <w:rPr>
      <w:sz w:val="18"/>
      <w:szCs w:val="18"/>
    </w:rPr>
  </w:style>
  <w:style w:type="character" w:styleId="FollowedHyperlink">
    <w:name w:val="FollowedHyperlink"/>
    <w:basedOn w:val="DefaultParagraphFont"/>
    <w:uiPriority w:val="99"/>
    <w:semiHidden/>
    <w:unhideWhenUsed/>
    <w:rsid w:val="007240FE"/>
    <w:rPr>
      <w:color w:val="954F72"/>
      <w:u w:val="single"/>
    </w:rPr>
  </w:style>
  <w:style w:type="paragraph" w:customStyle="1" w:styleId="msonormal0">
    <w:name w:val="msonormal"/>
    <w:basedOn w:val="Normal"/>
    <w:rsid w:val="007240FE"/>
    <w:pPr>
      <w:spacing w:before="100" w:beforeAutospacing="1" w:after="100" w:afterAutospacing="1"/>
    </w:pPr>
    <w:rPr>
      <w:lang w:eastAsia="en-US"/>
    </w:rPr>
  </w:style>
  <w:style w:type="paragraph" w:customStyle="1" w:styleId="xl63">
    <w:name w:val="xl63"/>
    <w:basedOn w:val="Normal"/>
    <w:rsid w:val="007240FE"/>
    <w:pPr>
      <w:spacing w:before="100" w:beforeAutospacing="1" w:after="100" w:afterAutospacing="1"/>
    </w:pPr>
    <w:rPr>
      <w:rFonts w:ascii="Arial" w:hAnsi="Arial" w:cs="Arial"/>
      <w:lang w:eastAsia="en-US"/>
    </w:rPr>
  </w:style>
  <w:style w:type="paragraph" w:customStyle="1" w:styleId="xl64">
    <w:name w:val="xl64"/>
    <w:basedOn w:val="Normal"/>
    <w:rsid w:val="007240FE"/>
    <w:pPr>
      <w:shd w:val="clear" w:color="000000" w:fill="D9D9D9"/>
      <w:spacing w:before="100" w:beforeAutospacing="1" w:after="100" w:afterAutospacing="1"/>
    </w:pPr>
    <w:rPr>
      <w:rFonts w:ascii="Arial" w:hAnsi="Arial" w:cs="Arial"/>
      <w:b/>
      <w:bCs/>
      <w:lang w:eastAsia="en-US"/>
    </w:rPr>
  </w:style>
  <w:style w:type="paragraph" w:customStyle="1" w:styleId="xl65">
    <w:name w:val="xl65"/>
    <w:basedOn w:val="Normal"/>
    <w:rsid w:val="007240FE"/>
    <w:pPr>
      <w:shd w:val="clear" w:color="000000" w:fill="D9D9D9"/>
      <w:spacing w:before="100" w:beforeAutospacing="1" w:after="100" w:afterAutospacing="1"/>
    </w:pPr>
    <w:rPr>
      <w:rFonts w:ascii="Arial" w:hAnsi="Arial" w:cs="Arial"/>
      <w:b/>
      <w:bCs/>
      <w:lang w:eastAsia="en-US"/>
    </w:rPr>
  </w:style>
  <w:style w:type="paragraph" w:customStyle="1" w:styleId="xl66">
    <w:name w:val="xl66"/>
    <w:basedOn w:val="Normal"/>
    <w:rsid w:val="007240FE"/>
    <w:pPr>
      <w:shd w:val="clear" w:color="000000" w:fill="D9D9D9"/>
      <w:spacing w:before="100" w:beforeAutospacing="1" w:after="100" w:afterAutospacing="1"/>
      <w:jc w:val="center"/>
    </w:pPr>
    <w:rPr>
      <w:rFonts w:ascii="Arial" w:hAnsi="Arial" w:cs="Arial"/>
      <w:b/>
      <w:bCs/>
      <w:lang w:eastAsia="en-US"/>
    </w:rPr>
  </w:style>
  <w:style w:type="paragraph" w:customStyle="1" w:styleId="xl67">
    <w:name w:val="xl67"/>
    <w:basedOn w:val="Normal"/>
    <w:rsid w:val="007240FE"/>
    <w:pPr>
      <w:spacing w:before="100" w:beforeAutospacing="1" w:after="100" w:afterAutospacing="1"/>
      <w:jc w:val="center"/>
    </w:pPr>
    <w:rPr>
      <w:rFonts w:ascii="Arial" w:hAnsi="Arial" w:cs="Arial"/>
      <w:color w:val="000000"/>
      <w:lang w:eastAsia="en-US"/>
    </w:rPr>
  </w:style>
  <w:style w:type="paragraph" w:customStyle="1" w:styleId="xl68">
    <w:name w:val="xl68"/>
    <w:basedOn w:val="Normal"/>
    <w:rsid w:val="007240FE"/>
    <w:pPr>
      <w:spacing w:before="100" w:beforeAutospacing="1" w:after="100" w:afterAutospacing="1"/>
      <w:jc w:val="center"/>
    </w:pPr>
    <w:rPr>
      <w:rFonts w:ascii="Arial" w:hAnsi="Arial" w:cs="Arial"/>
      <w:lang w:eastAsia="en-US"/>
    </w:rPr>
  </w:style>
  <w:style w:type="paragraph" w:customStyle="1" w:styleId="xl69">
    <w:name w:val="xl69"/>
    <w:basedOn w:val="Normal"/>
    <w:rsid w:val="007240FE"/>
    <w:pPr>
      <w:spacing w:before="100" w:beforeAutospacing="1" w:after="100" w:afterAutospacing="1"/>
    </w:pPr>
    <w:rPr>
      <w:rFonts w:ascii="Arial" w:hAnsi="Arial" w:cs="Arial"/>
      <w:b/>
      <w:bCs/>
      <w:lang w:eastAsia="en-US"/>
    </w:rPr>
  </w:style>
  <w:style w:type="paragraph" w:customStyle="1" w:styleId="xl70">
    <w:name w:val="xl70"/>
    <w:basedOn w:val="Normal"/>
    <w:rsid w:val="007240FE"/>
    <w:pPr>
      <w:spacing w:before="100" w:beforeAutospacing="1" w:after="100" w:afterAutospacing="1"/>
    </w:pPr>
    <w:rPr>
      <w:rFonts w:ascii="Arial" w:hAnsi="Arial" w:cs="Arial"/>
      <w:b/>
      <w:bCs/>
      <w:lang w:eastAsia="en-US"/>
    </w:rPr>
  </w:style>
  <w:style w:type="paragraph" w:customStyle="1" w:styleId="xl71">
    <w:name w:val="xl71"/>
    <w:basedOn w:val="Normal"/>
    <w:rsid w:val="007240FE"/>
    <w:pPr>
      <w:spacing w:before="100" w:beforeAutospacing="1" w:after="100" w:afterAutospacing="1"/>
    </w:pPr>
    <w:rPr>
      <w:rFonts w:ascii="Arial" w:hAnsi="Arial" w:cs="Arial"/>
      <w:lang w:eastAsia="en-US"/>
    </w:rPr>
  </w:style>
  <w:style w:type="paragraph" w:customStyle="1" w:styleId="xl72">
    <w:name w:val="xl72"/>
    <w:basedOn w:val="Normal"/>
    <w:rsid w:val="007240FE"/>
    <w:pPr>
      <w:spacing w:before="100" w:beforeAutospacing="1" w:after="100" w:afterAutospacing="1"/>
      <w:jc w:val="center"/>
    </w:pPr>
    <w:rPr>
      <w:rFonts w:ascii="Arial" w:hAnsi="Arial" w:cs="Arial"/>
      <w:lang w:eastAsia="en-US"/>
    </w:rPr>
  </w:style>
  <w:style w:type="paragraph" w:customStyle="1" w:styleId="xl73">
    <w:name w:val="xl73"/>
    <w:basedOn w:val="Normal"/>
    <w:rsid w:val="007240FE"/>
    <w:pPr>
      <w:spacing w:before="100" w:beforeAutospacing="1" w:after="100" w:afterAutospacing="1"/>
      <w:jc w:val="center"/>
    </w:pPr>
    <w:rPr>
      <w:rFonts w:ascii="Arial" w:hAnsi="Arial" w:cs="Arial"/>
      <w:lang w:eastAsia="en-US"/>
    </w:rPr>
  </w:style>
  <w:style w:type="paragraph" w:customStyle="1" w:styleId="xl74">
    <w:name w:val="xl74"/>
    <w:basedOn w:val="Normal"/>
    <w:rsid w:val="007240FE"/>
    <w:pPr>
      <w:spacing w:before="100" w:beforeAutospacing="1" w:after="100" w:afterAutospacing="1"/>
      <w:jc w:val="center"/>
    </w:pPr>
    <w:rPr>
      <w:rFonts w:ascii="Arial" w:hAnsi="Arial" w:cs="Arial"/>
      <w:b/>
      <w:bCs/>
      <w:lang w:eastAsia="en-US"/>
    </w:rPr>
  </w:style>
  <w:style w:type="paragraph" w:customStyle="1" w:styleId="xl75">
    <w:name w:val="xl75"/>
    <w:basedOn w:val="Normal"/>
    <w:rsid w:val="007240FE"/>
    <w:pPr>
      <w:spacing w:before="100" w:beforeAutospacing="1" w:after="100" w:afterAutospacing="1"/>
      <w:jc w:val="center"/>
    </w:pPr>
    <w:rPr>
      <w:rFonts w:ascii="Arial" w:hAnsi="Arial" w:cs="Arial"/>
      <w:b/>
      <w:bCs/>
      <w:lang w:eastAsia="en-US"/>
    </w:rPr>
  </w:style>
  <w:style w:type="paragraph" w:customStyle="1" w:styleId="xl76">
    <w:name w:val="xl76"/>
    <w:basedOn w:val="Normal"/>
    <w:rsid w:val="007240FE"/>
    <w:pPr>
      <w:spacing w:before="100" w:beforeAutospacing="1" w:after="100" w:afterAutospacing="1"/>
      <w:jc w:val="center"/>
    </w:pPr>
    <w:rPr>
      <w:rFonts w:ascii="Arial" w:hAnsi="Arial" w:cs="Arial"/>
      <w:lang w:eastAsia="en-US"/>
    </w:rPr>
  </w:style>
  <w:style w:type="paragraph" w:customStyle="1" w:styleId="xl77">
    <w:name w:val="xl77"/>
    <w:basedOn w:val="Normal"/>
    <w:rsid w:val="007240FE"/>
    <w:pPr>
      <w:shd w:val="clear" w:color="000000" w:fill="D9D9D9"/>
      <w:spacing w:before="100" w:beforeAutospacing="1" w:after="100" w:afterAutospacing="1"/>
      <w:jc w:val="center"/>
    </w:pPr>
    <w:rPr>
      <w:rFonts w:ascii="Arial" w:hAnsi="Arial" w:cs="Arial"/>
      <w:b/>
      <w:bCs/>
      <w:lang w:eastAsia="en-US"/>
    </w:rPr>
  </w:style>
  <w:style w:type="paragraph" w:customStyle="1" w:styleId="xl78">
    <w:name w:val="xl78"/>
    <w:basedOn w:val="Normal"/>
    <w:rsid w:val="007240FE"/>
    <w:pPr>
      <w:shd w:val="clear" w:color="000000" w:fill="D9D9D9"/>
      <w:spacing w:before="100" w:beforeAutospacing="1" w:after="100" w:afterAutospacing="1"/>
      <w:jc w:val="center"/>
    </w:pPr>
    <w:rPr>
      <w:rFonts w:ascii="Arial" w:hAnsi="Arial" w:cs="Arial"/>
      <w:b/>
      <w:bCs/>
      <w:lang w:eastAsia="en-US"/>
    </w:rPr>
  </w:style>
  <w:style w:type="paragraph" w:customStyle="1" w:styleId="xl79">
    <w:name w:val="xl79"/>
    <w:basedOn w:val="Normal"/>
    <w:rsid w:val="007240FE"/>
    <w:pPr>
      <w:shd w:val="clear" w:color="000000" w:fill="E7E6E6"/>
      <w:spacing w:before="100" w:beforeAutospacing="1" w:after="100" w:afterAutospacing="1"/>
      <w:jc w:val="center"/>
    </w:pPr>
    <w:rPr>
      <w:rFonts w:ascii="Arial" w:hAnsi="Arial" w:cs="Arial"/>
      <w:b/>
      <w:bCs/>
      <w:lang w:eastAsia="en-US"/>
    </w:rPr>
  </w:style>
  <w:style w:type="paragraph" w:customStyle="1" w:styleId="xl80">
    <w:name w:val="xl80"/>
    <w:basedOn w:val="Normal"/>
    <w:rsid w:val="007240FE"/>
    <w:pPr>
      <w:shd w:val="clear" w:color="000000" w:fill="D9D9D9"/>
      <w:spacing w:before="100" w:beforeAutospacing="1" w:after="100" w:afterAutospacing="1"/>
      <w:jc w:val="center"/>
    </w:pPr>
    <w:rPr>
      <w:rFonts w:ascii="Arial" w:hAnsi="Arial" w:cs="Arial"/>
      <w:b/>
      <w:bCs/>
      <w:lang w:eastAsia="en-US"/>
    </w:rPr>
  </w:style>
  <w:style w:type="paragraph" w:customStyle="1" w:styleId="xl81">
    <w:name w:val="xl81"/>
    <w:basedOn w:val="Normal"/>
    <w:rsid w:val="007240FE"/>
    <w:pPr>
      <w:shd w:val="clear" w:color="000000" w:fill="E7E6E6"/>
      <w:spacing w:before="100" w:beforeAutospacing="1" w:after="100" w:afterAutospacing="1"/>
      <w:jc w:val="center"/>
    </w:pPr>
    <w:rPr>
      <w:rFonts w:ascii="Arial" w:hAnsi="Arial" w:cs="Arial"/>
      <w:b/>
      <w:bCs/>
      <w:lang w:eastAsia="en-US"/>
    </w:rPr>
  </w:style>
  <w:style w:type="paragraph" w:customStyle="1" w:styleId="xl82">
    <w:name w:val="xl82"/>
    <w:basedOn w:val="Normal"/>
    <w:rsid w:val="007240FE"/>
    <w:pPr>
      <w:spacing w:before="100" w:beforeAutospacing="1" w:after="100" w:afterAutospacing="1"/>
      <w:jc w:val="center"/>
    </w:pPr>
    <w:rPr>
      <w:rFonts w:ascii="Arial" w:hAnsi="Arial" w:cs="Arial"/>
      <w:b/>
      <w:bCs/>
      <w:lang w:eastAsia="en-US"/>
    </w:rPr>
  </w:style>
  <w:style w:type="table" w:styleId="TableGridLight">
    <w:name w:val="Grid Table Light"/>
    <w:basedOn w:val="TableNormal"/>
    <w:uiPriority w:val="40"/>
    <w:rsid w:val="007240F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F905AD"/>
    <w:rPr>
      <w:rFonts w:ascii="Times New Roman" w:hAnsi="Times New Roman" w:cs="Times New Roman"/>
      <w:lang w:eastAsia="en-GB"/>
    </w:rPr>
  </w:style>
  <w:style w:type="character" w:customStyle="1" w:styleId="amzhighlightsearch">
    <w:name w:val="amz_highlight_search"/>
    <w:basedOn w:val="DefaultParagraphFont"/>
    <w:rsid w:val="00FE73C9"/>
  </w:style>
  <w:style w:type="character" w:customStyle="1" w:styleId="UnresolvedMention3">
    <w:name w:val="Unresolved Mention3"/>
    <w:basedOn w:val="DefaultParagraphFont"/>
    <w:uiPriority w:val="99"/>
    <w:rsid w:val="00013D7F"/>
    <w:rPr>
      <w:color w:val="605E5C"/>
      <w:shd w:val="clear" w:color="auto" w:fill="E1DFDD"/>
    </w:rPr>
  </w:style>
  <w:style w:type="character" w:styleId="UnresolvedMention">
    <w:name w:val="Unresolved Mention"/>
    <w:basedOn w:val="DefaultParagraphFont"/>
    <w:uiPriority w:val="99"/>
    <w:rsid w:val="007205E9"/>
    <w:rPr>
      <w:color w:val="605E5C"/>
      <w:shd w:val="clear" w:color="auto" w:fill="E1DFDD"/>
    </w:rPr>
  </w:style>
  <w:style w:type="character" w:customStyle="1" w:styleId="il">
    <w:name w:val="il"/>
    <w:basedOn w:val="DefaultParagraphFont"/>
    <w:rsid w:val="00414EDB"/>
  </w:style>
  <w:style w:type="paragraph" w:customStyle="1" w:styleId="ViceChancellor">
    <w:name w:val="Vice Chancellor"/>
    <w:basedOn w:val="Normal"/>
    <w:rsid w:val="007D7678"/>
    <w:rPr>
      <w:rFonts w:ascii="TUOS Stephenson" w:hAnsi="TUOS Stephenson"/>
      <w:color w:val="000000"/>
      <w:sz w:val="20"/>
      <w:szCs w:val="20"/>
      <w:lang w:eastAsia="en-US"/>
    </w:rPr>
  </w:style>
  <w:style w:type="paragraph" w:styleId="BodyText">
    <w:name w:val="Body Text"/>
    <w:basedOn w:val="Normal"/>
    <w:link w:val="BodyTextChar"/>
    <w:rsid w:val="007D7678"/>
    <w:rPr>
      <w:rFonts w:ascii="TUOS Blake" w:hAnsi="TUOS Blake"/>
      <w:color w:val="000000"/>
      <w:sz w:val="20"/>
      <w:szCs w:val="20"/>
      <w:lang w:eastAsia="en-US"/>
    </w:rPr>
  </w:style>
  <w:style w:type="character" w:customStyle="1" w:styleId="BodyTextChar">
    <w:name w:val="Body Text Char"/>
    <w:basedOn w:val="DefaultParagraphFont"/>
    <w:link w:val="BodyText"/>
    <w:rsid w:val="007D7678"/>
    <w:rPr>
      <w:rFonts w:ascii="TUOS Blake" w:eastAsia="Times New Roman" w:hAnsi="TUOS Blake"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8014">
      <w:bodyDiv w:val="1"/>
      <w:marLeft w:val="0"/>
      <w:marRight w:val="0"/>
      <w:marTop w:val="0"/>
      <w:marBottom w:val="0"/>
      <w:divBdr>
        <w:top w:val="none" w:sz="0" w:space="0" w:color="auto"/>
        <w:left w:val="none" w:sz="0" w:space="0" w:color="auto"/>
        <w:bottom w:val="none" w:sz="0" w:space="0" w:color="auto"/>
        <w:right w:val="none" w:sz="0" w:space="0" w:color="auto"/>
      </w:divBdr>
    </w:div>
    <w:div w:id="37166760">
      <w:bodyDiv w:val="1"/>
      <w:marLeft w:val="0"/>
      <w:marRight w:val="0"/>
      <w:marTop w:val="0"/>
      <w:marBottom w:val="0"/>
      <w:divBdr>
        <w:top w:val="none" w:sz="0" w:space="0" w:color="auto"/>
        <w:left w:val="none" w:sz="0" w:space="0" w:color="auto"/>
        <w:bottom w:val="none" w:sz="0" w:space="0" w:color="auto"/>
        <w:right w:val="none" w:sz="0" w:space="0" w:color="auto"/>
      </w:divBdr>
    </w:div>
    <w:div w:id="77992554">
      <w:bodyDiv w:val="1"/>
      <w:marLeft w:val="0"/>
      <w:marRight w:val="0"/>
      <w:marTop w:val="0"/>
      <w:marBottom w:val="0"/>
      <w:divBdr>
        <w:top w:val="none" w:sz="0" w:space="0" w:color="auto"/>
        <w:left w:val="none" w:sz="0" w:space="0" w:color="auto"/>
        <w:bottom w:val="none" w:sz="0" w:space="0" w:color="auto"/>
        <w:right w:val="none" w:sz="0" w:space="0" w:color="auto"/>
      </w:divBdr>
    </w:div>
    <w:div w:id="252208419">
      <w:bodyDiv w:val="1"/>
      <w:marLeft w:val="0"/>
      <w:marRight w:val="0"/>
      <w:marTop w:val="0"/>
      <w:marBottom w:val="0"/>
      <w:divBdr>
        <w:top w:val="none" w:sz="0" w:space="0" w:color="auto"/>
        <w:left w:val="none" w:sz="0" w:space="0" w:color="auto"/>
        <w:bottom w:val="none" w:sz="0" w:space="0" w:color="auto"/>
        <w:right w:val="none" w:sz="0" w:space="0" w:color="auto"/>
      </w:divBdr>
    </w:div>
    <w:div w:id="311107276">
      <w:bodyDiv w:val="1"/>
      <w:marLeft w:val="0"/>
      <w:marRight w:val="0"/>
      <w:marTop w:val="0"/>
      <w:marBottom w:val="0"/>
      <w:divBdr>
        <w:top w:val="none" w:sz="0" w:space="0" w:color="auto"/>
        <w:left w:val="none" w:sz="0" w:space="0" w:color="auto"/>
        <w:bottom w:val="none" w:sz="0" w:space="0" w:color="auto"/>
        <w:right w:val="none" w:sz="0" w:space="0" w:color="auto"/>
      </w:divBdr>
    </w:div>
    <w:div w:id="320471692">
      <w:bodyDiv w:val="1"/>
      <w:marLeft w:val="0"/>
      <w:marRight w:val="0"/>
      <w:marTop w:val="0"/>
      <w:marBottom w:val="0"/>
      <w:divBdr>
        <w:top w:val="none" w:sz="0" w:space="0" w:color="auto"/>
        <w:left w:val="none" w:sz="0" w:space="0" w:color="auto"/>
        <w:bottom w:val="none" w:sz="0" w:space="0" w:color="auto"/>
        <w:right w:val="none" w:sz="0" w:space="0" w:color="auto"/>
      </w:divBdr>
    </w:div>
    <w:div w:id="330256425">
      <w:bodyDiv w:val="1"/>
      <w:marLeft w:val="0"/>
      <w:marRight w:val="0"/>
      <w:marTop w:val="0"/>
      <w:marBottom w:val="0"/>
      <w:divBdr>
        <w:top w:val="none" w:sz="0" w:space="0" w:color="auto"/>
        <w:left w:val="none" w:sz="0" w:space="0" w:color="auto"/>
        <w:bottom w:val="none" w:sz="0" w:space="0" w:color="auto"/>
        <w:right w:val="none" w:sz="0" w:space="0" w:color="auto"/>
      </w:divBdr>
    </w:div>
    <w:div w:id="413823328">
      <w:bodyDiv w:val="1"/>
      <w:marLeft w:val="0"/>
      <w:marRight w:val="0"/>
      <w:marTop w:val="0"/>
      <w:marBottom w:val="0"/>
      <w:divBdr>
        <w:top w:val="none" w:sz="0" w:space="0" w:color="auto"/>
        <w:left w:val="none" w:sz="0" w:space="0" w:color="auto"/>
        <w:bottom w:val="none" w:sz="0" w:space="0" w:color="auto"/>
        <w:right w:val="none" w:sz="0" w:space="0" w:color="auto"/>
      </w:divBdr>
    </w:div>
    <w:div w:id="433668892">
      <w:bodyDiv w:val="1"/>
      <w:marLeft w:val="0"/>
      <w:marRight w:val="0"/>
      <w:marTop w:val="0"/>
      <w:marBottom w:val="0"/>
      <w:divBdr>
        <w:top w:val="none" w:sz="0" w:space="0" w:color="auto"/>
        <w:left w:val="none" w:sz="0" w:space="0" w:color="auto"/>
        <w:bottom w:val="none" w:sz="0" w:space="0" w:color="auto"/>
        <w:right w:val="none" w:sz="0" w:space="0" w:color="auto"/>
      </w:divBdr>
    </w:div>
    <w:div w:id="513497569">
      <w:bodyDiv w:val="1"/>
      <w:marLeft w:val="0"/>
      <w:marRight w:val="0"/>
      <w:marTop w:val="0"/>
      <w:marBottom w:val="0"/>
      <w:divBdr>
        <w:top w:val="none" w:sz="0" w:space="0" w:color="auto"/>
        <w:left w:val="none" w:sz="0" w:space="0" w:color="auto"/>
        <w:bottom w:val="none" w:sz="0" w:space="0" w:color="auto"/>
        <w:right w:val="none" w:sz="0" w:space="0" w:color="auto"/>
      </w:divBdr>
    </w:div>
    <w:div w:id="560021528">
      <w:bodyDiv w:val="1"/>
      <w:marLeft w:val="0"/>
      <w:marRight w:val="0"/>
      <w:marTop w:val="0"/>
      <w:marBottom w:val="0"/>
      <w:divBdr>
        <w:top w:val="none" w:sz="0" w:space="0" w:color="auto"/>
        <w:left w:val="none" w:sz="0" w:space="0" w:color="auto"/>
        <w:bottom w:val="none" w:sz="0" w:space="0" w:color="auto"/>
        <w:right w:val="none" w:sz="0" w:space="0" w:color="auto"/>
      </w:divBdr>
    </w:div>
    <w:div w:id="603077764">
      <w:bodyDiv w:val="1"/>
      <w:marLeft w:val="0"/>
      <w:marRight w:val="0"/>
      <w:marTop w:val="0"/>
      <w:marBottom w:val="0"/>
      <w:divBdr>
        <w:top w:val="none" w:sz="0" w:space="0" w:color="auto"/>
        <w:left w:val="none" w:sz="0" w:space="0" w:color="auto"/>
        <w:bottom w:val="none" w:sz="0" w:space="0" w:color="auto"/>
        <w:right w:val="none" w:sz="0" w:space="0" w:color="auto"/>
      </w:divBdr>
    </w:div>
    <w:div w:id="650214030">
      <w:bodyDiv w:val="1"/>
      <w:marLeft w:val="0"/>
      <w:marRight w:val="0"/>
      <w:marTop w:val="0"/>
      <w:marBottom w:val="0"/>
      <w:divBdr>
        <w:top w:val="none" w:sz="0" w:space="0" w:color="auto"/>
        <w:left w:val="none" w:sz="0" w:space="0" w:color="auto"/>
        <w:bottom w:val="none" w:sz="0" w:space="0" w:color="auto"/>
        <w:right w:val="none" w:sz="0" w:space="0" w:color="auto"/>
      </w:divBdr>
    </w:div>
    <w:div w:id="760370366">
      <w:bodyDiv w:val="1"/>
      <w:marLeft w:val="0"/>
      <w:marRight w:val="0"/>
      <w:marTop w:val="0"/>
      <w:marBottom w:val="0"/>
      <w:divBdr>
        <w:top w:val="none" w:sz="0" w:space="0" w:color="auto"/>
        <w:left w:val="none" w:sz="0" w:space="0" w:color="auto"/>
        <w:bottom w:val="none" w:sz="0" w:space="0" w:color="auto"/>
        <w:right w:val="none" w:sz="0" w:space="0" w:color="auto"/>
      </w:divBdr>
    </w:div>
    <w:div w:id="769550528">
      <w:bodyDiv w:val="1"/>
      <w:marLeft w:val="0"/>
      <w:marRight w:val="0"/>
      <w:marTop w:val="0"/>
      <w:marBottom w:val="0"/>
      <w:divBdr>
        <w:top w:val="none" w:sz="0" w:space="0" w:color="auto"/>
        <w:left w:val="none" w:sz="0" w:space="0" w:color="auto"/>
        <w:bottom w:val="none" w:sz="0" w:space="0" w:color="auto"/>
        <w:right w:val="none" w:sz="0" w:space="0" w:color="auto"/>
      </w:divBdr>
    </w:div>
    <w:div w:id="805050158">
      <w:bodyDiv w:val="1"/>
      <w:marLeft w:val="0"/>
      <w:marRight w:val="0"/>
      <w:marTop w:val="0"/>
      <w:marBottom w:val="0"/>
      <w:divBdr>
        <w:top w:val="none" w:sz="0" w:space="0" w:color="auto"/>
        <w:left w:val="none" w:sz="0" w:space="0" w:color="auto"/>
        <w:bottom w:val="none" w:sz="0" w:space="0" w:color="auto"/>
        <w:right w:val="none" w:sz="0" w:space="0" w:color="auto"/>
      </w:divBdr>
    </w:div>
    <w:div w:id="975525093">
      <w:bodyDiv w:val="1"/>
      <w:marLeft w:val="0"/>
      <w:marRight w:val="0"/>
      <w:marTop w:val="0"/>
      <w:marBottom w:val="0"/>
      <w:divBdr>
        <w:top w:val="none" w:sz="0" w:space="0" w:color="auto"/>
        <w:left w:val="none" w:sz="0" w:space="0" w:color="auto"/>
        <w:bottom w:val="none" w:sz="0" w:space="0" w:color="auto"/>
        <w:right w:val="none" w:sz="0" w:space="0" w:color="auto"/>
      </w:divBdr>
    </w:div>
    <w:div w:id="1165125137">
      <w:bodyDiv w:val="1"/>
      <w:marLeft w:val="0"/>
      <w:marRight w:val="0"/>
      <w:marTop w:val="0"/>
      <w:marBottom w:val="0"/>
      <w:divBdr>
        <w:top w:val="none" w:sz="0" w:space="0" w:color="auto"/>
        <w:left w:val="none" w:sz="0" w:space="0" w:color="auto"/>
        <w:bottom w:val="none" w:sz="0" w:space="0" w:color="auto"/>
        <w:right w:val="none" w:sz="0" w:space="0" w:color="auto"/>
      </w:divBdr>
    </w:div>
    <w:div w:id="1186942583">
      <w:bodyDiv w:val="1"/>
      <w:marLeft w:val="0"/>
      <w:marRight w:val="0"/>
      <w:marTop w:val="0"/>
      <w:marBottom w:val="0"/>
      <w:divBdr>
        <w:top w:val="none" w:sz="0" w:space="0" w:color="auto"/>
        <w:left w:val="none" w:sz="0" w:space="0" w:color="auto"/>
        <w:bottom w:val="none" w:sz="0" w:space="0" w:color="auto"/>
        <w:right w:val="none" w:sz="0" w:space="0" w:color="auto"/>
      </w:divBdr>
    </w:div>
    <w:div w:id="1241717816">
      <w:bodyDiv w:val="1"/>
      <w:marLeft w:val="0"/>
      <w:marRight w:val="0"/>
      <w:marTop w:val="0"/>
      <w:marBottom w:val="0"/>
      <w:divBdr>
        <w:top w:val="none" w:sz="0" w:space="0" w:color="auto"/>
        <w:left w:val="none" w:sz="0" w:space="0" w:color="auto"/>
        <w:bottom w:val="none" w:sz="0" w:space="0" w:color="auto"/>
        <w:right w:val="none" w:sz="0" w:space="0" w:color="auto"/>
      </w:divBdr>
    </w:div>
    <w:div w:id="1252550002">
      <w:bodyDiv w:val="1"/>
      <w:marLeft w:val="0"/>
      <w:marRight w:val="0"/>
      <w:marTop w:val="0"/>
      <w:marBottom w:val="0"/>
      <w:divBdr>
        <w:top w:val="none" w:sz="0" w:space="0" w:color="auto"/>
        <w:left w:val="none" w:sz="0" w:space="0" w:color="auto"/>
        <w:bottom w:val="none" w:sz="0" w:space="0" w:color="auto"/>
        <w:right w:val="none" w:sz="0" w:space="0" w:color="auto"/>
      </w:divBdr>
    </w:div>
    <w:div w:id="1355110794">
      <w:bodyDiv w:val="1"/>
      <w:marLeft w:val="0"/>
      <w:marRight w:val="0"/>
      <w:marTop w:val="0"/>
      <w:marBottom w:val="0"/>
      <w:divBdr>
        <w:top w:val="none" w:sz="0" w:space="0" w:color="auto"/>
        <w:left w:val="none" w:sz="0" w:space="0" w:color="auto"/>
        <w:bottom w:val="none" w:sz="0" w:space="0" w:color="auto"/>
        <w:right w:val="none" w:sz="0" w:space="0" w:color="auto"/>
      </w:divBdr>
    </w:div>
    <w:div w:id="1520461202">
      <w:bodyDiv w:val="1"/>
      <w:marLeft w:val="0"/>
      <w:marRight w:val="0"/>
      <w:marTop w:val="0"/>
      <w:marBottom w:val="0"/>
      <w:divBdr>
        <w:top w:val="none" w:sz="0" w:space="0" w:color="auto"/>
        <w:left w:val="none" w:sz="0" w:space="0" w:color="auto"/>
        <w:bottom w:val="none" w:sz="0" w:space="0" w:color="auto"/>
        <w:right w:val="none" w:sz="0" w:space="0" w:color="auto"/>
      </w:divBdr>
    </w:div>
    <w:div w:id="1580794499">
      <w:bodyDiv w:val="1"/>
      <w:marLeft w:val="0"/>
      <w:marRight w:val="0"/>
      <w:marTop w:val="0"/>
      <w:marBottom w:val="0"/>
      <w:divBdr>
        <w:top w:val="none" w:sz="0" w:space="0" w:color="auto"/>
        <w:left w:val="none" w:sz="0" w:space="0" w:color="auto"/>
        <w:bottom w:val="none" w:sz="0" w:space="0" w:color="auto"/>
        <w:right w:val="none" w:sz="0" w:space="0" w:color="auto"/>
      </w:divBdr>
    </w:div>
    <w:div w:id="1632975241">
      <w:bodyDiv w:val="1"/>
      <w:marLeft w:val="0"/>
      <w:marRight w:val="0"/>
      <w:marTop w:val="0"/>
      <w:marBottom w:val="0"/>
      <w:divBdr>
        <w:top w:val="none" w:sz="0" w:space="0" w:color="auto"/>
        <w:left w:val="none" w:sz="0" w:space="0" w:color="auto"/>
        <w:bottom w:val="none" w:sz="0" w:space="0" w:color="auto"/>
        <w:right w:val="none" w:sz="0" w:space="0" w:color="auto"/>
      </w:divBdr>
      <w:divsChild>
        <w:div w:id="113799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5165705">
              <w:marLeft w:val="0"/>
              <w:marRight w:val="0"/>
              <w:marTop w:val="0"/>
              <w:marBottom w:val="0"/>
              <w:divBdr>
                <w:top w:val="none" w:sz="0" w:space="0" w:color="auto"/>
                <w:left w:val="none" w:sz="0" w:space="0" w:color="auto"/>
                <w:bottom w:val="none" w:sz="0" w:space="0" w:color="auto"/>
                <w:right w:val="none" w:sz="0" w:space="0" w:color="auto"/>
              </w:divBdr>
              <w:divsChild>
                <w:div w:id="5839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02278">
      <w:bodyDiv w:val="1"/>
      <w:marLeft w:val="0"/>
      <w:marRight w:val="0"/>
      <w:marTop w:val="0"/>
      <w:marBottom w:val="0"/>
      <w:divBdr>
        <w:top w:val="none" w:sz="0" w:space="0" w:color="auto"/>
        <w:left w:val="none" w:sz="0" w:space="0" w:color="auto"/>
        <w:bottom w:val="none" w:sz="0" w:space="0" w:color="auto"/>
        <w:right w:val="none" w:sz="0" w:space="0" w:color="auto"/>
      </w:divBdr>
    </w:div>
    <w:div w:id="1676804561">
      <w:bodyDiv w:val="1"/>
      <w:marLeft w:val="0"/>
      <w:marRight w:val="0"/>
      <w:marTop w:val="0"/>
      <w:marBottom w:val="0"/>
      <w:divBdr>
        <w:top w:val="none" w:sz="0" w:space="0" w:color="auto"/>
        <w:left w:val="none" w:sz="0" w:space="0" w:color="auto"/>
        <w:bottom w:val="none" w:sz="0" w:space="0" w:color="auto"/>
        <w:right w:val="none" w:sz="0" w:space="0" w:color="auto"/>
      </w:divBdr>
    </w:div>
    <w:div w:id="1683820399">
      <w:bodyDiv w:val="1"/>
      <w:marLeft w:val="0"/>
      <w:marRight w:val="0"/>
      <w:marTop w:val="0"/>
      <w:marBottom w:val="0"/>
      <w:divBdr>
        <w:top w:val="none" w:sz="0" w:space="0" w:color="auto"/>
        <w:left w:val="none" w:sz="0" w:space="0" w:color="auto"/>
        <w:bottom w:val="none" w:sz="0" w:space="0" w:color="auto"/>
        <w:right w:val="none" w:sz="0" w:space="0" w:color="auto"/>
      </w:divBdr>
    </w:div>
    <w:div w:id="1712612370">
      <w:bodyDiv w:val="1"/>
      <w:marLeft w:val="0"/>
      <w:marRight w:val="0"/>
      <w:marTop w:val="0"/>
      <w:marBottom w:val="0"/>
      <w:divBdr>
        <w:top w:val="none" w:sz="0" w:space="0" w:color="auto"/>
        <w:left w:val="none" w:sz="0" w:space="0" w:color="auto"/>
        <w:bottom w:val="none" w:sz="0" w:space="0" w:color="auto"/>
        <w:right w:val="none" w:sz="0" w:space="0" w:color="auto"/>
      </w:divBdr>
    </w:div>
    <w:div w:id="1890460286">
      <w:bodyDiv w:val="1"/>
      <w:marLeft w:val="0"/>
      <w:marRight w:val="0"/>
      <w:marTop w:val="0"/>
      <w:marBottom w:val="0"/>
      <w:divBdr>
        <w:top w:val="none" w:sz="0" w:space="0" w:color="auto"/>
        <w:left w:val="none" w:sz="0" w:space="0" w:color="auto"/>
        <w:bottom w:val="none" w:sz="0" w:space="0" w:color="auto"/>
        <w:right w:val="none" w:sz="0" w:space="0" w:color="auto"/>
      </w:divBdr>
      <w:divsChild>
        <w:div w:id="1484346130">
          <w:marLeft w:val="0"/>
          <w:marRight w:val="0"/>
          <w:marTop w:val="0"/>
          <w:marBottom w:val="0"/>
          <w:divBdr>
            <w:top w:val="none" w:sz="0" w:space="0" w:color="auto"/>
            <w:left w:val="none" w:sz="0" w:space="0" w:color="auto"/>
            <w:bottom w:val="none" w:sz="0" w:space="0" w:color="auto"/>
            <w:right w:val="none" w:sz="0" w:space="0" w:color="auto"/>
          </w:divBdr>
          <w:divsChild>
            <w:div w:id="1784305642">
              <w:marLeft w:val="0"/>
              <w:marRight w:val="0"/>
              <w:marTop w:val="0"/>
              <w:marBottom w:val="0"/>
              <w:divBdr>
                <w:top w:val="none" w:sz="0" w:space="0" w:color="auto"/>
                <w:left w:val="none" w:sz="0" w:space="0" w:color="auto"/>
                <w:bottom w:val="none" w:sz="0" w:space="0" w:color="auto"/>
                <w:right w:val="none" w:sz="0" w:space="0" w:color="auto"/>
              </w:divBdr>
              <w:divsChild>
                <w:div w:id="19284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459081">
      <w:bodyDiv w:val="1"/>
      <w:marLeft w:val="0"/>
      <w:marRight w:val="0"/>
      <w:marTop w:val="0"/>
      <w:marBottom w:val="0"/>
      <w:divBdr>
        <w:top w:val="none" w:sz="0" w:space="0" w:color="auto"/>
        <w:left w:val="none" w:sz="0" w:space="0" w:color="auto"/>
        <w:bottom w:val="none" w:sz="0" w:space="0" w:color="auto"/>
        <w:right w:val="none" w:sz="0" w:space="0" w:color="auto"/>
      </w:divBdr>
      <w:divsChild>
        <w:div w:id="761487473">
          <w:marLeft w:val="0"/>
          <w:marRight w:val="0"/>
          <w:marTop w:val="0"/>
          <w:marBottom w:val="0"/>
          <w:divBdr>
            <w:top w:val="none" w:sz="0" w:space="0" w:color="auto"/>
            <w:left w:val="none" w:sz="0" w:space="0" w:color="auto"/>
            <w:bottom w:val="none" w:sz="0" w:space="0" w:color="auto"/>
            <w:right w:val="none" w:sz="0" w:space="0" w:color="auto"/>
          </w:divBdr>
          <w:divsChild>
            <w:div w:id="1541673616">
              <w:marLeft w:val="0"/>
              <w:marRight w:val="0"/>
              <w:marTop w:val="0"/>
              <w:marBottom w:val="0"/>
              <w:divBdr>
                <w:top w:val="none" w:sz="0" w:space="0" w:color="auto"/>
                <w:left w:val="none" w:sz="0" w:space="0" w:color="auto"/>
                <w:bottom w:val="none" w:sz="0" w:space="0" w:color="auto"/>
                <w:right w:val="none" w:sz="0" w:space="0" w:color="auto"/>
              </w:divBdr>
              <w:divsChild>
                <w:div w:id="1813910041">
                  <w:marLeft w:val="0"/>
                  <w:marRight w:val="0"/>
                  <w:marTop w:val="0"/>
                  <w:marBottom w:val="0"/>
                  <w:divBdr>
                    <w:top w:val="none" w:sz="0" w:space="0" w:color="auto"/>
                    <w:left w:val="none" w:sz="0" w:space="0" w:color="auto"/>
                    <w:bottom w:val="none" w:sz="0" w:space="0" w:color="auto"/>
                    <w:right w:val="none" w:sz="0" w:space="0" w:color="auto"/>
                  </w:divBdr>
                  <w:divsChild>
                    <w:div w:id="16328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FD471-73D4-CA45-87F9-BC3192FA6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TUOS</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Morris</dc:creator>
  <cp:keywords/>
  <dc:description/>
  <cp:lastModifiedBy>Taylor, Daniel (taylordj) (Student)</cp:lastModifiedBy>
  <cp:revision>5</cp:revision>
  <dcterms:created xsi:type="dcterms:W3CDTF">2022-03-08T16:17:00Z</dcterms:created>
  <dcterms:modified xsi:type="dcterms:W3CDTF">2022-03-09T09:20:00Z</dcterms:modified>
</cp:coreProperties>
</file>