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9ADB" w14:textId="77777777" w:rsidR="00674225" w:rsidRDefault="00674225" w:rsidP="00674225">
      <w:pPr>
        <w:rPr>
          <w:rFonts w:cs="Times New Roman"/>
          <w:b/>
          <w:szCs w:val="24"/>
          <w:u w:val="single"/>
        </w:rPr>
      </w:pPr>
    </w:p>
    <w:p w14:paraId="1515DC48" w14:textId="77777777" w:rsidR="00674225" w:rsidRPr="00674225" w:rsidRDefault="00674225" w:rsidP="00674225">
      <w:pPr>
        <w:rPr>
          <w:rFonts w:cs="Times New Roman"/>
          <w:bCs/>
          <w:szCs w:val="24"/>
        </w:rPr>
      </w:pPr>
      <w:r w:rsidRPr="00674225">
        <w:rPr>
          <w:rFonts w:cs="Times New Roman"/>
          <w:bCs/>
          <w:szCs w:val="24"/>
        </w:rPr>
        <w:t>Balanced Hybrid Nutrient Density Score (</w:t>
      </w:r>
      <w:proofErr w:type="spellStart"/>
      <w:r w:rsidRPr="00674225">
        <w:rPr>
          <w:rFonts w:cs="Times New Roman"/>
          <w:bCs/>
          <w:szCs w:val="24"/>
        </w:rPr>
        <w:t>bHNDS</w:t>
      </w:r>
      <w:proofErr w:type="spellEnd"/>
      <w:r w:rsidRPr="00674225">
        <w:rPr>
          <w:rFonts w:cs="Times New Roman"/>
          <w:bCs/>
          <w:szCs w:val="24"/>
        </w:rPr>
        <w:t xml:space="preserve">) compared to Nutri-Score and Health Star Rating using Receiver Operating Characteristic (ROC) curve analyses </w:t>
      </w:r>
    </w:p>
    <w:p w14:paraId="37B128E7" w14:textId="02B06AD6" w:rsidR="00674225" w:rsidRPr="00674225" w:rsidRDefault="00674225" w:rsidP="00674225">
      <w:pPr>
        <w:rPr>
          <w:rFonts w:cs="Times New Roman"/>
          <w:bCs/>
          <w:szCs w:val="24"/>
          <w:lang w:val="es-ES"/>
        </w:rPr>
      </w:pPr>
      <w:r w:rsidRPr="00674225">
        <w:rPr>
          <w:rFonts w:cs="Times New Roman"/>
          <w:bCs/>
          <w:szCs w:val="24"/>
          <w:lang w:val="es-ES"/>
        </w:rPr>
        <w:t>Adam Drewnowski</w:t>
      </w:r>
      <w:r w:rsidRPr="00674225">
        <w:rPr>
          <w:rFonts w:cs="Times New Roman"/>
          <w:bCs/>
          <w:szCs w:val="24"/>
          <w:vertAlign w:val="superscript"/>
          <w:lang w:val="es-ES"/>
        </w:rPr>
        <w:t>1*</w:t>
      </w:r>
      <w:r w:rsidRPr="00674225">
        <w:rPr>
          <w:rFonts w:cs="Times New Roman"/>
          <w:bCs/>
          <w:szCs w:val="24"/>
          <w:lang w:val="es-ES"/>
        </w:rPr>
        <w:t>, Tanhia D. Gonzalez</w:t>
      </w:r>
      <w:r w:rsidRPr="00674225">
        <w:rPr>
          <w:rFonts w:cs="Times New Roman"/>
          <w:bCs/>
          <w:szCs w:val="24"/>
          <w:vertAlign w:val="superscript"/>
          <w:lang w:val="es-ES"/>
        </w:rPr>
        <w:t>2</w:t>
      </w:r>
      <w:r w:rsidRPr="00674225">
        <w:rPr>
          <w:rFonts w:cs="Times New Roman"/>
          <w:bCs/>
          <w:szCs w:val="24"/>
          <w:lang w:val="es-ES"/>
        </w:rPr>
        <w:t>, Colin D. Rehm</w:t>
      </w:r>
      <w:r w:rsidRPr="00674225">
        <w:rPr>
          <w:rFonts w:cs="Times New Roman"/>
          <w:bCs/>
          <w:szCs w:val="24"/>
          <w:vertAlign w:val="superscript"/>
          <w:lang w:val="es-ES"/>
        </w:rPr>
        <w:t>3</w:t>
      </w:r>
    </w:p>
    <w:p w14:paraId="303CB1D5" w14:textId="77777777" w:rsidR="00674225" w:rsidRPr="00376CC5" w:rsidRDefault="00674225" w:rsidP="00674225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Center for Public Health Nutrition, University of Washington, Seattle, WA, United States</w:t>
      </w:r>
    </w:p>
    <w:p w14:paraId="237EFAB1" w14:textId="77777777" w:rsidR="00674225" w:rsidRDefault="00674225" w:rsidP="00674225">
      <w:pPr>
        <w:spacing w:after="0"/>
        <w:rPr>
          <w:rFonts w:cs="Times New Roman"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PepsiCo, Plano, TX, United States</w:t>
      </w:r>
    </w:p>
    <w:p w14:paraId="5964289F" w14:textId="77777777" w:rsidR="00674225" w:rsidRPr="00376CC5" w:rsidRDefault="00674225" w:rsidP="00674225">
      <w:pPr>
        <w:spacing w:after="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>3</w:t>
      </w:r>
      <w:r>
        <w:rPr>
          <w:rFonts w:cs="Times New Roman"/>
          <w:szCs w:val="24"/>
        </w:rPr>
        <w:t>PepsiCo, Purchase, NY, United States</w:t>
      </w:r>
    </w:p>
    <w:p w14:paraId="482F202D" w14:textId="77777777" w:rsidR="00674225" w:rsidRPr="00674225" w:rsidRDefault="00674225" w:rsidP="00674225">
      <w:pPr>
        <w:rPr>
          <w:rFonts w:cs="Times New Roman"/>
          <w:b/>
          <w:szCs w:val="24"/>
          <w:u w:val="single"/>
        </w:rPr>
      </w:pPr>
    </w:p>
    <w:p w14:paraId="0083B500" w14:textId="2A4C3237" w:rsidR="00674225" w:rsidRPr="00674225" w:rsidRDefault="00674225" w:rsidP="00674225">
      <w:pPr>
        <w:rPr>
          <w:rFonts w:cs="Times New Roman"/>
          <w:bCs/>
          <w:szCs w:val="24"/>
          <w:u w:val="single"/>
        </w:rPr>
      </w:pPr>
      <w:r w:rsidRPr="00674225">
        <w:rPr>
          <w:rFonts w:cs="Times New Roman"/>
          <w:bCs/>
          <w:szCs w:val="24"/>
          <w:u w:val="single"/>
        </w:rPr>
        <w:t xml:space="preserve">Supplemental Figures and Tables </w:t>
      </w:r>
    </w:p>
    <w:p w14:paraId="57C362A4" w14:textId="77777777" w:rsidR="00674225" w:rsidRPr="007640EB" w:rsidRDefault="00674225" w:rsidP="00674225">
      <w:pPr>
        <w:rPr>
          <w:rFonts w:cs="Times New Roman"/>
          <w:szCs w:val="24"/>
        </w:rPr>
      </w:pPr>
      <w:r w:rsidRPr="007640EB">
        <w:rPr>
          <w:rFonts w:cs="Times New Roman"/>
          <w:b/>
          <w:szCs w:val="24"/>
        </w:rPr>
        <w:t xml:space="preserve">Supplemental Table 1. </w:t>
      </w:r>
      <w:r w:rsidRPr="007640EB">
        <w:rPr>
          <w:rFonts w:cs="Times New Roman"/>
          <w:szCs w:val="24"/>
        </w:rPr>
        <w:t xml:space="preserve">Correlation coefficients between </w:t>
      </w:r>
      <w:proofErr w:type="spellStart"/>
      <w:r w:rsidRPr="007640EB">
        <w:rPr>
          <w:rFonts w:cs="Times New Roman"/>
          <w:szCs w:val="24"/>
        </w:rPr>
        <w:t>bHNDS</w:t>
      </w:r>
      <w:proofErr w:type="spellEnd"/>
      <w:r w:rsidRPr="007640EB">
        <w:rPr>
          <w:rFonts w:cs="Times New Roman"/>
          <w:szCs w:val="24"/>
        </w:rPr>
        <w:t xml:space="preserve"> component scores at the food-level</w:t>
      </w:r>
    </w:p>
    <w:p w14:paraId="4ED8AC26" w14:textId="57FD1488" w:rsidR="00674225" w:rsidRPr="0088513A" w:rsidRDefault="00674225" w:rsidP="00674225">
      <w:pPr>
        <w:rPr>
          <w:rFonts w:cs="Times New Roman"/>
          <w:szCs w:val="24"/>
        </w:rPr>
      </w:pPr>
      <w:r w:rsidRPr="007640EB">
        <w:rPr>
          <w:rFonts w:ascii="Calibri" w:hAnsi="Calibri" w:cs="Times New Roman"/>
          <w:noProof/>
        </w:rPr>
        <w:drawing>
          <wp:inline distT="0" distB="0" distL="0" distR="0" wp14:anchorId="69510DEF" wp14:editId="65908BBF">
            <wp:extent cx="6116045" cy="3444856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07" cy="344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A4F22" w14:textId="77777777" w:rsidR="007855EC" w:rsidRDefault="007855EC"/>
    <w:sectPr w:rsidR="007855EC" w:rsidSect="00B35A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25"/>
    <w:rsid w:val="005B733E"/>
    <w:rsid w:val="00674225"/>
    <w:rsid w:val="007855EC"/>
    <w:rsid w:val="009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DD60"/>
  <w15:chartTrackingRefBased/>
  <w15:docId w15:val="{65A94F1E-DC3B-425D-ABFD-65182CA6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25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Drewnowski</dc:creator>
  <cp:keywords/>
  <dc:description/>
  <cp:lastModifiedBy>Rehm, Colin {PEP}</cp:lastModifiedBy>
  <cp:revision>2</cp:revision>
  <dcterms:created xsi:type="dcterms:W3CDTF">2022-04-19T19:37:00Z</dcterms:created>
  <dcterms:modified xsi:type="dcterms:W3CDTF">2022-04-19T19:37:00Z</dcterms:modified>
</cp:coreProperties>
</file>