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43B2BD9" w14:textId="7833ABED" w:rsidR="00614B23" w:rsidRPr="00BB07A2" w:rsidRDefault="00614B23" w:rsidP="008A1BB6">
      <w:pPr>
        <w:rPr>
          <w:rFonts w:ascii="Times New Roman" w:hAnsi="Times New Roman" w:cs="Times New Roman"/>
          <w:sz w:val="24"/>
          <w:szCs w:val="24"/>
        </w:rPr>
      </w:pPr>
      <w:r w:rsidRPr="00BB07A2">
        <w:rPr>
          <w:rFonts w:ascii="Times New Roman" w:hAnsi="Times New Roman" w:cs="Times New Roman"/>
          <w:b/>
          <w:bCs/>
          <w:sz w:val="24"/>
          <w:szCs w:val="24"/>
        </w:rPr>
        <w:t>Supplementary Table 2.</w:t>
      </w:r>
      <w:bookmarkStart w:id="0" w:name="_Hlk64038663"/>
      <w:r w:rsidRPr="00BB07A2">
        <w:rPr>
          <w:rFonts w:ascii="Times New Roman" w:hAnsi="Times New Roman" w:cs="Times New Roman"/>
          <w:sz w:val="24"/>
          <w:szCs w:val="24"/>
        </w:rPr>
        <w:t xml:space="preserve"> Characteristics of </w:t>
      </w:r>
      <w:bookmarkStart w:id="1" w:name="_Hlk62805752"/>
      <w:r w:rsidRPr="00BB07A2">
        <w:rPr>
          <w:rFonts w:ascii="Times New Roman" w:hAnsi="Times New Roman" w:cs="Times New Roman"/>
          <w:sz w:val="24"/>
          <w:szCs w:val="24"/>
        </w:rPr>
        <w:t>PCI</w:t>
      </w:r>
      <w:bookmarkEnd w:id="0"/>
      <w:bookmarkEnd w:id="1"/>
      <w:r w:rsidRPr="00BB07A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1"/>
        <w:gridCol w:w="3685"/>
      </w:tblGrid>
      <w:tr w:rsidR="00BB07A2" w:rsidRPr="00BB07A2" w14:paraId="44072F34" w14:textId="77777777" w:rsidTr="00C556E5">
        <w:trPr>
          <w:cantSplit/>
          <w:jc w:val="center"/>
        </w:trPr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D0DDF53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Parameters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83D5588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Patients </w:t>
            </w:r>
          </w:p>
        </w:tc>
      </w:tr>
      <w:tr w:rsidR="00BB07A2" w:rsidRPr="00BB07A2" w14:paraId="36BA4422" w14:textId="77777777" w:rsidTr="00C556E5">
        <w:trPr>
          <w:cantSplit/>
          <w:jc w:val="center"/>
        </w:trPr>
        <w:tc>
          <w:tcPr>
            <w:tcW w:w="5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AAADD6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Operative timing, No. (%)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DBE3AD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A2" w:rsidRPr="00BB07A2" w14:paraId="1BB4E17A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D48F7D" w14:textId="77777777" w:rsidR="00614B23" w:rsidRPr="00BB07A2" w:rsidRDefault="00614B23" w:rsidP="008A1BB6">
            <w:pPr>
              <w:adjustRightInd w:val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2805822"/>
            <w:bookmarkStart w:id="3" w:name="_Hlk64038688"/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Emergency</w:t>
            </w:r>
            <w:bookmarkEnd w:id="2"/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operation</w:t>
            </w:r>
            <w:bookmarkEnd w:id="3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917EA8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4038676"/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1351 (44.31)</w:t>
            </w:r>
            <w:bookmarkEnd w:id="4"/>
          </w:p>
        </w:tc>
      </w:tr>
      <w:tr w:rsidR="00BB07A2" w:rsidRPr="00BB07A2" w14:paraId="7B8A9BB7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3AD51F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Elective operation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0ECAE6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64038698"/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1698 (55.69)</w:t>
            </w:r>
            <w:bookmarkEnd w:id="5"/>
          </w:p>
        </w:tc>
      </w:tr>
      <w:tr w:rsidR="00BB07A2" w:rsidRPr="00BB07A2" w14:paraId="221B643E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84A43C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62805862"/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Types of coronary interventional therapy</w:t>
            </w:r>
            <w:bookmarkEnd w:id="6"/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, No. (%)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9D42DF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A2" w:rsidRPr="00BB07A2" w14:paraId="19CAEED3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E1627D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Stent implantation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8BFF38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2915 (95.60)</w:t>
            </w:r>
          </w:p>
        </w:tc>
      </w:tr>
      <w:tr w:rsidR="00BB07A2" w:rsidRPr="00BB07A2" w14:paraId="7D0E5E6B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38C236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Balloon dilatation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7F55E1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121 (3.97)</w:t>
            </w:r>
          </w:p>
        </w:tc>
      </w:tr>
      <w:tr w:rsidR="00BB07A2" w:rsidRPr="00BB07A2" w14:paraId="79C7B1D0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492C3A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Thrombus aspiration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328291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</w:tr>
      <w:tr w:rsidR="00BB07A2" w:rsidRPr="00BB07A2" w14:paraId="480E4677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FD8127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Others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50BA78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13 (0.43)</w:t>
            </w:r>
          </w:p>
        </w:tc>
      </w:tr>
      <w:tr w:rsidR="00BB07A2" w:rsidRPr="00BB07A2" w14:paraId="48971F8D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B217E6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62805876"/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Arterial access</w:t>
            </w:r>
            <w:bookmarkEnd w:id="7"/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, No. (%)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4BB622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A2" w:rsidRPr="00BB07A2" w14:paraId="0E460E21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A23EF5" w14:textId="77777777" w:rsidR="00614B23" w:rsidRPr="00BB07A2" w:rsidRDefault="00614B23" w:rsidP="008A1BB6">
            <w:pPr>
              <w:adjustRightInd w:val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Radial artery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563BEF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2884 (94.59)</w:t>
            </w:r>
          </w:p>
        </w:tc>
      </w:tr>
      <w:tr w:rsidR="00BB07A2" w:rsidRPr="00BB07A2" w14:paraId="04CE4CB3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98B459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Femoral artery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4B8230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155 (5.08)</w:t>
            </w:r>
          </w:p>
        </w:tc>
      </w:tr>
      <w:tr w:rsidR="00BB07A2" w:rsidRPr="00BB07A2" w14:paraId="24E8E5FE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6119CF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Brachial artery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280F8A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2 (0.07)</w:t>
            </w:r>
          </w:p>
        </w:tc>
      </w:tr>
      <w:tr w:rsidR="00BB07A2" w:rsidRPr="00BB07A2" w14:paraId="7E8FF1AF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CC1858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Others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CE9DFE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8 (0.26)</w:t>
            </w:r>
          </w:p>
        </w:tc>
      </w:tr>
      <w:tr w:rsidR="00BB07A2" w:rsidRPr="00BB07A2" w14:paraId="432B8F42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37D3A9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Operative duration (minutes), </w:t>
            </w:r>
            <w:proofErr w:type="spellStart"/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mean±SD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BFFBCC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69.60±48.00</w:t>
            </w:r>
          </w:p>
        </w:tc>
      </w:tr>
      <w:tr w:rsidR="00BB07A2" w:rsidRPr="00BB07A2" w14:paraId="4EDD3ACA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23C21F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Duration of bivalirudin infusion (minutes), </w:t>
            </w:r>
            <w:proofErr w:type="spellStart"/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mean±SD</w:t>
            </w:r>
            <w:proofErr w:type="spellEnd"/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DB15B9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91.15±77.40</w:t>
            </w:r>
          </w:p>
        </w:tc>
      </w:tr>
      <w:tr w:rsidR="00BB07A2" w:rsidRPr="00BB07A2" w14:paraId="3E273BF9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53678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Full-dose use of bivalirudin, No. (%)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76053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A2" w:rsidRPr="00BB07A2" w14:paraId="41A4AE3A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4A7E9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Yes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A5110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1942 (63.69)</w:t>
            </w:r>
          </w:p>
        </w:tc>
      </w:tr>
      <w:tr w:rsidR="00BB07A2" w:rsidRPr="00BB07A2" w14:paraId="6A9FA38D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CC8A0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No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98F00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1107 (36.31)</w:t>
            </w:r>
          </w:p>
        </w:tc>
      </w:tr>
      <w:tr w:rsidR="00BB07A2" w:rsidRPr="00BB07A2" w14:paraId="13489414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524D0A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Glycoprotein IIb/IIIa inhibitor use, No. (%)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6232EE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A2" w:rsidRPr="00BB07A2" w14:paraId="41E62423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57EE8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Yes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C27A99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2221 (72.84)</w:t>
            </w:r>
          </w:p>
        </w:tc>
      </w:tr>
      <w:tr w:rsidR="00BB07A2" w:rsidRPr="00BB07A2" w14:paraId="3F2CE7B5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05236A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No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2C650A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828 (27.16)</w:t>
            </w:r>
          </w:p>
        </w:tc>
      </w:tr>
      <w:tr w:rsidR="00BB07A2" w:rsidRPr="00BB07A2" w14:paraId="15A699E2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8C1D1A3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TIMI flow grade, No. (%)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7E942D9B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A2" w:rsidRPr="00BB07A2" w14:paraId="36FC1665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36A2F45" w14:textId="77777777" w:rsidR="00614B23" w:rsidRPr="00BB07A2" w:rsidRDefault="00614B23" w:rsidP="008A1BB6">
            <w:pPr>
              <w:adjustRightInd w:val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Pre-procedure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BA43E70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A2" w:rsidRPr="00BB07A2" w14:paraId="05E4AD3F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FF3F402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CE4F054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939 (30.80)</w:t>
            </w:r>
          </w:p>
        </w:tc>
      </w:tr>
      <w:tr w:rsidR="00BB07A2" w:rsidRPr="00BB07A2" w14:paraId="37325841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0D6FE7D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2EDC884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501 (16.43)</w:t>
            </w:r>
          </w:p>
        </w:tc>
      </w:tr>
      <w:tr w:rsidR="00BB07A2" w:rsidRPr="00BB07A2" w14:paraId="06A8BBB4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1708976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5563128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285 (9.35)</w:t>
            </w:r>
          </w:p>
        </w:tc>
      </w:tr>
      <w:tr w:rsidR="00BB07A2" w:rsidRPr="00BB07A2" w14:paraId="3F1374C5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23598B9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D30AAC1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1316 (43.16)</w:t>
            </w:r>
          </w:p>
        </w:tc>
      </w:tr>
      <w:tr w:rsidR="00BB07A2" w:rsidRPr="00BB07A2" w14:paraId="05914F76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8738E6B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  Unknown 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42B8B71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8 (0.26)</w:t>
            </w:r>
          </w:p>
        </w:tc>
      </w:tr>
      <w:tr w:rsidR="00BB07A2" w:rsidRPr="00BB07A2" w14:paraId="30356789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A21A70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Post-procedure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FDD19DA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A2" w:rsidRPr="00BB07A2" w14:paraId="5A101D1C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BD1B41C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6F758A3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7 (0.23)</w:t>
            </w:r>
          </w:p>
        </w:tc>
      </w:tr>
      <w:tr w:rsidR="00BB07A2" w:rsidRPr="00BB07A2" w14:paraId="14417B06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739A858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9FC0465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14 (0.46)</w:t>
            </w:r>
          </w:p>
        </w:tc>
      </w:tr>
      <w:tr w:rsidR="00BB07A2" w:rsidRPr="00BB07A2" w14:paraId="49328AA5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F1950F9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9443858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41 (1.34)</w:t>
            </w:r>
          </w:p>
        </w:tc>
      </w:tr>
      <w:tr w:rsidR="00BB07A2" w:rsidRPr="00BB07A2" w14:paraId="77A69B26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DAD64" w14:textId="77777777" w:rsidR="00614B23" w:rsidRPr="00BB07A2" w:rsidRDefault="00614B23" w:rsidP="008A1BB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199D0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2985 (97.90)</w:t>
            </w:r>
          </w:p>
        </w:tc>
      </w:tr>
      <w:tr w:rsidR="00BB07A2" w:rsidRPr="00BB07A2" w14:paraId="0CEED9A5" w14:textId="77777777" w:rsidTr="00C556E5">
        <w:trPr>
          <w:cantSplit/>
          <w:jc w:val="center"/>
        </w:trPr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9AF1CC" w14:textId="77777777" w:rsidR="00614B23" w:rsidRPr="00BB07A2" w:rsidRDefault="00614B23" w:rsidP="008A1BB6">
            <w:pPr>
              <w:adjustRightInd w:val="0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3AF5A7" w14:textId="77777777" w:rsidR="00614B23" w:rsidRPr="00BB07A2" w:rsidRDefault="00614B23" w:rsidP="008A1BB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2">
              <w:rPr>
                <w:rFonts w:ascii="Times New Roman" w:hAnsi="Times New Roman" w:cs="Times New Roman"/>
                <w:sz w:val="24"/>
                <w:szCs w:val="24"/>
              </w:rPr>
              <w:t>2 (0.07)</w:t>
            </w:r>
          </w:p>
        </w:tc>
      </w:tr>
    </w:tbl>
    <w:p w14:paraId="7AB46A67" w14:textId="4220377A" w:rsidR="00FD2BCC" w:rsidRPr="00BB07A2" w:rsidRDefault="00614B23" w:rsidP="008A1BB6">
      <w:pPr>
        <w:rPr>
          <w:rFonts w:ascii="Times New Roman" w:hAnsi="Times New Roman" w:cs="Times New Roman"/>
          <w:sz w:val="24"/>
          <w:szCs w:val="24"/>
        </w:rPr>
      </w:pPr>
      <w:r w:rsidRPr="00BB07A2">
        <w:rPr>
          <w:rFonts w:ascii="Times New Roman" w:hAnsi="Times New Roman" w:cs="Times New Roman"/>
          <w:sz w:val="24"/>
          <w:szCs w:val="24"/>
        </w:rPr>
        <w:t>PCI, percutaneous coronary intervention; TIMI, Thrombolysis in Myocardial Infarction; SD, standard deviation.</w:t>
      </w:r>
    </w:p>
    <w:sectPr w:rsidR="00FD2BCC" w:rsidRPr="00BB07A2" w:rsidSect="008A1BB6">
      <w:pgSz w:w="11906" w:h="16838"/>
      <w:pgMar w:top="1140" w:right="1179" w:bottom="1140" w:left="1281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796C" w14:textId="77777777" w:rsidR="0074753D" w:rsidRDefault="0074753D" w:rsidP="00E621D3">
      <w:r>
        <w:separator/>
      </w:r>
    </w:p>
  </w:endnote>
  <w:endnote w:type="continuationSeparator" w:id="0">
    <w:p w14:paraId="47154BAD" w14:textId="77777777" w:rsidR="0074753D" w:rsidRDefault="0074753D" w:rsidP="00E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0257" w14:textId="77777777" w:rsidR="0074753D" w:rsidRDefault="0074753D" w:rsidP="00E621D3">
      <w:r>
        <w:separator/>
      </w:r>
    </w:p>
  </w:footnote>
  <w:footnote w:type="continuationSeparator" w:id="0">
    <w:p w14:paraId="355BFCB1" w14:textId="77777777" w:rsidR="0074753D" w:rsidRDefault="0074753D" w:rsidP="00E62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74a08f,#88b6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0MjA2NjQ0NjM1tLBU0lEKTi0uzszPAykwqgUACu2BnywAAAA="/>
  </w:docVars>
  <w:rsids>
    <w:rsidRoot w:val="009F428E"/>
    <w:rsid w:val="002665FC"/>
    <w:rsid w:val="002B720E"/>
    <w:rsid w:val="00614B23"/>
    <w:rsid w:val="0074753D"/>
    <w:rsid w:val="00884F6E"/>
    <w:rsid w:val="008A1BB6"/>
    <w:rsid w:val="009605FA"/>
    <w:rsid w:val="009F428E"/>
    <w:rsid w:val="00BB07A2"/>
    <w:rsid w:val="00E621D3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4a08f,#88b6ac"/>
    </o:shapedefaults>
    <o:shapelayout v:ext="edit">
      <o:idmap v:ext="edit" data="2"/>
    </o:shapelayout>
  </w:shapeDefaults>
  <w:decimalSymbol w:val="."/>
  <w:listSeparator w:val=","/>
  <w14:docId w14:val="08964FCD"/>
  <w15:chartTrackingRefBased/>
  <w15:docId w15:val="{BEF38E21-984C-4A9A-9CD1-A2AA6ADA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B23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1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1D3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1D3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8A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</cp:lastModifiedBy>
  <cp:revision>4</cp:revision>
  <dcterms:created xsi:type="dcterms:W3CDTF">2021-12-20T06:13:00Z</dcterms:created>
  <dcterms:modified xsi:type="dcterms:W3CDTF">2022-04-14T08:56:00Z</dcterms:modified>
</cp:coreProperties>
</file>