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677AB" w14:textId="77777777" w:rsidR="00F61A6D" w:rsidRPr="00F61A6D" w:rsidRDefault="00F61A6D" w:rsidP="00F61A6D">
      <w:pPr>
        <w:widowControl/>
        <w:suppressLineNumbers/>
        <w:spacing w:before="240" w:after="120"/>
        <w:jc w:val="center"/>
        <w:rPr>
          <w:rFonts w:ascii="Times New Roman" w:eastAsia="宋体" w:hAnsi="Times New Roman" w:cs="Times New Roman"/>
          <w:i/>
          <w:kern w:val="0"/>
          <w:sz w:val="32"/>
          <w:szCs w:val="32"/>
          <w:lang w:eastAsia="en-US"/>
        </w:rPr>
      </w:pPr>
      <w:bookmarkStart w:id="0" w:name="_Hlk22759097"/>
      <w:r w:rsidRPr="00F61A6D">
        <w:rPr>
          <w:rFonts w:ascii="Times New Roman" w:eastAsia="宋体" w:hAnsi="Times New Roman" w:cs="Times New Roman"/>
          <w:b/>
          <w:i/>
          <w:kern w:val="0"/>
          <w:sz w:val="32"/>
          <w:szCs w:val="32"/>
          <w:lang w:eastAsia="en-US"/>
        </w:rPr>
        <w:t>Supplementary Material</w:t>
      </w:r>
    </w:p>
    <w:p w14:paraId="2926A8B4" w14:textId="178B203C" w:rsidR="00AF7BE0" w:rsidRPr="00AF7BE0" w:rsidRDefault="00AF7BE0" w:rsidP="00C47DE8">
      <w:pPr>
        <w:widowControl/>
        <w:spacing w:after="120" w:line="360" w:lineRule="auto"/>
        <w:jc w:val="left"/>
        <w:rPr>
          <w:rFonts w:ascii="Times" w:eastAsia="宋体" w:hAnsi="Times" w:cs="Times New Roman"/>
          <w:color w:val="FF0000"/>
          <w:kern w:val="0"/>
          <w:sz w:val="24"/>
          <w:szCs w:val="24"/>
          <w:lang w:val="en-GB"/>
        </w:rPr>
      </w:pPr>
      <w:r>
        <w:rPr>
          <w:rFonts w:ascii="Times New Roman" w:eastAsia="等线" w:hAnsi="Times New Roman" w:cs="Times New Roman"/>
          <w:b/>
          <w:sz w:val="24"/>
          <w:szCs w:val="24"/>
        </w:rPr>
        <w:t>Supplement</w:t>
      </w:r>
      <w:r w:rsidR="006B7417" w:rsidRPr="00FC389B">
        <w:rPr>
          <w:rFonts w:ascii="Times New Roman" w:eastAsia="等线" w:hAnsi="Times New Roman" w:cs="Times New Roman"/>
          <w:b/>
          <w:bCs/>
          <w:sz w:val="24"/>
          <w:szCs w:val="24"/>
        </w:rPr>
        <w:t>ary</w:t>
      </w:r>
      <w:r>
        <w:rPr>
          <w:rFonts w:ascii="Times New Roman" w:eastAsia="等线" w:hAnsi="Times New Roman" w:cs="Times New Roman"/>
          <w:b/>
          <w:sz w:val="24"/>
          <w:szCs w:val="24"/>
        </w:rPr>
        <w:t xml:space="preserve"> Table 1.</w:t>
      </w:r>
      <w:r>
        <w:rPr>
          <w:rFonts w:ascii="Times New Roman" w:eastAsia="等线" w:hAnsi="Times New Roman" w:cs="Times New Roman"/>
          <w:b/>
          <w:bCs/>
          <w:sz w:val="24"/>
          <w:szCs w:val="24"/>
        </w:rPr>
        <w:t xml:space="preserve"> </w:t>
      </w:r>
      <w:r w:rsidRPr="000F08F7">
        <w:rPr>
          <w:rFonts w:ascii="Times New Roman" w:eastAsia="等线" w:hAnsi="Times New Roman" w:cs="Times New Roman"/>
          <w:sz w:val="24"/>
          <w:szCs w:val="24"/>
        </w:rPr>
        <w:t>Framingham General Cardiovascular Risk Score (FGCRS) Calculating for Women</w:t>
      </w:r>
      <w:r>
        <w:rPr>
          <w:rFonts w:ascii="Times New Roman" w:eastAsia="等线" w:hAnsi="Times New Roman" w:cs="Times New Roman"/>
          <w:sz w:val="24"/>
          <w:szCs w:val="24"/>
        </w:rPr>
        <w:t>.</w:t>
      </w:r>
    </w:p>
    <w:p w14:paraId="700A0077" w14:textId="163E9CE6" w:rsidR="00AF7BE0" w:rsidRDefault="00AF7BE0" w:rsidP="00C47DE8">
      <w:pPr>
        <w:widowControl/>
        <w:spacing w:after="120" w:line="360" w:lineRule="auto"/>
        <w:jc w:val="left"/>
        <w:rPr>
          <w:rFonts w:ascii="Times New Roman" w:eastAsia="等线" w:hAnsi="Times New Roman" w:cs="Times New Roman"/>
          <w:sz w:val="24"/>
          <w:szCs w:val="24"/>
        </w:rPr>
      </w:pPr>
      <w:r w:rsidRPr="00AF7BE0">
        <w:rPr>
          <w:rFonts w:ascii="Times New Roman" w:eastAsia="等线" w:hAnsi="Times New Roman" w:cs="Times New Roman"/>
          <w:b/>
          <w:sz w:val="24"/>
          <w:szCs w:val="24"/>
          <w:lang w:val="en-GB"/>
        </w:rPr>
        <w:t>Supplement</w:t>
      </w:r>
      <w:proofErr w:type="spellStart"/>
      <w:r w:rsidR="006B7417" w:rsidRPr="00FC389B">
        <w:rPr>
          <w:rFonts w:ascii="Times New Roman" w:eastAsia="等线" w:hAnsi="Times New Roman" w:cs="Times New Roman"/>
          <w:b/>
          <w:bCs/>
          <w:sz w:val="24"/>
          <w:szCs w:val="24"/>
        </w:rPr>
        <w:t>ary</w:t>
      </w:r>
      <w:proofErr w:type="spellEnd"/>
      <w:r w:rsidRPr="00AF7BE0">
        <w:rPr>
          <w:rFonts w:ascii="Times New Roman" w:eastAsia="等线" w:hAnsi="Times New Roman" w:cs="Times New Roman"/>
          <w:b/>
          <w:sz w:val="24"/>
          <w:szCs w:val="24"/>
          <w:lang w:val="en-GB"/>
        </w:rPr>
        <w:t xml:space="preserve"> Table 2. </w:t>
      </w:r>
      <w:r w:rsidRPr="00AF7BE0">
        <w:rPr>
          <w:rFonts w:ascii="Times New Roman" w:eastAsia="等线" w:hAnsi="Times New Roman" w:cs="Times New Roman"/>
          <w:sz w:val="24"/>
          <w:szCs w:val="24"/>
        </w:rPr>
        <w:t>Framingham General Cardiovascular Risk Score (FGCRS) Calculating for Men.</w:t>
      </w:r>
    </w:p>
    <w:p w14:paraId="6DCECFD9" w14:textId="121F949B" w:rsidR="00FC389B" w:rsidRDefault="00FC389B" w:rsidP="00FC389B">
      <w:pPr>
        <w:widowControl/>
        <w:spacing w:after="120" w:line="360" w:lineRule="auto"/>
        <w:jc w:val="left"/>
        <w:rPr>
          <w:rFonts w:ascii="Times New Roman" w:eastAsia="等线" w:hAnsi="Times New Roman" w:cs="Times New Roman"/>
          <w:sz w:val="24"/>
          <w:szCs w:val="24"/>
          <w:lang w:val="en-GB"/>
        </w:rPr>
      </w:pPr>
      <w:r w:rsidRPr="00FC389B">
        <w:rPr>
          <w:rFonts w:ascii="Times New Roman" w:eastAsia="等线" w:hAnsi="Times New Roman" w:cs="Times New Roman"/>
          <w:b/>
          <w:sz w:val="24"/>
          <w:szCs w:val="24"/>
        </w:rPr>
        <w:t>Supplement</w:t>
      </w:r>
      <w:r w:rsidR="006B7417" w:rsidRPr="00FC389B">
        <w:rPr>
          <w:rFonts w:ascii="Times New Roman" w:eastAsia="等线" w:hAnsi="Times New Roman" w:cs="Times New Roman"/>
          <w:b/>
          <w:bCs/>
          <w:sz w:val="24"/>
          <w:szCs w:val="24"/>
        </w:rPr>
        <w:t>ary</w:t>
      </w:r>
      <w:r w:rsidRPr="00FC389B">
        <w:rPr>
          <w:rFonts w:ascii="Times New Roman" w:eastAsia="等线" w:hAnsi="Times New Roman" w:cs="Times New Roman"/>
          <w:b/>
          <w:sz w:val="24"/>
          <w:szCs w:val="24"/>
        </w:rPr>
        <w:t xml:space="preserve"> Table </w:t>
      </w:r>
      <w:r w:rsidR="00BE6B18">
        <w:rPr>
          <w:rFonts w:ascii="Times New Roman" w:eastAsia="等线" w:hAnsi="Times New Roman" w:cs="Times New Roman"/>
          <w:b/>
          <w:sz w:val="24"/>
          <w:szCs w:val="24"/>
        </w:rPr>
        <w:t>3</w:t>
      </w:r>
      <w:r w:rsidRPr="00FC389B">
        <w:rPr>
          <w:rFonts w:ascii="Times New Roman" w:eastAsia="等线" w:hAnsi="Times New Roman" w:cs="Times New Roman"/>
          <w:b/>
          <w:sz w:val="24"/>
          <w:szCs w:val="24"/>
          <w:lang w:val="en-GB"/>
        </w:rPr>
        <w:t>.</w:t>
      </w:r>
      <w:r w:rsidRPr="00FC389B">
        <w:rPr>
          <w:rFonts w:ascii="Times New Roman" w:eastAsia="等线" w:hAnsi="Times New Roman" w:cs="Times New Roman"/>
          <w:sz w:val="24"/>
          <w:szCs w:val="24"/>
          <w:lang w:val="en-GB"/>
        </w:rPr>
        <w:t xml:space="preserve"> β-coefficients and 95% confidence intervals (CIs) for the association of the </w:t>
      </w:r>
      <w:r w:rsidRPr="00FC389B">
        <w:rPr>
          <w:rFonts w:ascii="Times New Roman" w:eastAsia="等线" w:hAnsi="Times New Roman" w:cs="Times New Roman"/>
          <w:sz w:val="24"/>
          <w:szCs w:val="24"/>
        </w:rPr>
        <w:t>Framingham General Cardiovascular Risk Score (FGCRS)</w:t>
      </w:r>
      <w:r w:rsidRPr="00FC389B">
        <w:rPr>
          <w:rFonts w:ascii="Times New Roman" w:eastAsia="等线" w:hAnsi="Times New Roman" w:cs="Times New Roman"/>
          <w:sz w:val="24"/>
          <w:szCs w:val="24"/>
          <w:lang w:val="en-GB"/>
        </w:rPr>
        <w:t xml:space="preserve"> with the </w:t>
      </w:r>
      <w:r w:rsidRPr="00FC389B">
        <w:rPr>
          <w:rFonts w:ascii="Times New Roman" w:eastAsia="等线" w:hAnsi="Times New Roman" w:cs="Times New Roman" w:hint="eastAsia"/>
          <w:sz w:val="24"/>
          <w:szCs w:val="24"/>
          <w:lang w:val="en-GB"/>
        </w:rPr>
        <w:t>change</w:t>
      </w:r>
      <w:r w:rsidRPr="00FC389B">
        <w:rPr>
          <w:rFonts w:ascii="Times New Roman" w:eastAsia="等线" w:hAnsi="Times New Roman" w:cs="Times New Roman"/>
          <w:sz w:val="24"/>
          <w:szCs w:val="24"/>
          <w:lang w:val="en-GB"/>
        </w:rPr>
        <w:t>s</w:t>
      </w:r>
      <w:r w:rsidRPr="00FC389B">
        <w:rPr>
          <w:rFonts w:ascii="Times New Roman" w:eastAsia="等线" w:hAnsi="Times New Roman" w:cs="Times New Roman" w:hint="eastAsia"/>
          <w:sz w:val="24"/>
          <w:szCs w:val="24"/>
          <w:lang w:val="en-GB"/>
        </w:rPr>
        <w:t xml:space="preserve"> </w:t>
      </w:r>
      <w:r w:rsidRPr="00FC389B">
        <w:rPr>
          <w:rFonts w:ascii="Times New Roman" w:eastAsia="等线" w:hAnsi="Times New Roman" w:cs="Times New Roman"/>
          <w:sz w:val="24"/>
          <w:szCs w:val="24"/>
          <w:lang w:val="en-GB"/>
        </w:rPr>
        <w:t xml:space="preserve">of global and specific motor functions </w:t>
      </w:r>
      <w:r w:rsidRPr="00FC389B">
        <w:rPr>
          <w:rFonts w:ascii="Times New Roman" w:eastAsia="等线" w:hAnsi="Times New Roman" w:cs="Times New Roman" w:hint="eastAsia"/>
          <w:sz w:val="24"/>
          <w:szCs w:val="24"/>
          <w:lang w:val="en-GB"/>
        </w:rPr>
        <w:t>over time</w:t>
      </w:r>
      <w:r w:rsidRPr="00FC389B">
        <w:rPr>
          <w:rFonts w:ascii="Times New Roman" w:eastAsia="等线" w:hAnsi="Times New Roman" w:cs="Times New Roman"/>
          <w:sz w:val="24"/>
          <w:szCs w:val="24"/>
          <w:lang w:val="en-GB"/>
        </w:rPr>
        <w:t xml:space="preserve"> in participants without dementia at baseline and during</w:t>
      </w:r>
      <w:r w:rsidRPr="00FC389B">
        <w:rPr>
          <w:rFonts w:ascii="Times New Roman" w:eastAsia="等线" w:hAnsi="Times New Roman" w:cs="Times New Roman" w:hint="eastAsia"/>
          <w:sz w:val="24"/>
          <w:szCs w:val="24"/>
          <w:lang w:val="en-GB"/>
        </w:rPr>
        <w:t xml:space="preserve"> </w:t>
      </w:r>
      <w:r w:rsidRPr="00FC389B">
        <w:rPr>
          <w:rFonts w:ascii="Times New Roman" w:eastAsia="等线" w:hAnsi="Times New Roman" w:cs="Times New Roman"/>
          <w:sz w:val="24"/>
          <w:szCs w:val="24"/>
          <w:lang w:val="en-GB"/>
        </w:rPr>
        <w:t xml:space="preserve">the follow-up period (n=1016): results from Mixed effect models </w:t>
      </w:r>
      <w:r w:rsidRPr="00FC389B">
        <w:rPr>
          <w:rFonts w:ascii="Times New Roman" w:eastAsia="等线" w:hAnsi="Times New Roman" w:cs="Times New Roman"/>
          <w:sz w:val="24"/>
          <w:szCs w:val="24"/>
          <w:vertAlign w:val="superscript"/>
          <w:lang w:val="en-GB"/>
        </w:rPr>
        <w:t>a</w:t>
      </w:r>
      <w:r w:rsidRPr="00FC389B">
        <w:rPr>
          <w:rFonts w:ascii="Times New Roman" w:eastAsia="等线" w:hAnsi="Times New Roman" w:cs="Times New Roman"/>
          <w:sz w:val="24"/>
          <w:szCs w:val="24"/>
          <w:lang w:val="en-GB"/>
        </w:rPr>
        <w:t>.</w:t>
      </w:r>
    </w:p>
    <w:p w14:paraId="4703A245" w14:textId="64146096" w:rsidR="00A75AD7" w:rsidRPr="0069003D" w:rsidRDefault="00A75AD7" w:rsidP="00FC389B">
      <w:pPr>
        <w:widowControl/>
        <w:spacing w:after="120" w:line="360" w:lineRule="auto"/>
        <w:jc w:val="left"/>
        <w:rPr>
          <w:rFonts w:ascii="Times New Roman" w:eastAsia="等线" w:hAnsi="Times New Roman" w:cs="Times New Roman"/>
          <w:sz w:val="24"/>
          <w:szCs w:val="24"/>
          <w:lang w:val="en-GB"/>
        </w:rPr>
      </w:pPr>
      <w:r w:rsidRPr="0069003D">
        <w:rPr>
          <w:rFonts w:ascii="Times New Roman" w:eastAsia="等线" w:hAnsi="Times New Roman" w:cs="Times New Roman"/>
          <w:b/>
          <w:bCs/>
          <w:sz w:val="24"/>
          <w:szCs w:val="24"/>
          <w:lang w:val="en-GB"/>
        </w:rPr>
        <w:t>Supplementa</w:t>
      </w:r>
      <w:r w:rsidR="006B7417" w:rsidRPr="0069003D">
        <w:rPr>
          <w:rFonts w:ascii="Times New Roman" w:eastAsia="等线" w:hAnsi="Times New Roman" w:cs="Times New Roman"/>
          <w:b/>
          <w:bCs/>
          <w:sz w:val="24"/>
          <w:szCs w:val="24"/>
          <w:lang w:val="en-GB"/>
        </w:rPr>
        <w:t>ry</w:t>
      </w:r>
      <w:r w:rsidRPr="0069003D">
        <w:rPr>
          <w:rFonts w:ascii="Times New Roman" w:eastAsia="等线" w:hAnsi="Times New Roman" w:cs="Times New Roman"/>
          <w:b/>
          <w:bCs/>
          <w:sz w:val="24"/>
          <w:szCs w:val="24"/>
          <w:lang w:val="en-GB"/>
        </w:rPr>
        <w:t xml:space="preserve"> Table 4</w:t>
      </w:r>
      <w:r w:rsidRPr="0069003D">
        <w:rPr>
          <w:rFonts w:ascii="Times New Roman" w:eastAsia="等线" w:hAnsi="Times New Roman" w:cs="Times New Roman"/>
          <w:sz w:val="24"/>
          <w:szCs w:val="24"/>
          <w:lang w:val="en-GB"/>
        </w:rPr>
        <w:t>. β-coefficients and 95% confidence intervals (CIs) for the association of the Framingham General Cardiovascular Risk Score (FGCRS) with the changes of global and specific motor functions over time</w:t>
      </w:r>
      <w:r w:rsidR="0069003D" w:rsidRPr="0069003D">
        <w:rPr>
          <w:rFonts w:ascii="Times New Roman" w:eastAsia="等线" w:hAnsi="Times New Roman" w:cs="Times New Roman"/>
          <w:sz w:val="24"/>
          <w:szCs w:val="24"/>
          <w:lang w:val="en-GB"/>
        </w:rPr>
        <w:t xml:space="preserve"> further adjusted depression</w:t>
      </w:r>
      <w:r w:rsidRPr="0069003D">
        <w:rPr>
          <w:rFonts w:ascii="Times New Roman" w:eastAsia="等线" w:hAnsi="Times New Roman" w:cs="Times New Roman"/>
          <w:sz w:val="24"/>
          <w:szCs w:val="24"/>
          <w:lang w:val="en-GB"/>
        </w:rPr>
        <w:t>: results from Mixed effect models</w:t>
      </w:r>
      <w:r w:rsidRPr="0069003D">
        <w:rPr>
          <w:rFonts w:ascii="Times New Roman" w:eastAsia="等线" w:hAnsi="Times New Roman" w:cs="Times New Roman"/>
          <w:sz w:val="24"/>
          <w:szCs w:val="24"/>
          <w:vertAlign w:val="superscript"/>
          <w:lang w:val="en-GB"/>
        </w:rPr>
        <w:t>*</w:t>
      </w:r>
      <w:r w:rsidRPr="0069003D">
        <w:rPr>
          <w:rFonts w:ascii="Times New Roman" w:eastAsia="等线" w:hAnsi="Times New Roman" w:cs="Times New Roman"/>
          <w:sz w:val="24"/>
          <w:szCs w:val="24"/>
          <w:lang w:val="en-GB"/>
        </w:rPr>
        <w:t>.</w:t>
      </w:r>
    </w:p>
    <w:p w14:paraId="2C4E3AFE" w14:textId="77777777" w:rsidR="00FC389B" w:rsidRPr="00FC389B" w:rsidRDefault="00FC389B" w:rsidP="00FC389B">
      <w:pPr>
        <w:widowControl/>
        <w:spacing w:after="120" w:line="360" w:lineRule="auto"/>
        <w:jc w:val="left"/>
        <w:rPr>
          <w:rFonts w:ascii="Times New Roman" w:eastAsia="等线" w:hAnsi="Times New Roman" w:cs="Times New Roman"/>
          <w:sz w:val="24"/>
          <w:szCs w:val="24"/>
          <w:lang w:val="en-GB"/>
        </w:rPr>
      </w:pPr>
      <w:r w:rsidRPr="00FC389B">
        <w:rPr>
          <w:rFonts w:ascii="Times New Roman" w:eastAsia="等线" w:hAnsi="Times New Roman" w:cs="Times New Roman"/>
          <w:b/>
          <w:bCs/>
          <w:sz w:val="24"/>
          <w:szCs w:val="24"/>
        </w:rPr>
        <w:t xml:space="preserve">Supplementary Figure 1. </w:t>
      </w:r>
      <w:r w:rsidRPr="00FC389B">
        <w:rPr>
          <w:rFonts w:ascii="Times New Roman" w:eastAsia="等线" w:hAnsi="Times New Roman" w:cs="Times New Roman" w:hint="eastAsia"/>
          <w:bCs/>
          <w:sz w:val="24"/>
          <w:szCs w:val="24"/>
        </w:rPr>
        <w:t>F</w:t>
      </w:r>
      <w:r w:rsidRPr="00FC389B">
        <w:rPr>
          <w:rFonts w:ascii="Times New Roman" w:eastAsia="等线" w:hAnsi="Times New Roman" w:cs="Times New Roman"/>
          <w:bCs/>
          <w:sz w:val="24"/>
          <w:szCs w:val="24"/>
        </w:rPr>
        <w:t xml:space="preserve">lowchart of </w:t>
      </w:r>
      <w:r w:rsidRPr="00FC389B">
        <w:rPr>
          <w:rFonts w:ascii="Times New Roman" w:eastAsia="等线" w:hAnsi="Times New Roman" w:cs="Times New Roman" w:hint="eastAsia"/>
          <w:bCs/>
          <w:sz w:val="24"/>
          <w:szCs w:val="24"/>
        </w:rPr>
        <w:t xml:space="preserve">study </w:t>
      </w:r>
      <w:r w:rsidRPr="00FC389B">
        <w:rPr>
          <w:rFonts w:ascii="Times New Roman" w:eastAsia="等线" w:hAnsi="Times New Roman" w:cs="Times New Roman"/>
          <w:bCs/>
          <w:sz w:val="24"/>
          <w:szCs w:val="24"/>
        </w:rPr>
        <w:t>participant</w:t>
      </w:r>
      <w:r w:rsidRPr="00FC389B">
        <w:rPr>
          <w:rFonts w:ascii="Times New Roman" w:eastAsia="等线" w:hAnsi="Times New Roman" w:cs="Times New Roman" w:hint="eastAsia"/>
          <w:bCs/>
          <w:sz w:val="24"/>
          <w:szCs w:val="24"/>
        </w:rPr>
        <w:t>s.</w:t>
      </w:r>
    </w:p>
    <w:p w14:paraId="60D4AB92" w14:textId="3E582951" w:rsidR="00AF7BE0" w:rsidRPr="00FC389B" w:rsidRDefault="00FC389B" w:rsidP="00C47DE8">
      <w:pPr>
        <w:widowControl/>
        <w:spacing w:after="120" w:line="360" w:lineRule="auto"/>
        <w:jc w:val="left"/>
        <w:rPr>
          <w:rFonts w:ascii="Times New Roman" w:eastAsia="等线" w:hAnsi="Times New Roman" w:cs="Times New Roman"/>
          <w:sz w:val="24"/>
          <w:szCs w:val="24"/>
          <w:lang w:val="en-GB"/>
        </w:rPr>
      </w:pPr>
      <w:r w:rsidRPr="00FC389B">
        <w:rPr>
          <w:rFonts w:ascii="Times New Roman" w:eastAsia="等线" w:hAnsi="Times New Roman" w:cs="Times New Roman"/>
          <w:b/>
          <w:bCs/>
          <w:sz w:val="24"/>
          <w:szCs w:val="24"/>
          <w:lang w:val="en-GB"/>
        </w:rPr>
        <w:t>Supplementary</w:t>
      </w:r>
      <w:r w:rsidRPr="00FC389B">
        <w:rPr>
          <w:rFonts w:ascii="Times New Roman" w:eastAsia="等线" w:hAnsi="Times New Roman" w:cs="Times New Roman"/>
          <w:b/>
          <w:sz w:val="24"/>
          <w:szCs w:val="24"/>
          <w:lang w:val="en-GB"/>
        </w:rPr>
        <w:t xml:space="preserve"> Figure </w:t>
      </w:r>
      <w:r w:rsidR="00BE6B18">
        <w:rPr>
          <w:rFonts w:ascii="Times New Roman" w:eastAsia="等线" w:hAnsi="Times New Roman" w:cs="Times New Roman"/>
          <w:b/>
          <w:sz w:val="24"/>
          <w:szCs w:val="24"/>
          <w:lang w:val="en-GB"/>
        </w:rPr>
        <w:t>2</w:t>
      </w:r>
      <w:r w:rsidRPr="00FC389B">
        <w:rPr>
          <w:rFonts w:ascii="Times New Roman" w:eastAsia="等线" w:hAnsi="Times New Roman" w:cs="Times New Roman"/>
          <w:sz w:val="24"/>
          <w:szCs w:val="24"/>
          <w:lang w:val="en-GB"/>
        </w:rPr>
        <w:t>. Mediating effects of c</w:t>
      </w:r>
      <w:r w:rsidRPr="00FC389B">
        <w:rPr>
          <w:rFonts w:ascii="Times New Roman" w:eastAsia="等线" w:hAnsi="Times New Roman" w:cs="Times New Roman" w:hint="eastAsia"/>
          <w:sz w:val="24"/>
          <w:szCs w:val="24"/>
          <w:lang w:val="en-GB"/>
        </w:rPr>
        <w:t>hange</w:t>
      </w:r>
      <w:r w:rsidRPr="00FC389B">
        <w:rPr>
          <w:rFonts w:ascii="Times New Roman" w:eastAsia="等线" w:hAnsi="Times New Roman" w:cs="Times New Roman"/>
          <w:sz w:val="24"/>
          <w:szCs w:val="24"/>
          <w:lang w:val="en-GB"/>
        </w:rPr>
        <w:t>s</w:t>
      </w:r>
      <w:r w:rsidRPr="00FC389B">
        <w:rPr>
          <w:rFonts w:ascii="Times New Roman" w:eastAsia="等线" w:hAnsi="Times New Roman" w:cs="Times New Roman" w:hint="eastAsia"/>
          <w:sz w:val="24"/>
          <w:szCs w:val="24"/>
          <w:lang w:val="en-GB"/>
        </w:rPr>
        <w:t xml:space="preserve"> in </w:t>
      </w:r>
      <w:r w:rsidRPr="00FC389B">
        <w:rPr>
          <w:rFonts w:ascii="Times New Roman" w:eastAsia="等线" w:hAnsi="Times New Roman" w:cs="Times New Roman"/>
          <w:sz w:val="24"/>
          <w:szCs w:val="24"/>
          <w:lang w:val="en-GB"/>
        </w:rPr>
        <w:t>the number of cardiovascular diseases (CVDs) and global cognitive function on the association between Framingham General Cardiovascular Risk Score (FGCRS) and global motor function changes in participants without dementia at baseline and during</w:t>
      </w:r>
      <w:r w:rsidRPr="00FC389B">
        <w:rPr>
          <w:rFonts w:ascii="Times New Roman" w:eastAsia="等线" w:hAnsi="Times New Roman" w:cs="Times New Roman" w:hint="eastAsia"/>
          <w:sz w:val="24"/>
          <w:szCs w:val="24"/>
          <w:lang w:val="en-GB"/>
        </w:rPr>
        <w:t xml:space="preserve"> </w:t>
      </w:r>
      <w:r w:rsidRPr="00FC389B">
        <w:rPr>
          <w:rFonts w:ascii="Times New Roman" w:eastAsia="等线" w:hAnsi="Times New Roman" w:cs="Times New Roman"/>
          <w:sz w:val="24"/>
          <w:szCs w:val="24"/>
          <w:lang w:val="en-GB"/>
        </w:rPr>
        <w:t xml:space="preserve">the follow-up period (n=1016). </w:t>
      </w:r>
    </w:p>
    <w:p w14:paraId="6B403278" w14:textId="4AC0C865" w:rsidR="00AF7BE0" w:rsidRPr="00AF7BE0" w:rsidRDefault="00AF7BE0" w:rsidP="00C47DE8">
      <w:pPr>
        <w:widowControl/>
        <w:spacing w:after="120" w:line="360" w:lineRule="auto"/>
        <w:jc w:val="left"/>
        <w:rPr>
          <w:rFonts w:ascii="Times New Roman" w:eastAsia="等线" w:hAnsi="Times New Roman" w:cs="Times New Roman"/>
          <w:b/>
          <w:sz w:val="24"/>
          <w:szCs w:val="24"/>
          <w:lang w:val="en-GB"/>
        </w:rPr>
        <w:sectPr w:rsidR="00AF7BE0" w:rsidRPr="00AF7BE0" w:rsidSect="00B6058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624" w:footer="992" w:gutter="0"/>
          <w:cols w:space="425"/>
          <w:titlePg/>
          <w:docGrid w:type="lines" w:linePitch="326"/>
        </w:sectPr>
      </w:pPr>
    </w:p>
    <w:p w14:paraId="712114E0" w14:textId="3A9315DF" w:rsidR="00C47DE8" w:rsidRPr="000F08F7" w:rsidRDefault="00C47DE8" w:rsidP="00C47DE8">
      <w:pPr>
        <w:widowControl/>
        <w:spacing w:after="120" w:line="360" w:lineRule="auto"/>
        <w:jc w:val="left"/>
        <w:rPr>
          <w:rFonts w:ascii="Times" w:eastAsia="宋体" w:hAnsi="Times" w:cs="Times New Roman"/>
          <w:color w:val="FF0000"/>
          <w:kern w:val="0"/>
          <w:sz w:val="24"/>
          <w:szCs w:val="24"/>
          <w:lang w:val="en-GB"/>
        </w:rPr>
      </w:pPr>
      <w:r>
        <w:rPr>
          <w:rFonts w:ascii="Times New Roman" w:eastAsia="等线" w:hAnsi="Times New Roman" w:cs="Times New Roman"/>
          <w:b/>
          <w:sz w:val="24"/>
          <w:szCs w:val="24"/>
        </w:rPr>
        <w:lastRenderedPageBreak/>
        <w:t>Supplementa</w:t>
      </w:r>
      <w:r w:rsidR="006B7417">
        <w:rPr>
          <w:rFonts w:ascii="Times New Roman" w:eastAsia="等线" w:hAnsi="Times New Roman" w:cs="Times New Roman"/>
          <w:b/>
          <w:sz w:val="24"/>
          <w:szCs w:val="24"/>
        </w:rPr>
        <w:t>ry</w:t>
      </w:r>
      <w:r>
        <w:rPr>
          <w:rFonts w:ascii="Times New Roman" w:eastAsia="等线" w:hAnsi="Times New Roman" w:cs="Times New Roman"/>
          <w:b/>
          <w:sz w:val="24"/>
          <w:szCs w:val="24"/>
        </w:rPr>
        <w:t xml:space="preserve"> Table 1.</w:t>
      </w:r>
      <w:r>
        <w:rPr>
          <w:rFonts w:ascii="Times New Roman" w:eastAsia="等线" w:hAnsi="Times New Roman" w:cs="Times New Roman"/>
          <w:b/>
          <w:bCs/>
          <w:sz w:val="24"/>
          <w:szCs w:val="24"/>
        </w:rPr>
        <w:t xml:space="preserve"> </w:t>
      </w:r>
      <w:r w:rsidRPr="000F08F7">
        <w:rPr>
          <w:rFonts w:ascii="Times New Roman" w:eastAsia="等线" w:hAnsi="Times New Roman" w:cs="Times New Roman"/>
          <w:sz w:val="24"/>
          <w:szCs w:val="24"/>
        </w:rPr>
        <w:t>Framingham General Cardiovascular Risk Score (FGCRS) Calculating for Women</w:t>
      </w:r>
      <w:r w:rsidR="00AF7BE0">
        <w:rPr>
          <w:rFonts w:ascii="Times New Roman" w:eastAsia="等线" w:hAnsi="Times New Roman" w:cs="Times New Roman"/>
          <w:sz w:val="24"/>
          <w:szCs w:val="24"/>
        </w:rPr>
        <w:t>.</w:t>
      </w:r>
    </w:p>
    <w:tbl>
      <w:tblPr>
        <w:tblW w:w="5000" w:type="pct"/>
        <w:tblLook w:val="04A0" w:firstRow="1" w:lastRow="0" w:firstColumn="1" w:lastColumn="0" w:noHBand="0" w:noVBand="1"/>
      </w:tblPr>
      <w:tblGrid>
        <w:gridCol w:w="1608"/>
        <w:gridCol w:w="1376"/>
        <w:gridCol w:w="1519"/>
        <w:gridCol w:w="1351"/>
        <w:gridCol w:w="2861"/>
        <w:gridCol w:w="2440"/>
        <w:gridCol w:w="1019"/>
        <w:gridCol w:w="1072"/>
        <w:gridCol w:w="712"/>
      </w:tblGrid>
      <w:tr w:rsidR="00C47DE8" w14:paraId="5B7751A7" w14:textId="77777777" w:rsidTr="00E83CAE">
        <w:trPr>
          <w:trHeight w:hRule="exact" w:val="510"/>
        </w:trPr>
        <w:tc>
          <w:tcPr>
            <w:tcW w:w="576" w:type="pct"/>
            <w:tcBorders>
              <w:top w:val="single" w:sz="4" w:space="0" w:color="auto"/>
              <w:bottom w:val="single" w:sz="4" w:space="0" w:color="auto"/>
            </w:tcBorders>
            <w:shd w:val="clear" w:color="auto" w:fill="auto"/>
            <w:vAlign w:val="center"/>
          </w:tcPr>
          <w:p w14:paraId="1D2AD3B5" w14:textId="77777777" w:rsidR="00C47DE8" w:rsidRDefault="00C47DE8" w:rsidP="00E83CAE">
            <w:pPr>
              <w:spacing w:line="360" w:lineRule="auto"/>
              <w:ind w:leftChars="72" w:left="151"/>
              <w:jc w:val="center"/>
              <w:rPr>
                <w:rFonts w:ascii="Times New Roman" w:eastAsia="等线" w:hAnsi="Times New Roman" w:cs="Times New Roman"/>
                <w:b/>
                <w:szCs w:val="21"/>
              </w:rPr>
            </w:pPr>
            <w:bookmarkStart w:id="1" w:name="_Hlk22759139"/>
            <w:bookmarkEnd w:id="0"/>
            <w:r>
              <w:rPr>
                <w:rFonts w:ascii="Times New Roman" w:eastAsia="等线" w:hAnsi="Times New Roman" w:cs="Times New Roman"/>
                <w:b/>
                <w:szCs w:val="21"/>
              </w:rPr>
              <w:t>Points</w:t>
            </w:r>
          </w:p>
        </w:tc>
        <w:tc>
          <w:tcPr>
            <w:tcW w:w="493" w:type="pct"/>
            <w:tcBorders>
              <w:top w:val="single" w:sz="4" w:space="0" w:color="auto"/>
              <w:bottom w:val="single" w:sz="4" w:space="0" w:color="auto"/>
            </w:tcBorders>
            <w:shd w:val="clear" w:color="auto" w:fill="auto"/>
            <w:vAlign w:val="center"/>
          </w:tcPr>
          <w:p w14:paraId="0F0883D3"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 xml:space="preserve">Age </w:t>
            </w:r>
            <w:r>
              <w:rPr>
                <w:rFonts w:ascii="Times New Roman" w:eastAsia="等线" w:hAnsi="Times New Roman" w:cs="Times New Roman"/>
                <w:b/>
                <w:szCs w:val="21"/>
                <w:lang w:eastAsia="sv-SE"/>
              </w:rPr>
              <w:t>(years)</w:t>
            </w:r>
          </w:p>
        </w:tc>
        <w:tc>
          <w:tcPr>
            <w:tcW w:w="544" w:type="pct"/>
            <w:tcBorders>
              <w:top w:val="single" w:sz="4" w:space="0" w:color="auto"/>
              <w:bottom w:val="single" w:sz="4" w:space="0" w:color="auto"/>
            </w:tcBorders>
            <w:shd w:val="clear" w:color="auto" w:fill="auto"/>
            <w:vAlign w:val="center"/>
          </w:tcPr>
          <w:p w14:paraId="54B5EA8D"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HDL (mg/dl)</w:t>
            </w:r>
          </w:p>
        </w:tc>
        <w:tc>
          <w:tcPr>
            <w:tcW w:w="484" w:type="pct"/>
            <w:tcBorders>
              <w:top w:val="single" w:sz="4" w:space="0" w:color="auto"/>
              <w:bottom w:val="single" w:sz="4" w:space="0" w:color="auto"/>
            </w:tcBorders>
            <w:shd w:val="clear" w:color="auto" w:fill="auto"/>
            <w:vAlign w:val="center"/>
          </w:tcPr>
          <w:p w14:paraId="61F40634"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TC (mg/dl)</w:t>
            </w:r>
          </w:p>
        </w:tc>
        <w:tc>
          <w:tcPr>
            <w:tcW w:w="1025" w:type="pct"/>
            <w:tcBorders>
              <w:top w:val="single" w:sz="4" w:space="0" w:color="auto"/>
              <w:bottom w:val="single" w:sz="4" w:space="0" w:color="auto"/>
            </w:tcBorders>
            <w:shd w:val="clear" w:color="auto" w:fill="auto"/>
            <w:vAlign w:val="center"/>
          </w:tcPr>
          <w:p w14:paraId="699ED0B4"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SBP Not Treated (mm Hg)</w:t>
            </w:r>
          </w:p>
        </w:tc>
        <w:tc>
          <w:tcPr>
            <w:tcW w:w="874" w:type="pct"/>
            <w:tcBorders>
              <w:top w:val="single" w:sz="4" w:space="0" w:color="auto"/>
              <w:bottom w:val="single" w:sz="4" w:space="0" w:color="auto"/>
            </w:tcBorders>
            <w:shd w:val="clear" w:color="auto" w:fill="auto"/>
            <w:vAlign w:val="center"/>
          </w:tcPr>
          <w:p w14:paraId="0CB9851A"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SBP Treated (mm Hg)</w:t>
            </w:r>
          </w:p>
        </w:tc>
        <w:tc>
          <w:tcPr>
            <w:tcW w:w="365" w:type="pct"/>
            <w:tcBorders>
              <w:top w:val="single" w:sz="4" w:space="0" w:color="auto"/>
              <w:bottom w:val="single" w:sz="4" w:space="0" w:color="auto"/>
            </w:tcBorders>
            <w:shd w:val="clear" w:color="auto" w:fill="auto"/>
            <w:vAlign w:val="center"/>
          </w:tcPr>
          <w:p w14:paraId="4433E5A6"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Smoker</w:t>
            </w:r>
          </w:p>
        </w:tc>
        <w:tc>
          <w:tcPr>
            <w:tcW w:w="384" w:type="pct"/>
            <w:tcBorders>
              <w:top w:val="single" w:sz="4" w:space="0" w:color="auto"/>
              <w:bottom w:val="single" w:sz="4" w:space="0" w:color="auto"/>
            </w:tcBorders>
            <w:shd w:val="clear" w:color="auto" w:fill="auto"/>
            <w:vAlign w:val="center"/>
          </w:tcPr>
          <w:p w14:paraId="15FDFBC8"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Diabetic</w:t>
            </w:r>
          </w:p>
        </w:tc>
        <w:tc>
          <w:tcPr>
            <w:tcW w:w="255" w:type="pct"/>
            <w:tcBorders>
              <w:top w:val="single" w:sz="4" w:space="0" w:color="auto"/>
              <w:bottom w:val="single" w:sz="4" w:space="0" w:color="auto"/>
            </w:tcBorders>
            <w:shd w:val="clear" w:color="auto" w:fill="auto"/>
            <w:vAlign w:val="center"/>
          </w:tcPr>
          <w:p w14:paraId="4BB0DF67" w14:textId="77777777" w:rsidR="00C47DE8" w:rsidRDefault="00C47DE8" w:rsidP="00E83CAE">
            <w:pPr>
              <w:spacing w:line="360" w:lineRule="auto"/>
              <w:jc w:val="center"/>
              <w:rPr>
                <w:rFonts w:ascii="Times New Roman" w:eastAsia="等线" w:hAnsi="Times New Roman" w:cs="Times New Roman"/>
                <w:b/>
                <w:szCs w:val="21"/>
              </w:rPr>
            </w:pPr>
          </w:p>
        </w:tc>
      </w:tr>
      <w:tr w:rsidR="00C47DE8" w14:paraId="0E1F2E6B" w14:textId="77777777" w:rsidTr="00E83CAE">
        <w:trPr>
          <w:trHeight w:hRule="exact" w:val="397"/>
        </w:trPr>
        <w:tc>
          <w:tcPr>
            <w:tcW w:w="576" w:type="pct"/>
            <w:tcBorders>
              <w:top w:val="single" w:sz="4" w:space="0" w:color="auto"/>
            </w:tcBorders>
            <w:shd w:val="clear" w:color="auto" w:fill="auto"/>
            <w:vAlign w:val="center"/>
          </w:tcPr>
          <w:p w14:paraId="0B84485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w:t>
            </w:r>
          </w:p>
        </w:tc>
        <w:tc>
          <w:tcPr>
            <w:tcW w:w="493" w:type="pct"/>
            <w:tcBorders>
              <w:top w:val="single" w:sz="4" w:space="0" w:color="auto"/>
            </w:tcBorders>
            <w:shd w:val="clear" w:color="auto" w:fill="auto"/>
            <w:vAlign w:val="center"/>
          </w:tcPr>
          <w:p w14:paraId="6CD7EED2"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tcBorders>
              <w:top w:val="single" w:sz="4" w:space="0" w:color="auto"/>
            </w:tcBorders>
            <w:shd w:val="clear" w:color="auto" w:fill="auto"/>
            <w:vAlign w:val="center"/>
          </w:tcPr>
          <w:p w14:paraId="32F1D77D"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tcBorders>
              <w:top w:val="single" w:sz="4" w:space="0" w:color="auto"/>
            </w:tcBorders>
            <w:shd w:val="clear" w:color="auto" w:fill="auto"/>
            <w:vAlign w:val="center"/>
          </w:tcPr>
          <w:p w14:paraId="02E4B127"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tcBorders>
              <w:top w:val="single" w:sz="4" w:space="0" w:color="auto"/>
            </w:tcBorders>
            <w:shd w:val="clear" w:color="auto" w:fill="auto"/>
            <w:vAlign w:val="center"/>
          </w:tcPr>
          <w:p w14:paraId="1A6CD75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&lt;120</w:t>
            </w:r>
          </w:p>
        </w:tc>
        <w:tc>
          <w:tcPr>
            <w:tcW w:w="874" w:type="pct"/>
            <w:tcBorders>
              <w:top w:val="single" w:sz="4" w:space="0" w:color="auto"/>
            </w:tcBorders>
            <w:shd w:val="clear" w:color="auto" w:fill="auto"/>
            <w:vAlign w:val="center"/>
          </w:tcPr>
          <w:p w14:paraId="5C8F25D0"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tcBorders>
              <w:top w:val="single" w:sz="4" w:space="0" w:color="auto"/>
            </w:tcBorders>
            <w:shd w:val="clear" w:color="auto" w:fill="auto"/>
            <w:vAlign w:val="center"/>
          </w:tcPr>
          <w:p w14:paraId="7AAA8648"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tcBorders>
              <w:top w:val="single" w:sz="4" w:space="0" w:color="auto"/>
            </w:tcBorders>
            <w:shd w:val="clear" w:color="auto" w:fill="auto"/>
            <w:vAlign w:val="center"/>
          </w:tcPr>
          <w:p w14:paraId="7AEE83AB"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tcBorders>
              <w:top w:val="single" w:sz="4" w:space="0" w:color="auto"/>
            </w:tcBorders>
            <w:shd w:val="clear" w:color="auto" w:fill="auto"/>
          </w:tcPr>
          <w:p w14:paraId="2B3E3FB8"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5C85B6D4" w14:textId="77777777" w:rsidTr="00E83CAE">
        <w:trPr>
          <w:trHeight w:hRule="exact" w:val="397"/>
        </w:trPr>
        <w:tc>
          <w:tcPr>
            <w:tcW w:w="576" w:type="pct"/>
            <w:shd w:val="clear" w:color="auto" w:fill="auto"/>
            <w:vAlign w:val="center"/>
          </w:tcPr>
          <w:p w14:paraId="5D4477AA"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w:t>
            </w:r>
          </w:p>
        </w:tc>
        <w:tc>
          <w:tcPr>
            <w:tcW w:w="493" w:type="pct"/>
            <w:shd w:val="clear" w:color="auto" w:fill="auto"/>
            <w:vAlign w:val="center"/>
          </w:tcPr>
          <w:p w14:paraId="26AFA8D3"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3BEC67FE"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60+</w:t>
            </w:r>
          </w:p>
        </w:tc>
        <w:tc>
          <w:tcPr>
            <w:tcW w:w="484" w:type="pct"/>
            <w:shd w:val="clear" w:color="auto" w:fill="auto"/>
            <w:vAlign w:val="center"/>
          </w:tcPr>
          <w:p w14:paraId="775E3DBB"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7573338E"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5F8DBBE8"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5B6E8DB8"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3B3FAEE6"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15258C58"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51D70AE3" w14:textId="77777777" w:rsidTr="00E83CAE">
        <w:trPr>
          <w:trHeight w:hRule="exact" w:val="397"/>
        </w:trPr>
        <w:tc>
          <w:tcPr>
            <w:tcW w:w="576" w:type="pct"/>
            <w:shd w:val="clear" w:color="auto" w:fill="auto"/>
            <w:vAlign w:val="center"/>
          </w:tcPr>
          <w:p w14:paraId="10C3B8F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w:t>
            </w:r>
          </w:p>
        </w:tc>
        <w:tc>
          <w:tcPr>
            <w:tcW w:w="493" w:type="pct"/>
            <w:shd w:val="clear" w:color="auto" w:fill="auto"/>
            <w:vAlign w:val="center"/>
          </w:tcPr>
          <w:p w14:paraId="3F9B75F5"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4A09018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50-59</w:t>
            </w:r>
          </w:p>
        </w:tc>
        <w:tc>
          <w:tcPr>
            <w:tcW w:w="484" w:type="pct"/>
            <w:shd w:val="clear" w:color="auto" w:fill="auto"/>
            <w:vAlign w:val="center"/>
          </w:tcPr>
          <w:p w14:paraId="568BB955"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4951DB4E"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6457089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&lt;120</w:t>
            </w:r>
          </w:p>
        </w:tc>
        <w:tc>
          <w:tcPr>
            <w:tcW w:w="365" w:type="pct"/>
            <w:shd w:val="clear" w:color="auto" w:fill="auto"/>
            <w:vAlign w:val="center"/>
          </w:tcPr>
          <w:p w14:paraId="79F26199"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297205E"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5AC1A4AB"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306A488C" w14:textId="77777777" w:rsidTr="00E83CAE">
        <w:trPr>
          <w:trHeight w:hRule="exact" w:val="397"/>
        </w:trPr>
        <w:tc>
          <w:tcPr>
            <w:tcW w:w="576" w:type="pct"/>
            <w:shd w:val="clear" w:color="auto" w:fill="auto"/>
            <w:vAlign w:val="center"/>
          </w:tcPr>
          <w:p w14:paraId="41C98D5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0</w:t>
            </w:r>
          </w:p>
        </w:tc>
        <w:tc>
          <w:tcPr>
            <w:tcW w:w="493" w:type="pct"/>
            <w:shd w:val="clear" w:color="auto" w:fill="auto"/>
            <w:vAlign w:val="center"/>
          </w:tcPr>
          <w:p w14:paraId="6C402B81"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30-34</w:t>
            </w:r>
          </w:p>
        </w:tc>
        <w:tc>
          <w:tcPr>
            <w:tcW w:w="544" w:type="pct"/>
            <w:shd w:val="clear" w:color="auto" w:fill="auto"/>
            <w:vAlign w:val="center"/>
          </w:tcPr>
          <w:p w14:paraId="74D1D91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45-49</w:t>
            </w:r>
          </w:p>
        </w:tc>
        <w:tc>
          <w:tcPr>
            <w:tcW w:w="484" w:type="pct"/>
            <w:shd w:val="clear" w:color="auto" w:fill="auto"/>
            <w:vAlign w:val="center"/>
          </w:tcPr>
          <w:p w14:paraId="3182307B"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&lt;160</w:t>
            </w:r>
          </w:p>
        </w:tc>
        <w:tc>
          <w:tcPr>
            <w:tcW w:w="1025" w:type="pct"/>
            <w:shd w:val="clear" w:color="auto" w:fill="auto"/>
            <w:vAlign w:val="center"/>
          </w:tcPr>
          <w:p w14:paraId="6A8AB28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120-129</w:t>
            </w:r>
          </w:p>
        </w:tc>
        <w:tc>
          <w:tcPr>
            <w:tcW w:w="874" w:type="pct"/>
            <w:shd w:val="clear" w:color="auto" w:fill="auto"/>
            <w:vAlign w:val="center"/>
          </w:tcPr>
          <w:p w14:paraId="65EFC8B2"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3AF344D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No</w:t>
            </w:r>
          </w:p>
        </w:tc>
        <w:tc>
          <w:tcPr>
            <w:tcW w:w="384" w:type="pct"/>
            <w:shd w:val="clear" w:color="auto" w:fill="auto"/>
            <w:vAlign w:val="center"/>
          </w:tcPr>
          <w:p w14:paraId="21A47600"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No</w:t>
            </w:r>
          </w:p>
        </w:tc>
        <w:tc>
          <w:tcPr>
            <w:tcW w:w="255" w:type="pct"/>
            <w:shd w:val="clear" w:color="auto" w:fill="auto"/>
          </w:tcPr>
          <w:p w14:paraId="3D4F9094"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3320782D" w14:textId="77777777" w:rsidTr="00E83CAE">
        <w:trPr>
          <w:trHeight w:hRule="exact" w:val="397"/>
        </w:trPr>
        <w:tc>
          <w:tcPr>
            <w:tcW w:w="576" w:type="pct"/>
            <w:shd w:val="clear" w:color="auto" w:fill="auto"/>
            <w:vAlign w:val="center"/>
          </w:tcPr>
          <w:p w14:paraId="786DE0F9" w14:textId="77777777" w:rsidR="00C47DE8" w:rsidRDefault="00C47DE8" w:rsidP="00E83CAE">
            <w:pPr>
              <w:spacing w:line="360" w:lineRule="auto"/>
              <w:jc w:val="center"/>
              <w:rPr>
                <w:rFonts w:ascii="Times New Roman" w:eastAsia="等线" w:hAnsi="Times New Roman" w:cs="Times New Roman"/>
                <w:bCs/>
                <w:szCs w:val="21"/>
              </w:rPr>
            </w:pPr>
            <w:bookmarkStart w:id="2" w:name="_Hlk22758295"/>
            <w:r>
              <w:rPr>
                <w:rFonts w:ascii="Times New Roman" w:eastAsia="等线" w:hAnsi="Times New Roman" w:cs="Times New Roman"/>
                <w:bCs/>
                <w:szCs w:val="21"/>
              </w:rPr>
              <w:t>1</w:t>
            </w:r>
          </w:p>
        </w:tc>
        <w:tc>
          <w:tcPr>
            <w:tcW w:w="493" w:type="pct"/>
            <w:shd w:val="clear" w:color="auto" w:fill="auto"/>
            <w:vAlign w:val="center"/>
          </w:tcPr>
          <w:p w14:paraId="2A5CA08D"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3E8810D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35-44</w:t>
            </w:r>
          </w:p>
        </w:tc>
        <w:tc>
          <w:tcPr>
            <w:tcW w:w="484" w:type="pct"/>
            <w:shd w:val="clear" w:color="auto" w:fill="auto"/>
            <w:vAlign w:val="center"/>
          </w:tcPr>
          <w:p w14:paraId="04FC1814"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160-199</w:t>
            </w:r>
          </w:p>
        </w:tc>
        <w:tc>
          <w:tcPr>
            <w:tcW w:w="1025" w:type="pct"/>
            <w:shd w:val="clear" w:color="auto" w:fill="auto"/>
            <w:vAlign w:val="center"/>
          </w:tcPr>
          <w:p w14:paraId="56345B4E"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130-139</w:t>
            </w:r>
          </w:p>
        </w:tc>
        <w:tc>
          <w:tcPr>
            <w:tcW w:w="874" w:type="pct"/>
            <w:shd w:val="clear" w:color="auto" w:fill="auto"/>
            <w:vAlign w:val="center"/>
          </w:tcPr>
          <w:p w14:paraId="319FA756"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54E36C93"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33C9378B"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496497CD"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0A0A937C" w14:textId="77777777" w:rsidTr="00E83CAE">
        <w:trPr>
          <w:trHeight w:hRule="exact" w:val="397"/>
        </w:trPr>
        <w:tc>
          <w:tcPr>
            <w:tcW w:w="576" w:type="pct"/>
            <w:shd w:val="clear" w:color="auto" w:fill="auto"/>
            <w:vAlign w:val="center"/>
          </w:tcPr>
          <w:p w14:paraId="7FAF34FB"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w:t>
            </w:r>
          </w:p>
        </w:tc>
        <w:tc>
          <w:tcPr>
            <w:tcW w:w="493" w:type="pct"/>
            <w:shd w:val="clear" w:color="auto" w:fill="auto"/>
            <w:vAlign w:val="center"/>
          </w:tcPr>
          <w:p w14:paraId="7F906AD4"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35-39</w:t>
            </w:r>
          </w:p>
        </w:tc>
        <w:tc>
          <w:tcPr>
            <w:tcW w:w="544" w:type="pct"/>
            <w:shd w:val="clear" w:color="auto" w:fill="auto"/>
            <w:vAlign w:val="center"/>
          </w:tcPr>
          <w:p w14:paraId="625F4BB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&lt;35</w:t>
            </w:r>
          </w:p>
        </w:tc>
        <w:tc>
          <w:tcPr>
            <w:tcW w:w="484" w:type="pct"/>
            <w:shd w:val="clear" w:color="auto" w:fill="auto"/>
            <w:vAlign w:val="center"/>
          </w:tcPr>
          <w:p w14:paraId="7CE87954"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7D83812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140-149</w:t>
            </w:r>
          </w:p>
        </w:tc>
        <w:tc>
          <w:tcPr>
            <w:tcW w:w="874" w:type="pct"/>
            <w:shd w:val="clear" w:color="auto" w:fill="auto"/>
            <w:vAlign w:val="center"/>
          </w:tcPr>
          <w:p w14:paraId="38FE95E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120-129</w:t>
            </w:r>
          </w:p>
        </w:tc>
        <w:tc>
          <w:tcPr>
            <w:tcW w:w="365" w:type="pct"/>
            <w:shd w:val="clear" w:color="auto" w:fill="auto"/>
            <w:vAlign w:val="center"/>
          </w:tcPr>
          <w:p w14:paraId="19C98594"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3163D41"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6738D32F" w14:textId="77777777" w:rsidR="00C47DE8" w:rsidRDefault="00C47DE8" w:rsidP="00E83CAE">
            <w:pPr>
              <w:spacing w:line="360" w:lineRule="auto"/>
              <w:jc w:val="center"/>
              <w:rPr>
                <w:rFonts w:ascii="Times New Roman" w:eastAsia="等线" w:hAnsi="Times New Roman" w:cs="Times New Roman"/>
                <w:bCs/>
                <w:szCs w:val="21"/>
              </w:rPr>
            </w:pPr>
          </w:p>
        </w:tc>
      </w:tr>
      <w:bookmarkEnd w:id="2"/>
      <w:tr w:rsidR="00C47DE8" w14:paraId="4C5EB988" w14:textId="77777777" w:rsidTr="00E83CAE">
        <w:trPr>
          <w:trHeight w:hRule="exact" w:val="397"/>
        </w:trPr>
        <w:tc>
          <w:tcPr>
            <w:tcW w:w="576" w:type="pct"/>
            <w:shd w:val="clear" w:color="auto" w:fill="auto"/>
            <w:vAlign w:val="center"/>
          </w:tcPr>
          <w:p w14:paraId="52C8B49E"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w:t>
            </w:r>
          </w:p>
        </w:tc>
        <w:tc>
          <w:tcPr>
            <w:tcW w:w="493" w:type="pct"/>
            <w:shd w:val="clear" w:color="auto" w:fill="auto"/>
            <w:vAlign w:val="center"/>
          </w:tcPr>
          <w:p w14:paraId="78C5F08E"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5CAA6BA6"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10F0A71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200-239</w:t>
            </w:r>
          </w:p>
        </w:tc>
        <w:tc>
          <w:tcPr>
            <w:tcW w:w="1025" w:type="pct"/>
            <w:shd w:val="clear" w:color="auto" w:fill="auto"/>
            <w:vAlign w:val="center"/>
          </w:tcPr>
          <w:p w14:paraId="7B469A0E"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5E910B9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130-139</w:t>
            </w:r>
          </w:p>
        </w:tc>
        <w:tc>
          <w:tcPr>
            <w:tcW w:w="365" w:type="pct"/>
            <w:shd w:val="clear" w:color="auto" w:fill="auto"/>
            <w:vAlign w:val="center"/>
          </w:tcPr>
          <w:p w14:paraId="7D76671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Yes</w:t>
            </w:r>
          </w:p>
        </w:tc>
        <w:tc>
          <w:tcPr>
            <w:tcW w:w="384" w:type="pct"/>
            <w:shd w:val="clear" w:color="auto" w:fill="auto"/>
            <w:vAlign w:val="center"/>
          </w:tcPr>
          <w:p w14:paraId="425E9369"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4149EEE6"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69AA5FDE" w14:textId="77777777" w:rsidTr="00E83CAE">
        <w:trPr>
          <w:trHeight w:hRule="exact" w:val="397"/>
        </w:trPr>
        <w:tc>
          <w:tcPr>
            <w:tcW w:w="576" w:type="pct"/>
            <w:shd w:val="clear" w:color="auto" w:fill="auto"/>
            <w:vAlign w:val="center"/>
          </w:tcPr>
          <w:p w14:paraId="69007749"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w:t>
            </w:r>
          </w:p>
        </w:tc>
        <w:tc>
          <w:tcPr>
            <w:tcW w:w="493" w:type="pct"/>
            <w:shd w:val="clear" w:color="auto" w:fill="auto"/>
            <w:vAlign w:val="center"/>
          </w:tcPr>
          <w:p w14:paraId="51ED266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40-44</w:t>
            </w:r>
          </w:p>
        </w:tc>
        <w:tc>
          <w:tcPr>
            <w:tcW w:w="544" w:type="pct"/>
            <w:shd w:val="clear" w:color="auto" w:fill="auto"/>
            <w:vAlign w:val="center"/>
          </w:tcPr>
          <w:p w14:paraId="11E71310"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68D317E3"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240-279</w:t>
            </w:r>
          </w:p>
        </w:tc>
        <w:tc>
          <w:tcPr>
            <w:tcW w:w="1025" w:type="pct"/>
            <w:shd w:val="clear" w:color="auto" w:fill="auto"/>
            <w:vAlign w:val="center"/>
          </w:tcPr>
          <w:p w14:paraId="05485FD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150-159</w:t>
            </w:r>
          </w:p>
        </w:tc>
        <w:tc>
          <w:tcPr>
            <w:tcW w:w="874" w:type="pct"/>
            <w:shd w:val="clear" w:color="auto" w:fill="auto"/>
            <w:vAlign w:val="center"/>
          </w:tcPr>
          <w:p w14:paraId="4490B489"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7E6ABCEA"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5FDE5258"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Yes</w:t>
            </w:r>
          </w:p>
        </w:tc>
        <w:tc>
          <w:tcPr>
            <w:tcW w:w="255" w:type="pct"/>
            <w:shd w:val="clear" w:color="auto" w:fill="auto"/>
          </w:tcPr>
          <w:p w14:paraId="6F09E530"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54E7E7FB" w14:textId="77777777" w:rsidTr="00E83CAE">
        <w:trPr>
          <w:trHeight w:hRule="exact" w:val="397"/>
        </w:trPr>
        <w:tc>
          <w:tcPr>
            <w:tcW w:w="576" w:type="pct"/>
            <w:shd w:val="clear" w:color="auto" w:fill="auto"/>
            <w:vAlign w:val="center"/>
          </w:tcPr>
          <w:p w14:paraId="482CA42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w:t>
            </w:r>
          </w:p>
        </w:tc>
        <w:tc>
          <w:tcPr>
            <w:tcW w:w="493" w:type="pct"/>
            <w:shd w:val="clear" w:color="auto" w:fill="auto"/>
            <w:vAlign w:val="center"/>
          </w:tcPr>
          <w:p w14:paraId="73A3856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45-49</w:t>
            </w:r>
          </w:p>
        </w:tc>
        <w:tc>
          <w:tcPr>
            <w:tcW w:w="544" w:type="pct"/>
            <w:shd w:val="clear" w:color="auto" w:fill="auto"/>
            <w:vAlign w:val="center"/>
          </w:tcPr>
          <w:p w14:paraId="63428515"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09F8526B"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280+</w:t>
            </w:r>
          </w:p>
        </w:tc>
        <w:tc>
          <w:tcPr>
            <w:tcW w:w="1025" w:type="pct"/>
            <w:shd w:val="clear" w:color="auto" w:fill="auto"/>
            <w:vAlign w:val="center"/>
          </w:tcPr>
          <w:p w14:paraId="167E99E8"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160+</w:t>
            </w:r>
          </w:p>
        </w:tc>
        <w:tc>
          <w:tcPr>
            <w:tcW w:w="874" w:type="pct"/>
            <w:shd w:val="clear" w:color="auto" w:fill="auto"/>
            <w:vAlign w:val="center"/>
          </w:tcPr>
          <w:p w14:paraId="11E31441"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140-149</w:t>
            </w:r>
          </w:p>
        </w:tc>
        <w:tc>
          <w:tcPr>
            <w:tcW w:w="365" w:type="pct"/>
            <w:shd w:val="clear" w:color="auto" w:fill="auto"/>
            <w:vAlign w:val="center"/>
          </w:tcPr>
          <w:p w14:paraId="4F8CB337"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3C42842"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77495FAA"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34AA0091" w14:textId="77777777" w:rsidTr="00E83CAE">
        <w:trPr>
          <w:trHeight w:hRule="exact" w:val="397"/>
        </w:trPr>
        <w:tc>
          <w:tcPr>
            <w:tcW w:w="576" w:type="pct"/>
            <w:shd w:val="clear" w:color="auto" w:fill="auto"/>
            <w:vAlign w:val="center"/>
          </w:tcPr>
          <w:p w14:paraId="5FBB5F53"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w:t>
            </w:r>
          </w:p>
        </w:tc>
        <w:tc>
          <w:tcPr>
            <w:tcW w:w="493" w:type="pct"/>
            <w:shd w:val="clear" w:color="auto" w:fill="auto"/>
            <w:vAlign w:val="center"/>
          </w:tcPr>
          <w:p w14:paraId="3244D682"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15E60D86"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35A18E6B"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11E17651"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1184B3EE"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150-159</w:t>
            </w:r>
          </w:p>
        </w:tc>
        <w:tc>
          <w:tcPr>
            <w:tcW w:w="365" w:type="pct"/>
            <w:shd w:val="clear" w:color="auto" w:fill="auto"/>
            <w:vAlign w:val="center"/>
          </w:tcPr>
          <w:p w14:paraId="2AF77546"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725AC0AA"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1E9E297A"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138ECDF9" w14:textId="77777777" w:rsidTr="00E83CAE">
        <w:trPr>
          <w:trHeight w:hRule="exact" w:val="397"/>
        </w:trPr>
        <w:tc>
          <w:tcPr>
            <w:tcW w:w="576" w:type="pct"/>
            <w:shd w:val="clear" w:color="auto" w:fill="auto"/>
            <w:vAlign w:val="center"/>
          </w:tcPr>
          <w:p w14:paraId="78E48CF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7</w:t>
            </w:r>
          </w:p>
        </w:tc>
        <w:tc>
          <w:tcPr>
            <w:tcW w:w="493" w:type="pct"/>
            <w:shd w:val="clear" w:color="auto" w:fill="auto"/>
            <w:vAlign w:val="center"/>
          </w:tcPr>
          <w:p w14:paraId="73000AA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50-54</w:t>
            </w:r>
          </w:p>
        </w:tc>
        <w:tc>
          <w:tcPr>
            <w:tcW w:w="544" w:type="pct"/>
            <w:shd w:val="clear" w:color="auto" w:fill="auto"/>
            <w:vAlign w:val="center"/>
          </w:tcPr>
          <w:p w14:paraId="63A6D5A1"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125E7DA6"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4E06FBF5"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7CFCB7B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160+</w:t>
            </w:r>
          </w:p>
        </w:tc>
        <w:tc>
          <w:tcPr>
            <w:tcW w:w="365" w:type="pct"/>
            <w:shd w:val="clear" w:color="auto" w:fill="auto"/>
            <w:vAlign w:val="center"/>
          </w:tcPr>
          <w:p w14:paraId="0622211D"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65CF96C"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17D9A4AA"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121463FE" w14:textId="77777777" w:rsidTr="00E83CAE">
        <w:trPr>
          <w:trHeight w:hRule="exact" w:val="397"/>
        </w:trPr>
        <w:tc>
          <w:tcPr>
            <w:tcW w:w="576" w:type="pct"/>
            <w:shd w:val="clear" w:color="auto" w:fill="auto"/>
            <w:vAlign w:val="center"/>
          </w:tcPr>
          <w:p w14:paraId="6880967B"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8</w:t>
            </w:r>
          </w:p>
        </w:tc>
        <w:tc>
          <w:tcPr>
            <w:tcW w:w="493" w:type="pct"/>
            <w:shd w:val="clear" w:color="auto" w:fill="auto"/>
            <w:vAlign w:val="center"/>
          </w:tcPr>
          <w:p w14:paraId="2819E26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55-59</w:t>
            </w:r>
          </w:p>
        </w:tc>
        <w:tc>
          <w:tcPr>
            <w:tcW w:w="544" w:type="pct"/>
            <w:shd w:val="clear" w:color="auto" w:fill="auto"/>
            <w:vAlign w:val="center"/>
          </w:tcPr>
          <w:p w14:paraId="040F243F"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53EE3969"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751D57A5"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01B8415E"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14B06055"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4D6C64A9"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525E98AF"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54923188" w14:textId="77777777" w:rsidTr="00E83CAE">
        <w:trPr>
          <w:trHeight w:hRule="exact" w:val="397"/>
        </w:trPr>
        <w:tc>
          <w:tcPr>
            <w:tcW w:w="576" w:type="pct"/>
            <w:shd w:val="clear" w:color="auto" w:fill="auto"/>
            <w:vAlign w:val="center"/>
          </w:tcPr>
          <w:p w14:paraId="334CC8C3"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9</w:t>
            </w:r>
          </w:p>
        </w:tc>
        <w:tc>
          <w:tcPr>
            <w:tcW w:w="493" w:type="pct"/>
            <w:shd w:val="clear" w:color="auto" w:fill="auto"/>
            <w:vAlign w:val="center"/>
          </w:tcPr>
          <w:p w14:paraId="23BEB13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60-64</w:t>
            </w:r>
          </w:p>
        </w:tc>
        <w:tc>
          <w:tcPr>
            <w:tcW w:w="544" w:type="pct"/>
            <w:shd w:val="clear" w:color="auto" w:fill="auto"/>
            <w:vAlign w:val="center"/>
          </w:tcPr>
          <w:p w14:paraId="65A2472D"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1D917745"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70995773"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45BCB842"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73F5A1F3"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3152EFA6"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55C07D42"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20345171" w14:textId="77777777" w:rsidTr="00E83CAE">
        <w:trPr>
          <w:trHeight w:hRule="exact" w:val="397"/>
        </w:trPr>
        <w:tc>
          <w:tcPr>
            <w:tcW w:w="576" w:type="pct"/>
            <w:shd w:val="clear" w:color="auto" w:fill="auto"/>
            <w:vAlign w:val="center"/>
          </w:tcPr>
          <w:p w14:paraId="0782FF1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10</w:t>
            </w:r>
          </w:p>
        </w:tc>
        <w:tc>
          <w:tcPr>
            <w:tcW w:w="493" w:type="pct"/>
            <w:shd w:val="clear" w:color="auto" w:fill="auto"/>
            <w:vAlign w:val="center"/>
          </w:tcPr>
          <w:p w14:paraId="47817A5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65-69</w:t>
            </w:r>
          </w:p>
        </w:tc>
        <w:tc>
          <w:tcPr>
            <w:tcW w:w="544" w:type="pct"/>
            <w:shd w:val="clear" w:color="auto" w:fill="auto"/>
            <w:vAlign w:val="center"/>
          </w:tcPr>
          <w:p w14:paraId="4D3F12AD"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07BC6419"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6158C01D"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24CEF8BF"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3329738E"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5842E2F4"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190998B7"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103FCAD9" w14:textId="77777777" w:rsidTr="00E83CAE">
        <w:trPr>
          <w:trHeight w:hRule="exact" w:val="397"/>
        </w:trPr>
        <w:tc>
          <w:tcPr>
            <w:tcW w:w="576" w:type="pct"/>
            <w:shd w:val="clear" w:color="auto" w:fill="auto"/>
            <w:vAlign w:val="center"/>
          </w:tcPr>
          <w:p w14:paraId="12250EEE"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11</w:t>
            </w:r>
          </w:p>
        </w:tc>
        <w:tc>
          <w:tcPr>
            <w:tcW w:w="493" w:type="pct"/>
            <w:shd w:val="clear" w:color="auto" w:fill="auto"/>
            <w:vAlign w:val="center"/>
          </w:tcPr>
          <w:p w14:paraId="32BA80C0"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70-74</w:t>
            </w:r>
          </w:p>
        </w:tc>
        <w:tc>
          <w:tcPr>
            <w:tcW w:w="544" w:type="pct"/>
            <w:shd w:val="clear" w:color="auto" w:fill="auto"/>
            <w:vAlign w:val="center"/>
          </w:tcPr>
          <w:p w14:paraId="37EA19BF"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2AEA7F9E"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012E91F7"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72A261BB"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5A8C3B32"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50C7C0B5"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1A38CDE7"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2926F04D" w14:textId="77777777" w:rsidTr="00E83CAE">
        <w:trPr>
          <w:trHeight w:hRule="exact" w:val="397"/>
        </w:trPr>
        <w:tc>
          <w:tcPr>
            <w:tcW w:w="576" w:type="pct"/>
            <w:shd w:val="clear" w:color="auto" w:fill="auto"/>
            <w:vAlign w:val="center"/>
          </w:tcPr>
          <w:p w14:paraId="7A55959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12</w:t>
            </w:r>
          </w:p>
        </w:tc>
        <w:tc>
          <w:tcPr>
            <w:tcW w:w="493" w:type="pct"/>
            <w:shd w:val="clear" w:color="auto" w:fill="auto"/>
            <w:vAlign w:val="center"/>
          </w:tcPr>
          <w:p w14:paraId="4058828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75+</w:t>
            </w:r>
          </w:p>
        </w:tc>
        <w:tc>
          <w:tcPr>
            <w:tcW w:w="544" w:type="pct"/>
            <w:shd w:val="clear" w:color="auto" w:fill="auto"/>
            <w:vAlign w:val="center"/>
          </w:tcPr>
          <w:p w14:paraId="1E93F8DE"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2DBF1A3E"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175E7BD7"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1EC1AD3E"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071FD79A"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B9EEBA3"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4AC2AB00"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379DCD52" w14:textId="77777777" w:rsidTr="00E83CAE">
        <w:trPr>
          <w:trHeight w:hRule="exact" w:val="397"/>
        </w:trPr>
        <w:tc>
          <w:tcPr>
            <w:tcW w:w="576" w:type="pct"/>
            <w:tcBorders>
              <w:bottom w:val="single" w:sz="4" w:space="0" w:color="auto"/>
            </w:tcBorders>
            <w:shd w:val="clear" w:color="auto" w:fill="auto"/>
            <w:vAlign w:val="center"/>
          </w:tcPr>
          <w:p w14:paraId="55DD7085" w14:textId="77777777" w:rsidR="00C47DE8" w:rsidRDefault="00C47DE8" w:rsidP="00E83CAE">
            <w:pPr>
              <w:spacing w:line="360" w:lineRule="auto"/>
              <w:jc w:val="center"/>
              <w:rPr>
                <w:rFonts w:ascii="Times New Roman" w:eastAsia="等线" w:hAnsi="Times New Roman" w:cs="Times New Roman"/>
                <w:bCs/>
                <w:i/>
                <w:iCs/>
                <w:szCs w:val="21"/>
              </w:rPr>
            </w:pPr>
            <w:r>
              <w:rPr>
                <w:rFonts w:ascii="Times New Roman" w:eastAsia="等线" w:hAnsi="Times New Roman" w:cs="Times New Roman"/>
                <w:bCs/>
                <w:i/>
                <w:iCs/>
                <w:szCs w:val="21"/>
              </w:rPr>
              <w:t>Points allotted</w:t>
            </w:r>
          </w:p>
        </w:tc>
        <w:tc>
          <w:tcPr>
            <w:tcW w:w="493" w:type="pct"/>
            <w:tcBorders>
              <w:bottom w:val="single" w:sz="4" w:space="0" w:color="auto"/>
            </w:tcBorders>
            <w:shd w:val="clear" w:color="auto" w:fill="auto"/>
            <w:vAlign w:val="center"/>
          </w:tcPr>
          <w:p w14:paraId="2B328126" w14:textId="77777777" w:rsidR="00C47DE8" w:rsidRDefault="00C47DE8" w:rsidP="00E83CAE">
            <w:pPr>
              <w:spacing w:line="360" w:lineRule="auto"/>
              <w:jc w:val="center"/>
              <w:rPr>
                <w:rFonts w:ascii="Times New Roman" w:eastAsia="等线" w:hAnsi="Times New Roman" w:cs="Times New Roman"/>
                <w:bCs/>
                <w:i/>
                <w:iCs/>
                <w:szCs w:val="21"/>
              </w:rPr>
            </w:pPr>
          </w:p>
        </w:tc>
        <w:tc>
          <w:tcPr>
            <w:tcW w:w="544" w:type="pct"/>
            <w:tcBorders>
              <w:bottom w:val="single" w:sz="4" w:space="0" w:color="auto"/>
            </w:tcBorders>
            <w:shd w:val="clear" w:color="auto" w:fill="auto"/>
            <w:vAlign w:val="center"/>
          </w:tcPr>
          <w:p w14:paraId="4B9158AF" w14:textId="77777777" w:rsidR="00C47DE8" w:rsidRDefault="00C47DE8" w:rsidP="00E83CAE">
            <w:pPr>
              <w:spacing w:line="360" w:lineRule="auto"/>
              <w:jc w:val="center"/>
              <w:rPr>
                <w:rFonts w:ascii="Times New Roman" w:eastAsia="等线" w:hAnsi="Times New Roman" w:cs="Times New Roman"/>
                <w:bCs/>
                <w:i/>
                <w:iCs/>
                <w:szCs w:val="21"/>
              </w:rPr>
            </w:pPr>
          </w:p>
        </w:tc>
        <w:tc>
          <w:tcPr>
            <w:tcW w:w="484" w:type="pct"/>
            <w:tcBorders>
              <w:bottom w:val="single" w:sz="4" w:space="0" w:color="auto"/>
            </w:tcBorders>
            <w:shd w:val="clear" w:color="auto" w:fill="auto"/>
            <w:vAlign w:val="center"/>
          </w:tcPr>
          <w:p w14:paraId="22040F29" w14:textId="77777777" w:rsidR="00C47DE8" w:rsidRDefault="00C47DE8" w:rsidP="00E83CAE">
            <w:pPr>
              <w:spacing w:line="360" w:lineRule="auto"/>
              <w:jc w:val="center"/>
              <w:rPr>
                <w:rFonts w:ascii="Times New Roman" w:eastAsia="等线" w:hAnsi="Times New Roman" w:cs="Times New Roman"/>
                <w:bCs/>
                <w:i/>
                <w:iCs/>
                <w:szCs w:val="21"/>
              </w:rPr>
            </w:pPr>
          </w:p>
        </w:tc>
        <w:tc>
          <w:tcPr>
            <w:tcW w:w="1025" w:type="pct"/>
            <w:tcBorders>
              <w:bottom w:val="single" w:sz="4" w:space="0" w:color="auto"/>
            </w:tcBorders>
            <w:shd w:val="clear" w:color="auto" w:fill="auto"/>
            <w:vAlign w:val="center"/>
          </w:tcPr>
          <w:p w14:paraId="10C66CB7" w14:textId="77777777" w:rsidR="00C47DE8" w:rsidRDefault="00C47DE8" w:rsidP="00E83CAE">
            <w:pPr>
              <w:spacing w:line="360" w:lineRule="auto"/>
              <w:jc w:val="center"/>
              <w:rPr>
                <w:rFonts w:ascii="Times New Roman" w:eastAsia="等线" w:hAnsi="Times New Roman" w:cs="Times New Roman"/>
                <w:bCs/>
                <w:i/>
                <w:iCs/>
                <w:szCs w:val="21"/>
              </w:rPr>
            </w:pPr>
          </w:p>
        </w:tc>
        <w:tc>
          <w:tcPr>
            <w:tcW w:w="874" w:type="pct"/>
            <w:tcBorders>
              <w:bottom w:val="single" w:sz="4" w:space="0" w:color="auto"/>
            </w:tcBorders>
            <w:shd w:val="clear" w:color="auto" w:fill="auto"/>
            <w:vAlign w:val="center"/>
          </w:tcPr>
          <w:p w14:paraId="274573A3" w14:textId="77777777" w:rsidR="00C47DE8" w:rsidRDefault="00C47DE8" w:rsidP="00E83CAE">
            <w:pPr>
              <w:spacing w:line="360" w:lineRule="auto"/>
              <w:jc w:val="center"/>
              <w:rPr>
                <w:rFonts w:ascii="Times New Roman" w:eastAsia="等线" w:hAnsi="Times New Roman" w:cs="Times New Roman"/>
                <w:bCs/>
                <w:i/>
                <w:iCs/>
                <w:szCs w:val="21"/>
              </w:rPr>
            </w:pPr>
          </w:p>
        </w:tc>
        <w:tc>
          <w:tcPr>
            <w:tcW w:w="365" w:type="pct"/>
            <w:tcBorders>
              <w:bottom w:val="single" w:sz="4" w:space="0" w:color="auto"/>
            </w:tcBorders>
            <w:shd w:val="clear" w:color="auto" w:fill="auto"/>
            <w:vAlign w:val="center"/>
          </w:tcPr>
          <w:p w14:paraId="2E71EECF" w14:textId="77777777" w:rsidR="00C47DE8" w:rsidRDefault="00C47DE8" w:rsidP="00E83CAE">
            <w:pPr>
              <w:spacing w:line="360" w:lineRule="auto"/>
              <w:jc w:val="center"/>
              <w:rPr>
                <w:rFonts w:ascii="Times New Roman" w:eastAsia="等线" w:hAnsi="Times New Roman" w:cs="Times New Roman"/>
                <w:bCs/>
                <w:i/>
                <w:iCs/>
                <w:szCs w:val="21"/>
              </w:rPr>
            </w:pPr>
          </w:p>
        </w:tc>
        <w:tc>
          <w:tcPr>
            <w:tcW w:w="384" w:type="pct"/>
            <w:tcBorders>
              <w:bottom w:val="single" w:sz="4" w:space="0" w:color="auto"/>
            </w:tcBorders>
            <w:shd w:val="clear" w:color="auto" w:fill="auto"/>
            <w:vAlign w:val="center"/>
          </w:tcPr>
          <w:p w14:paraId="63E356AF" w14:textId="77777777" w:rsidR="00C47DE8" w:rsidRDefault="00C47DE8" w:rsidP="00E83CAE">
            <w:pPr>
              <w:spacing w:line="360" w:lineRule="auto"/>
              <w:jc w:val="center"/>
              <w:rPr>
                <w:rFonts w:ascii="Times New Roman" w:eastAsia="等线" w:hAnsi="Times New Roman" w:cs="Times New Roman"/>
                <w:bCs/>
                <w:i/>
                <w:iCs/>
                <w:szCs w:val="21"/>
              </w:rPr>
            </w:pPr>
          </w:p>
        </w:tc>
        <w:tc>
          <w:tcPr>
            <w:tcW w:w="255" w:type="pct"/>
            <w:tcBorders>
              <w:bottom w:val="single" w:sz="4" w:space="0" w:color="auto"/>
            </w:tcBorders>
            <w:shd w:val="clear" w:color="auto" w:fill="auto"/>
            <w:vAlign w:val="center"/>
          </w:tcPr>
          <w:p w14:paraId="23816F76" w14:textId="77777777" w:rsidR="00C47DE8" w:rsidRDefault="00C47DE8" w:rsidP="00E83CAE">
            <w:pPr>
              <w:spacing w:line="360" w:lineRule="auto"/>
              <w:jc w:val="center"/>
              <w:rPr>
                <w:rFonts w:ascii="Times New Roman" w:eastAsia="等线" w:hAnsi="Times New Roman" w:cs="Times New Roman"/>
                <w:bCs/>
                <w:i/>
                <w:iCs/>
                <w:szCs w:val="21"/>
              </w:rPr>
            </w:pPr>
            <w:r>
              <w:rPr>
                <w:rFonts w:ascii="Times New Roman" w:eastAsia="等线" w:hAnsi="Times New Roman" w:cs="Times New Roman"/>
                <w:bCs/>
                <w:i/>
                <w:iCs/>
                <w:szCs w:val="21"/>
              </w:rPr>
              <w:t>Total</w:t>
            </w:r>
          </w:p>
        </w:tc>
      </w:tr>
    </w:tbl>
    <w:p w14:paraId="3BDA9942" w14:textId="77777777" w:rsidR="00C47DE8" w:rsidRDefault="00C47DE8" w:rsidP="00C47DE8">
      <w:pPr>
        <w:spacing w:line="360" w:lineRule="auto"/>
        <w:ind w:rightChars="1322" w:right="2776"/>
        <w:rPr>
          <w:rFonts w:ascii="Times New Roman" w:eastAsia="等线" w:hAnsi="Times New Roman" w:cs="Times New Roman"/>
          <w:sz w:val="24"/>
          <w:szCs w:val="24"/>
        </w:rPr>
        <w:sectPr w:rsidR="00C47DE8" w:rsidSect="00FD6473">
          <w:pgSz w:w="16838" w:h="11906" w:orient="landscape"/>
          <w:pgMar w:top="1800" w:right="1440" w:bottom="1800" w:left="1440" w:header="851" w:footer="992" w:gutter="0"/>
          <w:cols w:space="425"/>
          <w:docGrid w:type="lines" w:linePitch="326"/>
        </w:sectPr>
      </w:pPr>
      <w:bookmarkStart w:id="3" w:name="_Hlk22759552"/>
      <w:bookmarkEnd w:id="1"/>
      <w:r>
        <w:rPr>
          <w:rFonts w:ascii="Times New Roman" w:eastAsia="等线" w:hAnsi="Times New Roman" w:cs="Times New Roman"/>
          <w:sz w:val="24"/>
          <w:szCs w:val="24"/>
        </w:rPr>
        <w:t xml:space="preserve">Abbreviations: HDL= High-Density Lipoprotein, SBP= Systolic Blood Pressure, TC= Total Cholesterol. </w:t>
      </w:r>
      <w:bookmarkStart w:id="4" w:name="_Hlk77803987"/>
    </w:p>
    <w:p w14:paraId="4C3643FB" w14:textId="4F3C4C04" w:rsidR="00C47DE8" w:rsidRDefault="00C47DE8" w:rsidP="00C47DE8">
      <w:pPr>
        <w:spacing w:line="360" w:lineRule="auto"/>
        <w:ind w:rightChars="1322" w:right="2776"/>
        <w:rPr>
          <w:rFonts w:ascii="Times New Roman" w:eastAsia="等线" w:hAnsi="Times New Roman" w:cs="Times New Roman"/>
          <w:sz w:val="24"/>
          <w:szCs w:val="24"/>
        </w:rPr>
      </w:pPr>
      <w:bookmarkStart w:id="5" w:name="_Hlk87975685"/>
      <w:r>
        <w:rPr>
          <w:rFonts w:ascii="Times New Roman" w:eastAsia="等线" w:hAnsi="Times New Roman" w:cs="Times New Roman"/>
          <w:b/>
          <w:sz w:val="24"/>
          <w:szCs w:val="24"/>
        </w:rPr>
        <w:lastRenderedPageBreak/>
        <w:t>Supplementa</w:t>
      </w:r>
      <w:r w:rsidR="006B7417">
        <w:rPr>
          <w:rFonts w:ascii="Times New Roman" w:eastAsia="等线" w:hAnsi="Times New Roman" w:cs="Times New Roman"/>
          <w:b/>
          <w:sz w:val="24"/>
          <w:szCs w:val="24"/>
        </w:rPr>
        <w:t>ry</w:t>
      </w:r>
      <w:r>
        <w:rPr>
          <w:rFonts w:ascii="Times New Roman" w:eastAsia="等线" w:hAnsi="Times New Roman" w:cs="Times New Roman"/>
          <w:b/>
          <w:sz w:val="24"/>
          <w:szCs w:val="24"/>
        </w:rPr>
        <w:t xml:space="preserve"> Table 2. </w:t>
      </w:r>
      <w:bookmarkEnd w:id="4"/>
      <w:r>
        <w:rPr>
          <w:rFonts w:ascii="Times New Roman" w:eastAsia="等线" w:hAnsi="Times New Roman" w:cs="Times New Roman"/>
          <w:sz w:val="24"/>
          <w:szCs w:val="24"/>
        </w:rPr>
        <w:t>Framingham General Cardiovascular Risk Score (FGCRS) Calculating for Men.</w:t>
      </w:r>
    </w:p>
    <w:tbl>
      <w:tblPr>
        <w:tblW w:w="5000" w:type="pct"/>
        <w:tblLook w:val="04A0" w:firstRow="1" w:lastRow="0" w:firstColumn="1" w:lastColumn="0" w:noHBand="0" w:noVBand="1"/>
      </w:tblPr>
      <w:tblGrid>
        <w:gridCol w:w="1608"/>
        <w:gridCol w:w="1376"/>
        <w:gridCol w:w="1519"/>
        <w:gridCol w:w="1351"/>
        <w:gridCol w:w="2861"/>
        <w:gridCol w:w="2440"/>
        <w:gridCol w:w="1019"/>
        <w:gridCol w:w="1072"/>
        <w:gridCol w:w="712"/>
      </w:tblGrid>
      <w:tr w:rsidR="00C47DE8" w14:paraId="70E8CE57" w14:textId="77777777" w:rsidTr="00E83CAE">
        <w:trPr>
          <w:trHeight w:hRule="exact" w:val="510"/>
        </w:trPr>
        <w:tc>
          <w:tcPr>
            <w:tcW w:w="576" w:type="pct"/>
            <w:tcBorders>
              <w:top w:val="single" w:sz="4" w:space="0" w:color="auto"/>
              <w:bottom w:val="single" w:sz="4" w:space="0" w:color="auto"/>
            </w:tcBorders>
            <w:shd w:val="clear" w:color="auto" w:fill="auto"/>
            <w:vAlign w:val="center"/>
          </w:tcPr>
          <w:bookmarkEnd w:id="5"/>
          <w:p w14:paraId="58DAC734"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Points</w:t>
            </w:r>
          </w:p>
        </w:tc>
        <w:tc>
          <w:tcPr>
            <w:tcW w:w="493" w:type="pct"/>
            <w:tcBorders>
              <w:top w:val="single" w:sz="4" w:space="0" w:color="auto"/>
              <w:bottom w:val="single" w:sz="4" w:space="0" w:color="auto"/>
            </w:tcBorders>
            <w:shd w:val="clear" w:color="auto" w:fill="auto"/>
            <w:vAlign w:val="center"/>
          </w:tcPr>
          <w:p w14:paraId="5C18F99E"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 xml:space="preserve">Age </w:t>
            </w:r>
            <w:r>
              <w:rPr>
                <w:rFonts w:ascii="Times New Roman" w:eastAsia="等线" w:hAnsi="Times New Roman" w:cs="Times New Roman"/>
                <w:b/>
                <w:szCs w:val="21"/>
                <w:lang w:eastAsia="sv-SE"/>
              </w:rPr>
              <w:t>(years)</w:t>
            </w:r>
          </w:p>
        </w:tc>
        <w:tc>
          <w:tcPr>
            <w:tcW w:w="544" w:type="pct"/>
            <w:tcBorders>
              <w:top w:val="single" w:sz="4" w:space="0" w:color="auto"/>
              <w:bottom w:val="single" w:sz="4" w:space="0" w:color="auto"/>
            </w:tcBorders>
            <w:shd w:val="clear" w:color="auto" w:fill="auto"/>
            <w:vAlign w:val="center"/>
          </w:tcPr>
          <w:p w14:paraId="452D1989"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HDL (mg/dl)</w:t>
            </w:r>
          </w:p>
        </w:tc>
        <w:tc>
          <w:tcPr>
            <w:tcW w:w="484" w:type="pct"/>
            <w:tcBorders>
              <w:top w:val="single" w:sz="4" w:space="0" w:color="auto"/>
              <w:bottom w:val="single" w:sz="4" w:space="0" w:color="auto"/>
            </w:tcBorders>
            <w:shd w:val="clear" w:color="auto" w:fill="auto"/>
            <w:vAlign w:val="center"/>
          </w:tcPr>
          <w:p w14:paraId="6E396F43"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TC (mg/dl)</w:t>
            </w:r>
          </w:p>
        </w:tc>
        <w:tc>
          <w:tcPr>
            <w:tcW w:w="1025" w:type="pct"/>
            <w:tcBorders>
              <w:top w:val="single" w:sz="4" w:space="0" w:color="auto"/>
              <w:bottom w:val="single" w:sz="4" w:space="0" w:color="auto"/>
            </w:tcBorders>
            <w:shd w:val="clear" w:color="auto" w:fill="auto"/>
            <w:vAlign w:val="center"/>
          </w:tcPr>
          <w:p w14:paraId="2C6E5D05"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SBP Not Treated</w:t>
            </w:r>
            <w:r>
              <w:rPr>
                <w:rFonts w:ascii="Times New Roman" w:eastAsia="等线" w:hAnsi="Times New Roman" w:cs="Times New Roman" w:hint="eastAsia"/>
                <w:b/>
                <w:szCs w:val="21"/>
              </w:rPr>
              <w:t xml:space="preserve"> </w:t>
            </w:r>
            <w:r>
              <w:rPr>
                <w:rFonts w:ascii="Times New Roman" w:eastAsia="等线" w:hAnsi="Times New Roman" w:cs="Times New Roman"/>
                <w:b/>
                <w:szCs w:val="21"/>
              </w:rPr>
              <w:t>(mm Hg)</w:t>
            </w:r>
          </w:p>
        </w:tc>
        <w:tc>
          <w:tcPr>
            <w:tcW w:w="874" w:type="pct"/>
            <w:tcBorders>
              <w:top w:val="single" w:sz="4" w:space="0" w:color="auto"/>
              <w:bottom w:val="single" w:sz="4" w:space="0" w:color="auto"/>
            </w:tcBorders>
            <w:shd w:val="clear" w:color="auto" w:fill="auto"/>
            <w:vAlign w:val="center"/>
          </w:tcPr>
          <w:p w14:paraId="20F35013"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SBP Treated</w:t>
            </w:r>
            <w:r>
              <w:rPr>
                <w:rFonts w:ascii="Times New Roman" w:eastAsia="等线" w:hAnsi="Times New Roman" w:cs="Times New Roman" w:hint="eastAsia"/>
                <w:b/>
                <w:szCs w:val="21"/>
              </w:rPr>
              <w:t xml:space="preserve"> </w:t>
            </w:r>
            <w:r>
              <w:rPr>
                <w:rFonts w:ascii="Times New Roman" w:eastAsia="等线" w:hAnsi="Times New Roman" w:cs="Times New Roman"/>
                <w:b/>
                <w:szCs w:val="21"/>
              </w:rPr>
              <w:t>(mm Hg)</w:t>
            </w:r>
          </w:p>
        </w:tc>
        <w:tc>
          <w:tcPr>
            <w:tcW w:w="365" w:type="pct"/>
            <w:tcBorders>
              <w:top w:val="single" w:sz="4" w:space="0" w:color="auto"/>
              <w:bottom w:val="single" w:sz="4" w:space="0" w:color="auto"/>
            </w:tcBorders>
            <w:shd w:val="clear" w:color="auto" w:fill="auto"/>
            <w:vAlign w:val="center"/>
          </w:tcPr>
          <w:p w14:paraId="3153B8C7"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Smoker</w:t>
            </w:r>
          </w:p>
        </w:tc>
        <w:tc>
          <w:tcPr>
            <w:tcW w:w="384" w:type="pct"/>
            <w:tcBorders>
              <w:top w:val="single" w:sz="4" w:space="0" w:color="auto"/>
              <w:bottom w:val="single" w:sz="4" w:space="0" w:color="auto"/>
            </w:tcBorders>
            <w:shd w:val="clear" w:color="auto" w:fill="auto"/>
            <w:vAlign w:val="center"/>
          </w:tcPr>
          <w:p w14:paraId="73E475E5" w14:textId="77777777" w:rsidR="00C47DE8" w:rsidRDefault="00C47DE8" w:rsidP="00E83CAE">
            <w:pPr>
              <w:spacing w:line="360" w:lineRule="auto"/>
              <w:jc w:val="center"/>
              <w:rPr>
                <w:rFonts w:ascii="Times New Roman" w:eastAsia="等线" w:hAnsi="Times New Roman" w:cs="Times New Roman"/>
                <w:b/>
                <w:szCs w:val="21"/>
              </w:rPr>
            </w:pPr>
            <w:r>
              <w:rPr>
                <w:rFonts w:ascii="Times New Roman" w:eastAsia="等线" w:hAnsi="Times New Roman" w:cs="Times New Roman"/>
                <w:b/>
                <w:szCs w:val="21"/>
              </w:rPr>
              <w:t>Diabetic</w:t>
            </w:r>
          </w:p>
        </w:tc>
        <w:tc>
          <w:tcPr>
            <w:tcW w:w="255" w:type="pct"/>
            <w:tcBorders>
              <w:top w:val="single" w:sz="4" w:space="0" w:color="auto"/>
              <w:bottom w:val="single" w:sz="4" w:space="0" w:color="auto"/>
            </w:tcBorders>
            <w:shd w:val="clear" w:color="auto" w:fill="auto"/>
          </w:tcPr>
          <w:p w14:paraId="1E8BB699" w14:textId="77777777" w:rsidR="00C47DE8" w:rsidRDefault="00C47DE8" w:rsidP="00E83CAE">
            <w:pPr>
              <w:spacing w:line="360" w:lineRule="auto"/>
              <w:jc w:val="center"/>
              <w:rPr>
                <w:rFonts w:ascii="Times New Roman" w:eastAsia="等线" w:hAnsi="Times New Roman" w:cs="Times New Roman"/>
                <w:b/>
                <w:szCs w:val="21"/>
              </w:rPr>
            </w:pPr>
          </w:p>
        </w:tc>
      </w:tr>
      <w:tr w:rsidR="00C47DE8" w14:paraId="31019DD7" w14:textId="77777777" w:rsidTr="00E83CAE">
        <w:trPr>
          <w:trHeight w:hRule="exact" w:val="340"/>
        </w:trPr>
        <w:tc>
          <w:tcPr>
            <w:tcW w:w="576" w:type="pct"/>
            <w:shd w:val="clear" w:color="auto" w:fill="auto"/>
            <w:vAlign w:val="center"/>
          </w:tcPr>
          <w:p w14:paraId="2E40D9B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w:t>
            </w:r>
          </w:p>
        </w:tc>
        <w:tc>
          <w:tcPr>
            <w:tcW w:w="493" w:type="pct"/>
            <w:shd w:val="clear" w:color="auto" w:fill="auto"/>
            <w:vAlign w:val="center"/>
          </w:tcPr>
          <w:p w14:paraId="08EE0480"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2E2F5800"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60+</w:t>
            </w:r>
          </w:p>
        </w:tc>
        <w:tc>
          <w:tcPr>
            <w:tcW w:w="484" w:type="pct"/>
            <w:shd w:val="clear" w:color="auto" w:fill="auto"/>
            <w:vAlign w:val="center"/>
          </w:tcPr>
          <w:p w14:paraId="694FC600"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346BCB3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&lt;120</w:t>
            </w:r>
          </w:p>
        </w:tc>
        <w:tc>
          <w:tcPr>
            <w:tcW w:w="874" w:type="pct"/>
            <w:shd w:val="clear" w:color="auto" w:fill="auto"/>
            <w:vAlign w:val="center"/>
          </w:tcPr>
          <w:p w14:paraId="265FAEF6"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3FC7CCC3"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F0733EC"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025FD1D6"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77AE4E38" w14:textId="77777777" w:rsidTr="00E83CAE">
        <w:trPr>
          <w:trHeight w:hRule="exact" w:val="340"/>
        </w:trPr>
        <w:tc>
          <w:tcPr>
            <w:tcW w:w="576" w:type="pct"/>
            <w:shd w:val="clear" w:color="auto" w:fill="auto"/>
            <w:vAlign w:val="center"/>
          </w:tcPr>
          <w:p w14:paraId="2611033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w:t>
            </w:r>
          </w:p>
        </w:tc>
        <w:tc>
          <w:tcPr>
            <w:tcW w:w="493" w:type="pct"/>
            <w:shd w:val="clear" w:color="auto" w:fill="auto"/>
            <w:vAlign w:val="center"/>
          </w:tcPr>
          <w:p w14:paraId="75B46795"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24F6B7D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50-59</w:t>
            </w:r>
          </w:p>
        </w:tc>
        <w:tc>
          <w:tcPr>
            <w:tcW w:w="484" w:type="pct"/>
            <w:shd w:val="clear" w:color="auto" w:fill="auto"/>
            <w:vAlign w:val="center"/>
          </w:tcPr>
          <w:p w14:paraId="27F77E8F"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5CBF0A6A"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27FF75E0"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0E59E566"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29C2376C"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1AD4FB02"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64DBD1F0" w14:textId="77777777" w:rsidTr="00E83CAE">
        <w:trPr>
          <w:trHeight w:hRule="exact" w:val="340"/>
        </w:trPr>
        <w:tc>
          <w:tcPr>
            <w:tcW w:w="576" w:type="pct"/>
            <w:shd w:val="clear" w:color="auto" w:fill="auto"/>
            <w:vAlign w:val="center"/>
          </w:tcPr>
          <w:p w14:paraId="74FBBA0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0</w:t>
            </w:r>
          </w:p>
        </w:tc>
        <w:tc>
          <w:tcPr>
            <w:tcW w:w="493" w:type="pct"/>
            <w:shd w:val="clear" w:color="auto" w:fill="auto"/>
            <w:vAlign w:val="center"/>
          </w:tcPr>
          <w:p w14:paraId="781C3F6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30-34</w:t>
            </w:r>
          </w:p>
        </w:tc>
        <w:tc>
          <w:tcPr>
            <w:tcW w:w="544" w:type="pct"/>
            <w:shd w:val="clear" w:color="auto" w:fill="auto"/>
            <w:vAlign w:val="center"/>
          </w:tcPr>
          <w:p w14:paraId="6EBA7BA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45-49</w:t>
            </w:r>
          </w:p>
        </w:tc>
        <w:tc>
          <w:tcPr>
            <w:tcW w:w="484" w:type="pct"/>
            <w:shd w:val="clear" w:color="auto" w:fill="auto"/>
            <w:vAlign w:val="center"/>
          </w:tcPr>
          <w:p w14:paraId="0325EED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&lt;160</w:t>
            </w:r>
          </w:p>
        </w:tc>
        <w:tc>
          <w:tcPr>
            <w:tcW w:w="1025" w:type="pct"/>
            <w:shd w:val="clear" w:color="auto" w:fill="auto"/>
            <w:vAlign w:val="center"/>
          </w:tcPr>
          <w:p w14:paraId="6149553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120-129</w:t>
            </w:r>
          </w:p>
        </w:tc>
        <w:tc>
          <w:tcPr>
            <w:tcW w:w="874" w:type="pct"/>
            <w:shd w:val="clear" w:color="auto" w:fill="auto"/>
            <w:vAlign w:val="center"/>
          </w:tcPr>
          <w:p w14:paraId="55583E3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&lt;120</w:t>
            </w:r>
          </w:p>
        </w:tc>
        <w:tc>
          <w:tcPr>
            <w:tcW w:w="365" w:type="pct"/>
            <w:shd w:val="clear" w:color="auto" w:fill="auto"/>
            <w:vAlign w:val="center"/>
          </w:tcPr>
          <w:p w14:paraId="3558674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No</w:t>
            </w:r>
          </w:p>
        </w:tc>
        <w:tc>
          <w:tcPr>
            <w:tcW w:w="384" w:type="pct"/>
            <w:shd w:val="clear" w:color="auto" w:fill="auto"/>
            <w:vAlign w:val="center"/>
          </w:tcPr>
          <w:p w14:paraId="1B7FD73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No</w:t>
            </w:r>
          </w:p>
        </w:tc>
        <w:tc>
          <w:tcPr>
            <w:tcW w:w="255" w:type="pct"/>
            <w:shd w:val="clear" w:color="auto" w:fill="auto"/>
          </w:tcPr>
          <w:p w14:paraId="126FC4C1"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18E6A282" w14:textId="77777777" w:rsidTr="00E83CAE">
        <w:trPr>
          <w:trHeight w:hRule="exact" w:val="340"/>
        </w:trPr>
        <w:tc>
          <w:tcPr>
            <w:tcW w:w="576" w:type="pct"/>
            <w:shd w:val="clear" w:color="auto" w:fill="auto"/>
            <w:vAlign w:val="center"/>
          </w:tcPr>
          <w:p w14:paraId="6011DC5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w:t>
            </w:r>
          </w:p>
        </w:tc>
        <w:tc>
          <w:tcPr>
            <w:tcW w:w="493" w:type="pct"/>
            <w:shd w:val="clear" w:color="auto" w:fill="auto"/>
            <w:vAlign w:val="center"/>
          </w:tcPr>
          <w:p w14:paraId="28400FD7"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3CAC711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35-44</w:t>
            </w:r>
          </w:p>
        </w:tc>
        <w:tc>
          <w:tcPr>
            <w:tcW w:w="484" w:type="pct"/>
            <w:shd w:val="clear" w:color="auto" w:fill="auto"/>
            <w:vAlign w:val="center"/>
          </w:tcPr>
          <w:p w14:paraId="3E7B4BD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160-199</w:t>
            </w:r>
          </w:p>
        </w:tc>
        <w:tc>
          <w:tcPr>
            <w:tcW w:w="1025" w:type="pct"/>
            <w:shd w:val="clear" w:color="auto" w:fill="auto"/>
            <w:vAlign w:val="center"/>
          </w:tcPr>
          <w:p w14:paraId="1B19FBD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130-139</w:t>
            </w:r>
          </w:p>
        </w:tc>
        <w:tc>
          <w:tcPr>
            <w:tcW w:w="874" w:type="pct"/>
            <w:shd w:val="clear" w:color="auto" w:fill="auto"/>
            <w:vAlign w:val="center"/>
          </w:tcPr>
          <w:p w14:paraId="4EDFDE98"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7D6B457B"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17557ED7"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45EFBB06"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71F362E2" w14:textId="77777777" w:rsidTr="00E83CAE">
        <w:trPr>
          <w:trHeight w:hRule="exact" w:val="340"/>
        </w:trPr>
        <w:tc>
          <w:tcPr>
            <w:tcW w:w="576" w:type="pct"/>
            <w:shd w:val="clear" w:color="auto" w:fill="auto"/>
            <w:vAlign w:val="center"/>
          </w:tcPr>
          <w:p w14:paraId="62F51A1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w:t>
            </w:r>
          </w:p>
        </w:tc>
        <w:tc>
          <w:tcPr>
            <w:tcW w:w="493" w:type="pct"/>
            <w:shd w:val="clear" w:color="auto" w:fill="auto"/>
            <w:vAlign w:val="center"/>
          </w:tcPr>
          <w:p w14:paraId="6FF6950E"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35-39</w:t>
            </w:r>
          </w:p>
        </w:tc>
        <w:tc>
          <w:tcPr>
            <w:tcW w:w="544" w:type="pct"/>
            <w:shd w:val="clear" w:color="auto" w:fill="auto"/>
            <w:vAlign w:val="center"/>
          </w:tcPr>
          <w:p w14:paraId="61C13CD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&lt;35</w:t>
            </w:r>
          </w:p>
        </w:tc>
        <w:tc>
          <w:tcPr>
            <w:tcW w:w="484" w:type="pct"/>
            <w:shd w:val="clear" w:color="auto" w:fill="auto"/>
            <w:vAlign w:val="center"/>
          </w:tcPr>
          <w:p w14:paraId="4D47B63B"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200-239</w:t>
            </w:r>
          </w:p>
        </w:tc>
        <w:tc>
          <w:tcPr>
            <w:tcW w:w="1025" w:type="pct"/>
            <w:shd w:val="clear" w:color="auto" w:fill="auto"/>
            <w:vAlign w:val="center"/>
          </w:tcPr>
          <w:p w14:paraId="5326E321"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140-159</w:t>
            </w:r>
          </w:p>
        </w:tc>
        <w:tc>
          <w:tcPr>
            <w:tcW w:w="874" w:type="pct"/>
            <w:shd w:val="clear" w:color="auto" w:fill="auto"/>
            <w:vAlign w:val="center"/>
          </w:tcPr>
          <w:p w14:paraId="15E43FD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120-129</w:t>
            </w:r>
          </w:p>
        </w:tc>
        <w:tc>
          <w:tcPr>
            <w:tcW w:w="365" w:type="pct"/>
            <w:shd w:val="clear" w:color="auto" w:fill="auto"/>
            <w:vAlign w:val="center"/>
          </w:tcPr>
          <w:p w14:paraId="707195DC"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508EFDB3"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18A7A1B5"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09806676" w14:textId="77777777" w:rsidTr="00E83CAE">
        <w:trPr>
          <w:trHeight w:hRule="exact" w:val="340"/>
        </w:trPr>
        <w:tc>
          <w:tcPr>
            <w:tcW w:w="576" w:type="pct"/>
            <w:shd w:val="clear" w:color="auto" w:fill="auto"/>
            <w:vAlign w:val="center"/>
          </w:tcPr>
          <w:p w14:paraId="212578E8"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3</w:t>
            </w:r>
          </w:p>
        </w:tc>
        <w:tc>
          <w:tcPr>
            <w:tcW w:w="493" w:type="pct"/>
            <w:shd w:val="clear" w:color="auto" w:fill="auto"/>
            <w:vAlign w:val="center"/>
          </w:tcPr>
          <w:p w14:paraId="359C190D"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4079C71D"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1AD870A4"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240-279</w:t>
            </w:r>
          </w:p>
        </w:tc>
        <w:tc>
          <w:tcPr>
            <w:tcW w:w="1025" w:type="pct"/>
            <w:shd w:val="clear" w:color="auto" w:fill="auto"/>
            <w:vAlign w:val="center"/>
          </w:tcPr>
          <w:p w14:paraId="7C65F38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160+</w:t>
            </w:r>
          </w:p>
        </w:tc>
        <w:tc>
          <w:tcPr>
            <w:tcW w:w="874" w:type="pct"/>
            <w:shd w:val="clear" w:color="auto" w:fill="auto"/>
            <w:vAlign w:val="center"/>
          </w:tcPr>
          <w:p w14:paraId="6E3C8BD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130-139</w:t>
            </w:r>
          </w:p>
        </w:tc>
        <w:tc>
          <w:tcPr>
            <w:tcW w:w="365" w:type="pct"/>
            <w:shd w:val="clear" w:color="auto" w:fill="auto"/>
            <w:vAlign w:val="center"/>
          </w:tcPr>
          <w:p w14:paraId="23CD6C15"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1AB8254B"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Yes</w:t>
            </w:r>
          </w:p>
        </w:tc>
        <w:tc>
          <w:tcPr>
            <w:tcW w:w="255" w:type="pct"/>
            <w:shd w:val="clear" w:color="auto" w:fill="auto"/>
          </w:tcPr>
          <w:p w14:paraId="257B628C"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029C5C95" w14:textId="77777777" w:rsidTr="00E83CAE">
        <w:trPr>
          <w:trHeight w:hRule="exact" w:val="340"/>
        </w:trPr>
        <w:tc>
          <w:tcPr>
            <w:tcW w:w="576" w:type="pct"/>
            <w:shd w:val="clear" w:color="auto" w:fill="auto"/>
            <w:vAlign w:val="center"/>
          </w:tcPr>
          <w:p w14:paraId="1DE768E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w:t>
            </w:r>
          </w:p>
        </w:tc>
        <w:tc>
          <w:tcPr>
            <w:tcW w:w="493" w:type="pct"/>
            <w:shd w:val="clear" w:color="auto" w:fill="auto"/>
            <w:vAlign w:val="center"/>
          </w:tcPr>
          <w:p w14:paraId="51B11E71"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12E9C6CC"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2D7C293F"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280+</w:t>
            </w:r>
          </w:p>
        </w:tc>
        <w:tc>
          <w:tcPr>
            <w:tcW w:w="1025" w:type="pct"/>
            <w:shd w:val="clear" w:color="auto" w:fill="auto"/>
            <w:vAlign w:val="center"/>
          </w:tcPr>
          <w:p w14:paraId="0F472504"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3763B6B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140-159</w:t>
            </w:r>
          </w:p>
        </w:tc>
        <w:tc>
          <w:tcPr>
            <w:tcW w:w="365" w:type="pct"/>
            <w:shd w:val="clear" w:color="auto" w:fill="auto"/>
            <w:vAlign w:val="center"/>
          </w:tcPr>
          <w:p w14:paraId="0766318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Yes</w:t>
            </w:r>
          </w:p>
        </w:tc>
        <w:tc>
          <w:tcPr>
            <w:tcW w:w="384" w:type="pct"/>
            <w:shd w:val="clear" w:color="auto" w:fill="auto"/>
            <w:vAlign w:val="center"/>
          </w:tcPr>
          <w:p w14:paraId="7687AD3C"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4E0DCDC8"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545773B8" w14:textId="77777777" w:rsidTr="00E83CAE">
        <w:trPr>
          <w:trHeight w:hRule="exact" w:val="340"/>
        </w:trPr>
        <w:tc>
          <w:tcPr>
            <w:tcW w:w="576" w:type="pct"/>
            <w:shd w:val="clear" w:color="auto" w:fill="auto"/>
            <w:vAlign w:val="center"/>
          </w:tcPr>
          <w:p w14:paraId="43987B53"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w:t>
            </w:r>
          </w:p>
        </w:tc>
        <w:tc>
          <w:tcPr>
            <w:tcW w:w="493" w:type="pct"/>
            <w:shd w:val="clear" w:color="auto" w:fill="auto"/>
            <w:vAlign w:val="center"/>
          </w:tcPr>
          <w:p w14:paraId="4BBFE5A9"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40-44</w:t>
            </w:r>
          </w:p>
        </w:tc>
        <w:tc>
          <w:tcPr>
            <w:tcW w:w="544" w:type="pct"/>
            <w:shd w:val="clear" w:color="auto" w:fill="auto"/>
            <w:vAlign w:val="center"/>
          </w:tcPr>
          <w:p w14:paraId="1BDA7251"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266052D0"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5855B0AE"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6A67E91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160+</w:t>
            </w:r>
          </w:p>
        </w:tc>
        <w:tc>
          <w:tcPr>
            <w:tcW w:w="365" w:type="pct"/>
            <w:shd w:val="clear" w:color="auto" w:fill="auto"/>
            <w:vAlign w:val="center"/>
          </w:tcPr>
          <w:p w14:paraId="2F66D893"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178F4D7B"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6F9C257F"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3D4E910F" w14:textId="77777777" w:rsidTr="00E83CAE">
        <w:trPr>
          <w:trHeight w:hRule="exact" w:val="340"/>
        </w:trPr>
        <w:tc>
          <w:tcPr>
            <w:tcW w:w="576" w:type="pct"/>
            <w:shd w:val="clear" w:color="auto" w:fill="auto"/>
            <w:vAlign w:val="center"/>
          </w:tcPr>
          <w:p w14:paraId="39FF39FA"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w:t>
            </w:r>
          </w:p>
        </w:tc>
        <w:tc>
          <w:tcPr>
            <w:tcW w:w="493" w:type="pct"/>
            <w:shd w:val="clear" w:color="auto" w:fill="auto"/>
            <w:vAlign w:val="center"/>
          </w:tcPr>
          <w:p w14:paraId="0F600763"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45-49</w:t>
            </w:r>
          </w:p>
        </w:tc>
        <w:tc>
          <w:tcPr>
            <w:tcW w:w="544" w:type="pct"/>
            <w:shd w:val="clear" w:color="auto" w:fill="auto"/>
            <w:vAlign w:val="center"/>
          </w:tcPr>
          <w:p w14:paraId="72081317"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3AD1470D"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099F9491"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4A134628"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6077514F"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5C77294D"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62785480"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48E09680" w14:textId="77777777" w:rsidTr="00E83CAE">
        <w:trPr>
          <w:trHeight w:hRule="exact" w:val="340"/>
        </w:trPr>
        <w:tc>
          <w:tcPr>
            <w:tcW w:w="576" w:type="pct"/>
            <w:shd w:val="clear" w:color="auto" w:fill="auto"/>
            <w:vAlign w:val="center"/>
          </w:tcPr>
          <w:p w14:paraId="0A1FCF2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7</w:t>
            </w:r>
          </w:p>
        </w:tc>
        <w:tc>
          <w:tcPr>
            <w:tcW w:w="493" w:type="pct"/>
            <w:shd w:val="clear" w:color="auto" w:fill="auto"/>
            <w:vAlign w:val="center"/>
          </w:tcPr>
          <w:p w14:paraId="015A074C"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75D6AE12"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47E0E2F9"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19704832"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038E628F"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0867CADD"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10DE3BA2"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38A263EF"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2C4729A6" w14:textId="77777777" w:rsidTr="00E83CAE">
        <w:trPr>
          <w:trHeight w:hRule="exact" w:val="340"/>
        </w:trPr>
        <w:tc>
          <w:tcPr>
            <w:tcW w:w="576" w:type="pct"/>
            <w:shd w:val="clear" w:color="auto" w:fill="auto"/>
            <w:vAlign w:val="center"/>
          </w:tcPr>
          <w:p w14:paraId="6AFA7BB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8</w:t>
            </w:r>
          </w:p>
        </w:tc>
        <w:tc>
          <w:tcPr>
            <w:tcW w:w="493" w:type="pct"/>
            <w:shd w:val="clear" w:color="auto" w:fill="auto"/>
            <w:vAlign w:val="center"/>
          </w:tcPr>
          <w:p w14:paraId="26685BA5"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50-54</w:t>
            </w:r>
          </w:p>
        </w:tc>
        <w:tc>
          <w:tcPr>
            <w:tcW w:w="544" w:type="pct"/>
            <w:shd w:val="clear" w:color="auto" w:fill="auto"/>
            <w:vAlign w:val="center"/>
          </w:tcPr>
          <w:p w14:paraId="0C9085B6"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1F665682"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34118654"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1F5B1AD6"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052140D0"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7C02076"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50AA31D9"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4F15B53E" w14:textId="77777777" w:rsidTr="00E83CAE">
        <w:trPr>
          <w:trHeight w:hRule="exact" w:val="340"/>
        </w:trPr>
        <w:tc>
          <w:tcPr>
            <w:tcW w:w="576" w:type="pct"/>
            <w:shd w:val="clear" w:color="auto" w:fill="auto"/>
            <w:vAlign w:val="center"/>
          </w:tcPr>
          <w:p w14:paraId="41159AA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9</w:t>
            </w:r>
          </w:p>
        </w:tc>
        <w:tc>
          <w:tcPr>
            <w:tcW w:w="493" w:type="pct"/>
            <w:shd w:val="clear" w:color="auto" w:fill="auto"/>
            <w:vAlign w:val="center"/>
          </w:tcPr>
          <w:p w14:paraId="74DAA7DF"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0367007D"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218A733C"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577384A2"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05B431C4"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6CE5E9CB"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4B46F66C"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7C6879CD"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215CDB6B" w14:textId="77777777" w:rsidTr="00E83CAE">
        <w:trPr>
          <w:trHeight w:hRule="exact" w:val="340"/>
        </w:trPr>
        <w:tc>
          <w:tcPr>
            <w:tcW w:w="576" w:type="pct"/>
            <w:shd w:val="clear" w:color="auto" w:fill="auto"/>
            <w:vAlign w:val="center"/>
          </w:tcPr>
          <w:p w14:paraId="0ED6EA7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10</w:t>
            </w:r>
          </w:p>
        </w:tc>
        <w:tc>
          <w:tcPr>
            <w:tcW w:w="493" w:type="pct"/>
            <w:shd w:val="clear" w:color="auto" w:fill="auto"/>
            <w:vAlign w:val="center"/>
          </w:tcPr>
          <w:p w14:paraId="65ED69A9"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55-59</w:t>
            </w:r>
          </w:p>
        </w:tc>
        <w:tc>
          <w:tcPr>
            <w:tcW w:w="544" w:type="pct"/>
            <w:shd w:val="clear" w:color="auto" w:fill="auto"/>
            <w:vAlign w:val="center"/>
          </w:tcPr>
          <w:p w14:paraId="5FFB6C75"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4B7CAC34"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08E72FB8"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281E5DBE"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2FFF08D5"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66029FCE"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0DB9862B"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7714A230" w14:textId="77777777" w:rsidTr="00E83CAE">
        <w:trPr>
          <w:trHeight w:hRule="exact" w:val="340"/>
        </w:trPr>
        <w:tc>
          <w:tcPr>
            <w:tcW w:w="576" w:type="pct"/>
            <w:shd w:val="clear" w:color="auto" w:fill="auto"/>
            <w:vAlign w:val="center"/>
          </w:tcPr>
          <w:p w14:paraId="025A496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11</w:t>
            </w:r>
          </w:p>
        </w:tc>
        <w:tc>
          <w:tcPr>
            <w:tcW w:w="493" w:type="pct"/>
            <w:shd w:val="clear" w:color="auto" w:fill="auto"/>
            <w:vAlign w:val="center"/>
          </w:tcPr>
          <w:p w14:paraId="5CBEAA5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60-64</w:t>
            </w:r>
          </w:p>
        </w:tc>
        <w:tc>
          <w:tcPr>
            <w:tcW w:w="544" w:type="pct"/>
            <w:shd w:val="clear" w:color="auto" w:fill="auto"/>
            <w:vAlign w:val="center"/>
          </w:tcPr>
          <w:p w14:paraId="199AA99A"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5D692E11"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27193A10"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0DD54345"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49825E2C"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296388FD"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6A8B24EE"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6BA236BF" w14:textId="77777777" w:rsidTr="00E83CAE">
        <w:trPr>
          <w:trHeight w:hRule="exact" w:val="340"/>
        </w:trPr>
        <w:tc>
          <w:tcPr>
            <w:tcW w:w="576" w:type="pct"/>
            <w:shd w:val="clear" w:color="auto" w:fill="auto"/>
            <w:vAlign w:val="center"/>
          </w:tcPr>
          <w:p w14:paraId="6D9F0292"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12</w:t>
            </w:r>
          </w:p>
        </w:tc>
        <w:tc>
          <w:tcPr>
            <w:tcW w:w="493" w:type="pct"/>
            <w:shd w:val="clear" w:color="auto" w:fill="auto"/>
            <w:vAlign w:val="center"/>
          </w:tcPr>
          <w:p w14:paraId="0832940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65-69</w:t>
            </w:r>
          </w:p>
        </w:tc>
        <w:tc>
          <w:tcPr>
            <w:tcW w:w="544" w:type="pct"/>
            <w:shd w:val="clear" w:color="auto" w:fill="auto"/>
            <w:vAlign w:val="center"/>
          </w:tcPr>
          <w:p w14:paraId="176677B0"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510A60EB"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16350A3D"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0BD68B19"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40A2F5C1"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46BAC561"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0632F308"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2FDB4999" w14:textId="77777777" w:rsidTr="00E83CAE">
        <w:trPr>
          <w:trHeight w:hRule="exact" w:val="340"/>
        </w:trPr>
        <w:tc>
          <w:tcPr>
            <w:tcW w:w="576" w:type="pct"/>
            <w:shd w:val="clear" w:color="auto" w:fill="auto"/>
            <w:vAlign w:val="center"/>
          </w:tcPr>
          <w:p w14:paraId="491B2A1C"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13</w:t>
            </w:r>
          </w:p>
        </w:tc>
        <w:tc>
          <w:tcPr>
            <w:tcW w:w="493" w:type="pct"/>
            <w:shd w:val="clear" w:color="auto" w:fill="auto"/>
            <w:vAlign w:val="center"/>
          </w:tcPr>
          <w:p w14:paraId="322B3D3A" w14:textId="77777777" w:rsidR="00C47DE8" w:rsidRDefault="00C47DE8" w:rsidP="00E83CAE">
            <w:pPr>
              <w:spacing w:line="360" w:lineRule="auto"/>
              <w:jc w:val="center"/>
              <w:rPr>
                <w:rFonts w:ascii="Times New Roman" w:eastAsia="等线" w:hAnsi="Times New Roman" w:cs="Times New Roman"/>
                <w:bCs/>
                <w:szCs w:val="21"/>
              </w:rPr>
            </w:pPr>
          </w:p>
        </w:tc>
        <w:tc>
          <w:tcPr>
            <w:tcW w:w="544" w:type="pct"/>
            <w:shd w:val="clear" w:color="auto" w:fill="auto"/>
            <w:vAlign w:val="center"/>
          </w:tcPr>
          <w:p w14:paraId="3FD8B7BB"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780D5CB8"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33AAEC3D"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3F35C17E"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0C4CD6BE"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7AD6F3F0"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235931E1"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1B191B22" w14:textId="77777777" w:rsidTr="00E83CAE">
        <w:trPr>
          <w:trHeight w:hRule="exact" w:val="340"/>
        </w:trPr>
        <w:tc>
          <w:tcPr>
            <w:tcW w:w="576" w:type="pct"/>
            <w:shd w:val="clear" w:color="auto" w:fill="auto"/>
            <w:vAlign w:val="center"/>
          </w:tcPr>
          <w:p w14:paraId="0AA349A7"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14</w:t>
            </w:r>
          </w:p>
        </w:tc>
        <w:tc>
          <w:tcPr>
            <w:tcW w:w="493" w:type="pct"/>
            <w:shd w:val="clear" w:color="auto" w:fill="auto"/>
            <w:vAlign w:val="center"/>
          </w:tcPr>
          <w:p w14:paraId="354D41B1"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70-74</w:t>
            </w:r>
          </w:p>
        </w:tc>
        <w:tc>
          <w:tcPr>
            <w:tcW w:w="544" w:type="pct"/>
            <w:shd w:val="clear" w:color="auto" w:fill="auto"/>
            <w:vAlign w:val="center"/>
          </w:tcPr>
          <w:p w14:paraId="6FDDFBB7"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320E8235"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71A6064A"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094C3953"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4C3FE31E"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49F8D80E"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6A8568F9"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53EE23B9" w14:textId="77777777" w:rsidTr="00E83CAE">
        <w:trPr>
          <w:trHeight w:hRule="exact" w:val="340"/>
        </w:trPr>
        <w:tc>
          <w:tcPr>
            <w:tcW w:w="576" w:type="pct"/>
            <w:shd w:val="clear" w:color="auto" w:fill="auto"/>
            <w:vAlign w:val="center"/>
          </w:tcPr>
          <w:p w14:paraId="2D32B8CD"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15</w:t>
            </w:r>
          </w:p>
        </w:tc>
        <w:tc>
          <w:tcPr>
            <w:tcW w:w="493" w:type="pct"/>
            <w:shd w:val="clear" w:color="auto" w:fill="auto"/>
            <w:vAlign w:val="center"/>
          </w:tcPr>
          <w:p w14:paraId="0DE854F6" w14:textId="77777777" w:rsidR="00C47DE8" w:rsidRDefault="00C47DE8" w:rsidP="00E83CAE">
            <w:pPr>
              <w:spacing w:line="360" w:lineRule="auto"/>
              <w:jc w:val="center"/>
              <w:rPr>
                <w:rFonts w:ascii="Times New Roman" w:eastAsia="等线" w:hAnsi="Times New Roman" w:cs="Times New Roman"/>
                <w:bCs/>
                <w:szCs w:val="21"/>
              </w:rPr>
            </w:pPr>
            <w:r>
              <w:rPr>
                <w:rFonts w:ascii="Times New Roman" w:eastAsia="等线" w:hAnsi="Times New Roman" w:cs="Times New Roman"/>
                <w:bCs/>
                <w:szCs w:val="21"/>
              </w:rPr>
              <w:t>75+</w:t>
            </w:r>
          </w:p>
        </w:tc>
        <w:tc>
          <w:tcPr>
            <w:tcW w:w="544" w:type="pct"/>
            <w:shd w:val="clear" w:color="auto" w:fill="auto"/>
            <w:vAlign w:val="center"/>
          </w:tcPr>
          <w:p w14:paraId="25101598" w14:textId="77777777" w:rsidR="00C47DE8" w:rsidRDefault="00C47DE8" w:rsidP="00E83CAE">
            <w:pPr>
              <w:spacing w:line="360" w:lineRule="auto"/>
              <w:jc w:val="center"/>
              <w:rPr>
                <w:rFonts w:ascii="Times New Roman" w:eastAsia="等线" w:hAnsi="Times New Roman" w:cs="Times New Roman"/>
                <w:bCs/>
                <w:szCs w:val="21"/>
              </w:rPr>
            </w:pPr>
          </w:p>
        </w:tc>
        <w:tc>
          <w:tcPr>
            <w:tcW w:w="484" w:type="pct"/>
            <w:shd w:val="clear" w:color="auto" w:fill="auto"/>
            <w:vAlign w:val="center"/>
          </w:tcPr>
          <w:p w14:paraId="751932D8" w14:textId="77777777" w:rsidR="00C47DE8" w:rsidRDefault="00C47DE8" w:rsidP="00E83CAE">
            <w:pPr>
              <w:spacing w:line="360" w:lineRule="auto"/>
              <w:jc w:val="center"/>
              <w:rPr>
                <w:rFonts w:ascii="Times New Roman" w:eastAsia="等线" w:hAnsi="Times New Roman" w:cs="Times New Roman"/>
                <w:bCs/>
                <w:szCs w:val="21"/>
              </w:rPr>
            </w:pPr>
          </w:p>
        </w:tc>
        <w:tc>
          <w:tcPr>
            <w:tcW w:w="1025" w:type="pct"/>
            <w:shd w:val="clear" w:color="auto" w:fill="auto"/>
            <w:vAlign w:val="center"/>
          </w:tcPr>
          <w:p w14:paraId="62C0855F" w14:textId="77777777" w:rsidR="00C47DE8" w:rsidRDefault="00C47DE8" w:rsidP="00E83CAE">
            <w:pPr>
              <w:spacing w:line="360" w:lineRule="auto"/>
              <w:jc w:val="center"/>
              <w:rPr>
                <w:rFonts w:ascii="Times New Roman" w:eastAsia="等线" w:hAnsi="Times New Roman" w:cs="Times New Roman"/>
                <w:bCs/>
                <w:szCs w:val="21"/>
              </w:rPr>
            </w:pPr>
          </w:p>
        </w:tc>
        <w:tc>
          <w:tcPr>
            <w:tcW w:w="874" w:type="pct"/>
            <w:shd w:val="clear" w:color="auto" w:fill="auto"/>
            <w:vAlign w:val="center"/>
          </w:tcPr>
          <w:p w14:paraId="0EC985ED" w14:textId="77777777" w:rsidR="00C47DE8" w:rsidRDefault="00C47DE8" w:rsidP="00E83CAE">
            <w:pPr>
              <w:spacing w:line="360" w:lineRule="auto"/>
              <w:jc w:val="center"/>
              <w:rPr>
                <w:rFonts w:ascii="Times New Roman" w:eastAsia="等线" w:hAnsi="Times New Roman" w:cs="Times New Roman"/>
                <w:bCs/>
                <w:szCs w:val="21"/>
              </w:rPr>
            </w:pPr>
          </w:p>
        </w:tc>
        <w:tc>
          <w:tcPr>
            <w:tcW w:w="365" w:type="pct"/>
            <w:shd w:val="clear" w:color="auto" w:fill="auto"/>
            <w:vAlign w:val="center"/>
          </w:tcPr>
          <w:p w14:paraId="6423849A" w14:textId="77777777" w:rsidR="00C47DE8" w:rsidRDefault="00C47DE8" w:rsidP="00E83CAE">
            <w:pPr>
              <w:spacing w:line="360" w:lineRule="auto"/>
              <w:jc w:val="center"/>
              <w:rPr>
                <w:rFonts w:ascii="Times New Roman" w:eastAsia="等线" w:hAnsi="Times New Roman" w:cs="Times New Roman"/>
                <w:bCs/>
                <w:szCs w:val="21"/>
              </w:rPr>
            </w:pPr>
          </w:p>
        </w:tc>
        <w:tc>
          <w:tcPr>
            <w:tcW w:w="384" w:type="pct"/>
            <w:shd w:val="clear" w:color="auto" w:fill="auto"/>
            <w:vAlign w:val="center"/>
          </w:tcPr>
          <w:p w14:paraId="41A2E7EE" w14:textId="77777777" w:rsidR="00C47DE8" w:rsidRDefault="00C47DE8" w:rsidP="00E83CAE">
            <w:pPr>
              <w:spacing w:line="360" w:lineRule="auto"/>
              <w:jc w:val="center"/>
              <w:rPr>
                <w:rFonts w:ascii="Times New Roman" w:eastAsia="等线" w:hAnsi="Times New Roman" w:cs="Times New Roman"/>
                <w:bCs/>
                <w:szCs w:val="21"/>
              </w:rPr>
            </w:pPr>
          </w:p>
        </w:tc>
        <w:tc>
          <w:tcPr>
            <w:tcW w:w="255" w:type="pct"/>
            <w:shd w:val="clear" w:color="auto" w:fill="auto"/>
          </w:tcPr>
          <w:p w14:paraId="21A86317" w14:textId="77777777" w:rsidR="00C47DE8" w:rsidRDefault="00C47DE8" w:rsidP="00E83CAE">
            <w:pPr>
              <w:spacing w:line="360" w:lineRule="auto"/>
              <w:jc w:val="center"/>
              <w:rPr>
                <w:rFonts w:ascii="Times New Roman" w:eastAsia="等线" w:hAnsi="Times New Roman" w:cs="Times New Roman"/>
                <w:bCs/>
                <w:szCs w:val="21"/>
              </w:rPr>
            </w:pPr>
          </w:p>
        </w:tc>
      </w:tr>
      <w:tr w:rsidR="00C47DE8" w14:paraId="11A6F6C4" w14:textId="77777777" w:rsidTr="00E83CAE">
        <w:trPr>
          <w:trHeight w:hRule="exact" w:val="340"/>
        </w:trPr>
        <w:tc>
          <w:tcPr>
            <w:tcW w:w="576" w:type="pct"/>
            <w:tcBorders>
              <w:bottom w:val="single" w:sz="4" w:space="0" w:color="auto"/>
            </w:tcBorders>
            <w:shd w:val="clear" w:color="auto" w:fill="auto"/>
            <w:vAlign w:val="center"/>
          </w:tcPr>
          <w:p w14:paraId="71DD5D26" w14:textId="77777777" w:rsidR="00C47DE8" w:rsidRDefault="00C47DE8" w:rsidP="00E83CAE">
            <w:pPr>
              <w:spacing w:line="360" w:lineRule="auto"/>
              <w:jc w:val="center"/>
              <w:rPr>
                <w:rFonts w:ascii="Times New Roman" w:eastAsia="等线" w:hAnsi="Times New Roman" w:cs="Times New Roman"/>
                <w:bCs/>
                <w:i/>
                <w:iCs/>
                <w:szCs w:val="21"/>
              </w:rPr>
            </w:pPr>
            <w:r>
              <w:rPr>
                <w:rFonts w:ascii="Times New Roman" w:eastAsia="等线" w:hAnsi="Times New Roman" w:cs="Times New Roman"/>
                <w:bCs/>
                <w:i/>
                <w:iCs/>
                <w:szCs w:val="21"/>
              </w:rPr>
              <w:t>Points allotted</w:t>
            </w:r>
          </w:p>
        </w:tc>
        <w:tc>
          <w:tcPr>
            <w:tcW w:w="493" w:type="pct"/>
            <w:tcBorders>
              <w:bottom w:val="single" w:sz="4" w:space="0" w:color="auto"/>
            </w:tcBorders>
            <w:shd w:val="clear" w:color="auto" w:fill="auto"/>
            <w:vAlign w:val="center"/>
          </w:tcPr>
          <w:p w14:paraId="544B7F0D" w14:textId="77777777" w:rsidR="00C47DE8" w:rsidRDefault="00C47DE8" w:rsidP="00E83CAE">
            <w:pPr>
              <w:spacing w:line="360" w:lineRule="auto"/>
              <w:jc w:val="center"/>
              <w:rPr>
                <w:rFonts w:ascii="Times New Roman" w:eastAsia="等线" w:hAnsi="Times New Roman" w:cs="Times New Roman"/>
                <w:bCs/>
                <w:i/>
                <w:iCs/>
                <w:szCs w:val="21"/>
              </w:rPr>
            </w:pPr>
          </w:p>
        </w:tc>
        <w:tc>
          <w:tcPr>
            <w:tcW w:w="544" w:type="pct"/>
            <w:tcBorders>
              <w:bottom w:val="single" w:sz="4" w:space="0" w:color="auto"/>
            </w:tcBorders>
            <w:shd w:val="clear" w:color="auto" w:fill="auto"/>
            <w:vAlign w:val="center"/>
          </w:tcPr>
          <w:p w14:paraId="6F56067D" w14:textId="77777777" w:rsidR="00C47DE8" w:rsidRDefault="00C47DE8" w:rsidP="00E83CAE">
            <w:pPr>
              <w:spacing w:line="360" w:lineRule="auto"/>
              <w:jc w:val="center"/>
              <w:rPr>
                <w:rFonts w:ascii="Times New Roman" w:eastAsia="等线" w:hAnsi="Times New Roman" w:cs="Times New Roman"/>
                <w:bCs/>
                <w:i/>
                <w:iCs/>
                <w:szCs w:val="21"/>
              </w:rPr>
            </w:pPr>
          </w:p>
        </w:tc>
        <w:tc>
          <w:tcPr>
            <w:tcW w:w="484" w:type="pct"/>
            <w:tcBorders>
              <w:bottom w:val="single" w:sz="4" w:space="0" w:color="auto"/>
            </w:tcBorders>
            <w:shd w:val="clear" w:color="auto" w:fill="auto"/>
            <w:vAlign w:val="center"/>
          </w:tcPr>
          <w:p w14:paraId="5243D169" w14:textId="77777777" w:rsidR="00C47DE8" w:rsidRDefault="00C47DE8" w:rsidP="00E83CAE">
            <w:pPr>
              <w:spacing w:line="360" w:lineRule="auto"/>
              <w:jc w:val="center"/>
              <w:rPr>
                <w:rFonts w:ascii="Times New Roman" w:eastAsia="等线" w:hAnsi="Times New Roman" w:cs="Times New Roman"/>
                <w:bCs/>
                <w:i/>
                <w:iCs/>
                <w:szCs w:val="21"/>
              </w:rPr>
            </w:pPr>
          </w:p>
        </w:tc>
        <w:tc>
          <w:tcPr>
            <w:tcW w:w="1025" w:type="pct"/>
            <w:tcBorders>
              <w:bottom w:val="single" w:sz="4" w:space="0" w:color="auto"/>
            </w:tcBorders>
            <w:shd w:val="clear" w:color="auto" w:fill="auto"/>
            <w:vAlign w:val="center"/>
          </w:tcPr>
          <w:p w14:paraId="0EC5877C" w14:textId="77777777" w:rsidR="00C47DE8" w:rsidRDefault="00C47DE8" w:rsidP="00E83CAE">
            <w:pPr>
              <w:spacing w:line="360" w:lineRule="auto"/>
              <w:jc w:val="center"/>
              <w:rPr>
                <w:rFonts w:ascii="Times New Roman" w:eastAsia="等线" w:hAnsi="Times New Roman" w:cs="Times New Roman"/>
                <w:bCs/>
                <w:i/>
                <w:iCs/>
                <w:szCs w:val="21"/>
              </w:rPr>
            </w:pPr>
          </w:p>
        </w:tc>
        <w:tc>
          <w:tcPr>
            <w:tcW w:w="874" w:type="pct"/>
            <w:tcBorders>
              <w:bottom w:val="single" w:sz="4" w:space="0" w:color="auto"/>
            </w:tcBorders>
            <w:shd w:val="clear" w:color="auto" w:fill="auto"/>
            <w:vAlign w:val="center"/>
          </w:tcPr>
          <w:p w14:paraId="4AEB4775" w14:textId="77777777" w:rsidR="00C47DE8" w:rsidRDefault="00C47DE8" w:rsidP="00E83CAE">
            <w:pPr>
              <w:spacing w:line="360" w:lineRule="auto"/>
              <w:jc w:val="center"/>
              <w:rPr>
                <w:rFonts w:ascii="Times New Roman" w:eastAsia="等线" w:hAnsi="Times New Roman" w:cs="Times New Roman"/>
                <w:bCs/>
                <w:i/>
                <w:iCs/>
                <w:szCs w:val="21"/>
              </w:rPr>
            </w:pPr>
          </w:p>
        </w:tc>
        <w:tc>
          <w:tcPr>
            <w:tcW w:w="365" w:type="pct"/>
            <w:tcBorders>
              <w:bottom w:val="single" w:sz="4" w:space="0" w:color="auto"/>
            </w:tcBorders>
            <w:shd w:val="clear" w:color="auto" w:fill="auto"/>
            <w:vAlign w:val="center"/>
          </w:tcPr>
          <w:p w14:paraId="3F21422C" w14:textId="77777777" w:rsidR="00C47DE8" w:rsidRDefault="00C47DE8" w:rsidP="00E83CAE">
            <w:pPr>
              <w:spacing w:line="360" w:lineRule="auto"/>
              <w:jc w:val="center"/>
              <w:rPr>
                <w:rFonts w:ascii="Times New Roman" w:eastAsia="等线" w:hAnsi="Times New Roman" w:cs="Times New Roman"/>
                <w:bCs/>
                <w:i/>
                <w:iCs/>
                <w:szCs w:val="21"/>
              </w:rPr>
            </w:pPr>
          </w:p>
        </w:tc>
        <w:tc>
          <w:tcPr>
            <w:tcW w:w="384" w:type="pct"/>
            <w:tcBorders>
              <w:bottom w:val="single" w:sz="4" w:space="0" w:color="auto"/>
            </w:tcBorders>
            <w:shd w:val="clear" w:color="auto" w:fill="auto"/>
            <w:vAlign w:val="center"/>
          </w:tcPr>
          <w:p w14:paraId="79F476AF" w14:textId="77777777" w:rsidR="00C47DE8" w:rsidRDefault="00C47DE8" w:rsidP="00E83CAE">
            <w:pPr>
              <w:spacing w:line="360" w:lineRule="auto"/>
              <w:jc w:val="center"/>
              <w:rPr>
                <w:rFonts w:ascii="Times New Roman" w:eastAsia="等线" w:hAnsi="Times New Roman" w:cs="Times New Roman"/>
                <w:bCs/>
                <w:i/>
                <w:iCs/>
                <w:szCs w:val="21"/>
              </w:rPr>
            </w:pPr>
          </w:p>
        </w:tc>
        <w:tc>
          <w:tcPr>
            <w:tcW w:w="255" w:type="pct"/>
            <w:tcBorders>
              <w:bottom w:val="single" w:sz="4" w:space="0" w:color="auto"/>
            </w:tcBorders>
            <w:shd w:val="clear" w:color="auto" w:fill="auto"/>
          </w:tcPr>
          <w:p w14:paraId="327A1C93" w14:textId="77777777" w:rsidR="00C47DE8" w:rsidRDefault="00C47DE8" w:rsidP="00E83CAE">
            <w:pPr>
              <w:spacing w:line="360" w:lineRule="auto"/>
              <w:jc w:val="center"/>
              <w:rPr>
                <w:rFonts w:ascii="Times New Roman" w:eastAsia="等线" w:hAnsi="Times New Roman" w:cs="Times New Roman"/>
                <w:bCs/>
                <w:i/>
                <w:iCs/>
                <w:szCs w:val="21"/>
              </w:rPr>
            </w:pPr>
            <w:r>
              <w:rPr>
                <w:rFonts w:ascii="Times New Roman" w:eastAsia="等线" w:hAnsi="Times New Roman" w:cs="Times New Roman"/>
                <w:bCs/>
                <w:i/>
                <w:iCs/>
                <w:szCs w:val="21"/>
              </w:rPr>
              <w:t>Total</w:t>
            </w:r>
          </w:p>
        </w:tc>
      </w:tr>
    </w:tbl>
    <w:p w14:paraId="4D557BFE" w14:textId="77777777" w:rsidR="00C47DE8" w:rsidRDefault="00C47DE8" w:rsidP="00C47DE8">
      <w:pPr>
        <w:spacing w:line="360" w:lineRule="auto"/>
        <w:ind w:rightChars="1322" w:right="2776"/>
        <w:rPr>
          <w:rFonts w:ascii="Times New Roman" w:eastAsia="等线" w:hAnsi="Times New Roman" w:cs="Times New Roman"/>
          <w:sz w:val="24"/>
          <w:szCs w:val="24"/>
        </w:rPr>
        <w:sectPr w:rsidR="00C47DE8" w:rsidSect="00FD6473">
          <w:pgSz w:w="16838" w:h="11906" w:orient="landscape"/>
          <w:pgMar w:top="1800" w:right="1440" w:bottom="1800" w:left="1440" w:header="851" w:footer="992" w:gutter="0"/>
          <w:cols w:space="425"/>
          <w:docGrid w:type="lines" w:linePitch="326"/>
        </w:sectPr>
      </w:pPr>
      <w:r>
        <w:rPr>
          <w:rFonts w:ascii="Times New Roman" w:eastAsia="等线" w:hAnsi="Times New Roman" w:cs="Times New Roman"/>
          <w:sz w:val="24"/>
          <w:szCs w:val="24"/>
        </w:rPr>
        <w:t>Abbreviations: HDL= High-Density Lipoprotein, SBP=Systolic Blood Pressure, TC= Total Cholesterol.</w:t>
      </w:r>
      <w:bookmarkEnd w:id="3"/>
    </w:p>
    <w:p w14:paraId="2B3A2630" w14:textId="0BA109A5" w:rsidR="00C47DE8" w:rsidRPr="00922F7C" w:rsidRDefault="00C47DE8" w:rsidP="00F24476">
      <w:pPr>
        <w:widowControl/>
        <w:tabs>
          <w:tab w:val="left" w:pos="12049"/>
        </w:tabs>
        <w:spacing w:after="120" w:line="276" w:lineRule="auto"/>
        <w:ind w:leftChars="-405" w:left="-850" w:right="-924"/>
        <w:jc w:val="left"/>
        <w:rPr>
          <w:rFonts w:ascii="Times New Roman" w:eastAsia="宋体" w:hAnsi="Times New Roman" w:cs="Times New Roman"/>
          <w:kern w:val="0"/>
          <w:sz w:val="24"/>
          <w:szCs w:val="20"/>
          <w:lang w:val="en-GB"/>
        </w:rPr>
      </w:pPr>
      <w:r w:rsidRPr="00AA2447">
        <w:rPr>
          <w:rFonts w:ascii="Times New Roman" w:eastAsia="等线" w:hAnsi="Times New Roman" w:cs="Times New Roman"/>
          <w:b/>
          <w:sz w:val="24"/>
          <w:szCs w:val="24"/>
        </w:rPr>
        <w:lastRenderedPageBreak/>
        <w:t>Supplementa</w:t>
      </w:r>
      <w:r w:rsidR="006B7417">
        <w:rPr>
          <w:rFonts w:ascii="Times New Roman" w:eastAsia="等线" w:hAnsi="Times New Roman" w:cs="Times New Roman"/>
          <w:b/>
          <w:sz w:val="24"/>
          <w:szCs w:val="24"/>
        </w:rPr>
        <w:t>ry</w:t>
      </w:r>
      <w:r w:rsidRPr="00AA2447">
        <w:rPr>
          <w:rFonts w:ascii="Times New Roman" w:eastAsia="等线" w:hAnsi="Times New Roman" w:cs="Times New Roman"/>
          <w:b/>
          <w:sz w:val="24"/>
          <w:szCs w:val="24"/>
        </w:rPr>
        <w:t xml:space="preserve"> Table </w:t>
      </w:r>
      <w:r w:rsidR="00BE6B18">
        <w:rPr>
          <w:rFonts w:ascii="Times New Roman" w:eastAsia="等线" w:hAnsi="Times New Roman" w:cs="Times New Roman"/>
          <w:b/>
          <w:sz w:val="24"/>
          <w:szCs w:val="24"/>
        </w:rPr>
        <w:t>3</w:t>
      </w:r>
      <w:r w:rsidRPr="00AA2447">
        <w:rPr>
          <w:rFonts w:ascii="Times" w:eastAsia="宋体" w:hAnsi="Times" w:cs="Times New Roman"/>
          <w:b/>
          <w:kern w:val="0"/>
          <w:sz w:val="24"/>
          <w:szCs w:val="20"/>
          <w:lang w:val="en-GB"/>
        </w:rPr>
        <w:t>.</w:t>
      </w:r>
      <w:r w:rsidRPr="00AA2447">
        <w:rPr>
          <w:rFonts w:ascii="Times New Roman" w:eastAsia="宋体" w:hAnsi="Times New Roman" w:cs="Times New Roman"/>
          <w:kern w:val="0"/>
          <w:sz w:val="24"/>
          <w:szCs w:val="20"/>
          <w:lang w:val="en-GB"/>
        </w:rPr>
        <w:t xml:space="preserve"> β-coefficients and 95% confidence intervals (CIs) for the association of the </w:t>
      </w:r>
      <w:r w:rsidRPr="00AA2447">
        <w:rPr>
          <w:rFonts w:ascii="Times New Roman" w:eastAsia="Times" w:hAnsi="Times New Roman" w:cs="Times New Roman"/>
          <w:kern w:val="0"/>
          <w:sz w:val="22"/>
          <w:szCs w:val="20"/>
          <w:lang w:eastAsia="en-US"/>
        </w:rPr>
        <w:t>Framingham General Cardiovascular Risk Score</w:t>
      </w:r>
      <w:r w:rsidRPr="00AA2447">
        <w:rPr>
          <w:rFonts w:ascii="Times New Roman" w:eastAsia="宋体" w:hAnsi="Times New Roman" w:cs="Times New Roman"/>
          <w:kern w:val="0"/>
          <w:sz w:val="24"/>
          <w:szCs w:val="24"/>
        </w:rPr>
        <w:t xml:space="preserve"> (FGCRS)</w:t>
      </w:r>
      <w:r w:rsidRPr="00AA2447">
        <w:rPr>
          <w:rFonts w:ascii="Times New Roman" w:eastAsia="宋体" w:hAnsi="Times New Roman" w:cs="Times New Roman"/>
          <w:kern w:val="0"/>
          <w:sz w:val="24"/>
          <w:szCs w:val="20"/>
          <w:lang w:val="en-GB"/>
        </w:rPr>
        <w:t xml:space="preserve"> </w:t>
      </w:r>
      <w:r w:rsidRPr="00922F7C">
        <w:rPr>
          <w:rFonts w:ascii="Times New Roman" w:eastAsia="宋体" w:hAnsi="Times New Roman" w:cs="Times New Roman"/>
          <w:kern w:val="0"/>
          <w:sz w:val="24"/>
          <w:szCs w:val="20"/>
          <w:lang w:val="en-GB"/>
        </w:rPr>
        <w:t xml:space="preserve">with the </w:t>
      </w:r>
      <w:r w:rsidRPr="00922F7C">
        <w:rPr>
          <w:rFonts w:ascii="Times New Roman" w:eastAsia="宋体" w:hAnsi="Times New Roman" w:cs="Times New Roman" w:hint="eastAsia"/>
          <w:kern w:val="0"/>
          <w:sz w:val="24"/>
          <w:szCs w:val="20"/>
          <w:lang w:val="en-GB"/>
        </w:rPr>
        <w:t>change</w:t>
      </w:r>
      <w:r w:rsidRPr="00922F7C">
        <w:rPr>
          <w:rFonts w:ascii="Times New Roman" w:eastAsia="宋体" w:hAnsi="Times New Roman" w:cs="Times New Roman"/>
          <w:kern w:val="0"/>
          <w:sz w:val="24"/>
          <w:szCs w:val="20"/>
          <w:lang w:val="en-GB"/>
        </w:rPr>
        <w:t>s</w:t>
      </w:r>
      <w:r w:rsidRPr="00922F7C">
        <w:rPr>
          <w:rFonts w:ascii="Times New Roman" w:eastAsia="宋体" w:hAnsi="Times New Roman" w:cs="Times New Roman" w:hint="eastAsia"/>
          <w:kern w:val="0"/>
          <w:sz w:val="24"/>
          <w:szCs w:val="20"/>
          <w:lang w:val="en-GB"/>
        </w:rPr>
        <w:t xml:space="preserve"> </w:t>
      </w:r>
      <w:r w:rsidRPr="00922F7C">
        <w:rPr>
          <w:rFonts w:ascii="Times New Roman" w:eastAsia="宋体" w:hAnsi="Times New Roman" w:cs="Times New Roman"/>
          <w:kern w:val="0"/>
          <w:sz w:val="24"/>
          <w:szCs w:val="20"/>
          <w:lang w:val="en-GB"/>
        </w:rPr>
        <w:t xml:space="preserve">of global and specific motor functions </w:t>
      </w:r>
      <w:r w:rsidRPr="00922F7C">
        <w:rPr>
          <w:rFonts w:ascii="Times New Roman" w:eastAsia="宋体" w:hAnsi="Times New Roman" w:cs="Times New Roman" w:hint="eastAsia"/>
          <w:kern w:val="0"/>
          <w:sz w:val="24"/>
          <w:szCs w:val="20"/>
          <w:lang w:val="en-GB"/>
        </w:rPr>
        <w:t>over time</w:t>
      </w:r>
      <w:r w:rsidRPr="00922F7C">
        <w:rPr>
          <w:rFonts w:ascii="Times" w:eastAsia="Times" w:hAnsi="Times" w:cs="Times New Roman"/>
          <w:kern w:val="0"/>
          <w:sz w:val="24"/>
          <w:szCs w:val="20"/>
          <w:lang w:val="en-GB" w:eastAsia="en-US"/>
        </w:rPr>
        <w:t xml:space="preserve"> </w:t>
      </w:r>
      <w:r w:rsidRPr="00922F7C">
        <w:rPr>
          <w:rFonts w:ascii="Times New Roman" w:eastAsia="宋体" w:hAnsi="Times New Roman" w:cs="Times New Roman"/>
          <w:kern w:val="0"/>
          <w:sz w:val="24"/>
          <w:szCs w:val="20"/>
          <w:lang w:val="en-GB"/>
        </w:rPr>
        <w:t>in participants without dementia at baseline and during</w:t>
      </w:r>
      <w:r w:rsidRPr="00922F7C">
        <w:rPr>
          <w:rFonts w:ascii="Times New Roman" w:eastAsia="宋体" w:hAnsi="Times New Roman" w:cs="Times New Roman" w:hint="eastAsia"/>
          <w:kern w:val="0"/>
          <w:sz w:val="24"/>
          <w:szCs w:val="20"/>
          <w:lang w:val="en-GB"/>
        </w:rPr>
        <w:t xml:space="preserve"> </w:t>
      </w:r>
      <w:r w:rsidRPr="00922F7C">
        <w:rPr>
          <w:rFonts w:ascii="Times New Roman" w:eastAsia="宋体" w:hAnsi="Times New Roman" w:cs="Times New Roman"/>
          <w:kern w:val="0"/>
          <w:sz w:val="24"/>
          <w:szCs w:val="20"/>
          <w:lang w:val="en-GB"/>
        </w:rPr>
        <w:t>the follow-up period (n=1016): results from Mixed effect models</w:t>
      </w:r>
      <w:r w:rsidR="00AF7BE0">
        <w:rPr>
          <w:rFonts w:ascii="Times New Roman" w:eastAsia="宋体" w:hAnsi="Times New Roman" w:cs="Times New Roman"/>
          <w:kern w:val="0"/>
          <w:sz w:val="24"/>
          <w:szCs w:val="20"/>
          <w:lang w:val="en-GB"/>
        </w:rPr>
        <w:t xml:space="preserve"> </w:t>
      </w:r>
      <w:r w:rsidR="00AF7BE0">
        <w:rPr>
          <w:rFonts w:ascii="Times New Roman" w:eastAsia="宋体" w:hAnsi="Times New Roman" w:cs="Times New Roman"/>
          <w:kern w:val="0"/>
          <w:sz w:val="24"/>
          <w:szCs w:val="20"/>
          <w:vertAlign w:val="superscript"/>
          <w:lang w:val="en-GB"/>
        </w:rPr>
        <w:t>a</w:t>
      </w:r>
      <w:r w:rsidRPr="00922F7C">
        <w:rPr>
          <w:rFonts w:ascii="Times New Roman" w:eastAsia="宋体" w:hAnsi="Times New Roman" w:cs="Times New Roman"/>
          <w:kern w:val="0"/>
          <w:sz w:val="24"/>
          <w:szCs w:val="20"/>
          <w:lang w:val="en-GB"/>
        </w:rPr>
        <w:t>.</w:t>
      </w:r>
    </w:p>
    <w:tbl>
      <w:tblPr>
        <w:tblStyle w:val="2111"/>
        <w:tblW w:w="5637" w:type="pct"/>
        <w:jc w:val="center"/>
        <w:tblLook w:val="04A0" w:firstRow="1" w:lastRow="0" w:firstColumn="1" w:lastColumn="0" w:noHBand="0" w:noVBand="1"/>
      </w:tblPr>
      <w:tblGrid>
        <w:gridCol w:w="3413"/>
        <w:gridCol w:w="3129"/>
        <w:gridCol w:w="3129"/>
        <w:gridCol w:w="3097"/>
        <w:gridCol w:w="3018"/>
      </w:tblGrid>
      <w:tr w:rsidR="00C47DE8" w:rsidRPr="00C30C0A" w14:paraId="0B1AC95C" w14:textId="77777777" w:rsidTr="00E83CAE">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081" w:type="pct"/>
            <w:tcBorders>
              <w:bottom w:val="single" w:sz="8" w:space="0" w:color="auto"/>
            </w:tcBorders>
            <w:vAlign w:val="center"/>
          </w:tcPr>
          <w:p w14:paraId="70D7CB7D" w14:textId="77777777" w:rsidR="00C47DE8" w:rsidRPr="00C30C0A" w:rsidRDefault="00C47DE8" w:rsidP="00E83CAE">
            <w:pPr>
              <w:widowControl/>
              <w:adjustRightInd w:val="0"/>
              <w:snapToGrid w:val="0"/>
              <w:spacing w:line="360" w:lineRule="auto"/>
              <w:jc w:val="center"/>
              <w:rPr>
                <w:sz w:val="24"/>
                <w:lang w:val="en-GB"/>
              </w:rPr>
            </w:pPr>
            <w:r w:rsidRPr="00C30C0A">
              <w:rPr>
                <w:sz w:val="24"/>
                <w:lang w:val="en-GB"/>
              </w:rPr>
              <w:t>Cardiovascular Disease Risk</w:t>
            </w:r>
          </w:p>
        </w:tc>
        <w:tc>
          <w:tcPr>
            <w:tcW w:w="991" w:type="pct"/>
            <w:tcBorders>
              <w:bottom w:val="single" w:sz="8" w:space="0" w:color="auto"/>
            </w:tcBorders>
            <w:vAlign w:val="center"/>
          </w:tcPr>
          <w:p w14:paraId="21A66243" w14:textId="77777777" w:rsidR="00C47DE8" w:rsidRPr="00C30C0A" w:rsidRDefault="00C47DE8" w:rsidP="00E83CAE">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lang w:val="en-GB"/>
              </w:rPr>
            </w:pPr>
            <w:r w:rsidRPr="00C30C0A">
              <w:rPr>
                <w:sz w:val="24"/>
                <w:lang w:val="en-GB"/>
              </w:rPr>
              <w:t xml:space="preserve">Global </w:t>
            </w:r>
            <w:r w:rsidRPr="00C30C0A">
              <w:rPr>
                <w:rFonts w:hint="eastAsia"/>
                <w:sz w:val="24"/>
                <w:lang w:val="en-GB"/>
              </w:rPr>
              <w:t>M</w:t>
            </w:r>
            <w:r w:rsidRPr="00C30C0A">
              <w:rPr>
                <w:sz w:val="24"/>
                <w:lang w:val="en-GB"/>
              </w:rPr>
              <w:t>otor Function</w:t>
            </w:r>
          </w:p>
        </w:tc>
        <w:tc>
          <w:tcPr>
            <w:tcW w:w="991" w:type="pct"/>
            <w:tcBorders>
              <w:bottom w:val="single" w:sz="8" w:space="0" w:color="auto"/>
            </w:tcBorders>
            <w:vAlign w:val="center"/>
          </w:tcPr>
          <w:p w14:paraId="071474E4" w14:textId="77777777" w:rsidR="00C47DE8" w:rsidRPr="00C30C0A" w:rsidRDefault="00C47DE8" w:rsidP="00E83CAE">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iCs/>
                <w:sz w:val="24"/>
                <w:lang w:val="en-GB"/>
              </w:rPr>
            </w:pPr>
            <w:r w:rsidRPr="00C30C0A">
              <w:rPr>
                <w:iCs/>
                <w:sz w:val="24"/>
                <w:lang w:val="en-GB"/>
              </w:rPr>
              <w:t>Motor Dexterity</w:t>
            </w:r>
          </w:p>
        </w:tc>
        <w:tc>
          <w:tcPr>
            <w:tcW w:w="981" w:type="pct"/>
            <w:tcBorders>
              <w:bottom w:val="single" w:sz="8" w:space="0" w:color="auto"/>
            </w:tcBorders>
            <w:vAlign w:val="center"/>
          </w:tcPr>
          <w:p w14:paraId="36D50C6C" w14:textId="77777777" w:rsidR="00C47DE8" w:rsidRPr="00C30C0A" w:rsidRDefault="00C47DE8" w:rsidP="00E83CAE">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sz w:val="24"/>
                <w:lang w:val="en-GB"/>
              </w:rPr>
            </w:pPr>
            <w:r w:rsidRPr="00C30C0A">
              <w:rPr>
                <w:sz w:val="24"/>
                <w:lang w:val="en-GB"/>
              </w:rPr>
              <w:t>Motor Gait</w:t>
            </w:r>
          </w:p>
        </w:tc>
        <w:tc>
          <w:tcPr>
            <w:tcW w:w="956" w:type="pct"/>
            <w:tcBorders>
              <w:bottom w:val="single" w:sz="8" w:space="0" w:color="auto"/>
            </w:tcBorders>
            <w:vAlign w:val="center"/>
          </w:tcPr>
          <w:p w14:paraId="264A4A8D" w14:textId="77777777" w:rsidR="00C47DE8" w:rsidRPr="00C30C0A" w:rsidRDefault="00C47DE8" w:rsidP="00E83CAE">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iCs/>
                <w:sz w:val="24"/>
                <w:lang w:val="en-GB"/>
              </w:rPr>
            </w:pPr>
            <w:r w:rsidRPr="00C30C0A">
              <w:rPr>
                <w:iCs/>
                <w:sz w:val="24"/>
                <w:lang w:val="en-GB"/>
              </w:rPr>
              <w:t>Motor Hand Strength</w:t>
            </w:r>
          </w:p>
        </w:tc>
      </w:tr>
      <w:tr w:rsidR="00C47DE8" w:rsidRPr="00C30C0A" w14:paraId="3C0E3630"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tcBorders>
              <w:top w:val="nil"/>
              <w:left w:val="nil"/>
              <w:bottom w:val="nil"/>
              <w:right w:val="nil"/>
            </w:tcBorders>
            <w:vAlign w:val="center"/>
          </w:tcPr>
          <w:p w14:paraId="1DAB8280" w14:textId="77777777" w:rsidR="00C47DE8" w:rsidRPr="00C30C0A" w:rsidRDefault="00C47DE8" w:rsidP="00E83CAE">
            <w:pPr>
              <w:widowControl/>
              <w:suppressAutoHyphens/>
              <w:adjustRightInd w:val="0"/>
              <w:snapToGrid w:val="0"/>
              <w:spacing w:line="360" w:lineRule="auto"/>
              <w:jc w:val="left"/>
              <w:rPr>
                <w:rFonts w:eastAsia="Calibri"/>
                <w:sz w:val="24"/>
                <w:szCs w:val="24"/>
                <w:lang w:val="sv-SE" w:eastAsia="ar-SA"/>
              </w:rPr>
            </w:pPr>
            <w:r w:rsidRPr="00C30C0A">
              <w:rPr>
                <w:rFonts w:eastAsia="Calibri"/>
                <w:sz w:val="24"/>
                <w:szCs w:val="24"/>
                <w:lang w:val="sv-SE" w:eastAsia="ar-SA"/>
              </w:rPr>
              <w:t>Baseline</w:t>
            </w:r>
          </w:p>
        </w:tc>
        <w:tc>
          <w:tcPr>
            <w:tcW w:w="991" w:type="pct"/>
            <w:vAlign w:val="center"/>
          </w:tcPr>
          <w:p w14:paraId="57BA2531"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p>
        </w:tc>
        <w:tc>
          <w:tcPr>
            <w:tcW w:w="991" w:type="pct"/>
            <w:vAlign w:val="center"/>
          </w:tcPr>
          <w:p w14:paraId="1B31A796"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p>
        </w:tc>
        <w:tc>
          <w:tcPr>
            <w:tcW w:w="981" w:type="pct"/>
            <w:vAlign w:val="center"/>
          </w:tcPr>
          <w:p w14:paraId="5AF6F6B7"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p>
        </w:tc>
        <w:tc>
          <w:tcPr>
            <w:tcW w:w="956" w:type="pct"/>
            <w:vAlign w:val="center"/>
          </w:tcPr>
          <w:p w14:paraId="4F63A06C"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p>
        </w:tc>
      </w:tr>
      <w:tr w:rsidR="00C47DE8" w:rsidRPr="00C30C0A" w14:paraId="28A2D622"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tcBorders>
              <w:top w:val="nil"/>
              <w:left w:val="nil"/>
              <w:bottom w:val="nil"/>
              <w:right w:val="nil"/>
            </w:tcBorders>
            <w:vAlign w:val="center"/>
          </w:tcPr>
          <w:p w14:paraId="084198F2" w14:textId="77777777" w:rsidR="00C47DE8" w:rsidRPr="00C30C0A" w:rsidRDefault="00C47DE8" w:rsidP="00E83CAE">
            <w:pPr>
              <w:widowControl/>
              <w:suppressAutoHyphens/>
              <w:adjustRightInd w:val="0"/>
              <w:snapToGrid w:val="0"/>
              <w:spacing w:line="360" w:lineRule="auto"/>
              <w:ind w:firstLineChars="100" w:firstLine="241"/>
              <w:jc w:val="left"/>
              <w:rPr>
                <w:rFonts w:eastAsia="Calibri"/>
                <w:sz w:val="24"/>
                <w:szCs w:val="24"/>
                <w:lang w:val="sv-SE" w:eastAsia="ar-SA"/>
              </w:rPr>
            </w:pPr>
            <w:r w:rsidRPr="00C30C0A">
              <w:rPr>
                <w:rFonts w:eastAsia="Calibri"/>
                <w:sz w:val="24"/>
                <w:szCs w:val="24"/>
                <w:lang w:val="sv-SE" w:eastAsia="ar-SA"/>
              </w:rPr>
              <w:t>Continuous</w:t>
            </w:r>
            <w:r w:rsidRPr="00C30C0A">
              <w:rPr>
                <w:sz w:val="24"/>
                <w:szCs w:val="24"/>
                <w:lang w:val="sv-SE"/>
              </w:rPr>
              <w:t xml:space="preserve"> FGCRS</w:t>
            </w:r>
          </w:p>
        </w:tc>
        <w:tc>
          <w:tcPr>
            <w:tcW w:w="991" w:type="pct"/>
            <w:vAlign w:val="center"/>
          </w:tcPr>
          <w:p w14:paraId="579536A8" w14:textId="7B47AA45"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color w:val="auto"/>
                <w:sz w:val="24"/>
                <w:lang w:val="en-GB"/>
              </w:rPr>
              <w:t>-0.0065</w:t>
            </w:r>
            <w:r w:rsidR="00AF7BE0">
              <w:rPr>
                <w:rFonts w:eastAsia="等线"/>
                <w:sz w:val="24"/>
                <w:szCs w:val="24"/>
                <w:vertAlign w:val="superscript"/>
              </w:rPr>
              <w:t>*</w:t>
            </w:r>
            <w:r w:rsidRPr="00C30C0A">
              <w:rPr>
                <w:rFonts w:hint="eastAsia"/>
                <w:color w:val="auto"/>
                <w:sz w:val="24"/>
                <w:lang w:val="en-GB"/>
              </w:rPr>
              <w:t xml:space="preserve"> </w:t>
            </w:r>
            <w:r w:rsidRPr="00C30C0A">
              <w:rPr>
                <w:color w:val="auto"/>
                <w:sz w:val="24"/>
                <w:lang w:val="en-GB"/>
              </w:rPr>
              <w:t>(-0.0097 to -0.0033)</w:t>
            </w:r>
          </w:p>
        </w:tc>
        <w:tc>
          <w:tcPr>
            <w:tcW w:w="991" w:type="pct"/>
            <w:vAlign w:val="center"/>
          </w:tcPr>
          <w:p w14:paraId="125EB475" w14:textId="7208EBFB"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-0.0056</w:t>
            </w:r>
            <w:r w:rsidR="00AF7BE0">
              <w:rPr>
                <w:rFonts w:eastAsia="等线"/>
                <w:sz w:val="24"/>
                <w:szCs w:val="24"/>
                <w:vertAlign w:val="superscript"/>
              </w:rPr>
              <w:t>*</w:t>
            </w:r>
            <w:r w:rsidRPr="00C30C0A">
              <w:rPr>
                <w:color w:val="auto"/>
                <w:sz w:val="24"/>
                <w:lang w:val="en-GB"/>
              </w:rPr>
              <w:t xml:space="preserve"> (-0.0078 to -0.0034)</w:t>
            </w:r>
          </w:p>
        </w:tc>
        <w:tc>
          <w:tcPr>
            <w:tcW w:w="981" w:type="pct"/>
            <w:vAlign w:val="center"/>
          </w:tcPr>
          <w:p w14:paraId="563DB5C8"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color w:val="auto"/>
                <w:sz w:val="24"/>
                <w:lang w:val="en-GB"/>
              </w:rPr>
              <w:t>-0.00</w:t>
            </w:r>
            <w:r w:rsidRPr="00C30C0A">
              <w:rPr>
                <w:rFonts w:hint="eastAsia"/>
                <w:color w:val="auto"/>
                <w:sz w:val="24"/>
                <w:lang w:val="en-GB"/>
              </w:rPr>
              <w:t>0</w:t>
            </w:r>
            <w:r w:rsidRPr="00C30C0A">
              <w:rPr>
                <w:color w:val="auto"/>
                <w:sz w:val="24"/>
                <w:lang w:val="en-GB"/>
              </w:rPr>
              <w:t>7 (-0.0044 to 0.0030)</w:t>
            </w:r>
          </w:p>
        </w:tc>
        <w:tc>
          <w:tcPr>
            <w:tcW w:w="956" w:type="pct"/>
            <w:vAlign w:val="center"/>
          </w:tcPr>
          <w:p w14:paraId="1873AC39"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color w:val="auto"/>
                <w:sz w:val="24"/>
                <w:lang w:val="en-GB"/>
              </w:rPr>
              <w:t>-0.0040 (-0.0088 to 0.0007)</w:t>
            </w:r>
          </w:p>
        </w:tc>
      </w:tr>
      <w:tr w:rsidR="00C47DE8" w:rsidRPr="00C30C0A" w14:paraId="5EA46072"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tcBorders>
              <w:top w:val="nil"/>
              <w:left w:val="nil"/>
              <w:bottom w:val="nil"/>
              <w:right w:val="nil"/>
            </w:tcBorders>
            <w:vAlign w:val="center"/>
          </w:tcPr>
          <w:p w14:paraId="09FD9E83" w14:textId="77777777" w:rsidR="00C47DE8" w:rsidRPr="00C30C0A" w:rsidRDefault="00C47DE8" w:rsidP="00E83CAE">
            <w:pPr>
              <w:widowControl/>
              <w:suppressAutoHyphens/>
              <w:adjustRightInd w:val="0"/>
              <w:snapToGrid w:val="0"/>
              <w:spacing w:line="360" w:lineRule="auto"/>
              <w:ind w:firstLineChars="100" w:firstLine="241"/>
              <w:jc w:val="left"/>
              <w:rPr>
                <w:rFonts w:eastAsia="Calibri"/>
                <w:sz w:val="24"/>
                <w:szCs w:val="24"/>
                <w:lang w:val="sv-SE" w:eastAsia="ar-SA"/>
              </w:rPr>
            </w:pPr>
            <w:r w:rsidRPr="00C30C0A">
              <w:rPr>
                <w:rFonts w:eastAsia="Calibri"/>
                <w:sz w:val="24"/>
                <w:szCs w:val="24"/>
                <w:lang w:val="sv-SE" w:eastAsia="ar-SA"/>
              </w:rPr>
              <w:t>FGCRS categori</w:t>
            </w:r>
            <w:r w:rsidRPr="00C30C0A">
              <w:rPr>
                <w:rFonts w:eastAsia="Calibri" w:hint="eastAsia"/>
                <w:sz w:val="24"/>
                <w:szCs w:val="24"/>
                <w:lang w:val="sv-SE" w:eastAsia="ar-SA"/>
              </w:rPr>
              <w:t>es</w:t>
            </w:r>
          </w:p>
        </w:tc>
        <w:tc>
          <w:tcPr>
            <w:tcW w:w="991" w:type="pct"/>
            <w:vAlign w:val="center"/>
          </w:tcPr>
          <w:p w14:paraId="61B6B7FE"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91" w:type="pct"/>
            <w:vAlign w:val="center"/>
          </w:tcPr>
          <w:p w14:paraId="39BD7227"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81" w:type="pct"/>
            <w:vAlign w:val="center"/>
          </w:tcPr>
          <w:p w14:paraId="33D104B5"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56" w:type="pct"/>
            <w:vAlign w:val="center"/>
          </w:tcPr>
          <w:p w14:paraId="74AE529E"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r>
      <w:tr w:rsidR="00C47DE8" w:rsidRPr="00C30C0A" w14:paraId="66D26C5E"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tcBorders>
              <w:top w:val="nil"/>
            </w:tcBorders>
            <w:vAlign w:val="center"/>
          </w:tcPr>
          <w:p w14:paraId="6314E8BA" w14:textId="77777777" w:rsidR="00C47DE8" w:rsidRPr="00C30C0A" w:rsidRDefault="00C47DE8" w:rsidP="00E83CAE">
            <w:pPr>
              <w:widowControl/>
              <w:suppressAutoHyphens/>
              <w:adjustRightInd w:val="0"/>
              <w:snapToGrid w:val="0"/>
              <w:spacing w:line="360" w:lineRule="auto"/>
              <w:ind w:left="316" w:firstLineChars="100" w:firstLine="241"/>
              <w:jc w:val="left"/>
              <w:rPr>
                <w:rFonts w:eastAsia="Calibri"/>
                <w:sz w:val="24"/>
                <w:szCs w:val="24"/>
                <w:lang w:val="sv-SE" w:eastAsia="ar-SA"/>
              </w:rPr>
            </w:pPr>
            <w:r w:rsidRPr="00C30C0A">
              <w:rPr>
                <w:rFonts w:eastAsia="Calibri"/>
                <w:sz w:val="24"/>
                <w:szCs w:val="24"/>
                <w:lang w:val="sv-SE" w:eastAsia="ar-SA"/>
              </w:rPr>
              <w:t>Lowest risk</w:t>
            </w:r>
          </w:p>
        </w:tc>
        <w:tc>
          <w:tcPr>
            <w:tcW w:w="991" w:type="pct"/>
            <w:vAlign w:val="center"/>
          </w:tcPr>
          <w:p w14:paraId="34311651"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c>
          <w:tcPr>
            <w:tcW w:w="991" w:type="pct"/>
            <w:vAlign w:val="center"/>
          </w:tcPr>
          <w:p w14:paraId="5A31E6BC"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c>
          <w:tcPr>
            <w:tcW w:w="981" w:type="pct"/>
            <w:vAlign w:val="center"/>
          </w:tcPr>
          <w:p w14:paraId="476D94CF"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c>
          <w:tcPr>
            <w:tcW w:w="956" w:type="pct"/>
            <w:vAlign w:val="center"/>
          </w:tcPr>
          <w:p w14:paraId="51F2B339"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r>
      <w:tr w:rsidR="00C47DE8" w:rsidRPr="00C30C0A" w14:paraId="67618A9D"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31944A1C" w14:textId="77777777" w:rsidR="00C47DE8" w:rsidRPr="00C30C0A" w:rsidRDefault="00C47DE8" w:rsidP="00E83CAE">
            <w:pPr>
              <w:widowControl/>
              <w:suppressAutoHyphens/>
              <w:adjustRightInd w:val="0"/>
              <w:snapToGrid w:val="0"/>
              <w:spacing w:line="360" w:lineRule="auto"/>
              <w:ind w:left="316" w:firstLineChars="100" w:firstLine="241"/>
              <w:jc w:val="left"/>
              <w:rPr>
                <w:rFonts w:eastAsia="Calibri"/>
                <w:sz w:val="24"/>
                <w:szCs w:val="24"/>
                <w:lang w:val="sv-SE" w:eastAsia="ar-SA"/>
              </w:rPr>
            </w:pPr>
            <w:r w:rsidRPr="00C30C0A">
              <w:rPr>
                <w:rFonts w:eastAsia="Calibri"/>
                <w:sz w:val="24"/>
                <w:szCs w:val="24"/>
                <w:lang w:val="sv-SE" w:eastAsia="ar-SA"/>
              </w:rPr>
              <w:t>Middle risk</w:t>
            </w:r>
          </w:p>
        </w:tc>
        <w:tc>
          <w:tcPr>
            <w:tcW w:w="991" w:type="pct"/>
            <w:vAlign w:val="center"/>
          </w:tcPr>
          <w:p w14:paraId="20EBE698" w14:textId="73A54FC6"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-0.0421</w:t>
            </w:r>
            <w:r w:rsidR="00AF7BE0">
              <w:rPr>
                <w:rFonts w:eastAsia="等线"/>
                <w:sz w:val="24"/>
                <w:szCs w:val="24"/>
                <w:vertAlign w:val="superscript"/>
              </w:rPr>
              <w:t>*</w:t>
            </w:r>
            <w:r w:rsidRPr="00C30C0A">
              <w:rPr>
                <w:rFonts w:hint="eastAsia"/>
                <w:color w:val="auto"/>
                <w:sz w:val="24"/>
                <w:lang w:val="en-GB"/>
              </w:rPr>
              <w:t xml:space="preserve"> </w:t>
            </w:r>
            <w:r w:rsidRPr="00C30C0A">
              <w:rPr>
                <w:color w:val="auto"/>
                <w:sz w:val="24"/>
                <w:lang w:val="en-GB"/>
              </w:rPr>
              <w:t>(-0.0705 to -0.0138)</w:t>
            </w:r>
          </w:p>
        </w:tc>
        <w:tc>
          <w:tcPr>
            <w:tcW w:w="991" w:type="pct"/>
            <w:vAlign w:val="center"/>
          </w:tcPr>
          <w:p w14:paraId="14FA2791" w14:textId="18580BC1"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r w:rsidRPr="00C30C0A">
              <w:rPr>
                <w:color w:val="auto"/>
                <w:sz w:val="24"/>
                <w:lang w:val="en-GB"/>
              </w:rPr>
              <w:t>-0.0305</w:t>
            </w:r>
            <w:r w:rsidR="00AF7BE0">
              <w:rPr>
                <w:rFonts w:eastAsia="等线"/>
                <w:sz w:val="24"/>
                <w:szCs w:val="24"/>
                <w:vertAlign w:val="superscript"/>
              </w:rPr>
              <w:t>*</w:t>
            </w:r>
            <w:r w:rsidRPr="00C30C0A">
              <w:rPr>
                <w:color w:val="auto"/>
                <w:sz w:val="24"/>
                <w:lang w:val="en-GB"/>
              </w:rPr>
              <w:t xml:space="preserve"> (-0.0501 to -0.0108)</w:t>
            </w:r>
          </w:p>
        </w:tc>
        <w:tc>
          <w:tcPr>
            <w:tcW w:w="981" w:type="pct"/>
            <w:vAlign w:val="center"/>
          </w:tcPr>
          <w:p w14:paraId="5BCCB10D"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-0.0075 (-0.0403 to 0.0254)</w:t>
            </w:r>
          </w:p>
        </w:tc>
        <w:tc>
          <w:tcPr>
            <w:tcW w:w="956" w:type="pct"/>
            <w:vAlign w:val="center"/>
          </w:tcPr>
          <w:p w14:paraId="56B13595"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r w:rsidRPr="00C30C0A">
              <w:rPr>
                <w:color w:val="auto"/>
                <w:sz w:val="24"/>
                <w:lang w:val="en-GB"/>
              </w:rPr>
              <w:t>-0.0360 (-0.0780 to 0.0060)</w:t>
            </w:r>
          </w:p>
        </w:tc>
      </w:tr>
      <w:tr w:rsidR="00C47DE8" w:rsidRPr="00C30C0A" w14:paraId="1E415776"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240FA20C" w14:textId="77777777" w:rsidR="00C47DE8" w:rsidRPr="00C30C0A" w:rsidRDefault="00C47DE8" w:rsidP="00E83CAE">
            <w:pPr>
              <w:widowControl/>
              <w:suppressAutoHyphens/>
              <w:adjustRightInd w:val="0"/>
              <w:snapToGrid w:val="0"/>
              <w:spacing w:line="360" w:lineRule="auto"/>
              <w:ind w:left="316" w:firstLineChars="100" w:firstLine="241"/>
              <w:jc w:val="left"/>
              <w:rPr>
                <w:rFonts w:eastAsia="Calibri"/>
                <w:sz w:val="24"/>
                <w:szCs w:val="24"/>
                <w:lang w:val="sv-SE" w:eastAsia="ar-SA"/>
              </w:rPr>
            </w:pPr>
            <w:r w:rsidRPr="00C30C0A">
              <w:rPr>
                <w:rFonts w:eastAsia="Calibri"/>
                <w:sz w:val="24"/>
                <w:szCs w:val="24"/>
                <w:lang w:val="sv-SE" w:eastAsia="ar-SA"/>
              </w:rPr>
              <w:t>Highest risk</w:t>
            </w:r>
          </w:p>
        </w:tc>
        <w:tc>
          <w:tcPr>
            <w:tcW w:w="991" w:type="pct"/>
            <w:vAlign w:val="center"/>
          </w:tcPr>
          <w:p w14:paraId="06C86740" w14:textId="7A15ED46"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r w:rsidRPr="00C30C0A">
              <w:rPr>
                <w:color w:val="auto"/>
                <w:sz w:val="24"/>
                <w:lang w:val="en-GB"/>
              </w:rPr>
              <w:t>-0.0315</w:t>
            </w:r>
            <w:r w:rsidR="00AF7BE0">
              <w:rPr>
                <w:rFonts w:eastAsia="等线"/>
                <w:sz w:val="24"/>
                <w:szCs w:val="24"/>
                <w:vertAlign w:val="superscript"/>
              </w:rPr>
              <w:t>*</w:t>
            </w:r>
            <w:r w:rsidRPr="00C30C0A">
              <w:rPr>
                <w:rFonts w:hint="eastAsia"/>
                <w:color w:val="auto"/>
                <w:sz w:val="24"/>
                <w:lang w:val="en-GB"/>
              </w:rPr>
              <w:t xml:space="preserve"> </w:t>
            </w:r>
            <w:r w:rsidRPr="00C30C0A">
              <w:rPr>
                <w:color w:val="auto"/>
                <w:sz w:val="24"/>
                <w:lang w:val="en-GB"/>
              </w:rPr>
              <w:t>(-0.0602 to -0.0</w:t>
            </w:r>
            <w:r w:rsidRPr="00C30C0A">
              <w:rPr>
                <w:rFonts w:hint="eastAsia"/>
                <w:color w:val="auto"/>
                <w:sz w:val="24"/>
                <w:lang w:val="en-GB"/>
              </w:rPr>
              <w:t>0</w:t>
            </w:r>
            <w:r w:rsidRPr="00C30C0A">
              <w:rPr>
                <w:color w:val="auto"/>
                <w:sz w:val="24"/>
                <w:lang w:val="en-GB"/>
              </w:rPr>
              <w:t>28)</w:t>
            </w:r>
          </w:p>
        </w:tc>
        <w:tc>
          <w:tcPr>
            <w:tcW w:w="991" w:type="pct"/>
            <w:vAlign w:val="center"/>
          </w:tcPr>
          <w:p w14:paraId="512DC144" w14:textId="4B5D8E31"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-0.0384</w:t>
            </w:r>
            <w:r w:rsidR="00AF7BE0">
              <w:rPr>
                <w:rFonts w:eastAsia="等线"/>
                <w:sz w:val="24"/>
                <w:szCs w:val="24"/>
                <w:vertAlign w:val="superscript"/>
              </w:rPr>
              <w:t>*</w:t>
            </w:r>
            <w:r w:rsidRPr="00C30C0A">
              <w:rPr>
                <w:rFonts w:hint="eastAsia"/>
                <w:color w:val="auto"/>
                <w:sz w:val="24"/>
                <w:lang w:val="en-GB"/>
              </w:rPr>
              <w:t xml:space="preserve"> </w:t>
            </w:r>
            <w:r w:rsidRPr="00C30C0A">
              <w:rPr>
                <w:color w:val="auto"/>
                <w:sz w:val="24"/>
                <w:lang w:val="en-GB"/>
              </w:rPr>
              <w:t>(-0.0583 to -0.0185)</w:t>
            </w:r>
          </w:p>
        </w:tc>
        <w:tc>
          <w:tcPr>
            <w:tcW w:w="981" w:type="pct"/>
            <w:vAlign w:val="center"/>
          </w:tcPr>
          <w:p w14:paraId="635C1E53"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0.0112</w:t>
            </w:r>
            <w:r w:rsidRPr="00C30C0A">
              <w:rPr>
                <w:rFonts w:hint="eastAsia"/>
                <w:color w:val="auto"/>
                <w:sz w:val="24"/>
                <w:lang w:val="en-GB"/>
              </w:rPr>
              <w:t xml:space="preserve"> </w:t>
            </w:r>
            <w:r w:rsidRPr="00C30C0A">
              <w:rPr>
                <w:color w:val="auto"/>
                <w:sz w:val="24"/>
                <w:lang w:val="en-GB"/>
              </w:rPr>
              <w:t>(-0.0220 to 0.0445)</w:t>
            </w:r>
          </w:p>
        </w:tc>
        <w:tc>
          <w:tcPr>
            <w:tcW w:w="956" w:type="pct"/>
            <w:vAlign w:val="center"/>
          </w:tcPr>
          <w:p w14:paraId="60044113"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r w:rsidRPr="00C30C0A">
              <w:rPr>
                <w:color w:val="auto"/>
                <w:sz w:val="24"/>
                <w:lang w:val="en-GB"/>
              </w:rPr>
              <w:t>-0.0091</w:t>
            </w:r>
            <w:r w:rsidRPr="00C30C0A">
              <w:rPr>
                <w:rFonts w:hint="eastAsia"/>
                <w:color w:val="auto"/>
                <w:sz w:val="24"/>
                <w:lang w:val="en-GB"/>
              </w:rPr>
              <w:t xml:space="preserve"> </w:t>
            </w:r>
            <w:r w:rsidRPr="00C30C0A">
              <w:rPr>
                <w:color w:val="auto"/>
                <w:sz w:val="24"/>
                <w:lang w:val="en-GB"/>
              </w:rPr>
              <w:t>(-0.0517 to 0.0334)</w:t>
            </w:r>
          </w:p>
        </w:tc>
      </w:tr>
      <w:tr w:rsidR="00C47DE8" w:rsidRPr="00C30C0A" w14:paraId="0C0D81CA"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4BC51060" w14:textId="77777777" w:rsidR="00C47DE8" w:rsidRPr="00C30C0A" w:rsidRDefault="00C47DE8" w:rsidP="00E83CAE">
            <w:pPr>
              <w:widowControl/>
              <w:suppressAutoHyphens/>
              <w:adjustRightInd w:val="0"/>
              <w:snapToGrid w:val="0"/>
              <w:spacing w:line="360" w:lineRule="auto"/>
              <w:jc w:val="left"/>
              <w:rPr>
                <w:rFonts w:eastAsia="Calibri"/>
                <w:sz w:val="24"/>
                <w:szCs w:val="24"/>
                <w:lang w:val="sv-SE" w:eastAsia="ar-SA"/>
              </w:rPr>
            </w:pPr>
            <w:r w:rsidRPr="00C30C0A">
              <w:rPr>
                <w:rFonts w:eastAsia="Calibri"/>
                <w:sz w:val="24"/>
                <w:szCs w:val="24"/>
                <w:lang w:val="sv-SE" w:eastAsia="ar-SA"/>
              </w:rPr>
              <w:t>Longitudinal</w:t>
            </w:r>
          </w:p>
        </w:tc>
        <w:tc>
          <w:tcPr>
            <w:tcW w:w="991" w:type="pct"/>
            <w:vAlign w:val="center"/>
          </w:tcPr>
          <w:p w14:paraId="621209CA"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91" w:type="pct"/>
            <w:vAlign w:val="center"/>
          </w:tcPr>
          <w:p w14:paraId="690E7F32"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81" w:type="pct"/>
            <w:vAlign w:val="center"/>
          </w:tcPr>
          <w:p w14:paraId="6C3281D2"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56" w:type="pct"/>
            <w:vAlign w:val="center"/>
          </w:tcPr>
          <w:p w14:paraId="68AB3B44"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r>
      <w:tr w:rsidR="00C47DE8" w:rsidRPr="00C30C0A" w14:paraId="1B52B804"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7D38CCF0" w14:textId="77777777" w:rsidR="00C47DE8" w:rsidRPr="00C30C0A" w:rsidRDefault="00C47DE8" w:rsidP="00E83CAE">
            <w:pPr>
              <w:widowControl/>
              <w:suppressAutoHyphens/>
              <w:adjustRightInd w:val="0"/>
              <w:snapToGrid w:val="0"/>
              <w:spacing w:line="360" w:lineRule="auto"/>
              <w:ind w:firstLineChars="100" w:firstLine="241"/>
              <w:jc w:val="left"/>
              <w:rPr>
                <w:sz w:val="24"/>
                <w:szCs w:val="24"/>
                <w:lang w:val="sv-SE"/>
              </w:rPr>
            </w:pPr>
            <w:r w:rsidRPr="00C30C0A">
              <w:rPr>
                <w:rFonts w:eastAsia="Calibri"/>
                <w:sz w:val="24"/>
                <w:szCs w:val="24"/>
                <w:lang w:val="sv-SE" w:eastAsia="ar-SA"/>
              </w:rPr>
              <w:t>Continuous</w:t>
            </w:r>
            <w:r w:rsidRPr="00C30C0A">
              <w:rPr>
                <w:sz w:val="24"/>
                <w:szCs w:val="24"/>
                <w:lang w:val="sv-SE"/>
              </w:rPr>
              <w:t xml:space="preserve"> FGCRS </w:t>
            </w:r>
            <m:oMath>
              <m:r>
                <m:rPr>
                  <m:sty m:val="bi"/>
                </m:rPr>
                <w:rPr>
                  <w:rFonts w:ascii="Cambria Math" w:hAnsi="Cambria Math"/>
                  <w:sz w:val="24"/>
                  <w:szCs w:val="24"/>
                  <w:lang w:val="sv-SE"/>
                </w:rPr>
                <m:t>×</m:t>
              </m:r>
            </m:oMath>
            <w:r w:rsidRPr="00C30C0A">
              <w:rPr>
                <w:sz w:val="24"/>
                <w:lang w:val="en-GB"/>
              </w:rPr>
              <w:t xml:space="preserve"> time</w:t>
            </w:r>
          </w:p>
        </w:tc>
        <w:tc>
          <w:tcPr>
            <w:tcW w:w="991" w:type="pct"/>
            <w:vAlign w:val="center"/>
          </w:tcPr>
          <w:p w14:paraId="071B19FD" w14:textId="1F0367A9"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r w:rsidRPr="00C30C0A">
              <w:rPr>
                <w:color w:val="auto"/>
                <w:sz w:val="24"/>
                <w:lang w:val="en-GB"/>
              </w:rPr>
              <w:t>-0.0005</w:t>
            </w:r>
            <w:r w:rsidR="00AF7BE0">
              <w:rPr>
                <w:rFonts w:eastAsia="等线"/>
                <w:sz w:val="24"/>
                <w:szCs w:val="24"/>
                <w:vertAlign w:val="superscript"/>
              </w:rPr>
              <w:t>*</w:t>
            </w:r>
            <w:r w:rsidRPr="00C30C0A">
              <w:rPr>
                <w:color w:val="auto"/>
                <w:sz w:val="24"/>
                <w:lang w:val="en-GB"/>
              </w:rPr>
              <w:t xml:space="preserve"> (-0.0009 to -0.0</w:t>
            </w:r>
            <w:r w:rsidRPr="00C30C0A">
              <w:rPr>
                <w:rFonts w:hint="eastAsia"/>
                <w:color w:val="auto"/>
                <w:sz w:val="24"/>
                <w:lang w:val="en-GB"/>
              </w:rPr>
              <w:t>0</w:t>
            </w:r>
            <w:r w:rsidRPr="00C30C0A">
              <w:rPr>
                <w:color w:val="auto"/>
                <w:sz w:val="24"/>
                <w:lang w:val="en-GB"/>
              </w:rPr>
              <w:t>02)</w:t>
            </w:r>
          </w:p>
        </w:tc>
        <w:tc>
          <w:tcPr>
            <w:tcW w:w="991" w:type="pct"/>
            <w:vAlign w:val="center"/>
          </w:tcPr>
          <w:p w14:paraId="35C0A9B2" w14:textId="55148D1A"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color w:val="auto"/>
                <w:sz w:val="24"/>
                <w:lang w:val="en-GB"/>
              </w:rPr>
              <w:t>-0.0008</w:t>
            </w:r>
            <w:r w:rsidR="00AF7BE0">
              <w:rPr>
                <w:rFonts w:eastAsia="等线"/>
                <w:sz w:val="24"/>
                <w:szCs w:val="24"/>
                <w:vertAlign w:val="superscript"/>
              </w:rPr>
              <w:t>*</w:t>
            </w:r>
            <w:r w:rsidRPr="00C30C0A">
              <w:rPr>
                <w:color w:val="auto"/>
                <w:sz w:val="24"/>
                <w:lang w:val="en-GB"/>
              </w:rPr>
              <w:t xml:space="preserve"> (-0.0012 to -0.0</w:t>
            </w:r>
            <w:r w:rsidRPr="00C30C0A">
              <w:rPr>
                <w:rFonts w:hint="eastAsia"/>
                <w:color w:val="auto"/>
                <w:sz w:val="24"/>
                <w:lang w:val="en-GB"/>
              </w:rPr>
              <w:t>0</w:t>
            </w:r>
            <w:r w:rsidRPr="00C30C0A">
              <w:rPr>
                <w:color w:val="auto"/>
                <w:sz w:val="24"/>
                <w:lang w:val="en-GB"/>
              </w:rPr>
              <w:t>05)</w:t>
            </w:r>
          </w:p>
        </w:tc>
        <w:tc>
          <w:tcPr>
            <w:tcW w:w="981" w:type="pct"/>
            <w:vAlign w:val="center"/>
          </w:tcPr>
          <w:p w14:paraId="3B3AE0A4" w14:textId="1A2FE9C5"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color w:val="auto"/>
                <w:sz w:val="24"/>
                <w:lang w:val="en-GB"/>
              </w:rPr>
              <w:t>-0.00</w:t>
            </w:r>
            <w:r w:rsidRPr="00C30C0A">
              <w:rPr>
                <w:rFonts w:hint="eastAsia"/>
                <w:color w:val="auto"/>
                <w:sz w:val="24"/>
                <w:lang w:val="en-GB"/>
              </w:rPr>
              <w:t>0</w:t>
            </w:r>
            <w:r w:rsidRPr="00C30C0A">
              <w:rPr>
                <w:color w:val="auto"/>
                <w:sz w:val="24"/>
                <w:lang w:val="en-GB"/>
              </w:rPr>
              <w:t>5</w:t>
            </w:r>
            <w:r w:rsidR="00AF7BE0">
              <w:rPr>
                <w:rFonts w:eastAsia="等线"/>
                <w:sz w:val="24"/>
                <w:szCs w:val="24"/>
                <w:vertAlign w:val="superscript"/>
              </w:rPr>
              <w:t>*</w:t>
            </w:r>
            <w:r w:rsidRPr="00C30C0A">
              <w:rPr>
                <w:color w:val="auto"/>
                <w:sz w:val="24"/>
                <w:lang w:val="en-GB"/>
              </w:rPr>
              <w:t xml:space="preserve"> (-0.0010 to -0.0</w:t>
            </w:r>
            <w:r w:rsidRPr="00C30C0A">
              <w:rPr>
                <w:rFonts w:hint="eastAsia"/>
                <w:color w:val="auto"/>
                <w:sz w:val="24"/>
                <w:lang w:val="en-GB"/>
              </w:rPr>
              <w:t>0</w:t>
            </w:r>
            <w:r w:rsidRPr="00C30C0A">
              <w:rPr>
                <w:color w:val="auto"/>
                <w:sz w:val="24"/>
                <w:lang w:val="en-GB"/>
              </w:rPr>
              <w:t>00)</w:t>
            </w:r>
          </w:p>
        </w:tc>
        <w:tc>
          <w:tcPr>
            <w:tcW w:w="956" w:type="pct"/>
            <w:vAlign w:val="center"/>
          </w:tcPr>
          <w:p w14:paraId="5CC8B849"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color w:val="auto"/>
                <w:sz w:val="24"/>
                <w:lang w:val="en-GB"/>
              </w:rPr>
              <w:t>-0.00</w:t>
            </w:r>
            <w:r w:rsidRPr="00C30C0A">
              <w:rPr>
                <w:rFonts w:hint="eastAsia"/>
                <w:color w:val="auto"/>
                <w:sz w:val="24"/>
                <w:lang w:val="en-GB"/>
              </w:rPr>
              <w:t>0</w:t>
            </w:r>
            <w:r w:rsidRPr="00C30C0A">
              <w:rPr>
                <w:color w:val="auto"/>
                <w:sz w:val="24"/>
                <w:lang w:val="en-GB"/>
              </w:rPr>
              <w:t>4 (-0.0010 to 0.0</w:t>
            </w:r>
            <w:r w:rsidRPr="00C30C0A">
              <w:rPr>
                <w:rFonts w:hint="eastAsia"/>
                <w:color w:val="auto"/>
                <w:sz w:val="24"/>
                <w:lang w:val="en-GB"/>
              </w:rPr>
              <w:t>0</w:t>
            </w:r>
            <w:r w:rsidRPr="00C30C0A">
              <w:rPr>
                <w:color w:val="auto"/>
                <w:sz w:val="24"/>
                <w:lang w:val="en-GB"/>
              </w:rPr>
              <w:t>02)</w:t>
            </w:r>
          </w:p>
        </w:tc>
      </w:tr>
      <w:tr w:rsidR="00C47DE8" w:rsidRPr="00C30C0A" w14:paraId="17088FDF"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4F6A2FB8" w14:textId="77777777" w:rsidR="00C47DE8" w:rsidRPr="00C30C0A" w:rsidRDefault="00C47DE8" w:rsidP="00E83CAE">
            <w:pPr>
              <w:widowControl/>
              <w:suppressAutoHyphens/>
              <w:adjustRightInd w:val="0"/>
              <w:snapToGrid w:val="0"/>
              <w:spacing w:line="360" w:lineRule="auto"/>
              <w:ind w:firstLineChars="100" w:firstLine="241"/>
              <w:jc w:val="left"/>
              <w:rPr>
                <w:rFonts w:eastAsia="Calibri"/>
                <w:sz w:val="24"/>
                <w:szCs w:val="24"/>
                <w:lang w:val="sv-SE" w:eastAsia="ar-SA"/>
              </w:rPr>
            </w:pPr>
            <w:r w:rsidRPr="00C30C0A">
              <w:rPr>
                <w:rFonts w:eastAsia="Calibri"/>
                <w:sz w:val="24"/>
                <w:szCs w:val="24"/>
                <w:lang w:val="sv-SE" w:eastAsia="ar-SA"/>
              </w:rPr>
              <w:t>FGCRS categori</w:t>
            </w:r>
            <w:r w:rsidRPr="00C30C0A">
              <w:rPr>
                <w:rFonts w:eastAsia="Calibri" w:hint="eastAsia"/>
                <w:sz w:val="24"/>
                <w:szCs w:val="24"/>
                <w:lang w:val="sv-SE" w:eastAsia="ar-SA"/>
              </w:rPr>
              <w:t>es</w:t>
            </w:r>
          </w:p>
        </w:tc>
        <w:tc>
          <w:tcPr>
            <w:tcW w:w="991" w:type="pct"/>
            <w:vAlign w:val="center"/>
          </w:tcPr>
          <w:p w14:paraId="37B57D83"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91" w:type="pct"/>
            <w:vAlign w:val="center"/>
          </w:tcPr>
          <w:p w14:paraId="489CD1FF"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81" w:type="pct"/>
            <w:vAlign w:val="center"/>
          </w:tcPr>
          <w:p w14:paraId="43310172"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c>
          <w:tcPr>
            <w:tcW w:w="956" w:type="pct"/>
            <w:vAlign w:val="center"/>
          </w:tcPr>
          <w:p w14:paraId="4A115C23"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p>
        </w:tc>
      </w:tr>
      <w:tr w:rsidR="00C47DE8" w:rsidRPr="00C30C0A" w14:paraId="64A51B79"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3E8419BB" w14:textId="77777777" w:rsidR="00C47DE8" w:rsidRPr="00C30C0A" w:rsidRDefault="00C47DE8" w:rsidP="00E83CAE">
            <w:pPr>
              <w:widowControl/>
              <w:suppressAutoHyphens/>
              <w:adjustRightInd w:val="0"/>
              <w:snapToGrid w:val="0"/>
              <w:spacing w:line="360" w:lineRule="auto"/>
              <w:ind w:left="316" w:firstLineChars="100" w:firstLine="241"/>
              <w:jc w:val="left"/>
              <w:rPr>
                <w:sz w:val="24"/>
                <w:szCs w:val="24"/>
                <w:lang w:val="sv-SE"/>
              </w:rPr>
            </w:pPr>
            <w:r w:rsidRPr="00C30C0A">
              <w:rPr>
                <w:rFonts w:eastAsia="Calibri"/>
                <w:sz w:val="24"/>
                <w:szCs w:val="24"/>
                <w:lang w:val="sv-SE" w:eastAsia="ar-SA"/>
              </w:rPr>
              <w:t>Lowest</w:t>
            </w:r>
            <w:r w:rsidRPr="00C30C0A">
              <w:rPr>
                <w:sz w:val="24"/>
                <w:szCs w:val="24"/>
                <w:lang w:val="sv-SE"/>
              </w:rPr>
              <w:t xml:space="preserve"> risk </w:t>
            </w:r>
            <m:oMath>
              <m:r>
                <m:rPr>
                  <m:sty m:val="bi"/>
                </m:rPr>
                <w:rPr>
                  <w:rFonts w:ascii="Cambria Math" w:hAnsi="Cambria Math"/>
                  <w:sz w:val="24"/>
                  <w:szCs w:val="24"/>
                  <w:lang w:val="sv-SE"/>
                </w:rPr>
                <m:t>×</m:t>
              </m:r>
            </m:oMath>
            <w:r w:rsidRPr="00C30C0A">
              <w:rPr>
                <w:sz w:val="24"/>
                <w:szCs w:val="24"/>
                <w:lang w:val="sv-SE"/>
              </w:rPr>
              <w:t xml:space="preserve"> time</w:t>
            </w:r>
          </w:p>
        </w:tc>
        <w:tc>
          <w:tcPr>
            <w:tcW w:w="991" w:type="pct"/>
            <w:vAlign w:val="center"/>
          </w:tcPr>
          <w:p w14:paraId="6CDBEBDB"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c>
          <w:tcPr>
            <w:tcW w:w="991" w:type="pct"/>
            <w:vAlign w:val="center"/>
          </w:tcPr>
          <w:p w14:paraId="4BF410FE"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c>
          <w:tcPr>
            <w:tcW w:w="981" w:type="pct"/>
            <w:vAlign w:val="center"/>
          </w:tcPr>
          <w:p w14:paraId="6D3CB16B"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c>
          <w:tcPr>
            <w:tcW w:w="956" w:type="pct"/>
            <w:vAlign w:val="center"/>
          </w:tcPr>
          <w:p w14:paraId="4C6F4B35"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sz w:val="24"/>
                <w:lang w:val="en-GB"/>
              </w:rPr>
            </w:pPr>
            <w:r w:rsidRPr="00C30C0A">
              <w:rPr>
                <w:rFonts w:hint="eastAsia"/>
                <w:sz w:val="24"/>
                <w:lang w:val="en-GB"/>
              </w:rPr>
              <w:t>Reference</w:t>
            </w:r>
          </w:p>
        </w:tc>
      </w:tr>
      <w:tr w:rsidR="00C47DE8" w:rsidRPr="00C30C0A" w14:paraId="016AA86D"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2D1BEE63" w14:textId="77777777" w:rsidR="00C47DE8" w:rsidRPr="00C30C0A" w:rsidRDefault="00C47DE8" w:rsidP="00E83CAE">
            <w:pPr>
              <w:widowControl/>
              <w:suppressAutoHyphens/>
              <w:adjustRightInd w:val="0"/>
              <w:snapToGrid w:val="0"/>
              <w:spacing w:line="360" w:lineRule="auto"/>
              <w:ind w:left="316" w:firstLineChars="100" w:firstLine="241"/>
              <w:jc w:val="left"/>
              <w:rPr>
                <w:sz w:val="24"/>
                <w:szCs w:val="24"/>
                <w:lang w:val="sv-SE"/>
              </w:rPr>
            </w:pPr>
            <w:r w:rsidRPr="00C30C0A">
              <w:rPr>
                <w:rFonts w:eastAsia="Calibri"/>
                <w:sz w:val="24"/>
                <w:szCs w:val="24"/>
                <w:lang w:val="sv-SE" w:eastAsia="ar-SA"/>
              </w:rPr>
              <w:t>Middle</w:t>
            </w:r>
            <w:r w:rsidRPr="00C30C0A">
              <w:rPr>
                <w:sz w:val="24"/>
                <w:szCs w:val="24"/>
                <w:lang w:val="sv-SE"/>
              </w:rPr>
              <w:t xml:space="preserve"> risk </w:t>
            </w:r>
            <m:oMath>
              <m:r>
                <m:rPr>
                  <m:sty m:val="bi"/>
                </m:rPr>
                <w:rPr>
                  <w:rFonts w:ascii="Cambria Math" w:hAnsi="Cambria Math"/>
                  <w:sz w:val="24"/>
                  <w:szCs w:val="24"/>
                  <w:lang w:val="sv-SE"/>
                </w:rPr>
                <m:t>×</m:t>
              </m:r>
            </m:oMath>
            <w:r w:rsidRPr="00C30C0A">
              <w:rPr>
                <w:sz w:val="24"/>
                <w:szCs w:val="24"/>
                <w:lang w:val="sv-SE"/>
              </w:rPr>
              <w:t xml:space="preserve"> time</w:t>
            </w:r>
          </w:p>
        </w:tc>
        <w:tc>
          <w:tcPr>
            <w:tcW w:w="991" w:type="pct"/>
            <w:vAlign w:val="center"/>
          </w:tcPr>
          <w:p w14:paraId="2395285A"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-0.0032 (-0.0</w:t>
            </w:r>
            <w:r w:rsidRPr="00C30C0A">
              <w:rPr>
                <w:rFonts w:hint="eastAsia"/>
                <w:color w:val="auto"/>
                <w:sz w:val="24"/>
                <w:lang w:val="en-GB"/>
              </w:rPr>
              <w:t>0</w:t>
            </w:r>
            <w:r w:rsidRPr="00C30C0A">
              <w:rPr>
                <w:color w:val="auto"/>
                <w:sz w:val="24"/>
                <w:lang w:val="en-GB"/>
              </w:rPr>
              <w:t>64 to 0.0</w:t>
            </w:r>
            <w:r w:rsidRPr="00C30C0A">
              <w:rPr>
                <w:rFonts w:hint="eastAsia"/>
                <w:color w:val="auto"/>
                <w:sz w:val="24"/>
                <w:lang w:val="en-GB"/>
              </w:rPr>
              <w:t>0</w:t>
            </w:r>
            <w:r w:rsidRPr="00C30C0A">
              <w:rPr>
                <w:color w:val="auto"/>
                <w:sz w:val="24"/>
                <w:lang w:val="en-GB"/>
              </w:rPr>
              <w:t>01)</w:t>
            </w:r>
          </w:p>
        </w:tc>
        <w:tc>
          <w:tcPr>
            <w:tcW w:w="991" w:type="pct"/>
            <w:vAlign w:val="center"/>
          </w:tcPr>
          <w:p w14:paraId="2C39DD1D" w14:textId="057AE6C8"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r w:rsidRPr="00C30C0A">
              <w:rPr>
                <w:color w:val="auto"/>
                <w:sz w:val="24"/>
                <w:lang w:val="en-GB"/>
              </w:rPr>
              <w:t>-0.0046</w:t>
            </w:r>
            <w:r w:rsidR="00AF7BE0">
              <w:rPr>
                <w:rFonts w:eastAsia="等线"/>
                <w:sz w:val="24"/>
                <w:szCs w:val="24"/>
                <w:vertAlign w:val="superscript"/>
              </w:rPr>
              <w:t>*</w:t>
            </w:r>
            <w:r w:rsidRPr="00C30C0A">
              <w:rPr>
                <w:color w:val="auto"/>
                <w:sz w:val="24"/>
                <w:lang w:val="en-GB"/>
              </w:rPr>
              <w:t xml:space="preserve"> (-0.0078 to -0.0</w:t>
            </w:r>
            <w:r w:rsidRPr="00C30C0A">
              <w:rPr>
                <w:rFonts w:hint="eastAsia"/>
                <w:color w:val="auto"/>
                <w:sz w:val="24"/>
                <w:lang w:val="en-GB"/>
              </w:rPr>
              <w:t>0</w:t>
            </w:r>
            <w:r w:rsidRPr="00C30C0A">
              <w:rPr>
                <w:color w:val="auto"/>
                <w:sz w:val="24"/>
                <w:lang w:val="en-GB"/>
              </w:rPr>
              <w:t>13)</w:t>
            </w:r>
          </w:p>
        </w:tc>
        <w:tc>
          <w:tcPr>
            <w:tcW w:w="981" w:type="pct"/>
            <w:vAlign w:val="center"/>
          </w:tcPr>
          <w:p w14:paraId="42E461E6" w14:textId="72419DB4"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-0.0060</w:t>
            </w:r>
            <w:r w:rsidR="00AF7BE0">
              <w:rPr>
                <w:rFonts w:eastAsia="等线"/>
                <w:sz w:val="24"/>
                <w:szCs w:val="24"/>
                <w:vertAlign w:val="superscript"/>
              </w:rPr>
              <w:t>*</w:t>
            </w:r>
            <w:r w:rsidRPr="00C30C0A">
              <w:rPr>
                <w:color w:val="auto"/>
                <w:sz w:val="24"/>
                <w:lang w:val="en-GB"/>
              </w:rPr>
              <w:t xml:space="preserve"> (-0.0102 to -0.0</w:t>
            </w:r>
            <w:r w:rsidRPr="00C30C0A">
              <w:rPr>
                <w:rFonts w:hint="eastAsia"/>
                <w:color w:val="auto"/>
                <w:sz w:val="24"/>
                <w:lang w:val="en-GB"/>
              </w:rPr>
              <w:t>0</w:t>
            </w:r>
            <w:r w:rsidRPr="00C30C0A">
              <w:rPr>
                <w:color w:val="auto"/>
                <w:sz w:val="24"/>
                <w:lang w:val="en-GB"/>
              </w:rPr>
              <w:t>17)</w:t>
            </w:r>
          </w:p>
        </w:tc>
        <w:tc>
          <w:tcPr>
            <w:tcW w:w="956" w:type="pct"/>
            <w:vAlign w:val="center"/>
          </w:tcPr>
          <w:p w14:paraId="4E8C8F84" w14:textId="77777777"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-0.0010 (-0.0059 to 0.0</w:t>
            </w:r>
            <w:r w:rsidRPr="00C30C0A">
              <w:rPr>
                <w:rFonts w:hint="eastAsia"/>
                <w:color w:val="auto"/>
                <w:sz w:val="24"/>
                <w:lang w:val="en-GB"/>
              </w:rPr>
              <w:t>0</w:t>
            </w:r>
            <w:r w:rsidRPr="00C30C0A">
              <w:rPr>
                <w:color w:val="auto"/>
                <w:sz w:val="24"/>
                <w:lang w:val="en-GB"/>
              </w:rPr>
              <w:t>40)</w:t>
            </w:r>
          </w:p>
        </w:tc>
      </w:tr>
      <w:tr w:rsidR="00C47DE8" w:rsidRPr="00922F7C" w14:paraId="5E4F21DB" w14:textId="77777777" w:rsidTr="00E83CAE">
        <w:trPr>
          <w:trHeight w:val="397"/>
          <w:jc w:val="center"/>
        </w:trPr>
        <w:tc>
          <w:tcPr>
            <w:cnfStyle w:val="001000000000" w:firstRow="0" w:lastRow="0" w:firstColumn="1" w:lastColumn="0" w:oddVBand="0" w:evenVBand="0" w:oddHBand="0" w:evenHBand="0" w:firstRowFirstColumn="0" w:firstRowLastColumn="0" w:lastRowFirstColumn="0" w:lastRowLastColumn="0"/>
            <w:tcW w:w="1081" w:type="pct"/>
            <w:vAlign w:val="center"/>
          </w:tcPr>
          <w:p w14:paraId="73CC1F88" w14:textId="77777777" w:rsidR="00C47DE8" w:rsidRPr="00C30C0A" w:rsidRDefault="00C47DE8" w:rsidP="00E83CAE">
            <w:pPr>
              <w:widowControl/>
              <w:suppressAutoHyphens/>
              <w:adjustRightInd w:val="0"/>
              <w:snapToGrid w:val="0"/>
              <w:spacing w:line="360" w:lineRule="auto"/>
              <w:ind w:left="316" w:firstLineChars="100" w:firstLine="241"/>
              <w:jc w:val="left"/>
              <w:rPr>
                <w:sz w:val="24"/>
                <w:szCs w:val="24"/>
                <w:lang w:val="sv-SE"/>
              </w:rPr>
            </w:pPr>
            <w:r w:rsidRPr="00C30C0A">
              <w:rPr>
                <w:rFonts w:eastAsia="Calibri"/>
                <w:sz w:val="24"/>
                <w:szCs w:val="24"/>
                <w:lang w:val="sv-SE" w:eastAsia="ar-SA"/>
              </w:rPr>
              <w:t>Highest</w:t>
            </w:r>
            <w:r w:rsidRPr="00C30C0A">
              <w:rPr>
                <w:sz w:val="24"/>
                <w:szCs w:val="24"/>
                <w:lang w:val="sv-SE"/>
              </w:rPr>
              <w:t xml:space="preserve"> risk </w:t>
            </w:r>
            <m:oMath>
              <m:r>
                <m:rPr>
                  <m:sty m:val="bi"/>
                </m:rPr>
                <w:rPr>
                  <w:rFonts w:ascii="Cambria Math" w:hAnsi="Cambria Math"/>
                  <w:sz w:val="24"/>
                  <w:szCs w:val="24"/>
                  <w:lang w:val="sv-SE"/>
                </w:rPr>
                <m:t>×</m:t>
              </m:r>
            </m:oMath>
            <w:r w:rsidRPr="00C30C0A">
              <w:rPr>
                <w:sz w:val="24"/>
                <w:szCs w:val="24"/>
                <w:lang w:val="sv-SE"/>
              </w:rPr>
              <w:t xml:space="preserve"> time</w:t>
            </w:r>
          </w:p>
        </w:tc>
        <w:tc>
          <w:tcPr>
            <w:tcW w:w="991" w:type="pct"/>
            <w:vAlign w:val="center"/>
          </w:tcPr>
          <w:p w14:paraId="78E29E9D" w14:textId="2D82DBA1"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w:t>
            </w:r>
            <w:r w:rsidRPr="00C30C0A">
              <w:rPr>
                <w:rFonts w:hint="eastAsia"/>
                <w:color w:val="auto"/>
                <w:sz w:val="24"/>
                <w:lang w:val="en-GB"/>
              </w:rPr>
              <w:t>0</w:t>
            </w:r>
            <w:r w:rsidRPr="00C30C0A">
              <w:rPr>
                <w:color w:val="auto"/>
                <w:sz w:val="24"/>
                <w:lang w:val="en-GB"/>
              </w:rPr>
              <w:t>55</w:t>
            </w:r>
            <w:r w:rsidR="00AF7BE0">
              <w:rPr>
                <w:rFonts w:eastAsia="等线"/>
                <w:sz w:val="24"/>
                <w:szCs w:val="24"/>
                <w:vertAlign w:val="superscript"/>
              </w:rPr>
              <w:t>*</w:t>
            </w:r>
            <w:r w:rsidRPr="00C30C0A">
              <w:rPr>
                <w:color w:val="auto"/>
                <w:sz w:val="24"/>
                <w:lang w:val="en-GB"/>
              </w:rPr>
              <w:t xml:space="preserve"> (-0.0</w:t>
            </w:r>
            <w:r w:rsidRPr="00C30C0A">
              <w:rPr>
                <w:rFonts w:hint="eastAsia"/>
                <w:color w:val="auto"/>
                <w:sz w:val="24"/>
                <w:lang w:val="en-GB"/>
              </w:rPr>
              <w:t>0</w:t>
            </w:r>
            <w:r w:rsidRPr="00C30C0A">
              <w:rPr>
                <w:color w:val="auto"/>
                <w:sz w:val="24"/>
                <w:lang w:val="en-GB"/>
              </w:rPr>
              <w:t>88 to -0.0</w:t>
            </w:r>
            <w:r w:rsidRPr="00C30C0A">
              <w:rPr>
                <w:rFonts w:hint="eastAsia"/>
                <w:color w:val="auto"/>
                <w:sz w:val="24"/>
                <w:lang w:val="en-GB"/>
              </w:rPr>
              <w:t>0</w:t>
            </w:r>
            <w:r w:rsidRPr="00C30C0A">
              <w:rPr>
                <w:color w:val="auto"/>
                <w:sz w:val="24"/>
                <w:lang w:val="en-GB"/>
              </w:rPr>
              <w:t>22)</w:t>
            </w:r>
          </w:p>
        </w:tc>
        <w:tc>
          <w:tcPr>
            <w:tcW w:w="991" w:type="pct"/>
            <w:vAlign w:val="center"/>
          </w:tcPr>
          <w:p w14:paraId="28EBDC4E" w14:textId="301158B3"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FF0000"/>
                <w:sz w:val="24"/>
                <w:lang w:val="en-GB"/>
              </w:rPr>
            </w:pPr>
            <w:r w:rsidRPr="00C30C0A">
              <w:rPr>
                <w:color w:val="auto"/>
                <w:sz w:val="24"/>
                <w:lang w:val="en-GB"/>
              </w:rPr>
              <w:t>-0.0059</w:t>
            </w:r>
            <w:r w:rsidR="00AF7BE0">
              <w:rPr>
                <w:rFonts w:eastAsia="等线"/>
                <w:sz w:val="24"/>
                <w:szCs w:val="24"/>
                <w:vertAlign w:val="superscript"/>
              </w:rPr>
              <w:t>*</w:t>
            </w:r>
            <w:r w:rsidRPr="00C30C0A">
              <w:rPr>
                <w:rFonts w:hint="eastAsia"/>
                <w:color w:val="auto"/>
                <w:sz w:val="24"/>
                <w:lang w:val="en-GB"/>
              </w:rPr>
              <w:t xml:space="preserve"> </w:t>
            </w:r>
            <w:r w:rsidRPr="00C30C0A">
              <w:rPr>
                <w:color w:val="auto"/>
                <w:sz w:val="24"/>
                <w:lang w:val="en-GB"/>
              </w:rPr>
              <w:t>(-0.0092 to -0.0</w:t>
            </w:r>
            <w:r w:rsidRPr="00C30C0A">
              <w:rPr>
                <w:rFonts w:hint="eastAsia"/>
                <w:color w:val="auto"/>
                <w:sz w:val="24"/>
                <w:lang w:val="en-GB"/>
              </w:rPr>
              <w:t>0</w:t>
            </w:r>
            <w:r w:rsidRPr="00C30C0A">
              <w:rPr>
                <w:color w:val="auto"/>
                <w:sz w:val="24"/>
                <w:lang w:val="en-GB"/>
              </w:rPr>
              <w:t>26)</w:t>
            </w:r>
          </w:p>
        </w:tc>
        <w:tc>
          <w:tcPr>
            <w:tcW w:w="981" w:type="pct"/>
            <w:vAlign w:val="center"/>
          </w:tcPr>
          <w:p w14:paraId="7B6F6C22" w14:textId="0D1DA833" w:rsidR="00C47DE8" w:rsidRPr="00C30C0A"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-0.0049</w:t>
            </w:r>
            <w:r w:rsidR="00AF7BE0">
              <w:rPr>
                <w:rFonts w:eastAsia="等线"/>
                <w:sz w:val="24"/>
                <w:szCs w:val="24"/>
                <w:vertAlign w:val="superscript"/>
              </w:rPr>
              <w:t>*</w:t>
            </w:r>
            <w:r w:rsidRPr="00C30C0A">
              <w:rPr>
                <w:rFonts w:hint="eastAsia"/>
                <w:color w:val="auto"/>
                <w:sz w:val="24"/>
                <w:lang w:val="en-GB"/>
              </w:rPr>
              <w:t xml:space="preserve"> </w:t>
            </w:r>
            <w:r w:rsidRPr="00C30C0A">
              <w:rPr>
                <w:color w:val="auto"/>
                <w:sz w:val="24"/>
                <w:lang w:val="en-GB"/>
              </w:rPr>
              <w:t>(-0.0092 to -0.0</w:t>
            </w:r>
            <w:r w:rsidRPr="00C30C0A">
              <w:rPr>
                <w:rFonts w:hint="eastAsia"/>
                <w:color w:val="auto"/>
                <w:sz w:val="24"/>
                <w:lang w:val="en-GB"/>
              </w:rPr>
              <w:t>0</w:t>
            </w:r>
            <w:r w:rsidRPr="00C30C0A">
              <w:rPr>
                <w:color w:val="auto"/>
                <w:sz w:val="24"/>
                <w:lang w:val="en-GB"/>
              </w:rPr>
              <w:t>05)</w:t>
            </w:r>
          </w:p>
        </w:tc>
        <w:tc>
          <w:tcPr>
            <w:tcW w:w="956" w:type="pct"/>
            <w:vAlign w:val="center"/>
          </w:tcPr>
          <w:p w14:paraId="7C943F59" w14:textId="77777777" w:rsidR="00C47DE8" w:rsidRPr="00922F7C" w:rsidRDefault="00C47DE8" w:rsidP="00E83CAE">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C30C0A">
              <w:rPr>
                <w:color w:val="auto"/>
                <w:sz w:val="24"/>
                <w:lang w:val="en-GB"/>
              </w:rPr>
              <w:t>-0.0043</w:t>
            </w:r>
            <w:r w:rsidRPr="00C30C0A">
              <w:rPr>
                <w:rFonts w:hint="eastAsia"/>
                <w:color w:val="auto"/>
                <w:sz w:val="24"/>
                <w:lang w:val="en-GB"/>
              </w:rPr>
              <w:t xml:space="preserve"> </w:t>
            </w:r>
            <w:r w:rsidRPr="00C30C0A">
              <w:rPr>
                <w:color w:val="auto"/>
                <w:sz w:val="24"/>
                <w:lang w:val="en-GB"/>
              </w:rPr>
              <w:t>(-0.0094 to 0.0</w:t>
            </w:r>
            <w:r w:rsidRPr="00C30C0A">
              <w:rPr>
                <w:rFonts w:hint="eastAsia"/>
                <w:color w:val="auto"/>
                <w:sz w:val="24"/>
                <w:lang w:val="en-GB"/>
              </w:rPr>
              <w:t>0</w:t>
            </w:r>
            <w:r w:rsidRPr="00C30C0A">
              <w:rPr>
                <w:color w:val="auto"/>
                <w:sz w:val="24"/>
                <w:lang w:val="en-GB"/>
              </w:rPr>
              <w:t>09)</w:t>
            </w:r>
          </w:p>
        </w:tc>
      </w:tr>
    </w:tbl>
    <w:p w14:paraId="1CD2B763" w14:textId="390E759A" w:rsidR="00C47DE8" w:rsidRDefault="00AF7BE0" w:rsidP="00F24476">
      <w:pPr>
        <w:widowControl/>
        <w:tabs>
          <w:tab w:val="left" w:pos="12049"/>
        </w:tabs>
        <w:spacing w:after="120" w:line="276" w:lineRule="auto"/>
        <w:ind w:leftChars="-405" w:left="-850" w:right="-926"/>
        <w:jc w:val="left"/>
        <w:rPr>
          <w:rFonts w:ascii="Times" w:eastAsia="宋体" w:hAnsi="Times" w:cs="Times New Roman"/>
          <w:kern w:val="0"/>
          <w:sz w:val="24"/>
          <w:szCs w:val="24"/>
          <w:lang w:val="en-GB"/>
        </w:rPr>
      </w:pPr>
      <w:proofErr w:type="spellStart"/>
      <w:proofErr w:type="gramStart"/>
      <w:r>
        <w:rPr>
          <w:rFonts w:ascii="Times New Roman" w:eastAsia="宋体" w:hAnsi="Times New Roman" w:cs="Times New Roman"/>
          <w:kern w:val="0"/>
          <w:sz w:val="24"/>
          <w:szCs w:val="20"/>
          <w:vertAlign w:val="superscript"/>
          <w:lang w:val="en-GB"/>
        </w:rPr>
        <w:t>a</w:t>
      </w:r>
      <w:proofErr w:type="spellEnd"/>
      <w:proofErr w:type="gramEnd"/>
      <w:r w:rsidR="00651264">
        <w:rPr>
          <w:rFonts w:ascii="Times New Roman" w:eastAsia="宋体" w:hAnsi="Times New Roman" w:cs="Times New Roman"/>
          <w:kern w:val="0"/>
          <w:sz w:val="24"/>
          <w:szCs w:val="20"/>
          <w:vertAlign w:val="superscript"/>
          <w:lang w:val="en-GB"/>
        </w:rPr>
        <w:t xml:space="preserve"> </w:t>
      </w:r>
      <w:r w:rsidR="00C47DE8" w:rsidRPr="00922F7C">
        <w:rPr>
          <w:rFonts w:ascii="Times New Roman" w:eastAsia="宋体" w:hAnsi="Times New Roman" w:cs="Times New Roman"/>
          <w:kern w:val="0"/>
          <w:sz w:val="24"/>
          <w:szCs w:val="20"/>
          <w:lang w:val="en-GB"/>
        </w:rPr>
        <w:t>Adjusted for</w:t>
      </w:r>
      <w:r w:rsidR="00C47DE8" w:rsidRPr="00922F7C">
        <w:rPr>
          <w:rFonts w:ascii="Times New Roman" w:eastAsia="宋体" w:hAnsi="Times New Roman" w:cs="Times New Roman"/>
          <w:color w:val="000000"/>
          <w:kern w:val="0"/>
          <w:sz w:val="24"/>
          <w:szCs w:val="20"/>
          <w:lang w:val="en-GB"/>
        </w:rPr>
        <w:t xml:space="preserve"> </w:t>
      </w:r>
      <w:r w:rsidR="00C47DE8" w:rsidRPr="00922F7C">
        <w:rPr>
          <w:rFonts w:ascii="Times New Roman" w:eastAsia="宋体" w:hAnsi="Times New Roman" w:cs="Times New Roman"/>
          <w:kern w:val="0"/>
          <w:sz w:val="24"/>
          <w:szCs w:val="20"/>
          <w:lang w:val="en-GB"/>
        </w:rPr>
        <w:t>education, body mass index, alcohol consumption, physical activity</w:t>
      </w:r>
      <w:r w:rsidR="00C47DE8" w:rsidRPr="00922F7C">
        <w:rPr>
          <w:rFonts w:ascii="Times" w:eastAsia="宋体" w:hAnsi="Times" w:cs="Times New Roman" w:hint="eastAsia"/>
          <w:kern w:val="0"/>
          <w:sz w:val="24"/>
          <w:szCs w:val="24"/>
          <w:lang w:val="en-GB"/>
        </w:rPr>
        <w:t>,</w:t>
      </w:r>
      <w:r w:rsidR="00C47DE8" w:rsidRPr="00922F7C">
        <w:rPr>
          <w:rFonts w:ascii="Times" w:eastAsia="Times" w:hAnsi="Times" w:cs="Times New Roman"/>
          <w:kern w:val="0"/>
          <w:sz w:val="24"/>
          <w:szCs w:val="20"/>
          <w:lang w:val="en-GB" w:eastAsia="en-US"/>
        </w:rPr>
        <w:t xml:space="preserve"> </w:t>
      </w:r>
      <w:r w:rsidR="00C47DE8" w:rsidRPr="00922F7C">
        <w:rPr>
          <w:rFonts w:ascii="Times" w:eastAsia="宋体" w:hAnsi="Times" w:cs="Times New Roman"/>
          <w:kern w:val="0"/>
          <w:sz w:val="24"/>
          <w:szCs w:val="24"/>
          <w:lang w:val="en-GB"/>
        </w:rPr>
        <w:t xml:space="preserve">social activity, baseline number of cardiovascular diseases </w:t>
      </w:r>
      <w:r w:rsidR="00C47DE8" w:rsidRPr="00922F7C">
        <w:rPr>
          <w:rFonts w:ascii="Times" w:eastAsia="宋体" w:hAnsi="Times" w:cs="Times New Roman"/>
          <w:color w:val="000000"/>
          <w:kern w:val="0"/>
          <w:sz w:val="24"/>
          <w:szCs w:val="24"/>
          <w:lang w:val="en-GB"/>
        </w:rPr>
        <w:t xml:space="preserve">and </w:t>
      </w:r>
      <w:r w:rsidR="00C47DE8" w:rsidRPr="00922F7C">
        <w:rPr>
          <w:rFonts w:ascii="Times" w:eastAsia="宋体" w:hAnsi="Times" w:cs="Times New Roman"/>
          <w:kern w:val="0"/>
          <w:sz w:val="24"/>
          <w:szCs w:val="24"/>
          <w:lang w:val="en-GB"/>
        </w:rPr>
        <w:t>baseline global cognition score</w:t>
      </w:r>
      <w:r w:rsidR="00C47DE8">
        <w:rPr>
          <w:rFonts w:ascii="Times" w:eastAsia="宋体" w:hAnsi="Times" w:cs="Times New Roman"/>
          <w:kern w:val="0"/>
          <w:sz w:val="24"/>
          <w:szCs w:val="24"/>
          <w:lang w:val="en-GB"/>
        </w:rPr>
        <w:t>.</w:t>
      </w:r>
    </w:p>
    <w:p w14:paraId="5AD208DC" w14:textId="2DD93F24" w:rsidR="00C47DE8" w:rsidRDefault="00AF7BE0" w:rsidP="00F24476">
      <w:pPr>
        <w:widowControl/>
        <w:tabs>
          <w:tab w:val="left" w:pos="12049"/>
        </w:tabs>
        <w:spacing w:line="276" w:lineRule="auto"/>
        <w:ind w:leftChars="-405" w:left="-850" w:right="-782"/>
        <w:jc w:val="left"/>
        <w:rPr>
          <w:rFonts w:ascii="Times" w:eastAsia="宋体" w:hAnsi="Times" w:cs="Times New Roman"/>
          <w:kern w:val="0"/>
          <w:sz w:val="24"/>
          <w:szCs w:val="24"/>
          <w:lang w:val="en-GB"/>
        </w:rPr>
      </w:pPr>
      <w:r>
        <w:rPr>
          <w:rFonts w:ascii="Times New Roman" w:eastAsia="等线" w:hAnsi="Times New Roman" w:cs="Times New Roman"/>
          <w:sz w:val="24"/>
          <w:szCs w:val="24"/>
          <w:vertAlign w:val="superscript"/>
        </w:rPr>
        <w:t>*</w:t>
      </w:r>
      <w:r w:rsidR="00651264">
        <w:rPr>
          <w:rFonts w:ascii="Times New Roman" w:eastAsia="等线" w:hAnsi="Times New Roman" w:cs="Times New Roman"/>
          <w:sz w:val="24"/>
          <w:szCs w:val="24"/>
          <w:vertAlign w:val="superscript"/>
        </w:rPr>
        <w:t xml:space="preserve"> </w:t>
      </w:r>
      <w:r w:rsidR="00C47DE8" w:rsidRPr="00241D37">
        <w:rPr>
          <w:rFonts w:ascii="Times" w:eastAsia="宋体" w:hAnsi="Times" w:cs="Times New Roman"/>
          <w:i/>
          <w:iCs/>
          <w:kern w:val="0"/>
          <w:sz w:val="24"/>
          <w:szCs w:val="24"/>
          <w:lang w:val="en-GB"/>
        </w:rPr>
        <w:t>P</w:t>
      </w:r>
      <w:r w:rsidR="00C47DE8" w:rsidRPr="00241D37">
        <w:rPr>
          <w:rFonts w:ascii="Times" w:eastAsia="宋体" w:hAnsi="Times" w:cs="Times New Roman"/>
          <w:kern w:val="0"/>
          <w:sz w:val="24"/>
          <w:szCs w:val="24"/>
          <w:lang w:val="en-GB"/>
        </w:rPr>
        <w:t xml:space="preserve"> &lt; 0.05</w:t>
      </w:r>
      <w:r w:rsidR="00C47DE8">
        <w:rPr>
          <w:rFonts w:ascii="Times" w:eastAsia="宋体" w:hAnsi="Times" w:cs="Times New Roman"/>
          <w:kern w:val="0"/>
          <w:sz w:val="24"/>
          <w:szCs w:val="24"/>
          <w:lang w:val="en-GB"/>
        </w:rPr>
        <w:t>.</w:t>
      </w:r>
    </w:p>
    <w:p w14:paraId="30685C18" w14:textId="77777777" w:rsidR="007C187D" w:rsidRDefault="007C187D" w:rsidP="00C47DE8">
      <w:pPr>
        <w:widowControl/>
        <w:tabs>
          <w:tab w:val="left" w:pos="12049"/>
        </w:tabs>
        <w:spacing w:after="120"/>
        <w:ind w:leftChars="-295" w:left="-619" w:right="-501"/>
        <w:jc w:val="left"/>
        <w:rPr>
          <w:rFonts w:ascii="Times" w:eastAsia="宋体" w:hAnsi="Times" w:cs="Times New Roman"/>
          <w:kern w:val="0"/>
          <w:sz w:val="24"/>
          <w:szCs w:val="24"/>
          <w:lang w:val="en-GB"/>
        </w:rPr>
        <w:sectPr w:rsidR="007C187D" w:rsidSect="0096528A">
          <w:pgSz w:w="16838" w:h="11906" w:orient="landscape"/>
          <w:pgMar w:top="851" w:right="1418" w:bottom="851" w:left="1418" w:header="851" w:footer="992" w:gutter="0"/>
          <w:cols w:space="425"/>
          <w:docGrid w:type="lines" w:linePitch="326"/>
        </w:sectPr>
      </w:pPr>
    </w:p>
    <w:p w14:paraId="52B28E37" w14:textId="0DAD3B4B" w:rsidR="007C187D" w:rsidRPr="00AD6119" w:rsidRDefault="007C187D" w:rsidP="007C187D">
      <w:pPr>
        <w:widowControl/>
        <w:tabs>
          <w:tab w:val="left" w:pos="12049"/>
        </w:tabs>
        <w:spacing w:after="120" w:line="276" w:lineRule="auto"/>
        <w:ind w:leftChars="-472" w:left="-991" w:right="-926"/>
        <w:jc w:val="left"/>
        <w:rPr>
          <w:rFonts w:ascii="Times New Roman" w:eastAsia="Times" w:hAnsi="Times New Roman" w:cs="Times New Roman"/>
          <w:kern w:val="0"/>
          <w:sz w:val="22"/>
          <w:szCs w:val="20"/>
          <w:lang w:eastAsia="en-US"/>
        </w:rPr>
      </w:pPr>
      <w:bookmarkStart w:id="6" w:name="_Hlk97297921"/>
      <w:r w:rsidRPr="00AD6119">
        <w:rPr>
          <w:rFonts w:ascii="Times New Roman" w:eastAsia="等线" w:hAnsi="Times New Roman" w:cs="Times New Roman"/>
          <w:b/>
          <w:sz w:val="24"/>
          <w:szCs w:val="24"/>
        </w:rPr>
        <w:lastRenderedPageBreak/>
        <w:t>Supplementa</w:t>
      </w:r>
      <w:r w:rsidR="006B7417" w:rsidRPr="00AD6119">
        <w:rPr>
          <w:rFonts w:ascii="Times New Roman" w:eastAsia="等线" w:hAnsi="Times New Roman" w:cs="Times New Roman"/>
          <w:b/>
          <w:sz w:val="24"/>
          <w:szCs w:val="24"/>
        </w:rPr>
        <w:t>ry</w:t>
      </w:r>
      <w:r w:rsidRPr="00AD6119">
        <w:rPr>
          <w:rFonts w:ascii="Times New Roman" w:eastAsia="等线" w:hAnsi="Times New Roman" w:cs="Times New Roman"/>
          <w:b/>
          <w:sz w:val="24"/>
          <w:szCs w:val="24"/>
        </w:rPr>
        <w:t xml:space="preserve"> Table 4</w:t>
      </w:r>
      <w:r w:rsidRPr="00AD6119">
        <w:rPr>
          <w:rFonts w:ascii="Times New Roman" w:eastAsia="宋体" w:hAnsi="Times New Roman" w:cs="Times New Roman"/>
          <w:b/>
          <w:kern w:val="0"/>
          <w:sz w:val="24"/>
          <w:szCs w:val="20"/>
          <w:lang w:val="en-GB"/>
        </w:rPr>
        <w:t xml:space="preserve">. </w:t>
      </w:r>
      <w:bookmarkStart w:id="7" w:name="_Hlk70342535"/>
      <w:r w:rsidRPr="00AD6119">
        <w:rPr>
          <w:rFonts w:ascii="Times New Roman" w:eastAsia="宋体" w:hAnsi="Times New Roman" w:cs="Times New Roman"/>
          <w:kern w:val="0"/>
          <w:sz w:val="24"/>
          <w:szCs w:val="20"/>
          <w:lang w:val="en-GB"/>
        </w:rPr>
        <w:t>β-coefficients and 95% confidence intervals</w:t>
      </w:r>
      <w:bookmarkEnd w:id="7"/>
      <w:r w:rsidRPr="00AD6119">
        <w:rPr>
          <w:rFonts w:ascii="Times New Roman" w:eastAsia="宋体" w:hAnsi="Times New Roman" w:cs="Times New Roman"/>
          <w:kern w:val="0"/>
          <w:sz w:val="24"/>
          <w:szCs w:val="20"/>
          <w:lang w:val="en-GB"/>
        </w:rPr>
        <w:t xml:space="preserve"> (CIs) for the association of the </w:t>
      </w:r>
      <w:r w:rsidRPr="00AD6119">
        <w:rPr>
          <w:rFonts w:ascii="Times New Roman" w:eastAsia="Times" w:hAnsi="Times New Roman" w:cs="Times New Roman"/>
          <w:kern w:val="0"/>
          <w:sz w:val="24"/>
          <w:szCs w:val="21"/>
          <w:lang w:eastAsia="en-US"/>
        </w:rPr>
        <w:t>Framingham General Cardiovascular Risk Score</w:t>
      </w:r>
      <w:r w:rsidRPr="00AD6119">
        <w:rPr>
          <w:rFonts w:ascii="Times New Roman" w:eastAsia="宋体" w:hAnsi="Times New Roman" w:cs="Times New Roman"/>
          <w:kern w:val="0"/>
          <w:sz w:val="24"/>
          <w:szCs w:val="24"/>
        </w:rPr>
        <w:t xml:space="preserve"> (FGCRS)</w:t>
      </w:r>
      <w:r w:rsidRPr="00AD6119">
        <w:rPr>
          <w:rFonts w:ascii="Times New Roman" w:eastAsia="宋体" w:hAnsi="Times New Roman" w:cs="Times New Roman"/>
          <w:kern w:val="0"/>
          <w:sz w:val="24"/>
          <w:szCs w:val="20"/>
          <w:lang w:val="en-GB"/>
        </w:rPr>
        <w:t xml:space="preserve"> with the </w:t>
      </w:r>
      <w:r w:rsidRPr="00AD6119">
        <w:rPr>
          <w:rFonts w:ascii="Times New Roman" w:eastAsia="宋体" w:hAnsi="Times New Roman" w:cs="Times New Roman" w:hint="eastAsia"/>
          <w:kern w:val="0"/>
          <w:sz w:val="24"/>
          <w:szCs w:val="20"/>
          <w:lang w:val="en-GB"/>
        </w:rPr>
        <w:t>change</w:t>
      </w:r>
      <w:r w:rsidRPr="00AD6119">
        <w:rPr>
          <w:rFonts w:ascii="Times New Roman" w:eastAsia="宋体" w:hAnsi="Times New Roman" w:cs="Times New Roman"/>
          <w:kern w:val="0"/>
          <w:sz w:val="24"/>
          <w:szCs w:val="20"/>
          <w:lang w:val="en-GB"/>
        </w:rPr>
        <w:t>s</w:t>
      </w:r>
      <w:r w:rsidRPr="00AD6119">
        <w:rPr>
          <w:rFonts w:ascii="Times New Roman" w:eastAsia="宋体" w:hAnsi="Times New Roman" w:cs="Times New Roman" w:hint="eastAsia"/>
          <w:kern w:val="0"/>
          <w:sz w:val="24"/>
          <w:szCs w:val="20"/>
          <w:lang w:val="en-GB"/>
        </w:rPr>
        <w:t xml:space="preserve"> </w:t>
      </w:r>
      <w:r w:rsidRPr="00AD6119">
        <w:rPr>
          <w:rFonts w:ascii="Times New Roman" w:eastAsia="宋体" w:hAnsi="Times New Roman" w:cs="Times New Roman"/>
          <w:kern w:val="0"/>
          <w:sz w:val="24"/>
          <w:szCs w:val="20"/>
          <w:lang w:val="en-GB"/>
        </w:rPr>
        <w:t xml:space="preserve">of </w:t>
      </w:r>
      <w:bookmarkStart w:id="8" w:name="_Hlk73821480"/>
      <w:r w:rsidRPr="00AD6119">
        <w:rPr>
          <w:rFonts w:ascii="Times New Roman" w:eastAsia="宋体" w:hAnsi="Times New Roman" w:cs="Times New Roman"/>
          <w:kern w:val="0"/>
          <w:sz w:val="24"/>
          <w:szCs w:val="20"/>
          <w:lang w:val="en-GB"/>
        </w:rPr>
        <w:t xml:space="preserve">global and specific motor functions </w:t>
      </w:r>
      <w:bookmarkEnd w:id="8"/>
      <w:r w:rsidRPr="00AD6119">
        <w:rPr>
          <w:rFonts w:ascii="Times New Roman" w:eastAsia="宋体" w:hAnsi="Times New Roman" w:cs="Times New Roman" w:hint="eastAsia"/>
          <w:kern w:val="0"/>
          <w:sz w:val="24"/>
          <w:szCs w:val="20"/>
          <w:lang w:val="en-GB"/>
        </w:rPr>
        <w:t>over time</w:t>
      </w:r>
      <w:r w:rsidR="00AD6119" w:rsidRPr="00AD6119">
        <w:t xml:space="preserve"> </w:t>
      </w:r>
      <w:r w:rsidR="00AD6119" w:rsidRPr="00AD6119">
        <w:rPr>
          <w:rFonts w:ascii="Times New Roman" w:eastAsia="宋体" w:hAnsi="Times New Roman" w:cs="Times New Roman"/>
          <w:kern w:val="0"/>
          <w:sz w:val="24"/>
          <w:szCs w:val="20"/>
          <w:lang w:val="en-GB"/>
        </w:rPr>
        <w:t>further adjusted depression</w:t>
      </w:r>
      <w:r w:rsidRPr="00AD6119">
        <w:rPr>
          <w:rFonts w:ascii="Times New Roman" w:eastAsia="宋体" w:hAnsi="Times New Roman" w:cs="Times New Roman"/>
          <w:kern w:val="0"/>
          <w:sz w:val="24"/>
          <w:szCs w:val="20"/>
          <w:lang w:val="en-GB"/>
        </w:rPr>
        <w:t>: results from Mixed effect models</w:t>
      </w:r>
      <w:r w:rsidRPr="00AD6119">
        <w:rPr>
          <w:rFonts w:ascii="Times New Roman" w:eastAsia="宋体" w:hAnsi="Times New Roman" w:cs="Times New Roman"/>
          <w:kern w:val="0"/>
          <w:sz w:val="24"/>
          <w:szCs w:val="20"/>
          <w:vertAlign w:val="superscript"/>
          <w:lang w:val="en-GB"/>
        </w:rPr>
        <w:t>*</w:t>
      </w:r>
      <w:r w:rsidRPr="00AD6119">
        <w:rPr>
          <w:rFonts w:ascii="Times New Roman" w:eastAsia="宋体" w:hAnsi="Times New Roman" w:cs="Times New Roman"/>
          <w:kern w:val="0"/>
          <w:sz w:val="24"/>
          <w:szCs w:val="20"/>
          <w:lang w:val="en-GB"/>
        </w:rPr>
        <w:t>.</w:t>
      </w:r>
    </w:p>
    <w:tbl>
      <w:tblPr>
        <w:tblStyle w:val="21"/>
        <w:tblW w:w="5687" w:type="pct"/>
        <w:jc w:val="center"/>
        <w:tblLook w:val="04A0" w:firstRow="1" w:lastRow="0" w:firstColumn="1" w:lastColumn="0" w:noHBand="0" w:noVBand="1"/>
      </w:tblPr>
      <w:tblGrid>
        <w:gridCol w:w="3412"/>
        <w:gridCol w:w="3129"/>
        <w:gridCol w:w="3129"/>
        <w:gridCol w:w="3096"/>
        <w:gridCol w:w="3160"/>
      </w:tblGrid>
      <w:tr w:rsidR="00AD6119" w:rsidRPr="00AD6119" w14:paraId="0C7E83E7" w14:textId="77777777" w:rsidTr="00AD6119">
        <w:trPr>
          <w:cnfStyle w:val="100000000000" w:firstRow="1" w:lastRow="0" w:firstColumn="0" w:lastColumn="0" w:oddVBand="0" w:evenVBand="0" w:oddHBand="0" w:evenHBand="0" w:firstRowFirstColumn="0" w:firstRowLastColumn="0" w:lastRowFirstColumn="0" w:lastRowLastColumn="0"/>
          <w:trHeight w:val="510"/>
          <w:jc w:val="center"/>
        </w:trPr>
        <w:tc>
          <w:tcPr>
            <w:cnfStyle w:val="001000000000" w:firstRow="0" w:lastRow="0" w:firstColumn="1" w:lastColumn="0" w:oddVBand="0" w:evenVBand="0" w:oddHBand="0" w:evenHBand="0" w:firstRowFirstColumn="0" w:firstRowLastColumn="0" w:lastRowFirstColumn="0" w:lastRowLastColumn="0"/>
            <w:tcW w:w="1071" w:type="pct"/>
            <w:tcBorders>
              <w:top w:val="single" w:sz="8" w:space="0" w:color="auto"/>
              <w:bottom w:val="single" w:sz="8" w:space="0" w:color="auto"/>
            </w:tcBorders>
            <w:vAlign w:val="center"/>
          </w:tcPr>
          <w:p w14:paraId="2706B23E" w14:textId="77777777" w:rsidR="007C187D" w:rsidRPr="00AD6119" w:rsidRDefault="007C187D" w:rsidP="00DC39A3">
            <w:pPr>
              <w:widowControl/>
              <w:adjustRightInd w:val="0"/>
              <w:snapToGrid w:val="0"/>
              <w:spacing w:line="360" w:lineRule="auto"/>
              <w:jc w:val="center"/>
              <w:rPr>
                <w:b w:val="0"/>
                <w:bCs w:val="0"/>
                <w:color w:val="auto"/>
                <w:sz w:val="24"/>
                <w:lang w:val="en-GB"/>
              </w:rPr>
            </w:pPr>
            <w:bookmarkStart w:id="9" w:name="_Hlk73536494"/>
            <w:bookmarkStart w:id="10" w:name="_Hlk75634469"/>
            <w:bookmarkEnd w:id="6"/>
            <w:r w:rsidRPr="00AD6119">
              <w:rPr>
                <w:color w:val="auto"/>
                <w:sz w:val="24"/>
                <w:lang w:val="en-GB"/>
              </w:rPr>
              <w:t>Cardiovascular Disease Risk</w:t>
            </w:r>
          </w:p>
        </w:tc>
        <w:tc>
          <w:tcPr>
            <w:tcW w:w="982" w:type="pct"/>
            <w:tcBorders>
              <w:top w:val="single" w:sz="8" w:space="0" w:color="auto"/>
              <w:bottom w:val="single" w:sz="8" w:space="0" w:color="auto"/>
            </w:tcBorders>
            <w:vAlign w:val="center"/>
          </w:tcPr>
          <w:p w14:paraId="46F0BB55" w14:textId="77777777" w:rsidR="007C187D" w:rsidRPr="00AD6119" w:rsidRDefault="007C187D" w:rsidP="00DC39A3">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4"/>
                <w:lang w:val="en-GB"/>
              </w:rPr>
            </w:pPr>
            <w:r w:rsidRPr="00AD6119">
              <w:rPr>
                <w:color w:val="auto"/>
                <w:sz w:val="24"/>
                <w:lang w:val="en-GB"/>
              </w:rPr>
              <w:t xml:space="preserve">Global </w:t>
            </w:r>
            <w:r w:rsidRPr="00AD6119">
              <w:rPr>
                <w:rFonts w:hint="eastAsia"/>
                <w:color w:val="auto"/>
                <w:sz w:val="24"/>
                <w:lang w:val="en-GB"/>
              </w:rPr>
              <w:t>M</w:t>
            </w:r>
            <w:r w:rsidRPr="00AD6119">
              <w:rPr>
                <w:color w:val="auto"/>
                <w:sz w:val="24"/>
                <w:lang w:val="en-GB"/>
              </w:rPr>
              <w:t>otor Function</w:t>
            </w:r>
          </w:p>
        </w:tc>
        <w:tc>
          <w:tcPr>
            <w:tcW w:w="982" w:type="pct"/>
            <w:tcBorders>
              <w:top w:val="single" w:sz="8" w:space="0" w:color="auto"/>
              <w:bottom w:val="single" w:sz="8" w:space="0" w:color="auto"/>
            </w:tcBorders>
            <w:vAlign w:val="center"/>
          </w:tcPr>
          <w:p w14:paraId="1C4F784F" w14:textId="77777777" w:rsidR="007C187D" w:rsidRPr="00AD6119" w:rsidRDefault="007C187D" w:rsidP="00DC39A3">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iCs/>
                <w:color w:val="auto"/>
                <w:sz w:val="24"/>
                <w:lang w:val="en-GB"/>
              </w:rPr>
            </w:pPr>
            <w:r w:rsidRPr="00AD6119">
              <w:rPr>
                <w:iCs/>
                <w:color w:val="auto"/>
                <w:sz w:val="24"/>
                <w:lang w:val="en-GB"/>
              </w:rPr>
              <w:t>Motor Dexterity</w:t>
            </w:r>
          </w:p>
        </w:tc>
        <w:tc>
          <w:tcPr>
            <w:tcW w:w="972" w:type="pct"/>
            <w:tcBorders>
              <w:top w:val="single" w:sz="8" w:space="0" w:color="auto"/>
              <w:bottom w:val="single" w:sz="8" w:space="0" w:color="auto"/>
            </w:tcBorders>
            <w:vAlign w:val="center"/>
          </w:tcPr>
          <w:p w14:paraId="2FC72CAB" w14:textId="77777777" w:rsidR="007C187D" w:rsidRPr="00AD6119" w:rsidRDefault="007C187D" w:rsidP="00DC39A3">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color w:val="auto"/>
                <w:sz w:val="24"/>
                <w:lang w:val="en-GB"/>
              </w:rPr>
            </w:pPr>
            <w:r w:rsidRPr="00AD6119">
              <w:rPr>
                <w:color w:val="auto"/>
                <w:sz w:val="24"/>
                <w:lang w:val="en-GB"/>
              </w:rPr>
              <w:t>Motor Gait</w:t>
            </w:r>
          </w:p>
        </w:tc>
        <w:tc>
          <w:tcPr>
            <w:tcW w:w="992" w:type="pct"/>
            <w:tcBorders>
              <w:top w:val="single" w:sz="8" w:space="0" w:color="auto"/>
              <w:bottom w:val="single" w:sz="8" w:space="0" w:color="auto"/>
            </w:tcBorders>
            <w:vAlign w:val="center"/>
          </w:tcPr>
          <w:p w14:paraId="070957EB" w14:textId="77777777" w:rsidR="007C187D" w:rsidRPr="00AD6119" w:rsidRDefault="007C187D" w:rsidP="00DC39A3">
            <w:pPr>
              <w:widowControl/>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b w:val="0"/>
                <w:bCs w:val="0"/>
                <w:iCs/>
                <w:color w:val="auto"/>
                <w:sz w:val="24"/>
                <w:lang w:val="en-GB"/>
              </w:rPr>
            </w:pPr>
            <w:r w:rsidRPr="00AD6119">
              <w:rPr>
                <w:iCs/>
                <w:color w:val="auto"/>
                <w:sz w:val="24"/>
                <w:lang w:val="en-GB"/>
              </w:rPr>
              <w:t>Motor Hand Strength</w:t>
            </w:r>
          </w:p>
        </w:tc>
      </w:tr>
      <w:bookmarkEnd w:id="9"/>
      <w:tr w:rsidR="00AD6119" w:rsidRPr="00AD6119" w14:paraId="1822A084" w14:textId="77777777" w:rsidTr="00AD6119">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tcBorders>
              <w:top w:val="single" w:sz="8" w:space="0" w:color="auto"/>
              <w:left w:val="nil"/>
              <w:bottom w:val="nil"/>
              <w:right w:val="nil"/>
            </w:tcBorders>
            <w:vAlign w:val="center"/>
          </w:tcPr>
          <w:p w14:paraId="6C96EADD" w14:textId="77777777" w:rsidR="007C187D" w:rsidRPr="00AD6119" w:rsidRDefault="007C187D" w:rsidP="00DC39A3">
            <w:pPr>
              <w:widowControl/>
              <w:suppressAutoHyphens/>
              <w:adjustRightInd w:val="0"/>
              <w:snapToGrid w:val="0"/>
              <w:spacing w:line="360" w:lineRule="auto"/>
              <w:jc w:val="left"/>
              <w:rPr>
                <w:rFonts w:eastAsia="Calibri"/>
                <w:b w:val="0"/>
                <w:bCs w:val="0"/>
                <w:color w:val="auto"/>
                <w:sz w:val="24"/>
                <w:szCs w:val="24"/>
                <w:lang w:val="sv-SE" w:eastAsia="ar-SA"/>
              </w:rPr>
            </w:pPr>
            <w:r w:rsidRPr="00AD6119">
              <w:rPr>
                <w:rFonts w:eastAsia="Calibri"/>
                <w:color w:val="auto"/>
                <w:sz w:val="24"/>
                <w:szCs w:val="24"/>
                <w:lang w:val="sv-SE" w:eastAsia="ar-SA"/>
              </w:rPr>
              <w:t>Baseline</w:t>
            </w:r>
          </w:p>
        </w:tc>
        <w:tc>
          <w:tcPr>
            <w:tcW w:w="982" w:type="pct"/>
            <w:tcBorders>
              <w:top w:val="single" w:sz="8" w:space="0" w:color="auto"/>
            </w:tcBorders>
            <w:vAlign w:val="center"/>
          </w:tcPr>
          <w:p w14:paraId="74BD1818"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82" w:type="pct"/>
            <w:tcBorders>
              <w:top w:val="single" w:sz="8" w:space="0" w:color="auto"/>
            </w:tcBorders>
            <w:vAlign w:val="center"/>
          </w:tcPr>
          <w:p w14:paraId="15523BA5"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72" w:type="pct"/>
            <w:tcBorders>
              <w:top w:val="single" w:sz="8" w:space="0" w:color="auto"/>
            </w:tcBorders>
            <w:vAlign w:val="center"/>
          </w:tcPr>
          <w:p w14:paraId="0EC6E437"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92" w:type="pct"/>
            <w:tcBorders>
              <w:top w:val="single" w:sz="8" w:space="0" w:color="auto"/>
            </w:tcBorders>
            <w:vAlign w:val="center"/>
          </w:tcPr>
          <w:p w14:paraId="7F2DB917"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r>
      <w:tr w:rsidR="00AD6119" w:rsidRPr="00AD6119" w14:paraId="476C49AC"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tcBorders>
              <w:top w:val="nil"/>
              <w:left w:val="nil"/>
              <w:bottom w:val="nil"/>
              <w:right w:val="nil"/>
            </w:tcBorders>
            <w:vAlign w:val="center"/>
          </w:tcPr>
          <w:p w14:paraId="0374B6DB" w14:textId="77777777" w:rsidR="007C187D" w:rsidRPr="00AD6119" w:rsidRDefault="007C187D" w:rsidP="00DC39A3">
            <w:pPr>
              <w:widowControl/>
              <w:suppressAutoHyphens/>
              <w:adjustRightInd w:val="0"/>
              <w:snapToGrid w:val="0"/>
              <w:spacing w:line="360" w:lineRule="auto"/>
              <w:ind w:firstLineChars="100" w:firstLine="241"/>
              <w:jc w:val="left"/>
              <w:rPr>
                <w:rFonts w:eastAsia="Calibri"/>
                <w:b w:val="0"/>
                <w:bCs w:val="0"/>
                <w:color w:val="auto"/>
                <w:sz w:val="24"/>
                <w:szCs w:val="24"/>
                <w:lang w:val="sv-SE" w:eastAsia="ar-SA"/>
              </w:rPr>
            </w:pPr>
            <w:r w:rsidRPr="00AD6119">
              <w:rPr>
                <w:rFonts w:eastAsia="Calibri"/>
                <w:color w:val="auto"/>
                <w:sz w:val="24"/>
                <w:szCs w:val="24"/>
                <w:lang w:val="sv-SE" w:eastAsia="ar-SA"/>
              </w:rPr>
              <w:t>Continuous</w:t>
            </w:r>
            <w:r w:rsidRPr="00AD6119">
              <w:rPr>
                <w:color w:val="auto"/>
                <w:sz w:val="24"/>
                <w:szCs w:val="24"/>
                <w:lang w:val="sv-SE"/>
              </w:rPr>
              <w:t xml:space="preserve"> FGCRS</w:t>
            </w:r>
          </w:p>
        </w:tc>
        <w:tc>
          <w:tcPr>
            <w:tcW w:w="982" w:type="pct"/>
            <w:vAlign w:val="center"/>
          </w:tcPr>
          <w:p w14:paraId="2F97AD4D"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-0.0048</w:t>
            </w:r>
            <w:r w:rsidRPr="00AD6119">
              <w:rPr>
                <w:color w:val="auto"/>
                <w:sz w:val="24"/>
                <w:szCs w:val="24"/>
                <w:vertAlign w:val="superscript"/>
              </w:rPr>
              <w:t>†</w:t>
            </w:r>
            <w:r w:rsidRPr="00AD6119">
              <w:rPr>
                <w:rFonts w:hint="eastAsia"/>
                <w:color w:val="auto"/>
                <w:sz w:val="24"/>
                <w:lang w:val="en-GB"/>
              </w:rPr>
              <w:t xml:space="preserve"> </w:t>
            </w:r>
            <w:r w:rsidRPr="00AD6119">
              <w:rPr>
                <w:color w:val="auto"/>
                <w:sz w:val="24"/>
                <w:lang w:val="en-GB"/>
              </w:rPr>
              <w:t>(-0.0076 to -0.0020)</w:t>
            </w:r>
          </w:p>
        </w:tc>
        <w:tc>
          <w:tcPr>
            <w:tcW w:w="982" w:type="pct"/>
            <w:vAlign w:val="center"/>
          </w:tcPr>
          <w:p w14:paraId="68E03039" w14:textId="46BF46F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0006228B" w:rsidRPr="00AD6119">
              <w:rPr>
                <w:color w:val="auto"/>
                <w:sz w:val="24"/>
                <w:lang w:val="en-GB"/>
              </w:rPr>
              <w:t>50</w:t>
            </w:r>
            <w:r w:rsidRPr="00AD6119">
              <w:rPr>
                <w:color w:val="auto"/>
                <w:sz w:val="24"/>
                <w:szCs w:val="24"/>
                <w:vertAlign w:val="superscript"/>
              </w:rPr>
              <w:t>†</w:t>
            </w:r>
            <w:r w:rsidRPr="00AD6119">
              <w:rPr>
                <w:color w:val="auto"/>
                <w:sz w:val="24"/>
                <w:lang w:val="en-GB"/>
              </w:rPr>
              <w:t xml:space="preserve"> (-0.00</w:t>
            </w:r>
            <w:r w:rsidR="0006228B" w:rsidRPr="00AD6119">
              <w:rPr>
                <w:color w:val="auto"/>
                <w:sz w:val="24"/>
                <w:lang w:val="en-GB"/>
              </w:rPr>
              <w:t>70</w:t>
            </w:r>
            <w:r w:rsidRPr="00AD6119">
              <w:rPr>
                <w:color w:val="auto"/>
                <w:sz w:val="24"/>
                <w:lang w:val="en-GB"/>
              </w:rPr>
              <w:t xml:space="preserve"> to -0.00</w:t>
            </w:r>
            <w:r w:rsidR="0006228B" w:rsidRPr="00AD6119">
              <w:rPr>
                <w:color w:val="auto"/>
                <w:sz w:val="24"/>
                <w:lang w:val="en-GB"/>
              </w:rPr>
              <w:t>30</w:t>
            </w:r>
            <w:r w:rsidRPr="00AD6119">
              <w:rPr>
                <w:color w:val="auto"/>
                <w:sz w:val="24"/>
                <w:lang w:val="en-GB"/>
              </w:rPr>
              <w:t>)</w:t>
            </w:r>
          </w:p>
        </w:tc>
        <w:tc>
          <w:tcPr>
            <w:tcW w:w="972" w:type="pct"/>
            <w:vAlign w:val="center"/>
          </w:tcPr>
          <w:p w14:paraId="7BA6DEF5" w14:textId="79B29124"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Pr="00AD6119">
              <w:rPr>
                <w:rFonts w:hint="eastAsia"/>
                <w:color w:val="auto"/>
                <w:sz w:val="24"/>
                <w:lang w:val="en-GB"/>
              </w:rPr>
              <w:t>0</w:t>
            </w:r>
            <w:r w:rsidRPr="00AD6119">
              <w:rPr>
                <w:color w:val="auto"/>
                <w:sz w:val="24"/>
                <w:lang w:val="en-GB"/>
              </w:rPr>
              <w:t>1 (-0.003</w:t>
            </w:r>
            <w:r w:rsidR="002353A5" w:rsidRPr="00AD6119">
              <w:rPr>
                <w:color w:val="auto"/>
                <w:sz w:val="24"/>
                <w:lang w:val="en-GB"/>
              </w:rPr>
              <w:t>2</w:t>
            </w:r>
            <w:r w:rsidRPr="00AD6119">
              <w:rPr>
                <w:color w:val="auto"/>
                <w:sz w:val="24"/>
                <w:lang w:val="en-GB"/>
              </w:rPr>
              <w:t xml:space="preserve"> to 0.0033)</w:t>
            </w:r>
          </w:p>
        </w:tc>
        <w:tc>
          <w:tcPr>
            <w:tcW w:w="992" w:type="pct"/>
            <w:vAlign w:val="center"/>
          </w:tcPr>
          <w:p w14:paraId="4BC45E8E" w14:textId="6A2269B2"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00E41179" w:rsidRPr="00AD6119">
              <w:rPr>
                <w:color w:val="auto"/>
                <w:sz w:val="24"/>
                <w:lang w:val="en-GB"/>
              </w:rPr>
              <w:t>12</w:t>
            </w:r>
            <w:r w:rsidRPr="00AD6119">
              <w:rPr>
                <w:color w:val="auto"/>
                <w:sz w:val="24"/>
                <w:lang w:val="en-GB"/>
              </w:rPr>
              <w:t xml:space="preserve"> (-0.005</w:t>
            </w:r>
            <w:r w:rsidR="00E41179" w:rsidRPr="00AD6119">
              <w:rPr>
                <w:color w:val="auto"/>
                <w:sz w:val="24"/>
                <w:lang w:val="en-GB"/>
              </w:rPr>
              <w:t>2</w:t>
            </w:r>
            <w:r w:rsidRPr="00AD6119">
              <w:rPr>
                <w:color w:val="auto"/>
                <w:sz w:val="24"/>
                <w:lang w:val="en-GB"/>
              </w:rPr>
              <w:t xml:space="preserve"> to 0.002</w:t>
            </w:r>
            <w:r w:rsidR="00E41179" w:rsidRPr="00AD6119">
              <w:rPr>
                <w:color w:val="auto"/>
                <w:sz w:val="24"/>
                <w:lang w:val="en-GB"/>
              </w:rPr>
              <w:t>7</w:t>
            </w:r>
            <w:r w:rsidRPr="00AD6119">
              <w:rPr>
                <w:color w:val="auto"/>
                <w:sz w:val="24"/>
                <w:lang w:val="en-GB"/>
              </w:rPr>
              <w:t>)</w:t>
            </w:r>
          </w:p>
        </w:tc>
      </w:tr>
      <w:tr w:rsidR="00AD6119" w:rsidRPr="00AD6119" w14:paraId="037E1687"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tcBorders>
              <w:top w:val="nil"/>
              <w:left w:val="nil"/>
              <w:bottom w:val="nil"/>
              <w:right w:val="nil"/>
            </w:tcBorders>
            <w:vAlign w:val="center"/>
          </w:tcPr>
          <w:p w14:paraId="20532E64" w14:textId="77777777" w:rsidR="007C187D" w:rsidRPr="00AD6119" w:rsidRDefault="007C187D" w:rsidP="00DC39A3">
            <w:pPr>
              <w:widowControl/>
              <w:suppressAutoHyphens/>
              <w:adjustRightInd w:val="0"/>
              <w:snapToGrid w:val="0"/>
              <w:spacing w:line="360" w:lineRule="auto"/>
              <w:ind w:firstLineChars="100" w:firstLine="241"/>
              <w:jc w:val="left"/>
              <w:rPr>
                <w:rFonts w:eastAsia="Calibri"/>
                <w:b w:val="0"/>
                <w:bCs w:val="0"/>
                <w:color w:val="auto"/>
                <w:sz w:val="24"/>
                <w:szCs w:val="24"/>
                <w:lang w:val="sv-SE" w:eastAsia="ar-SA"/>
              </w:rPr>
            </w:pPr>
            <w:r w:rsidRPr="00AD6119">
              <w:rPr>
                <w:rFonts w:eastAsia="Calibri"/>
                <w:color w:val="auto"/>
                <w:sz w:val="24"/>
                <w:szCs w:val="24"/>
                <w:lang w:val="sv-SE" w:eastAsia="ar-SA"/>
              </w:rPr>
              <w:t>FGCRS categori</w:t>
            </w:r>
            <w:r w:rsidRPr="00AD6119">
              <w:rPr>
                <w:rFonts w:eastAsia="Calibri" w:hint="eastAsia"/>
                <w:color w:val="auto"/>
                <w:sz w:val="24"/>
                <w:szCs w:val="24"/>
                <w:lang w:val="sv-SE" w:eastAsia="ar-SA"/>
              </w:rPr>
              <w:t>es</w:t>
            </w:r>
          </w:p>
        </w:tc>
        <w:tc>
          <w:tcPr>
            <w:tcW w:w="982" w:type="pct"/>
            <w:vAlign w:val="center"/>
          </w:tcPr>
          <w:p w14:paraId="3227832D"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82" w:type="pct"/>
            <w:vAlign w:val="center"/>
          </w:tcPr>
          <w:p w14:paraId="30E02ED0"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72" w:type="pct"/>
            <w:vAlign w:val="center"/>
          </w:tcPr>
          <w:p w14:paraId="2370B6C2"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92" w:type="pct"/>
            <w:vAlign w:val="center"/>
          </w:tcPr>
          <w:p w14:paraId="361FF81C"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r>
      <w:tr w:rsidR="00AD6119" w:rsidRPr="00AD6119" w14:paraId="0F61C09C"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tcBorders>
              <w:top w:val="nil"/>
            </w:tcBorders>
            <w:vAlign w:val="center"/>
          </w:tcPr>
          <w:p w14:paraId="1732F00B" w14:textId="77777777" w:rsidR="007C187D" w:rsidRPr="00AD6119" w:rsidRDefault="007C187D" w:rsidP="00DC39A3">
            <w:pPr>
              <w:widowControl/>
              <w:suppressAutoHyphens/>
              <w:adjustRightInd w:val="0"/>
              <w:snapToGrid w:val="0"/>
              <w:spacing w:line="360" w:lineRule="auto"/>
              <w:ind w:left="316" w:firstLineChars="100" w:firstLine="241"/>
              <w:jc w:val="left"/>
              <w:rPr>
                <w:rFonts w:eastAsia="Calibri"/>
                <w:b w:val="0"/>
                <w:bCs w:val="0"/>
                <w:color w:val="auto"/>
                <w:sz w:val="24"/>
                <w:szCs w:val="24"/>
                <w:lang w:val="sv-SE" w:eastAsia="ar-SA"/>
              </w:rPr>
            </w:pPr>
            <w:r w:rsidRPr="00AD6119">
              <w:rPr>
                <w:rFonts w:eastAsia="Calibri"/>
                <w:color w:val="auto"/>
                <w:sz w:val="24"/>
                <w:szCs w:val="24"/>
                <w:lang w:val="sv-SE" w:eastAsia="ar-SA"/>
              </w:rPr>
              <w:t>Lowest risk</w:t>
            </w:r>
          </w:p>
        </w:tc>
        <w:tc>
          <w:tcPr>
            <w:tcW w:w="982" w:type="pct"/>
            <w:vAlign w:val="center"/>
          </w:tcPr>
          <w:p w14:paraId="182F95EA"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c>
          <w:tcPr>
            <w:tcW w:w="982" w:type="pct"/>
            <w:vAlign w:val="center"/>
          </w:tcPr>
          <w:p w14:paraId="7496E328"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c>
          <w:tcPr>
            <w:tcW w:w="972" w:type="pct"/>
            <w:vAlign w:val="center"/>
          </w:tcPr>
          <w:p w14:paraId="5B957BBA"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c>
          <w:tcPr>
            <w:tcW w:w="992" w:type="pct"/>
            <w:vAlign w:val="center"/>
          </w:tcPr>
          <w:p w14:paraId="10B874B3"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r>
      <w:tr w:rsidR="00AD6119" w:rsidRPr="00AD6119" w14:paraId="3CD3EC69"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vAlign w:val="center"/>
          </w:tcPr>
          <w:p w14:paraId="3426E263" w14:textId="77777777" w:rsidR="007C187D" w:rsidRPr="00AD6119" w:rsidRDefault="007C187D" w:rsidP="00DC39A3">
            <w:pPr>
              <w:widowControl/>
              <w:suppressAutoHyphens/>
              <w:adjustRightInd w:val="0"/>
              <w:snapToGrid w:val="0"/>
              <w:spacing w:line="360" w:lineRule="auto"/>
              <w:ind w:left="316" w:firstLineChars="100" w:firstLine="241"/>
              <w:jc w:val="left"/>
              <w:rPr>
                <w:rFonts w:eastAsia="Calibri"/>
                <w:b w:val="0"/>
                <w:bCs w:val="0"/>
                <w:color w:val="auto"/>
                <w:sz w:val="24"/>
                <w:szCs w:val="24"/>
                <w:lang w:val="sv-SE" w:eastAsia="ar-SA"/>
              </w:rPr>
            </w:pPr>
            <w:r w:rsidRPr="00AD6119">
              <w:rPr>
                <w:rFonts w:eastAsia="Calibri"/>
                <w:color w:val="auto"/>
                <w:sz w:val="24"/>
                <w:szCs w:val="24"/>
                <w:lang w:val="sv-SE" w:eastAsia="ar-SA"/>
              </w:rPr>
              <w:t>Middle risk</w:t>
            </w:r>
          </w:p>
        </w:tc>
        <w:tc>
          <w:tcPr>
            <w:tcW w:w="982" w:type="pct"/>
            <w:vAlign w:val="center"/>
          </w:tcPr>
          <w:p w14:paraId="52C7AEE7" w14:textId="270AC760"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-0.03</w:t>
            </w:r>
            <w:r w:rsidR="00DE6496" w:rsidRPr="00AD6119">
              <w:rPr>
                <w:color w:val="auto"/>
                <w:sz w:val="24"/>
                <w:lang w:val="en-GB"/>
              </w:rPr>
              <w:t>1</w:t>
            </w:r>
            <w:r w:rsidRPr="00AD6119">
              <w:rPr>
                <w:color w:val="auto"/>
                <w:sz w:val="24"/>
                <w:lang w:val="en-GB"/>
              </w:rPr>
              <w:t>5</w:t>
            </w:r>
            <w:r w:rsidRPr="00AD6119">
              <w:rPr>
                <w:color w:val="auto"/>
                <w:sz w:val="24"/>
                <w:szCs w:val="24"/>
                <w:vertAlign w:val="superscript"/>
              </w:rPr>
              <w:t>†</w:t>
            </w:r>
            <w:r w:rsidRPr="00AD6119">
              <w:rPr>
                <w:rFonts w:hint="eastAsia"/>
                <w:color w:val="auto"/>
                <w:sz w:val="24"/>
                <w:lang w:val="en-GB"/>
              </w:rPr>
              <w:t xml:space="preserve"> </w:t>
            </w:r>
            <w:r w:rsidRPr="00AD6119">
              <w:rPr>
                <w:color w:val="auto"/>
                <w:sz w:val="24"/>
                <w:lang w:val="en-GB"/>
              </w:rPr>
              <w:t>(-0.05</w:t>
            </w:r>
            <w:r w:rsidR="00DE6496" w:rsidRPr="00AD6119">
              <w:rPr>
                <w:color w:val="auto"/>
                <w:sz w:val="24"/>
                <w:lang w:val="en-GB"/>
              </w:rPr>
              <w:t>5</w:t>
            </w:r>
            <w:r w:rsidRPr="00AD6119">
              <w:rPr>
                <w:color w:val="auto"/>
                <w:sz w:val="24"/>
                <w:lang w:val="en-GB"/>
              </w:rPr>
              <w:t>9 to -0.0</w:t>
            </w:r>
            <w:r w:rsidRPr="00AD6119">
              <w:rPr>
                <w:rFonts w:hint="eastAsia"/>
                <w:color w:val="auto"/>
                <w:sz w:val="24"/>
                <w:lang w:val="en-GB"/>
              </w:rPr>
              <w:t>0</w:t>
            </w:r>
            <w:r w:rsidR="00DE6496" w:rsidRPr="00AD6119">
              <w:rPr>
                <w:color w:val="auto"/>
                <w:sz w:val="24"/>
                <w:lang w:val="en-GB"/>
              </w:rPr>
              <w:t>70</w:t>
            </w:r>
            <w:r w:rsidRPr="00AD6119">
              <w:rPr>
                <w:color w:val="auto"/>
                <w:sz w:val="24"/>
                <w:lang w:val="en-GB"/>
              </w:rPr>
              <w:t>)</w:t>
            </w:r>
          </w:p>
        </w:tc>
        <w:tc>
          <w:tcPr>
            <w:tcW w:w="982" w:type="pct"/>
            <w:vAlign w:val="center"/>
          </w:tcPr>
          <w:p w14:paraId="518DC3EF" w14:textId="75D38599"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w:t>
            </w:r>
            <w:r w:rsidR="006A2BB0" w:rsidRPr="00AD6119">
              <w:rPr>
                <w:color w:val="auto"/>
                <w:sz w:val="24"/>
                <w:lang w:val="en-GB"/>
              </w:rPr>
              <w:t>203</w:t>
            </w:r>
            <w:r w:rsidRPr="00AD6119">
              <w:rPr>
                <w:color w:val="auto"/>
                <w:sz w:val="24"/>
                <w:szCs w:val="24"/>
                <w:vertAlign w:val="superscript"/>
              </w:rPr>
              <w:t>†</w:t>
            </w:r>
            <w:r w:rsidRPr="00AD6119">
              <w:rPr>
                <w:color w:val="auto"/>
                <w:sz w:val="24"/>
                <w:lang w:val="en-GB"/>
              </w:rPr>
              <w:t xml:space="preserve"> (-0.037</w:t>
            </w:r>
            <w:r w:rsidR="006A2BB0" w:rsidRPr="00AD6119">
              <w:rPr>
                <w:color w:val="auto"/>
                <w:sz w:val="24"/>
                <w:lang w:val="en-GB"/>
              </w:rPr>
              <w:t>9</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2</w:t>
            </w:r>
            <w:r w:rsidR="006A2BB0" w:rsidRPr="00AD6119">
              <w:rPr>
                <w:color w:val="auto"/>
                <w:sz w:val="24"/>
                <w:lang w:val="en-GB"/>
              </w:rPr>
              <w:t>6</w:t>
            </w:r>
            <w:r w:rsidRPr="00AD6119">
              <w:rPr>
                <w:color w:val="auto"/>
                <w:sz w:val="24"/>
                <w:lang w:val="en-GB"/>
              </w:rPr>
              <w:t>)</w:t>
            </w:r>
          </w:p>
        </w:tc>
        <w:tc>
          <w:tcPr>
            <w:tcW w:w="972" w:type="pct"/>
            <w:vAlign w:val="center"/>
          </w:tcPr>
          <w:p w14:paraId="46A296DE" w14:textId="317BD625"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-0.006</w:t>
            </w:r>
            <w:r w:rsidR="00742914" w:rsidRPr="00AD6119">
              <w:rPr>
                <w:color w:val="auto"/>
                <w:sz w:val="24"/>
                <w:lang w:val="en-GB"/>
              </w:rPr>
              <w:t>5</w:t>
            </w:r>
            <w:r w:rsidRPr="00AD6119">
              <w:rPr>
                <w:color w:val="auto"/>
                <w:sz w:val="24"/>
                <w:lang w:val="en-GB"/>
              </w:rPr>
              <w:t xml:space="preserve"> (-0.03</w:t>
            </w:r>
            <w:r w:rsidR="00742914" w:rsidRPr="00AD6119">
              <w:rPr>
                <w:color w:val="auto"/>
                <w:sz w:val="24"/>
                <w:lang w:val="en-GB"/>
              </w:rPr>
              <w:t>49</w:t>
            </w:r>
            <w:r w:rsidRPr="00AD6119">
              <w:rPr>
                <w:color w:val="auto"/>
                <w:sz w:val="24"/>
                <w:lang w:val="en-GB"/>
              </w:rPr>
              <w:t xml:space="preserve"> to 0.021</w:t>
            </w:r>
            <w:r w:rsidR="00742914" w:rsidRPr="00AD6119">
              <w:rPr>
                <w:color w:val="auto"/>
                <w:sz w:val="24"/>
                <w:lang w:val="en-GB"/>
              </w:rPr>
              <w:t>8</w:t>
            </w:r>
            <w:r w:rsidRPr="00AD6119">
              <w:rPr>
                <w:color w:val="auto"/>
                <w:sz w:val="24"/>
                <w:lang w:val="en-GB"/>
              </w:rPr>
              <w:t>)</w:t>
            </w:r>
          </w:p>
        </w:tc>
        <w:tc>
          <w:tcPr>
            <w:tcW w:w="992" w:type="pct"/>
            <w:vAlign w:val="center"/>
          </w:tcPr>
          <w:p w14:paraId="6682A3D4" w14:textId="23ABB112"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-0.01</w:t>
            </w:r>
            <w:r w:rsidR="002B2B88" w:rsidRPr="00AD6119">
              <w:rPr>
                <w:color w:val="auto"/>
                <w:sz w:val="24"/>
                <w:lang w:val="en-GB"/>
              </w:rPr>
              <w:t>75</w:t>
            </w:r>
            <w:r w:rsidRPr="00AD6119">
              <w:rPr>
                <w:color w:val="auto"/>
                <w:sz w:val="24"/>
                <w:lang w:val="en-GB"/>
              </w:rPr>
              <w:t xml:space="preserve"> (-0.0</w:t>
            </w:r>
            <w:r w:rsidR="002B2B88" w:rsidRPr="00AD6119">
              <w:rPr>
                <w:color w:val="auto"/>
                <w:sz w:val="24"/>
                <w:lang w:val="en-GB"/>
              </w:rPr>
              <w:t>520</w:t>
            </w:r>
            <w:r w:rsidRPr="00AD6119">
              <w:rPr>
                <w:color w:val="auto"/>
                <w:sz w:val="24"/>
                <w:lang w:val="en-GB"/>
              </w:rPr>
              <w:t xml:space="preserve"> to 0.0</w:t>
            </w:r>
            <w:r w:rsidR="002B2B88" w:rsidRPr="00AD6119">
              <w:rPr>
                <w:color w:val="auto"/>
                <w:sz w:val="24"/>
                <w:lang w:val="en-GB"/>
              </w:rPr>
              <w:t>170</w:t>
            </w:r>
            <w:r w:rsidRPr="00AD6119">
              <w:rPr>
                <w:color w:val="auto"/>
                <w:sz w:val="24"/>
                <w:lang w:val="en-GB"/>
              </w:rPr>
              <w:t>)</w:t>
            </w:r>
          </w:p>
        </w:tc>
      </w:tr>
      <w:tr w:rsidR="00AD6119" w:rsidRPr="00AD6119" w14:paraId="7EBB12E2"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vAlign w:val="center"/>
          </w:tcPr>
          <w:p w14:paraId="29213D4E" w14:textId="77777777" w:rsidR="007C187D" w:rsidRPr="00AD6119" w:rsidRDefault="007C187D" w:rsidP="00DC39A3">
            <w:pPr>
              <w:widowControl/>
              <w:suppressAutoHyphens/>
              <w:adjustRightInd w:val="0"/>
              <w:snapToGrid w:val="0"/>
              <w:spacing w:line="360" w:lineRule="auto"/>
              <w:ind w:left="316" w:firstLineChars="100" w:firstLine="241"/>
              <w:jc w:val="left"/>
              <w:rPr>
                <w:rFonts w:eastAsia="Calibri"/>
                <w:b w:val="0"/>
                <w:bCs w:val="0"/>
                <w:color w:val="auto"/>
                <w:sz w:val="24"/>
                <w:szCs w:val="24"/>
                <w:lang w:val="sv-SE" w:eastAsia="ar-SA"/>
              </w:rPr>
            </w:pPr>
            <w:r w:rsidRPr="00AD6119">
              <w:rPr>
                <w:rFonts w:eastAsia="Calibri"/>
                <w:color w:val="auto"/>
                <w:sz w:val="24"/>
                <w:szCs w:val="24"/>
                <w:lang w:val="sv-SE" w:eastAsia="ar-SA"/>
              </w:rPr>
              <w:t>Highest risk</w:t>
            </w:r>
          </w:p>
        </w:tc>
        <w:tc>
          <w:tcPr>
            <w:tcW w:w="982" w:type="pct"/>
            <w:vAlign w:val="center"/>
          </w:tcPr>
          <w:p w14:paraId="7B39A5E9" w14:textId="23232F58"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-0.02</w:t>
            </w:r>
            <w:r w:rsidR="00DE6496" w:rsidRPr="00AD6119">
              <w:rPr>
                <w:color w:val="auto"/>
                <w:sz w:val="24"/>
                <w:lang w:val="en-GB"/>
              </w:rPr>
              <w:t>35</w:t>
            </w:r>
            <w:r w:rsidRPr="00AD6119">
              <w:rPr>
                <w:rFonts w:hint="eastAsia"/>
                <w:color w:val="auto"/>
                <w:sz w:val="24"/>
                <w:lang w:val="en-GB"/>
              </w:rPr>
              <w:t xml:space="preserve"> </w:t>
            </w:r>
            <w:r w:rsidRPr="00AD6119">
              <w:rPr>
                <w:color w:val="auto"/>
                <w:sz w:val="24"/>
                <w:lang w:val="en-GB"/>
              </w:rPr>
              <w:t>(-0.04</w:t>
            </w:r>
            <w:r w:rsidR="00DE6496" w:rsidRPr="00AD6119">
              <w:rPr>
                <w:color w:val="auto"/>
                <w:sz w:val="24"/>
                <w:lang w:val="en-GB"/>
              </w:rPr>
              <w:t>81</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1</w:t>
            </w:r>
            <w:r w:rsidR="00C82004" w:rsidRPr="00AD6119">
              <w:rPr>
                <w:color w:val="auto"/>
                <w:sz w:val="24"/>
                <w:lang w:val="en-GB"/>
              </w:rPr>
              <w:t>2</w:t>
            </w:r>
            <w:r w:rsidRPr="00AD6119">
              <w:rPr>
                <w:color w:val="auto"/>
                <w:sz w:val="24"/>
                <w:lang w:val="en-GB"/>
              </w:rPr>
              <w:t>)</w:t>
            </w:r>
          </w:p>
        </w:tc>
        <w:tc>
          <w:tcPr>
            <w:tcW w:w="982" w:type="pct"/>
            <w:vAlign w:val="center"/>
          </w:tcPr>
          <w:p w14:paraId="6D9ECDE8" w14:textId="48AC1A82"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-0.03</w:t>
            </w:r>
            <w:r w:rsidR="006A2BB0" w:rsidRPr="00AD6119">
              <w:rPr>
                <w:color w:val="auto"/>
                <w:sz w:val="24"/>
                <w:lang w:val="en-GB"/>
              </w:rPr>
              <w:t>61</w:t>
            </w:r>
            <w:r w:rsidRPr="00AD6119">
              <w:rPr>
                <w:color w:val="auto"/>
                <w:sz w:val="24"/>
                <w:szCs w:val="24"/>
                <w:vertAlign w:val="superscript"/>
              </w:rPr>
              <w:t>†</w:t>
            </w:r>
            <w:r w:rsidRPr="00AD6119">
              <w:rPr>
                <w:rFonts w:hint="eastAsia"/>
                <w:color w:val="auto"/>
                <w:sz w:val="24"/>
                <w:lang w:val="en-GB"/>
              </w:rPr>
              <w:t xml:space="preserve"> </w:t>
            </w:r>
            <w:r w:rsidRPr="00AD6119">
              <w:rPr>
                <w:color w:val="auto"/>
                <w:sz w:val="24"/>
                <w:lang w:val="en-GB"/>
              </w:rPr>
              <w:t>(-0.053</w:t>
            </w:r>
            <w:r w:rsidR="006A2BB0" w:rsidRPr="00AD6119">
              <w:rPr>
                <w:color w:val="auto"/>
                <w:sz w:val="24"/>
                <w:lang w:val="en-GB"/>
              </w:rPr>
              <w:t>9</w:t>
            </w:r>
            <w:r w:rsidRPr="00AD6119">
              <w:rPr>
                <w:color w:val="auto"/>
                <w:sz w:val="24"/>
                <w:lang w:val="en-GB"/>
              </w:rPr>
              <w:t xml:space="preserve"> to -0.01</w:t>
            </w:r>
            <w:r w:rsidR="006A2BB0" w:rsidRPr="00AD6119">
              <w:rPr>
                <w:color w:val="auto"/>
                <w:sz w:val="24"/>
                <w:lang w:val="en-GB"/>
              </w:rPr>
              <w:t>83</w:t>
            </w:r>
            <w:r w:rsidRPr="00AD6119">
              <w:rPr>
                <w:color w:val="auto"/>
                <w:sz w:val="24"/>
                <w:lang w:val="en-GB"/>
              </w:rPr>
              <w:t>)</w:t>
            </w:r>
          </w:p>
        </w:tc>
        <w:tc>
          <w:tcPr>
            <w:tcW w:w="972" w:type="pct"/>
            <w:vAlign w:val="center"/>
          </w:tcPr>
          <w:p w14:paraId="004E3DA3" w14:textId="5705F0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0.014</w:t>
            </w:r>
            <w:r w:rsidR="00742914" w:rsidRPr="00AD6119">
              <w:rPr>
                <w:color w:val="auto"/>
                <w:sz w:val="24"/>
                <w:lang w:val="en-GB"/>
              </w:rPr>
              <w:t>5</w:t>
            </w:r>
            <w:r w:rsidRPr="00AD6119">
              <w:rPr>
                <w:rFonts w:hint="eastAsia"/>
                <w:color w:val="auto"/>
                <w:sz w:val="24"/>
                <w:lang w:val="en-GB"/>
              </w:rPr>
              <w:t xml:space="preserve"> </w:t>
            </w:r>
            <w:r w:rsidRPr="00AD6119">
              <w:rPr>
                <w:color w:val="auto"/>
                <w:sz w:val="24"/>
                <w:lang w:val="en-GB"/>
              </w:rPr>
              <w:t>(-0.01</w:t>
            </w:r>
            <w:r w:rsidR="00742914" w:rsidRPr="00AD6119">
              <w:rPr>
                <w:color w:val="auto"/>
                <w:sz w:val="24"/>
                <w:lang w:val="en-GB"/>
              </w:rPr>
              <w:t>40</w:t>
            </w:r>
            <w:r w:rsidRPr="00AD6119">
              <w:rPr>
                <w:color w:val="auto"/>
                <w:sz w:val="24"/>
                <w:lang w:val="en-GB"/>
              </w:rPr>
              <w:t xml:space="preserve"> to 0.043</w:t>
            </w:r>
            <w:r w:rsidR="00742914" w:rsidRPr="00AD6119">
              <w:rPr>
                <w:color w:val="auto"/>
                <w:sz w:val="24"/>
                <w:lang w:val="en-GB"/>
              </w:rPr>
              <w:t>0</w:t>
            </w:r>
            <w:r w:rsidRPr="00AD6119">
              <w:rPr>
                <w:color w:val="auto"/>
                <w:sz w:val="24"/>
                <w:lang w:val="en-GB"/>
              </w:rPr>
              <w:t>)</w:t>
            </w:r>
          </w:p>
        </w:tc>
        <w:tc>
          <w:tcPr>
            <w:tcW w:w="992" w:type="pct"/>
            <w:vAlign w:val="center"/>
          </w:tcPr>
          <w:p w14:paraId="549F4F89" w14:textId="7E40C4ED"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002B2B88" w:rsidRPr="00AD6119">
              <w:rPr>
                <w:color w:val="auto"/>
                <w:sz w:val="24"/>
                <w:lang w:val="en-GB"/>
              </w:rPr>
              <w:t>75</w:t>
            </w:r>
            <w:r w:rsidRPr="00AD6119">
              <w:rPr>
                <w:rFonts w:hint="eastAsia"/>
                <w:color w:val="auto"/>
                <w:sz w:val="24"/>
                <w:lang w:val="en-GB"/>
              </w:rPr>
              <w:t xml:space="preserve"> </w:t>
            </w:r>
            <w:r w:rsidRPr="00AD6119">
              <w:rPr>
                <w:color w:val="auto"/>
                <w:sz w:val="24"/>
                <w:lang w:val="en-GB"/>
              </w:rPr>
              <w:t>(-0.02</w:t>
            </w:r>
            <w:r w:rsidR="002B2B88" w:rsidRPr="00AD6119">
              <w:rPr>
                <w:color w:val="auto"/>
                <w:sz w:val="24"/>
                <w:lang w:val="en-GB"/>
              </w:rPr>
              <w:t>73</w:t>
            </w:r>
            <w:r w:rsidRPr="00AD6119">
              <w:rPr>
                <w:color w:val="auto"/>
                <w:sz w:val="24"/>
                <w:lang w:val="en-GB"/>
              </w:rPr>
              <w:t xml:space="preserve"> to 0.04</w:t>
            </w:r>
            <w:r w:rsidR="0085594B" w:rsidRPr="00AD6119">
              <w:rPr>
                <w:color w:val="auto"/>
                <w:sz w:val="24"/>
                <w:lang w:val="en-GB"/>
              </w:rPr>
              <w:t>23</w:t>
            </w:r>
            <w:r w:rsidRPr="00AD6119">
              <w:rPr>
                <w:color w:val="auto"/>
                <w:sz w:val="24"/>
                <w:lang w:val="en-GB"/>
              </w:rPr>
              <w:t>)</w:t>
            </w:r>
          </w:p>
        </w:tc>
      </w:tr>
      <w:tr w:rsidR="00AD6119" w:rsidRPr="00AD6119" w14:paraId="32E5611E"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vAlign w:val="center"/>
          </w:tcPr>
          <w:p w14:paraId="69D067B4" w14:textId="77777777" w:rsidR="007C187D" w:rsidRPr="00AD6119" w:rsidRDefault="007C187D" w:rsidP="00DC39A3">
            <w:pPr>
              <w:widowControl/>
              <w:suppressAutoHyphens/>
              <w:adjustRightInd w:val="0"/>
              <w:snapToGrid w:val="0"/>
              <w:spacing w:line="360" w:lineRule="auto"/>
              <w:jc w:val="left"/>
              <w:rPr>
                <w:rFonts w:eastAsia="Calibri"/>
                <w:b w:val="0"/>
                <w:bCs w:val="0"/>
                <w:color w:val="auto"/>
                <w:sz w:val="24"/>
                <w:szCs w:val="24"/>
                <w:lang w:val="sv-SE" w:eastAsia="ar-SA"/>
              </w:rPr>
            </w:pPr>
            <w:r w:rsidRPr="00AD6119">
              <w:rPr>
                <w:rFonts w:eastAsia="Calibri"/>
                <w:color w:val="auto"/>
                <w:sz w:val="24"/>
                <w:szCs w:val="24"/>
                <w:lang w:val="sv-SE" w:eastAsia="ar-SA"/>
              </w:rPr>
              <w:t>Longitudinal</w:t>
            </w:r>
          </w:p>
        </w:tc>
        <w:tc>
          <w:tcPr>
            <w:tcW w:w="982" w:type="pct"/>
            <w:vAlign w:val="center"/>
          </w:tcPr>
          <w:p w14:paraId="7B274B1D"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82" w:type="pct"/>
            <w:vAlign w:val="center"/>
          </w:tcPr>
          <w:p w14:paraId="2D7998DD"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72" w:type="pct"/>
            <w:vAlign w:val="center"/>
          </w:tcPr>
          <w:p w14:paraId="2CEA1D8B"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92" w:type="pct"/>
            <w:vAlign w:val="center"/>
          </w:tcPr>
          <w:p w14:paraId="2C7C2D5F"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r>
      <w:tr w:rsidR="00AD6119" w:rsidRPr="00AD6119" w14:paraId="470F6AB0"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vAlign w:val="center"/>
          </w:tcPr>
          <w:p w14:paraId="24CB79F1" w14:textId="77777777" w:rsidR="007C187D" w:rsidRPr="00AD6119" w:rsidRDefault="007C187D" w:rsidP="00DC39A3">
            <w:pPr>
              <w:widowControl/>
              <w:suppressAutoHyphens/>
              <w:adjustRightInd w:val="0"/>
              <w:snapToGrid w:val="0"/>
              <w:spacing w:line="360" w:lineRule="auto"/>
              <w:ind w:firstLineChars="100" w:firstLine="241"/>
              <w:jc w:val="left"/>
              <w:rPr>
                <w:b w:val="0"/>
                <w:bCs w:val="0"/>
                <w:color w:val="auto"/>
                <w:sz w:val="24"/>
                <w:szCs w:val="24"/>
                <w:lang w:val="sv-SE"/>
              </w:rPr>
            </w:pPr>
            <w:r w:rsidRPr="00AD6119">
              <w:rPr>
                <w:rFonts w:eastAsia="Calibri"/>
                <w:color w:val="auto"/>
                <w:sz w:val="24"/>
                <w:szCs w:val="24"/>
                <w:lang w:val="sv-SE" w:eastAsia="ar-SA"/>
              </w:rPr>
              <w:t>Continuous</w:t>
            </w:r>
            <w:r w:rsidRPr="00AD6119">
              <w:rPr>
                <w:color w:val="auto"/>
                <w:sz w:val="24"/>
                <w:szCs w:val="24"/>
                <w:lang w:val="sv-SE"/>
              </w:rPr>
              <w:t xml:space="preserve"> FGCRS </w:t>
            </w:r>
            <m:oMath>
              <m:r>
                <m:rPr>
                  <m:sty m:val="bi"/>
                </m:rPr>
                <w:rPr>
                  <w:rFonts w:ascii="Cambria Math" w:hAnsi="Cambria Math"/>
                  <w:color w:val="auto"/>
                  <w:sz w:val="24"/>
                  <w:szCs w:val="24"/>
                  <w:lang w:val="sv-SE"/>
                </w:rPr>
                <m:t>×</m:t>
              </m:r>
            </m:oMath>
            <w:r w:rsidRPr="00AD6119">
              <w:rPr>
                <w:color w:val="auto"/>
                <w:sz w:val="24"/>
                <w:lang w:val="en-GB"/>
              </w:rPr>
              <w:t xml:space="preserve"> time</w:t>
            </w:r>
          </w:p>
        </w:tc>
        <w:tc>
          <w:tcPr>
            <w:tcW w:w="982" w:type="pct"/>
            <w:vAlign w:val="center"/>
          </w:tcPr>
          <w:p w14:paraId="2D11D550"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-0.0004</w:t>
            </w:r>
            <w:r w:rsidRPr="00AD6119">
              <w:rPr>
                <w:color w:val="auto"/>
                <w:sz w:val="24"/>
                <w:szCs w:val="24"/>
                <w:vertAlign w:val="superscript"/>
              </w:rPr>
              <w:t>†</w:t>
            </w:r>
            <w:r w:rsidRPr="00AD6119">
              <w:rPr>
                <w:color w:val="auto"/>
                <w:sz w:val="24"/>
                <w:lang w:val="en-GB"/>
              </w:rPr>
              <w:t xml:space="preserve"> (-0.0008 to -0.0</w:t>
            </w:r>
            <w:r w:rsidRPr="00AD6119">
              <w:rPr>
                <w:rFonts w:hint="eastAsia"/>
                <w:color w:val="auto"/>
                <w:sz w:val="24"/>
                <w:lang w:val="en-GB"/>
              </w:rPr>
              <w:t>0</w:t>
            </w:r>
            <w:r w:rsidRPr="00AD6119">
              <w:rPr>
                <w:color w:val="auto"/>
                <w:sz w:val="24"/>
                <w:lang w:val="en-GB"/>
              </w:rPr>
              <w:t>01)</w:t>
            </w:r>
          </w:p>
        </w:tc>
        <w:tc>
          <w:tcPr>
            <w:tcW w:w="982" w:type="pct"/>
            <w:vAlign w:val="center"/>
          </w:tcPr>
          <w:p w14:paraId="203131D6"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Pr="00AD6119">
              <w:rPr>
                <w:rFonts w:hint="eastAsia"/>
                <w:color w:val="auto"/>
                <w:sz w:val="24"/>
                <w:lang w:val="en-GB"/>
              </w:rPr>
              <w:t>0</w:t>
            </w:r>
            <w:r w:rsidRPr="00AD6119">
              <w:rPr>
                <w:color w:val="auto"/>
                <w:sz w:val="24"/>
                <w:lang w:val="en-GB"/>
              </w:rPr>
              <w:t>8</w:t>
            </w:r>
            <w:r w:rsidRPr="00AD6119">
              <w:rPr>
                <w:color w:val="auto"/>
                <w:sz w:val="24"/>
                <w:szCs w:val="24"/>
                <w:vertAlign w:val="superscript"/>
              </w:rPr>
              <w:t>†</w:t>
            </w:r>
            <w:r w:rsidRPr="00AD6119">
              <w:rPr>
                <w:color w:val="auto"/>
                <w:sz w:val="24"/>
                <w:lang w:val="en-GB"/>
              </w:rPr>
              <w:t xml:space="preserve"> (-0.0012 to -0.0</w:t>
            </w:r>
            <w:r w:rsidRPr="00AD6119">
              <w:rPr>
                <w:rFonts w:hint="eastAsia"/>
                <w:color w:val="auto"/>
                <w:sz w:val="24"/>
                <w:lang w:val="en-GB"/>
              </w:rPr>
              <w:t>0</w:t>
            </w:r>
            <w:r w:rsidRPr="00AD6119">
              <w:rPr>
                <w:color w:val="auto"/>
                <w:sz w:val="24"/>
                <w:lang w:val="en-GB"/>
              </w:rPr>
              <w:t>04)</w:t>
            </w:r>
          </w:p>
        </w:tc>
        <w:tc>
          <w:tcPr>
            <w:tcW w:w="972" w:type="pct"/>
            <w:vAlign w:val="center"/>
          </w:tcPr>
          <w:p w14:paraId="1A519511" w14:textId="39844E41"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Pr="00AD6119">
              <w:rPr>
                <w:rFonts w:hint="eastAsia"/>
                <w:color w:val="auto"/>
                <w:sz w:val="24"/>
                <w:lang w:val="en-GB"/>
              </w:rPr>
              <w:t>0</w:t>
            </w:r>
            <w:r w:rsidR="002353A5" w:rsidRPr="00AD6119">
              <w:rPr>
                <w:color w:val="auto"/>
                <w:sz w:val="24"/>
                <w:lang w:val="en-GB"/>
              </w:rPr>
              <w:t>4</w:t>
            </w:r>
            <w:r w:rsidRPr="00AD6119">
              <w:rPr>
                <w:color w:val="auto"/>
                <w:sz w:val="24"/>
                <w:szCs w:val="24"/>
                <w:vertAlign w:val="superscript"/>
              </w:rPr>
              <w:t>†</w:t>
            </w:r>
            <w:r w:rsidRPr="00AD6119">
              <w:rPr>
                <w:color w:val="auto"/>
                <w:sz w:val="24"/>
                <w:lang w:val="en-GB"/>
              </w:rPr>
              <w:t xml:space="preserve"> (-0.0009 to -0.0</w:t>
            </w:r>
            <w:r w:rsidRPr="00AD6119">
              <w:rPr>
                <w:rFonts w:hint="eastAsia"/>
                <w:color w:val="auto"/>
                <w:sz w:val="24"/>
                <w:lang w:val="en-GB"/>
              </w:rPr>
              <w:t>0</w:t>
            </w:r>
            <w:r w:rsidRPr="00AD6119">
              <w:rPr>
                <w:color w:val="auto"/>
                <w:sz w:val="24"/>
                <w:lang w:val="en-GB"/>
              </w:rPr>
              <w:t>00)</w:t>
            </w:r>
          </w:p>
        </w:tc>
        <w:tc>
          <w:tcPr>
            <w:tcW w:w="992" w:type="pct"/>
            <w:vAlign w:val="center"/>
          </w:tcPr>
          <w:p w14:paraId="46D07B1A"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Pr="00AD6119">
              <w:rPr>
                <w:rFonts w:hint="eastAsia"/>
                <w:color w:val="auto"/>
                <w:sz w:val="24"/>
                <w:lang w:val="en-GB"/>
              </w:rPr>
              <w:t>0</w:t>
            </w:r>
            <w:r w:rsidRPr="00AD6119">
              <w:rPr>
                <w:color w:val="auto"/>
                <w:sz w:val="24"/>
                <w:lang w:val="en-GB"/>
              </w:rPr>
              <w:t>6</w:t>
            </w:r>
            <w:r w:rsidRPr="00AD6119">
              <w:rPr>
                <w:color w:val="auto"/>
                <w:sz w:val="24"/>
                <w:szCs w:val="24"/>
                <w:vertAlign w:val="superscript"/>
              </w:rPr>
              <w:t>†</w:t>
            </w:r>
            <w:r w:rsidRPr="00AD6119">
              <w:rPr>
                <w:color w:val="auto"/>
                <w:sz w:val="24"/>
                <w:lang w:val="en-GB"/>
              </w:rPr>
              <w:t xml:space="preserve"> (-0.0011 to -0.0</w:t>
            </w:r>
            <w:r w:rsidRPr="00AD6119">
              <w:rPr>
                <w:rFonts w:hint="eastAsia"/>
                <w:color w:val="auto"/>
                <w:sz w:val="24"/>
                <w:lang w:val="en-GB"/>
              </w:rPr>
              <w:t>0</w:t>
            </w:r>
            <w:r w:rsidRPr="00AD6119">
              <w:rPr>
                <w:color w:val="auto"/>
                <w:sz w:val="24"/>
                <w:lang w:val="en-GB"/>
              </w:rPr>
              <w:t>01)</w:t>
            </w:r>
          </w:p>
        </w:tc>
      </w:tr>
      <w:tr w:rsidR="00AD6119" w:rsidRPr="00AD6119" w14:paraId="09FBF5D6"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vAlign w:val="center"/>
          </w:tcPr>
          <w:p w14:paraId="357CBE66" w14:textId="77777777" w:rsidR="007C187D" w:rsidRPr="00AD6119" w:rsidRDefault="007C187D" w:rsidP="00DC39A3">
            <w:pPr>
              <w:widowControl/>
              <w:suppressAutoHyphens/>
              <w:adjustRightInd w:val="0"/>
              <w:snapToGrid w:val="0"/>
              <w:spacing w:line="360" w:lineRule="auto"/>
              <w:ind w:firstLineChars="100" w:firstLine="241"/>
              <w:jc w:val="left"/>
              <w:rPr>
                <w:rFonts w:eastAsia="Calibri"/>
                <w:b w:val="0"/>
                <w:bCs w:val="0"/>
                <w:color w:val="auto"/>
                <w:sz w:val="24"/>
                <w:szCs w:val="24"/>
                <w:lang w:val="sv-SE" w:eastAsia="ar-SA"/>
              </w:rPr>
            </w:pPr>
            <w:r w:rsidRPr="00AD6119">
              <w:rPr>
                <w:rFonts w:eastAsia="Calibri"/>
                <w:color w:val="auto"/>
                <w:sz w:val="24"/>
                <w:szCs w:val="24"/>
                <w:lang w:val="sv-SE" w:eastAsia="ar-SA"/>
              </w:rPr>
              <w:t>FGCRS categori</w:t>
            </w:r>
            <w:r w:rsidRPr="00AD6119">
              <w:rPr>
                <w:rFonts w:eastAsia="Calibri" w:hint="eastAsia"/>
                <w:color w:val="auto"/>
                <w:sz w:val="24"/>
                <w:szCs w:val="24"/>
                <w:lang w:val="sv-SE" w:eastAsia="ar-SA"/>
              </w:rPr>
              <w:t>es</w:t>
            </w:r>
          </w:p>
        </w:tc>
        <w:tc>
          <w:tcPr>
            <w:tcW w:w="982" w:type="pct"/>
            <w:vAlign w:val="center"/>
          </w:tcPr>
          <w:p w14:paraId="0DA12E71"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82" w:type="pct"/>
            <w:vAlign w:val="center"/>
          </w:tcPr>
          <w:p w14:paraId="7B7F614A"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72" w:type="pct"/>
            <w:vAlign w:val="center"/>
          </w:tcPr>
          <w:p w14:paraId="60C45595"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c>
          <w:tcPr>
            <w:tcW w:w="992" w:type="pct"/>
            <w:vAlign w:val="center"/>
          </w:tcPr>
          <w:p w14:paraId="67141F26"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p>
        </w:tc>
      </w:tr>
      <w:tr w:rsidR="00AD6119" w:rsidRPr="00AD6119" w14:paraId="086DD725"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vAlign w:val="center"/>
          </w:tcPr>
          <w:p w14:paraId="2212BDFA" w14:textId="77777777" w:rsidR="007C187D" w:rsidRPr="00AD6119" w:rsidRDefault="007C187D" w:rsidP="00DC39A3">
            <w:pPr>
              <w:widowControl/>
              <w:suppressAutoHyphens/>
              <w:adjustRightInd w:val="0"/>
              <w:snapToGrid w:val="0"/>
              <w:spacing w:line="360" w:lineRule="auto"/>
              <w:ind w:left="316" w:firstLineChars="100" w:firstLine="241"/>
              <w:jc w:val="left"/>
              <w:rPr>
                <w:b w:val="0"/>
                <w:bCs w:val="0"/>
                <w:color w:val="auto"/>
                <w:sz w:val="24"/>
                <w:szCs w:val="24"/>
                <w:lang w:val="sv-SE"/>
              </w:rPr>
            </w:pPr>
            <w:r w:rsidRPr="00AD6119">
              <w:rPr>
                <w:rFonts w:eastAsia="Calibri"/>
                <w:color w:val="auto"/>
                <w:sz w:val="24"/>
                <w:szCs w:val="24"/>
                <w:lang w:val="sv-SE" w:eastAsia="ar-SA"/>
              </w:rPr>
              <w:t>Lowest</w:t>
            </w:r>
            <w:r w:rsidRPr="00AD6119">
              <w:rPr>
                <w:color w:val="auto"/>
                <w:sz w:val="24"/>
                <w:szCs w:val="24"/>
                <w:lang w:val="sv-SE"/>
              </w:rPr>
              <w:t xml:space="preserve"> risk </w:t>
            </w:r>
            <m:oMath>
              <m:r>
                <m:rPr>
                  <m:sty m:val="bi"/>
                </m:rPr>
                <w:rPr>
                  <w:rFonts w:ascii="Cambria Math" w:hAnsi="Cambria Math"/>
                  <w:color w:val="auto"/>
                  <w:sz w:val="24"/>
                  <w:szCs w:val="24"/>
                  <w:lang w:val="sv-SE"/>
                </w:rPr>
                <m:t>×</m:t>
              </m:r>
            </m:oMath>
            <w:r w:rsidRPr="00AD6119">
              <w:rPr>
                <w:color w:val="auto"/>
                <w:sz w:val="24"/>
                <w:szCs w:val="24"/>
                <w:lang w:val="sv-SE"/>
              </w:rPr>
              <w:t xml:space="preserve"> time</w:t>
            </w:r>
          </w:p>
        </w:tc>
        <w:tc>
          <w:tcPr>
            <w:tcW w:w="982" w:type="pct"/>
            <w:vAlign w:val="center"/>
          </w:tcPr>
          <w:p w14:paraId="440EF23E"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c>
          <w:tcPr>
            <w:tcW w:w="982" w:type="pct"/>
            <w:vAlign w:val="center"/>
          </w:tcPr>
          <w:p w14:paraId="0C7006E0"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c>
          <w:tcPr>
            <w:tcW w:w="972" w:type="pct"/>
            <w:vAlign w:val="center"/>
          </w:tcPr>
          <w:p w14:paraId="40C46464"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c>
          <w:tcPr>
            <w:tcW w:w="992" w:type="pct"/>
            <w:vAlign w:val="center"/>
          </w:tcPr>
          <w:p w14:paraId="494C1FD4"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rFonts w:hint="eastAsia"/>
                <w:color w:val="auto"/>
                <w:sz w:val="24"/>
                <w:lang w:val="en-GB"/>
              </w:rPr>
              <w:t>Reference</w:t>
            </w:r>
          </w:p>
        </w:tc>
      </w:tr>
      <w:tr w:rsidR="00AD6119" w:rsidRPr="00AD6119" w14:paraId="66DE10B1" w14:textId="77777777" w:rsidTr="00DC39A3">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vAlign w:val="center"/>
          </w:tcPr>
          <w:p w14:paraId="78E352B9" w14:textId="77777777" w:rsidR="007C187D" w:rsidRPr="00AD6119" w:rsidRDefault="007C187D" w:rsidP="00DC39A3">
            <w:pPr>
              <w:widowControl/>
              <w:suppressAutoHyphens/>
              <w:adjustRightInd w:val="0"/>
              <w:snapToGrid w:val="0"/>
              <w:spacing w:line="360" w:lineRule="auto"/>
              <w:ind w:left="316" w:firstLineChars="100" w:firstLine="241"/>
              <w:jc w:val="left"/>
              <w:rPr>
                <w:b w:val="0"/>
                <w:bCs w:val="0"/>
                <w:color w:val="auto"/>
                <w:sz w:val="24"/>
                <w:szCs w:val="24"/>
                <w:lang w:val="sv-SE"/>
              </w:rPr>
            </w:pPr>
            <w:r w:rsidRPr="00AD6119">
              <w:rPr>
                <w:rFonts w:eastAsia="Calibri"/>
                <w:color w:val="auto"/>
                <w:sz w:val="24"/>
                <w:szCs w:val="24"/>
                <w:lang w:val="sv-SE" w:eastAsia="ar-SA"/>
              </w:rPr>
              <w:t>Middle</w:t>
            </w:r>
            <w:r w:rsidRPr="00AD6119">
              <w:rPr>
                <w:color w:val="auto"/>
                <w:sz w:val="24"/>
                <w:szCs w:val="24"/>
                <w:lang w:val="sv-SE"/>
              </w:rPr>
              <w:t xml:space="preserve"> risk </w:t>
            </w:r>
            <m:oMath>
              <m:r>
                <m:rPr>
                  <m:sty m:val="bi"/>
                </m:rPr>
                <w:rPr>
                  <w:rFonts w:ascii="Cambria Math" w:hAnsi="Cambria Math"/>
                  <w:color w:val="auto"/>
                  <w:sz w:val="24"/>
                  <w:szCs w:val="24"/>
                  <w:lang w:val="sv-SE"/>
                </w:rPr>
                <m:t>×</m:t>
              </m:r>
            </m:oMath>
            <w:r w:rsidRPr="00AD6119">
              <w:rPr>
                <w:color w:val="auto"/>
                <w:sz w:val="24"/>
                <w:szCs w:val="24"/>
                <w:lang w:val="sv-SE"/>
              </w:rPr>
              <w:t xml:space="preserve"> time</w:t>
            </w:r>
          </w:p>
        </w:tc>
        <w:tc>
          <w:tcPr>
            <w:tcW w:w="982" w:type="pct"/>
            <w:vAlign w:val="center"/>
          </w:tcPr>
          <w:p w14:paraId="43E96A75" w14:textId="256947AD"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Pr="00AD6119">
              <w:rPr>
                <w:rFonts w:hint="eastAsia"/>
                <w:color w:val="auto"/>
                <w:sz w:val="24"/>
                <w:lang w:val="en-GB"/>
              </w:rPr>
              <w:t>2</w:t>
            </w:r>
            <w:r w:rsidR="0006228B" w:rsidRPr="00AD6119">
              <w:rPr>
                <w:color w:val="auto"/>
                <w:sz w:val="24"/>
                <w:lang w:val="en-GB"/>
              </w:rPr>
              <w:t>7</w:t>
            </w:r>
            <w:r w:rsidRPr="00AD6119">
              <w:rPr>
                <w:color w:val="auto"/>
                <w:sz w:val="24"/>
                <w:lang w:val="en-GB"/>
              </w:rPr>
              <w:t xml:space="preserve"> (-0.0</w:t>
            </w:r>
            <w:r w:rsidRPr="00AD6119">
              <w:rPr>
                <w:rFonts w:hint="eastAsia"/>
                <w:color w:val="auto"/>
                <w:sz w:val="24"/>
                <w:lang w:val="en-GB"/>
              </w:rPr>
              <w:t>05</w:t>
            </w:r>
            <w:r w:rsidR="0006228B" w:rsidRPr="00AD6119">
              <w:rPr>
                <w:color w:val="auto"/>
                <w:sz w:val="24"/>
                <w:lang w:val="en-GB"/>
              </w:rPr>
              <w:t>7</w:t>
            </w:r>
            <w:r w:rsidRPr="00AD6119">
              <w:rPr>
                <w:color w:val="auto"/>
                <w:sz w:val="24"/>
                <w:lang w:val="en-GB"/>
              </w:rPr>
              <w:t xml:space="preserve"> to 0.0</w:t>
            </w:r>
            <w:r w:rsidRPr="00AD6119">
              <w:rPr>
                <w:rFonts w:hint="eastAsia"/>
                <w:color w:val="auto"/>
                <w:sz w:val="24"/>
                <w:lang w:val="en-GB"/>
              </w:rPr>
              <w:t>00</w:t>
            </w:r>
            <w:r w:rsidR="0006228B" w:rsidRPr="00AD6119">
              <w:rPr>
                <w:color w:val="auto"/>
                <w:sz w:val="24"/>
                <w:lang w:val="en-GB"/>
              </w:rPr>
              <w:t>3</w:t>
            </w:r>
            <w:r w:rsidRPr="00AD6119">
              <w:rPr>
                <w:color w:val="auto"/>
                <w:sz w:val="24"/>
                <w:lang w:val="en-GB"/>
              </w:rPr>
              <w:t>)</w:t>
            </w:r>
          </w:p>
        </w:tc>
        <w:tc>
          <w:tcPr>
            <w:tcW w:w="982" w:type="pct"/>
            <w:vAlign w:val="center"/>
          </w:tcPr>
          <w:p w14:paraId="6CA5F008" w14:textId="4D616F1B"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0065038F" w:rsidRPr="00AD6119">
              <w:rPr>
                <w:color w:val="auto"/>
                <w:sz w:val="24"/>
                <w:lang w:val="en-GB"/>
              </w:rPr>
              <w:t>51</w:t>
            </w:r>
            <w:r w:rsidRPr="00AD6119">
              <w:rPr>
                <w:color w:val="auto"/>
                <w:sz w:val="24"/>
                <w:szCs w:val="24"/>
                <w:vertAlign w:val="superscript"/>
              </w:rPr>
              <w:t>†</w:t>
            </w:r>
            <w:r w:rsidRPr="00AD6119">
              <w:rPr>
                <w:color w:val="auto"/>
                <w:sz w:val="24"/>
                <w:lang w:val="en-GB"/>
              </w:rPr>
              <w:t xml:space="preserve"> (-0.008</w:t>
            </w:r>
            <w:r w:rsidR="0065038F" w:rsidRPr="00AD6119">
              <w:rPr>
                <w:color w:val="auto"/>
                <w:sz w:val="24"/>
                <w:lang w:val="en-GB"/>
              </w:rPr>
              <w:t>7</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1</w:t>
            </w:r>
            <w:r w:rsidR="0065038F" w:rsidRPr="00AD6119">
              <w:rPr>
                <w:color w:val="auto"/>
                <w:sz w:val="24"/>
                <w:lang w:val="en-GB"/>
              </w:rPr>
              <w:t>4</w:t>
            </w:r>
            <w:r w:rsidRPr="00AD6119">
              <w:rPr>
                <w:color w:val="auto"/>
                <w:sz w:val="24"/>
                <w:lang w:val="en-GB"/>
              </w:rPr>
              <w:t>)</w:t>
            </w:r>
          </w:p>
        </w:tc>
        <w:tc>
          <w:tcPr>
            <w:tcW w:w="972" w:type="pct"/>
            <w:vAlign w:val="center"/>
          </w:tcPr>
          <w:p w14:paraId="34F64177" w14:textId="40FECBC2"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w:t>
            </w:r>
            <w:r w:rsidR="00DF2B73" w:rsidRPr="00AD6119">
              <w:rPr>
                <w:color w:val="auto"/>
                <w:sz w:val="24"/>
                <w:lang w:val="en-GB"/>
              </w:rPr>
              <w:t>40</w:t>
            </w:r>
            <w:r w:rsidRPr="00AD6119">
              <w:rPr>
                <w:color w:val="auto"/>
                <w:sz w:val="24"/>
                <w:szCs w:val="24"/>
                <w:vertAlign w:val="superscript"/>
              </w:rPr>
              <w:t>†</w:t>
            </w:r>
            <w:r w:rsidRPr="00AD6119">
              <w:rPr>
                <w:color w:val="auto"/>
                <w:sz w:val="24"/>
                <w:lang w:val="en-GB"/>
              </w:rPr>
              <w:t xml:space="preserve"> (-0.007</w:t>
            </w:r>
            <w:r w:rsidR="00DF2B73" w:rsidRPr="00AD6119">
              <w:rPr>
                <w:color w:val="auto"/>
                <w:sz w:val="24"/>
                <w:lang w:val="en-GB"/>
              </w:rPr>
              <w:t>8</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0</w:t>
            </w:r>
            <w:r w:rsidR="00DF2B73" w:rsidRPr="00AD6119">
              <w:rPr>
                <w:color w:val="auto"/>
                <w:sz w:val="24"/>
                <w:lang w:val="en-GB"/>
              </w:rPr>
              <w:t>3</w:t>
            </w:r>
            <w:r w:rsidRPr="00AD6119">
              <w:rPr>
                <w:color w:val="auto"/>
                <w:sz w:val="24"/>
                <w:lang w:val="en-GB"/>
              </w:rPr>
              <w:t>)</w:t>
            </w:r>
          </w:p>
        </w:tc>
        <w:tc>
          <w:tcPr>
            <w:tcW w:w="992" w:type="pct"/>
            <w:vAlign w:val="center"/>
          </w:tcPr>
          <w:p w14:paraId="663A550F" w14:textId="77777777"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-0.0030 (-0.0075 to 0.0</w:t>
            </w:r>
            <w:r w:rsidRPr="00AD6119">
              <w:rPr>
                <w:rFonts w:hint="eastAsia"/>
                <w:color w:val="auto"/>
                <w:sz w:val="24"/>
                <w:lang w:val="en-GB"/>
              </w:rPr>
              <w:t>0</w:t>
            </w:r>
            <w:r w:rsidRPr="00AD6119">
              <w:rPr>
                <w:color w:val="auto"/>
                <w:sz w:val="24"/>
                <w:lang w:val="en-GB"/>
              </w:rPr>
              <w:t>15)</w:t>
            </w:r>
          </w:p>
        </w:tc>
      </w:tr>
      <w:tr w:rsidR="00AD6119" w:rsidRPr="00AD6119" w14:paraId="42D1718C" w14:textId="77777777" w:rsidTr="00AD6119">
        <w:trPr>
          <w:trHeight w:val="397"/>
          <w:jc w:val="center"/>
        </w:trPr>
        <w:tc>
          <w:tcPr>
            <w:cnfStyle w:val="001000000000" w:firstRow="0" w:lastRow="0" w:firstColumn="1" w:lastColumn="0" w:oddVBand="0" w:evenVBand="0" w:oddHBand="0" w:evenHBand="0" w:firstRowFirstColumn="0" w:firstRowLastColumn="0" w:lastRowFirstColumn="0" w:lastRowLastColumn="0"/>
            <w:tcW w:w="1071" w:type="pct"/>
            <w:tcBorders>
              <w:bottom w:val="single" w:sz="8" w:space="0" w:color="auto"/>
            </w:tcBorders>
            <w:vAlign w:val="center"/>
          </w:tcPr>
          <w:p w14:paraId="703333E2" w14:textId="77777777" w:rsidR="007C187D" w:rsidRPr="00AD6119" w:rsidRDefault="007C187D" w:rsidP="00DC39A3">
            <w:pPr>
              <w:widowControl/>
              <w:suppressAutoHyphens/>
              <w:adjustRightInd w:val="0"/>
              <w:snapToGrid w:val="0"/>
              <w:spacing w:line="360" w:lineRule="auto"/>
              <w:ind w:left="316" w:firstLineChars="100" w:firstLine="241"/>
              <w:jc w:val="left"/>
              <w:rPr>
                <w:b w:val="0"/>
                <w:bCs w:val="0"/>
                <w:color w:val="auto"/>
                <w:sz w:val="24"/>
                <w:szCs w:val="24"/>
                <w:lang w:val="sv-SE"/>
              </w:rPr>
            </w:pPr>
            <w:r w:rsidRPr="00AD6119">
              <w:rPr>
                <w:rFonts w:eastAsia="Calibri"/>
                <w:color w:val="auto"/>
                <w:sz w:val="24"/>
                <w:szCs w:val="24"/>
                <w:lang w:val="sv-SE" w:eastAsia="ar-SA"/>
              </w:rPr>
              <w:t>Highest</w:t>
            </w:r>
            <w:r w:rsidRPr="00AD6119">
              <w:rPr>
                <w:color w:val="auto"/>
                <w:sz w:val="24"/>
                <w:szCs w:val="24"/>
                <w:lang w:val="sv-SE"/>
              </w:rPr>
              <w:t xml:space="preserve"> risk </w:t>
            </w:r>
            <m:oMath>
              <m:r>
                <m:rPr>
                  <m:sty m:val="bi"/>
                </m:rPr>
                <w:rPr>
                  <w:rFonts w:ascii="Cambria Math" w:hAnsi="Cambria Math"/>
                  <w:color w:val="auto"/>
                  <w:sz w:val="24"/>
                  <w:szCs w:val="24"/>
                  <w:lang w:val="sv-SE"/>
                </w:rPr>
                <m:t>×</m:t>
              </m:r>
            </m:oMath>
            <w:r w:rsidRPr="00AD6119">
              <w:rPr>
                <w:color w:val="auto"/>
                <w:sz w:val="24"/>
                <w:szCs w:val="24"/>
                <w:lang w:val="sv-SE"/>
              </w:rPr>
              <w:t xml:space="preserve"> time</w:t>
            </w:r>
          </w:p>
        </w:tc>
        <w:tc>
          <w:tcPr>
            <w:tcW w:w="982" w:type="pct"/>
            <w:tcBorders>
              <w:bottom w:val="single" w:sz="8" w:space="0" w:color="auto"/>
            </w:tcBorders>
            <w:vAlign w:val="center"/>
          </w:tcPr>
          <w:p w14:paraId="775A6048" w14:textId="46459D34"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w:t>
            </w:r>
            <w:r w:rsidRPr="00AD6119">
              <w:rPr>
                <w:rFonts w:hint="eastAsia"/>
                <w:color w:val="auto"/>
                <w:sz w:val="24"/>
                <w:lang w:val="en-GB"/>
              </w:rPr>
              <w:t>03</w:t>
            </w:r>
            <w:r w:rsidRPr="00AD6119">
              <w:rPr>
                <w:color w:val="auto"/>
                <w:sz w:val="24"/>
                <w:lang w:val="en-GB"/>
              </w:rPr>
              <w:t>8</w:t>
            </w:r>
            <w:r w:rsidRPr="00AD6119">
              <w:rPr>
                <w:color w:val="auto"/>
                <w:sz w:val="24"/>
                <w:szCs w:val="24"/>
                <w:vertAlign w:val="superscript"/>
              </w:rPr>
              <w:t>†</w:t>
            </w:r>
            <w:r w:rsidRPr="00AD6119">
              <w:rPr>
                <w:color w:val="auto"/>
                <w:sz w:val="24"/>
                <w:lang w:val="en-GB"/>
              </w:rPr>
              <w:t xml:space="preserve"> (-0.0</w:t>
            </w:r>
            <w:r w:rsidRPr="00AD6119">
              <w:rPr>
                <w:rFonts w:hint="eastAsia"/>
                <w:color w:val="auto"/>
                <w:sz w:val="24"/>
                <w:lang w:val="en-GB"/>
              </w:rPr>
              <w:t>0</w:t>
            </w:r>
            <w:r w:rsidRPr="00AD6119">
              <w:rPr>
                <w:color w:val="auto"/>
                <w:sz w:val="24"/>
                <w:lang w:val="en-GB"/>
              </w:rPr>
              <w:t>6</w:t>
            </w:r>
            <w:r w:rsidR="0006228B" w:rsidRPr="00AD6119">
              <w:rPr>
                <w:color w:val="auto"/>
                <w:sz w:val="24"/>
                <w:lang w:val="en-GB"/>
              </w:rPr>
              <w:t>8</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08)</w:t>
            </w:r>
          </w:p>
        </w:tc>
        <w:tc>
          <w:tcPr>
            <w:tcW w:w="982" w:type="pct"/>
            <w:tcBorders>
              <w:bottom w:val="single" w:sz="8" w:space="0" w:color="auto"/>
            </w:tcBorders>
            <w:vAlign w:val="center"/>
          </w:tcPr>
          <w:p w14:paraId="612C9BAC" w14:textId="79A697C0"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-0.005</w:t>
            </w:r>
            <w:r w:rsidR="0065038F" w:rsidRPr="00AD6119">
              <w:rPr>
                <w:color w:val="auto"/>
                <w:sz w:val="24"/>
                <w:lang w:val="en-GB"/>
              </w:rPr>
              <w:t>8</w:t>
            </w:r>
            <w:r w:rsidRPr="00AD6119">
              <w:rPr>
                <w:color w:val="auto"/>
                <w:sz w:val="24"/>
                <w:szCs w:val="24"/>
                <w:vertAlign w:val="superscript"/>
              </w:rPr>
              <w:t>†</w:t>
            </w:r>
            <w:r w:rsidRPr="00AD6119">
              <w:rPr>
                <w:rFonts w:hint="eastAsia"/>
                <w:color w:val="auto"/>
                <w:sz w:val="24"/>
                <w:lang w:val="en-GB"/>
              </w:rPr>
              <w:t xml:space="preserve"> </w:t>
            </w:r>
            <w:r w:rsidRPr="00AD6119">
              <w:rPr>
                <w:color w:val="auto"/>
                <w:sz w:val="24"/>
                <w:lang w:val="en-GB"/>
              </w:rPr>
              <w:t>(-0.0</w:t>
            </w:r>
            <w:r w:rsidRPr="00AD6119">
              <w:rPr>
                <w:rFonts w:hint="eastAsia"/>
                <w:color w:val="auto"/>
                <w:sz w:val="24"/>
                <w:lang w:val="en-GB"/>
              </w:rPr>
              <w:t>0</w:t>
            </w:r>
            <w:r w:rsidRPr="00AD6119">
              <w:rPr>
                <w:color w:val="auto"/>
                <w:sz w:val="24"/>
                <w:lang w:val="en-GB"/>
              </w:rPr>
              <w:t>9</w:t>
            </w:r>
            <w:r w:rsidR="0065038F" w:rsidRPr="00AD6119">
              <w:rPr>
                <w:color w:val="auto"/>
                <w:sz w:val="24"/>
                <w:lang w:val="en-GB"/>
              </w:rPr>
              <w:t>4</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2</w:t>
            </w:r>
            <w:r w:rsidR="0065038F" w:rsidRPr="00AD6119">
              <w:rPr>
                <w:color w:val="auto"/>
                <w:sz w:val="24"/>
                <w:lang w:val="en-GB"/>
              </w:rPr>
              <w:t>1</w:t>
            </w:r>
            <w:r w:rsidRPr="00AD6119">
              <w:rPr>
                <w:color w:val="auto"/>
                <w:sz w:val="24"/>
                <w:lang w:val="en-GB"/>
              </w:rPr>
              <w:t>)</w:t>
            </w:r>
          </w:p>
        </w:tc>
        <w:tc>
          <w:tcPr>
            <w:tcW w:w="972" w:type="pct"/>
            <w:tcBorders>
              <w:bottom w:val="single" w:sz="8" w:space="0" w:color="auto"/>
            </w:tcBorders>
            <w:vAlign w:val="center"/>
          </w:tcPr>
          <w:p w14:paraId="075CF685" w14:textId="527F4B84"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-0.003</w:t>
            </w:r>
            <w:r w:rsidR="00DF2B73" w:rsidRPr="00AD6119">
              <w:rPr>
                <w:color w:val="auto"/>
                <w:sz w:val="24"/>
                <w:lang w:val="en-GB"/>
              </w:rPr>
              <w:t>8</w:t>
            </w:r>
            <w:r w:rsidRPr="00AD6119">
              <w:rPr>
                <w:color w:val="auto"/>
                <w:sz w:val="24"/>
                <w:szCs w:val="24"/>
                <w:vertAlign w:val="superscript"/>
              </w:rPr>
              <w:t>†</w:t>
            </w:r>
            <w:r w:rsidRPr="00AD6119">
              <w:rPr>
                <w:rFonts w:hint="eastAsia"/>
                <w:color w:val="auto"/>
                <w:sz w:val="24"/>
                <w:lang w:val="en-GB"/>
              </w:rPr>
              <w:t xml:space="preserve"> </w:t>
            </w:r>
            <w:r w:rsidRPr="00AD6119">
              <w:rPr>
                <w:color w:val="auto"/>
                <w:sz w:val="24"/>
                <w:lang w:val="en-GB"/>
              </w:rPr>
              <w:t>(-0.007</w:t>
            </w:r>
            <w:r w:rsidR="00DF2B73" w:rsidRPr="00AD6119">
              <w:rPr>
                <w:color w:val="auto"/>
                <w:sz w:val="24"/>
                <w:lang w:val="en-GB"/>
              </w:rPr>
              <w:t>6</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0</w:t>
            </w:r>
            <w:r w:rsidR="00DF2B73" w:rsidRPr="00AD6119">
              <w:rPr>
                <w:color w:val="auto"/>
                <w:sz w:val="24"/>
                <w:lang w:val="en-GB"/>
              </w:rPr>
              <w:t>0</w:t>
            </w:r>
            <w:r w:rsidRPr="00AD6119">
              <w:rPr>
                <w:color w:val="auto"/>
                <w:sz w:val="24"/>
                <w:lang w:val="en-GB"/>
              </w:rPr>
              <w:t>)</w:t>
            </w:r>
          </w:p>
        </w:tc>
        <w:tc>
          <w:tcPr>
            <w:tcW w:w="992" w:type="pct"/>
            <w:tcBorders>
              <w:bottom w:val="single" w:sz="8" w:space="0" w:color="auto"/>
            </w:tcBorders>
            <w:vAlign w:val="center"/>
          </w:tcPr>
          <w:p w14:paraId="146A0869" w14:textId="238C1233" w:rsidR="007C187D" w:rsidRPr="00AD6119" w:rsidRDefault="007C187D" w:rsidP="00DC39A3">
            <w:pPr>
              <w:widowControl/>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color w:val="auto"/>
                <w:sz w:val="24"/>
                <w:lang w:val="en-GB"/>
              </w:rPr>
            </w:pPr>
            <w:r w:rsidRPr="00AD6119">
              <w:rPr>
                <w:color w:val="auto"/>
                <w:sz w:val="24"/>
                <w:lang w:val="en-GB"/>
              </w:rPr>
              <w:t>-0.005</w:t>
            </w:r>
            <w:r w:rsidR="0085594B" w:rsidRPr="00AD6119">
              <w:rPr>
                <w:color w:val="auto"/>
                <w:sz w:val="24"/>
                <w:lang w:val="en-GB"/>
              </w:rPr>
              <w:t>4</w:t>
            </w:r>
            <w:r w:rsidRPr="00AD6119">
              <w:rPr>
                <w:color w:val="auto"/>
                <w:sz w:val="24"/>
                <w:szCs w:val="24"/>
                <w:vertAlign w:val="superscript"/>
              </w:rPr>
              <w:t>†</w:t>
            </w:r>
            <w:r w:rsidRPr="00AD6119">
              <w:rPr>
                <w:rFonts w:hint="eastAsia"/>
                <w:color w:val="auto"/>
                <w:sz w:val="24"/>
                <w:lang w:val="en-GB"/>
              </w:rPr>
              <w:t xml:space="preserve"> </w:t>
            </w:r>
            <w:r w:rsidRPr="00AD6119">
              <w:rPr>
                <w:color w:val="auto"/>
                <w:sz w:val="24"/>
                <w:lang w:val="en-GB"/>
              </w:rPr>
              <w:t>(-0.0</w:t>
            </w:r>
            <w:r w:rsidR="0085594B" w:rsidRPr="00AD6119">
              <w:rPr>
                <w:color w:val="auto"/>
                <w:sz w:val="24"/>
                <w:lang w:val="en-GB"/>
              </w:rPr>
              <w:t>100</w:t>
            </w:r>
            <w:r w:rsidRPr="00AD6119">
              <w:rPr>
                <w:color w:val="auto"/>
                <w:sz w:val="24"/>
                <w:lang w:val="en-GB"/>
              </w:rPr>
              <w:t xml:space="preserve"> to -0.0</w:t>
            </w:r>
            <w:r w:rsidRPr="00AD6119">
              <w:rPr>
                <w:rFonts w:hint="eastAsia"/>
                <w:color w:val="auto"/>
                <w:sz w:val="24"/>
                <w:lang w:val="en-GB"/>
              </w:rPr>
              <w:t>0</w:t>
            </w:r>
            <w:r w:rsidRPr="00AD6119">
              <w:rPr>
                <w:color w:val="auto"/>
                <w:sz w:val="24"/>
                <w:lang w:val="en-GB"/>
              </w:rPr>
              <w:t>08)</w:t>
            </w:r>
          </w:p>
        </w:tc>
      </w:tr>
    </w:tbl>
    <w:bookmarkEnd w:id="10"/>
    <w:p w14:paraId="77FDD3AF" w14:textId="0DEAE3AC" w:rsidR="007C187D" w:rsidRPr="00AD6119" w:rsidRDefault="007C187D" w:rsidP="007C187D">
      <w:pPr>
        <w:widowControl/>
        <w:tabs>
          <w:tab w:val="left" w:pos="12049"/>
        </w:tabs>
        <w:ind w:leftChars="-472" w:left="-991" w:right="-1068"/>
        <w:jc w:val="left"/>
        <w:rPr>
          <w:rFonts w:ascii="Times" w:eastAsia="宋体" w:hAnsi="Times" w:cs="Times New Roman"/>
          <w:kern w:val="0"/>
          <w:sz w:val="24"/>
          <w:szCs w:val="24"/>
          <w:lang w:val="en-GB"/>
        </w:rPr>
      </w:pPr>
      <w:r w:rsidRPr="00AD6119">
        <w:rPr>
          <w:rFonts w:ascii="Times New Roman" w:eastAsia="宋体" w:hAnsi="Times New Roman" w:cs="Times New Roman"/>
          <w:kern w:val="0"/>
          <w:sz w:val="24"/>
          <w:szCs w:val="20"/>
          <w:vertAlign w:val="superscript"/>
          <w:lang w:val="en-GB"/>
        </w:rPr>
        <w:t>*</w:t>
      </w:r>
      <w:r w:rsidRPr="00AD6119">
        <w:rPr>
          <w:rFonts w:ascii="Times New Roman" w:eastAsia="宋体" w:hAnsi="Times New Roman" w:cs="Times New Roman"/>
          <w:kern w:val="0"/>
          <w:sz w:val="24"/>
          <w:szCs w:val="20"/>
          <w:lang w:val="en-GB"/>
        </w:rPr>
        <w:t>Adjusted for education, body mass index, alcohol consumption, physical activity</w:t>
      </w:r>
      <w:r w:rsidRPr="00AD6119">
        <w:rPr>
          <w:rFonts w:ascii="Times" w:eastAsia="宋体" w:hAnsi="Times" w:cs="Times New Roman" w:hint="eastAsia"/>
          <w:kern w:val="0"/>
          <w:sz w:val="24"/>
          <w:szCs w:val="24"/>
          <w:lang w:val="en-GB"/>
        </w:rPr>
        <w:t>,</w:t>
      </w:r>
      <w:r w:rsidRPr="00AD6119">
        <w:rPr>
          <w:rFonts w:ascii="Times" w:eastAsia="Times" w:hAnsi="Times" w:cs="Times New Roman"/>
          <w:kern w:val="0"/>
          <w:sz w:val="24"/>
          <w:szCs w:val="20"/>
          <w:lang w:val="en-GB" w:eastAsia="en-US"/>
        </w:rPr>
        <w:t xml:space="preserve"> </w:t>
      </w:r>
      <w:r w:rsidRPr="00AD6119">
        <w:rPr>
          <w:rFonts w:ascii="Times" w:eastAsia="宋体" w:hAnsi="Times" w:cs="Times New Roman"/>
          <w:kern w:val="0"/>
          <w:sz w:val="24"/>
          <w:szCs w:val="24"/>
          <w:lang w:val="en-GB"/>
        </w:rPr>
        <w:t>social activity, depression, baseline number of cardiovascular diseases and baseline global cognition score.</w:t>
      </w:r>
    </w:p>
    <w:p w14:paraId="5FAED9E2" w14:textId="77777777" w:rsidR="007C187D" w:rsidRPr="00AD6119" w:rsidRDefault="007C187D" w:rsidP="007C187D">
      <w:pPr>
        <w:widowControl/>
        <w:tabs>
          <w:tab w:val="left" w:pos="12049"/>
        </w:tabs>
        <w:ind w:leftChars="-472" w:left="-991" w:right="-782"/>
        <w:jc w:val="left"/>
        <w:rPr>
          <w:rFonts w:ascii="Times" w:eastAsia="宋体" w:hAnsi="Times" w:cs="Times New Roman"/>
          <w:kern w:val="0"/>
          <w:sz w:val="24"/>
          <w:szCs w:val="24"/>
          <w:lang w:val="en-GB"/>
        </w:rPr>
      </w:pPr>
      <w:bookmarkStart w:id="11" w:name="_Hlk83676116"/>
      <w:r w:rsidRPr="00AD6119">
        <w:rPr>
          <w:rFonts w:ascii="Times New Roman" w:eastAsia="等线" w:hAnsi="Times New Roman" w:cs="Times New Roman"/>
          <w:sz w:val="24"/>
          <w:szCs w:val="24"/>
          <w:vertAlign w:val="superscript"/>
        </w:rPr>
        <w:t>†</w:t>
      </w:r>
      <w:r w:rsidRPr="00AD6119">
        <w:rPr>
          <w:rFonts w:ascii="Times" w:eastAsia="宋体" w:hAnsi="Times" w:cs="Times New Roman"/>
          <w:i/>
          <w:iCs/>
          <w:kern w:val="0"/>
          <w:sz w:val="24"/>
          <w:szCs w:val="24"/>
          <w:lang w:val="en-GB"/>
        </w:rPr>
        <w:t>P</w:t>
      </w:r>
      <w:r w:rsidRPr="00AD6119">
        <w:rPr>
          <w:rFonts w:ascii="Times" w:eastAsia="宋体" w:hAnsi="Times" w:cs="Times New Roman"/>
          <w:kern w:val="0"/>
          <w:sz w:val="24"/>
          <w:szCs w:val="24"/>
          <w:lang w:val="en-GB"/>
        </w:rPr>
        <w:t xml:space="preserve"> &lt; 0.05.</w:t>
      </w:r>
    </w:p>
    <w:bookmarkEnd w:id="11"/>
    <w:p w14:paraId="46AACD18" w14:textId="77777777" w:rsidR="00C47DE8" w:rsidRPr="00241D37" w:rsidRDefault="00C47DE8" w:rsidP="00C47DE8">
      <w:pPr>
        <w:widowControl/>
        <w:tabs>
          <w:tab w:val="left" w:pos="12049"/>
        </w:tabs>
        <w:spacing w:after="120"/>
        <w:ind w:leftChars="-295" w:left="-619" w:right="-501"/>
        <w:jc w:val="left"/>
        <w:rPr>
          <w:rFonts w:ascii="Times" w:eastAsia="宋体" w:hAnsi="Times" w:cs="Times New Roman"/>
          <w:kern w:val="0"/>
          <w:sz w:val="24"/>
          <w:szCs w:val="24"/>
          <w:lang w:val="en-GB"/>
        </w:rPr>
        <w:sectPr w:rsidR="00C47DE8" w:rsidRPr="00241D37" w:rsidSect="0096528A">
          <w:pgSz w:w="16838" w:h="11906" w:orient="landscape"/>
          <w:pgMar w:top="851" w:right="1418" w:bottom="851" w:left="1418" w:header="851" w:footer="992" w:gutter="0"/>
          <w:cols w:space="425"/>
          <w:docGrid w:type="lines" w:linePitch="326"/>
        </w:sectPr>
      </w:pPr>
    </w:p>
    <w:p w14:paraId="218ADE26" w14:textId="77777777" w:rsidR="00C47DE8" w:rsidRDefault="00C47DE8" w:rsidP="00C47DE8">
      <w:pPr>
        <w:widowControl/>
        <w:jc w:val="left"/>
        <w:rPr>
          <w:rFonts w:ascii="Times" w:eastAsia="Times" w:hAnsi="Times" w:cs="Times New Roman"/>
          <w:kern w:val="0"/>
          <w:sz w:val="24"/>
          <w:szCs w:val="20"/>
          <w:lang w:val="sv-SE" w:eastAsia="en-US"/>
        </w:rPr>
      </w:pPr>
      <w:r>
        <w:rPr>
          <w:rFonts w:ascii="Times New Roman" w:eastAsia="等线" w:hAnsi="Times New Roman" w:cs="Times New Roman"/>
          <w:b/>
          <w:bCs/>
          <w:noProof/>
          <w:color w:val="000000"/>
          <w:kern w:val="0"/>
          <w:sz w:val="24"/>
          <w:szCs w:val="24"/>
        </w:rPr>
        <w:lastRenderedPageBreak/>
        <mc:AlternateContent>
          <mc:Choice Requires="wpc">
            <w:drawing>
              <wp:inline distT="0" distB="0" distL="0" distR="0" wp14:anchorId="47C6D5EE" wp14:editId="3209E779">
                <wp:extent cx="5257800" cy="3644900"/>
                <wp:effectExtent l="0" t="0" r="0" b="0"/>
                <wp:docPr id="84" name="画布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7" name="Rectangle 4"/>
                        <wps:cNvSpPr>
                          <a:spLocks noChangeArrowheads="1"/>
                        </wps:cNvSpPr>
                        <wps:spPr bwMode="auto">
                          <a:xfrm>
                            <a:off x="393701" y="151638"/>
                            <a:ext cx="4451350" cy="304771"/>
                          </a:xfrm>
                          <a:prstGeom prst="rect">
                            <a:avLst/>
                          </a:prstGeom>
                          <a:solidFill>
                            <a:srgbClr val="FFFFFF"/>
                          </a:solidFill>
                          <a:ln w="9525">
                            <a:solidFill>
                              <a:srgbClr val="000000"/>
                            </a:solidFill>
                            <a:miter lim="800000"/>
                          </a:ln>
                        </wps:spPr>
                        <wps:txbx>
                          <w:txbxContent>
                            <w:p w14:paraId="5051237C" w14:textId="77777777" w:rsidR="00C47DE8" w:rsidRPr="00581582" w:rsidRDefault="00C47DE8" w:rsidP="00C47DE8">
                              <w:pPr>
                                <w:jc w:val="center"/>
                                <w:rPr>
                                  <w:rFonts w:ascii="Times New Roman" w:hAnsi="Times New Roman" w:cs="Times New Roman"/>
                                  <w:sz w:val="24"/>
                                  <w:szCs w:val="24"/>
                                </w:rPr>
                              </w:pPr>
                              <w:r w:rsidRPr="00581582">
                                <w:rPr>
                                  <w:rFonts w:ascii="Times New Roman" w:hAnsi="Times New Roman" w:cs="Times New Roman"/>
                                  <w:sz w:val="24"/>
                                  <w:szCs w:val="24"/>
                                </w:rPr>
                                <w:t>Baseline participants, n=2192</w:t>
                              </w:r>
                            </w:p>
                          </w:txbxContent>
                        </wps:txbx>
                        <wps:bodyPr rot="0" vert="horz" wrap="square" lIns="91440" tIns="45720" rIns="91440" bIns="45720" anchor="t" anchorCtr="0" upright="1">
                          <a:noAutofit/>
                        </wps:bodyPr>
                      </wps:wsp>
                      <wps:wsp>
                        <wps:cNvPr id="28" name="AutoShape 5"/>
                        <wps:cNvCnPr>
                          <a:cxnSpLocks noChangeShapeType="1"/>
                        </wps:cNvCnPr>
                        <wps:spPr bwMode="auto">
                          <a:xfrm>
                            <a:off x="1332475" y="456409"/>
                            <a:ext cx="733" cy="1385091"/>
                          </a:xfrm>
                          <a:prstGeom prst="straightConnector1">
                            <a:avLst/>
                          </a:prstGeom>
                          <a:noFill/>
                          <a:ln w="9525">
                            <a:solidFill>
                              <a:srgbClr val="000000"/>
                            </a:solidFill>
                            <a:round/>
                            <a:tailEnd type="triangle" w="med" len="med"/>
                          </a:ln>
                        </wps:spPr>
                        <wps:bodyPr/>
                      </wps:wsp>
                      <wps:wsp>
                        <wps:cNvPr id="29" name="Rectangle 6"/>
                        <wps:cNvSpPr>
                          <a:spLocks noChangeArrowheads="1"/>
                        </wps:cNvSpPr>
                        <wps:spPr bwMode="auto">
                          <a:xfrm>
                            <a:off x="1955799" y="732688"/>
                            <a:ext cx="2800351" cy="702412"/>
                          </a:xfrm>
                          <a:prstGeom prst="rect">
                            <a:avLst/>
                          </a:prstGeom>
                          <a:solidFill>
                            <a:srgbClr val="E7E6E6">
                              <a:lumMod val="100000"/>
                              <a:lumOff val="0"/>
                            </a:srgbClr>
                          </a:solidFill>
                          <a:ln w="9525">
                            <a:solidFill>
                              <a:srgbClr val="000000"/>
                            </a:solidFill>
                            <a:miter lim="800000"/>
                          </a:ln>
                        </wps:spPr>
                        <wps:txbx>
                          <w:txbxContent>
                            <w:p w14:paraId="3453BD4F" w14:textId="77777777" w:rsidR="00C47DE8" w:rsidRDefault="00C47DE8" w:rsidP="00C47DE8">
                              <w:pPr>
                                <w:jc w:val="left"/>
                                <w:rPr>
                                  <w:rFonts w:ascii="Times New Roman" w:hAnsi="Times New Roman" w:cs="Times New Roman"/>
                                  <w:szCs w:val="21"/>
                                </w:rPr>
                              </w:pPr>
                              <w:r>
                                <w:rPr>
                                  <w:rFonts w:ascii="Times New Roman" w:hAnsi="Times New Roman" w:cs="Times New Roman"/>
                                  <w:szCs w:val="21"/>
                                </w:rPr>
                                <w:t>573 with missing FGCRS, 260 with disability at baseline.</w:t>
                              </w:r>
                            </w:p>
                            <w:p w14:paraId="0B9252CC" w14:textId="77777777" w:rsidR="00C47DE8" w:rsidRDefault="00C47DE8" w:rsidP="00C47DE8">
                              <w:pPr>
                                <w:jc w:val="left"/>
                                <w:rPr>
                                  <w:rFonts w:ascii="Times New Roman" w:hAnsi="Times New Roman" w:cs="Times New Roman"/>
                                  <w:szCs w:val="21"/>
                                </w:rPr>
                              </w:pPr>
                              <w:r>
                                <w:rPr>
                                  <w:rFonts w:ascii="Times New Roman" w:hAnsi="Times New Roman" w:cs="Times New Roman"/>
                                  <w:szCs w:val="21"/>
                                </w:rPr>
                                <w:t>462 with missing data on global motor function.</w:t>
                              </w:r>
                            </w:p>
                          </w:txbxContent>
                        </wps:txbx>
                        <wps:bodyPr rot="0" vert="horz" wrap="square" lIns="91440" tIns="45720" rIns="91440" bIns="45720" anchor="t" anchorCtr="0" upright="1">
                          <a:noAutofit/>
                        </wps:bodyPr>
                      </wps:wsp>
                      <wps:wsp>
                        <wps:cNvPr id="31" name="AutoShape 7"/>
                        <wps:cNvCnPr>
                          <a:cxnSpLocks noChangeShapeType="1"/>
                        </wps:cNvCnPr>
                        <wps:spPr bwMode="auto">
                          <a:xfrm>
                            <a:off x="1340047" y="1119166"/>
                            <a:ext cx="603053" cy="0"/>
                          </a:xfrm>
                          <a:prstGeom prst="straightConnector1">
                            <a:avLst/>
                          </a:prstGeom>
                          <a:noFill/>
                          <a:ln w="9525">
                            <a:solidFill>
                              <a:srgbClr val="000000"/>
                            </a:solidFill>
                            <a:round/>
                            <a:tailEnd type="triangle" w="med" len="med"/>
                          </a:ln>
                        </wps:spPr>
                        <wps:bodyPr/>
                      </wps:wsp>
                      <wps:wsp>
                        <wps:cNvPr id="32" name="Rectangle 8"/>
                        <wps:cNvSpPr>
                          <a:spLocks noChangeArrowheads="1"/>
                        </wps:cNvSpPr>
                        <wps:spPr bwMode="auto">
                          <a:xfrm>
                            <a:off x="349006" y="1854707"/>
                            <a:ext cx="4457944" cy="323819"/>
                          </a:xfrm>
                          <a:prstGeom prst="rect">
                            <a:avLst/>
                          </a:prstGeom>
                          <a:solidFill>
                            <a:srgbClr val="FFFFFF"/>
                          </a:solidFill>
                          <a:ln w="9525">
                            <a:solidFill>
                              <a:srgbClr val="000000"/>
                            </a:solidFill>
                            <a:miter lim="800000"/>
                          </a:ln>
                        </wps:spPr>
                        <wps:txbx>
                          <w:txbxContent>
                            <w:p w14:paraId="330C8211" w14:textId="77777777" w:rsidR="00C47DE8" w:rsidRPr="00A5516A" w:rsidRDefault="00C47DE8" w:rsidP="00C47DE8">
                              <w:pPr>
                                <w:jc w:val="center"/>
                                <w:rPr>
                                  <w:rFonts w:ascii="Times New Roman" w:hAnsi="Times New Roman" w:cs="Times New Roman"/>
                                  <w:sz w:val="24"/>
                                  <w:szCs w:val="24"/>
                                </w:rPr>
                              </w:pPr>
                              <w:r w:rsidRPr="00A5516A">
                                <w:rPr>
                                  <w:rFonts w:ascii="Times New Roman" w:hAnsi="Times New Roman" w:cs="Times New Roman"/>
                                  <w:sz w:val="24"/>
                                  <w:szCs w:val="24"/>
                                </w:rPr>
                                <w:t>Participants in analysis, n=1378</w:t>
                              </w:r>
                            </w:p>
                          </w:txbxContent>
                        </wps:txbx>
                        <wps:bodyPr rot="0" vert="horz" wrap="square" lIns="91440" tIns="45720" rIns="91440" bIns="45720" anchor="t" anchorCtr="0" upright="1">
                          <a:noAutofit/>
                        </wps:bodyPr>
                      </wps:wsp>
                      <wps:wsp>
                        <wps:cNvPr id="33" name="Rectangle 9"/>
                        <wps:cNvSpPr>
                          <a:spLocks noChangeArrowheads="1"/>
                        </wps:cNvSpPr>
                        <wps:spPr bwMode="auto">
                          <a:xfrm>
                            <a:off x="349006" y="2876913"/>
                            <a:ext cx="1327394" cy="551815"/>
                          </a:xfrm>
                          <a:prstGeom prst="rect">
                            <a:avLst/>
                          </a:prstGeom>
                          <a:solidFill>
                            <a:srgbClr val="FFFFFF"/>
                          </a:solidFill>
                          <a:ln w="9525">
                            <a:solidFill>
                              <a:srgbClr val="000000"/>
                            </a:solidFill>
                            <a:miter lim="800000"/>
                          </a:ln>
                        </wps:spPr>
                        <wps:txbx>
                          <w:txbxContent>
                            <w:p w14:paraId="068A3728"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Lowest</w:t>
                              </w:r>
                              <w:r w:rsidRPr="00F76241">
                                <w:rPr>
                                  <w:rFonts w:ascii="Times New Roman" w:hAnsi="Times New Roman" w:cs="Times New Roman"/>
                                  <w:szCs w:val="21"/>
                                </w:rPr>
                                <w:t xml:space="preserve"> </w:t>
                              </w:r>
                              <w:r>
                                <w:rPr>
                                  <w:rFonts w:ascii="Times New Roman" w:hAnsi="Times New Roman" w:cs="Times New Roman"/>
                                  <w:szCs w:val="21"/>
                                </w:rPr>
                                <w:t>FGCRS risk</w:t>
                              </w:r>
                            </w:p>
                            <w:p w14:paraId="7F72AC2E"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n=530 (38.5%)</w:t>
                              </w:r>
                            </w:p>
                          </w:txbxContent>
                        </wps:txbx>
                        <wps:bodyPr rot="0" vert="horz" wrap="square" lIns="91440" tIns="45720" rIns="91440" bIns="45720" anchor="t" anchorCtr="0" upright="1">
                          <a:noAutofit/>
                        </wps:bodyPr>
                      </wps:wsp>
                      <wps:wsp>
                        <wps:cNvPr id="76" name="Rectangle 10"/>
                        <wps:cNvSpPr>
                          <a:spLocks noChangeArrowheads="1"/>
                        </wps:cNvSpPr>
                        <wps:spPr bwMode="auto">
                          <a:xfrm>
                            <a:off x="3573489" y="2876913"/>
                            <a:ext cx="1385862" cy="552397"/>
                          </a:xfrm>
                          <a:prstGeom prst="rect">
                            <a:avLst/>
                          </a:prstGeom>
                          <a:solidFill>
                            <a:srgbClr val="FFFFFF"/>
                          </a:solidFill>
                          <a:ln w="9525">
                            <a:solidFill>
                              <a:srgbClr val="000000"/>
                            </a:solidFill>
                            <a:miter lim="800000"/>
                          </a:ln>
                        </wps:spPr>
                        <wps:txbx>
                          <w:txbxContent>
                            <w:p w14:paraId="75826D14" w14:textId="77777777" w:rsidR="00C47DE8" w:rsidRDefault="00C47DE8" w:rsidP="00C47DE8">
                              <w:pPr>
                                <w:jc w:val="center"/>
                                <w:rPr>
                                  <w:rFonts w:ascii="Times New Roman" w:hAnsi="Times New Roman" w:cs="Times New Roman"/>
                                  <w:szCs w:val="21"/>
                                </w:rPr>
                              </w:pPr>
                              <w:r>
                                <w:rPr>
                                  <w:rFonts w:ascii="Times New Roman" w:hAnsi="Times New Roman" w:cs="Times New Roman" w:hint="eastAsia"/>
                                  <w:szCs w:val="21"/>
                                </w:rPr>
                                <w:t>H</w:t>
                              </w:r>
                              <w:r>
                                <w:rPr>
                                  <w:rFonts w:ascii="Times New Roman" w:hAnsi="Times New Roman" w:cs="Times New Roman"/>
                                  <w:szCs w:val="21"/>
                                </w:rPr>
                                <w:t>ighest</w:t>
                              </w:r>
                              <w:r w:rsidRPr="00F76241">
                                <w:rPr>
                                  <w:rFonts w:ascii="Times New Roman" w:hAnsi="Times New Roman" w:cs="Times New Roman"/>
                                  <w:szCs w:val="21"/>
                                </w:rPr>
                                <w:t xml:space="preserve"> </w:t>
                              </w:r>
                              <w:r>
                                <w:rPr>
                                  <w:rFonts w:ascii="Times New Roman" w:hAnsi="Times New Roman" w:cs="Times New Roman"/>
                                  <w:szCs w:val="21"/>
                                </w:rPr>
                                <w:t>FGCRS risk</w:t>
                              </w:r>
                            </w:p>
                            <w:p w14:paraId="279F9579"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n=436 (31.6%)</w:t>
                              </w:r>
                            </w:p>
                          </w:txbxContent>
                        </wps:txbx>
                        <wps:bodyPr rot="0" vert="horz" wrap="square" lIns="91440" tIns="45720" rIns="91440" bIns="45720" anchor="t" anchorCtr="0" upright="1">
                          <a:noAutofit/>
                        </wps:bodyPr>
                      </wps:wsp>
                      <wps:wsp>
                        <wps:cNvPr id="78" name="AutoShape 12"/>
                        <wps:cNvCnPr>
                          <a:cxnSpLocks noChangeShapeType="1"/>
                        </wps:cNvCnPr>
                        <wps:spPr bwMode="auto">
                          <a:xfrm flipV="1">
                            <a:off x="1016000" y="2495550"/>
                            <a:ext cx="3073400" cy="8509"/>
                          </a:xfrm>
                          <a:prstGeom prst="straightConnector1">
                            <a:avLst/>
                          </a:prstGeom>
                          <a:noFill/>
                          <a:ln w="9525">
                            <a:solidFill>
                              <a:srgbClr val="000000"/>
                            </a:solidFill>
                            <a:round/>
                          </a:ln>
                        </wps:spPr>
                        <wps:bodyPr/>
                      </wps:wsp>
                      <wps:wsp>
                        <wps:cNvPr id="79" name="AutoShape 13"/>
                        <wps:cNvCnPr>
                          <a:cxnSpLocks noChangeShapeType="1"/>
                        </wps:cNvCnPr>
                        <wps:spPr bwMode="auto">
                          <a:xfrm>
                            <a:off x="1016000" y="2504059"/>
                            <a:ext cx="0" cy="364607"/>
                          </a:xfrm>
                          <a:prstGeom prst="straightConnector1">
                            <a:avLst/>
                          </a:prstGeom>
                          <a:noFill/>
                          <a:ln w="9525">
                            <a:solidFill>
                              <a:srgbClr val="000000"/>
                            </a:solidFill>
                            <a:round/>
                            <a:tailEnd type="triangle" w="med" len="med"/>
                          </a:ln>
                        </wps:spPr>
                        <wps:bodyPr/>
                      </wps:wsp>
                      <wps:wsp>
                        <wps:cNvPr id="80" name="AutoShape 14"/>
                        <wps:cNvCnPr>
                          <a:cxnSpLocks noChangeShapeType="1"/>
                        </wps:cNvCnPr>
                        <wps:spPr bwMode="auto">
                          <a:xfrm>
                            <a:off x="4089400" y="2516759"/>
                            <a:ext cx="6350" cy="372491"/>
                          </a:xfrm>
                          <a:prstGeom prst="straightConnector1">
                            <a:avLst/>
                          </a:prstGeom>
                          <a:noFill/>
                          <a:ln w="9525">
                            <a:solidFill>
                              <a:srgbClr val="000000"/>
                            </a:solidFill>
                            <a:round/>
                            <a:tailEnd type="triangle" w="med" len="med"/>
                          </a:ln>
                        </wps:spPr>
                        <wps:bodyPr/>
                      </wps:wsp>
                      <wps:wsp>
                        <wps:cNvPr id="130" name="Rectangle 9"/>
                        <wps:cNvSpPr>
                          <a:spLocks noChangeArrowheads="1"/>
                        </wps:cNvSpPr>
                        <wps:spPr bwMode="auto">
                          <a:xfrm>
                            <a:off x="1898650" y="2870344"/>
                            <a:ext cx="1357925" cy="551815"/>
                          </a:xfrm>
                          <a:prstGeom prst="rect">
                            <a:avLst/>
                          </a:prstGeom>
                          <a:solidFill>
                            <a:srgbClr val="FFFFFF"/>
                          </a:solidFill>
                          <a:ln w="9525">
                            <a:solidFill>
                              <a:srgbClr val="000000"/>
                            </a:solidFill>
                            <a:miter lim="800000"/>
                          </a:ln>
                        </wps:spPr>
                        <wps:txbx>
                          <w:txbxContent>
                            <w:p w14:paraId="243E2F57"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Middle FGCRS risk</w:t>
                              </w:r>
                            </w:p>
                            <w:p w14:paraId="00AAD7BA"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n=412 (29.9%)</w:t>
                              </w:r>
                            </w:p>
                          </w:txbxContent>
                        </wps:txbx>
                        <wps:bodyPr rot="0" vert="horz" wrap="square" lIns="91440" tIns="45720" rIns="91440" bIns="45720" anchor="t" anchorCtr="0" upright="1">
                          <a:noAutofit/>
                        </wps:bodyPr>
                      </wps:wsp>
                      <wps:wsp>
                        <wps:cNvPr id="133" name="AutoShape 13"/>
                        <wps:cNvCnPr>
                          <a:cxnSpLocks noChangeShapeType="1"/>
                        </wps:cNvCnPr>
                        <wps:spPr bwMode="auto">
                          <a:xfrm>
                            <a:off x="2546350" y="2176848"/>
                            <a:ext cx="6350" cy="691818"/>
                          </a:xfrm>
                          <a:prstGeom prst="straightConnector1">
                            <a:avLst/>
                          </a:prstGeom>
                          <a:noFill/>
                          <a:ln w="9525">
                            <a:solidFill>
                              <a:srgbClr val="000000"/>
                            </a:solidFill>
                            <a:round/>
                            <a:tailEnd type="triangle" w="med" len="med"/>
                          </a:ln>
                        </wps:spPr>
                        <wps:bodyPr/>
                      </wps:wsp>
                    </wpc:wpc>
                  </a:graphicData>
                </a:graphic>
              </wp:inline>
            </w:drawing>
          </mc:Choice>
          <mc:Fallback>
            <w:pict>
              <v:group w14:anchorId="47C6D5EE" id="画布 84" o:spid="_x0000_s1026" editas="canvas" style="width:414pt;height:287pt;mso-position-horizontal-relative:char;mso-position-vertical-relative:line" coordsize="52578,36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36449;visibility:visible;mso-wrap-style:square">
                  <v:fill o:detectmouseclick="t"/>
                  <v:path o:connecttype="none"/>
                </v:shape>
                <v:rect id="Rectangle 4" o:spid="_x0000_s1028" style="position:absolute;left:3937;top:1516;width:4451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textbox>
                    <w:txbxContent>
                      <w:p w14:paraId="5051237C" w14:textId="77777777" w:rsidR="00C47DE8" w:rsidRPr="00581582" w:rsidRDefault="00C47DE8" w:rsidP="00C47DE8">
                        <w:pPr>
                          <w:jc w:val="center"/>
                          <w:rPr>
                            <w:rFonts w:ascii="Times New Roman" w:hAnsi="Times New Roman" w:cs="Times New Roman"/>
                            <w:sz w:val="24"/>
                            <w:szCs w:val="24"/>
                          </w:rPr>
                        </w:pPr>
                        <w:r w:rsidRPr="00581582">
                          <w:rPr>
                            <w:rFonts w:ascii="Times New Roman" w:hAnsi="Times New Roman" w:cs="Times New Roman"/>
                            <w:sz w:val="24"/>
                            <w:szCs w:val="24"/>
                          </w:rPr>
                          <w:t>Baseline participants, n=2192</w:t>
                        </w:r>
                      </w:p>
                    </w:txbxContent>
                  </v:textbox>
                </v:rect>
                <v:shapetype id="_x0000_t32" coordsize="21600,21600" o:spt="32" o:oned="t" path="m,l21600,21600e" filled="f">
                  <v:path arrowok="t" fillok="f" o:connecttype="none"/>
                  <o:lock v:ext="edit" shapetype="t"/>
                </v:shapetype>
                <v:shape id="AutoShape 5" o:spid="_x0000_s1029" type="#_x0000_t32" style="position:absolute;left:13324;top:4564;width:8;height:1385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">
                  <v:stroke endarrow="block"/>
                </v:shape>
                <v:rect id="Rectangle 6" o:spid="_x0000_s1030" style="position:absolute;left:19557;top:7326;width:28004;height:7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" fillcolor="#e7e6e6">
                  <v:textbox>
                    <w:txbxContent>
                      <w:p w14:paraId="3453BD4F" w14:textId="77777777" w:rsidR="00C47DE8" w:rsidRDefault="00C47DE8" w:rsidP="00C47DE8">
                        <w:pPr>
                          <w:jc w:val="left"/>
                          <w:rPr>
                            <w:rFonts w:ascii="Times New Roman" w:hAnsi="Times New Roman" w:cs="Times New Roman"/>
                            <w:szCs w:val="21"/>
                          </w:rPr>
                        </w:pPr>
                        <w:r>
                          <w:rPr>
                            <w:rFonts w:ascii="Times New Roman" w:hAnsi="Times New Roman" w:cs="Times New Roman"/>
                            <w:szCs w:val="21"/>
                          </w:rPr>
                          <w:t>573 with missing FGCRS, 260 with disability at baseline.</w:t>
                        </w:r>
                      </w:p>
                      <w:p w14:paraId="0B9252CC" w14:textId="77777777" w:rsidR="00C47DE8" w:rsidRDefault="00C47DE8" w:rsidP="00C47DE8">
                        <w:pPr>
                          <w:jc w:val="left"/>
                          <w:rPr>
                            <w:rFonts w:ascii="Times New Roman" w:hAnsi="Times New Roman" w:cs="Times New Roman"/>
                            <w:szCs w:val="21"/>
                          </w:rPr>
                        </w:pPr>
                        <w:r>
                          <w:rPr>
                            <w:rFonts w:ascii="Times New Roman" w:hAnsi="Times New Roman" w:cs="Times New Roman"/>
                            <w:szCs w:val="21"/>
                          </w:rPr>
                          <w:t>462 with missing data on global motor function.</w:t>
                        </w:r>
                      </w:p>
                    </w:txbxContent>
                  </v:textbox>
                </v:rect>
                <v:shape id="AutoShape 7" o:spid="_x0000_s1031" type="#_x0000_t32" style="position:absolute;left:13400;top:11191;width:60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GCxAAAANsAAAAPAAAAZHJzL2Rvd25yZXYueG1sRI9Ba8JA&#10;FITvQv/D8gq96SYW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Pv4EYLEAAAA2wAAAA8A&#10;AAAAAAAAAAAAAAAABwIAAGRycy9kb3ducmV2LnhtbFBLBQYAAAAAAwADALcAAAD4AgAAAAA=&#10;">
                  <v:stroke endarrow="block"/>
                </v:shape>
                <v:rect id="Rectangle 8" o:spid="_x0000_s1032" style="position:absolute;left:3490;top:18547;width:44579;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">
                  <v:textbox>
                    <w:txbxContent>
                      <w:p w14:paraId="330C8211" w14:textId="77777777" w:rsidR="00C47DE8" w:rsidRPr="00A5516A" w:rsidRDefault="00C47DE8" w:rsidP="00C47DE8">
                        <w:pPr>
                          <w:jc w:val="center"/>
                          <w:rPr>
                            <w:rFonts w:ascii="Times New Roman" w:hAnsi="Times New Roman" w:cs="Times New Roman"/>
                            <w:sz w:val="24"/>
                            <w:szCs w:val="24"/>
                          </w:rPr>
                        </w:pPr>
                        <w:r w:rsidRPr="00A5516A">
                          <w:rPr>
                            <w:rFonts w:ascii="Times New Roman" w:hAnsi="Times New Roman" w:cs="Times New Roman"/>
                            <w:sz w:val="24"/>
                            <w:szCs w:val="24"/>
                          </w:rPr>
                          <w:t>Participants in analysis, n=1378</w:t>
                        </w:r>
                      </w:p>
                    </w:txbxContent>
                  </v:textbox>
                </v:rect>
                <v:rect id="Rectangle 9" o:spid="_x0000_s1033" style="position:absolute;left:3490;top:28769;width:13274;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textbox>
                    <w:txbxContent>
                      <w:p w14:paraId="068A3728"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Lowest</w:t>
                        </w:r>
                        <w:r w:rsidRPr="00F76241">
                          <w:rPr>
                            <w:rFonts w:ascii="Times New Roman" w:hAnsi="Times New Roman" w:cs="Times New Roman"/>
                            <w:szCs w:val="21"/>
                          </w:rPr>
                          <w:t xml:space="preserve"> </w:t>
                        </w:r>
                        <w:r>
                          <w:rPr>
                            <w:rFonts w:ascii="Times New Roman" w:hAnsi="Times New Roman" w:cs="Times New Roman"/>
                            <w:szCs w:val="21"/>
                          </w:rPr>
                          <w:t>FGCRS risk</w:t>
                        </w:r>
                      </w:p>
                      <w:p w14:paraId="7F72AC2E"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n=530 (38.5%)</w:t>
                        </w:r>
                      </w:p>
                    </w:txbxContent>
                  </v:textbox>
                </v:rect>
                <v:rect id="Rectangle 10" o:spid="_x0000_s1034" style="position:absolute;left:35734;top:28769;width:13859;height:5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">
                  <v:textbox>
                    <w:txbxContent>
                      <w:p w14:paraId="75826D14" w14:textId="77777777" w:rsidR="00C47DE8" w:rsidRDefault="00C47DE8" w:rsidP="00C47DE8">
                        <w:pPr>
                          <w:jc w:val="center"/>
                          <w:rPr>
                            <w:rFonts w:ascii="Times New Roman" w:hAnsi="Times New Roman" w:cs="Times New Roman"/>
                            <w:szCs w:val="21"/>
                          </w:rPr>
                        </w:pPr>
                        <w:r>
                          <w:rPr>
                            <w:rFonts w:ascii="Times New Roman" w:hAnsi="Times New Roman" w:cs="Times New Roman" w:hint="eastAsia"/>
                            <w:szCs w:val="21"/>
                          </w:rPr>
                          <w:t>H</w:t>
                        </w:r>
                        <w:r>
                          <w:rPr>
                            <w:rFonts w:ascii="Times New Roman" w:hAnsi="Times New Roman" w:cs="Times New Roman"/>
                            <w:szCs w:val="21"/>
                          </w:rPr>
                          <w:t>ighest</w:t>
                        </w:r>
                        <w:r w:rsidRPr="00F76241">
                          <w:rPr>
                            <w:rFonts w:ascii="Times New Roman" w:hAnsi="Times New Roman" w:cs="Times New Roman"/>
                            <w:szCs w:val="21"/>
                          </w:rPr>
                          <w:t xml:space="preserve"> </w:t>
                        </w:r>
                        <w:r>
                          <w:rPr>
                            <w:rFonts w:ascii="Times New Roman" w:hAnsi="Times New Roman" w:cs="Times New Roman"/>
                            <w:szCs w:val="21"/>
                          </w:rPr>
                          <w:t>FGCRS risk</w:t>
                        </w:r>
                      </w:p>
                      <w:p w14:paraId="279F9579"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n=436 (31.6%)</w:t>
                        </w:r>
                      </w:p>
                    </w:txbxContent>
                  </v:textbox>
                </v:rect>
                <v:shape id="AutoShape 12" o:spid="_x0000_s1035" type="#_x0000_t32" style="position:absolute;left:10160;top:24955;width:30734;height:8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AutoShape 13" o:spid="_x0000_s1036" type="#_x0000_t32" style="position:absolute;left:10160;top:25040;width:0;height:364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">
                  <v:stroke endarrow="block"/>
                </v:shape>
                <v:shape id="AutoShape 14" o:spid="_x0000_s1037" type="#_x0000_t32" style="position:absolute;left:40894;top:25167;width:63;height:37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">
                  <v:stroke endarrow="block"/>
                </v:shape>
                <v:rect id="Rectangle 9" o:spid="_x0000_s1038" style="position:absolute;left:18986;top:28703;width:13579;height:5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">
                  <v:textbox>
                    <w:txbxContent>
                      <w:p w14:paraId="243E2F57"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Middle FGCRS risk</w:t>
                        </w:r>
                      </w:p>
                      <w:p w14:paraId="00AAD7BA" w14:textId="77777777" w:rsidR="00C47DE8" w:rsidRDefault="00C47DE8" w:rsidP="00C47DE8">
                        <w:pPr>
                          <w:jc w:val="center"/>
                          <w:rPr>
                            <w:rFonts w:ascii="Times New Roman" w:hAnsi="Times New Roman" w:cs="Times New Roman"/>
                            <w:szCs w:val="21"/>
                          </w:rPr>
                        </w:pPr>
                        <w:r>
                          <w:rPr>
                            <w:rFonts w:ascii="Times New Roman" w:hAnsi="Times New Roman" w:cs="Times New Roman"/>
                            <w:szCs w:val="21"/>
                          </w:rPr>
                          <w:t>n=412 (29.9%)</w:t>
                        </w:r>
                      </w:p>
                    </w:txbxContent>
                  </v:textbox>
                </v:rect>
                <v:shape id="AutoShape 13" o:spid="_x0000_s1039" type="#_x0000_t32" style="position:absolute;left:25463;top:21768;width:64;height:691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">
                  <v:stroke endarrow="block"/>
                </v:shape>
                <w10:anchorlock/>
              </v:group>
            </w:pict>
          </mc:Fallback>
        </mc:AlternateContent>
      </w:r>
    </w:p>
    <w:p w14:paraId="677915C5" w14:textId="77777777" w:rsidR="00C47DE8" w:rsidRPr="00241D37" w:rsidRDefault="00C47DE8" w:rsidP="00C47DE8">
      <w:pPr>
        <w:widowControl/>
        <w:spacing w:line="360" w:lineRule="auto"/>
        <w:jc w:val="left"/>
        <w:rPr>
          <w:rFonts w:ascii="Times" w:eastAsia="等线" w:hAnsi="Times" w:cs="Times New Roman"/>
          <w:kern w:val="0"/>
          <w:szCs w:val="21"/>
          <w:lang w:val="en-GB"/>
        </w:rPr>
      </w:pPr>
      <w:bookmarkStart w:id="12" w:name="图1"/>
      <w:bookmarkStart w:id="13" w:name="_Hlk87975892"/>
      <w:r w:rsidRPr="00F76241">
        <w:rPr>
          <w:rFonts w:ascii="Times New Roman" w:eastAsia="等线" w:hAnsi="Times New Roman" w:cs="Times New Roman"/>
          <w:b/>
          <w:bCs/>
          <w:kern w:val="0"/>
          <w:sz w:val="24"/>
          <w:szCs w:val="20"/>
        </w:rPr>
        <w:t>Supplementary Figure 1</w:t>
      </w:r>
      <w:bookmarkEnd w:id="12"/>
      <w:r w:rsidRPr="00F76241">
        <w:rPr>
          <w:rFonts w:ascii="Times New Roman" w:eastAsia="等线" w:hAnsi="Times New Roman" w:cs="Times New Roman"/>
          <w:b/>
          <w:bCs/>
          <w:kern w:val="0"/>
          <w:sz w:val="24"/>
          <w:szCs w:val="20"/>
        </w:rPr>
        <w:t xml:space="preserve">. </w:t>
      </w:r>
      <w:r w:rsidRPr="00F76241">
        <w:rPr>
          <w:rFonts w:ascii="Times New Roman" w:eastAsia="等线" w:hAnsi="Times New Roman" w:cs="Times New Roman" w:hint="eastAsia"/>
          <w:bCs/>
          <w:kern w:val="0"/>
          <w:sz w:val="24"/>
          <w:szCs w:val="20"/>
        </w:rPr>
        <w:t>F</w:t>
      </w:r>
      <w:r w:rsidRPr="00F76241">
        <w:rPr>
          <w:rFonts w:ascii="Times New Roman" w:eastAsia="等线" w:hAnsi="Times New Roman" w:cs="Times New Roman"/>
          <w:bCs/>
          <w:kern w:val="0"/>
          <w:sz w:val="24"/>
          <w:szCs w:val="20"/>
        </w:rPr>
        <w:t>lowch</w:t>
      </w:r>
      <w:r>
        <w:rPr>
          <w:rFonts w:ascii="Times New Roman" w:eastAsia="等线" w:hAnsi="Times New Roman" w:cs="Times New Roman"/>
          <w:bCs/>
          <w:color w:val="000000"/>
          <w:kern w:val="0"/>
          <w:sz w:val="24"/>
          <w:szCs w:val="20"/>
        </w:rPr>
        <w:t xml:space="preserve">art of </w:t>
      </w:r>
      <w:r>
        <w:rPr>
          <w:rFonts w:ascii="Times New Roman" w:eastAsia="等线" w:hAnsi="Times New Roman" w:cs="Times New Roman" w:hint="eastAsia"/>
          <w:bCs/>
          <w:color w:val="000000"/>
          <w:kern w:val="0"/>
          <w:sz w:val="24"/>
          <w:szCs w:val="20"/>
        </w:rPr>
        <w:t xml:space="preserve">study </w:t>
      </w:r>
      <w:r>
        <w:rPr>
          <w:rFonts w:ascii="Times New Roman" w:eastAsia="等线" w:hAnsi="Times New Roman" w:cs="Times New Roman"/>
          <w:bCs/>
          <w:color w:val="000000"/>
          <w:kern w:val="0"/>
          <w:sz w:val="24"/>
          <w:szCs w:val="20"/>
        </w:rPr>
        <w:t>participant</w:t>
      </w:r>
      <w:r>
        <w:rPr>
          <w:rFonts w:ascii="Times New Roman" w:eastAsia="等线" w:hAnsi="Times New Roman" w:cs="Times New Roman" w:hint="eastAsia"/>
          <w:bCs/>
          <w:color w:val="000000"/>
          <w:kern w:val="0"/>
          <w:sz w:val="24"/>
          <w:szCs w:val="20"/>
        </w:rPr>
        <w:t>s.</w:t>
      </w:r>
    </w:p>
    <w:bookmarkEnd w:id="13"/>
    <w:p w14:paraId="2B4508B9" w14:textId="77777777" w:rsidR="00C47DE8" w:rsidRDefault="00C47DE8" w:rsidP="00C47DE8">
      <w:pPr>
        <w:widowControl/>
        <w:ind w:rightChars="-21" w:right="-44"/>
        <w:jc w:val="left"/>
        <w:rPr>
          <w:rFonts w:ascii="Times" w:eastAsia="等线" w:hAnsi="Times" w:cs="Times New Roman"/>
          <w:bCs/>
          <w:kern w:val="0"/>
          <w:sz w:val="24"/>
          <w:szCs w:val="20"/>
        </w:rPr>
      </w:pPr>
      <w:r>
        <w:rPr>
          <w:rFonts w:ascii="Times" w:eastAsia="等线" w:hAnsi="Times" w:cs="Times New Roman"/>
          <w:bCs/>
          <w:kern w:val="0"/>
          <w:sz w:val="24"/>
          <w:szCs w:val="20"/>
        </w:rPr>
        <w:t>The participants were categorized into low</w:t>
      </w:r>
      <w:r>
        <w:rPr>
          <w:rFonts w:ascii="Times" w:eastAsia="等线" w:hAnsi="Times" w:cs="Times New Roman" w:hint="eastAsia"/>
          <w:bCs/>
          <w:kern w:val="0"/>
          <w:sz w:val="24"/>
          <w:szCs w:val="20"/>
        </w:rPr>
        <w:t>est</w:t>
      </w:r>
      <w:r>
        <w:rPr>
          <w:rFonts w:ascii="Times" w:eastAsia="等线" w:hAnsi="Times" w:cs="Times New Roman"/>
          <w:bCs/>
          <w:kern w:val="0"/>
          <w:sz w:val="24"/>
          <w:szCs w:val="20"/>
        </w:rPr>
        <w:t xml:space="preserve"> (4&lt;=FGCRS&lt;=14), middle (14&lt;FGCRS&lt;=17), and highest (17&lt;FGCRS&lt;=28) risk groups based on the FGCRS </w:t>
      </w:r>
      <w:proofErr w:type="spellStart"/>
      <w:r>
        <w:rPr>
          <w:rFonts w:ascii="Times" w:eastAsia="等线" w:hAnsi="Times" w:cs="Times New Roman"/>
          <w:bCs/>
          <w:kern w:val="0"/>
          <w:sz w:val="24"/>
          <w:szCs w:val="20"/>
        </w:rPr>
        <w:t>tertiles</w:t>
      </w:r>
      <w:proofErr w:type="spellEnd"/>
      <w:r>
        <w:rPr>
          <w:rFonts w:ascii="Times" w:eastAsia="等线" w:hAnsi="Times" w:cs="Times New Roman"/>
          <w:bCs/>
          <w:kern w:val="0"/>
          <w:sz w:val="24"/>
          <w:szCs w:val="20"/>
        </w:rPr>
        <w:t>.</w:t>
      </w:r>
    </w:p>
    <w:p w14:paraId="126C791A" w14:textId="77777777" w:rsidR="00C47DE8" w:rsidRPr="00DE732E" w:rsidRDefault="00C47DE8" w:rsidP="00C47DE8">
      <w:pPr>
        <w:widowControl/>
        <w:tabs>
          <w:tab w:val="left" w:pos="12049"/>
        </w:tabs>
        <w:spacing w:line="360" w:lineRule="auto"/>
        <w:ind w:right="-193"/>
        <w:jc w:val="left"/>
        <w:rPr>
          <w:rFonts w:ascii="Times" w:eastAsia="等线" w:hAnsi="Times" w:cs="Times New Roman"/>
          <w:bCs/>
          <w:kern w:val="0"/>
          <w:sz w:val="24"/>
          <w:szCs w:val="20"/>
        </w:rPr>
        <w:sectPr w:rsidR="00C47DE8" w:rsidRPr="00DE732E">
          <w:pgSz w:w="11906" w:h="16838"/>
          <w:pgMar w:top="1440" w:right="1800" w:bottom="1440" w:left="1800" w:header="851" w:footer="992" w:gutter="0"/>
          <w:cols w:space="425"/>
          <w:docGrid w:type="lines" w:linePitch="312"/>
        </w:sectPr>
      </w:pPr>
      <w:r>
        <w:rPr>
          <w:rFonts w:ascii="Times" w:eastAsia="等线" w:hAnsi="Times" w:cs="Times New Roman"/>
          <w:bCs/>
          <w:kern w:val="0"/>
          <w:sz w:val="24"/>
          <w:szCs w:val="20"/>
        </w:rPr>
        <w:t>Abbreviations: FGCRS, Framingham General Cardiovascular Risk Score</w:t>
      </w:r>
      <w:r>
        <w:rPr>
          <w:rFonts w:ascii="Times" w:eastAsia="等线" w:hAnsi="Times" w:cs="Times New Roman" w:hint="eastAsia"/>
          <w:bCs/>
          <w:kern w:val="0"/>
          <w:sz w:val="24"/>
          <w:szCs w:val="20"/>
        </w:rPr>
        <w:t>.</w:t>
      </w:r>
    </w:p>
    <w:p w14:paraId="19854867" w14:textId="6ED9F100" w:rsidR="00C47DE8" w:rsidRPr="00922F7C" w:rsidRDefault="00CD71CD" w:rsidP="00C47DE8">
      <w:pPr>
        <w:widowControl/>
        <w:ind w:firstLine="1"/>
        <w:jc w:val="left"/>
        <w:rPr>
          <w:rFonts w:ascii="Times" w:eastAsia="Times" w:hAnsi="Times" w:cs="Times New Roman"/>
          <w:kern w:val="0"/>
          <w:sz w:val="24"/>
          <w:szCs w:val="20"/>
          <w:lang w:val="sv-SE" w:eastAsia="en-US"/>
        </w:rPr>
      </w:pPr>
      <w:r>
        <w:rPr>
          <w:rFonts w:ascii="Times" w:eastAsia="Times" w:hAnsi="Times" w:cs="Times New Roman"/>
          <w:noProof/>
          <w:kern w:val="0"/>
          <w:sz w:val="24"/>
          <w:szCs w:val="20"/>
          <w:lang w:val="sv-SE" w:eastAsia="en-US"/>
        </w:rPr>
        <w:lastRenderedPageBreak/>
        <w:drawing>
          <wp:inline distT="0" distB="0" distL="0" distR="0" wp14:anchorId="78238B84" wp14:editId="75202FE2">
            <wp:extent cx="5761355" cy="3724910"/>
            <wp:effectExtent l="0" t="0" r="0" b="889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61355" cy="3724910"/>
                    </a:xfrm>
                    <a:prstGeom prst="rect">
                      <a:avLst/>
                    </a:prstGeom>
                    <a:noFill/>
                  </pic:spPr>
                </pic:pic>
              </a:graphicData>
            </a:graphic>
          </wp:inline>
        </w:drawing>
      </w:r>
    </w:p>
    <w:p w14:paraId="29376964" w14:textId="551F5E04" w:rsidR="00C47DE8" w:rsidRPr="00922F7C" w:rsidRDefault="00C47DE8" w:rsidP="00C47DE8">
      <w:pPr>
        <w:widowControl/>
        <w:spacing w:after="120" w:line="276" w:lineRule="auto"/>
        <w:jc w:val="left"/>
        <w:rPr>
          <w:rFonts w:ascii="Times" w:eastAsia="Times" w:hAnsi="Times" w:cs="Times New Roman"/>
          <w:kern w:val="0"/>
          <w:sz w:val="24"/>
          <w:szCs w:val="20"/>
          <w:lang w:val="en-GB" w:eastAsia="en-US"/>
        </w:rPr>
      </w:pPr>
      <w:r w:rsidRPr="0076018F">
        <w:rPr>
          <w:rFonts w:ascii="Times" w:eastAsia="Times" w:hAnsi="Times" w:cs="Times New Roman"/>
          <w:b/>
          <w:bCs/>
          <w:kern w:val="0"/>
          <w:sz w:val="24"/>
          <w:szCs w:val="20"/>
          <w:lang w:val="en-GB" w:eastAsia="en-US"/>
        </w:rPr>
        <w:t>Supplementary</w:t>
      </w:r>
      <w:r w:rsidRPr="0076018F">
        <w:rPr>
          <w:rFonts w:ascii="Times" w:eastAsia="Times" w:hAnsi="Times" w:cs="Times New Roman"/>
          <w:b/>
          <w:kern w:val="0"/>
          <w:sz w:val="24"/>
          <w:szCs w:val="20"/>
          <w:lang w:val="en-GB" w:eastAsia="en-US"/>
        </w:rPr>
        <w:t xml:space="preserve"> Figure </w:t>
      </w:r>
      <w:r w:rsidR="00BE6B18">
        <w:rPr>
          <w:rFonts w:ascii="Times" w:eastAsia="Times" w:hAnsi="Times" w:cs="Times New Roman"/>
          <w:b/>
          <w:kern w:val="0"/>
          <w:sz w:val="24"/>
          <w:szCs w:val="20"/>
          <w:lang w:val="en-GB" w:eastAsia="en-US"/>
        </w:rPr>
        <w:t>2</w:t>
      </w:r>
      <w:r w:rsidRPr="0076018F">
        <w:rPr>
          <w:rFonts w:ascii="Times" w:eastAsia="Times" w:hAnsi="Times" w:cs="Times New Roman"/>
          <w:kern w:val="0"/>
          <w:sz w:val="24"/>
          <w:szCs w:val="20"/>
          <w:lang w:val="en-GB" w:eastAsia="en-US"/>
        </w:rPr>
        <w:t>. Mediating effects of c</w:t>
      </w:r>
      <w:r w:rsidRPr="0076018F">
        <w:rPr>
          <w:rFonts w:ascii="Times" w:eastAsia="Times" w:hAnsi="Times" w:cs="Times New Roman" w:hint="eastAsia"/>
          <w:kern w:val="0"/>
          <w:sz w:val="24"/>
          <w:szCs w:val="20"/>
          <w:lang w:val="en-GB" w:eastAsia="en-US"/>
        </w:rPr>
        <w:t>hange</w:t>
      </w:r>
      <w:r w:rsidRPr="0076018F">
        <w:rPr>
          <w:rFonts w:ascii="Times" w:eastAsia="Times" w:hAnsi="Times" w:cs="Times New Roman"/>
          <w:kern w:val="0"/>
          <w:sz w:val="24"/>
          <w:szCs w:val="20"/>
          <w:lang w:val="en-GB" w:eastAsia="en-US"/>
        </w:rPr>
        <w:t>s</w:t>
      </w:r>
      <w:r w:rsidRPr="0076018F">
        <w:rPr>
          <w:rFonts w:ascii="Times" w:eastAsia="Times" w:hAnsi="Times" w:cs="Times New Roman" w:hint="eastAsia"/>
          <w:kern w:val="0"/>
          <w:sz w:val="24"/>
          <w:szCs w:val="20"/>
          <w:lang w:val="en-GB" w:eastAsia="en-US"/>
        </w:rPr>
        <w:t xml:space="preserve"> in </w:t>
      </w:r>
      <w:r w:rsidRPr="0076018F">
        <w:rPr>
          <w:rFonts w:ascii="Times" w:eastAsia="Times" w:hAnsi="Times" w:cs="Times New Roman"/>
          <w:kern w:val="0"/>
          <w:sz w:val="24"/>
          <w:szCs w:val="20"/>
          <w:lang w:val="en-GB" w:eastAsia="en-US"/>
        </w:rPr>
        <w:t>the number of cardiovascular diseases (CVDs) and global c</w:t>
      </w:r>
      <w:r w:rsidRPr="00922F7C">
        <w:rPr>
          <w:rFonts w:ascii="Times" w:eastAsia="Times" w:hAnsi="Times" w:cs="Times New Roman"/>
          <w:kern w:val="0"/>
          <w:sz w:val="24"/>
          <w:szCs w:val="20"/>
          <w:lang w:val="en-GB" w:eastAsia="en-US"/>
        </w:rPr>
        <w:t xml:space="preserve">ognitive function on the association between Framingham General Cardiovascular Risk Score (FGCRS) and global motor function changes </w:t>
      </w:r>
      <w:r w:rsidRPr="00922F7C">
        <w:rPr>
          <w:rFonts w:ascii="Times New Roman" w:eastAsia="宋体" w:hAnsi="Times New Roman" w:cs="Times New Roman"/>
          <w:kern w:val="0"/>
          <w:sz w:val="24"/>
          <w:szCs w:val="20"/>
          <w:lang w:val="en-GB"/>
        </w:rPr>
        <w:t>in participants without dementia at baseline and during</w:t>
      </w:r>
      <w:r w:rsidRPr="00922F7C">
        <w:rPr>
          <w:rFonts w:ascii="Times New Roman" w:eastAsia="宋体" w:hAnsi="Times New Roman" w:cs="Times New Roman" w:hint="eastAsia"/>
          <w:kern w:val="0"/>
          <w:sz w:val="24"/>
          <w:szCs w:val="20"/>
          <w:lang w:val="en-GB"/>
        </w:rPr>
        <w:t xml:space="preserve"> </w:t>
      </w:r>
      <w:r w:rsidRPr="00922F7C">
        <w:rPr>
          <w:rFonts w:ascii="Times New Roman" w:eastAsia="宋体" w:hAnsi="Times New Roman" w:cs="Times New Roman"/>
          <w:kern w:val="0"/>
          <w:sz w:val="24"/>
          <w:szCs w:val="20"/>
          <w:lang w:val="en-GB"/>
        </w:rPr>
        <w:t>the follow-up period (n=1016)</w:t>
      </w:r>
      <w:r w:rsidRPr="00922F7C">
        <w:rPr>
          <w:rFonts w:ascii="Times" w:eastAsia="Times" w:hAnsi="Times" w:cs="Times New Roman"/>
          <w:kern w:val="0"/>
          <w:sz w:val="24"/>
          <w:szCs w:val="20"/>
          <w:lang w:val="en-GB" w:eastAsia="en-US"/>
        </w:rPr>
        <w:t xml:space="preserve">. </w:t>
      </w:r>
    </w:p>
    <w:p w14:paraId="4DD2F03A" w14:textId="77777777" w:rsidR="00C47DE8" w:rsidRPr="00922F7C" w:rsidRDefault="00C47DE8" w:rsidP="00C47DE8">
      <w:pPr>
        <w:widowControl/>
        <w:spacing w:after="120" w:line="276" w:lineRule="auto"/>
        <w:ind w:firstLine="1"/>
        <w:jc w:val="left"/>
        <w:rPr>
          <w:rFonts w:ascii="Times" w:eastAsia="Times" w:hAnsi="Times" w:cs="Times New Roman"/>
          <w:kern w:val="0"/>
          <w:sz w:val="24"/>
          <w:szCs w:val="20"/>
          <w:lang w:val="en-GB" w:eastAsia="en-US"/>
        </w:rPr>
      </w:pPr>
      <w:r w:rsidRPr="00922F7C">
        <w:rPr>
          <w:rFonts w:ascii="Times" w:eastAsia="Times" w:hAnsi="Times" w:cs="Times New Roman"/>
          <w:kern w:val="0"/>
          <w:sz w:val="24"/>
          <w:szCs w:val="20"/>
          <w:lang w:val="sv-SE" w:eastAsia="en-US"/>
        </w:rPr>
        <w:t>β</w:t>
      </w:r>
      <w:r w:rsidRPr="00922F7C">
        <w:rPr>
          <w:rFonts w:ascii="Times" w:eastAsia="Times" w:hAnsi="Times" w:cs="Times New Roman"/>
          <w:kern w:val="0"/>
          <w:sz w:val="24"/>
          <w:szCs w:val="20"/>
          <w:lang w:val="en-GB" w:eastAsia="en-US"/>
        </w:rPr>
        <w:t>-coefficients and 95% confidence intervals were calculated using bias-corrected bootstrapping.</w:t>
      </w:r>
    </w:p>
    <w:p w14:paraId="3056C52D" w14:textId="77777777" w:rsidR="00C47DE8" w:rsidRPr="00922F7C" w:rsidRDefault="00C47DE8" w:rsidP="00C47DE8">
      <w:pPr>
        <w:widowControl/>
        <w:spacing w:after="120" w:line="276" w:lineRule="auto"/>
        <w:jc w:val="left"/>
        <w:rPr>
          <w:rFonts w:ascii="Times" w:eastAsia="Times" w:hAnsi="Times" w:cs="Times New Roman"/>
          <w:kern w:val="0"/>
          <w:sz w:val="24"/>
          <w:szCs w:val="20"/>
          <w:lang w:val="en-GB" w:eastAsia="en-US"/>
        </w:rPr>
      </w:pPr>
      <w:r w:rsidRPr="00922F7C">
        <w:rPr>
          <w:rFonts w:ascii="Times" w:eastAsia="Times" w:hAnsi="Times" w:cs="Times New Roman"/>
          <w:kern w:val="0"/>
          <w:sz w:val="24"/>
          <w:szCs w:val="20"/>
          <w:lang w:val="en-GB" w:eastAsia="en-US"/>
        </w:rPr>
        <w:t>Mediation model adjusted for education, body mass index, alcohol consumption, physical activity, social activity, baseline number of cardiovascular diseases and baseline global cognition.</w:t>
      </w:r>
    </w:p>
    <w:p w14:paraId="5FBEE7BF" w14:textId="0E579172" w:rsidR="00CC189E" w:rsidRPr="000C5E63" w:rsidRDefault="00C47DE8" w:rsidP="000C5E63">
      <w:pPr>
        <w:widowControl/>
        <w:spacing w:after="120" w:line="276" w:lineRule="auto"/>
        <w:jc w:val="left"/>
        <w:rPr>
          <w:rFonts w:ascii="Times" w:eastAsia="Times" w:hAnsi="Times" w:cs="Times New Roman"/>
          <w:kern w:val="0"/>
          <w:sz w:val="24"/>
          <w:szCs w:val="20"/>
          <w:lang w:val="sv-SE" w:eastAsia="en-US"/>
        </w:rPr>
      </w:pPr>
      <w:r w:rsidRPr="000C5E63">
        <w:rPr>
          <w:rFonts w:ascii="Times" w:eastAsia="Times" w:hAnsi="Times" w:cs="Times New Roman"/>
          <w:kern w:val="0"/>
          <w:sz w:val="24"/>
          <w:szCs w:val="20"/>
          <w:vertAlign w:val="superscript"/>
          <w:lang w:val="sv-SE" w:eastAsia="en-US"/>
        </w:rPr>
        <w:t>*</w:t>
      </w:r>
      <w:r w:rsidR="00651264">
        <w:rPr>
          <w:rFonts w:ascii="Times" w:eastAsia="Times" w:hAnsi="Times" w:cs="Times New Roman"/>
          <w:kern w:val="0"/>
          <w:sz w:val="24"/>
          <w:szCs w:val="20"/>
          <w:vertAlign w:val="superscript"/>
          <w:lang w:val="sv-SE" w:eastAsia="en-US"/>
        </w:rPr>
        <w:t xml:space="preserve"> </w:t>
      </w:r>
      <w:r w:rsidRPr="00922F7C">
        <w:rPr>
          <w:rFonts w:ascii="Times" w:eastAsia="Times" w:hAnsi="Times" w:cs="Times New Roman"/>
          <w:i/>
          <w:iCs/>
          <w:kern w:val="0"/>
          <w:sz w:val="24"/>
          <w:szCs w:val="20"/>
          <w:lang w:val="sv-SE" w:eastAsia="en-US"/>
        </w:rPr>
        <w:t>P</w:t>
      </w:r>
      <w:r w:rsidRPr="00922F7C">
        <w:rPr>
          <w:rFonts w:ascii="Times" w:eastAsia="Times" w:hAnsi="Times" w:cs="Times New Roman"/>
          <w:kern w:val="0"/>
          <w:sz w:val="24"/>
          <w:szCs w:val="20"/>
          <w:lang w:val="sv-SE" w:eastAsia="en-US"/>
        </w:rPr>
        <w:t xml:space="preserve"> &lt; 0.05.</w:t>
      </w:r>
    </w:p>
    <w:sectPr w:rsidR="00CC189E" w:rsidRPr="000C5E63" w:rsidSect="008A62E9">
      <w:pgSz w:w="11906" w:h="16838"/>
      <w:pgMar w:top="1418" w:right="1418" w:bottom="1418" w:left="1418"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EEE3" w14:textId="77777777" w:rsidR="005945F1" w:rsidRDefault="005945F1" w:rsidP="00C47DE8">
      <w:r>
        <w:separator/>
      </w:r>
    </w:p>
  </w:endnote>
  <w:endnote w:type="continuationSeparator" w:id="0">
    <w:p w14:paraId="56DA59FB" w14:textId="77777777" w:rsidR="005945F1" w:rsidRDefault="005945F1" w:rsidP="00C47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A5E6" w14:textId="77777777" w:rsidR="00B6058B" w:rsidRDefault="00B6058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1EE5E" w14:textId="77777777" w:rsidR="00B6058B" w:rsidRDefault="00B6058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EE6F94" w14:textId="77777777" w:rsidR="00B6058B" w:rsidRDefault="00B605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9A645" w14:textId="77777777" w:rsidR="005945F1" w:rsidRDefault="005945F1" w:rsidP="00C47DE8">
      <w:r>
        <w:separator/>
      </w:r>
    </w:p>
  </w:footnote>
  <w:footnote w:type="continuationSeparator" w:id="0">
    <w:p w14:paraId="3F6F21F5" w14:textId="77777777" w:rsidR="005945F1" w:rsidRDefault="005945F1" w:rsidP="00C47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026C" w14:textId="77777777" w:rsidR="00B6058B" w:rsidRDefault="00B605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36218" w14:textId="44B7ECEC" w:rsidR="00F61A6D" w:rsidRDefault="00F61A6D" w:rsidP="00795B91">
    <w:pPr>
      <w:pStyle w:val="a3"/>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C2D20" w14:textId="65032539" w:rsidR="00B6058B" w:rsidRDefault="00B6058B" w:rsidP="00B6058B">
    <w:pPr>
      <w:pStyle w:val="a3"/>
      <w:pBdr>
        <w:bottom w:val="none" w:sz="0" w:space="0" w:color="auto"/>
      </w:pBdr>
      <w:jc w:val="left"/>
    </w:pPr>
    <w:r>
      <w:rPr>
        <w:noProof/>
      </w:rPr>
      <w:drawing>
        <wp:inline distT="0" distB="0" distL="0" distR="0" wp14:anchorId="08CFABE2" wp14:editId="7C9115ED">
          <wp:extent cx="1383665" cy="494030"/>
          <wp:effectExtent l="0" t="0" r="6985"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3665" cy="4940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HorizontalSpacing w:val="105"/>
  <w:drawingGridVerticalSpacing w:val="163"/>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CzsDQ1NDQxsTA2NLZU0lEKTi0uzszPAykwMqgFANXEETAtAAAA"/>
  </w:docVars>
  <w:rsids>
    <w:rsidRoot w:val="00CC189E"/>
    <w:rsid w:val="00020293"/>
    <w:rsid w:val="00034CB1"/>
    <w:rsid w:val="0006228B"/>
    <w:rsid w:val="000C5E63"/>
    <w:rsid w:val="000D27A9"/>
    <w:rsid w:val="000D7D6A"/>
    <w:rsid w:val="00194300"/>
    <w:rsid w:val="001C4EA8"/>
    <w:rsid w:val="002353A5"/>
    <w:rsid w:val="002B2B88"/>
    <w:rsid w:val="00355209"/>
    <w:rsid w:val="003A4DB6"/>
    <w:rsid w:val="00425261"/>
    <w:rsid w:val="004276D2"/>
    <w:rsid w:val="004A5054"/>
    <w:rsid w:val="004B5BEB"/>
    <w:rsid w:val="004C7675"/>
    <w:rsid w:val="004F6822"/>
    <w:rsid w:val="0058559D"/>
    <w:rsid w:val="005866D4"/>
    <w:rsid w:val="005945F1"/>
    <w:rsid w:val="005D6E6B"/>
    <w:rsid w:val="005F6AD3"/>
    <w:rsid w:val="006306C8"/>
    <w:rsid w:val="006319BE"/>
    <w:rsid w:val="00646F83"/>
    <w:rsid w:val="00647D05"/>
    <w:rsid w:val="0065038F"/>
    <w:rsid w:val="00651264"/>
    <w:rsid w:val="0069003D"/>
    <w:rsid w:val="00693181"/>
    <w:rsid w:val="006A2BB0"/>
    <w:rsid w:val="006B7417"/>
    <w:rsid w:val="00742914"/>
    <w:rsid w:val="00795B91"/>
    <w:rsid w:val="007C187D"/>
    <w:rsid w:val="00804830"/>
    <w:rsid w:val="0085594B"/>
    <w:rsid w:val="008620A8"/>
    <w:rsid w:val="00885F1A"/>
    <w:rsid w:val="0096528A"/>
    <w:rsid w:val="00A75AD7"/>
    <w:rsid w:val="00AA31AA"/>
    <w:rsid w:val="00AD6119"/>
    <w:rsid w:val="00AF7BE0"/>
    <w:rsid w:val="00B37B44"/>
    <w:rsid w:val="00B6058B"/>
    <w:rsid w:val="00BE6B18"/>
    <w:rsid w:val="00C47DE8"/>
    <w:rsid w:val="00C82004"/>
    <w:rsid w:val="00C83BF2"/>
    <w:rsid w:val="00CC189E"/>
    <w:rsid w:val="00CD71CD"/>
    <w:rsid w:val="00D7048A"/>
    <w:rsid w:val="00D76548"/>
    <w:rsid w:val="00D91903"/>
    <w:rsid w:val="00DE6496"/>
    <w:rsid w:val="00DF2B73"/>
    <w:rsid w:val="00E307C7"/>
    <w:rsid w:val="00E30B42"/>
    <w:rsid w:val="00E41179"/>
    <w:rsid w:val="00ED04BA"/>
    <w:rsid w:val="00EF0C35"/>
    <w:rsid w:val="00F24476"/>
    <w:rsid w:val="00F61A6D"/>
    <w:rsid w:val="00FC38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C6852"/>
  <w15:chartTrackingRefBased/>
  <w15:docId w15:val="{0148C495-2423-42B3-8D00-751B2DDF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7D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7D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47DE8"/>
    <w:rPr>
      <w:sz w:val="18"/>
      <w:szCs w:val="18"/>
    </w:rPr>
  </w:style>
  <w:style w:type="paragraph" w:styleId="a5">
    <w:name w:val="footer"/>
    <w:basedOn w:val="a"/>
    <w:link w:val="a6"/>
    <w:uiPriority w:val="99"/>
    <w:unhideWhenUsed/>
    <w:rsid w:val="00C47DE8"/>
    <w:pPr>
      <w:tabs>
        <w:tab w:val="center" w:pos="4153"/>
        <w:tab w:val="right" w:pos="8306"/>
      </w:tabs>
      <w:snapToGrid w:val="0"/>
      <w:jc w:val="left"/>
    </w:pPr>
    <w:rPr>
      <w:sz w:val="18"/>
      <w:szCs w:val="18"/>
    </w:rPr>
  </w:style>
  <w:style w:type="character" w:customStyle="1" w:styleId="a6">
    <w:name w:val="页脚 字符"/>
    <w:basedOn w:val="a0"/>
    <w:link w:val="a5"/>
    <w:uiPriority w:val="99"/>
    <w:rsid w:val="00C47DE8"/>
    <w:rPr>
      <w:sz w:val="18"/>
      <w:szCs w:val="18"/>
    </w:rPr>
  </w:style>
  <w:style w:type="paragraph" w:styleId="a7">
    <w:name w:val="Normal (Web)"/>
    <w:basedOn w:val="a"/>
    <w:uiPriority w:val="99"/>
    <w:semiHidden/>
    <w:unhideWhenUsed/>
    <w:qFormat/>
    <w:rsid w:val="00C47DE8"/>
    <w:pPr>
      <w:widowControl/>
      <w:jc w:val="left"/>
    </w:pPr>
    <w:rPr>
      <w:rFonts w:ascii="Times New Roman" w:eastAsia="Times" w:hAnsi="Times New Roman" w:cs="Times New Roman"/>
      <w:kern w:val="0"/>
      <w:sz w:val="24"/>
      <w:szCs w:val="24"/>
      <w:lang w:val="sv-SE" w:eastAsia="en-US"/>
    </w:rPr>
  </w:style>
  <w:style w:type="table" w:customStyle="1" w:styleId="211">
    <w:name w:val="浅色底纹211"/>
    <w:basedOn w:val="a1"/>
    <w:uiPriority w:val="60"/>
    <w:qFormat/>
    <w:rsid w:val="00C47DE8"/>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11">
    <w:name w:val="浅色底纹2111"/>
    <w:basedOn w:val="a1"/>
    <w:uiPriority w:val="60"/>
    <w:qFormat/>
    <w:rsid w:val="00C47DE8"/>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8">
    <w:name w:val="List Paragraph"/>
    <w:basedOn w:val="a"/>
    <w:uiPriority w:val="34"/>
    <w:qFormat/>
    <w:rsid w:val="00804830"/>
    <w:pPr>
      <w:ind w:firstLineChars="200" w:firstLine="420"/>
    </w:pPr>
  </w:style>
  <w:style w:type="table" w:customStyle="1" w:styleId="21">
    <w:name w:val="浅色底纹21"/>
    <w:basedOn w:val="a1"/>
    <w:uiPriority w:val="60"/>
    <w:qFormat/>
    <w:rsid w:val="007C187D"/>
    <w:rPr>
      <w:rFonts w:ascii="Times New Roman" w:eastAsia="宋体" w:hAnsi="Times New Roman" w:cs="Times New Roman"/>
      <w:color w:val="000000"/>
      <w:kern w:val="0"/>
      <w:sz w:val="20"/>
      <w:szCs w:val="2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a9">
    <w:name w:val="annotation reference"/>
    <w:basedOn w:val="a0"/>
    <w:uiPriority w:val="99"/>
    <w:semiHidden/>
    <w:unhideWhenUsed/>
    <w:rsid w:val="00E30B42"/>
    <w:rPr>
      <w:sz w:val="21"/>
      <w:szCs w:val="21"/>
    </w:rPr>
  </w:style>
  <w:style w:type="paragraph" w:styleId="aa">
    <w:name w:val="annotation text"/>
    <w:basedOn w:val="a"/>
    <w:link w:val="ab"/>
    <w:uiPriority w:val="99"/>
    <w:semiHidden/>
    <w:unhideWhenUsed/>
    <w:rsid w:val="00E30B42"/>
    <w:pPr>
      <w:jc w:val="left"/>
    </w:pPr>
  </w:style>
  <w:style w:type="character" w:customStyle="1" w:styleId="ab">
    <w:name w:val="批注文字 字符"/>
    <w:basedOn w:val="a0"/>
    <w:link w:val="aa"/>
    <w:uiPriority w:val="99"/>
    <w:semiHidden/>
    <w:rsid w:val="00E30B42"/>
  </w:style>
  <w:style w:type="paragraph" w:styleId="ac">
    <w:name w:val="annotation subject"/>
    <w:basedOn w:val="aa"/>
    <w:next w:val="aa"/>
    <w:link w:val="ad"/>
    <w:uiPriority w:val="99"/>
    <w:semiHidden/>
    <w:unhideWhenUsed/>
    <w:rsid w:val="00E30B42"/>
    <w:rPr>
      <w:b/>
      <w:bCs/>
    </w:rPr>
  </w:style>
  <w:style w:type="character" w:customStyle="1" w:styleId="ad">
    <w:name w:val="批注主题 字符"/>
    <w:basedOn w:val="ab"/>
    <w:link w:val="ac"/>
    <w:uiPriority w:val="99"/>
    <w:semiHidden/>
    <w:rsid w:val="00E30B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4D3FF-FF78-4C77-953A-911515A3D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1008</Words>
  <Characters>5749</Characters>
  <Application>Microsoft Office Word</Application>
  <DocSecurity>0</DocSecurity>
  <Lines>47</Lines>
  <Paragraphs>13</Paragraphs>
  <ScaleCrop>false</ScaleCrop>
  <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璋钰 汪</dc:creator>
  <cp:keywords/>
  <dc:description/>
  <cp:lastModifiedBy>璋钰 汪</cp:lastModifiedBy>
  <cp:revision>35</cp:revision>
  <cp:lastPrinted>2021-11-16T12:58:00Z</cp:lastPrinted>
  <dcterms:created xsi:type="dcterms:W3CDTF">2021-10-14T12:51:00Z</dcterms:created>
  <dcterms:modified xsi:type="dcterms:W3CDTF">2022-03-05T07:54:00Z</dcterms:modified>
</cp:coreProperties>
</file>