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36294" w14:textId="77777777" w:rsidR="006A0DAD" w:rsidRPr="00F70744" w:rsidRDefault="006A0DAD" w:rsidP="006A0DAD">
      <w:pPr>
        <w:pStyle w:val="Titel"/>
        <w:rPr>
          <w:rFonts w:cs="Arial"/>
        </w:rPr>
      </w:pPr>
      <w:r w:rsidRPr="00F70744">
        <w:t>H</w:t>
      </w:r>
      <w:r w:rsidRPr="00F70744">
        <w:rPr>
          <w:rFonts w:cs="Arial"/>
        </w:rPr>
        <w:t>ydrophobic outer membrane pores</w:t>
      </w:r>
      <w:r w:rsidRPr="00F70744" w:rsidDel="009E6F59">
        <w:t xml:space="preserve"> </w:t>
      </w:r>
      <w:r w:rsidRPr="00F70744">
        <w:t xml:space="preserve">boost testosterone hydroxylation by cytochrome P450 BM3 containing cells </w:t>
      </w:r>
    </w:p>
    <w:p w14:paraId="1719B4B7" w14:textId="77777777" w:rsidR="006A0DAD" w:rsidRPr="00F70744" w:rsidRDefault="006A0DAD" w:rsidP="006A0DAD">
      <w:pPr>
        <w:pStyle w:val="AuthorList"/>
        <w:rPr>
          <w:vertAlign w:val="superscript"/>
          <w:lang w:val="de-DE"/>
        </w:rPr>
      </w:pPr>
      <w:r w:rsidRPr="00F70744">
        <w:rPr>
          <w:lang w:val="de-DE"/>
        </w:rPr>
        <w:t>Carolin Bertelmann</w:t>
      </w:r>
      <w:r w:rsidRPr="00F70744">
        <w:rPr>
          <w:vertAlign w:val="superscript"/>
          <w:lang w:val="de-DE"/>
        </w:rPr>
        <w:t>1</w:t>
      </w:r>
      <w:r w:rsidRPr="00F70744">
        <w:rPr>
          <w:lang w:val="de-DE"/>
        </w:rPr>
        <w:t>, Magdalena Mock</w:t>
      </w:r>
      <w:r w:rsidRPr="00F70744">
        <w:rPr>
          <w:vertAlign w:val="superscript"/>
          <w:lang w:val="de-DE"/>
        </w:rPr>
        <w:t>1</w:t>
      </w:r>
      <w:r w:rsidRPr="00F70744">
        <w:rPr>
          <w:lang w:val="de-DE"/>
        </w:rPr>
        <w:t>, Rainhard Koch</w:t>
      </w:r>
      <w:r w:rsidRPr="00F70744">
        <w:rPr>
          <w:vertAlign w:val="superscript"/>
          <w:lang w:val="de-DE"/>
        </w:rPr>
        <w:t>2</w:t>
      </w:r>
      <w:r w:rsidRPr="00F70744">
        <w:rPr>
          <w:lang w:val="de-DE"/>
        </w:rPr>
        <w:t>, Andreas Schmid</w:t>
      </w:r>
      <w:r w:rsidRPr="00F70744">
        <w:rPr>
          <w:vertAlign w:val="superscript"/>
          <w:lang w:val="de-DE"/>
        </w:rPr>
        <w:t>1</w:t>
      </w:r>
      <w:r w:rsidRPr="00F70744">
        <w:rPr>
          <w:lang w:val="de-DE"/>
        </w:rPr>
        <w:t>, Bruno Bühler</w:t>
      </w:r>
      <w:r w:rsidRPr="00F70744">
        <w:rPr>
          <w:vertAlign w:val="superscript"/>
          <w:lang w:val="de-DE"/>
        </w:rPr>
        <w:t>1*</w:t>
      </w:r>
    </w:p>
    <w:p w14:paraId="50368800" w14:textId="7120D1D3" w:rsidR="006A0DAD" w:rsidRPr="00F70744" w:rsidRDefault="006A0DAD" w:rsidP="006A0DAD">
      <w:pPr>
        <w:rPr>
          <w:rFonts w:cs="Arial"/>
        </w:rPr>
      </w:pPr>
      <w:r w:rsidRPr="00F70744">
        <w:rPr>
          <w:rFonts w:cs="Arial"/>
          <w:vertAlign w:val="superscript"/>
        </w:rPr>
        <w:t>1</w:t>
      </w:r>
      <w:r w:rsidRPr="00F70744">
        <w:rPr>
          <w:rFonts w:cs="Arial"/>
        </w:rPr>
        <w:t>Department</w:t>
      </w:r>
      <w:r w:rsidR="001742B5">
        <w:rPr>
          <w:rFonts w:cs="Arial"/>
        </w:rPr>
        <w:t xml:space="preserve"> of</w:t>
      </w:r>
      <w:r w:rsidRPr="00F70744">
        <w:rPr>
          <w:rFonts w:cs="Arial"/>
        </w:rPr>
        <w:t xml:space="preserve"> Solar Materials, Helmholtz Centre for Environmental Research</w:t>
      </w:r>
      <w:r w:rsidR="001742B5">
        <w:rPr>
          <w:rFonts w:cs="Arial"/>
        </w:rPr>
        <w:t xml:space="preserve"> GmbH - UFZ, </w:t>
      </w:r>
      <w:bookmarkStart w:id="0" w:name="_GoBack"/>
      <w:bookmarkEnd w:id="0"/>
      <w:r w:rsidRPr="00F70744">
        <w:rPr>
          <w:rFonts w:cs="Arial"/>
        </w:rPr>
        <w:t>Leipzig, Germany</w:t>
      </w:r>
    </w:p>
    <w:p w14:paraId="570C58B1" w14:textId="77777777" w:rsidR="006A0DAD" w:rsidRPr="00F70744" w:rsidRDefault="006A0DAD" w:rsidP="006A0DAD">
      <w:pPr>
        <w:rPr>
          <w:rFonts w:cs="Arial"/>
        </w:rPr>
      </w:pPr>
      <w:r w:rsidRPr="00F70744">
        <w:rPr>
          <w:rFonts w:cs="Arial"/>
          <w:vertAlign w:val="superscript"/>
        </w:rPr>
        <w:t>2</w:t>
      </w:r>
      <w:r w:rsidRPr="00F70744">
        <w:rPr>
          <w:rFonts w:cs="Arial"/>
        </w:rPr>
        <w:t>Engineering and Technology, Bayer AG, Leverkusen, Germany</w:t>
      </w:r>
    </w:p>
    <w:p w14:paraId="0FB35F56" w14:textId="77777777" w:rsidR="006A0DAD" w:rsidRPr="00F70744" w:rsidRDefault="006A0DAD" w:rsidP="006A0DAD">
      <w:pPr>
        <w:rPr>
          <w:rFonts w:cs="Arial"/>
          <w:b/>
        </w:rPr>
      </w:pPr>
      <w:r w:rsidRPr="00F70744">
        <w:rPr>
          <w:rFonts w:cs="Arial"/>
          <w:b/>
        </w:rPr>
        <w:t xml:space="preserve">* Correspondence: </w:t>
      </w:r>
      <w:r w:rsidRPr="00F70744">
        <w:rPr>
          <w:rFonts w:cs="Arial"/>
          <w:b/>
        </w:rPr>
        <w:br/>
      </w:r>
      <w:r w:rsidRPr="00F70744">
        <w:rPr>
          <w:rFonts w:cs="Arial"/>
        </w:rPr>
        <w:t>Bruno Bühler</w:t>
      </w:r>
      <w:r w:rsidRPr="00F70744">
        <w:rPr>
          <w:rFonts w:cs="Arial"/>
        </w:rPr>
        <w:br/>
        <w:t>bruno.buehler@ufz.de</w:t>
      </w:r>
    </w:p>
    <w:p w14:paraId="7BE806FE" w14:textId="77777777" w:rsidR="00E752CC" w:rsidRPr="00F70744" w:rsidRDefault="00E752CC" w:rsidP="0001436A">
      <w:pPr>
        <w:pStyle w:val="SupplementaryMaterial"/>
      </w:pPr>
    </w:p>
    <w:p w14:paraId="4227EEE6" w14:textId="77777777" w:rsidR="00654E8F" w:rsidRPr="00F70744" w:rsidRDefault="00654E8F" w:rsidP="0001436A">
      <w:pPr>
        <w:pStyle w:val="SupplementaryMaterial"/>
      </w:pPr>
      <w:r w:rsidRPr="00F70744">
        <w:t>Supplementary Material</w:t>
      </w:r>
    </w:p>
    <w:p w14:paraId="11BC42CC" w14:textId="77777777" w:rsidR="006A0DAD" w:rsidRPr="00F70744" w:rsidRDefault="006A0DAD" w:rsidP="006A0DAD">
      <w:pPr>
        <w:pStyle w:val="Titel"/>
      </w:pPr>
    </w:p>
    <w:p w14:paraId="3C367F3E" w14:textId="77777777" w:rsidR="006A0DAD" w:rsidRPr="00F70744" w:rsidRDefault="006A0DAD">
      <w:pPr>
        <w:spacing w:before="0" w:after="200" w:line="276" w:lineRule="auto"/>
        <w:rPr>
          <w:rFonts w:eastAsia="Cambria" w:cs="Times New Roman"/>
          <w:b/>
          <w:szCs w:val="24"/>
        </w:rPr>
        <w:sectPr w:rsidR="006A0DAD" w:rsidRPr="00F70744" w:rsidSect="006A0DAD">
          <w:headerReference w:type="even" r:id="rId8"/>
          <w:headerReference w:type="default"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pPr>
    </w:p>
    <w:p w14:paraId="4D059444" w14:textId="5F6F606C" w:rsidR="00994A3D" w:rsidRPr="00F70744" w:rsidRDefault="00654E8F" w:rsidP="00E752CC">
      <w:pPr>
        <w:pStyle w:val="berschrift1"/>
        <w:numPr>
          <w:ilvl w:val="0"/>
          <w:numId w:val="0"/>
        </w:numPr>
        <w:ind w:left="567" w:hanging="567"/>
      </w:pPr>
      <w:r w:rsidRPr="00F70744">
        <w:lastRenderedPageBreak/>
        <w:t>Supplementary Figures and Tables</w:t>
      </w:r>
    </w:p>
    <w:p w14:paraId="3AFA4E86" w14:textId="3C90C6E8" w:rsidR="00E752CC" w:rsidRPr="00F70744" w:rsidRDefault="00E752CC" w:rsidP="00E752CC">
      <w:pPr>
        <w:pStyle w:val="berschrift2"/>
        <w:spacing w:before="0" w:line="276" w:lineRule="auto"/>
      </w:pPr>
      <w:r w:rsidRPr="00F70744">
        <w:t>Supplementary Tables</w:t>
      </w:r>
    </w:p>
    <w:p w14:paraId="5FAD0FEC" w14:textId="24197CCE" w:rsidR="00913A5F" w:rsidRPr="00F70744" w:rsidRDefault="00913A5F" w:rsidP="00913A5F">
      <w:pPr>
        <w:pStyle w:val="Beschriftung"/>
      </w:pPr>
      <w:r w:rsidRPr="00F70744">
        <w:t>Table S</w:t>
      </w:r>
      <w:r w:rsidRPr="00F70744">
        <w:rPr>
          <w:noProof/>
        </w:rPr>
        <w:fldChar w:fldCharType="begin"/>
      </w:r>
      <w:r w:rsidRPr="00F70744">
        <w:rPr>
          <w:noProof/>
        </w:rPr>
        <w:instrText xml:space="preserve"> SEQ Supplementary_Table_S \* ARABIC </w:instrText>
      </w:r>
      <w:r w:rsidRPr="00F70744">
        <w:rPr>
          <w:noProof/>
        </w:rPr>
        <w:fldChar w:fldCharType="separate"/>
      </w:r>
      <w:r w:rsidR="00AB2CDE">
        <w:rPr>
          <w:noProof/>
        </w:rPr>
        <w:t>1</w:t>
      </w:r>
      <w:r w:rsidRPr="00F70744">
        <w:rPr>
          <w:noProof/>
        </w:rPr>
        <w:fldChar w:fldCharType="end"/>
      </w:r>
      <w:r w:rsidRPr="00F70744">
        <w:t xml:space="preserve">. </w:t>
      </w:r>
      <w:r w:rsidRPr="00F70744">
        <w:rPr>
          <w:b w:val="0"/>
        </w:rPr>
        <w:t xml:space="preserve">Outer membrane pores or import systems potentially facilitating steroid uptake by </w:t>
      </w:r>
      <w:r w:rsidRPr="00F70744">
        <w:rPr>
          <w:b w:val="0"/>
          <w:i/>
        </w:rPr>
        <w:t>E. coli</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2285"/>
        <w:gridCol w:w="2914"/>
        <w:gridCol w:w="2257"/>
        <w:gridCol w:w="2257"/>
        <w:gridCol w:w="2583"/>
      </w:tblGrid>
      <w:tr w:rsidR="00913A5F" w:rsidRPr="00F70744" w14:paraId="77E66353" w14:textId="77777777" w:rsidTr="00B34587">
        <w:trPr>
          <w:trHeight w:val="397"/>
        </w:trPr>
        <w:tc>
          <w:tcPr>
            <w:tcW w:w="467" w:type="pct"/>
            <w:tcBorders>
              <w:top w:val="single" w:sz="4" w:space="0" w:color="auto"/>
              <w:bottom w:val="single" w:sz="4" w:space="0" w:color="auto"/>
            </w:tcBorders>
            <w:shd w:val="clear" w:color="auto" w:fill="EEECE1" w:themeFill="background2"/>
            <w:vAlign w:val="center"/>
          </w:tcPr>
          <w:p w14:paraId="0D48CAF2" w14:textId="77777777" w:rsidR="00913A5F" w:rsidRPr="00F70744" w:rsidRDefault="00913A5F" w:rsidP="00B34587">
            <w:pPr>
              <w:spacing w:before="0" w:after="60"/>
              <w:rPr>
                <w:rFonts w:cs="Arial"/>
                <w:b/>
                <w:sz w:val="20"/>
                <w:szCs w:val="20"/>
              </w:rPr>
            </w:pPr>
            <w:r w:rsidRPr="00F70744">
              <w:rPr>
                <w:rFonts w:cs="Arial"/>
                <w:b/>
                <w:sz w:val="20"/>
                <w:szCs w:val="20"/>
              </w:rPr>
              <w:t>Protein(s) of interest</w:t>
            </w:r>
          </w:p>
        </w:tc>
        <w:tc>
          <w:tcPr>
            <w:tcW w:w="842" w:type="pct"/>
            <w:tcBorders>
              <w:top w:val="single" w:sz="4" w:space="0" w:color="auto"/>
              <w:bottom w:val="single" w:sz="4" w:space="0" w:color="auto"/>
            </w:tcBorders>
            <w:shd w:val="clear" w:color="auto" w:fill="EEECE1" w:themeFill="background2"/>
            <w:vAlign w:val="center"/>
          </w:tcPr>
          <w:p w14:paraId="3C9E6335" w14:textId="77777777" w:rsidR="00913A5F" w:rsidRPr="00F70744" w:rsidRDefault="00913A5F" w:rsidP="00B34587">
            <w:pPr>
              <w:spacing w:before="0" w:after="60"/>
              <w:rPr>
                <w:rFonts w:cs="Arial"/>
                <w:b/>
                <w:sz w:val="20"/>
                <w:szCs w:val="20"/>
              </w:rPr>
            </w:pPr>
            <w:r w:rsidRPr="00F70744">
              <w:rPr>
                <w:rFonts w:cs="Arial"/>
                <w:b/>
                <w:sz w:val="20"/>
                <w:szCs w:val="20"/>
              </w:rPr>
              <w:t>Original organism</w:t>
            </w:r>
          </w:p>
        </w:tc>
        <w:tc>
          <w:tcPr>
            <w:tcW w:w="1074" w:type="pct"/>
            <w:tcBorders>
              <w:top w:val="single" w:sz="4" w:space="0" w:color="auto"/>
              <w:bottom w:val="single" w:sz="4" w:space="0" w:color="auto"/>
            </w:tcBorders>
            <w:shd w:val="clear" w:color="auto" w:fill="EEECE1" w:themeFill="background2"/>
            <w:vAlign w:val="center"/>
          </w:tcPr>
          <w:p w14:paraId="2350B20F" w14:textId="77777777" w:rsidR="00913A5F" w:rsidRPr="00F70744" w:rsidRDefault="00913A5F" w:rsidP="00B34587">
            <w:pPr>
              <w:spacing w:before="0" w:after="60"/>
              <w:rPr>
                <w:rFonts w:cs="Arial"/>
                <w:b/>
                <w:sz w:val="20"/>
                <w:szCs w:val="20"/>
              </w:rPr>
            </w:pPr>
            <w:r w:rsidRPr="00F70744">
              <w:rPr>
                <w:rFonts w:cs="Arial"/>
                <w:b/>
                <w:sz w:val="20"/>
                <w:szCs w:val="20"/>
              </w:rPr>
              <w:t>GenBank accession number or NCBI reference sequence</w:t>
            </w:r>
          </w:p>
        </w:tc>
        <w:tc>
          <w:tcPr>
            <w:tcW w:w="832" w:type="pct"/>
            <w:tcBorders>
              <w:top w:val="single" w:sz="4" w:space="0" w:color="auto"/>
              <w:bottom w:val="single" w:sz="4" w:space="0" w:color="auto"/>
            </w:tcBorders>
            <w:shd w:val="clear" w:color="auto" w:fill="EEECE1" w:themeFill="background2"/>
            <w:vAlign w:val="center"/>
          </w:tcPr>
          <w:p w14:paraId="69CBC010" w14:textId="77777777" w:rsidR="00913A5F" w:rsidRPr="00F70744" w:rsidRDefault="00913A5F" w:rsidP="00B34587">
            <w:pPr>
              <w:spacing w:before="0" w:after="60"/>
              <w:rPr>
                <w:rFonts w:cs="Arial"/>
                <w:b/>
                <w:sz w:val="20"/>
                <w:szCs w:val="20"/>
              </w:rPr>
            </w:pPr>
            <w:r w:rsidRPr="00F70744">
              <w:rPr>
                <w:rFonts w:cs="Arial"/>
                <w:b/>
                <w:sz w:val="20"/>
                <w:szCs w:val="20"/>
              </w:rPr>
              <w:t>Molecular weight (kDa)</w:t>
            </w:r>
          </w:p>
        </w:tc>
        <w:tc>
          <w:tcPr>
            <w:tcW w:w="832" w:type="pct"/>
            <w:tcBorders>
              <w:top w:val="single" w:sz="4" w:space="0" w:color="auto"/>
              <w:bottom w:val="single" w:sz="4" w:space="0" w:color="auto"/>
            </w:tcBorders>
            <w:shd w:val="clear" w:color="auto" w:fill="EEECE1" w:themeFill="background2"/>
            <w:vAlign w:val="center"/>
          </w:tcPr>
          <w:p w14:paraId="4894251E" w14:textId="77777777" w:rsidR="00913A5F" w:rsidRPr="00F70744" w:rsidRDefault="00913A5F" w:rsidP="00B34587">
            <w:pPr>
              <w:spacing w:before="0" w:after="60"/>
              <w:rPr>
                <w:rFonts w:cs="Arial"/>
                <w:b/>
                <w:sz w:val="20"/>
                <w:szCs w:val="20"/>
              </w:rPr>
            </w:pPr>
            <w:r w:rsidRPr="00F70744">
              <w:rPr>
                <w:rFonts w:cs="Arial"/>
                <w:b/>
                <w:sz w:val="20"/>
                <w:szCs w:val="20"/>
              </w:rPr>
              <w:t>(Putative) function/ natural substrate</w:t>
            </w:r>
          </w:p>
        </w:tc>
        <w:tc>
          <w:tcPr>
            <w:tcW w:w="952" w:type="pct"/>
            <w:tcBorders>
              <w:top w:val="single" w:sz="4" w:space="0" w:color="auto"/>
              <w:bottom w:val="single" w:sz="4" w:space="0" w:color="auto"/>
            </w:tcBorders>
            <w:shd w:val="clear" w:color="auto" w:fill="EEECE1" w:themeFill="background2"/>
            <w:vAlign w:val="center"/>
          </w:tcPr>
          <w:p w14:paraId="7660BAAD" w14:textId="77777777" w:rsidR="00913A5F" w:rsidRPr="00F70744" w:rsidRDefault="00913A5F" w:rsidP="00B34587">
            <w:pPr>
              <w:spacing w:before="0" w:after="60"/>
              <w:rPr>
                <w:rFonts w:cs="Arial"/>
                <w:b/>
                <w:sz w:val="20"/>
                <w:szCs w:val="20"/>
              </w:rPr>
            </w:pPr>
            <w:r w:rsidRPr="00F70744">
              <w:rPr>
                <w:rFonts w:cs="Arial"/>
                <w:b/>
                <w:sz w:val="20"/>
                <w:szCs w:val="20"/>
              </w:rPr>
              <w:t>References</w:t>
            </w:r>
          </w:p>
        </w:tc>
      </w:tr>
      <w:tr w:rsidR="00913A5F" w:rsidRPr="00F70744" w14:paraId="3360B1FC" w14:textId="77777777" w:rsidTr="00B34587">
        <w:trPr>
          <w:trHeight w:val="397"/>
        </w:trPr>
        <w:tc>
          <w:tcPr>
            <w:tcW w:w="467" w:type="pct"/>
            <w:tcBorders>
              <w:top w:val="single" w:sz="4" w:space="0" w:color="auto"/>
            </w:tcBorders>
            <w:vAlign w:val="center"/>
          </w:tcPr>
          <w:p w14:paraId="5C7D5752" w14:textId="77777777" w:rsidR="00913A5F" w:rsidRPr="00F70744" w:rsidRDefault="00913A5F" w:rsidP="00B34587">
            <w:pPr>
              <w:spacing w:before="0" w:after="60"/>
              <w:rPr>
                <w:rFonts w:cs="Arial"/>
                <w:sz w:val="20"/>
                <w:szCs w:val="20"/>
              </w:rPr>
            </w:pPr>
            <w:r w:rsidRPr="00F70744">
              <w:rPr>
                <w:rFonts w:cs="Arial"/>
                <w:b/>
                <w:sz w:val="20"/>
                <w:szCs w:val="20"/>
                <w:lang w:val="de-DE"/>
              </w:rPr>
              <w:t>AlkL</w:t>
            </w:r>
          </w:p>
        </w:tc>
        <w:tc>
          <w:tcPr>
            <w:tcW w:w="842" w:type="pct"/>
            <w:tcBorders>
              <w:top w:val="single" w:sz="4" w:space="0" w:color="auto"/>
            </w:tcBorders>
            <w:vAlign w:val="center"/>
          </w:tcPr>
          <w:p w14:paraId="4F8BBB7B" w14:textId="77777777" w:rsidR="00913A5F" w:rsidRPr="00F70744" w:rsidRDefault="00913A5F" w:rsidP="00B34587">
            <w:pPr>
              <w:spacing w:before="0" w:after="60"/>
              <w:rPr>
                <w:rFonts w:cstheme="minorHAnsi"/>
                <w:sz w:val="20"/>
                <w:szCs w:val="20"/>
              </w:rPr>
            </w:pPr>
            <w:r w:rsidRPr="00F70744">
              <w:rPr>
                <w:rFonts w:cstheme="minorHAnsi"/>
                <w:i/>
                <w:sz w:val="20"/>
                <w:szCs w:val="20"/>
                <w:lang w:val="de-DE"/>
              </w:rPr>
              <w:t>Pseudomonas putida</w:t>
            </w:r>
            <w:r w:rsidRPr="00F70744">
              <w:rPr>
                <w:rFonts w:cstheme="minorHAnsi"/>
                <w:sz w:val="20"/>
                <w:szCs w:val="20"/>
                <w:lang w:val="de-DE"/>
              </w:rPr>
              <w:t xml:space="preserve"> GPo1</w:t>
            </w:r>
          </w:p>
        </w:tc>
        <w:tc>
          <w:tcPr>
            <w:tcW w:w="1074" w:type="pct"/>
            <w:tcBorders>
              <w:top w:val="single" w:sz="4" w:space="0" w:color="auto"/>
            </w:tcBorders>
            <w:vAlign w:val="center"/>
          </w:tcPr>
          <w:p w14:paraId="3EA43D98" w14:textId="77777777" w:rsidR="00913A5F" w:rsidRPr="00F70744" w:rsidRDefault="00913A5F" w:rsidP="00B34587">
            <w:pPr>
              <w:spacing w:before="0" w:after="60"/>
              <w:rPr>
                <w:sz w:val="20"/>
              </w:rPr>
            </w:pPr>
            <w:r w:rsidRPr="00F70744">
              <w:rPr>
                <w:sz w:val="20"/>
              </w:rPr>
              <w:t>CAB54056</w:t>
            </w:r>
          </w:p>
        </w:tc>
        <w:tc>
          <w:tcPr>
            <w:tcW w:w="832" w:type="pct"/>
            <w:tcBorders>
              <w:top w:val="single" w:sz="4" w:space="0" w:color="auto"/>
            </w:tcBorders>
            <w:vAlign w:val="center"/>
          </w:tcPr>
          <w:p w14:paraId="3DDBB6E0" w14:textId="77777777" w:rsidR="00913A5F" w:rsidRPr="00F70744" w:rsidRDefault="00913A5F" w:rsidP="00B34587">
            <w:pPr>
              <w:spacing w:before="0" w:after="60"/>
              <w:rPr>
                <w:rFonts w:cstheme="minorHAnsi"/>
                <w:sz w:val="20"/>
                <w:szCs w:val="20"/>
              </w:rPr>
            </w:pPr>
            <w:r w:rsidRPr="00F70744">
              <w:rPr>
                <w:rFonts w:cstheme="minorHAnsi"/>
                <w:sz w:val="20"/>
                <w:szCs w:val="20"/>
              </w:rPr>
              <w:t>23</w:t>
            </w:r>
          </w:p>
        </w:tc>
        <w:tc>
          <w:tcPr>
            <w:tcW w:w="832" w:type="pct"/>
            <w:tcBorders>
              <w:top w:val="single" w:sz="4" w:space="0" w:color="auto"/>
            </w:tcBorders>
            <w:vAlign w:val="center"/>
          </w:tcPr>
          <w:p w14:paraId="3103943B" w14:textId="77777777" w:rsidR="00913A5F" w:rsidRPr="00F70744" w:rsidRDefault="00913A5F" w:rsidP="00B34587">
            <w:pPr>
              <w:spacing w:before="0" w:after="60"/>
              <w:rPr>
                <w:rFonts w:cstheme="minorHAnsi"/>
                <w:sz w:val="20"/>
                <w:szCs w:val="20"/>
              </w:rPr>
            </w:pPr>
            <w:r w:rsidRPr="00F70744">
              <w:rPr>
                <w:rFonts w:cstheme="minorHAnsi"/>
                <w:sz w:val="20"/>
                <w:szCs w:val="20"/>
              </w:rPr>
              <w:t>alkanes</w:t>
            </w:r>
          </w:p>
        </w:tc>
        <w:tc>
          <w:tcPr>
            <w:tcW w:w="952" w:type="pct"/>
            <w:tcBorders>
              <w:top w:val="single" w:sz="4" w:space="0" w:color="auto"/>
            </w:tcBorders>
            <w:vAlign w:val="center"/>
          </w:tcPr>
          <w:p w14:paraId="715A61A4" w14:textId="77777777" w:rsidR="00913A5F" w:rsidRPr="00F70744" w:rsidRDefault="00913A5F" w:rsidP="00B34587">
            <w:pPr>
              <w:spacing w:before="0" w:after="60"/>
              <w:rPr>
                <w:rFonts w:cs="Arial"/>
                <w:sz w:val="20"/>
                <w:szCs w:val="20"/>
              </w:rPr>
            </w:pPr>
            <w:r w:rsidRPr="00F70744">
              <w:rPr>
                <w:rFonts w:cs="Arial"/>
                <w:sz w:val="20"/>
                <w:szCs w:val="20"/>
              </w:rPr>
              <w:fldChar w:fldCharType="begin">
                <w:fldData xml:space="preserve">PEVuZE5vdGU+PENpdGU+PEF1dGhvcj52YW4gQmVpbGVuPC9BdXRob3I+PFllYXI+MTk5MjwvWWVh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</w:fldData>
              </w:fldChar>
            </w:r>
            <w:r w:rsidRPr="00F70744">
              <w:rPr>
                <w:rFonts w:cs="Arial"/>
                <w:sz w:val="20"/>
                <w:szCs w:val="20"/>
              </w:rPr>
              <w:instrText xml:space="preserve"> ADDIN EN.CITE </w:instrText>
            </w:r>
            <w:r w:rsidRPr="00F70744">
              <w:rPr>
                <w:rFonts w:cs="Arial"/>
                <w:sz w:val="20"/>
                <w:szCs w:val="20"/>
              </w:rPr>
              <w:fldChar w:fldCharType="begin">
                <w:fldData xml:space="preserve">PEVuZE5vdGU+PENpdGU+PEF1dGhvcj52YW4gQmVpbGVuPC9BdXRob3I+PFllYXI+MTk5MjwvWWVh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</w:fldData>
              </w:fldChar>
            </w:r>
            <w:r w:rsidRPr="00F70744">
              <w:rPr>
                <w:rFonts w:cs="Arial"/>
                <w:sz w:val="20"/>
                <w:szCs w:val="20"/>
              </w:rPr>
              <w:instrText xml:space="preserve"> ADDIN EN.CITE.DATA </w:instrText>
            </w:r>
            <w:r w:rsidRPr="00F70744">
              <w:rPr>
                <w:rFonts w:cs="Arial"/>
                <w:sz w:val="20"/>
                <w:szCs w:val="20"/>
              </w:rPr>
            </w:r>
            <w:r w:rsidRPr="00F70744">
              <w:rPr>
                <w:rFonts w:cs="Arial"/>
                <w:sz w:val="20"/>
                <w:szCs w:val="20"/>
              </w:rPr>
              <w:fldChar w:fldCharType="end"/>
            </w:r>
            <w:r w:rsidRPr="00F70744">
              <w:rPr>
                <w:rFonts w:cs="Arial"/>
                <w:sz w:val="20"/>
                <w:szCs w:val="20"/>
              </w:rPr>
            </w:r>
            <w:r w:rsidRPr="00F70744">
              <w:rPr>
                <w:rFonts w:cs="Arial"/>
                <w:sz w:val="20"/>
                <w:szCs w:val="20"/>
              </w:rPr>
              <w:fldChar w:fldCharType="separate"/>
            </w:r>
            <w:r w:rsidRPr="00F70744">
              <w:rPr>
                <w:rFonts w:cs="Arial"/>
                <w:noProof/>
                <w:sz w:val="20"/>
                <w:szCs w:val="20"/>
              </w:rPr>
              <w:t>(van Beilen et al., 1992)</w:t>
            </w:r>
            <w:r w:rsidRPr="00F70744">
              <w:rPr>
                <w:rFonts w:cs="Arial"/>
                <w:sz w:val="20"/>
                <w:szCs w:val="20"/>
              </w:rPr>
              <w:fldChar w:fldCharType="end"/>
            </w:r>
          </w:p>
        </w:tc>
      </w:tr>
      <w:tr w:rsidR="00913A5F" w:rsidRPr="00F70744" w14:paraId="5B6F7FBF" w14:textId="77777777" w:rsidTr="00B34587">
        <w:trPr>
          <w:trHeight w:val="397"/>
        </w:trPr>
        <w:tc>
          <w:tcPr>
            <w:tcW w:w="467" w:type="pct"/>
            <w:vAlign w:val="center"/>
          </w:tcPr>
          <w:p w14:paraId="1F98EF7C" w14:textId="77777777" w:rsidR="00913A5F" w:rsidRPr="00F70744" w:rsidRDefault="00913A5F" w:rsidP="00B34587">
            <w:pPr>
              <w:spacing w:before="0" w:after="60"/>
              <w:rPr>
                <w:rFonts w:cs="Arial"/>
                <w:b/>
                <w:sz w:val="20"/>
                <w:szCs w:val="20"/>
              </w:rPr>
            </w:pPr>
            <w:r w:rsidRPr="00F70744">
              <w:rPr>
                <w:rFonts w:cs="Arial"/>
                <w:b/>
                <w:sz w:val="20"/>
                <w:szCs w:val="20"/>
              </w:rPr>
              <w:t>AupA</w:t>
            </w:r>
          </w:p>
          <w:p w14:paraId="492820D8" w14:textId="77777777" w:rsidR="00913A5F" w:rsidRPr="00F70744" w:rsidRDefault="00913A5F" w:rsidP="00B34587">
            <w:pPr>
              <w:spacing w:before="0" w:after="60"/>
              <w:rPr>
                <w:rFonts w:cs="Arial"/>
                <w:sz w:val="20"/>
                <w:szCs w:val="20"/>
              </w:rPr>
            </w:pPr>
            <w:r w:rsidRPr="00F70744">
              <w:rPr>
                <w:rFonts w:cs="Arial"/>
                <w:b/>
                <w:sz w:val="20"/>
                <w:szCs w:val="20"/>
              </w:rPr>
              <w:t>AupB</w:t>
            </w:r>
          </w:p>
        </w:tc>
        <w:tc>
          <w:tcPr>
            <w:tcW w:w="842" w:type="pct"/>
            <w:vAlign w:val="center"/>
          </w:tcPr>
          <w:p w14:paraId="2380CC2C" w14:textId="77777777" w:rsidR="00913A5F" w:rsidRPr="00F70744" w:rsidRDefault="00913A5F" w:rsidP="00B34587">
            <w:pPr>
              <w:spacing w:before="0" w:after="60"/>
              <w:rPr>
                <w:rFonts w:cstheme="minorHAnsi"/>
                <w:sz w:val="20"/>
                <w:szCs w:val="20"/>
              </w:rPr>
            </w:pPr>
            <w:r w:rsidRPr="00F70744">
              <w:rPr>
                <w:rFonts w:cstheme="minorHAnsi"/>
                <w:i/>
                <w:sz w:val="20"/>
                <w:szCs w:val="20"/>
              </w:rPr>
              <w:t>Marinobacter hydrocarbonoclasticus</w:t>
            </w:r>
            <w:r w:rsidRPr="00F70744">
              <w:rPr>
                <w:rFonts w:cstheme="minorHAnsi"/>
                <w:sz w:val="20"/>
                <w:szCs w:val="20"/>
              </w:rPr>
              <w:t xml:space="preserve"> SP17</w:t>
            </w:r>
          </w:p>
        </w:tc>
        <w:tc>
          <w:tcPr>
            <w:tcW w:w="1074" w:type="pct"/>
            <w:vAlign w:val="center"/>
          </w:tcPr>
          <w:p w14:paraId="1F257553" w14:textId="77777777" w:rsidR="00913A5F" w:rsidRPr="00F70744" w:rsidRDefault="00913A5F" w:rsidP="00B34587">
            <w:pPr>
              <w:spacing w:before="0" w:after="60"/>
              <w:rPr>
                <w:sz w:val="20"/>
              </w:rPr>
            </w:pPr>
            <w:r w:rsidRPr="00F70744">
              <w:rPr>
                <w:rFonts w:eastAsia="Times New Roman"/>
                <w:sz w:val="20"/>
              </w:rPr>
              <w:t>H8WEC1</w:t>
            </w:r>
          </w:p>
          <w:p w14:paraId="7B12B39C" w14:textId="77777777" w:rsidR="00913A5F" w:rsidRPr="00F70744" w:rsidRDefault="00913A5F" w:rsidP="00B34587">
            <w:pPr>
              <w:spacing w:before="0" w:after="60"/>
              <w:rPr>
                <w:rFonts w:eastAsia="Times New Roman"/>
                <w:sz w:val="20"/>
              </w:rPr>
            </w:pPr>
            <w:r w:rsidRPr="00F70744">
              <w:rPr>
                <w:sz w:val="20"/>
              </w:rPr>
              <w:t>H8WEC0</w:t>
            </w:r>
          </w:p>
        </w:tc>
        <w:tc>
          <w:tcPr>
            <w:tcW w:w="832" w:type="pct"/>
            <w:vAlign w:val="center"/>
          </w:tcPr>
          <w:p w14:paraId="17816C4C" w14:textId="77777777" w:rsidR="00913A5F" w:rsidRPr="00F70744" w:rsidRDefault="00913A5F" w:rsidP="00B34587">
            <w:pPr>
              <w:spacing w:before="0" w:after="60"/>
              <w:rPr>
                <w:rFonts w:cstheme="minorHAnsi"/>
                <w:sz w:val="20"/>
                <w:szCs w:val="20"/>
              </w:rPr>
            </w:pPr>
            <w:r w:rsidRPr="00F70744">
              <w:rPr>
                <w:rFonts w:cstheme="minorHAnsi"/>
                <w:sz w:val="20"/>
                <w:szCs w:val="20"/>
              </w:rPr>
              <w:t>49*</w:t>
            </w:r>
          </w:p>
          <w:p w14:paraId="5B246691" w14:textId="77777777" w:rsidR="00913A5F" w:rsidRPr="00F70744" w:rsidRDefault="00913A5F" w:rsidP="00B34587">
            <w:pPr>
              <w:spacing w:before="0" w:after="60"/>
              <w:rPr>
                <w:rFonts w:cstheme="minorHAnsi"/>
                <w:sz w:val="20"/>
                <w:szCs w:val="20"/>
              </w:rPr>
            </w:pPr>
            <w:r w:rsidRPr="00F70744">
              <w:rPr>
                <w:rFonts w:cstheme="minorHAnsi"/>
                <w:sz w:val="20"/>
                <w:szCs w:val="20"/>
              </w:rPr>
              <w:t>113*</w:t>
            </w:r>
          </w:p>
        </w:tc>
        <w:tc>
          <w:tcPr>
            <w:tcW w:w="832" w:type="pct"/>
            <w:vAlign w:val="center"/>
          </w:tcPr>
          <w:p w14:paraId="1E7FA30B" w14:textId="77777777" w:rsidR="00913A5F" w:rsidRPr="00F70744" w:rsidRDefault="00913A5F" w:rsidP="00B34587">
            <w:pPr>
              <w:spacing w:before="0" w:after="60"/>
              <w:rPr>
                <w:rFonts w:cstheme="minorHAnsi"/>
                <w:sz w:val="20"/>
                <w:szCs w:val="20"/>
              </w:rPr>
            </w:pPr>
            <w:r w:rsidRPr="00F70744">
              <w:rPr>
                <w:rFonts w:cstheme="minorHAnsi"/>
                <w:sz w:val="20"/>
                <w:szCs w:val="20"/>
              </w:rPr>
              <w:t>alkanes (C19-C31)</w:t>
            </w:r>
          </w:p>
        </w:tc>
        <w:tc>
          <w:tcPr>
            <w:tcW w:w="952" w:type="pct"/>
            <w:vAlign w:val="center"/>
          </w:tcPr>
          <w:p w14:paraId="219E92B9" w14:textId="77777777" w:rsidR="00913A5F" w:rsidRPr="00F70744" w:rsidRDefault="00913A5F" w:rsidP="00B34587">
            <w:pPr>
              <w:spacing w:before="0" w:after="60"/>
              <w:rPr>
                <w:rFonts w:cs="Arial"/>
                <w:sz w:val="20"/>
                <w:szCs w:val="20"/>
              </w:rPr>
            </w:pPr>
            <w:r w:rsidRPr="00F70744">
              <w:rPr>
                <w:rFonts w:cs="Arial"/>
                <w:sz w:val="20"/>
                <w:szCs w:val="20"/>
              </w:rPr>
              <w:fldChar w:fldCharType="begin">
                <w:fldData xml:space="preserve">PEVuZE5vdGU+PENpdGU+PEF1dGhvcj5Nb3VuaWVyPC9BdXRob3I+PFllYXI+MjAxODwvWWVhcj48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</w:fldData>
              </w:fldChar>
            </w:r>
            <w:r w:rsidRPr="00F70744">
              <w:rPr>
                <w:rFonts w:cs="Arial"/>
                <w:sz w:val="20"/>
                <w:szCs w:val="20"/>
              </w:rPr>
              <w:instrText xml:space="preserve"> ADDIN EN.CITE </w:instrText>
            </w:r>
            <w:r w:rsidRPr="00F70744">
              <w:rPr>
                <w:rFonts w:cs="Arial"/>
                <w:sz w:val="20"/>
                <w:szCs w:val="20"/>
              </w:rPr>
              <w:fldChar w:fldCharType="begin">
                <w:fldData xml:space="preserve">PEVuZE5vdGU+PENpdGU+PEF1dGhvcj5Nb3VuaWVyPC9BdXRob3I+PFllYXI+MjAxODwvWWVhcj48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</w:fldData>
              </w:fldChar>
            </w:r>
            <w:r w:rsidRPr="00F70744">
              <w:rPr>
                <w:rFonts w:cs="Arial"/>
                <w:sz w:val="20"/>
                <w:szCs w:val="20"/>
              </w:rPr>
              <w:instrText xml:space="preserve"> ADDIN EN.CITE.DATA </w:instrText>
            </w:r>
            <w:r w:rsidRPr="00F70744">
              <w:rPr>
                <w:rFonts w:cs="Arial"/>
                <w:sz w:val="20"/>
                <w:szCs w:val="20"/>
              </w:rPr>
            </w:r>
            <w:r w:rsidRPr="00F70744">
              <w:rPr>
                <w:rFonts w:cs="Arial"/>
                <w:sz w:val="20"/>
                <w:szCs w:val="20"/>
              </w:rPr>
              <w:fldChar w:fldCharType="end"/>
            </w:r>
            <w:r w:rsidRPr="00F70744">
              <w:rPr>
                <w:rFonts w:cs="Arial"/>
                <w:sz w:val="20"/>
                <w:szCs w:val="20"/>
              </w:rPr>
            </w:r>
            <w:r w:rsidRPr="00F70744">
              <w:rPr>
                <w:rFonts w:cs="Arial"/>
                <w:sz w:val="20"/>
                <w:szCs w:val="20"/>
              </w:rPr>
              <w:fldChar w:fldCharType="separate"/>
            </w:r>
            <w:r w:rsidRPr="00F70744">
              <w:rPr>
                <w:rFonts w:cs="Arial"/>
                <w:noProof/>
                <w:sz w:val="20"/>
                <w:szCs w:val="20"/>
              </w:rPr>
              <w:t>(Mounier et al., 2018)</w:t>
            </w:r>
            <w:r w:rsidRPr="00F70744">
              <w:rPr>
                <w:rFonts w:cs="Arial"/>
                <w:sz w:val="20"/>
                <w:szCs w:val="20"/>
              </w:rPr>
              <w:fldChar w:fldCharType="end"/>
            </w:r>
          </w:p>
        </w:tc>
      </w:tr>
      <w:tr w:rsidR="00913A5F" w:rsidRPr="00F70744" w14:paraId="570EA2E4" w14:textId="77777777" w:rsidTr="00B34587">
        <w:trPr>
          <w:trHeight w:val="397"/>
        </w:trPr>
        <w:tc>
          <w:tcPr>
            <w:tcW w:w="467" w:type="pct"/>
            <w:vAlign w:val="center"/>
          </w:tcPr>
          <w:p w14:paraId="5F84B999" w14:textId="77777777" w:rsidR="00913A5F" w:rsidRPr="00F70744" w:rsidRDefault="00913A5F" w:rsidP="00B34587">
            <w:pPr>
              <w:spacing w:before="0" w:after="60"/>
              <w:rPr>
                <w:rFonts w:cs="Arial"/>
                <w:sz w:val="20"/>
                <w:szCs w:val="20"/>
              </w:rPr>
            </w:pPr>
            <w:r w:rsidRPr="00F70744">
              <w:rPr>
                <w:rFonts w:cs="Arial"/>
                <w:b/>
                <w:sz w:val="20"/>
                <w:szCs w:val="20"/>
              </w:rPr>
              <w:t>FadL</w:t>
            </w:r>
          </w:p>
        </w:tc>
        <w:tc>
          <w:tcPr>
            <w:tcW w:w="842" w:type="pct"/>
            <w:vAlign w:val="center"/>
          </w:tcPr>
          <w:p w14:paraId="01D0FC0D" w14:textId="77777777" w:rsidR="00913A5F" w:rsidRPr="00F70744" w:rsidRDefault="00913A5F" w:rsidP="00B34587">
            <w:pPr>
              <w:spacing w:before="0" w:after="60"/>
              <w:rPr>
                <w:rFonts w:cstheme="minorHAnsi"/>
                <w:sz w:val="20"/>
                <w:szCs w:val="20"/>
              </w:rPr>
            </w:pPr>
            <w:r w:rsidRPr="00F70744">
              <w:rPr>
                <w:rFonts w:cstheme="minorHAnsi"/>
                <w:i/>
                <w:sz w:val="20"/>
                <w:szCs w:val="20"/>
              </w:rPr>
              <w:t>Escherichia coli</w:t>
            </w:r>
            <w:r w:rsidRPr="00F70744">
              <w:rPr>
                <w:rFonts w:cstheme="minorHAnsi"/>
                <w:sz w:val="20"/>
                <w:szCs w:val="20"/>
              </w:rPr>
              <w:t xml:space="preserve"> BL21-Gold(DE3)</w:t>
            </w:r>
          </w:p>
        </w:tc>
        <w:tc>
          <w:tcPr>
            <w:tcW w:w="1074" w:type="pct"/>
            <w:vAlign w:val="center"/>
          </w:tcPr>
          <w:p w14:paraId="49622D8D" w14:textId="77777777" w:rsidR="00913A5F" w:rsidRPr="00F70744" w:rsidRDefault="00913A5F" w:rsidP="00B34587">
            <w:pPr>
              <w:spacing w:before="0" w:after="60"/>
              <w:rPr>
                <w:sz w:val="20"/>
              </w:rPr>
            </w:pPr>
            <w:r w:rsidRPr="00F70744">
              <w:rPr>
                <w:sz w:val="20"/>
              </w:rPr>
              <w:t>CAD6007925</w:t>
            </w:r>
          </w:p>
        </w:tc>
        <w:tc>
          <w:tcPr>
            <w:tcW w:w="832" w:type="pct"/>
            <w:vAlign w:val="center"/>
          </w:tcPr>
          <w:p w14:paraId="567A6838" w14:textId="77777777" w:rsidR="00913A5F" w:rsidRPr="00F70744" w:rsidRDefault="00913A5F" w:rsidP="00B34587">
            <w:pPr>
              <w:spacing w:before="0" w:after="60"/>
              <w:rPr>
                <w:rFonts w:cstheme="minorHAnsi"/>
                <w:sz w:val="20"/>
                <w:szCs w:val="20"/>
              </w:rPr>
            </w:pPr>
            <w:r w:rsidRPr="00F70744">
              <w:rPr>
                <w:rFonts w:cstheme="minorHAnsi"/>
                <w:sz w:val="20"/>
                <w:szCs w:val="20"/>
              </w:rPr>
              <w:t>49</w:t>
            </w:r>
          </w:p>
        </w:tc>
        <w:tc>
          <w:tcPr>
            <w:tcW w:w="832" w:type="pct"/>
            <w:vAlign w:val="center"/>
          </w:tcPr>
          <w:p w14:paraId="30FD0FB3" w14:textId="77777777" w:rsidR="00913A5F" w:rsidRPr="00F70744" w:rsidRDefault="00913A5F" w:rsidP="00B34587">
            <w:pPr>
              <w:spacing w:before="0" w:after="60"/>
              <w:rPr>
                <w:rFonts w:cstheme="minorHAnsi"/>
                <w:sz w:val="20"/>
                <w:szCs w:val="20"/>
              </w:rPr>
            </w:pPr>
            <w:r w:rsidRPr="00F70744">
              <w:rPr>
                <w:rFonts w:cstheme="minorHAnsi"/>
                <w:sz w:val="20"/>
                <w:szCs w:val="20"/>
              </w:rPr>
              <w:t>long-chain fatty acids</w:t>
            </w:r>
          </w:p>
        </w:tc>
        <w:tc>
          <w:tcPr>
            <w:tcW w:w="952" w:type="pct"/>
            <w:vAlign w:val="center"/>
          </w:tcPr>
          <w:p w14:paraId="77501A52" w14:textId="77777777" w:rsidR="00913A5F" w:rsidRPr="00F70744" w:rsidRDefault="00913A5F" w:rsidP="00B34587">
            <w:pPr>
              <w:spacing w:before="0" w:after="60"/>
              <w:rPr>
                <w:rFonts w:cs="Arial"/>
                <w:sz w:val="20"/>
                <w:szCs w:val="20"/>
              </w:rPr>
            </w:pPr>
            <w:r w:rsidRPr="00F70744">
              <w:rPr>
                <w:rFonts w:cs="Arial"/>
                <w:sz w:val="20"/>
                <w:szCs w:val="20"/>
              </w:rPr>
              <w:fldChar w:fldCharType="begin">
                <w:fldData xml:space="preserve">PEVuZE5vdGU+PENpdGU+PEF1dGhvcj5DYWxsPC9BdXRob3I+PFllYXI+MjAxNjwvWWVhcj48UmVj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</w:fldData>
              </w:fldChar>
            </w:r>
            <w:r w:rsidRPr="00F70744">
              <w:rPr>
                <w:rFonts w:cs="Arial"/>
                <w:sz w:val="20"/>
                <w:szCs w:val="20"/>
              </w:rPr>
              <w:instrText xml:space="preserve"> ADDIN EN.CITE </w:instrText>
            </w:r>
            <w:r w:rsidRPr="00F70744">
              <w:rPr>
                <w:rFonts w:cs="Arial"/>
                <w:sz w:val="20"/>
                <w:szCs w:val="20"/>
              </w:rPr>
              <w:fldChar w:fldCharType="begin">
                <w:fldData xml:space="preserve">PEVuZE5vdGU+PENpdGU+PEF1dGhvcj5DYWxsPC9BdXRob3I+PFllYXI+MjAxNjwvWWVhcj48UmVj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</w:fldData>
              </w:fldChar>
            </w:r>
            <w:r w:rsidRPr="00F70744">
              <w:rPr>
                <w:rFonts w:cs="Arial"/>
                <w:sz w:val="20"/>
                <w:szCs w:val="20"/>
              </w:rPr>
              <w:instrText xml:space="preserve"> ADDIN EN.CITE.DATA </w:instrText>
            </w:r>
            <w:r w:rsidRPr="00F70744">
              <w:rPr>
                <w:rFonts w:cs="Arial"/>
                <w:sz w:val="20"/>
                <w:szCs w:val="20"/>
              </w:rPr>
            </w:r>
            <w:r w:rsidRPr="00F70744">
              <w:rPr>
                <w:rFonts w:cs="Arial"/>
                <w:sz w:val="20"/>
                <w:szCs w:val="20"/>
              </w:rPr>
              <w:fldChar w:fldCharType="end"/>
            </w:r>
            <w:r w:rsidRPr="00F70744">
              <w:rPr>
                <w:rFonts w:cs="Arial"/>
                <w:sz w:val="20"/>
                <w:szCs w:val="20"/>
              </w:rPr>
            </w:r>
            <w:r w:rsidRPr="00F70744">
              <w:rPr>
                <w:rFonts w:cs="Arial"/>
                <w:sz w:val="20"/>
                <w:szCs w:val="20"/>
              </w:rPr>
              <w:fldChar w:fldCharType="separate"/>
            </w:r>
            <w:r w:rsidRPr="00F70744">
              <w:rPr>
                <w:rFonts w:cs="Arial"/>
                <w:noProof/>
                <w:sz w:val="20"/>
                <w:szCs w:val="20"/>
              </w:rPr>
              <w:t>(Black, 1988; Call et al., 2016; Jeon et al., 2018)</w:t>
            </w:r>
            <w:r w:rsidRPr="00F70744">
              <w:rPr>
                <w:rFonts w:cs="Arial"/>
                <w:sz w:val="20"/>
                <w:szCs w:val="20"/>
              </w:rPr>
              <w:fldChar w:fldCharType="end"/>
            </w:r>
          </w:p>
        </w:tc>
      </w:tr>
      <w:tr w:rsidR="00913A5F" w:rsidRPr="00F70744" w14:paraId="5F4B7043" w14:textId="77777777" w:rsidTr="00B34587">
        <w:trPr>
          <w:trHeight w:val="397"/>
        </w:trPr>
        <w:tc>
          <w:tcPr>
            <w:tcW w:w="467" w:type="pct"/>
            <w:vAlign w:val="center"/>
          </w:tcPr>
          <w:p w14:paraId="678BDC44" w14:textId="77777777" w:rsidR="00913A5F" w:rsidRPr="00F70744" w:rsidRDefault="00913A5F" w:rsidP="00B34587">
            <w:pPr>
              <w:spacing w:before="0" w:after="60"/>
              <w:rPr>
                <w:rFonts w:cs="Arial"/>
                <w:sz w:val="20"/>
                <w:szCs w:val="20"/>
              </w:rPr>
            </w:pPr>
            <w:r w:rsidRPr="00F70744">
              <w:rPr>
                <w:rFonts w:cs="Arial"/>
                <w:b/>
                <w:sz w:val="20"/>
                <w:szCs w:val="20"/>
              </w:rPr>
              <w:t>FhuA Δ1-160</w:t>
            </w:r>
          </w:p>
        </w:tc>
        <w:tc>
          <w:tcPr>
            <w:tcW w:w="842" w:type="pct"/>
            <w:vAlign w:val="center"/>
          </w:tcPr>
          <w:p w14:paraId="7B8E1BEE" w14:textId="77777777" w:rsidR="00913A5F" w:rsidRPr="00F70744" w:rsidRDefault="00913A5F" w:rsidP="00B34587">
            <w:pPr>
              <w:spacing w:before="0" w:after="60"/>
              <w:rPr>
                <w:rFonts w:cstheme="minorHAnsi"/>
                <w:sz w:val="20"/>
                <w:szCs w:val="20"/>
              </w:rPr>
            </w:pPr>
            <w:r w:rsidRPr="00F70744">
              <w:rPr>
                <w:rFonts w:cstheme="minorHAnsi"/>
                <w:i/>
                <w:sz w:val="20"/>
                <w:szCs w:val="20"/>
              </w:rPr>
              <w:t>Escherichia coli</w:t>
            </w:r>
            <w:r w:rsidRPr="00F70744">
              <w:rPr>
                <w:rFonts w:cstheme="minorHAnsi"/>
                <w:sz w:val="20"/>
                <w:szCs w:val="20"/>
              </w:rPr>
              <w:t xml:space="preserve"> MG1655</w:t>
            </w:r>
          </w:p>
        </w:tc>
        <w:tc>
          <w:tcPr>
            <w:tcW w:w="1074" w:type="pct"/>
            <w:vAlign w:val="center"/>
          </w:tcPr>
          <w:p w14:paraId="15D263A3" w14:textId="77777777" w:rsidR="00913A5F" w:rsidRPr="00F70744" w:rsidRDefault="00913A5F" w:rsidP="00B34587">
            <w:pPr>
              <w:spacing w:before="0" w:after="60"/>
              <w:rPr>
                <w:sz w:val="20"/>
              </w:rPr>
            </w:pPr>
            <w:r w:rsidRPr="00F70744">
              <w:rPr>
                <w:sz w:val="20"/>
              </w:rPr>
              <w:t>WP_000124402</w:t>
            </w:r>
          </w:p>
          <w:p w14:paraId="43452687" w14:textId="77777777" w:rsidR="00913A5F" w:rsidRPr="00F70744" w:rsidRDefault="00913A5F" w:rsidP="00B34587">
            <w:pPr>
              <w:spacing w:before="0" w:after="60"/>
              <w:rPr>
                <w:sz w:val="20"/>
              </w:rPr>
            </w:pPr>
            <w:r w:rsidRPr="00F70744">
              <w:rPr>
                <w:sz w:val="20"/>
              </w:rPr>
              <w:t>(without deletion)</w:t>
            </w:r>
          </w:p>
        </w:tc>
        <w:tc>
          <w:tcPr>
            <w:tcW w:w="832" w:type="pct"/>
            <w:vAlign w:val="center"/>
          </w:tcPr>
          <w:p w14:paraId="4EE3D95E" w14:textId="77777777" w:rsidR="00913A5F" w:rsidRPr="00F70744" w:rsidRDefault="00913A5F" w:rsidP="00B34587">
            <w:pPr>
              <w:spacing w:before="0" w:after="60"/>
              <w:rPr>
                <w:rFonts w:cstheme="minorHAnsi"/>
                <w:sz w:val="20"/>
                <w:szCs w:val="20"/>
              </w:rPr>
            </w:pPr>
            <w:r w:rsidRPr="00F70744">
              <w:rPr>
                <w:rFonts w:cstheme="minorHAnsi"/>
                <w:sz w:val="20"/>
                <w:szCs w:val="20"/>
              </w:rPr>
              <w:t>65*</w:t>
            </w:r>
          </w:p>
        </w:tc>
        <w:tc>
          <w:tcPr>
            <w:tcW w:w="832" w:type="pct"/>
            <w:vAlign w:val="center"/>
          </w:tcPr>
          <w:p w14:paraId="1616BA33" w14:textId="77777777" w:rsidR="00913A5F" w:rsidRPr="00F70744" w:rsidRDefault="00913A5F" w:rsidP="00B34587">
            <w:pPr>
              <w:spacing w:before="0" w:after="60"/>
              <w:rPr>
                <w:rFonts w:cstheme="minorHAnsi"/>
                <w:sz w:val="20"/>
                <w:szCs w:val="20"/>
              </w:rPr>
            </w:pPr>
            <w:r w:rsidRPr="00F70744">
              <w:rPr>
                <w:rFonts w:cstheme="minorHAnsi"/>
                <w:sz w:val="20"/>
                <w:szCs w:val="20"/>
              </w:rPr>
              <w:t>iron(III)-hydroxamate</w:t>
            </w:r>
          </w:p>
        </w:tc>
        <w:tc>
          <w:tcPr>
            <w:tcW w:w="952" w:type="pct"/>
            <w:vAlign w:val="center"/>
          </w:tcPr>
          <w:p w14:paraId="00F20236" w14:textId="77777777" w:rsidR="00913A5F" w:rsidRPr="00F70744" w:rsidRDefault="00913A5F" w:rsidP="00B34587">
            <w:pPr>
              <w:spacing w:before="0" w:after="60"/>
              <w:rPr>
                <w:rFonts w:cs="Arial"/>
                <w:sz w:val="20"/>
                <w:szCs w:val="20"/>
              </w:rPr>
            </w:pPr>
            <w:r w:rsidRPr="00F70744">
              <w:rPr>
                <w:rFonts w:cs="Arial"/>
                <w:sz w:val="20"/>
                <w:szCs w:val="20"/>
              </w:rPr>
              <w:fldChar w:fldCharType="begin">
                <w:fldData xml:space="preserve">PEVuZE5vdGU+PENpdGU+PEF1dGhvcj5MaXU8L0F1dGhvcj48WWVhcj4yMDE3PC9ZZWFyPjxSZWNO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</w:fldData>
              </w:fldChar>
            </w:r>
            <w:r w:rsidRPr="00F70744">
              <w:rPr>
                <w:rFonts w:cs="Arial"/>
                <w:sz w:val="20"/>
                <w:szCs w:val="20"/>
              </w:rPr>
              <w:instrText xml:space="preserve"> ADDIN EN.CITE </w:instrText>
            </w:r>
            <w:r w:rsidRPr="00F70744">
              <w:rPr>
                <w:rFonts w:cs="Arial"/>
                <w:sz w:val="20"/>
                <w:szCs w:val="20"/>
              </w:rPr>
              <w:fldChar w:fldCharType="begin">
                <w:fldData xml:space="preserve">PEVuZE5vdGU+PENpdGU+PEF1dGhvcj5MaXU8L0F1dGhvcj48WWVhcj4yMDE3PC9ZZWFyPjxSZWNO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</w:fldData>
              </w:fldChar>
            </w:r>
            <w:r w:rsidRPr="00F70744">
              <w:rPr>
                <w:rFonts w:cs="Arial"/>
                <w:sz w:val="20"/>
                <w:szCs w:val="20"/>
              </w:rPr>
              <w:instrText xml:space="preserve"> ADDIN EN.CITE.DATA </w:instrText>
            </w:r>
            <w:r w:rsidRPr="00F70744">
              <w:rPr>
                <w:rFonts w:cs="Arial"/>
                <w:sz w:val="20"/>
                <w:szCs w:val="20"/>
              </w:rPr>
            </w:r>
            <w:r w:rsidRPr="00F70744">
              <w:rPr>
                <w:rFonts w:cs="Arial"/>
                <w:sz w:val="20"/>
                <w:szCs w:val="20"/>
              </w:rPr>
              <w:fldChar w:fldCharType="end"/>
            </w:r>
            <w:r w:rsidRPr="00F70744">
              <w:rPr>
                <w:rFonts w:cs="Arial"/>
                <w:sz w:val="20"/>
                <w:szCs w:val="20"/>
              </w:rPr>
            </w:r>
            <w:r w:rsidRPr="00F70744">
              <w:rPr>
                <w:rFonts w:cs="Arial"/>
                <w:sz w:val="20"/>
                <w:szCs w:val="20"/>
              </w:rPr>
              <w:fldChar w:fldCharType="separate"/>
            </w:r>
            <w:r w:rsidRPr="00F70744">
              <w:rPr>
                <w:rFonts w:cs="Arial"/>
                <w:noProof/>
                <w:sz w:val="20"/>
                <w:szCs w:val="20"/>
              </w:rPr>
              <w:t>(Ruff et al., 2016; Liu et al., 2017)</w:t>
            </w:r>
            <w:r w:rsidRPr="00F70744">
              <w:rPr>
                <w:rFonts w:cs="Arial"/>
                <w:sz w:val="20"/>
                <w:szCs w:val="20"/>
              </w:rPr>
              <w:fldChar w:fldCharType="end"/>
            </w:r>
          </w:p>
        </w:tc>
      </w:tr>
      <w:tr w:rsidR="00913A5F" w:rsidRPr="00F70744" w14:paraId="10E24E7B" w14:textId="77777777" w:rsidTr="00B34587">
        <w:trPr>
          <w:trHeight w:val="397"/>
        </w:trPr>
        <w:tc>
          <w:tcPr>
            <w:tcW w:w="467" w:type="pct"/>
            <w:vAlign w:val="center"/>
          </w:tcPr>
          <w:p w14:paraId="6C1E9F58" w14:textId="77777777" w:rsidR="00913A5F" w:rsidRPr="00F70744" w:rsidRDefault="00913A5F" w:rsidP="00B34587">
            <w:pPr>
              <w:spacing w:before="0" w:after="60"/>
              <w:rPr>
                <w:rFonts w:cs="Arial"/>
                <w:b/>
                <w:sz w:val="20"/>
                <w:szCs w:val="20"/>
              </w:rPr>
            </w:pPr>
            <w:r w:rsidRPr="00F70744">
              <w:rPr>
                <w:rFonts w:cs="Arial"/>
                <w:b/>
                <w:sz w:val="20"/>
                <w:szCs w:val="20"/>
              </w:rPr>
              <w:t>MFS (</w:t>
            </w:r>
            <w:r w:rsidRPr="00F70744">
              <w:rPr>
                <w:rFonts w:cstheme="minorHAnsi"/>
                <w:sz w:val="20"/>
                <w:szCs w:val="20"/>
              </w:rPr>
              <w:t>Major Facilitator Superfamily Transporter)</w:t>
            </w:r>
          </w:p>
        </w:tc>
        <w:tc>
          <w:tcPr>
            <w:tcW w:w="842" w:type="pct"/>
            <w:vAlign w:val="center"/>
          </w:tcPr>
          <w:p w14:paraId="6DD3D293" w14:textId="77777777" w:rsidR="00913A5F" w:rsidRPr="00F70744" w:rsidRDefault="00913A5F" w:rsidP="00B34587">
            <w:pPr>
              <w:spacing w:before="0" w:after="60"/>
              <w:rPr>
                <w:rFonts w:cs="Arial"/>
                <w:sz w:val="20"/>
                <w:szCs w:val="20"/>
              </w:rPr>
            </w:pPr>
            <w:r w:rsidRPr="00F70744">
              <w:rPr>
                <w:rFonts w:cs="Arial"/>
                <w:i/>
                <w:sz w:val="20"/>
                <w:szCs w:val="20"/>
              </w:rPr>
              <w:t>Comamonas thiooxydans</w:t>
            </w:r>
          </w:p>
        </w:tc>
        <w:tc>
          <w:tcPr>
            <w:tcW w:w="1074" w:type="pct"/>
            <w:vAlign w:val="center"/>
          </w:tcPr>
          <w:p w14:paraId="724248E9" w14:textId="77777777" w:rsidR="00913A5F" w:rsidRPr="00F70744" w:rsidRDefault="00913A5F" w:rsidP="00B34587">
            <w:pPr>
              <w:spacing w:before="0" w:after="60"/>
              <w:rPr>
                <w:sz w:val="20"/>
              </w:rPr>
            </w:pPr>
            <w:r w:rsidRPr="00F70744">
              <w:rPr>
                <w:sz w:val="20"/>
              </w:rPr>
              <w:t>WP_041743963</w:t>
            </w:r>
          </w:p>
        </w:tc>
        <w:tc>
          <w:tcPr>
            <w:tcW w:w="832" w:type="pct"/>
            <w:vAlign w:val="center"/>
          </w:tcPr>
          <w:p w14:paraId="73F4080E" w14:textId="77777777" w:rsidR="00913A5F" w:rsidRPr="00F70744" w:rsidRDefault="00913A5F" w:rsidP="00B34587">
            <w:pPr>
              <w:spacing w:before="0" w:after="60"/>
              <w:rPr>
                <w:sz w:val="20"/>
                <w:szCs w:val="20"/>
              </w:rPr>
            </w:pPr>
            <w:r w:rsidRPr="00F70744">
              <w:rPr>
                <w:sz w:val="20"/>
                <w:szCs w:val="20"/>
              </w:rPr>
              <w:t>48*</w:t>
            </w:r>
          </w:p>
        </w:tc>
        <w:tc>
          <w:tcPr>
            <w:tcW w:w="832" w:type="pct"/>
            <w:vAlign w:val="center"/>
          </w:tcPr>
          <w:p w14:paraId="73E5F333" w14:textId="77777777" w:rsidR="00913A5F" w:rsidRPr="00F70744" w:rsidRDefault="00913A5F" w:rsidP="00B34587">
            <w:pPr>
              <w:spacing w:before="0" w:after="60"/>
              <w:rPr>
                <w:rFonts w:cs="Arial"/>
                <w:sz w:val="20"/>
                <w:szCs w:val="20"/>
              </w:rPr>
            </w:pPr>
            <w:r w:rsidRPr="00F70744">
              <w:rPr>
                <w:sz w:val="20"/>
                <w:szCs w:val="20"/>
              </w:rPr>
              <w:t>testosterone</w:t>
            </w:r>
          </w:p>
        </w:tc>
        <w:tc>
          <w:tcPr>
            <w:tcW w:w="952" w:type="pct"/>
            <w:vAlign w:val="center"/>
          </w:tcPr>
          <w:p w14:paraId="57AFDDF1" w14:textId="77777777" w:rsidR="00913A5F" w:rsidRPr="00F70744" w:rsidRDefault="00913A5F" w:rsidP="00B34587">
            <w:pPr>
              <w:spacing w:before="0" w:after="60"/>
              <w:rPr>
                <w:rFonts w:cs="Arial"/>
                <w:sz w:val="20"/>
                <w:szCs w:val="20"/>
              </w:rPr>
            </w:pPr>
            <w:r w:rsidRPr="00F70744">
              <w:rPr>
                <w:rFonts w:cs="Arial"/>
                <w:sz w:val="20"/>
                <w:szCs w:val="20"/>
              </w:rPr>
              <w:fldChar w:fldCharType="begin"/>
            </w:r>
            <w:r w:rsidRPr="00F70744">
              <w:rPr>
                <w:rFonts w:cs="Arial"/>
                <w:sz w:val="20"/>
                <w:szCs w:val="20"/>
              </w:rPr>
              <w:instrText xml:space="preserve"> ADDIN EN.CITE &lt;EndNote&gt;&lt;Cite&gt;&lt;Author&gt;Olivera&lt;/Author&gt;&lt;Year&gt;2019&lt;/Year&gt;&lt;RecNum&gt;38&lt;/RecNum&gt;&lt;DisplayText&gt;(Olivera and Luengo, 2019)&lt;/DisplayText&gt;&lt;record&gt;&lt;rec-number&gt;38&lt;/rec-number&gt;&lt;foreign-keys&gt;&lt;key app="EN" db-id="fassvf5t32e5agezaf7vwv20v2d50srzae0s" timestamp="1608638071"&gt;38&lt;/key&gt;&lt;/foreign-keys&gt;&lt;ref-type name="Journal Article"&gt;17&lt;/ref-type&gt;&lt;contributors&gt;&lt;authors&gt;&lt;author&gt;Olivera, E. R.&lt;/author&gt;&lt;author&gt;Luengo, J. M.&lt;/author&gt;&lt;/authors&gt;&lt;/contributors&gt;&lt;auth-address&gt;Departamento Biologia Molecular (Area Bioquimica y Biologia Molecular), Universidad de Leon, 24007 Leon, Spain. erodo@unileon.es.&amp;#xD;Departamento Biologia Molecular (Area Bioquimica y Biologia Molecular), Universidad de Leon, 24007 Leon, Spain.&lt;/auth-address&gt;&lt;titles&gt;&lt;title&gt;Steroids as environmental compounds recalcitrant to degradation: genetic mechanisms of bacterial biodegradation pathways&lt;/title&gt;&lt;secondary-title&gt;Genes (Basel)&lt;/secondary-title&gt;&lt;/titles&gt;&lt;periodical&gt;&lt;full-title&gt;Genes (Basel)&lt;/full-title&gt;&lt;/periodical&gt;&lt;pages&gt;512&lt;/pages&gt;&lt;volume&gt;10&lt;/volume&gt;&lt;number&gt;7&lt;/number&gt;&lt;edition&gt;2019/07/10&lt;/edition&gt;&lt;keywords&gt;&lt;keyword&gt;Aerobiosis&lt;/keyword&gt;&lt;keyword&gt;Anaerobiosis&lt;/keyword&gt;&lt;keyword&gt;Bacteria/*genetics/*metabolism&lt;/keyword&gt;&lt;keyword&gt;Biodegradation, Environmental&lt;/keyword&gt;&lt;keyword&gt;Environmental Pollutants/*metabolism&lt;/keyword&gt;&lt;keyword&gt;Metabolic Networks and Pathways&lt;/keyword&gt;&lt;keyword&gt;Steroids/*metabolism&lt;/keyword&gt;&lt;keyword&gt;*2,3-seco pathway&lt;/keyword&gt;&lt;keyword&gt;*4,5-seco pathway&lt;/keyword&gt;&lt;keyword&gt;*9,10-seco pathway&lt;/keyword&gt;&lt;keyword&gt;*bile acids&lt;/keyword&gt;&lt;keyword&gt;*biodegradation&lt;/keyword&gt;&lt;keyword&gt;*steroid hormones&lt;/keyword&gt;&lt;keyword&gt;*sterols&lt;/keyword&gt;&lt;/keywords&gt;&lt;dates&gt;&lt;year&gt;2019&lt;/year&gt;&lt;pub-dates&gt;&lt;date&gt;Jul 6&lt;/date&gt;&lt;/pub-dates&gt;&lt;/dates&gt;&lt;isbn&gt;2073-4425 (Print)&amp;#xD;2073-4425 (Linking)&lt;/isbn&gt;&lt;accession-num&gt;31284586&lt;/accession-num&gt;&lt;urls&gt;&lt;related-urls&gt;&lt;url&gt;https://www.ncbi.nlm.nih.gov/pubmed/31284586&lt;/url&gt;&lt;/related-urls&gt;&lt;/urls&gt;&lt;custom2&gt;PMC6678751&lt;/custom2&gt;&lt;electronic-resource-num&gt;10.3390/genes10070512&lt;/electronic-resource-num&gt;&lt;/record&gt;&lt;/Cite&gt;&lt;/EndNote&gt;</w:instrText>
            </w:r>
            <w:r w:rsidRPr="00F70744">
              <w:rPr>
                <w:rFonts w:cs="Arial"/>
                <w:sz w:val="20"/>
                <w:szCs w:val="20"/>
              </w:rPr>
              <w:fldChar w:fldCharType="separate"/>
            </w:r>
            <w:r w:rsidRPr="00F70744">
              <w:rPr>
                <w:rFonts w:cs="Arial"/>
                <w:noProof/>
                <w:sz w:val="20"/>
                <w:szCs w:val="20"/>
              </w:rPr>
              <w:t>(Olivera and Luengo, 2019)</w:t>
            </w:r>
            <w:r w:rsidRPr="00F70744">
              <w:rPr>
                <w:rFonts w:cs="Arial"/>
                <w:sz w:val="20"/>
                <w:szCs w:val="20"/>
              </w:rPr>
              <w:fldChar w:fldCharType="end"/>
            </w:r>
          </w:p>
        </w:tc>
      </w:tr>
      <w:tr w:rsidR="00913A5F" w:rsidRPr="00F70744" w14:paraId="1E31FBF3" w14:textId="77777777" w:rsidTr="00B34587">
        <w:trPr>
          <w:trHeight w:val="397"/>
        </w:trPr>
        <w:tc>
          <w:tcPr>
            <w:tcW w:w="467" w:type="pct"/>
            <w:vAlign w:val="center"/>
          </w:tcPr>
          <w:p w14:paraId="54E975B0" w14:textId="77777777" w:rsidR="00913A5F" w:rsidRPr="00F70744" w:rsidRDefault="00913A5F" w:rsidP="00B34587">
            <w:pPr>
              <w:spacing w:before="0" w:after="60"/>
              <w:rPr>
                <w:rFonts w:cs="Arial"/>
                <w:b/>
                <w:sz w:val="20"/>
                <w:szCs w:val="20"/>
              </w:rPr>
            </w:pPr>
            <w:r w:rsidRPr="00F70744">
              <w:rPr>
                <w:rFonts w:cs="Arial"/>
                <w:b/>
                <w:sz w:val="20"/>
                <w:szCs w:val="20"/>
              </w:rPr>
              <w:t>ORF664</w:t>
            </w:r>
          </w:p>
          <w:p w14:paraId="1B54B2D6" w14:textId="77777777" w:rsidR="00913A5F" w:rsidRPr="00F70744" w:rsidRDefault="00913A5F" w:rsidP="00B34587">
            <w:pPr>
              <w:spacing w:before="0" w:after="60"/>
              <w:rPr>
                <w:rFonts w:cs="Arial"/>
                <w:sz w:val="20"/>
                <w:szCs w:val="20"/>
              </w:rPr>
            </w:pPr>
            <w:r w:rsidRPr="00F70744">
              <w:rPr>
                <w:rFonts w:cs="Arial"/>
                <w:b/>
                <w:sz w:val="20"/>
                <w:szCs w:val="20"/>
              </w:rPr>
              <w:t>ORF665</w:t>
            </w:r>
          </w:p>
        </w:tc>
        <w:tc>
          <w:tcPr>
            <w:tcW w:w="842" w:type="pct"/>
            <w:vAlign w:val="center"/>
          </w:tcPr>
          <w:p w14:paraId="1B5D83AD" w14:textId="77777777" w:rsidR="00913A5F" w:rsidRPr="00F70744" w:rsidRDefault="00913A5F" w:rsidP="00B34587">
            <w:pPr>
              <w:spacing w:before="0" w:after="60"/>
              <w:rPr>
                <w:rFonts w:cs="Arial"/>
                <w:sz w:val="20"/>
                <w:szCs w:val="20"/>
              </w:rPr>
            </w:pPr>
            <w:r w:rsidRPr="00F70744">
              <w:rPr>
                <w:rFonts w:cs="Arial"/>
                <w:i/>
                <w:sz w:val="20"/>
                <w:szCs w:val="20"/>
              </w:rPr>
              <w:t xml:space="preserve">Acinetobacter venetianus </w:t>
            </w:r>
            <w:r w:rsidRPr="00F70744">
              <w:rPr>
                <w:rFonts w:cs="Arial"/>
                <w:sz w:val="20"/>
                <w:szCs w:val="20"/>
              </w:rPr>
              <w:t>RAG-1</w:t>
            </w:r>
          </w:p>
        </w:tc>
        <w:tc>
          <w:tcPr>
            <w:tcW w:w="1074" w:type="pct"/>
            <w:vAlign w:val="center"/>
          </w:tcPr>
          <w:p w14:paraId="6D9145B5" w14:textId="77777777" w:rsidR="00913A5F" w:rsidRPr="00F70744" w:rsidRDefault="00913A5F" w:rsidP="00B34587">
            <w:pPr>
              <w:spacing w:before="0" w:after="60"/>
              <w:rPr>
                <w:sz w:val="20"/>
              </w:rPr>
            </w:pPr>
            <w:r w:rsidRPr="00F70744">
              <w:rPr>
                <w:sz w:val="20"/>
              </w:rPr>
              <w:t>WP_004877570</w:t>
            </w:r>
          </w:p>
          <w:p w14:paraId="792C23FE" w14:textId="77777777" w:rsidR="00913A5F" w:rsidRPr="00F70744" w:rsidRDefault="00913A5F" w:rsidP="00B34587">
            <w:pPr>
              <w:spacing w:before="0" w:after="60"/>
              <w:rPr>
                <w:sz w:val="20"/>
              </w:rPr>
            </w:pPr>
            <w:r w:rsidRPr="00F70744">
              <w:rPr>
                <w:sz w:val="20"/>
              </w:rPr>
              <w:t xml:space="preserve">none deposited for ORF665** </w:t>
            </w:r>
          </w:p>
        </w:tc>
        <w:tc>
          <w:tcPr>
            <w:tcW w:w="832" w:type="pct"/>
            <w:vAlign w:val="center"/>
          </w:tcPr>
          <w:p w14:paraId="2D6DAF33" w14:textId="77777777" w:rsidR="00913A5F" w:rsidRPr="00F70744" w:rsidRDefault="00913A5F" w:rsidP="00B34587">
            <w:pPr>
              <w:spacing w:before="0" w:after="60"/>
              <w:rPr>
                <w:sz w:val="20"/>
                <w:szCs w:val="20"/>
              </w:rPr>
            </w:pPr>
            <w:r w:rsidRPr="00F70744">
              <w:rPr>
                <w:sz w:val="20"/>
                <w:szCs w:val="20"/>
              </w:rPr>
              <w:t>163*</w:t>
            </w:r>
          </w:p>
          <w:p w14:paraId="63E70EF7" w14:textId="77777777" w:rsidR="00913A5F" w:rsidRPr="00F70744" w:rsidRDefault="00913A5F" w:rsidP="00B34587">
            <w:pPr>
              <w:spacing w:before="0" w:after="60"/>
              <w:rPr>
                <w:sz w:val="20"/>
                <w:szCs w:val="20"/>
              </w:rPr>
            </w:pPr>
            <w:r w:rsidRPr="00F70744">
              <w:rPr>
                <w:sz w:val="20"/>
                <w:szCs w:val="20"/>
              </w:rPr>
              <w:t>29*</w:t>
            </w:r>
          </w:p>
        </w:tc>
        <w:tc>
          <w:tcPr>
            <w:tcW w:w="832" w:type="pct"/>
            <w:vAlign w:val="center"/>
          </w:tcPr>
          <w:p w14:paraId="323618F6" w14:textId="77777777" w:rsidR="00913A5F" w:rsidRPr="00F70744" w:rsidRDefault="00913A5F" w:rsidP="00B34587">
            <w:pPr>
              <w:spacing w:before="0" w:after="60"/>
              <w:rPr>
                <w:rFonts w:cs="Arial"/>
                <w:sz w:val="20"/>
                <w:szCs w:val="20"/>
              </w:rPr>
            </w:pPr>
            <w:r w:rsidRPr="00F70744">
              <w:rPr>
                <w:sz w:val="20"/>
                <w:szCs w:val="20"/>
              </w:rPr>
              <w:t>dodecane</w:t>
            </w:r>
          </w:p>
        </w:tc>
        <w:tc>
          <w:tcPr>
            <w:tcW w:w="952" w:type="pct"/>
            <w:vAlign w:val="center"/>
          </w:tcPr>
          <w:p w14:paraId="6068592D" w14:textId="77777777" w:rsidR="00913A5F" w:rsidRPr="00F70744" w:rsidRDefault="00913A5F" w:rsidP="00B34587">
            <w:pPr>
              <w:spacing w:before="0" w:after="60"/>
              <w:rPr>
                <w:rFonts w:cs="Arial"/>
                <w:sz w:val="20"/>
                <w:szCs w:val="20"/>
              </w:rPr>
            </w:pPr>
            <w:r w:rsidRPr="00F70744">
              <w:rPr>
                <w:rFonts w:cs="Arial"/>
                <w:sz w:val="20"/>
                <w:szCs w:val="20"/>
              </w:rPr>
              <w:fldChar w:fldCharType="begin">
                <w:fldData xml:space="preserve">PEVuZE5vdGU+PENpdGU+PEF1dGhvcj5Lb3RoYXJpPC9BdXRob3I+PFllYXI+MjAxNjwvWWVhcj48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=
</w:fldData>
              </w:fldChar>
            </w:r>
            <w:r w:rsidRPr="00F70744">
              <w:rPr>
                <w:rFonts w:cs="Arial"/>
                <w:sz w:val="20"/>
                <w:szCs w:val="20"/>
              </w:rPr>
              <w:instrText xml:space="preserve"> ADDIN EN.CITE </w:instrText>
            </w:r>
            <w:r w:rsidRPr="00F70744">
              <w:rPr>
                <w:rFonts w:cs="Arial"/>
                <w:sz w:val="20"/>
                <w:szCs w:val="20"/>
              </w:rPr>
              <w:fldChar w:fldCharType="begin">
                <w:fldData xml:space="preserve">PEVuZE5vdGU+PENpdGU+PEF1dGhvcj5Lb3RoYXJpPC9BdXRob3I+PFllYXI+MjAxNjwvWWVhcj48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=
</w:fldData>
              </w:fldChar>
            </w:r>
            <w:r w:rsidRPr="00F70744">
              <w:rPr>
                <w:rFonts w:cs="Arial"/>
                <w:sz w:val="20"/>
                <w:szCs w:val="20"/>
              </w:rPr>
              <w:instrText xml:space="preserve"> ADDIN EN.CITE.DATA </w:instrText>
            </w:r>
            <w:r w:rsidRPr="00F70744">
              <w:rPr>
                <w:rFonts w:cs="Arial"/>
                <w:sz w:val="20"/>
                <w:szCs w:val="20"/>
              </w:rPr>
            </w:r>
            <w:r w:rsidRPr="00F70744">
              <w:rPr>
                <w:rFonts w:cs="Arial"/>
                <w:sz w:val="20"/>
                <w:szCs w:val="20"/>
              </w:rPr>
              <w:fldChar w:fldCharType="end"/>
            </w:r>
            <w:r w:rsidRPr="00F70744">
              <w:rPr>
                <w:rFonts w:cs="Arial"/>
                <w:sz w:val="20"/>
                <w:szCs w:val="20"/>
              </w:rPr>
            </w:r>
            <w:r w:rsidRPr="00F70744">
              <w:rPr>
                <w:rFonts w:cs="Arial"/>
                <w:sz w:val="20"/>
                <w:szCs w:val="20"/>
              </w:rPr>
              <w:fldChar w:fldCharType="separate"/>
            </w:r>
            <w:r w:rsidRPr="00F70744">
              <w:rPr>
                <w:rFonts w:cs="Arial"/>
                <w:noProof/>
                <w:sz w:val="20"/>
                <w:szCs w:val="20"/>
              </w:rPr>
              <w:t>(Kothari et al., 2016)</w:t>
            </w:r>
            <w:r w:rsidRPr="00F70744">
              <w:rPr>
                <w:rFonts w:cs="Arial"/>
                <w:sz w:val="20"/>
                <w:szCs w:val="20"/>
              </w:rPr>
              <w:fldChar w:fldCharType="end"/>
            </w:r>
          </w:p>
        </w:tc>
      </w:tr>
      <w:tr w:rsidR="00913A5F" w:rsidRPr="00F70744" w14:paraId="548C32EF" w14:textId="77777777" w:rsidTr="00B34587">
        <w:trPr>
          <w:trHeight w:val="397"/>
        </w:trPr>
        <w:tc>
          <w:tcPr>
            <w:tcW w:w="467" w:type="pct"/>
            <w:vAlign w:val="center"/>
          </w:tcPr>
          <w:p w14:paraId="7E9B62A1" w14:textId="77777777" w:rsidR="00913A5F" w:rsidRPr="00F70744" w:rsidRDefault="00913A5F" w:rsidP="00B34587">
            <w:pPr>
              <w:spacing w:before="0" w:after="60"/>
              <w:rPr>
                <w:rFonts w:cs="Arial"/>
                <w:sz w:val="20"/>
                <w:szCs w:val="20"/>
              </w:rPr>
            </w:pPr>
            <w:r w:rsidRPr="00F70744">
              <w:rPr>
                <w:rFonts w:cs="Arial"/>
                <w:b/>
                <w:sz w:val="20"/>
                <w:szCs w:val="20"/>
              </w:rPr>
              <w:t>PhlX</w:t>
            </w:r>
          </w:p>
        </w:tc>
        <w:tc>
          <w:tcPr>
            <w:tcW w:w="842" w:type="pct"/>
            <w:vAlign w:val="center"/>
          </w:tcPr>
          <w:p w14:paraId="2A23B406" w14:textId="77777777" w:rsidR="00913A5F" w:rsidRPr="00F70744" w:rsidRDefault="00913A5F" w:rsidP="00B34587">
            <w:pPr>
              <w:spacing w:before="0" w:after="60"/>
              <w:rPr>
                <w:rFonts w:cs="Arial"/>
                <w:sz w:val="20"/>
                <w:szCs w:val="20"/>
              </w:rPr>
            </w:pPr>
            <w:r w:rsidRPr="00F70744">
              <w:rPr>
                <w:rFonts w:cs="Arial"/>
                <w:i/>
                <w:sz w:val="20"/>
                <w:szCs w:val="20"/>
              </w:rPr>
              <w:t xml:space="preserve">Ralstonia eutropha </w:t>
            </w:r>
            <w:r w:rsidRPr="00F70744">
              <w:rPr>
                <w:rFonts w:cs="Arial"/>
                <w:sz w:val="20"/>
                <w:szCs w:val="20"/>
              </w:rPr>
              <w:t>JMP34</w:t>
            </w:r>
          </w:p>
        </w:tc>
        <w:tc>
          <w:tcPr>
            <w:tcW w:w="1074" w:type="pct"/>
            <w:vAlign w:val="center"/>
          </w:tcPr>
          <w:p w14:paraId="36BE15A2" w14:textId="77777777" w:rsidR="00913A5F" w:rsidRPr="00F70744" w:rsidRDefault="00913A5F" w:rsidP="00B34587">
            <w:pPr>
              <w:spacing w:before="0" w:after="60"/>
              <w:rPr>
                <w:sz w:val="20"/>
              </w:rPr>
            </w:pPr>
            <w:r w:rsidRPr="00F70744">
              <w:rPr>
                <w:sz w:val="20"/>
              </w:rPr>
              <w:t>AAC77387</w:t>
            </w:r>
          </w:p>
        </w:tc>
        <w:tc>
          <w:tcPr>
            <w:tcW w:w="832" w:type="pct"/>
            <w:vAlign w:val="center"/>
          </w:tcPr>
          <w:p w14:paraId="3550BE52" w14:textId="77777777" w:rsidR="00913A5F" w:rsidRPr="00F70744" w:rsidRDefault="00913A5F" w:rsidP="00B34587">
            <w:pPr>
              <w:spacing w:before="0" w:after="60"/>
              <w:rPr>
                <w:sz w:val="20"/>
                <w:szCs w:val="20"/>
              </w:rPr>
            </w:pPr>
            <w:r w:rsidRPr="00F70744">
              <w:rPr>
                <w:sz w:val="20"/>
                <w:szCs w:val="20"/>
              </w:rPr>
              <w:t>49**</w:t>
            </w:r>
          </w:p>
        </w:tc>
        <w:tc>
          <w:tcPr>
            <w:tcW w:w="832" w:type="pct"/>
            <w:vAlign w:val="center"/>
          </w:tcPr>
          <w:p w14:paraId="75A21ACA" w14:textId="77777777" w:rsidR="00913A5F" w:rsidRPr="00F70744" w:rsidRDefault="00913A5F" w:rsidP="00B34587">
            <w:pPr>
              <w:spacing w:before="0" w:after="60"/>
              <w:rPr>
                <w:rFonts w:cs="Arial"/>
                <w:sz w:val="20"/>
                <w:szCs w:val="20"/>
              </w:rPr>
            </w:pPr>
            <w:r w:rsidRPr="00F70744">
              <w:rPr>
                <w:sz w:val="20"/>
                <w:szCs w:val="20"/>
              </w:rPr>
              <w:t>phenol</w:t>
            </w:r>
          </w:p>
        </w:tc>
        <w:tc>
          <w:tcPr>
            <w:tcW w:w="952" w:type="pct"/>
            <w:vAlign w:val="center"/>
          </w:tcPr>
          <w:p w14:paraId="66EAB0C4" w14:textId="77777777" w:rsidR="00913A5F" w:rsidRPr="00F70744" w:rsidRDefault="00913A5F" w:rsidP="00B34587">
            <w:pPr>
              <w:spacing w:before="0" w:after="60"/>
              <w:rPr>
                <w:rFonts w:ascii="Calibri" w:hAnsi="Calibri" w:cs="Calibri"/>
                <w:sz w:val="20"/>
                <w:szCs w:val="20"/>
              </w:rPr>
            </w:pPr>
            <w:r w:rsidRPr="00F70744">
              <w:rPr>
                <w:sz w:val="20"/>
                <w:szCs w:val="20"/>
              </w:rPr>
              <w:fldChar w:fldCharType="begin"/>
            </w:r>
            <w:r w:rsidRPr="00F70744">
              <w:rPr>
                <w:sz w:val="20"/>
                <w:szCs w:val="20"/>
              </w:rPr>
              <w:instrText xml:space="preserve"> ADDIN EN.CITE &lt;EndNote&gt;&lt;Cite&gt;&lt;Author&gt;Ayoubi&lt;/Author&gt;&lt;Year&gt;1998&lt;/Year&gt;&lt;RecNum&gt;196&lt;/RecNum&gt;&lt;DisplayText&gt;(Ayoubi and Harker, 1998)&lt;/DisplayText&gt;&lt;record&gt;&lt;rec-number&gt;196&lt;/rec-number&gt;&lt;foreign-keys&gt;&lt;key app="EN" db-id="fassvf5t32e5agezaf7vwv20v2d50srzae0s" timestamp="1626774455"&gt;196&lt;/key&gt;&lt;/foreign-keys&gt;&lt;ref-type name="Journal Article"&gt;17&lt;/ref-type&gt;&lt;contributors&gt;&lt;authors&gt;&lt;author&gt;Ayoubi, P. J.&lt;/author&gt;&lt;author&gt;Harker, A. R.&lt;/author&gt;&lt;/authors&gt;&lt;/contributors&gt;&lt;auth-address&gt;Department of Microbiology and Molecular Genetics, Oklahoma State University, Stillwater, Oklahoma 74078, USA.&lt;/auth-address&gt;&lt;titles&gt;&lt;title&gt;&lt;style face="normal" font="default" size="100%"&gt;Whole-cell kinetics of trichloroethylene degradation by phenol hydroxylase in a &lt;/style&gt;&lt;style face="italic" font="default" size="100%"&gt;Ralstonia eutropha&lt;/style&gt;&lt;style face="normal" font="default" size="100%"&gt; JMP134 derivative&lt;/style&gt;&lt;/title&gt;&lt;secondary-title&gt;Appl Environ Microbiol&lt;/secondary-title&gt;&lt;/titles&gt;&lt;periodical&gt;&lt;full-title&gt;Appl Environ Microbiol&lt;/full-title&gt;&lt;/periodical&gt;&lt;pages&gt;4353-6&lt;/pages&gt;&lt;volume&gt;64&lt;/volume&gt;&lt;number&gt;11&lt;/number&gt;&lt;edition&gt;1998/10/31&lt;/edition&gt;&lt;dates&gt;&lt;year&gt;1998&lt;/year&gt;&lt;pub-dates&gt;&lt;date&gt;Nov&lt;/date&gt;&lt;/pub-dates&gt;&lt;/dates&gt;&lt;isbn&gt;1098-5336 (Electronic)&amp;#xD;0099-2240 (Linking)&lt;/isbn&gt;&lt;accession-num&gt;9797289&lt;/accession-num&gt;&lt;urls&gt;&lt;related-urls&gt;&lt;url&gt;https://www.ncbi.nlm.nih.gov/pubmed/9797289&lt;/url&gt;&lt;/related-urls&gt;&lt;/urls&gt;&lt;custom2&gt;PMC106651&lt;/custom2&gt;&lt;electronic-resource-num&gt;10.1128/AEM.64.11.4353-4356.1998&lt;/electronic-resource-num&gt;&lt;/record&gt;&lt;/Cite&gt;&lt;/EndNote&gt;</w:instrText>
            </w:r>
            <w:r w:rsidRPr="00F70744">
              <w:rPr>
                <w:sz w:val="20"/>
                <w:szCs w:val="20"/>
              </w:rPr>
              <w:fldChar w:fldCharType="separate"/>
            </w:r>
            <w:r w:rsidRPr="00F70744">
              <w:rPr>
                <w:noProof/>
                <w:sz w:val="20"/>
                <w:szCs w:val="20"/>
              </w:rPr>
              <w:t>(Ayoubi and Harker, 1998)</w:t>
            </w:r>
            <w:r w:rsidRPr="00F70744">
              <w:rPr>
                <w:sz w:val="20"/>
                <w:szCs w:val="20"/>
              </w:rPr>
              <w:fldChar w:fldCharType="end"/>
            </w:r>
          </w:p>
        </w:tc>
      </w:tr>
      <w:tr w:rsidR="00913A5F" w:rsidRPr="00F70744" w14:paraId="06AF1A29" w14:textId="77777777" w:rsidTr="00B34587">
        <w:trPr>
          <w:trHeight w:val="397"/>
        </w:trPr>
        <w:tc>
          <w:tcPr>
            <w:tcW w:w="467" w:type="pct"/>
            <w:vAlign w:val="center"/>
          </w:tcPr>
          <w:p w14:paraId="218ACB99" w14:textId="77777777" w:rsidR="00913A5F" w:rsidRPr="00F70744" w:rsidRDefault="00913A5F" w:rsidP="00B34587">
            <w:pPr>
              <w:spacing w:before="0" w:after="60"/>
              <w:rPr>
                <w:rFonts w:cs="Arial"/>
                <w:sz w:val="20"/>
                <w:szCs w:val="20"/>
              </w:rPr>
            </w:pPr>
            <w:r w:rsidRPr="00F70744">
              <w:rPr>
                <w:rFonts w:cs="Arial"/>
                <w:b/>
                <w:sz w:val="20"/>
                <w:szCs w:val="20"/>
              </w:rPr>
              <w:t>TodX</w:t>
            </w:r>
          </w:p>
        </w:tc>
        <w:tc>
          <w:tcPr>
            <w:tcW w:w="842" w:type="pct"/>
            <w:vAlign w:val="center"/>
          </w:tcPr>
          <w:p w14:paraId="64B17F13" w14:textId="77777777" w:rsidR="00913A5F" w:rsidRPr="00F70744" w:rsidRDefault="00913A5F" w:rsidP="00B34587">
            <w:pPr>
              <w:spacing w:before="0" w:after="60"/>
              <w:rPr>
                <w:rFonts w:cs="Arial"/>
                <w:sz w:val="20"/>
                <w:szCs w:val="20"/>
              </w:rPr>
            </w:pPr>
            <w:r w:rsidRPr="00F70744">
              <w:rPr>
                <w:rFonts w:cs="Arial"/>
                <w:i/>
                <w:sz w:val="20"/>
                <w:szCs w:val="20"/>
              </w:rPr>
              <w:t xml:space="preserve">Pseudomonas putida </w:t>
            </w:r>
            <w:r w:rsidRPr="00F70744">
              <w:rPr>
                <w:rFonts w:cs="Arial"/>
                <w:sz w:val="20"/>
                <w:szCs w:val="20"/>
              </w:rPr>
              <w:t>F1</w:t>
            </w:r>
          </w:p>
        </w:tc>
        <w:tc>
          <w:tcPr>
            <w:tcW w:w="1074" w:type="pct"/>
            <w:vAlign w:val="center"/>
          </w:tcPr>
          <w:p w14:paraId="0864FB95" w14:textId="77777777" w:rsidR="00913A5F" w:rsidRPr="00F70744" w:rsidRDefault="00913A5F" w:rsidP="00B34587">
            <w:pPr>
              <w:spacing w:before="0" w:after="60"/>
              <w:rPr>
                <w:sz w:val="20"/>
              </w:rPr>
            </w:pPr>
            <w:r w:rsidRPr="00F70744">
              <w:rPr>
                <w:sz w:val="20"/>
              </w:rPr>
              <w:t>WP_012052603</w:t>
            </w:r>
          </w:p>
        </w:tc>
        <w:tc>
          <w:tcPr>
            <w:tcW w:w="832" w:type="pct"/>
            <w:vAlign w:val="center"/>
          </w:tcPr>
          <w:p w14:paraId="25144A63" w14:textId="77777777" w:rsidR="00913A5F" w:rsidRPr="00F70744" w:rsidRDefault="00913A5F" w:rsidP="00B34587">
            <w:pPr>
              <w:spacing w:before="0" w:after="60"/>
              <w:rPr>
                <w:sz w:val="20"/>
                <w:szCs w:val="20"/>
              </w:rPr>
            </w:pPr>
            <w:r w:rsidRPr="00F70744">
              <w:rPr>
                <w:sz w:val="20"/>
                <w:szCs w:val="20"/>
              </w:rPr>
              <w:t>48</w:t>
            </w:r>
          </w:p>
        </w:tc>
        <w:tc>
          <w:tcPr>
            <w:tcW w:w="832" w:type="pct"/>
            <w:vAlign w:val="center"/>
          </w:tcPr>
          <w:p w14:paraId="167687D7" w14:textId="77777777" w:rsidR="00913A5F" w:rsidRPr="00F70744" w:rsidRDefault="00913A5F" w:rsidP="00B34587">
            <w:pPr>
              <w:spacing w:before="0" w:after="60"/>
              <w:rPr>
                <w:rFonts w:cs="Arial"/>
                <w:sz w:val="20"/>
                <w:szCs w:val="20"/>
              </w:rPr>
            </w:pPr>
            <w:r w:rsidRPr="00F70744">
              <w:rPr>
                <w:sz w:val="20"/>
                <w:szCs w:val="20"/>
              </w:rPr>
              <w:t>toluene</w:t>
            </w:r>
          </w:p>
        </w:tc>
        <w:tc>
          <w:tcPr>
            <w:tcW w:w="952" w:type="pct"/>
            <w:vAlign w:val="center"/>
          </w:tcPr>
          <w:p w14:paraId="5C460EB5" w14:textId="77777777" w:rsidR="00913A5F" w:rsidRPr="00F70744" w:rsidRDefault="00913A5F" w:rsidP="00B34587">
            <w:pPr>
              <w:spacing w:before="0" w:after="60"/>
              <w:rPr>
                <w:rFonts w:cs="Arial"/>
                <w:sz w:val="20"/>
                <w:szCs w:val="20"/>
                <w:lang w:val="de-DE"/>
              </w:rPr>
            </w:pPr>
            <w:r w:rsidRPr="00F70744">
              <w:rPr>
                <w:rFonts w:cs="Arial"/>
                <w:sz w:val="20"/>
                <w:szCs w:val="20"/>
              </w:rPr>
              <w:fldChar w:fldCharType="begin">
                <w:fldData xml:space="preserve">PEVuZE5vdGU+PENpdGU+PEF1dGhvcj5XYW5nPC9BdXRob3I+PFllYXI+MTk5NTwvWWVhcj48UmVj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==
</w:fldData>
              </w:fldChar>
            </w:r>
            <w:r w:rsidRPr="00F70744">
              <w:rPr>
                <w:rFonts w:cs="Arial"/>
                <w:sz w:val="20"/>
                <w:szCs w:val="20"/>
              </w:rPr>
              <w:instrText xml:space="preserve"> ADDIN EN.CITE </w:instrText>
            </w:r>
            <w:r w:rsidRPr="00F70744">
              <w:rPr>
                <w:rFonts w:cs="Arial"/>
                <w:sz w:val="20"/>
                <w:szCs w:val="20"/>
              </w:rPr>
              <w:fldChar w:fldCharType="begin">
                <w:fldData xml:space="preserve">PEVuZE5vdGU+PENpdGU+PEF1dGhvcj5XYW5nPC9BdXRob3I+PFllYXI+MTk5NTwvWWVhcj48UmVj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==
</w:fldData>
              </w:fldChar>
            </w:r>
            <w:r w:rsidRPr="00F70744">
              <w:rPr>
                <w:rFonts w:cs="Arial"/>
                <w:sz w:val="20"/>
                <w:szCs w:val="20"/>
              </w:rPr>
              <w:instrText xml:space="preserve"> ADDIN EN.CITE.DATA </w:instrText>
            </w:r>
            <w:r w:rsidRPr="00F70744">
              <w:rPr>
                <w:rFonts w:cs="Arial"/>
                <w:sz w:val="20"/>
                <w:szCs w:val="20"/>
              </w:rPr>
            </w:r>
            <w:r w:rsidRPr="00F70744">
              <w:rPr>
                <w:rFonts w:cs="Arial"/>
                <w:sz w:val="20"/>
                <w:szCs w:val="20"/>
              </w:rPr>
              <w:fldChar w:fldCharType="end"/>
            </w:r>
            <w:r w:rsidRPr="00F70744">
              <w:rPr>
                <w:rFonts w:cs="Arial"/>
                <w:sz w:val="20"/>
                <w:szCs w:val="20"/>
              </w:rPr>
            </w:r>
            <w:r w:rsidRPr="00F70744">
              <w:rPr>
                <w:rFonts w:cs="Arial"/>
                <w:sz w:val="20"/>
                <w:szCs w:val="20"/>
              </w:rPr>
              <w:fldChar w:fldCharType="separate"/>
            </w:r>
            <w:r w:rsidRPr="00F70744">
              <w:rPr>
                <w:rFonts w:cs="Arial"/>
                <w:noProof/>
                <w:sz w:val="20"/>
                <w:szCs w:val="20"/>
              </w:rPr>
              <w:t>(Wang et al., 1995; Hearn et al., 2008)</w:t>
            </w:r>
            <w:r w:rsidRPr="00F70744">
              <w:rPr>
                <w:rFonts w:cs="Arial"/>
                <w:sz w:val="20"/>
                <w:szCs w:val="20"/>
              </w:rPr>
              <w:fldChar w:fldCharType="end"/>
            </w:r>
          </w:p>
        </w:tc>
      </w:tr>
      <w:tr w:rsidR="00913A5F" w:rsidRPr="00F70744" w14:paraId="67BE9B08" w14:textId="77777777" w:rsidTr="00B34587">
        <w:trPr>
          <w:trHeight w:val="397"/>
        </w:trPr>
        <w:tc>
          <w:tcPr>
            <w:tcW w:w="467" w:type="pct"/>
            <w:tcBorders>
              <w:bottom w:val="single" w:sz="4" w:space="0" w:color="auto"/>
            </w:tcBorders>
            <w:vAlign w:val="center"/>
          </w:tcPr>
          <w:p w14:paraId="068B59A9" w14:textId="77777777" w:rsidR="00913A5F" w:rsidRPr="00F70744" w:rsidRDefault="00913A5F" w:rsidP="00B34587">
            <w:pPr>
              <w:spacing w:before="0" w:after="60"/>
              <w:rPr>
                <w:rFonts w:cs="Arial"/>
                <w:sz w:val="20"/>
                <w:szCs w:val="20"/>
              </w:rPr>
            </w:pPr>
            <w:r w:rsidRPr="00F70744">
              <w:rPr>
                <w:rFonts w:cs="Arial"/>
                <w:b/>
                <w:sz w:val="20"/>
                <w:szCs w:val="20"/>
              </w:rPr>
              <w:t>XylN</w:t>
            </w:r>
          </w:p>
        </w:tc>
        <w:tc>
          <w:tcPr>
            <w:tcW w:w="842" w:type="pct"/>
            <w:tcBorders>
              <w:bottom w:val="single" w:sz="4" w:space="0" w:color="auto"/>
            </w:tcBorders>
            <w:vAlign w:val="center"/>
          </w:tcPr>
          <w:p w14:paraId="2AFB55CD" w14:textId="77777777" w:rsidR="00913A5F" w:rsidRPr="00F70744" w:rsidRDefault="00913A5F" w:rsidP="00B34587">
            <w:pPr>
              <w:spacing w:before="0" w:after="60"/>
              <w:rPr>
                <w:rFonts w:cs="Arial"/>
                <w:sz w:val="20"/>
                <w:szCs w:val="20"/>
              </w:rPr>
            </w:pPr>
            <w:r w:rsidRPr="00F70744">
              <w:rPr>
                <w:rFonts w:cs="Arial"/>
                <w:i/>
                <w:sz w:val="20"/>
                <w:szCs w:val="20"/>
              </w:rPr>
              <w:t xml:space="preserve">Pseudomonas putida </w:t>
            </w:r>
            <w:r w:rsidRPr="00F70744">
              <w:rPr>
                <w:rFonts w:cs="Arial"/>
                <w:sz w:val="20"/>
                <w:szCs w:val="20"/>
              </w:rPr>
              <w:t>mt-2_pWWO</w:t>
            </w:r>
          </w:p>
        </w:tc>
        <w:tc>
          <w:tcPr>
            <w:tcW w:w="1074" w:type="pct"/>
            <w:tcBorders>
              <w:bottom w:val="single" w:sz="4" w:space="0" w:color="auto"/>
            </w:tcBorders>
            <w:vAlign w:val="center"/>
          </w:tcPr>
          <w:p w14:paraId="0717762A" w14:textId="77777777" w:rsidR="00913A5F" w:rsidRPr="00F70744" w:rsidRDefault="00913A5F" w:rsidP="00B34587">
            <w:pPr>
              <w:spacing w:before="0" w:after="60"/>
              <w:rPr>
                <w:sz w:val="20"/>
              </w:rPr>
            </w:pPr>
            <w:r w:rsidRPr="00F70744">
              <w:rPr>
                <w:sz w:val="20"/>
              </w:rPr>
              <w:t>WP_011005927</w:t>
            </w:r>
          </w:p>
        </w:tc>
        <w:tc>
          <w:tcPr>
            <w:tcW w:w="832" w:type="pct"/>
            <w:tcBorders>
              <w:bottom w:val="single" w:sz="4" w:space="0" w:color="auto"/>
            </w:tcBorders>
            <w:vAlign w:val="center"/>
          </w:tcPr>
          <w:p w14:paraId="2A1CD0D2" w14:textId="77777777" w:rsidR="00913A5F" w:rsidRPr="00F70744" w:rsidRDefault="00913A5F" w:rsidP="00B34587">
            <w:pPr>
              <w:spacing w:before="0" w:after="60"/>
              <w:rPr>
                <w:sz w:val="20"/>
                <w:szCs w:val="20"/>
              </w:rPr>
            </w:pPr>
            <w:r w:rsidRPr="00F70744">
              <w:rPr>
                <w:sz w:val="20"/>
                <w:szCs w:val="20"/>
              </w:rPr>
              <w:t>47</w:t>
            </w:r>
          </w:p>
        </w:tc>
        <w:tc>
          <w:tcPr>
            <w:tcW w:w="832" w:type="pct"/>
            <w:tcBorders>
              <w:bottom w:val="single" w:sz="4" w:space="0" w:color="auto"/>
            </w:tcBorders>
            <w:vAlign w:val="center"/>
          </w:tcPr>
          <w:p w14:paraId="2E83DE88" w14:textId="77777777" w:rsidR="00913A5F" w:rsidRPr="00F70744" w:rsidRDefault="00913A5F" w:rsidP="00B34587">
            <w:pPr>
              <w:spacing w:before="0" w:after="60"/>
              <w:rPr>
                <w:rFonts w:cs="Arial"/>
                <w:sz w:val="20"/>
                <w:szCs w:val="20"/>
              </w:rPr>
            </w:pPr>
            <w:r w:rsidRPr="00F70744">
              <w:rPr>
                <w:sz w:val="20"/>
                <w:szCs w:val="20"/>
              </w:rPr>
              <w:t>xylenes</w:t>
            </w:r>
          </w:p>
        </w:tc>
        <w:tc>
          <w:tcPr>
            <w:tcW w:w="952" w:type="pct"/>
            <w:tcBorders>
              <w:bottom w:val="single" w:sz="4" w:space="0" w:color="auto"/>
            </w:tcBorders>
            <w:vAlign w:val="center"/>
          </w:tcPr>
          <w:p w14:paraId="13FCE3DF" w14:textId="77777777" w:rsidR="00913A5F" w:rsidRPr="00F70744" w:rsidRDefault="00913A5F" w:rsidP="00B34587">
            <w:pPr>
              <w:spacing w:before="0" w:after="60"/>
              <w:rPr>
                <w:rFonts w:cs="Arial"/>
                <w:sz w:val="20"/>
                <w:szCs w:val="20"/>
              </w:rPr>
            </w:pPr>
            <w:r w:rsidRPr="00F70744">
              <w:rPr>
                <w:rFonts w:cs="Arial"/>
                <w:sz w:val="20"/>
                <w:szCs w:val="20"/>
              </w:rPr>
              <w:fldChar w:fldCharType="begin"/>
            </w:r>
            <w:r w:rsidRPr="00F70744">
              <w:rPr>
                <w:rFonts w:cs="Arial"/>
                <w:sz w:val="20"/>
                <w:szCs w:val="20"/>
              </w:rPr>
              <w:instrText xml:space="preserve"> ADDIN EN.CITE &lt;EndNote&gt;&lt;Cite&gt;&lt;Author&gt;Kasai&lt;/Author&gt;&lt;Year&gt;2001&lt;/Year&gt;&lt;RecNum&gt;39&lt;/RecNum&gt;&lt;DisplayText&gt;(Kasai et al., 2001)&lt;/DisplayText&gt;&lt;record&gt;&lt;rec-number&gt;39&lt;/rec-number&gt;&lt;foreign-keys&gt;&lt;key app="EN" db-id="fassvf5t32e5agezaf7vwv20v2d50srzae0s" timestamp="1608638092"&gt;39&lt;/key&gt;&lt;/foreign-keys&gt;&lt;ref-type name="Journal Article"&gt;17&lt;/ref-type&gt;&lt;contributors&gt;&lt;authors&gt;&lt;author&gt;Kasai, Y.&lt;/author&gt;&lt;author&gt;Inoue, J.&lt;/author&gt;&lt;author&gt;Harayama, S.&lt;/author&gt;&lt;/authors&gt;&lt;/contributors&gt;&lt;auth-address&gt;Marine Biotechnology Institute, Heita, Iwate, Japan.&lt;/auth-address&gt;&lt;titles&gt;&lt;title&gt;&lt;style face="normal" font="default" size="100%"&gt;The TOL plasmid pWW0 &lt;/style&gt;&lt;style face="italic" font="default" size="100%"&gt;xylN&lt;/style&gt;&lt;style face="normal" font="default" size="100%"&gt; gene product from &lt;/style&gt;&lt;style face="italic" font="default" size="100%"&gt;Pseudomonas putida&lt;/style&gt;&lt;style face="normal" font="default" size="100%"&gt; is involved in m-xylene uptake&lt;/style&gt;&lt;/title&gt;&lt;secondary-title&gt;J Bacteriol&lt;/secondary-title&gt;&lt;/titles&gt;&lt;periodical&gt;&lt;full-title&gt;J Bacteriol&lt;/full-title&gt;&lt;/periodical&gt;&lt;pages&gt;6662-6666&lt;/pages&gt;&lt;volume&gt;183&lt;/volume&gt;&lt;number&gt;22&lt;/number&gt;&lt;edition&gt;2001/10/24&lt;/edition&gt;&lt;keywords&gt;&lt;keyword&gt;Bacterial Outer Membrane Proteins/genetics/*metabolism&lt;/keyword&gt;&lt;keyword&gt;Biological Transport&lt;/keyword&gt;&lt;keyword&gt;Blotting, Western&lt;/keyword&gt;&lt;keyword&gt;Genes, Bacterial&lt;/keyword&gt;&lt;keyword&gt;Molecular Sequence Data&lt;/keyword&gt;&lt;keyword&gt;Mutagenesis, Insertional&lt;/keyword&gt;&lt;keyword&gt;Oxidation-Reduction&lt;/keyword&gt;&lt;keyword&gt;Oxygen Consumption&lt;/keyword&gt;&lt;keyword&gt;Plasmids&lt;/keyword&gt;&lt;keyword&gt;Pseudomonas putida/genetics/*metabolism&lt;/keyword&gt;&lt;keyword&gt;Xylenes/*metabolism&lt;/keyword&gt;&lt;/keywords&gt;&lt;dates&gt;&lt;year&gt;2001&lt;/year&gt;&lt;pub-dates&gt;&lt;date&gt;Nov&lt;/date&gt;&lt;/pub-dates&gt;&lt;/dates&gt;&lt;isbn&gt;0021-9193 (Print)&amp;#xD;0021-9193 (Linking)&lt;/isbn&gt;&lt;accession-num&gt;11673437&lt;/accession-num&gt;&lt;urls&gt;&lt;related-urls&gt;&lt;url&gt;https://www.ncbi.nlm.nih.gov/pubmed/11673437&lt;/url&gt;&lt;/related-urls&gt;&lt;/urls&gt;&lt;custom2&gt;PMC95498&lt;/custom2&gt;&lt;electronic-resource-num&gt;10.1128/JB.183.22.6662-6666.2001&lt;/electronic-resource-num&gt;&lt;/record&gt;&lt;/Cite&gt;&lt;/EndNote&gt;</w:instrText>
            </w:r>
            <w:r w:rsidRPr="00F70744">
              <w:rPr>
                <w:rFonts w:cs="Arial"/>
                <w:sz w:val="20"/>
                <w:szCs w:val="20"/>
              </w:rPr>
              <w:fldChar w:fldCharType="separate"/>
            </w:r>
            <w:r w:rsidRPr="00F70744">
              <w:rPr>
                <w:rFonts w:cs="Arial"/>
                <w:noProof/>
                <w:sz w:val="20"/>
                <w:szCs w:val="20"/>
              </w:rPr>
              <w:t>(Kasai et al., 2001)</w:t>
            </w:r>
            <w:r w:rsidRPr="00F70744">
              <w:rPr>
                <w:rFonts w:cs="Arial"/>
                <w:sz w:val="20"/>
                <w:szCs w:val="20"/>
              </w:rPr>
              <w:fldChar w:fldCharType="end"/>
            </w:r>
          </w:p>
        </w:tc>
      </w:tr>
    </w:tbl>
    <w:p w14:paraId="164E6484" w14:textId="77777777" w:rsidR="00913A5F" w:rsidRPr="00F70744" w:rsidRDefault="00913A5F" w:rsidP="00B34587">
      <w:pPr>
        <w:spacing w:before="0" w:after="120"/>
        <w:rPr>
          <w:sz w:val="20"/>
        </w:rPr>
      </w:pPr>
      <w:r w:rsidRPr="00F70744">
        <w:rPr>
          <w:sz w:val="20"/>
        </w:rPr>
        <w:t xml:space="preserve">* estimated </w:t>
      </w:r>
      <w:r w:rsidRPr="00F70744">
        <w:rPr>
          <w:i/>
          <w:sz w:val="20"/>
        </w:rPr>
        <w:t xml:space="preserve">via </w:t>
      </w:r>
      <w:r w:rsidRPr="00F70744">
        <w:rPr>
          <w:sz w:val="20"/>
        </w:rPr>
        <w:t>https://www.sciencegateway.org/tools/proteinmw.htm</w:t>
      </w:r>
    </w:p>
    <w:p w14:paraId="7C01A790" w14:textId="1558BCD4" w:rsidR="00DC69C5" w:rsidRPr="00F70744" w:rsidRDefault="00913A5F" w:rsidP="00B34587">
      <w:pPr>
        <w:spacing w:before="0" w:after="120"/>
        <w:rPr>
          <w:sz w:val="20"/>
        </w:rPr>
      </w:pPr>
      <w:r w:rsidRPr="00F70744">
        <w:rPr>
          <w:sz w:val="20"/>
        </w:rPr>
        <w:t>** amino acid sequence ORF665: MPSITPVTRSIGLPSVPPVMPSITPVTRSIGLPSVPPVIPSITPVTKSIGLPSVPPVIPSITPVTKSIGLPSVPPVIPSMTPVTRSIGLPSVPPVMPSITPVTKSIGLPSVPPVMPSITPVTRSIGLPSVPPVIPSITPVTKSIGLPSVPPVMPSITPVTKSIGLPSVPPVMPSMTPVTRSIGLLSVPPVIPSITPVTISSGVPSVRLPKLPRSLPMCWTTSVAVEPLLINVSTTPDTESIAPLKSAPAKSETASKEPFTVSREVSKVSVPRSAVSPIGCSD</w:t>
      </w:r>
      <w:bookmarkStart w:id="1" w:name="_Ref84337783"/>
      <w:bookmarkStart w:id="2" w:name="_Ref84337773"/>
      <w:r w:rsidR="00DC69C5" w:rsidRPr="00F70744">
        <w:br w:type="page"/>
      </w:r>
    </w:p>
    <w:p w14:paraId="59E8CFC9" w14:textId="0E44AF31" w:rsidR="00DC69C5" w:rsidRPr="00F70744" w:rsidRDefault="00977C09" w:rsidP="00977C09">
      <w:pPr>
        <w:pStyle w:val="Beschriftung"/>
      </w:pPr>
      <w:r w:rsidRPr="00F70744">
        <w:lastRenderedPageBreak/>
        <w:t xml:space="preserve">Table S2. </w:t>
      </w:r>
      <w:r w:rsidR="00DC69C5" w:rsidRPr="00F70744">
        <w:rPr>
          <w:b w:val="0"/>
        </w:rPr>
        <w:t>Bacterial strains and plasmids used in this study</w:t>
      </w:r>
      <w:r w:rsidR="00DC69C5" w:rsidRPr="00F70744">
        <w:t xml:space="preserve"> </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6405"/>
        <w:gridCol w:w="1758"/>
        <w:gridCol w:w="2157"/>
      </w:tblGrid>
      <w:tr w:rsidR="00DC69C5" w:rsidRPr="00F70744" w14:paraId="5F71EFF4" w14:textId="77777777" w:rsidTr="00B34587">
        <w:trPr>
          <w:trHeight w:val="397"/>
        </w:trPr>
        <w:tc>
          <w:tcPr>
            <w:tcW w:w="1196" w:type="pct"/>
            <w:tcBorders>
              <w:top w:val="single" w:sz="4" w:space="0" w:color="auto"/>
              <w:bottom w:val="single" w:sz="4" w:space="0" w:color="auto"/>
            </w:tcBorders>
            <w:shd w:val="clear" w:color="auto" w:fill="EEECE1" w:themeFill="background2"/>
            <w:vAlign w:val="center"/>
          </w:tcPr>
          <w:p w14:paraId="5E27DD32" w14:textId="77777777" w:rsidR="00DC69C5" w:rsidRPr="00F70744" w:rsidRDefault="00DC69C5" w:rsidP="00B34587">
            <w:pPr>
              <w:spacing w:before="0" w:after="60"/>
              <w:rPr>
                <w:rFonts w:cs="Arial"/>
                <w:b/>
                <w:color w:val="000000" w:themeColor="text1"/>
                <w:sz w:val="20"/>
                <w:szCs w:val="20"/>
              </w:rPr>
            </w:pPr>
            <w:r w:rsidRPr="00F70744">
              <w:rPr>
                <w:rFonts w:cs="Arial"/>
                <w:b/>
                <w:color w:val="000000" w:themeColor="text1"/>
                <w:sz w:val="20"/>
                <w:szCs w:val="20"/>
              </w:rPr>
              <w:t>Strain or plasmid</w:t>
            </w:r>
          </w:p>
        </w:tc>
        <w:tc>
          <w:tcPr>
            <w:tcW w:w="2361" w:type="pct"/>
            <w:tcBorders>
              <w:top w:val="single" w:sz="4" w:space="0" w:color="auto"/>
              <w:bottom w:val="single" w:sz="4" w:space="0" w:color="auto"/>
            </w:tcBorders>
            <w:shd w:val="clear" w:color="auto" w:fill="EEECE1" w:themeFill="background2"/>
            <w:vAlign w:val="center"/>
          </w:tcPr>
          <w:p w14:paraId="3A5DAF8A" w14:textId="77777777" w:rsidR="00DC69C5" w:rsidRPr="00F70744" w:rsidRDefault="00DC69C5" w:rsidP="00B34587">
            <w:pPr>
              <w:spacing w:before="0" w:after="60"/>
              <w:rPr>
                <w:rFonts w:cs="Arial"/>
                <w:b/>
                <w:color w:val="000000" w:themeColor="text1"/>
                <w:sz w:val="20"/>
                <w:szCs w:val="20"/>
              </w:rPr>
            </w:pPr>
            <w:r w:rsidRPr="00F70744">
              <w:rPr>
                <w:rFonts w:cs="Arial"/>
                <w:b/>
                <w:color w:val="000000" w:themeColor="text1"/>
                <w:sz w:val="20"/>
                <w:szCs w:val="20"/>
              </w:rPr>
              <w:t>Characteristics</w:t>
            </w:r>
          </w:p>
        </w:tc>
        <w:tc>
          <w:tcPr>
            <w:tcW w:w="648" w:type="pct"/>
            <w:tcBorders>
              <w:top w:val="single" w:sz="4" w:space="0" w:color="auto"/>
              <w:bottom w:val="single" w:sz="4" w:space="0" w:color="auto"/>
            </w:tcBorders>
            <w:shd w:val="clear" w:color="auto" w:fill="EEECE1" w:themeFill="background2"/>
          </w:tcPr>
          <w:p w14:paraId="37241BF2" w14:textId="77777777" w:rsidR="00DC69C5" w:rsidRPr="00F70744" w:rsidRDefault="00DC69C5" w:rsidP="00B34587">
            <w:pPr>
              <w:spacing w:before="0" w:after="60"/>
              <w:rPr>
                <w:rFonts w:cs="Arial"/>
                <w:b/>
                <w:color w:val="000000" w:themeColor="text1"/>
                <w:sz w:val="20"/>
                <w:szCs w:val="20"/>
              </w:rPr>
            </w:pPr>
            <w:r w:rsidRPr="00F70744">
              <w:rPr>
                <w:rFonts w:cs="Arial"/>
                <w:b/>
                <w:color w:val="000000" w:themeColor="text1"/>
                <w:sz w:val="20"/>
                <w:szCs w:val="20"/>
              </w:rPr>
              <w:t>Strain abbreviation</w:t>
            </w:r>
          </w:p>
        </w:tc>
        <w:tc>
          <w:tcPr>
            <w:tcW w:w="795" w:type="pct"/>
            <w:tcBorders>
              <w:top w:val="single" w:sz="4" w:space="0" w:color="auto"/>
              <w:bottom w:val="single" w:sz="4" w:space="0" w:color="auto"/>
            </w:tcBorders>
            <w:shd w:val="clear" w:color="auto" w:fill="EEECE1" w:themeFill="background2"/>
            <w:vAlign w:val="center"/>
          </w:tcPr>
          <w:p w14:paraId="7F50F272" w14:textId="77777777" w:rsidR="00DC69C5" w:rsidRPr="00F70744" w:rsidRDefault="00DC69C5" w:rsidP="00B34587">
            <w:pPr>
              <w:spacing w:before="0" w:after="60"/>
              <w:rPr>
                <w:rFonts w:cs="Arial"/>
                <w:b/>
                <w:color w:val="000000" w:themeColor="text1"/>
                <w:sz w:val="20"/>
                <w:szCs w:val="20"/>
              </w:rPr>
            </w:pPr>
            <w:r w:rsidRPr="00F70744">
              <w:rPr>
                <w:rFonts w:cs="Arial"/>
                <w:b/>
                <w:color w:val="000000" w:themeColor="text1"/>
                <w:sz w:val="20"/>
                <w:szCs w:val="20"/>
              </w:rPr>
              <w:t>Reference</w:t>
            </w:r>
          </w:p>
        </w:tc>
      </w:tr>
      <w:tr w:rsidR="00DC69C5" w:rsidRPr="00F70744" w14:paraId="3EC6B192" w14:textId="77777777" w:rsidTr="00B34587">
        <w:trPr>
          <w:trHeight w:val="482"/>
        </w:trPr>
        <w:tc>
          <w:tcPr>
            <w:tcW w:w="1196" w:type="pct"/>
            <w:tcBorders>
              <w:top w:val="single" w:sz="4" w:space="0" w:color="auto"/>
            </w:tcBorders>
            <w:vAlign w:val="center"/>
          </w:tcPr>
          <w:p w14:paraId="310F5D40" w14:textId="77777777" w:rsidR="00DC69C5" w:rsidRPr="00F70744" w:rsidRDefault="00DC69C5" w:rsidP="00B34587">
            <w:pPr>
              <w:spacing w:before="0" w:after="60"/>
              <w:rPr>
                <w:rFonts w:cs="Arial"/>
                <w:b/>
                <w:color w:val="000000" w:themeColor="text1"/>
                <w:sz w:val="20"/>
                <w:szCs w:val="20"/>
              </w:rPr>
            </w:pPr>
            <w:r w:rsidRPr="00F70744">
              <w:rPr>
                <w:rFonts w:cs="Arial"/>
                <w:b/>
                <w:color w:val="000000" w:themeColor="text1"/>
                <w:sz w:val="20"/>
                <w:szCs w:val="20"/>
              </w:rPr>
              <w:t>Strains</w:t>
            </w:r>
          </w:p>
        </w:tc>
        <w:tc>
          <w:tcPr>
            <w:tcW w:w="2361" w:type="pct"/>
            <w:tcBorders>
              <w:top w:val="single" w:sz="4" w:space="0" w:color="auto"/>
            </w:tcBorders>
            <w:vAlign w:val="center"/>
          </w:tcPr>
          <w:p w14:paraId="35793286" w14:textId="77777777" w:rsidR="00DC69C5" w:rsidRPr="00F70744" w:rsidRDefault="00DC69C5" w:rsidP="00B34587">
            <w:pPr>
              <w:spacing w:before="0" w:after="60"/>
              <w:rPr>
                <w:rFonts w:cs="Arial"/>
                <w:color w:val="000000" w:themeColor="text1"/>
                <w:sz w:val="20"/>
                <w:szCs w:val="20"/>
              </w:rPr>
            </w:pPr>
          </w:p>
        </w:tc>
        <w:tc>
          <w:tcPr>
            <w:tcW w:w="648" w:type="pct"/>
            <w:tcBorders>
              <w:top w:val="single" w:sz="4" w:space="0" w:color="auto"/>
            </w:tcBorders>
            <w:vAlign w:val="center"/>
          </w:tcPr>
          <w:p w14:paraId="05940318" w14:textId="77777777" w:rsidR="00DC69C5" w:rsidRPr="00F70744" w:rsidRDefault="00DC69C5" w:rsidP="00B34587">
            <w:pPr>
              <w:spacing w:before="0" w:after="60"/>
              <w:rPr>
                <w:rFonts w:cs="Arial"/>
                <w:color w:val="000000" w:themeColor="text1"/>
                <w:sz w:val="20"/>
                <w:szCs w:val="20"/>
              </w:rPr>
            </w:pPr>
          </w:p>
        </w:tc>
        <w:tc>
          <w:tcPr>
            <w:tcW w:w="795" w:type="pct"/>
            <w:tcBorders>
              <w:top w:val="single" w:sz="4" w:space="0" w:color="auto"/>
            </w:tcBorders>
            <w:vAlign w:val="center"/>
          </w:tcPr>
          <w:p w14:paraId="1A475CFA" w14:textId="77777777" w:rsidR="00DC69C5" w:rsidRPr="00F70744" w:rsidRDefault="00DC69C5" w:rsidP="00B34587">
            <w:pPr>
              <w:spacing w:before="0" w:after="60"/>
              <w:rPr>
                <w:rFonts w:cs="Arial"/>
                <w:color w:val="000000" w:themeColor="text1"/>
                <w:sz w:val="20"/>
                <w:szCs w:val="20"/>
              </w:rPr>
            </w:pPr>
          </w:p>
        </w:tc>
      </w:tr>
      <w:tr w:rsidR="00DC69C5" w:rsidRPr="00F70744" w14:paraId="36A40B4F" w14:textId="77777777" w:rsidTr="00B34587">
        <w:trPr>
          <w:trHeight w:val="482"/>
        </w:trPr>
        <w:tc>
          <w:tcPr>
            <w:tcW w:w="1196" w:type="pct"/>
            <w:vAlign w:val="center"/>
          </w:tcPr>
          <w:p w14:paraId="67970434" w14:textId="77777777" w:rsidR="00DC69C5" w:rsidRPr="00F70744" w:rsidRDefault="00DC69C5" w:rsidP="00B34587">
            <w:pPr>
              <w:spacing w:before="0" w:after="60"/>
              <w:ind w:left="176"/>
              <w:rPr>
                <w:rFonts w:cs="Arial"/>
                <w:color w:val="000000" w:themeColor="text1"/>
                <w:sz w:val="20"/>
                <w:szCs w:val="20"/>
              </w:rPr>
            </w:pPr>
            <w:r w:rsidRPr="00F70744">
              <w:rPr>
                <w:rFonts w:cs="Arial"/>
                <w:i/>
                <w:color w:val="000000" w:themeColor="text1"/>
                <w:sz w:val="20"/>
                <w:szCs w:val="20"/>
              </w:rPr>
              <w:t xml:space="preserve">E. coli </w:t>
            </w:r>
            <w:r w:rsidRPr="00F70744">
              <w:rPr>
                <w:rFonts w:cs="Arial"/>
                <w:color w:val="000000" w:themeColor="text1"/>
                <w:sz w:val="20"/>
                <w:szCs w:val="20"/>
              </w:rPr>
              <w:t>DH5α</w:t>
            </w:r>
          </w:p>
        </w:tc>
        <w:tc>
          <w:tcPr>
            <w:tcW w:w="2361" w:type="pct"/>
            <w:vAlign w:val="center"/>
          </w:tcPr>
          <w:p w14:paraId="27893AC0" w14:textId="77777777" w:rsidR="00DC69C5" w:rsidRPr="00F70744" w:rsidRDefault="00DC69C5" w:rsidP="00B34587">
            <w:pPr>
              <w:spacing w:before="0" w:after="60"/>
              <w:rPr>
                <w:rFonts w:cs="Arial"/>
                <w:color w:val="000000" w:themeColor="text1"/>
                <w:sz w:val="20"/>
                <w:szCs w:val="20"/>
              </w:rPr>
            </w:pPr>
            <w:r w:rsidRPr="00F70744">
              <w:rPr>
                <w:rFonts w:cs="Arial"/>
                <w:i/>
                <w:iCs/>
                <w:sz w:val="20"/>
                <w:szCs w:val="20"/>
              </w:rPr>
              <w:t>sup</w:t>
            </w:r>
            <w:r w:rsidRPr="00F70744">
              <w:rPr>
                <w:rFonts w:cs="Arial"/>
                <w:iCs/>
                <w:sz w:val="20"/>
                <w:szCs w:val="20"/>
              </w:rPr>
              <w:t>E44</w:t>
            </w:r>
            <w:r w:rsidRPr="00F70744">
              <w:rPr>
                <w:rFonts w:cs="Arial"/>
                <w:i/>
                <w:iCs/>
                <w:sz w:val="20"/>
                <w:szCs w:val="20"/>
              </w:rPr>
              <w:t xml:space="preserve"> </w:t>
            </w:r>
            <w:r w:rsidRPr="00F70744">
              <w:rPr>
                <w:rFonts w:cs="Arial"/>
                <w:sz w:val="20"/>
                <w:szCs w:val="20"/>
              </w:rPr>
              <w:t>Δ</w:t>
            </w:r>
            <w:r w:rsidRPr="00F70744">
              <w:rPr>
                <w:rFonts w:cs="Arial"/>
                <w:i/>
                <w:iCs/>
                <w:sz w:val="20"/>
                <w:szCs w:val="20"/>
              </w:rPr>
              <w:t>lacU</w:t>
            </w:r>
            <w:r w:rsidRPr="00F70744">
              <w:rPr>
                <w:rFonts w:cs="Arial"/>
                <w:iCs/>
                <w:sz w:val="20"/>
                <w:szCs w:val="20"/>
              </w:rPr>
              <w:t>169</w:t>
            </w:r>
            <w:r w:rsidRPr="00F70744">
              <w:rPr>
                <w:rFonts w:cs="Arial"/>
                <w:sz w:val="20"/>
                <w:szCs w:val="20"/>
              </w:rPr>
              <w:t xml:space="preserve">(Φ80 </w:t>
            </w:r>
            <w:r w:rsidRPr="00F70744">
              <w:rPr>
                <w:rFonts w:cs="Arial"/>
                <w:i/>
                <w:iCs/>
                <w:sz w:val="20"/>
                <w:szCs w:val="20"/>
              </w:rPr>
              <w:t>lacZ</w:t>
            </w:r>
            <w:r w:rsidRPr="00F70744">
              <w:rPr>
                <w:rFonts w:cs="Arial"/>
                <w:sz w:val="20"/>
                <w:szCs w:val="20"/>
              </w:rPr>
              <w:t xml:space="preserve">ΔM15) </w:t>
            </w:r>
            <w:r w:rsidRPr="00F70744">
              <w:rPr>
                <w:rFonts w:cs="Arial"/>
                <w:i/>
                <w:iCs/>
                <w:sz w:val="20"/>
                <w:szCs w:val="20"/>
              </w:rPr>
              <w:t>hsd</w:t>
            </w:r>
            <w:r w:rsidRPr="00F70744">
              <w:rPr>
                <w:rFonts w:cs="Arial"/>
                <w:iCs/>
                <w:sz w:val="20"/>
                <w:szCs w:val="20"/>
              </w:rPr>
              <w:t>R17</w:t>
            </w:r>
            <w:r w:rsidRPr="00F70744">
              <w:rPr>
                <w:rFonts w:cs="Arial"/>
                <w:i/>
                <w:iCs/>
                <w:sz w:val="20"/>
                <w:szCs w:val="20"/>
              </w:rPr>
              <w:t xml:space="preserve"> rec</w:t>
            </w:r>
            <w:r w:rsidRPr="00F70744">
              <w:rPr>
                <w:rFonts w:cs="Arial"/>
                <w:iCs/>
                <w:sz w:val="20"/>
                <w:szCs w:val="20"/>
              </w:rPr>
              <w:t>A1</w:t>
            </w:r>
            <w:r w:rsidRPr="00F70744">
              <w:rPr>
                <w:rFonts w:cs="Arial"/>
                <w:i/>
                <w:iCs/>
                <w:sz w:val="20"/>
                <w:szCs w:val="20"/>
              </w:rPr>
              <w:t xml:space="preserve"> end</w:t>
            </w:r>
            <w:r w:rsidRPr="00F70744">
              <w:rPr>
                <w:rFonts w:cs="Arial"/>
                <w:iCs/>
                <w:sz w:val="20"/>
                <w:szCs w:val="20"/>
              </w:rPr>
              <w:t>A1</w:t>
            </w:r>
            <w:r w:rsidRPr="00F70744">
              <w:rPr>
                <w:rFonts w:cs="Arial"/>
                <w:i/>
                <w:iCs/>
                <w:sz w:val="20"/>
                <w:szCs w:val="20"/>
              </w:rPr>
              <w:t xml:space="preserve"> gyr</w:t>
            </w:r>
            <w:r w:rsidRPr="00F70744">
              <w:rPr>
                <w:rFonts w:cs="Arial"/>
                <w:iCs/>
                <w:sz w:val="20"/>
                <w:szCs w:val="20"/>
              </w:rPr>
              <w:t>A96</w:t>
            </w:r>
            <w:r w:rsidRPr="00F70744">
              <w:rPr>
                <w:rFonts w:cs="Arial"/>
                <w:i/>
                <w:iCs/>
                <w:sz w:val="20"/>
                <w:szCs w:val="20"/>
              </w:rPr>
              <w:t xml:space="preserve"> thi</w:t>
            </w:r>
            <w:r w:rsidRPr="00F70744">
              <w:rPr>
                <w:rFonts w:cs="Arial"/>
                <w:iCs/>
                <w:sz w:val="20"/>
                <w:szCs w:val="20"/>
              </w:rPr>
              <w:t>-1</w:t>
            </w:r>
            <w:r w:rsidRPr="00F70744">
              <w:rPr>
                <w:rFonts w:cs="Arial"/>
                <w:i/>
                <w:iCs/>
                <w:sz w:val="20"/>
                <w:szCs w:val="20"/>
              </w:rPr>
              <w:t xml:space="preserve"> rel</w:t>
            </w:r>
            <w:r w:rsidRPr="00F70744">
              <w:rPr>
                <w:rFonts w:cs="Arial"/>
                <w:iCs/>
                <w:sz w:val="20"/>
                <w:szCs w:val="20"/>
              </w:rPr>
              <w:t>A1</w:t>
            </w:r>
          </w:p>
        </w:tc>
        <w:tc>
          <w:tcPr>
            <w:tcW w:w="648" w:type="pct"/>
            <w:vAlign w:val="center"/>
          </w:tcPr>
          <w:p w14:paraId="569F94E4" w14:textId="77777777" w:rsidR="00DC69C5" w:rsidRPr="00F70744" w:rsidRDefault="00DC69C5" w:rsidP="00B34587">
            <w:pPr>
              <w:spacing w:before="0" w:after="60"/>
              <w:rPr>
                <w:rFonts w:cs="Arial"/>
                <w:color w:val="000000" w:themeColor="text1"/>
                <w:sz w:val="20"/>
                <w:szCs w:val="20"/>
              </w:rPr>
            </w:pPr>
          </w:p>
        </w:tc>
        <w:tc>
          <w:tcPr>
            <w:tcW w:w="795" w:type="pct"/>
            <w:vAlign w:val="center"/>
          </w:tcPr>
          <w:p w14:paraId="431FD10F"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fldChar w:fldCharType="begin"/>
            </w:r>
            <w:r w:rsidRPr="00F70744">
              <w:rPr>
                <w:rFonts w:cs="Arial"/>
                <w:color w:val="000000" w:themeColor="text1"/>
                <w:sz w:val="20"/>
                <w:szCs w:val="20"/>
              </w:rPr>
              <w:instrText xml:space="preserve"> ADDIN EN.CITE &lt;EndNote&gt;&lt;Cite&gt;&lt;Author&gt;Hanahan&lt;/Author&gt;&lt;Year&gt;1983&lt;/Year&gt;&lt;RecNum&gt;223&lt;/RecNum&gt;&lt;DisplayText&gt;(Hanahan, 1983)&lt;/DisplayText&gt;&lt;record&gt;&lt;rec-number&gt;223&lt;/rec-number&gt;&lt;foreign-keys&gt;&lt;key app="EN" db-id="fassvf5t32e5agezaf7vwv20v2d50srzae0s" timestamp="1627912624"&gt;223&lt;/key&gt;&lt;/foreign-keys&gt;&lt;ref-type name="Journal Article"&gt;17&lt;/ref-type&gt;&lt;contributors&gt;&lt;authors&gt;&lt;author&gt;Hanahan, D.&lt;/author&gt;&lt;/authors&gt;&lt;/contributors&gt;&lt;titles&gt;&lt;title&gt;&lt;style face="normal" font="default" size="100%"&gt;Studies on transformation of &lt;/style&gt;&lt;style face="italic" font="default" size="100%"&gt;Escherichia coli &lt;/style&gt;&lt;style face="normal" font="default" size="100%"&gt;with plasmids&lt;/style&gt;&lt;/title&gt;&lt;secondary-title&gt;J Mol Biol&lt;/secondary-title&gt;&lt;/titles&gt;&lt;periodical&gt;&lt;full-title&gt;J Mol Biol&lt;/full-title&gt;&lt;/periodical&gt;&lt;pages&gt;557-580&lt;/pages&gt;&lt;volume&gt;166&lt;/volume&gt;&lt;number&gt;4&lt;/number&gt;&lt;edition&gt;1983/06/05&lt;/edition&gt;&lt;keywords&gt;&lt;keyword&gt;Cations&lt;/keyword&gt;&lt;keyword&gt;DNA, Superhelical&lt;/keyword&gt;&lt;keyword&gt;Dimethyl Sulfoxide/pharmacology&lt;/keyword&gt;&lt;keyword&gt;Dithiothreitol/pharmacology&lt;/keyword&gt;&lt;keyword&gt;Escherichia coli/drug effects/*genetics/growth &amp;amp; development&lt;/keyword&gt;&lt;keyword&gt;*Plasmids/drug effects&lt;/keyword&gt;&lt;keyword&gt;Species Specificity&lt;/keyword&gt;&lt;keyword&gt;*Transformation, Bacterial/drug effects&lt;/keyword&gt;&lt;/keywords&gt;&lt;dates&gt;&lt;year&gt;1983&lt;/year&gt;&lt;pub-dates&gt;&lt;date&gt;Jun 5&lt;/date&gt;&lt;/pub-dates&gt;&lt;/dates&gt;&lt;isbn&gt;0022-2836 (Print)&amp;#xD;0022-2836 (Linking)&lt;/isbn&gt;&lt;accession-num&gt;6345791&lt;/accession-num&gt;&lt;urls&gt;&lt;related-urls&gt;&lt;url&gt;https://www.ncbi.nlm.nih.gov/pubmed/6345791&lt;/url&gt;&lt;/related-urls&gt;&lt;/urls&gt;&lt;electronic-resource-num&gt;10.1016/s0022-2836(83)80284-8&lt;/electronic-resource-num&gt;&lt;/record&gt;&lt;/Cite&gt;&lt;/EndNote&gt;</w:instrText>
            </w:r>
            <w:r w:rsidRPr="00F70744">
              <w:rPr>
                <w:rFonts w:cs="Arial"/>
                <w:color w:val="000000" w:themeColor="text1"/>
                <w:sz w:val="20"/>
                <w:szCs w:val="20"/>
              </w:rPr>
              <w:fldChar w:fldCharType="separate"/>
            </w:r>
            <w:r w:rsidRPr="00F70744">
              <w:rPr>
                <w:rFonts w:cs="Arial"/>
                <w:noProof/>
                <w:color w:val="000000" w:themeColor="text1"/>
                <w:sz w:val="20"/>
                <w:szCs w:val="20"/>
              </w:rPr>
              <w:t>(Hanahan, 1983)</w:t>
            </w:r>
            <w:r w:rsidRPr="00F70744">
              <w:rPr>
                <w:rFonts w:cs="Arial"/>
                <w:color w:val="000000" w:themeColor="text1"/>
                <w:sz w:val="20"/>
                <w:szCs w:val="20"/>
              </w:rPr>
              <w:fldChar w:fldCharType="end"/>
            </w:r>
          </w:p>
        </w:tc>
      </w:tr>
      <w:tr w:rsidR="00DC69C5" w:rsidRPr="00F70744" w14:paraId="6AE3A23E" w14:textId="77777777" w:rsidTr="00B34587">
        <w:trPr>
          <w:trHeight w:val="482"/>
        </w:trPr>
        <w:tc>
          <w:tcPr>
            <w:tcW w:w="1196" w:type="pct"/>
            <w:vAlign w:val="center"/>
          </w:tcPr>
          <w:p w14:paraId="4E52ADE4" w14:textId="77777777" w:rsidR="00DC69C5" w:rsidRPr="00F70744" w:rsidRDefault="00DC69C5" w:rsidP="00B34587">
            <w:pPr>
              <w:spacing w:before="0" w:after="60"/>
              <w:ind w:left="176"/>
              <w:rPr>
                <w:rFonts w:cs="Arial"/>
                <w:color w:val="000000" w:themeColor="text1"/>
                <w:sz w:val="20"/>
                <w:szCs w:val="20"/>
              </w:rPr>
            </w:pPr>
            <w:r w:rsidRPr="00F70744">
              <w:rPr>
                <w:rFonts w:cs="Arial"/>
                <w:i/>
                <w:color w:val="000000" w:themeColor="text1"/>
                <w:sz w:val="20"/>
                <w:szCs w:val="20"/>
              </w:rPr>
              <w:t xml:space="preserve">E. coli </w:t>
            </w:r>
            <w:r w:rsidRPr="00F70744">
              <w:rPr>
                <w:rFonts w:cs="Arial"/>
                <w:color w:val="000000" w:themeColor="text1"/>
                <w:sz w:val="20"/>
                <w:szCs w:val="20"/>
              </w:rPr>
              <w:t>BL21-Gold(DE3)</w:t>
            </w:r>
          </w:p>
        </w:tc>
        <w:tc>
          <w:tcPr>
            <w:tcW w:w="2361" w:type="pct"/>
            <w:vAlign w:val="center"/>
          </w:tcPr>
          <w:p w14:paraId="54E5D5A6" w14:textId="77777777" w:rsidR="00DC69C5" w:rsidRPr="00F70744" w:rsidRDefault="00DC69C5" w:rsidP="00B34587">
            <w:pPr>
              <w:spacing w:before="0" w:after="60"/>
              <w:rPr>
                <w:rFonts w:cs="Arial"/>
                <w:color w:val="000000" w:themeColor="text1"/>
                <w:sz w:val="20"/>
                <w:szCs w:val="20"/>
              </w:rPr>
            </w:pPr>
            <w:r w:rsidRPr="00F70744">
              <w:rPr>
                <w:rFonts w:cs="Arial"/>
                <w:sz w:val="20"/>
                <w:szCs w:val="20"/>
              </w:rPr>
              <w:t>F</w:t>
            </w:r>
            <w:r w:rsidRPr="00F70744">
              <w:rPr>
                <w:rFonts w:cs="Arial"/>
                <w:sz w:val="20"/>
                <w:szCs w:val="20"/>
                <w:vertAlign w:val="superscript"/>
              </w:rPr>
              <w:t>–</w:t>
            </w:r>
            <w:r w:rsidRPr="00F70744">
              <w:rPr>
                <w:rFonts w:cs="Arial"/>
                <w:sz w:val="20"/>
                <w:szCs w:val="20"/>
              </w:rPr>
              <w:t xml:space="preserve"> </w:t>
            </w:r>
            <w:r w:rsidRPr="00F70744">
              <w:rPr>
                <w:rFonts w:cs="Arial"/>
                <w:i/>
                <w:sz w:val="20"/>
                <w:szCs w:val="20"/>
              </w:rPr>
              <w:t>ompT hsdS(r</w:t>
            </w:r>
            <w:r w:rsidRPr="00F70744">
              <w:rPr>
                <w:rFonts w:cs="Arial"/>
                <w:i/>
                <w:sz w:val="20"/>
                <w:szCs w:val="20"/>
                <w:vertAlign w:val="subscript"/>
              </w:rPr>
              <w:t>B</w:t>
            </w:r>
            <w:r w:rsidRPr="00F70744">
              <w:rPr>
                <w:rFonts w:cs="Arial"/>
                <w:i/>
                <w:sz w:val="20"/>
                <w:szCs w:val="20"/>
                <w:vertAlign w:val="superscript"/>
              </w:rPr>
              <w:t>–</w:t>
            </w:r>
            <w:r w:rsidRPr="00F70744">
              <w:rPr>
                <w:rFonts w:cs="Arial"/>
                <w:i/>
                <w:sz w:val="20"/>
                <w:szCs w:val="20"/>
              </w:rPr>
              <w:t xml:space="preserve"> m</w:t>
            </w:r>
            <w:r w:rsidRPr="00F70744">
              <w:rPr>
                <w:rFonts w:cs="Arial"/>
                <w:i/>
                <w:sz w:val="20"/>
                <w:szCs w:val="20"/>
                <w:vertAlign w:val="subscript"/>
              </w:rPr>
              <w:t>B</w:t>
            </w:r>
            <w:r w:rsidRPr="00F70744">
              <w:rPr>
                <w:rFonts w:cs="Arial"/>
                <w:i/>
                <w:sz w:val="20"/>
                <w:szCs w:val="20"/>
                <w:vertAlign w:val="superscript"/>
              </w:rPr>
              <w:t>–</w:t>
            </w:r>
            <w:r w:rsidRPr="00F70744">
              <w:rPr>
                <w:rFonts w:cs="Arial"/>
                <w:i/>
                <w:sz w:val="20"/>
                <w:szCs w:val="20"/>
              </w:rPr>
              <w:t>) dcm</w:t>
            </w:r>
            <w:r w:rsidRPr="00F70744">
              <w:rPr>
                <w:rFonts w:cs="Arial"/>
                <w:i/>
                <w:sz w:val="20"/>
                <w:szCs w:val="20"/>
                <w:vertAlign w:val="superscript"/>
              </w:rPr>
              <w:t>+</w:t>
            </w:r>
            <w:r w:rsidRPr="00F70744">
              <w:rPr>
                <w:rFonts w:cs="Arial"/>
                <w:sz w:val="20"/>
                <w:szCs w:val="20"/>
              </w:rPr>
              <w:t xml:space="preserve"> </w:t>
            </w:r>
            <w:r w:rsidRPr="00F70744">
              <w:rPr>
                <w:rFonts w:cs="Arial"/>
                <w:i/>
                <w:sz w:val="20"/>
                <w:szCs w:val="20"/>
              </w:rPr>
              <w:t>Tet</w:t>
            </w:r>
            <w:r w:rsidRPr="00F70744">
              <w:rPr>
                <w:rFonts w:cs="Arial"/>
                <w:i/>
                <w:sz w:val="20"/>
                <w:szCs w:val="20"/>
                <w:vertAlign w:val="superscript"/>
              </w:rPr>
              <w:t>R</w:t>
            </w:r>
            <w:r w:rsidRPr="00F70744">
              <w:rPr>
                <w:rFonts w:cs="Arial"/>
                <w:i/>
                <w:sz w:val="20"/>
                <w:szCs w:val="20"/>
              </w:rPr>
              <w:t xml:space="preserve"> gal</w:t>
            </w:r>
            <w:r w:rsidRPr="00F70744">
              <w:rPr>
                <w:rFonts w:cs="Arial"/>
                <w:sz w:val="20"/>
                <w:szCs w:val="20"/>
              </w:rPr>
              <w:t xml:space="preserve">λ(DE3) </w:t>
            </w:r>
            <w:r w:rsidRPr="00F70744">
              <w:rPr>
                <w:rFonts w:cs="Arial"/>
                <w:i/>
                <w:sz w:val="20"/>
                <w:szCs w:val="20"/>
              </w:rPr>
              <w:t>endA</w:t>
            </w:r>
            <w:r w:rsidRPr="00F70744">
              <w:rPr>
                <w:rFonts w:cs="Arial"/>
                <w:sz w:val="20"/>
                <w:szCs w:val="20"/>
              </w:rPr>
              <w:t xml:space="preserve"> Hte</w:t>
            </w:r>
          </w:p>
        </w:tc>
        <w:tc>
          <w:tcPr>
            <w:tcW w:w="648" w:type="pct"/>
            <w:vAlign w:val="center"/>
          </w:tcPr>
          <w:p w14:paraId="104228A2" w14:textId="77777777" w:rsidR="00DC69C5" w:rsidRPr="00F70744" w:rsidRDefault="00DC69C5" w:rsidP="00B34587">
            <w:pPr>
              <w:spacing w:before="0" w:after="60" w:line="276" w:lineRule="auto"/>
              <w:jc w:val="center"/>
              <w:rPr>
                <w:rFonts w:cs="Arial"/>
                <w:color w:val="000000" w:themeColor="text1"/>
                <w:sz w:val="20"/>
                <w:szCs w:val="20"/>
              </w:rPr>
            </w:pPr>
            <w:r w:rsidRPr="00F70744">
              <w:rPr>
                <w:rFonts w:cs="Arial"/>
                <w:color w:val="000000" w:themeColor="text1"/>
                <w:sz w:val="20"/>
                <w:szCs w:val="20"/>
              </w:rPr>
              <w:t>WT</w:t>
            </w:r>
          </w:p>
        </w:tc>
        <w:tc>
          <w:tcPr>
            <w:tcW w:w="795" w:type="pct"/>
            <w:vAlign w:val="center"/>
          </w:tcPr>
          <w:p w14:paraId="551D94D5"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Agilent Technologies, Santa Clara, USA</w:t>
            </w:r>
          </w:p>
        </w:tc>
      </w:tr>
      <w:tr w:rsidR="00DC69C5" w:rsidRPr="00F70744" w14:paraId="5C426899" w14:textId="77777777" w:rsidTr="00B34587">
        <w:trPr>
          <w:trHeight w:val="482"/>
        </w:trPr>
        <w:tc>
          <w:tcPr>
            <w:tcW w:w="1196" w:type="pct"/>
            <w:vAlign w:val="center"/>
          </w:tcPr>
          <w:p w14:paraId="39D40FD2" w14:textId="77777777" w:rsidR="00DC69C5" w:rsidRPr="00F70744" w:rsidRDefault="00DC69C5" w:rsidP="00B34587">
            <w:pPr>
              <w:spacing w:before="0" w:after="60"/>
              <w:rPr>
                <w:rFonts w:cs="Arial"/>
                <w:b/>
                <w:color w:val="000000" w:themeColor="text1"/>
                <w:sz w:val="20"/>
                <w:szCs w:val="20"/>
              </w:rPr>
            </w:pPr>
            <w:r w:rsidRPr="00F70744">
              <w:rPr>
                <w:rFonts w:cs="Arial"/>
                <w:b/>
                <w:color w:val="000000" w:themeColor="text1"/>
                <w:sz w:val="20"/>
                <w:szCs w:val="20"/>
              </w:rPr>
              <w:t>Plasmids</w:t>
            </w:r>
          </w:p>
        </w:tc>
        <w:tc>
          <w:tcPr>
            <w:tcW w:w="2361" w:type="pct"/>
            <w:vAlign w:val="center"/>
          </w:tcPr>
          <w:p w14:paraId="176FC954" w14:textId="77777777" w:rsidR="00DC69C5" w:rsidRPr="00F70744" w:rsidRDefault="00DC69C5" w:rsidP="00B34587">
            <w:pPr>
              <w:spacing w:before="0" w:after="60"/>
              <w:rPr>
                <w:rFonts w:cs="Arial"/>
                <w:color w:val="000000" w:themeColor="text1"/>
                <w:sz w:val="20"/>
                <w:szCs w:val="20"/>
              </w:rPr>
            </w:pPr>
          </w:p>
        </w:tc>
        <w:tc>
          <w:tcPr>
            <w:tcW w:w="648" w:type="pct"/>
            <w:vAlign w:val="center"/>
          </w:tcPr>
          <w:p w14:paraId="368B4D6B" w14:textId="77777777" w:rsidR="00DC69C5" w:rsidRPr="00F70744" w:rsidRDefault="00DC69C5" w:rsidP="00B34587">
            <w:pPr>
              <w:spacing w:before="0" w:after="60"/>
              <w:rPr>
                <w:rFonts w:cs="Arial"/>
                <w:color w:val="000000" w:themeColor="text1"/>
                <w:sz w:val="20"/>
                <w:szCs w:val="20"/>
              </w:rPr>
            </w:pPr>
          </w:p>
        </w:tc>
        <w:tc>
          <w:tcPr>
            <w:tcW w:w="795" w:type="pct"/>
            <w:vAlign w:val="center"/>
          </w:tcPr>
          <w:p w14:paraId="1925DAAA" w14:textId="77777777" w:rsidR="00DC69C5" w:rsidRPr="00F70744" w:rsidRDefault="00DC69C5" w:rsidP="00B34587">
            <w:pPr>
              <w:spacing w:before="0" w:after="60"/>
              <w:rPr>
                <w:rFonts w:cs="Arial"/>
                <w:color w:val="000000" w:themeColor="text1"/>
                <w:sz w:val="20"/>
                <w:szCs w:val="20"/>
              </w:rPr>
            </w:pPr>
          </w:p>
        </w:tc>
      </w:tr>
      <w:tr w:rsidR="00DC69C5" w:rsidRPr="00F70744" w14:paraId="3201AEA4" w14:textId="77777777" w:rsidTr="00B34587">
        <w:trPr>
          <w:trHeight w:val="482"/>
        </w:trPr>
        <w:tc>
          <w:tcPr>
            <w:tcW w:w="1196" w:type="pct"/>
            <w:vAlign w:val="center"/>
          </w:tcPr>
          <w:p w14:paraId="7AB3A24D" w14:textId="77777777" w:rsidR="00DC69C5" w:rsidRPr="00F70744" w:rsidRDefault="00DC69C5" w:rsidP="00B34587">
            <w:pPr>
              <w:spacing w:before="0" w:after="60"/>
              <w:ind w:left="176"/>
              <w:rPr>
                <w:rFonts w:cs="Arial"/>
                <w:color w:val="000000" w:themeColor="text1"/>
                <w:sz w:val="20"/>
                <w:szCs w:val="20"/>
              </w:rPr>
            </w:pPr>
            <w:r w:rsidRPr="00F70744">
              <w:rPr>
                <w:rFonts w:cs="Arial"/>
                <w:color w:val="000000" w:themeColor="text1"/>
                <w:sz w:val="20"/>
                <w:szCs w:val="20"/>
              </w:rPr>
              <w:t>pETM11</w:t>
            </w:r>
          </w:p>
        </w:tc>
        <w:tc>
          <w:tcPr>
            <w:tcW w:w="2361" w:type="pct"/>
            <w:vAlign w:val="center"/>
          </w:tcPr>
          <w:p w14:paraId="58665351"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pMB1 ori, </w:t>
            </w:r>
            <w:r w:rsidRPr="00F70744">
              <w:rPr>
                <w:rFonts w:cs="Arial"/>
                <w:i/>
                <w:color w:val="000000" w:themeColor="text1"/>
                <w:sz w:val="20"/>
                <w:szCs w:val="20"/>
              </w:rPr>
              <w:t>lac</w:t>
            </w:r>
            <w:r w:rsidRPr="00F70744">
              <w:rPr>
                <w:rFonts w:cs="Arial"/>
                <w:color w:val="000000" w:themeColor="text1"/>
                <w:sz w:val="20"/>
                <w:szCs w:val="20"/>
              </w:rPr>
              <w:t>-regulatory system (</w:t>
            </w:r>
            <w:r w:rsidRPr="00F70744">
              <w:rPr>
                <w:rFonts w:cs="Arial"/>
                <w:i/>
                <w:color w:val="000000" w:themeColor="text1"/>
                <w:sz w:val="20"/>
                <w:szCs w:val="20"/>
              </w:rPr>
              <w:t>lacI</w:t>
            </w:r>
            <w:r w:rsidRPr="00F70744">
              <w:rPr>
                <w:rFonts w:cs="Arial"/>
                <w:color w:val="000000" w:themeColor="text1"/>
                <w:sz w:val="20"/>
                <w:szCs w:val="20"/>
              </w:rPr>
              <w:t xml:space="preserve">, </w:t>
            </w:r>
            <w:r w:rsidRPr="00F70744">
              <w:rPr>
                <w:rFonts w:cs="Arial"/>
                <w:i/>
                <w:color w:val="000000" w:themeColor="text1"/>
                <w:sz w:val="20"/>
                <w:szCs w:val="20"/>
              </w:rPr>
              <w:t>P</w:t>
            </w:r>
            <w:r w:rsidRPr="00F70744">
              <w:rPr>
                <w:rFonts w:cs="Arial"/>
                <w:i/>
                <w:color w:val="000000" w:themeColor="text1"/>
                <w:sz w:val="20"/>
                <w:szCs w:val="20"/>
                <w:vertAlign w:val="subscript"/>
              </w:rPr>
              <w:t>T7</w:t>
            </w:r>
            <w:r w:rsidRPr="00F70744">
              <w:rPr>
                <w:rFonts w:cs="Arial"/>
                <w:color w:val="000000" w:themeColor="text1"/>
                <w:sz w:val="20"/>
                <w:szCs w:val="20"/>
              </w:rPr>
              <w:t>), Km</w:t>
            </w:r>
            <w:r w:rsidRPr="00F70744">
              <w:rPr>
                <w:rFonts w:cs="Arial"/>
                <w:color w:val="000000" w:themeColor="text1"/>
                <w:sz w:val="20"/>
                <w:szCs w:val="20"/>
                <w:vertAlign w:val="superscript"/>
              </w:rPr>
              <w:t>R</w:t>
            </w:r>
            <w:r w:rsidRPr="00F70744">
              <w:rPr>
                <w:rFonts w:cs="Arial"/>
                <w:color w:val="000000" w:themeColor="text1"/>
                <w:sz w:val="20"/>
                <w:szCs w:val="20"/>
              </w:rPr>
              <w:t>, pETM11 RBS</w:t>
            </w:r>
          </w:p>
        </w:tc>
        <w:tc>
          <w:tcPr>
            <w:tcW w:w="648" w:type="pct"/>
            <w:vAlign w:val="center"/>
          </w:tcPr>
          <w:p w14:paraId="68972144" w14:textId="77777777" w:rsidR="00DC69C5" w:rsidRPr="00F70744" w:rsidRDefault="00DC69C5" w:rsidP="00B34587">
            <w:pPr>
              <w:spacing w:before="0" w:after="60" w:line="276" w:lineRule="auto"/>
              <w:jc w:val="center"/>
              <w:rPr>
                <w:rFonts w:cs="Arial"/>
                <w:color w:val="000000" w:themeColor="text1"/>
                <w:sz w:val="20"/>
                <w:szCs w:val="20"/>
              </w:rPr>
            </w:pPr>
            <w:r w:rsidRPr="00F70744">
              <w:rPr>
                <w:rFonts w:cs="Arial"/>
                <w:color w:val="000000" w:themeColor="text1"/>
                <w:sz w:val="20"/>
                <w:szCs w:val="20"/>
              </w:rPr>
              <w:t>EV</w:t>
            </w:r>
          </w:p>
        </w:tc>
        <w:tc>
          <w:tcPr>
            <w:tcW w:w="795" w:type="pct"/>
            <w:vAlign w:val="center"/>
          </w:tcPr>
          <w:p w14:paraId="08E41B8D"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EMBL Vector collection, Heidelberg, Germany</w:t>
            </w:r>
          </w:p>
        </w:tc>
      </w:tr>
      <w:tr w:rsidR="00DC69C5" w:rsidRPr="00F70744" w14:paraId="5E141E0F" w14:textId="77777777" w:rsidTr="00B34587">
        <w:trPr>
          <w:trHeight w:val="482"/>
        </w:trPr>
        <w:tc>
          <w:tcPr>
            <w:tcW w:w="1196" w:type="pct"/>
            <w:vAlign w:val="center"/>
          </w:tcPr>
          <w:p w14:paraId="059588D2" w14:textId="77777777" w:rsidR="00DC69C5" w:rsidRPr="00F70744" w:rsidRDefault="00DC69C5" w:rsidP="00B34587">
            <w:pPr>
              <w:spacing w:before="0" w:after="60"/>
              <w:ind w:left="176"/>
              <w:rPr>
                <w:rFonts w:cs="Arial"/>
                <w:color w:val="000000" w:themeColor="text1"/>
                <w:sz w:val="20"/>
                <w:szCs w:val="20"/>
              </w:rPr>
            </w:pPr>
            <w:r w:rsidRPr="00F70744">
              <w:rPr>
                <w:rFonts w:cs="Arial"/>
                <w:color w:val="000000" w:themeColor="text1"/>
                <w:sz w:val="20"/>
                <w:szCs w:val="20"/>
              </w:rPr>
              <w:t>pETM11_KSA1</w:t>
            </w:r>
          </w:p>
        </w:tc>
        <w:tc>
          <w:tcPr>
            <w:tcW w:w="2361" w:type="pct"/>
            <w:vAlign w:val="center"/>
          </w:tcPr>
          <w:p w14:paraId="54AE9F74"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pETM11 derivative with 6xHis-tagged BM3 mutant gene </w:t>
            </w:r>
            <w:r w:rsidRPr="00F70744">
              <w:rPr>
                <w:rFonts w:cs="Arial"/>
                <w:i/>
                <w:color w:val="000000" w:themeColor="text1"/>
                <w:sz w:val="20"/>
                <w:szCs w:val="20"/>
              </w:rPr>
              <w:t>ksa1</w:t>
            </w:r>
          </w:p>
        </w:tc>
        <w:tc>
          <w:tcPr>
            <w:tcW w:w="648" w:type="pct"/>
            <w:vAlign w:val="center"/>
          </w:tcPr>
          <w:p w14:paraId="4A2803B3" w14:textId="77777777" w:rsidR="00DC69C5" w:rsidRPr="00F70744" w:rsidRDefault="00DC69C5" w:rsidP="00B34587">
            <w:pPr>
              <w:spacing w:before="0" w:after="60"/>
              <w:jc w:val="center"/>
              <w:rPr>
                <w:rFonts w:cs="Arial"/>
                <w:color w:val="000000" w:themeColor="text1"/>
                <w:sz w:val="20"/>
                <w:szCs w:val="20"/>
              </w:rPr>
            </w:pPr>
            <w:r w:rsidRPr="00F70744">
              <w:rPr>
                <w:rFonts w:cs="Arial"/>
                <w:color w:val="000000" w:themeColor="text1"/>
                <w:sz w:val="20"/>
                <w:szCs w:val="20"/>
              </w:rPr>
              <w:t>KSA1</w:t>
            </w:r>
          </w:p>
        </w:tc>
        <w:tc>
          <w:tcPr>
            <w:tcW w:w="795" w:type="pct"/>
            <w:vAlign w:val="center"/>
          </w:tcPr>
          <w:p w14:paraId="7C22CCB4"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fldChar w:fldCharType="begin">
                <w:fldData xml:space="preserve">PEVuZE5vdGU+PENpdGU+PEF1dGhvcj5LaWxsZTwvQXV0aG9yPjxZZWFyPjIwMTE8L1llYXI+PFJl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</w:fldData>
              </w:fldChar>
            </w:r>
            <w:r w:rsidRPr="00F70744">
              <w:rPr>
                <w:rFonts w:cs="Arial"/>
                <w:color w:val="000000" w:themeColor="text1"/>
                <w:sz w:val="20"/>
                <w:szCs w:val="20"/>
              </w:rPr>
              <w:instrText xml:space="preserve"> ADDIN EN.CITE </w:instrText>
            </w:r>
            <w:r w:rsidRPr="00F70744">
              <w:rPr>
                <w:rFonts w:cs="Arial"/>
                <w:color w:val="000000" w:themeColor="text1"/>
                <w:sz w:val="20"/>
                <w:szCs w:val="20"/>
              </w:rPr>
              <w:fldChar w:fldCharType="begin">
                <w:fldData xml:space="preserve">PEVuZE5vdGU+PENpdGU+PEF1dGhvcj5LaWxsZTwvQXV0aG9yPjxZZWFyPjIwMTE8L1llYXI+PFJl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</w:fldData>
              </w:fldChar>
            </w:r>
            <w:r w:rsidRPr="00F70744">
              <w:rPr>
                <w:rFonts w:cs="Arial"/>
                <w:color w:val="000000" w:themeColor="text1"/>
                <w:sz w:val="20"/>
                <w:szCs w:val="20"/>
              </w:rPr>
              <w:instrText xml:space="preserve"> ADDIN EN.CITE.DATA </w:instrText>
            </w:r>
            <w:r w:rsidRPr="00F70744">
              <w:rPr>
                <w:rFonts w:cs="Arial"/>
                <w:color w:val="000000" w:themeColor="text1"/>
                <w:sz w:val="20"/>
                <w:szCs w:val="20"/>
              </w:rPr>
            </w:r>
            <w:r w:rsidRPr="00F70744">
              <w:rPr>
                <w:rFonts w:cs="Arial"/>
                <w:color w:val="000000" w:themeColor="text1"/>
                <w:sz w:val="20"/>
                <w:szCs w:val="20"/>
              </w:rPr>
              <w:fldChar w:fldCharType="end"/>
            </w:r>
            <w:r w:rsidRPr="00F70744">
              <w:rPr>
                <w:rFonts w:cs="Arial"/>
                <w:color w:val="000000" w:themeColor="text1"/>
                <w:sz w:val="20"/>
                <w:szCs w:val="20"/>
              </w:rPr>
            </w:r>
            <w:r w:rsidRPr="00F70744">
              <w:rPr>
                <w:rFonts w:cs="Arial"/>
                <w:color w:val="000000" w:themeColor="text1"/>
                <w:sz w:val="20"/>
                <w:szCs w:val="20"/>
              </w:rPr>
              <w:fldChar w:fldCharType="separate"/>
            </w:r>
            <w:r w:rsidRPr="00F70744">
              <w:rPr>
                <w:rFonts w:cs="Arial"/>
                <w:noProof/>
                <w:color w:val="000000" w:themeColor="text1"/>
                <w:sz w:val="20"/>
                <w:szCs w:val="20"/>
              </w:rPr>
              <w:t>(Kille et al., 2011)</w:t>
            </w:r>
            <w:r w:rsidRPr="00F70744">
              <w:rPr>
                <w:rFonts w:cs="Arial"/>
                <w:color w:val="000000" w:themeColor="text1"/>
                <w:sz w:val="20"/>
                <w:szCs w:val="20"/>
              </w:rPr>
              <w:fldChar w:fldCharType="end"/>
            </w:r>
          </w:p>
        </w:tc>
      </w:tr>
      <w:tr w:rsidR="00DC69C5" w:rsidRPr="00F70744" w14:paraId="70431B26" w14:textId="77777777" w:rsidTr="00B34587">
        <w:trPr>
          <w:trHeight w:val="482"/>
        </w:trPr>
        <w:tc>
          <w:tcPr>
            <w:tcW w:w="1196" w:type="pct"/>
            <w:vAlign w:val="center"/>
          </w:tcPr>
          <w:p w14:paraId="44D20B47" w14:textId="77777777" w:rsidR="00DC69C5" w:rsidRPr="00F70744" w:rsidRDefault="00DC69C5" w:rsidP="00B34587">
            <w:pPr>
              <w:spacing w:before="0" w:after="60"/>
              <w:ind w:left="176"/>
              <w:rPr>
                <w:rFonts w:cs="Arial"/>
                <w:color w:val="000000" w:themeColor="text1"/>
                <w:sz w:val="20"/>
                <w:szCs w:val="20"/>
              </w:rPr>
            </w:pPr>
            <w:r w:rsidRPr="00F70744">
              <w:rPr>
                <w:rFonts w:cs="Arial"/>
                <w:color w:val="000000" w:themeColor="text1"/>
                <w:sz w:val="20"/>
                <w:szCs w:val="20"/>
              </w:rPr>
              <w:t>pETM11_KSA2</w:t>
            </w:r>
          </w:p>
        </w:tc>
        <w:tc>
          <w:tcPr>
            <w:tcW w:w="2361" w:type="pct"/>
            <w:vAlign w:val="center"/>
          </w:tcPr>
          <w:p w14:paraId="490776DD"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pETM11 derivative with 6xHis-tagged BM3 mutant gene </w:t>
            </w:r>
            <w:r w:rsidRPr="00F70744">
              <w:rPr>
                <w:rFonts w:cs="Arial"/>
                <w:i/>
                <w:color w:val="000000" w:themeColor="text1"/>
                <w:sz w:val="20"/>
                <w:szCs w:val="20"/>
              </w:rPr>
              <w:t>ksa2</w:t>
            </w:r>
          </w:p>
        </w:tc>
        <w:tc>
          <w:tcPr>
            <w:tcW w:w="648" w:type="pct"/>
            <w:vAlign w:val="center"/>
          </w:tcPr>
          <w:p w14:paraId="3E67CE7B" w14:textId="77777777" w:rsidR="00DC69C5" w:rsidRPr="00F70744" w:rsidRDefault="00DC69C5" w:rsidP="00B34587">
            <w:pPr>
              <w:spacing w:before="0" w:after="60"/>
              <w:jc w:val="center"/>
              <w:rPr>
                <w:rFonts w:cs="Arial"/>
                <w:color w:val="000000" w:themeColor="text1"/>
                <w:sz w:val="20"/>
                <w:szCs w:val="20"/>
              </w:rPr>
            </w:pPr>
            <w:r w:rsidRPr="00F70744">
              <w:rPr>
                <w:rFonts w:cs="Arial"/>
                <w:color w:val="000000" w:themeColor="text1"/>
                <w:sz w:val="20"/>
                <w:szCs w:val="20"/>
              </w:rPr>
              <w:t>KSA2</w:t>
            </w:r>
          </w:p>
        </w:tc>
        <w:tc>
          <w:tcPr>
            <w:tcW w:w="795" w:type="pct"/>
            <w:vAlign w:val="center"/>
          </w:tcPr>
          <w:p w14:paraId="2F69287D"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fldChar w:fldCharType="begin">
                <w:fldData xml:space="preserve">PEVuZE5vdGU+PENpdGU+PEF1dGhvcj5LaWxsZTwvQXV0aG9yPjxZZWFyPjIwMTE8L1llYXI+PFJl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</w:fldData>
              </w:fldChar>
            </w:r>
            <w:r w:rsidRPr="00F70744">
              <w:rPr>
                <w:rFonts w:cs="Arial"/>
                <w:color w:val="000000" w:themeColor="text1"/>
                <w:sz w:val="20"/>
                <w:szCs w:val="20"/>
              </w:rPr>
              <w:instrText xml:space="preserve"> ADDIN EN.CITE </w:instrText>
            </w:r>
            <w:r w:rsidRPr="00F70744">
              <w:rPr>
                <w:rFonts w:cs="Arial"/>
                <w:color w:val="000000" w:themeColor="text1"/>
                <w:sz w:val="20"/>
                <w:szCs w:val="20"/>
              </w:rPr>
              <w:fldChar w:fldCharType="begin">
                <w:fldData xml:space="preserve">PEVuZE5vdGU+PENpdGU+PEF1dGhvcj5LaWxsZTwvQXV0aG9yPjxZZWFyPjIwMTE8L1llYXI+PFJl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</w:fldData>
              </w:fldChar>
            </w:r>
            <w:r w:rsidRPr="00F70744">
              <w:rPr>
                <w:rFonts w:cs="Arial"/>
                <w:color w:val="000000" w:themeColor="text1"/>
                <w:sz w:val="20"/>
                <w:szCs w:val="20"/>
              </w:rPr>
              <w:instrText xml:space="preserve"> ADDIN EN.CITE.DATA </w:instrText>
            </w:r>
            <w:r w:rsidRPr="00F70744">
              <w:rPr>
                <w:rFonts w:cs="Arial"/>
                <w:color w:val="000000" w:themeColor="text1"/>
                <w:sz w:val="20"/>
                <w:szCs w:val="20"/>
              </w:rPr>
            </w:r>
            <w:r w:rsidRPr="00F70744">
              <w:rPr>
                <w:rFonts w:cs="Arial"/>
                <w:color w:val="000000" w:themeColor="text1"/>
                <w:sz w:val="20"/>
                <w:szCs w:val="20"/>
              </w:rPr>
              <w:fldChar w:fldCharType="end"/>
            </w:r>
            <w:r w:rsidRPr="00F70744">
              <w:rPr>
                <w:rFonts w:cs="Arial"/>
                <w:color w:val="000000" w:themeColor="text1"/>
                <w:sz w:val="20"/>
                <w:szCs w:val="20"/>
              </w:rPr>
            </w:r>
            <w:r w:rsidRPr="00F70744">
              <w:rPr>
                <w:rFonts w:cs="Arial"/>
                <w:color w:val="000000" w:themeColor="text1"/>
                <w:sz w:val="20"/>
                <w:szCs w:val="20"/>
              </w:rPr>
              <w:fldChar w:fldCharType="separate"/>
            </w:r>
            <w:r w:rsidRPr="00F70744">
              <w:rPr>
                <w:rFonts w:cs="Arial"/>
                <w:noProof/>
                <w:color w:val="000000" w:themeColor="text1"/>
                <w:sz w:val="20"/>
                <w:szCs w:val="20"/>
              </w:rPr>
              <w:t>(Kille et al., 2011)</w:t>
            </w:r>
            <w:r w:rsidRPr="00F70744">
              <w:rPr>
                <w:rFonts w:cs="Arial"/>
                <w:color w:val="000000" w:themeColor="text1"/>
                <w:sz w:val="20"/>
                <w:szCs w:val="20"/>
              </w:rPr>
              <w:fldChar w:fldCharType="end"/>
            </w:r>
          </w:p>
        </w:tc>
      </w:tr>
      <w:tr w:rsidR="00DC69C5" w:rsidRPr="00F70744" w14:paraId="51E25847" w14:textId="77777777" w:rsidTr="00B34587">
        <w:trPr>
          <w:trHeight w:val="482"/>
        </w:trPr>
        <w:tc>
          <w:tcPr>
            <w:tcW w:w="1196" w:type="pct"/>
            <w:vAlign w:val="center"/>
          </w:tcPr>
          <w:p w14:paraId="5975758B" w14:textId="77777777" w:rsidR="00DC69C5" w:rsidRPr="00F70744" w:rsidRDefault="00DC69C5" w:rsidP="00B34587">
            <w:pPr>
              <w:spacing w:before="0" w:after="60"/>
              <w:ind w:left="176"/>
              <w:rPr>
                <w:rFonts w:cs="Arial"/>
                <w:color w:val="000000" w:themeColor="text1"/>
                <w:sz w:val="20"/>
                <w:szCs w:val="20"/>
              </w:rPr>
            </w:pPr>
            <w:r w:rsidRPr="00F70744">
              <w:rPr>
                <w:rFonts w:cs="Arial"/>
                <w:color w:val="000000" w:themeColor="text1"/>
                <w:sz w:val="20"/>
                <w:szCs w:val="20"/>
              </w:rPr>
              <w:t>pETM11_KSA3</w:t>
            </w:r>
          </w:p>
        </w:tc>
        <w:tc>
          <w:tcPr>
            <w:tcW w:w="2361" w:type="pct"/>
            <w:vAlign w:val="center"/>
          </w:tcPr>
          <w:p w14:paraId="0A2B2F57"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pETM11 derivative with 6xHis-tagged BM3 mutant gene </w:t>
            </w:r>
            <w:r w:rsidRPr="00F70744">
              <w:rPr>
                <w:rFonts w:cs="Arial"/>
                <w:i/>
                <w:color w:val="000000" w:themeColor="text1"/>
                <w:sz w:val="20"/>
                <w:szCs w:val="20"/>
              </w:rPr>
              <w:t>ksa3</w:t>
            </w:r>
            <w:r w:rsidRPr="00F70744">
              <w:rPr>
                <w:rFonts w:cs="Arial"/>
                <w:color w:val="000000" w:themeColor="text1"/>
                <w:sz w:val="20"/>
                <w:szCs w:val="20"/>
              </w:rPr>
              <w:t xml:space="preserve"> </w:t>
            </w:r>
          </w:p>
        </w:tc>
        <w:tc>
          <w:tcPr>
            <w:tcW w:w="648" w:type="pct"/>
            <w:vAlign w:val="center"/>
          </w:tcPr>
          <w:p w14:paraId="35C3C7EA" w14:textId="77777777" w:rsidR="00DC69C5" w:rsidRPr="00F70744" w:rsidRDefault="00DC69C5" w:rsidP="00B34587">
            <w:pPr>
              <w:spacing w:before="0" w:after="60"/>
              <w:jc w:val="center"/>
              <w:rPr>
                <w:rFonts w:cs="Arial"/>
                <w:color w:val="000000" w:themeColor="text1"/>
                <w:sz w:val="20"/>
                <w:szCs w:val="20"/>
              </w:rPr>
            </w:pPr>
            <w:r w:rsidRPr="00F70744">
              <w:rPr>
                <w:rFonts w:cs="Arial"/>
                <w:color w:val="000000" w:themeColor="text1"/>
                <w:sz w:val="20"/>
                <w:szCs w:val="20"/>
              </w:rPr>
              <w:t>KSA3</w:t>
            </w:r>
          </w:p>
        </w:tc>
        <w:tc>
          <w:tcPr>
            <w:tcW w:w="795" w:type="pct"/>
            <w:vAlign w:val="center"/>
          </w:tcPr>
          <w:p w14:paraId="32D93566"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fldChar w:fldCharType="begin">
                <w:fldData xml:space="preserve">PEVuZE5vdGU+PENpdGU+PEF1dGhvcj5LaWxsZTwvQXV0aG9yPjxZZWFyPjIwMTE8L1llYXI+PFJl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</w:fldData>
              </w:fldChar>
            </w:r>
            <w:r w:rsidRPr="00F70744">
              <w:rPr>
                <w:rFonts w:cs="Arial"/>
                <w:color w:val="000000" w:themeColor="text1"/>
                <w:sz w:val="20"/>
                <w:szCs w:val="20"/>
              </w:rPr>
              <w:instrText xml:space="preserve"> ADDIN EN.CITE </w:instrText>
            </w:r>
            <w:r w:rsidRPr="00F70744">
              <w:rPr>
                <w:rFonts w:cs="Arial"/>
                <w:color w:val="000000" w:themeColor="text1"/>
                <w:sz w:val="20"/>
                <w:szCs w:val="20"/>
              </w:rPr>
              <w:fldChar w:fldCharType="begin">
                <w:fldData xml:space="preserve">PEVuZE5vdGU+PENpdGU+PEF1dGhvcj5LaWxsZTwvQXV0aG9yPjxZZWFyPjIwMTE8L1llYXI+PFJl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</w:fldData>
              </w:fldChar>
            </w:r>
            <w:r w:rsidRPr="00F70744">
              <w:rPr>
                <w:rFonts w:cs="Arial"/>
                <w:color w:val="000000" w:themeColor="text1"/>
                <w:sz w:val="20"/>
                <w:szCs w:val="20"/>
              </w:rPr>
              <w:instrText xml:space="preserve"> ADDIN EN.CITE.DATA </w:instrText>
            </w:r>
            <w:r w:rsidRPr="00F70744">
              <w:rPr>
                <w:rFonts w:cs="Arial"/>
                <w:color w:val="000000" w:themeColor="text1"/>
                <w:sz w:val="20"/>
                <w:szCs w:val="20"/>
              </w:rPr>
            </w:r>
            <w:r w:rsidRPr="00F70744">
              <w:rPr>
                <w:rFonts w:cs="Arial"/>
                <w:color w:val="000000" w:themeColor="text1"/>
                <w:sz w:val="20"/>
                <w:szCs w:val="20"/>
              </w:rPr>
              <w:fldChar w:fldCharType="end"/>
            </w:r>
            <w:r w:rsidRPr="00F70744">
              <w:rPr>
                <w:rFonts w:cs="Arial"/>
                <w:color w:val="000000" w:themeColor="text1"/>
                <w:sz w:val="20"/>
                <w:szCs w:val="20"/>
              </w:rPr>
            </w:r>
            <w:r w:rsidRPr="00F70744">
              <w:rPr>
                <w:rFonts w:cs="Arial"/>
                <w:color w:val="000000" w:themeColor="text1"/>
                <w:sz w:val="20"/>
                <w:szCs w:val="20"/>
              </w:rPr>
              <w:fldChar w:fldCharType="separate"/>
            </w:r>
            <w:r w:rsidRPr="00F70744">
              <w:rPr>
                <w:rFonts w:cs="Arial"/>
                <w:noProof/>
                <w:color w:val="000000" w:themeColor="text1"/>
                <w:sz w:val="20"/>
                <w:szCs w:val="20"/>
              </w:rPr>
              <w:t>(Kille et al., 2011)</w:t>
            </w:r>
            <w:r w:rsidRPr="00F70744">
              <w:rPr>
                <w:rFonts w:cs="Arial"/>
                <w:color w:val="000000" w:themeColor="text1"/>
                <w:sz w:val="20"/>
                <w:szCs w:val="20"/>
              </w:rPr>
              <w:fldChar w:fldCharType="end"/>
            </w:r>
          </w:p>
        </w:tc>
      </w:tr>
      <w:tr w:rsidR="00DC69C5" w:rsidRPr="00F70744" w14:paraId="7E96F8C1" w14:textId="77777777" w:rsidTr="00B34587">
        <w:trPr>
          <w:trHeight w:val="482"/>
        </w:trPr>
        <w:tc>
          <w:tcPr>
            <w:tcW w:w="1196" w:type="pct"/>
            <w:vAlign w:val="center"/>
          </w:tcPr>
          <w:p w14:paraId="73618DE8" w14:textId="77777777" w:rsidR="00DC69C5" w:rsidRPr="00F70744" w:rsidRDefault="00DC69C5" w:rsidP="00B34587">
            <w:pPr>
              <w:spacing w:before="0" w:after="60"/>
              <w:ind w:left="176"/>
              <w:rPr>
                <w:rFonts w:cs="Arial"/>
                <w:color w:val="000000" w:themeColor="text1"/>
                <w:sz w:val="20"/>
                <w:szCs w:val="20"/>
              </w:rPr>
            </w:pPr>
            <w:r w:rsidRPr="00F70744">
              <w:rPr>
                <w:rFonts w:cs="Arial"/>
                <w:color w:val="000000" w:themeColor="text1"/>
                <w:sz w:val="20"/>
                <w:szCs w:val="20"/>
              </w:rPr>
              <w:t>pETM11_KSA14</w:t>
            </w:r>
          </w:p>
        </w:tc>
        <w:tc>
          <w:tcPr>
            <w:tcW w:w="2361" w:type="pct"/>
            <w:vAlign w:val="center"/>
          </w:tcPr>
          <w:p w14:paraId="008DEFA0"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pETM11 derivative with 6xHis-tagged BM3 mutant gene </w:t>
            </w:r>
            <w:r w:rsidRPr="00F70744">
              <w:rPr>
                <w:rFonts w:cs="Arial"/>
                <w:i/>
                <w:color w:val="000000" w:themeColor="text1"/>
                <w:sz w:val="20"/>
                <w:szCs w:val="20"/>
              </w:rPr>
              <w:t>ksa14</w:t>
            </w:r>
            <w:r w:rsidRPr="00F70744">
              <w:rPr>
                <w:rFonts w:cs="Arial"/>
                <w:color w:val="000000" w:themeColor="text1"/>
                <w:sz w:val="20"/>
                <w:szCs w:val="20"/>
              </w:rPr>
              <w:t xml:space="preserve"> </w:t>
            </w:r>
          </w:p>
        </w:tc>
        <w:tc>
          <w:tcPr>
            <w:tcW w:w="648" w:type="pct"/>
            <w:vAlign w:val="center"/>
          </w:tcPr>
          <w:p w14:paraId="602E87CB" w14:textId="77777777" w:rsidR="00DC69C5" w:rsidRPr="00F70744" w:rsidRDefault="00DC69C5" w:rsidP="00B34587">
            <w:pPr>
              <w:spacing w:before="0" w:after="60"/>
              <w:jc w:val="center"/>
              <w:rPr>
                <w:rFonts w:cs="Arial"/>
                <w:color w:val="000000" w:themeColor="text1"/>
                <w:sz w:val="20"/>
                <w:szCs w:val="20"/>
              </w:rPr>
            </w:pPr>
            <w:r w:rsidRPr="00F70744">
              <w:rPr>
                <w:rFonts w:cs="Arial"/>
                <w:color w:val="000000" w:themeColor="text1"/>
                <w:sz w:val="20"/>
                <w:szCs w:val="20"/>
              </w:rPr>
              <w:t>KSA14</w:t>
            </w:r>
          </w:p>
        </w:tc>
        <w:tc>
          <w:tcPr>
            <w:tcW w:w="795" w:type="pct"/>
            <w:vAlign w:val="center"/>
          </w:tcPr>
          <w:p w14:paraId="741C5933"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fldChar w:fldCharType="begin">
                <w:fldData xml:space="preserve">PEVuZE5vdGU+PENpdGU+PEF1dGhvcj5LaWxsZTwvQXV0aG9yPjxZZWFyPjIwMTE8L1llYXI+PFJl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</w:fldData>
              </w:fldChar>
            </w:r>
            <w:r w:rsidRPr="00F70744">
              <w:rPr>
                <w:rFonts w:cs="Arial"/>
                <w:color w:val="000000" w:themeColor="text1"/>
                <w:sz w:val="20"/>
                <w:szCs w:val="20"/>
              </w:rPr>
              <w:instrText xml:space="preserve"> ADDIN EN.CITE </w:instrText>
            </w:r>
            <w:r w:rsidRPr="00F70744">
              <w:rPr>
                <w:rFonts w:cs="Arial"/>
                <w:color w:val="000000" w:themeColor="text1"/>
                <w:sz w:val="20"/>
                <w:szCs w:val="20"/>
              </w:rPr>
              <w:fldChar w:fldCharType="begin">
                <w:fldData xml:space="preserve">PEVuZE5vdGU+PENpdGU+PEF1dGhvcj5LaWxsZTwvQXV0aG9yPjxZZWFyPjIwMTE8L1llYXI+PFJl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</w:fldData>
              </w:fldChar>
            </w:r>
            <w:r w:rsidRPr="00F70744">
              <w:rPr>
                <w:rFonts w:cs="Arial"/>
                <w:color w:val="000000" w:themeColor="text1"/>
                <w:sz w:val="20"/>
                <w:szCs w:val="20"/>
              </w:rPr>
              <w:instrText xml:space="preserve"> ADDIN EN.CITE.DATA </w:instrText>
            </w:r>
            <w:r w:rsidRPr="00F70744">
              <w:rPr>
                <w:rFonts w:cs="Arial"/>
                <w:color w:val="000000" w:themeColor="text1"/>
                <w:sz w:val="20"/>
                <w:szCs w:val="20"/>
              </w:rPr>
            </w:r>
            <w:r w:rsidRPr="00F70744">
              <w:rPr>
                <w:rFonts w:cs="Arial"/>
                <w:color w:val="000000" w:themeColor="text1"/>
                <w:sz w:val="20"/>
                <w:szCs w:val="20"/>
              </w:rPr>
              <w:fldChar w:fldCharType="end"/>
            </w:r>
            <w:r w:rsidRPr="00F70744">
              <w:rPr>
                <w:rFonts w:cs="Arial"/>
                <w:color w:val="000000" w:themeColor="text1"/>
                <w:sz w:val="20"/>
                <w:szCs w:val="20"/>
              </w:rPr>
            </w:r>
            <w:r w:rsidRPr="00F70744">
              <w:rPr>
                <w:rFonts w:cs="Arial"/>
                <w:color w:val="000000" w:themeColor="text1"/>
                <w:sz w:val="20"/>
                <w:szCs w:val="20"/>
              </w:rPr>
              <w:fldChar w:fldCharType="separate"/>
            </w:r>
            <w:r w:rsidRPr="00F70744">
              <w:rPr>
                <w:rFonts w:cs="Arial"/>
                <w:noProof/>
                <w:color w:val="000000" w:themeColor="text1"/>
                <w:sz w:val="20"/>
                <w:szCs w:val="20"/>
              </w:rPr>
              <w:t>(Kille et al., 2011)</w:t>
            </w:r>
            <w:r w:rsidRPr="00F70744">
              <w:rPr>
                <w:rFonts w:cs="Arial"/>
                <w:color w:val="000000" w:themeColor="text1"/>
                <w:sz w:val="20"/>
                <w:szCs w:val="20"/>
              </w:rPr>
              <w:fldChar w:fldCharType="end"/>
            </w:r>
          </w:p>
        </w:tc>
      </w:tr>
      <w:tr w:rsidR="00DC69C5" w:rsidRPr="00F70744" w14:paraId="0BB6506F" w14:textId="77777777" w:rsidTr="00B34587">
        <w:trPr>
          <w:trHeight w:val="482"/>
        </w:trPr>
        <w:tc>
          <w:tcPr>
            <w:tcW w:w="1196" w:type="pct"/>
            <w:vAlign w:val="center"/>
          </w:tcPr>
          <w:p w14:paraId="00D1EE71" w14:textId="77777777" w:rsidR="00DC69C5" w:rsidRPr="00F70744" w:rsidRDefault="00DC69C5" w:rsidP="00B34587">
            <w:pPr>
              <w:spacing w:before="0" w:after="60"/>
              <w:ind w:left="176"/>
              <w:rPr>
                <w:rFonts w:cs="Arial"/>
                <w:color w:val="000000" w:themeColor="text1"/>
                <w:sz w:val="20"/>
                <w:szCs w:val="20"/>
              </w:rPr>
            </w:pPr>
            <w:r w:rsidRPr="00F70744">
              <w:rPr>
                <w:rFonts w:cs="Arial"/>
                <w:color w:val="000000" w:themeColor="text1"/>
                <w:sz w:val="20"/>
                <w:szCs w:val="20"/>
              </w:rPr>
              <w:t>pETM11_KSA14m</w:t>
            </w:r>
          </w:p>
        </w:tc>
        <w:tc>
          <w:tcPr>
            <w:tcW w:w="2361" w:type="pct"/>
            <w:vAlign w:val="center"/>
          </w:tcPr>
          <w:p w14:paraId="10B50EF0"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pETM11 derivative with 6xHis-tagged BM3 mutant gene </w:t>
            </w:r>
            <w:r w:rsidRPr="00F70744">
              <w:rPr>
                <w:rFonts w:cs="Arial"/>
                <w:i/>
                <w:color w:val="000000" w:themeColor="text1"/>
                <w:sz w:val="20"/>
                <w:szCs w:val="20"/>
              </w:rPr>
              <w:t>ksa14m</w:t>
            </w:r>
            <w:r w:rsidRPr="00F70744">
              <w:rPr>
                <w:rFonts w:cs="Arial"/>
                <w:color w:val="000000" w:themeColor="text1"/>
                <w:sz w:val="20"/>
                <w:szCs w:val="20"/>
              </w:rPr>
              <w:t xml:space="preserve"> </w:t>
            </w:r>
          </w:p>
        </w:tc>
        <w:tc>
          <w:tcPr>
            <w:tcW w:w="648" w:type="pct"/>
            <w:vAlign w:val="center"/>
          </w:tcPr>
          <w:p w14:paraId="0D0AD546" w14:textId="77777777" w:rsidR="00DC69C5" w:rsidRPr="00F70744" w:rsidRDefault="00DC69C5" w:rsidP="00B34587">
            <w:pPr>
              <w:spacing w:before="0" w:after="60"/>
              <w:jc w:val="center"/>
              <w:rPr>
                <w:rFonts w:cs="Arial"/>
                <w:color w:val="000000" w:themeColor="text1"/>
                <w:sz w:val="20"/>
                <w:szCs w:val="20"/>
              </w:rPr>
            </w:pPr>
            <w:r w:rsidRPr="00F70744">
              <w:rPr>
                <w:rFonts w:cs="Arial"/>
                <w:color w:val="000000" w:themeColor="text1"/>
                <w:sz w:val="20"/>
                <w:szCs w:val="20"/>
              </w:rPr>
              <w:t>KSA14m</w:t>
            </w:r>
          </w:p>
        </w:tc>
        <w:tc>
          <w:tcPr>
            <w:tcW w:w="795" w:type="pct"/>
            <w:vAlign w:val="center"/>
          </w:tcPr>
          <w:p w14:paraId="73A4935D"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t>This study</w:t>
            </w:r>
          </w:p>
        </w:tc>
      </w:tr>
      <w:tr w:rsidR="00DC69C5" w:rsidRPr="00F70744" w14:paraId="3E5ED699" w14:textId="77777777" w:rsidTr="00B34587">
        <w:trPr>
          <w:trHeight w:val="482"/>
        </w:trPr>
        <w:tc>
          <w:tcPr>
            <w:tcW w:w="1196" w:type="pct"/>
            <w:vAlign w:val="center"/>
          </w:tcPr>
          <w:p w14:paraId="6C3874EF" w14:textId="77777777" w:rsidR="00DC69C5" w:rsidRPr="00F70744" w:rsidRDefault="00DC69C5" w:rsidP="00B34587">
            <w:pPr>
              <w:spacing w:before="0" w:after="60"/>
              <w:ind w:left="176"/>
              <w:rPr>
                <w:rFonts w:cs="Arial"/>
                <w:color w:val="000000" w:themeColor="text1"/>
                <w:sz w:val="20"/>
                <w:szCs w:val="20"/>
              </w:rPr>
            </w:pPr>
            <w:r w:rsidRPr="00F70744">
              <w:rPr>
                <w:rFonts w:cs="Arial"/>
                <w:sz w:val="20"/>
                <w:szCs w:val="20"/>
                <w:lang w:val="de-DE"/>
              </w:rPr>
              <w:t>pETM11_KSA14m_aupBA</w:t>
            </w:r>
          </w:p>
        </w:tc>
        <w:tc>
          <w:tcPr>
            <w:tcW w:w="2361" w:type="pct"/>
            <w:vAlign w:val="center"/>
          </w:tcPr>
          <w:p w14:paraId="4CEAE105"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pETM11_KSA14m derivative with codon-optimized </w:t>
            </w:r>
            <w:r w:rsidRPr="00F70744">
              <w:rPr>
                <w:rFonts w:cs="Arial"/>
                <w:i/>
                <w:color w:val="000000" w:themeColor="text1"/>
                <w:sz w:val="20"/>
                <w:szCs w:val="20"/>
              </w:rPr>
              <w:t xml:space="preserve">aupA </w:t>
            </w:r>
            <w:r w:rsidRPr="00F70744">
              <w:rPr>
                <w:rFonts w:cs="Arial"/>
                <w:color w:val="000000" w:themeColor="text1"/>
                <w:sz w:val="20"/>
                <w:szCs w:val="20"/>
              </w:rPr>
              <w:t xml:space="preserve">and </w:t>
            </w:r>
            <w:r w:rsidRPr="00F70744">
              <w:rPr>
                <w:rFonts w:cs="Arial"/>
                <w:i/>
                <w:color w:val="000000" w:themeColor="text1"/>
                <w:sz w:val="20"/>
                <w:szCs w:val="20"/>
              </w:rPr>
              <w:t>aupB</w:t>
            </w:r>
            <w:r w:rsidRPr="00F70744">
              <w:rPr>
                <w:rFonts w:cs="Arial"/>
                <w:color w:val="000000" w:themeColor="text1"/>
                <w:sz w:val="20"/>
                <w:szCs w:val="20"/>
              </w:rPr>
              <w:t xml:space="preserve"> genes from </w:t>
            </w:r>
            <w:r w:rsidRPr="00F70744">
              <w:rPr>
                <w:rFonts w:cs="Arial"/>
                <w:i/>
                <w:sz w:val="20"/>
                <w:szCs w:val="20"/>
              </w:rPr>
              <w:t xml:space="preserve">Marinobacter hydrocarbonoclasticus </w:t>
            </w:r>
            <w:r w:rsidRPr="00F70744">
              <w:rPr>
                <w:rFonts w:cs="Arial"/>
                <w:sz w:val="20"/>
                <w:szCs w:val="20"/>
              </w:rPr>
              <w:t>SP17</w:t>
            </w:r>
          </w:p>
        </w:tc>
        <w:tc>
          <w:tcPr>
            <w:tcW w:w="648" w:type="pct"/>
            <w:vAlign w:val="center"/>
          </w:tcPr>
          <w:p w14:paraId="69C761BE" w14:textId="77777777" w:rsidR="00DC69C5" w:rsidRPr="00F70744" w:rsidRDefault="00DC69C5" w:rsidP="00B34587">
            <w:pPr>
              <w:spacing w:before="0" w:after="60"/>
              <w:jc w:val="center"/>
              <w:rPr>
                <w:rFonts w:cs="Arial"/>
                <w:color w:val="000000" w:themeColor="text1"/>
                <w:sz w:val="20"/>
                <w:szCs w:val="20"/>
              </w:rPr>
            </w:pPr>
            <w:r w:rsidRPr="00F70744">
              <w:rPr>
                <w:rFonts w:cs="Arial"/>
                <w:color w:val="000000" w:themeColor="text1"/>
                <w:sz w:val="20"/>
                <w:szCs w:val="20"/>
              </w:rPr>
              <w:t>AupA/B</w:t>
            </w:r>
          </w:p>
        </w:tc>
        <w:tc>
          <w:tcPr>
            <w:tcW w:w="795" w:type="pct"/>
            <w:vAlign w:val="center"/>
          </w:tcPr>
          <w:p w14:paraId="20FDA991"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t>This study</w:t>
            </w:r>
          </w:p>
        </w:tc>
      </w:tr>
      <w:tr w:rsidR="00DC69C5" w:rsidRPr="00F70744" w14:paraId="2C1DD98D" w14:textId="77777777" w:rsidTr="00B34587">
        <w:trPr>
          <w:trHeight w:val="482"/>
        </w:trPr>
        <w:tc>
          <w:tcPr>
            <w:tcW w:w="1196" w:type="pct"/>
            <w:vAlign w:val="center"/>
          </w:tcPr>
          <w:p w14:paraId="575B8AE4" w14:textId="77777777" w:rsidR="00DC69C5" w:rsidRPr="00F70744" w:rsidRDefault="00DC69C5" w:rsidP="00B34587">
            <w:pPr>
              <w:spacing w:before="0" w:after="60"/>
              <w:ind w:left="176"/>
              <w:rPr>
                <w:rFonts w:cs="Arial"/>
                <w:color w:val="000000" w:themeColor="text1"/>
                <w:sz w:val="20"/>
                <w:szCs w:val="20"/>
              </w:rPr>
            </w:pPr>
            <w:r w:rsidRPr="00F70744">
              <w:rPr>
                <w:rFonts w:cs="Arial"/>
                <w:sz w:val="20"/>
                <w:szCs w:val="20"/>
                <w:lang w:val="de-DE"/>
              </w:rPr>
              <w:t>pETM11_KSA14m_fadL</w:t>
            </w:r>
          </w:p>
        </w:tc>
        <w:tc>
          <w:tcPr>
            <w:tcW w:w="2361" w:type="pct"/>
            <w:vAlign w:val="center"/>
          </w:tcPr>
          <w:p w14:paraId="6DEC2877"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pETM11_KSA14m derivative with </w:t>
            </w:r>
            <w:r w:rsidRPr="00F70744">
              <w:rPr>
                <w:rFonts w:cs="Arial"/>
                <w:i/>
                <w:color w:val="000000" w:themeColor="text1"/>
                <w:sz w:val="20"/>
                <w:szCs w:val="20"/>
              </w:rPr>
              <w:t xml:space="preserve">fadL </w:t>
            </w:r>
            <w:r w:rsidRPr="00F70744">
              <w:rPr>
                <w:rFonts w:cs="Arial"/>
                <w:color w:val="000000" w:themeColor="text1"/>
                <w:sz w:val="20"/>
                <w:szCs w:val="20"/>
              </w:rPr>
              <w:t xml:space="preserve">gene from </w:t>
            </w:r>
            <w:r w:rsidRPr="00F70744">
              <w:rPr>
                <w:rFonts w:cs="Arial"/>
                <w:i/>
                <w:sz w:val="20"/>
                <w:szCs w:val="20"/>
              </w:rPr>
              <w:t>E. coli</w:t>
            </w:r>
            <w:r w:rsidRPr="00F70744">
              <w:rPr>
                <w:rFonts w:cs="Arial"/>
                <w:sz w:val="20"/>
                <w:szCs w:val="20"/>
              </w:rPr>
              <w:t xml:space="preserve"> BL21-Gold(DE3)</w:t>
            </w:r>
          </w:p>
        </w:tc>
        <w:tc>
          <w:tcPr>
            <w:tcW w:w="648" w:type="pct"/>
            <w:vAlign w:val="center"/>
          </w:tcPr>
          <w:p w14:paraId="17D93CB1" w14:textId="77777777" w:rsidR="00DC69C5" w:rsidRPr="00F70744" w:rsidRDefault="00DC69C5" w:rsidP="00B34587">
            <w:pPr>
              <w:spacing w:before="0" w:after="60"/>
              <w:jc w:val="center"/>
              <w:rPr>
                <w:rFonts w:cs="Arial"/>
                <w:color w:val="000000" w:themeColor="text1"/>
                <w:sz w:val="20"/>
                <w:szCs w:val="20"/>
              </w:rPr>
            </w:pPr>
            <w:r w:rsidRPr="00F70744">
              <w:rPr>
                <w:rFonts w:cs="Arial"/>
                <w:color w:val="000000" w:themeColor="text1"/>
                <w:sz w:val="20"/>
                <w:szCs w:val="20"/>
              </w:rPr>
              <w:t>FadL</w:t>
            </w:r>
          </w:p>
        </w:tc>
        <w:tc>
          <w:tcPr>
            <w:tcW w:w="795" w:type="pct"/>
            <w:vAlign w:val="center"/>
          </w:tcPr>
          <w:p w14:paraId="03FA15AA"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t>This study</w:t>
            </w:r>
          </w:p>
        </w:tc>
      </w:tr>
      <w:tr w:rsidR="00DC69C5" w:rsidRPr="00F70744" w14:paraId="3581696D" w14:textId="77777777" w:rsidTr="00B34587">
        <w:trPr>
          <w:trHeight w:val="482"/>
        </w:trPr>
        <w:tc>
          <w:tcPr>
            <w:tcW w:w="1196" w:type="pct"/>
            <w:vAlign w:val="center"/>
          </w:tcPr>
          <w:p w14:paraId="102FB1F2" w14:textId="77777777" w:rsidR="00DC69C5" w:rsidRPr="00F70744" w:rsidRDefault="00DC69C5" w:rsidP="00B34587">
            <w:pPr>
              <w:spacing w:before="0" w:after="60"/>
              <w:ind w:left="176"/>
              <w:rPr>
                <w:rFonts w:cs="Arial"/>
                <w:color w:val="000000" w:themeColor="text1"/>
                <w:sz w:val="20"/>
                <w:szCs w:val="20"/>
              </w:rPr>
            </w:pPr>
            <w:r w:rsidRPr="00F70744">
              <w:rPr>
                <w:rFonts w:cs="Arial"/>
                <w:sz w:val="20"/>
                <w:szCs w:val="20"/>
                <w:lang w:val="de-DE"/>
              </w:rPr>
              <w:t>pETM11_KSA14m_fhuA</w:t>
            </w:r>
            <w:r w:rsidRPr="00F70744">
              <w:rPr>
                <w:rFonts w:cs="Arial"/>
                <w:sz w:val="20"/>
                <w:szCs w:val="20"/>
              </w:rPr>
              <w:t>Δ1-160</w:t>
            </w:r>
          </w:p>
        </w:tc>
        <w:tc>
          <w:tcPr>
            <w:tcW w:w="2361" w:type="pct"/>
            <w:vAlign w:val="center"/>
          </w:tcPr>
          <w:p w14:paraId="10CA3B7A"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pETM11_KSA14m derivative with </w:t>
            </w:r>
            <w:r w:rsidRPr="00F70744">
              <w:rPr>
                <w:rFonts w:cs="Arial"/>
                <w:i/>
                <w:sz w:val="20"/>
                <w:szCs w:val="20"/>
              </w:rPr>
              <w:t>fhuAΔ1-160</w:t>
            </w:r>
            <w:r w:rsidRPr="00F70744">
              <w:rPr>
                <w:rFonts w:cs="Arial"/>
                <w:i/>
                <w:color w:val="000000" w:themeColor="text1"/>
                <w:sz w:val="20"/>
                <w:szCs w:val="20"/>
              </w:rPr>
              <w:t xml:space="preserve"> </w:t>
            </w:r>
            <w:r w:rsidRPr="00F70744">
              <w:rPr>
                <w:rFonts w:cs="Arial"/>
                <w:color w:val="000000" w:themeColor="text1"/>
                <w:sz w:val="20"/>
                <w:szCs w:val="20"/>
              </w:rPr>
              <w:t xml:space="preserve">gene from </w:t>
            </w:r>
            <w:r w:rsidRPr="00F70744">
              <w:rPr>
                <w:rFonts w:cs="Arial"/>
                <w:i/>
                <w:sz w:val="20"/>
                <w:szCs w:val="20"/>
              </w:rPr>
              <w:t xml:space="preserve">E. coli </w:t>
            </w:r>
            <w:r w:rsidRPr="00F70744">
              <w:rPr>
                <w:rFonts w:cs="Arial"/>
                <w:sz w:val="20"/>
                <w:szCs w:val="20"/>
              </w:rPr>
              <w:t>MG1655</w:t>
            </w:r>
          </w:p>
        </w:tc>
        <w:tc>
          <w:tcPr>
            <w:tcW w:w="648" w:type="pct"/>
            <w:vAlign w:val="center"/>
          </w:tcPr>
          <w:p w14:paraId="39587164" w14:textId="77777777" w:rsidR="00DC69C5" w:rsidRPr="00F70744" w:rsidRDefault="00DC69C5" w:rsidP="00B34587">
            <w:pPr>
              <w:spacing w:before="0" w:after="60"/>
              <w:jc w:val="center"/>
              <w:rPr>
                <w:rFonts w:cs="Arial"/>
                <w:color w:val="000000" w:themeColor="text1"/>
                <w:sz w:val="20"/>
                <w:szCs w:val="20"/>
              </w:rPr>
            </w:pPr>
            <w:r w:rsidRPr="00F70744">
              <w:rPr>
                <w:rFonts w:cs="Arial"/>
                <w:sz w:val="20"/>
                <w:szCs w:val="20"/>
              </w:rPr>
              <w:t>FhuAΔ1-160</w:t>
            </w:r>
          </w:p>
        </w:tc>
        <w:tc>
          <w:tcPr>
            <w:tcW w:w="795" w:type="pct"/>
            <w:vAlign w:val="center"/>
          </w:tcPr>
          <w:p w14:paraId="1102DA67"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t>This study</w:t>
            </w:r>
          </w:p>
        </w:tc>
      </w:tr>
      <w:tr w:rsidR="00DC69C5" w:rsidRPr="00F70744" w14:paraId="36895560" w14:textId="77777777" w:rsidTr="00B34587">
        <w:trPr>
          <w:trHeight w:val="482"/>
        </w:trPr>
        <w:tc>
          <w:tcPr>
            <w:tcW w:w="1196" w:type="pct"/>
            <w:vAlign w:val="center"/>
          </w:tcPr>
          <w:p w14:paraId="40B6436E" w14:textId="77777777" w:rsidR="00DC69C5" w:rsidRPr="00F70744" w:rsidRDefault="00DC69C5" w:rsidP="00B34587">
            <w:pPr>
              <w:spacing w:before="0" w:after="60"/>
              <w:ind w:left="176"/>
              <w:rPr>
                <w:rFonts w:cs="Arial"/>
                <w:color w:val="000000" w:themeColor="text1"/>
                <w:sz w:val="20"/>
                <w:szCs w:val="20"/>
              </w:rPr>
            </w:pPr>
            <w:r w:rsidRPr="00F70744">
              <w:rPr>
                <w:rFonts w:cs="Arial"/>
                <w:sz w:val="20"/>
                <w:szCs w:val="20"/>
                <w:lang w:val="de-DE"/>
              </w:rPr>
              <w:t>pETM11_KSA14m_mfs</w:t>
            </w:r>
          </w:p>
        </w:tc>
        <w:tc>
          <w:tcPr>
            <w:tcW w:w="2361" w:type="pct"/>
            <w:vAlign w:val="center"/>
          </w:tcPr>
          <w:p w14:paraId="2B459BB8" w14:textId="77777777" w:rsidR="00DC69C5" w:rsidRPr="00F70744" w:rsidRDefault="00DC69C5" w:rsidP="00B34587">
            <w:pPr>
              <w:spacing w:before="0" w:after="60" w:line="276" w:lineRule="auto"/>
              <w:rPr>
                <w:rFonts w:cs="Arial"/>
                <w:i/>
                <w:color w:val="000000" w:themeColor="text1"/>
                <w:sz w:val="20"/>
                <w:szCs w:val="20"/>
              </w:rPr>
            </w:pPr>
            <w:r w:rsidRPr="00F70744">
              <w:rPr>
                <w:rFonts w:cs="Arial"/>
                <w:color w:val="000000" w:themeColor="text1"/>
                <w:sz w:val="20"/>
                <w:szCs w:val="20"/>
              </w:rPr>
              <w:t xml:space="preserve">pETM11_KSA14m derivative with codon-optimized </w:t>
            </w:r>
            <w:r w:rsidRPr="00F70744">
              <w:rPr>
                <w:rFonts w:cs="Arial"/>
                <w:i/>
                <w:color w:val="000000" w:themeColor="text1"/>
                <w:sz w:val="20"/>
                <w:szCs w:val="20"/>
              </w:rPr>
              <w:t xml:space="preserve">mfs </w:t>
            </w:r>
            <w:r w:rsidRPr="00F70744">
              <w:rPr>
                <w:rFonts w:cs="Arial"/>
                <w:color w:val="000000" w:themeColor="text1"/>
                <w:sz w:val="20"/>
                <w:szCs w:val="20"/>
              </w:rPr>
              <w:t xml:space="preserve">gene from </w:t>
            </w:r>
            <w:r w:rsidRPr="00F70744">
              <w:rPr>
                <w:rFonts w:cs="Arial"/>
                <w:i/>
                <w:color w:val="000000" w:themeColor="text1"/>
                <w:sz w:val="20"/>
                <w:szCs w:val="20"/>
              </w:rPr>
              <w:t>Comamonas thiooxydans</w:t>
            </w:r>
          </w:p>
        </w:tc>
        <w:tc>
          <w:tcPr>
            <w:tcW w:w="648" w:type="pct"/>
            <w:vAlign w:val="center"/>
          </w:tcPr>
          <w:p w14:paraId="2873A3A2" w14:textId="77777777" w:rsidR="00DC69C5" w:rsidRPr="00F70744" w:rsidRDefault="00DC69C5" w:rsidP="00B34587">
            <w:pPr>
              <w:spacing w:before="0" w:after="60"/>
              <w:jc w:val="center"/>
              <w:rPr>
                <w:rFonts w:cs="Arial"/>
                <w:color w:val="000000" w:themeColor="text1"/>
                <w:sz w:val="20"/>
                <w:szCs w:val="20"/>
              </w:rPr>
            </w:pPr>
            <w:r w:rsidRPr="00F70744">
              <w:rPr>
                <w:rFonts w:cs="Arial"/>
                <w:sz w:val="20"/>
                <w:szCs w:val="20"/>
              </w:rPr>
              <w:t>MFS</w:t>
            </w:r>
          </w:p>
        </w:tc>
        <w:tc>
          <w:tcPr>
            <w:tcW w:w="795" w:type="pct"/>
            <w:vAlign w:val="center"/>
          </w:tcPr>
          <w:p w14:paraId="775943C2"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t>This study</w:t>
            </w:r>
          </w:p>
        </w:tc>
      </w:tr>
      <w:tr w:rsidR="00DC69C5" w:rsidRPr="00F70744" w14:paraId="2231BF73" w14:textId="77777777" w:rsidTr="00B34587">
        <w:trPr>
          <w:trHeight w:val="482"/>
        </w:trPr>
        <w:tc>
          <w:tcPr>
            <w:tcW w:w="1196" w:type="pct"/>
            <w:vAlign w:val="center"/>
          </w:tcPr>
          <w:p w14:paraId="4D9D0CEE" w14:textId="77777777" w:rsidR="00DC69C5" w:rsidRPr="00F70744" w:rsidRDefault="00DC69C5" w:rsidP="00B34587">
            <w:pPr>
              <w:spacing w:before="0" w:after="60"/>
              <w:ind w:left="176"/>
              <w:rPr>
                <w:rFonts w:cs="Arial"/>
                <w:color w:val="000000" w:themeColor="text1"/>
                <w:sz w:val="20"/>
                <w:szCs w:val="20"/>
              </w:rPr>
            </w:pPr>
            <w:r w:rsidRPr="00F70744">
              <w:rPr>
                <w:rFonts w:cs="Arial"/>
                <w:sz w:val="20"/>
                <w:szCs w:val="20"/>
                <w:lang w:val="de-DE"/>
              </w:rPr>
              <w:t>pETM11_KSA14m_orf</w:t>
            </w:r>
          </w:p>
        </w:tc>
        <w:tc>
          <w:tcPr>
            <w:tcW w:w="2361" w:type="pct"/>
            <w:vAlign w:val="center"/>
          </w:tcPr>
          <w:p w14:paraId="1D05E420"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pETM11_KSA14m derivative with codon-optimized </w:t>
            </w:r>
            <w:r w:rsidRPr="00F70744">
              <w:rPr>
                <w:rFonts w:cs="Arial"/>
                <w:i/>
                <w:color w:val="000000" w:themeColor="text1"/>
                <w:sz w:val="20"/>
                <w:szCs w:val="20"/>
              </w:rPr>
              <w:t xml:space="preserve">orf664 </w:t>
            </w:r>
            <w:r w:rsidRPr="00F70744">
              <w:rPr>
                <w:rFonts w:cs="Arial"/>
                <w:color w:val="000000" w:themeColor="text1"/>
                <w:sz w:val="20"/>
                <w:szCs w:val="20"/>
              </w:rPr>
              <w:t xml:space="preserve">and </w:t>
            </w:r>
            <w:r w:rsidRPr="00F70744">
              <w:rPr>
                <w:rFonts w:cs="Arial"/>
                <w:i/>
                <w:color w:val="000000" w:themeColor="text1"/>
                <w:sz w:val="20"/>
                <w:szCs w:val="20"/>
              </w:rPr>
              <w:t>orf665</w:t>
            </w:r>
            <w:r w:rsidRPr="00F70744">
              <w:rPr>
                <w:rFonts w:cs="Arial"/>
                <w:color w:val="000000" w:themeColor="text1"/>
                <w:sz w:val="20"/>
                <w:szCs w:val="20"/>
              </w:rPr>
              <w:t xml:space="preserve"> from </w:t>
            </w:r>
            <w:r w:rsidRPr="00F70744">
              <w:rPr>
                <w:rFonts w:cs="Arial"/>
                <w:i/>
                <w:sz w:val="20"/>
                <w:szCs w:val="20"/>
              </w:rPr>
              <w:t xml:space="preserve">Acinetobacter venetianus </w:t>
            </w:r>
            <w:r w:rsidRPr="00F70744">
              <w:rPr>
                <w:rFonts w:cs="Arial"/>
                <w:sz w:val="20"/>
                <w:szCs w:val="20"/>
              </w:rPr>
              <w:t>RAG-1</w:t>
            </w:r>
          </w:p>
        </w:tc>
        <w:tc>
          <w:tcPr>
            <w:tcW w:w="648" w:type="pct"/>
            <w:vAlign w:val="center"/>
          </w:tcPr>
          <w:p w14:paraId="060D550E" w14:textId="77777777" w:rsidR="00DC69C5" w:rsidRPr="00F70744" w:rsidRDefault="00DC69C5" w:rsidP="00B34587">
            <w:pPr>
              <w:spacing w:before="0" w:after="60"/>
              <w:jc w:val="center"/>
              <w:rPr>
                <w:rFonts w:cs="Arial"/>
                <w:color w:val="000000" w:themeColor="text1"/>
                <w:sz w:val="20"/>
                <w:szCs w:val="20"/>
              </w:rPr>
            </w:pPr>
            <w:r w:rsidRPr="00F70744">
              <w:rPr>
                <w:rFonts w:cs="Arial"/>
                <w:sz w:val="20"/>
                <w:szCs w:val="20"/>
              </w:rPr>
              <w:t>ORF664/665</w:t>
            </w:r>
          </w:p>
        </w:tc>
        <w:tc>
          <w:tcPr>
            <w:tcW w:w="795" w:type="pct"/>
            <w:vAlign w:val="center"/>
          </w:tcPr>
          <w:p w14:paraId="48849AC1"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t>This study</w:t>
            </w:r>
          </w:p>
        </w:tc>
      </w:tr>
      <w:tr w:rsidR="00DC69C5" w:rsidRPr="00F70744" w14:paraId="4C44948A" w14:textId="77777777" w:rsidTr="00B34587">
        <w:trPr>
          <w:trHeight w:val="482"/>
        </w:trPr>
        <w:tc>
          <w:tcPr>
            <w:tcW w:w="1196" w:type="pct"/>
            <w:vAlign w:val="center"/>
          </w:tcPr>
          <w:p w14:paraId="698A5061" w14:textId="77777777" w:rsidR="00DC69C5" w:rsidRPr="00F70744" w:rsidRDefault="00DC69C5" w:rsidP="00B34587">
            <w:pPr>
              <w:spacing w:before="0" w:after="60"/>
              <w:ind w:left="176"/>
              <w:rPr>
                <w:rFonts w:cs="Arial"/>
                <w:color w:val="000000" w:themeColor="text1"/>
                <w:sz w:val="20"/>
                <w:szCs w:val="20"/>
              </w:rPr>
            </w:pPr>
            <w:r w:rsidRPr="00F70744">
              <w:rPr>
                <w:rFonts w:cs="Arial"/>
                <w:sz w:val="20"/>
                <w:szCs w:val="20"/>
                <w:lang w:val="de-DE"/>
              </w:rPr>
              <w:lastRenderedPageBreak/>
              <w:t>pETM11_KSA14m_phlX</w:t>
            </w:r>
          </w:p>
        </w:tc>
        <w:tc>
          <w:tcPr>
            <w:tcW w:w="2361" w:type="pct"/>
            <w:vAlign w:val="center"/>
          </w:tcPr>
          <w:p w14:paraId="7A3A7C84"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pETM11_KSA14m derivative with codon-optimized </w:t>
            </w:r>
            <w:r w:rsidRPr="00F70744">
              <w:rPr>
                <w:rFonts w:cs="Arial"/>
                <w:i/>
                <w:color w:val="000000" w:themeColor="text1"/>
                <w:sz w:val="20"/>
                <w:szCs w:val="20"/>
              </w:rPr>
              <w:t xml:space="preserve">phlX </w:t>
            </w:r>
            <w:r w:rsidRPr="00F70744">
              <w:rPr>
                <w:rFonts w:cs="Arial"/>
                <w:color w:val="000000" w:themeColor="text1"/>
                <w:sz w:val="20"/>
                <w:szCs w:val="20"/>
              </w:rPr>
              <w:t xml:space="preserve">gene from </w:t>
            </w:r>
            <w:r w:rsidRPr="00F70744">
              <w:rPr>
                <w:rFonts w:cs="Arial"/>
                <w:i/>
                <w:sz w:val="20"/>
                <w:szCs w:val="20"/>
              </w:rPr>
              <w:t xml:space="preserve">Ralstonia eutropha </w:t>
            </w:r>
            <w:r w:rsidRPr="00F70744">
              <w:rPr>
                <w:rFonts w:cs="Arial"/>
                <w:sz w:val="20"/>
                <w:szCs w:val="20"/>
              </w:rPr>
              <w:t>JMP34</w:t>
            </w:r>
          </w:p>
        </w:tc>
        <w:tc>
          <w:tcPr>
            <w:tcW w:w="648" w:type="pct"/>
            <w:vAlign w:val="center"/>
          </w:tcPr>
          <w:p w14:paraId="30C7C7A5" w14:textId="77777777" w:rsidR="00DC69C5" w:rsidRPr="00F70744" w:rsidRDefault="00DC69C5" w:rsidP="00B34587">
            <w:pPr>
              <w:spacing w:before="0" w:after="60"/>
              <w:jc w:val="center"/>
              <w:rPr>
                <w:rFonts w:cs="Arial"/>
                <w:color w:val="000000" w:themeColor="text1"/>
                <w:sz w:val="20"/>
                <w:szCs w:val="20"/>
              </w:rPr>
            </w:pPr>
            <w:r w:rsidRPr="00F70744">
              <w:rPr>
                <w:rFonts w:cs="Arial"/>
                <w:sz w:val="20"/>
                <w:szCs w:val="20"/>
              </w:rPr>
              <w:t>PhlX</w:t>
            </w:r>
          </w:p>
        </w:tc>
        <w:tc>
          <w:tcPr>
            <w:tcW w:w="795" w:type="pct"/>
            <w:vAlign w:val="center"/>
          </w:tcPr>
          <w:p w14:paraId="7B42C9CC"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t>This study</w:t>
            </w:r>
          </w:p>
        </w:tc>
      </w:tr>
      <w:tr w:rsidR="00DC69C5" w:rsidRPr="00F70744" w14:paraId="7361A10C" w14:textId="77777777" w:rsidTr="00B34587">
        <w:trPr>
          <w:trHeight w:val="482"/>
        </w:trPr>
        <w:tc>
          <w:tcPr>
            <w:tcW w:w="1196" w:type="pct"/>
            <w:vAlign w:val="center"/>
          </w:tcPr>
          <w:p w14:paraId="7E034EAA" w14:textId="77777777" w:rsidR="00DC69C5" w:rsidRPr="00F70744" w:rsidRDefault="00DC69C5" w:rsidP="00B34587">
            <w:pPr>
              <w:spacing w:before="0" w:after="60"/>
              <w:ind w:left="176"/>
              <w:rPr>
                <w:rFonts w:cs="Arial"/>
                <w:color w:val="000000" w:themeColor="text1"/>
                <w:sz w:val="20"/>
                <w:szCs w:val="20"/>
              </w:rPr>
            </w:pPr>
            <w:r w:rsidRPr="00F70744">
              <w:rPr>
                <w:rFonts w:cs="Arial"/>
                <w:sz w:val="20"/>
                <w:szCs w:val="20"/>
              </w:rPr>
              <w:t>pETM11_KSA14m_todX</w:t>
            </w:r>
          </w:p>
        </w:tc>
        <w:tc>
          <w:tcPr>
            <w:tcW w:w="2361" w:type="pct"/>
            <w:vAlign w:val="center"/>
          </w:tcPr>
          <w:p w14:paraId="5FEDDC79"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pETM11_KSA14m derivative with </w:t>
            </w:r>
            <w:r w:rsidRPr="00F70744">
              <w:rPr>
                <w:rFonts w:cs="Arial"/>
                <w:i/>
                <w:color w:val="000000" w:themeColor="text1"/>
                <w:sz w:val="20"/>
                <w:szCs w:val="20"/>
              </w:rPr>
              <w:t xml:space="preserve">todX </w:t>
            </w:r>
            <w:r w:rsidRPr="00F70744">
              <w:rPr>
                <w:rFonts w:cs="Arial"/>
                <w:color w:val="000000" w:themeColor="text1"/>
                <w:sz w:val="20"/>
                <w:szCs w:val="20"/>
              </w:rPr>
              <w:t xml:space="preserve">gene from </w:t>
            </w:r>
            <w:r w:rsidRPr="00F70744">
              <w:rPr>
                <w:rFonts w:cs="Arial"/>
                <w:i/>
                <w:color w:val="000000" w:themeColor="text1"/>
                <w:sz w:val="20"/>
                <w:szCs w:val="20"/>
              </w:rPr>
              <w:t xml:space="preserve">P. putida </w:t>
            </w:r>
            <w:r w:rsidRPr="00F70744">
              <w:rPr>
                <w:rFonts w:cs="Arial"/>
                <w:color w:val="000000" w:themeColor="text1"/>
                <w:sz w:val="20"/>
                <w:szCs w:val="20"/>
              </w:rPr>
              <w:t>F1</w:t>
            </w:r>
          </w:p>
        </w:tc>
        <w:tc>
          <w:tcPr>
            <w:tcW w:w="648" w:type="pct"/>
            <w:vAlign w:val="center"/>
          </w:tcPr>
          <w:p w14:paraId="432FEC97" w14:textId="77777777" w:rsidR="00DC69C5" w:rsidRPr="00F70744" w:rsidRDefault="00DC69C5" w:rsidP="00B34587">
            <w:pPr>
              <w:spacing w:before="0" w:after="60"/>
              <w:jc w:val="center"/>
              <w:rPr>
                <w:rFonts w:cs="Arial"/>
                <w:color w:val="000000" w:themeColor="text1"/>
                <w:sz w:val="20"/>
                <w:szCs w:val="20"/>
              </w:rPr>
            </w:pPr>
            <w:r w:rsidRPr="00F70744">
              <w:rPr>
                <w:rFonts w:cs="Arial"/>
                <w:sz w:val="20"/>
                <w:szCs w:val="20"/>
              </w:rPr>
              <w:t>TodX</w:t>
            </w:r>
          </w:p>
        </w:tc>
        <w:tc>
          <w:tcPr>
            <w:tcW w:w="795" w:type="pct"/>
            <w:vAlign w:val="center"/>
          </w:tcPr>
          <w:p w14:paraId="20944682"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t>This study</w:t>
            </w:r>
          </w:p>
        </w:tc>
      </w:tr>
      <w:tr w:rsidR="00DC69C5" w:rsidRPr="00F70744" w14:paraId="7B516037" w14:textId="77777777" w:rsidTr="00B34587">
        <w:trPr>
          <w:trHeight w:val="482"/>
        </w:trPr>
        <w:tc>
          <w:tcPr>
            <w:tcW w:w="1196" w:type="pct"/>
            <w:vAlign w:val="center"/>
          </w:tcPr>
          <w:p w14:paraId="036C2F91" w14:textId="77777777" w:rsidR="00DC69C5" w:rsidRPr="00F70744" w:rsidRDefault="00DC69C5" w:rsidP="00B34587">
            <w:pPr>
              <w:spacing w:before="0" w:after="60"/>
              <w:ind w:left="176"/>
              <w:rPr>
                <w:rFonts w:cs="Arial"/>
                <w:sz w:val="20"/>
                <w:szCs w:val="20"/>
              </w:rPr>
            </w:pPr>
            <w:r w:rsidRPr="00F70744">
              <w:rPr>
                <w:rFonts w:cs="Arial"/>
                <w:sz w:val="20"/>
                <w:szCs w:val="20"/>
              </w:rPr>
              <w:t>pETM11_KSA14m_xylN</w:t>
            </w:r>
          </w:p>
        </w:tc>
        <w:tc>
          <w:tcPr>
            <w:tcW w:w="2361" w:type="pct"/>
            <w:vAlign w:val="center"/>
          </w:tcPr>
          <w:p w14:paraId="686977DC"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pETM11_KSA14m derivative with </w:t>
            </w:r>
            <w:r w:rsidRPr="00F70744">
              <w:rPr>
                <w:rFonts w:cs="Arial"/>
                <w:i/>
                <w:color w:val="000000" w:themeColor="text1"/>
                <w:sz w:val="20"/>
                <w:szCs w:val="20"/>
              </w:rPr>
              <w:t xml:space="preserve">xylN </w:t>
            </w:r>
            <w:r w:rsidRPr="00F70744">
              <w:rPr>
                <w:rFonts w:cs="Arial"/>
                <w:color w:val="000000" w:themeColor="text1"/>
                <w:sz w:val="20"/>
                <w:szCs w:val="20"/>
              </w:rPr>
              <w:t xml:space="preserve">gene from </w:t>
            </w:r>
            <w:r w:rsidRPr="00F70744">
              <w:rPr>
                <w:rFonts w:cs="Arial"/>
                <w:i/>
                <w:color w:val="000000" w:themeColor="text1"/>
                <w:sz w:val="20"/>
                <w:szCs w:val="20"/>
              </w:rPr>
              <w:t xml:space="preserve">P. putida </w:t>
            </w:r>
            <w:r w:rsidRPr="00F70744">
              <w:rPr>
                <w:rFonts w:cs="Arial"/>
                <w:sz w:val="20"/>
                <w:szCs w:val="20"/>
              </w:rPr>
              <w:t>mt-2_pWWO</w:t>
            </w:r>
          </w:p>
        </w:tc>
        <w:tc>
          <w:tcPr>
            <w:tcW w:w="648" w:type="pct"/>
            <w:vAlign w:val="center"/>
          </w:tcPr>
          <w:p w14:paraId="312816E1" w14:textId="77777777" w:rsidR="00DC69C5" w:rsidRPr="00F70744" w:rsidRDefault="00DC69C5" w:rsidP="00B34587">
            <w:pPr>
              <w:spacing w:before="0" w:after="60"/>
              <w:jc w:val="center"/>
              <w:rPr>
                <w:rFonts w:cs="Arial"/>
                <w:color w:val="000000" w:themeColor="text1"/>
                <w:sz w:val="20"/>
                <w:szCs w:val="20"/>
              </w:rPr>
            </w:pPr>
            <w:r w:rsidRPr="00F70744">
              <w:rPr>
                <w:rFonts w:cs="Arial"/>
                <w:sz w:val="20"/>
                <w:szCs w:val="20"/>
              </w:rPr>
              <w:t>XylN</w:t>
            </w:r>
          </w:p>
        </w:tc>
        <w:tc>
          <w:tcPr>
            <w:tcW w:w="795" w:type="pct"/>
            <w:vAlign w:val="center"/>
          </w:tcPr>
          <w:p w14:paraId="6A02750D"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t>This study</w:t>
            </w:r>
          </w:p>
        </w:tc>
      </w:tr>
      <w:tr w:rsidR="00DC69C5" w:rsidRPr="00F70744" w14:paraId="6180511D" w14:textId="77777777" w:rsidTr="00B34587">
        <w:trPr>
          <w:trHeight w:val="482"/>
        </w:trPr>
        <w:tc>
          <w:tcPr>
            <w:tcW w:w="1196" w:type="pct"/>
            <w:vAlign w:val="center"/>
          </w:tcPr>
          <w:p w14:paraId="7BE51EC7" w14:textId="77777777" w:rsidR="00DC69C5" w:rsidRPr="00F70744" w:rsidRDefault="00DC69C5" w:rsidP="00B34587">
            <w:pPr>
              <w:spacing w:before="0" w:after="60"/>
              <w:ind w:left="176"/>
              <w:rPr>
                <w:rFonts w:cs="Arial"/>
                <w:sz w:val="20"/>
                <w:szCs w:val="20"/>
              </w:rPr>
            </w:pPr>
            <w:r w:rsidRPr="00F70744">
              <w:rPr>
                <w:rFonts w:cs="Arial"/>
                <w:color w:val="000000" w:themeColor="text1"/>
                <w:sz w:val="20"/>
                <w:szCs w:val="20"/>
              </w:rPr>
              <w:t>pETM11_KSA1_alkL</w:t>
            </w:r>
          </w:p>
        </w:tc>
        <w:tc>
          <w:tcPr>
            <w:tcW w:w="2361" w:type="pct"/>
            <w:vAlign w:val="center"/>
          </w:tcPr>
          <w:p w14:paraId="1FDAC1CA"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pETM11_KSA1 derivative with </w:t>
            </w:r>
            <w:r w:rsidRPr="00F70744">
              <w:rPr>
                <w:rFonts w:cs="Arial"/>
                <w:i/>
                <w:color w:val="000000" w:themeColor="text1"/>
                <w:sz w:val="20"/>
                <w:szCs w:val="20"/>
              </w:rPr>
              <w:t xml:space="preserve">alkL </w:t>
            </w:r>
            <w:r w:rsidRPr="00F70744">
              <w:rPr>
                <w:rFonts w:cs="Arial"/>
                <w:color w:val="000000" w:themeColor="text1"/>
                <w:sz w:val="20"/>
                <w:szCs w:val="20"/>
              </w:rPr>
              <w:t xml:space="preserve">gene from </w:t>
            </w:r>
            <w:r w:rsidRPr="00F70744">
              <w:rPr>
                <w:rFonts w:cs="Arial"/>
                <w:i/>
                <w:color w:val="000000" w:themeColor="text1"/>
                <w:sz w:val="20"/>
                <w:szCs w:val="20"/>
              </w:rPr>
              <w:t xml:space="preserve">P. putida </w:t>
            </w:r>
            <w:r w:rsidRPr="00F70744">
              <w:rPr>
                <w:rFonts w:cs="Arial"/>
                <w:color w:val="000000" w:themeColor="text1"/>
                <w:sz w:val="20"/>
                <w:szCs w:val="20"/>
              </w:rPr>
              <w:t>GPo1</w:t>
            </w:r>
          </w:p>
        </w:tc>
        <w:tc>
          <w:tcPr>
            <w:tcW w:w="648" w:type="pct"/>
            <w:vAlign w:val="center"/>
          </w:tcPr>
          <w:p w14:paraId="264921D9" w14:textId="77777777" w:rsidR="00DC69C5" w:rsidRPr="00F70744" w:rsidRDefault="00DC69C5" w:rsidP="00B34587">
            <w:pPr>
              <w:spacing w:before="0" w:after="60"/>
              <w:jc w:val="center"/>
              <w:rPr>
                <w:rFonts w:cs="Arial"/>
                <w:sz w:val="20"/>
                <w:szCs w:val="20"/>
              </w:rPr>
            </w:pPr>
            <w:r w:rsidRPr="00F70744">
              <w:rPr>
                <w:rFonts w:cs="Arial"/>
                <w:color w:val="000000" w:themeColor="text1"/>
                <w:sz w:val="20"/>
                <w:szCs w:val="20"/>
              </w:rPr>
              <w:t>KSA1-AlkL</w:t>
            </w:r>
          </w:p>
        </w:tc>
        <w:tc>
          <w:tcPr>
            <w:tcW w:w="795" w:type="pct"/>
            <w:vAlign w:val="center"/>
          </w:tcPr>
          <w:p w14:paraId="5EA455E6"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t>This study</w:t>
            </w:r>
          </w:p>
        </w:tc>
      </w:tr>
      <w:tr w:rsidR="00DC69C5" w:rsidRPr="00F70744" w14:paraId="1F79F03A" w14:textId="77777777" w:rsidTr="00B34587">
        <w:trPr>
          <w:trHeight w:val="482"/>
        </w:trPr>
        <w:tc>
          <w:tcPr>
            <w:tcW w:w="1196" w:type="pct"/>
            <w:vAlign w:val="center"/>
          </w:tcPr>
          <w:p w14:paraId="12B4A958" w14:textId="77777777" w:rsidR="00DC69C5" w:rsidRPr="00F70744" w:rsidRDefault="00DC69C5" w:rsidP="00B34587">
            <w:pPr>
              <w:spacing w:before="0" w:after="60"/>
              <w:ind w:left="176"/>
              <w:rPr>
                <w:rFonts w:cs="Arial"/>
                <w:sz w:val="20"/>
                <w:szCs w:val="20"/>
              </w:rPr>
            </w:pPr>
            <w:r w:rsidRPr="00F70744">
              <w:rPr>
                <w:rFonts w:cs="Arial"/>
                <w:color w:val="000000" w:themeColor="text1"/>
                <w:sz w:val="20"/>
                <w:szCs w:val="20"/>
              </w:rPr>
              <w:t>pETM11_KSA2_alkL</w:t>
            </w:r>
          </w:p>
        </w:tc>
        <w:tc>
          <w:tcPr>
            <w:tcW w:w="2361" w:type="pct"/>
            <w:vAlign w:val="center"/>
          </w:tcPr>
          <w:p w14:paraId="37D14659"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pETM11_KSA2 derivative with </w:t>
            </w:r>
            <w:r w:rsidRPr="00F70744">
              <w:rPr>
                <w:rFonts w:cs="Arial"/>
                <w:i/>
                <w:color w:val="000000" w:themeColor="text1"/>
                <w:sz w:val="20"/>
                <w:szCs w:val="20"/>
              </w:rPr>
              <w:t xml:space="preserve">alkL </w:t>
            </w:r>
            <w:r w:rsidRPr="00F70744">
              <w:rPr>
                <w:rFonts w:cs="Arial"/>
                <w:color w:val="000000" w:themeColor="text1"/>
                <w:sz w:val="20"/>
                <w:szCs w:val="20"/>
              </w:rPr>
              <w:t xml:space="preserve">gene from </w:t>
            </w:r>
            <w:r w:rsidRPr="00F70744">
              <w:rPr>
                <w:rFonts w:cs="Arial"/>
                <w:i/>
                <w:color w:val="000000" w:themeColor="text1"/>
                <w:sz w:val="20"/>
                <w:szCs w:val="20"/>
              </w:rPr>
              <w:t xml:space="preserve">P. putida </w:t>
            </w:r>
            <w:r w:rsidRPr="00F70744">
              <w:rPr>
                <w:rFonts w:cs="Arial"/>
                <w:color w:val="000000" w:themeColor="text1"/>
                <w:sz w:val="20"/>
                <w:szCs w:val="20"/>
              </w:rPr>
              <w:t>GPo1</w:t>
            </w:r>
          </w:p>
        </w:tc>
        <w:tc>
          <w:tcPr>
            <w:tcW w:w="648" w:type="pct"/>
            <w:vAlign w:val="center"/>
          </w:tcPr>
          <w:p w14:paraId="728492B4" w14:textId="77777777" w:rsidR="00DC69C5" w:rsidRPr="00F70744" w:rsidRDefault="00DC69C5" w:rsidP="00B34587">
            <w:pPr>
              <w:spacing w:before="0" w:after="60"/>
              <w:jc w:val="center"/>
              <w:rPr>
                <w:rFonts w:cs="Arial"/>
                <w:sz w:val="20"/>
                <w:szCs w:val="20"/>
              </w:rPr>
            </w:pPr>
            <w:r w:rsidRPr="00F70744">
              <w:rPr>
                <w:rFonts w:cs="Arial"/>
                <w:color w:val="000000" w:themeColor="text1"/>
                <w:sz w:val="20"/>
                <w:szCs w:val="20"/>
              </w:rPr>
              <w:t>KSA2-AlkL</w:t>
            </w:r>
          </w:p>
        </w:tc>
        <w:tc>
          <w:tcPr>
            <w:tcW w:w="795" w:type="pct"/>
            <w:vAlign w:val="center"/>
          </w:tcPr>
          <w:p w14:paraId="62FD0371"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t>This study</w:t>
            </w:r>
          </w:p>
        </w:tc>
      </w:tr>
      <w:tr w:rsidR="00DC69C5" w:rsidRPr="00F70744" w14:paraId="39AE646E" w14:textId="77777777" w:rsidTr="00B34587">
        <w:trPr>
          <w:trHeight w:val="482"/>
        </w:trPr>
        <w:tc>
          <w:tcPr>
            <w:tcW w:w="1196" w:type="pct"/>
            <w:vAlign w:val="center"/>
          </w:tcPr>
          <w:p w14:paraId="2401A34F" w14:textId="77777777" w:rsidR="00DC69C5" w:rsidRPr="00F70744" w:rsidRDefault="00DC69C5" w:rsidP="00B34587">
            <w:pPr>
              <w:spacing w:before="0" w:after="60"/>
              <w:ind w:left="176"/>
              <w:rPr>
                <w:rFonts w:cs="Arial"/>
                <w:sz w:val="20"/>
                <w:szCs w:val="20"/>
              </w:rPr>
            </w:pPr>
            <w:r w:rsidRPr="00F70744">
              <w:rPr>
                <w:rFonts w:cs="Arial"/>
                <w:color w:val="000000" w:themeColor="text1"/>
                <w:sz w:val="20"/>
                <w:szCs w:val="20"/>
              </w:rPr>
              <w:t>pETM11_KSA3_alkL</w:t>
            </w:r>
          </w:p>
        </w:tc>
        <w:tc>
          <w:tcPr>
            <w:tcW w:w="2361" w:type="pct"/>
            <w:vAlign w:val="center"/>
          </w:tcPr>
          <w:p w14:paraId="6DE2D70D"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pETM11_KSA3 derivative with </w:t>
            </w:r>
            <w:r w:rsidRPr="00F70744">
              <w:rPr>
                <w:rFonts w:cs="Arial"/>
                <w:i/>
                <w:color w:val="000000" w:themeColor="text1"/>
                <w:sz w:val="20"/>
                <w:szCs w:val="20"/>
              </w:rPr>
              <w:t xml:space="preserve">alkL </w:t>
            </w:r>
            <w:r w:rsidRPr="00F70744">
              <w:rPr>
                <w:rFonts w:cs="Arial"/>
                <w:color w:val="000000" w:themeColor="text1"/>
                <w:sz w:val="20"/>
                <w:szCs w:val="20"/>
              </w:rPr>
              <w:t xml:space="preserve">gene from </w:t>
            </w:r>
            <w:r w:rsidRPr="00F70744">
              <w:rPr>
                <w:rFonts w:cs="Arial"/>
                <w:i/>
                <w:color w:val="000000" w:themeColor="text1"/>
                <w:sz w:val="20"/>
                <w:szCs w:val="20"/>
              </w:rPr>
              <w:t xml:space="preserve">P. putida </w:t>
            </w:r>
            <w:r w:rsidRPr="00F70744">
              <w:rPr>
                <w:rFonts w:cs="Arial"/>
                <w:color w:val="000000" w:themeColor="text1"/>
                <w:sz w:val="20"/>
                <w:szCs w:val="20"/>
              </w:rPr>
              <w:t>GPo1</w:t>
            </w:r>
          </w:p>
        </w:tc>
        <w:tc>
          <w:tcPr>
            <w:tcW w:w="648" w:type="pct"/>
            <w:vAlign w:val="center"/>
          </w:tcPr>
          <w:p w14:paraId="32610742" w14:textId="77777777" w:rsidR="00DC69C5" w:rsidRPr="00F70744" w:rsidRDefault="00DC69C5" w:rsidP="00B34587">
            <w:pPr>
              <w:spacing w:before="0" w:after="60"/>
              <w:jc w:val="center"/>
              <w:rPr>
                <w:rFonts w:cs="Arial"/>
                <w:sz w:val="20"/>
                <w:szCs w:val="20"/>
              </w:rPr>
            </w:pPr>
            <w:r w:rsidRPr="00F70744">
              <w:rPr>
                <w:rFonts w:cs="Arial"/>
                <w:color w:val="000000" w:themeColor="text1"/>
                <w:sz w:val="20"/>
                <w:szCs w:val="20"/>
              </w:rPr>
              <w:t>KSA3-AlkL</w:t>
            </w:r>
          </w:p>
        </w:tc>
        <w:tc>
          <w:tcPr>
            <w:tcW w:w="795" w:type="pct"/>
            <w:vAlign w:val="center"/>
          </w:tcPr>
          <w:p w14:paraId="4F603A6E"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t>This study</w:t>
            </w:r>
          </w:p>
        </w:tc>
      </w:tr>
      <w:tr w:rsidR="00DC69C5" w:rsidRPr="00F70744" w14:paraId="386BB6DF" w14:textId="77777777" w:rsidTr="00B34587">
        <w:trPr>
          <w:trHeight w:val="482"/>
        </w:trPr>
        <w:tc>
          <w:tcPr>
            <w:tcW w:w="1196" w:type="pct"/>
            <w:vAlign w:val="center"/>
          </w:tcPr>
          <w:p w14:paraId="724F9AF6" w14:textId="77777777" w:rsidR="00DC69C5" w:rsidRPr="00F70744" w:rsidRDefault="00DC69C5" w:rsidP="00B34587">
            <w:pPr>
              <w:spacing w:before="0" w:after="60"/>
              <w:ind w:left="176"/>
              <w:rPr>
                <w:rFonts w:cs="Arial"/>
                <w:sz w:val="20"/>
                <w:szCs w:val="20"/>
              </w:rPr>
            </w:pPr>
            <w:r w:rsidRPr="00F70744">
              <w:rPr>
                <w:rFonts w:cs="Arial"/>
                <w:color w:val="000000" w:themeColor="text1"/>
                <w:sz w:val="20"/>
                <w:szCs w:val="20"/>
              </w:rPr>
              <w:t>pETM11_KSA14_alkL</w:t>
            </w:r>
          </w:p>
        </w:tc>
        <w:tc>
          <w:tcPr>
            <w:tcW w:w="2361" w:type="pct"/>
            <w:vAlign w:val="center"/>
          </w:tcPr>
          <w:p w14:paraId="72F8C8C0"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pETM11_KSA14 derivative with </w:t>
            </w:r>
            <w:r w:rsidRPr="00F70744">
              <w:rPr>
                <w:rFonts w:cs="Arial"/>
                <w:i/>
                <w:color w:val="000000" w:themeColor="text1"/>
                <w:sz w:val="20"/>
                <w:szCs w:val="20"/>
              </w:rPr>
              <w:t xml:space="preserve">alkL </w:t>
            </w:r>
            <w:r w:rsidRPr="00F70744">
              <w:rPr>
                <w:rFonts w:cs="Arial"/>
                <w:color w:val="000000" w:themeColor="text1"/>
                <w:sz w:val="20"/>
                <w:szCs w:val="20"/>
              </w:rPr>
              <w:t xml:space="preserve">gene from </w:t>
            </w:r>
            <w:r w:rsidRPr="00F70744">
              <w:rPr>
                <w:rFonts w:cs="Arial"/>
                <w:i/>
                <w:color w:val="000000" w:themeColor="text1"/>
                <w:sz w:val="20"/>
                <w:szCs w:val="20"/>
              </w:rPr>
              <w:t xml:space="preserve">P. putida </w:t>
            </w:r>
            <w:r w:rsidRPr="00F70744">
              <w:rPr>
                <w:rFonts w:cs="Arial"/>
                <w:color w:val="000000" w:themeColor="text1"/>
                <w:sz w:val="20"/>
                <w:szCs w:val="20"/>
              </w:rPr>
              <w:t>GPo1</w:t>
            </w:r>
          </w:p>
        </w:tc>
        <w:tc>
          <w:tcPr>
            <w:tcW w:w="648" w:type="pct"/>
            <w:vAlign w:val="center"/>
          </w:tcPr>
          <w:p w14:paraId="4D3A517B" w14:textId="77777777" w:rsidR="00DC69C5" w:rsidRPr="00F70744" w:rsidRDefault="00DC69C5" w:rsidP="00B34587">
            <w:pPr>
              <w:spacing w:before="0" w:after="60"/>
              <w:jc w:val="center"/>
              <w:rPr>
                <w:rFonts w:cs="Arial"/>
                <w:sz w:val="20"/>
                <w:szCs w:val="20"/>
              </w:rPr>
            </w:pPr>
            <w:r w:rsidRPr="00F70744">
              <w:rPr>
                <w:rFonts w:cs="Arial"/>
                <w:color w:val="000000" w:themeColor="text1"/>
                <w:sz w:val="20"/>
                <w:szCs w:val="20"/>
              </w:rPr>
              <w:t>KSA14-AlkL</w:t>
            </w:r>
          </w:p>
        </w:tc>
        <w:tc>
          <w:tcPr>
            <w:tcW w:w="795" w:type="pct"/>
            <w:vAlign w:val="center"/>
          </w:tcPr>
          <w:p w14:paraId="5154AC88"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t>This study</w:t>
            </w:r>
          </w:p>
        </w:tc>
      </w:tr>
      <w:tr w:rsidR="00DC69C5" w:rsidRPr="00F70744" w14:paraId="557C6FAB" w14:textId="77777777" w:rsidTr="00B34587">
        <w:trPr>
          <w:trHeight w:val="482"/>
        </w:trPr>
        <w:tc>
          <w:tcPr>
            <w:tcW w:w="1196" w:type="pct"/>
            <w:vAlign w:val="center"/>
          </w:tcPr>
          <w:p w14:paraId="17535E35" w14:textId="77777777" w:rsidR="00DC69C5" w:rsidRPr="00F70744" w:rsidRDefault="00DC69C5" w:rsidP="00B34587">
            <w:pPr>
              <w:spacing w:before="0" w:after="60"/>
              <w:ind w:left="176"/>
              <w:rPr>
                <w:rFonts w:cs="Arial"/>
                <w:sz w:val="20"/>
                <w:szCs w:val="20"/>
              </w:rPr>
            </w:pPr>
            <w:r w:rsidRPr="00F70744">
              <w:rPr>
                <w:rFonts w:cs="Arial"/>
                <w:color w:val="000000" w:themeColor="text1"/>
                <w:sz w:val="20"/>
                <w:szCs w:val="20"/>
              </w:rPr>
              <w:t>pETM11_KSA14m_alkL</w:t>
            </w:r>
          </w:p>
        </w:tc>
        <w:tc>
          <w:tcPr>
            <w:tcW w:w="2361" w:type="pct"/>
            <w:vAlign w:val="center"/>
          </w:tcPr>
          <w:p w14:paraId="7451DEE2"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pETM11_KSA14m derivative with </w:t>
            </w:r>
            <w:r w:rsidRPr="00F70744">
              <w:rPr>
                <w:rFonts w:cs="Arial"/>
                <w:i/>
                <w:color w:val="000000" w:themeColor="text1"/>
                <w:sz w:val="20"/>
                <w:szCs w:val="20"/>
              </w:rPr>
              <w:t xml:space="preserve">alkL </w:t>
            </w:r>
            <w:r w:rsidRPr="00F70744">
              <w:rPr>
                <w:rFonts w:cs="Arial"/>
                <w:color w:val="000000" w:themeColor="text1"/>
                <w:sz w:val="20"/>
                <w:szCs w:val="20"/>
              </w:rPr>
              <w:t xml:space="preserve">gene from </w:t>
            </w:r>
            <w:r w:rsidRPr="00F70744">
              <w:rPr>
                <w:rFonts w:cs="Arial"/>
                <w:i/>
                <w:color w:val="000000" w:themeColor="text1"/>
                <w:sz w:val="20"/>
                <w:szCs w:val="20"/>
              </w:rPr>
              <w:t xml:space="preserve">P. putida </w:t>
            </w:r>
            <w:r w:rsidRPr="00F70744">
              <w:rPr>
                <w:rFonts w:cs="Arial"/>
                <w:color w:val="000000" w:themeColor="text1"/>
                <w:sz w:val="20"/>
                <w:szCs w:val="20"/>
              </w:rPr>
              <w:t>GPo1</w:t>
            </w:r>
          </w:p>
        </w:tc>
        <w:tc>
          <w:tcPr>
            <w:tcW w:w="648" w:type="pct"/>
            <w:vAlign w:val="center"/>
          </w:tcPr>
          <w:p w14:paraId="03E076D2" w14:textId="77777777" w:rsidR="00DC69C5" w:rsidRPr="00F70744" w:rsidRDefault="00DC69C5" w:rsidP="00B34587">
            <w:pPr>
              <w:spacing w:before="0" w:after="60"/>
              <w:jc w:val="center"/>
              <w:rPr>
                <w:rFonts w:cs="Arial"/>
                <w:sz w:val="20"/>
                <w:szCs w:val="20"/>
              </w:rPr>
            </w:pPr>
            <w:r w:rsidRPr="00F70744">
              <w:rPr>
                <w:rFonts w:cs="Arial"/>
                <w:color w:val="000000" w:themeColor="text1"/>
                <w:sz w:val="20"/>
                <w:szCs w:val="20"/>
              </w:rPr>
              <w:t>KSA14m-AlkL</w:t>
            </w:r>
          </w:p>
        </w:tc>
        <w:tc>
          <w:tcPr>
            <w:tcW w:w="795" w:type="pct"/>
            <w:vAlign w:val="center"/>
          </w:tcPr>
          <w:p w14:paraId="553B0D5C" w14:textId="77777777" w:rsidR="00DC69C5" w:rsidRPr="00F70744" w:rsidRDefault="00DC69C5" w:rsidP="00B34587">
            <w:pPr>
              <w:spacing w:before="0" w:after="60"/>
              <w:rPr>
                <w:rFonts w:cs="Arial"/>
                <w:color w:val="000000" w:themeColor="text1"/>
                <w:sz w:val="20"/>
                <w:szCs w:val="20"/>
              </w:rPr>
            </w:pPr>
            <w:r w:rsidRPr="00F70744">
              <w:rPr>
                <w:rFonts w:cs="Arial"/>
                <w:color w:val="000000" w:themeColor="text1"/>
                <w:sz w:val="20"/>
                <w:szCs w:val="20"/>
              </w:rPr>
              <w:t>This study</w:t>
            </w:r>
          </w:p>
        </w:tc>
      </w:tr>
      <w:tr w:rsidR="00DC69C5" w:rsidRPr="00F70744" w14:paraId="4D4123AC" w14:textId="77777777" w:rsidTr="00B34587">
        <w:trPr>
          <w:trHeight w:val="482"/>
        </w:trPr>
        <w:tc>
          <w:tcPr>
            <w:tcW w:w="1196" w:type="pct"/>
            <w:tcBorders>
              <w:bottom w:val="single" w:sz="4" w:space="0" w:color="auto"/>
            </w:tcBorders>
            <w:vAlign w:val="center"/>
          </w:tcPr>
          <w:p w14:paraId="21D4C685" w14:textId="77777777" w:rsidR="00DC69C5" w:rsidRPr="00F70744" w:rsidRDefault="00DC69C5" w:rsidP="00B34587">
            <w:pPr>
              <w:spacing w:before="0" w:after="60"/>
              <w:ind w:left="176"/>
              <w:rPr>
                <w:rFonts w:cs="Arial"/>
                <w:sz w:val="20"/>
                <w:szCs w:val="20"/>
              </w:rPr>
            </w:pPr>
            <w:r w:rsidRPr="00F70744">
              <w:rPr>
                <w:rFonts w:cs="Arial"/>
                <w:color w:val="000000" w:themeColor="text1"/>
                <w:sz w:val="20"/>
                <w:szCs w:val="20"/>
              </w:rPr>
              <w:t>pETM11_alkL</w:t>
            </w:r>
          </w:p>
        </w:tc>
        <w:tc>
          <w:tcPr>
            <w:tcW w:w="2361" w:type="pct"/>
            <w:tcBorders>
              <w:bottom w:val="single" w:sz="4" w:space="0" w:color="auto"/>
            </w:tcBorders>
            <w:vAlign w:val="center"/>
          </w:tcPr>
          <w:p w14:paraId="7AD09628" w14:textId="77777777" w:rsidR="00DC69C5" w:rsidRPr="00F70744" w:rsidRDefault="00DC69C5" w:rsidP="00B34587">
            <w:pPr>
              <w:spacing w:before="0" w:after="60" w:line="276" w:lineRule="auto"/>
              <w:rPr>
                <w:rFonts w:cs="Arial"/>
                <w:color w:val="000000" w:themeColor="text1"/>
                <w:sz w:val="20"/>
                <w:szCs w:val="20"/>
              </w:rPr>
            </w:pPr>
            <w:r w:rsidRPr="00F70744">
              <w:rPr>
                <w:rFonts w:cs="Arial"/>
                <w:color w:val="000000" w:themeColor="text1"/>
                <w:sz w:val="20"/>
                <w:szCs w:val="20"/>
              </w:rPr>
              <w:t xml:space="preserve">pETM11 derivative with </w:t>
            </w:r>
            <w:r w:rsidRPr="00F70744">
              <w:rPr>
                <w:rFonts w:cs="Arial"/>
                <w:i/>
                <w:color w:val="000000" w:themeColor="text1"/>
                <w:sz w:val="20"/>
                <w:szCs w:val="20"/>
              </w:rPr>
              <w:t xml:space="preserve">alkL </w:t>
            </w:r>
            <w:r w:rsidRPr="00F70744">
              <w:rPr>
                <w:rFonts w:cs="Arial"/>
                <w:color w:val="000000" w:themeColor="text1"/>
                <w:sz w:val="20"/>
                <w:szCs w:val="20"/>
              </w:rPr>
              <w:t xml:space="preserve">gene from </w:t>
            </w:r>
            <w:r w:rsidRPr="00F70744">
              <w:rPr>
                <w:rFonts w:cs="Arial"/>
                <w:i/>
                <w:color w:val="000000" w:themeColor="text1"/>
                <w:sz w:val="20"/>
                <w:szCs w:val="20"/>
              </w:rPr>
              <w:t xml:space="preserve">P. putida </w:t>
            </w:r>
            <w:r w:rsidRPr="00F70744">
              <w:rPr>
                <w:rFonts w:cs="Arial"/>
                <w:color w:val="000000" w:themeColor="text1"/>
                <w:sz w:val="20"/>
                <w:szCs w:val="20"/>
              </w:rPr>
              <w:t>GPo1</w:t>
            </w:r>
          </w:p>
        </w:tc>
        <w:tc>
          <w:tcPr>
            <w:tcW w:w="648" w:type="pct"/>
            <w:tcBorders>
              <w:bottom w:val="single" w:sz="4" w:space="0" w:color="auto"/>
            </w:tcBorders>
            <w:vAlign w:val="center"/>
          </w:tcPr>
          <w:p w14:paraId="2F1D856D" w14:textId="77777777" w:rsidR="00DC69C5" w:rsidRPr="00F70744" w:rsidRDefault="00DC69C5" w:rsidP="00B34587">
            <w:pPr>
              <w:spacing w:before="0" w:after="60"/>
              <w:jc w:val="center"/>
              <w:rPr>
                <w:rFonts w:cs="Arial"/>
                <w:sz w:val="20"/>
                <w:szCs w:val="20"/>
              </w:rPr>
            </w:pPr>
            <w:r w:rsidRPr="00F70744">
              <w:rPr>
                <w:rFonts w:cs="Arial"/>
                <w:color w:val="000000" w:themeColor="text1"/>
                <w:sz w:val="20"/>
                <w:szCs w:val="20"/>
              </w:rPr>
              <w:t>pETM11-alkL</w:t>
            </w:r>
          </w:p>
        </w:tc>
        <w:tc>
          <w:tcPr>
            <w:tcW w:w="795" w:type="pct"/>
            <w:tcBorders>
              <w:bottom w:val="single" w:sz="4" w:space="0" w:color="auto"/>
            </w:tcBorders>
            <w:vAlign w:val="center"/>
          </w:tcPr>
          <w:p w14:paraId="1A947B0B" w14:textId="77777777" w:rsidR="00DC69C5" w:rsidRPr="00F70744" w:rsidRDefault="00DC69C5" w:rsidP="00B34587">
            <w:pPr>
              <w:keepNext/>
              <w:spacing w:before="0" w:after="60"/>
              <w:rPr>
                <w:rFonts w:cs="Arial"/>
                <w:color w:val="000000" w:themeColor="text1"/>
                <w:sz w:val="20"/>
                <w:szCs w:val="20"/>
              </w:rPr>
            </w:pPr>
            <w:r w:rsidRPr="00F70744">
              <w:rPr>
                <w:rFonts w:cs="Arial"/>
                <w:color w:val="000000" w:themeColor="text1"/>
                <w:sz w:val="20"/>
                <w:szCs w:val="20"/>
              </w:rPr>
              <w:t>This study</w:t>
            </w:r>
          </w:p>
        </w:tc>
      </w:tr>
    </w:tbl>
    <w:p w14:paraId="24E77B3C" w14:textId="57024CAF" w:rsidR="00E752CC" w:rsidRPr="00F70744" w:rsidRDefault="00DC69C5" w:rsidP="00977C09">
      <w:pPr>
        <w:pStyle w:val="Beschriftung"/>
      </w:pPr>
      <w:r w:rsidRPr="00F70744">
        <w:t xml:space="preserve"> </w:t>
      </w:r>
      <w:r w:rsidR="00E752CC" w:rsidRPr="00F70744">
        <w:br w:type="page"/>
      </w:r>
    </w:p>
    <w:p w14:paraId="5D504196" w14:textId="44DB33D8" w:rsidR="00913A5F" w:rsidRPr="00F70744" w:rsidRDefault="00913A5F" w:rsidP="00913A5F">
      <w:pPr>
        <w:pStyle w:val="Beschriftung"/>
        <w:jc w:val="both"/>
      </w:pPr>
      <w:r w:rsidRPr="00F70744">
        <w:lastRenderedPageBreak/>
        <w:t>Table S</w:t>
      </w:r>
      <w:bookmarkEnd w:id="1"/>
      <w:r w:rsidR="00977C09" w:rsidRPr="00F70744">
        <w:rPr>
          <w:noProof/>
        </w:rPr>
        <w:t>3</w:t>
      </w:r>
      <w:r w:rsidRPr="00F70744">
        <w:t xml:space="preserve">. </w:t>
      </w:r>
      <w:r w:rsidRPr="00F70744">
        <w:rPr>
          <w:b w:val="0"/>
        </w:rPr>
        <w:t>Primer sequences and PCR templates used for the construction of pETM11 plasmids that, besides different CYP450 BM3 variants, carry genes encoding membrane proteins</w:t>
      </w:r>
      <w:bookmarkEnd w:id="2"/>
      <w:r w:rsidRPr="00F70744">
        <w:rPr>
          <w:b w:val="0"/>
        </w:rPr>
        <w:t xml:space="preserve">. Genes encoding the respective outer membrane proteins were amplified from various sources using suitable primers. Primers contained the pETM11 ribosomal binding site (bold), NotI and XhoI restriction sites (underlined) and 25 bp overhangs complementary to pETM11 to be introduced adjacent to the amplified gene unless stated otherwise in the “PCR template” column. The resulting amplicons were inserted into the different pETM11_KSA vectors (excised with NotI and XhoI) by either </w:t>
      </w:r>
      <w:r w:rsidRPr="00F70744">
        <w:rPr>
          <w:b w:val="0"/>
          <w:i/>
        </w:rPr>
        <w:t>in vitro</w:t>
      </w:r>
      <w:r w:rsidRPr="00F70744">
        <w:rPr>
          <w:b w:val="0"/>
        </w:rPr>
        <w:t xml:space="preserve"> assembly (Gibson et al., 2009) or restriction and digestion. Final plasmid constructs were then introduced into </w:t>
      </w:r>
      <w:r w:rsidRPr="00F70744">
        <w:rPr>
          <w:b w:val="0"/>
          <w:i/>
        </w:rPr>
        <w:t>E. coli</w:t>
      </w:r>
      <w:r w:rsidRPr="00F70744">
        <w:rPr>
          <w:b w:val="0"/>
        </w:rPr>
        <w:t xml:space="preserve"> BL21-Gold(DE3).</w:t>
      </w:r>
    </w:p>
    <w:tbl>
      <w:tblPr>
        <w:tblStyle w:val="Tabellenraster"/>
        <w:tblW w:w="5000" w:type="pct"/>
        <w:tblBorders>
          <w:left w:val="none" w:sz="0" w:space="0" w:color="auto"/>
          <w:right w:val="none" w:sz="0" w:space="0" w:color="auto"/>
        </w:tblBorders>
        <w:tblLayout w:type="fixed"/>
        <w:tblLook w:val="04A0" w:firstRow="1" w:lastRow="0" w:firstColumn="1" w:lastColumn="0" w:noHBand="0" w:noVBand="1"/>
      </w:tblPr>
      <w:tblGrid>
        <w:gridCol w:w="1276"/>
        <w:gridCol w:w="2551"/>
        <w:gridCol w:w="1419"/>
        <w:gridCol w:w="3296"/>
        <w:gridCol w:w="3036"/>
        <w:gridCol w:w="1986"/>
      </w:tblGrid>
      <w:tr w:rsidR="004501BE" w:rsidRPr="00F70744" w14:paraId="6E5C61D0" w14:textId="77777777" w:rsidTr="00B34587">
        <w:trPr>
          <w:trHeight w:val="397"/>
        </w:trPr>
        <w:tc>
          <w:tcPr>
            <w:tcW w:w="470" w:type="pct"/>
            <w:shd w:val="clear" w:color="auto" w:fill="EEECE1" w:themeFill="background2"/>
            <w:vAlign w:val="center"/>
          </w:tcPr>
          <w:p w14:paraId="6AF110E0" w14:textId="77777777" w:rsidR="00913A5F" w:rsidRPr="00F70744" w:rsidRDefault="00913A5F" w:rsidP="00B34587">
            <w:pPr>
              <w:spacing w:before="0" w:after="60"/>
              <w:rPr>
                <w:rFonts w:cs="Arial"/>
                <w:b/>
                <w:sz w:val="20"/>
                <w:szCs w:val="20"/>
              </w:rPr>
            </w:pPr>
            <w:r w:rsidRPr="00F70744">
              <w:rPr>
                <w:rFonts w:cs="Arial"/>
                <w:b/>
                <w:sz w:val="20"/>
                <w:szCs w:val="20"/>
              </w:rPr>
              <w:t>Protein(s) of interest</w:t>
            </w:r>
          </w:p>
        </w:tc>
        <w:tc>
          <w:tcPr>
            <w:tcW w:w="940" w:type="pct"/>
            <w:shd w:val="clear" w:color="auto" w:fill="EEECE1" w:themeFill="background2"/>
            <w:vAlign w:val="center"/>
          </w:tcPr>
          <w:p w14:paraId="3D21451B" w14:textId="77777777" w:rsidR="00913A5F" w:rsidRPr="00F70744" w:rsidRDefault="00913A5F" w:rsidP="00B34587">
            <w:pPr>
              <w:spacing w:before="0" w:after="60"/>
              <w:rPr>
                <w:rFonts w:cs="Arial"/>
                <w:b/>
                <w:sz w:val="20"/>
                <w:szCs w:val="20"/>
              </w:rPr>
            </w:pPr>
            <w:r w:rsidRPr="00F70744">
              <w:rPr>
                <w:rFonts w:cs="Arial"/>
                <w:b/>
                <w:sz w:val="20"/>
                <w:szCs w:val="20"/>
              </w:rPr>
              <w:t>Plasmid</w:t>
            </w:r>
          </w:p>
        </w:tc>
        <w:tc>
          <w:tcPr>
            <w:tcW w:w="523" w:type="pct"/>
            <w:shd w:val="clear" w:color="auto" w:fill="EEECE1" w:themeFill="background2"/>
            <w:vAlign w:val="center"/>
          </w:tcPr>
          <w:p w14:paraId="4064EDA8" w14:textId="77777777" w:rsidR="00913A5F" w:rsidRPr="00F70744" w:rsidRDefault="00913A5F" w:rsidP="00B34587">
            <w:pPr>
              <w:spacing w:before="0" w:after="60"/>
              <w:rPr>
                <w:rFonts w:cs="Arial"/>
                <w:b/>
                <w:sz w:val="20"/>
                <w:szCs w:val="20"/>
              </w:rPr>
            </w:pPr>
            <w:r w:rsidRPr="00F70744">
              <w:rPr>
                <w:rFonts w:cs="Arial"/>
                <w:b/>
                <w:sz w:val="20"/>
                <w:szCs w:val="20"/>
              </w:rPr>
              <w:t>Primer</w:t>
            </w:r>
          </w:p>
        </w:tc>
        <w:tc>
          <w:tcPr>
            <w:tcW w:w="1215" w:type="pct"/>
            <w:shd w:val="clear" w:color="auto" w:fill="EEECE1" w:themeFill="background2"/>
            <w:vAlign w:val="center"/>
          </w:tcPr>
          <w:p w14:paraId="7AFE1F7E" w14:textId="77777777" w:rsidR="00913A5F" w:rsidRPr="00F70744" w:rsidRDefault="00913A5F" w:rsidP="00B34587">
            <w:pPr>
              <w:spacing w:before="0" w:after="60"/>
              <w:rPr>
                <w:rFonts w:cs="Arial"/>
                <w:b/>
                <w:sz w:val="20"/>
                <w:szCs w:val="20"/>
              </w:rPr>
            </w:pPr>
            <w:r w:rsidRPr="00F70744">
              <w:rPr>
                <w:rFonts w:cs="Arial"/>
                <w:b/>
                <w:sz w:val="20"/>
                <w:szCs w:val="20"/>
              </w:rPr>
              <w:t>Sequence (5’</w:t>
            </w:r>
            <w:r w:rsidRPr="00F70744">
              <w:rPr>
                <w:rFonts w:cs="Arial"/>
                <w:b/>
                <w:sz w:val="20"/>
                <w:szCs w:val="20"/>
              </w:rPr>
              <w:sym w:font="Wingdings" w:char="F0E0"/>
            </w:r>
            <w:r w:rsidRPr="00F70744">
              <w:rPr>
                <w:rFonts w:cs="Arial"/>
                <w:b/>
                <w:sz w:val="20"/>
                <w:szCs w:val="20"/>
              </w:rPr>
              <w:t>3’)</w:t>
            </w:r>
          </w:p>
        </w:tc>
        <w:tc>
          <w:tcPr>
            <w:tcW w:w="1119" w:type="pct"/>
            <w:shd w:val="clear" w:color="auto" w:fill="EEECE1" w:themeFill="background2"/>
            <w:vAlign w:val="center"/>
          </w:tcPr>
          <w:p w14:paraId="020B2056" w14:textId="77777777" w:rsidR="00913A5F" w:rsidRPr="00F70744" w:rsidRDefault="00913A5F" w:rsidP="00B34587">
            <w:pPr>
              <w:spacing w:before="0" w:after="60"/>
              <w:rPr>
                <w:rFonts w:cs="Arial"/>
                <w:b/>
                <w:sz w:val="20"/>
                <w:szCs w:val="20"/>
              </w:rPr>
            </w:pPr>
            <w:r w:rsidRPr="00F70744">
              <w:rPr>
                <w:rFonts w:cs="Arial"/>
                <w:b/>
                <w:sz w:val="20"/>
                <w:szCs w:val="20"/>
              </w:rPr>
              <w:t>PCR template</w:t>
            </w:r>
          </w:p>
        </w:tc>
        <w:tc>
          <w:tcPr>
            <w:tcW w:w="732" w:type="pct"/>
            <w:shd w:val="clear" w:color="auto" w:fill="EEECE1" w:themeFill="background2"/>
            <w:vAlign w:val="center"/>
          </w:tcPr>
          <w:p w14:paraId="7FE42495" w14:textId="77777777" w:rsidR="00913A5F" w:rsidRPr="00F70744" w:rsidRDefault="00913A5F" w:rsidP="00B34587">
            <w:pPr>
              <w:spacing w:before="0" w:after="60"/>
              <w:rPr>
                <w:rFonts w:cs="Arial"/>
                <w:b/>
                <w:sz w:val="20"/>
                <w:szCs w:val="20"/>
              </w:rPr>
            </w:pPr>
            <w:r w:rsidRPr="00F70744">
              <w:rPr>
                <w:rFonts w:cs="Arial"/>
                <w:b/>
                <w:sz w:val="20"/>
                <w:szCs w:val="20"/>
              </w:rPr>
              <w:t>Additional information</w:t>
            </w:r>
          </w:p>
        </w:tc>
      </w:tr>
      <w:tr w:rsidR="00913A5F" w:rsidRPr="00F70744" w14:paraId="51FFB881" w14:textId="77777777" w:rsidTr="00B34587">
        <w:trPr>
          <w:trHeight w:val="397"/>
        </w:trPr>
        <w:tc>
          <w:tcPr>
            <w:tcW w:w="470" w:type="pct"/>
            <w:vAlign w:val="center"/>
          </w:tcPr>
          <w:p w14:paraId="692158E1" w14:textId="77777777" w:rsidR="00913A5F" w:rsidRPr="00F70744" w:rsidRDefault="00913A5F" w:rsidP="00B34587">
            <w:pPr>
              <w:spacing w:before="0" w:after="60"/>
              <w:rPr>
                <w:rFonts w:cs="Arial"/>
                <w:b/>
                <w:sz w:val="20"/>
                <w:szCs w:val="20"/>
                <w:lang w:val="de-DE"/>
              </w:rPr>
            </w:pPr>
            <w:r w:rsidRPr="00F70744">
              <w:rPr>
                <w:rFonts w:cs="Arial"/>
                <w:b/>
                <w:sz w:val="20"/>
                <w:szCs w:val="20"/>
                <w:lang w:val="de-DE"/>
              </w:rPr>
              <w:t>AlkL</w:t>
            </w:r>
          </w:p>
        </w:tc>
        <w:tc>
          <w:tcPr>
            <w:tcW w:w="940" w:type="pct"/>
            <w:vAlign w:val="center"/>
          </w:tcPr>
          <w:p w14:paraId="3F5B945E" w14:textId="77777777" w:rsidR="00913A5F" w:rsidRPr="00F70744" w:rsidRDefault="00913A5F" w:rsidP="00B34587">
            <w:pPr>
              <w:spacing w:before="0" w:after="60"/>
              <w:rPr>
                <w:rFonts w:cs="Arial"/>
                <w:sz w:val="20"/>
                <w:szCs w:val="20"/>
                <w:lang w:val="de-DE"/>
              </w:rPr>
            </w:pPr>
            <w:r w:rsidRPr="00F70744">
              <w:rPr>
                <w:rFonts w:cs="Arial"/>
                <w:sz w:val="20"/>
                <w:szCs w:val="20"/>
                <w:lang w:val="de-DE"/>
              </w:rPr>
              <w:t>pETM11_KSA1_alkL</w:t>
            </w:r>
          </w:p>
          <w:p w14:paraId="3757B1D1" w14:textId="77777777" w:rsidR="00913A5F" w:rsidRPr="00F70744" w:rsidRDefault="00913A5F" w:rsidP="00B34587">
            <w:pPr>
              <w:spacing w:before="0" w:after="60"/>
              <w:rPr>
                <w:rFonts w:cs="Arial"/>
                <w:sz w:val="20"/>
                <w:szCs w:val="20"/>
                <w:lang w:val="de-DE"/>
              </w:rPr>
            </w:pPr>
            <w:r w:rsidRPr="00F70744">
              <w:rPr>
                <w:rFonts w:cs="Arial"/>
                <w:sz w:val="20"/>
                <w:szCs w:val="20"/>
                <w:lang w:val="de-DE"/>
              </w:rPr>
              <w:t>pETM11_KSA2_alkL</w:t>
            </w:r>
          </w:p>
          <w:p w14:paraId="3A4D6655" w14:textId="77777777" w:rsidR="00913A5F" w:rsidRPr="00F70744" w:rsidRDefault="00913A5F" w:rsidP="00B34587">
            <w:pPr>
              <w:spacing w:before="0" w:after="60"/>
              <w:rPr>
                <w:rFonts w:cs="Arial"/>
                <w:sz w:val="20"/>
                <w:szCs w:val="20"/>
                <w:lang w:val="de-DE"/>
              </w:rPr>
            </w:pPr>
            <w:r w:rsidRPr="00F70744">
              <w:rPr>
                <w:rFonts w:cs="Arial"/>
                <w:sz w:val="20"/>
                <w:szCs w:val="20"/>
                <w:lang w:val="de-DE"/>
              </w:rPr>
              <w:t>pETM11_KSA3_alkL</w:t>
            </w:r>
          </w:p>
          <w:p w14:paraId="465BA8B0" w14:textId="77777777" w:rsidR="00913A5F" w:rsidRPr="00F70744" w:rsidRDefault="00913A5F" w:rsidP="00B34587">
            <w:pPr>
              <w:spacing w:before="0" w:after="60"/>
              <w:rPr>
                <w:rFonts w:cs="Arial"/>
                <w:sz w:val="20"/>
                <w:szCs w:val="20"/>
                <w:lang w:val="de-DE"/>
              </w:rPr>
            </w:pPr>
            <w:r w:rsidRPr="00F70744">
              <w:rPr>
                <w:rFonts w:cs="Arial"/>
                <w:sz w:val="20"/>
                <w:szCs w:val="20"/>
                <w:lang w:val="de-DE"/>
              </w:rPr>
              <w:t>pETM11_KSA14_alkL</w:t>
            </w:r>
          </w:p>
          <w:p w14:paraId="456351A9" w14:textId="77777777" w:rsidR="00913A5F" w:rsidRPr="00F70744" w:rsidRDefault="00913A5F" w:rsidP="00B34587">
            <w:pPr>
              <w:spacing w:before="0" w:after="60"/>
              <w:rPr>
                <w:rFonts w:cs="Arial"/>
                <w:sz w:val="20"/>
                <w:szCs w:val="20"/>
                <w:lang w:val="de-DE"/>
              </w:rPr>
            </w:pPr>
            <w:r w:rsidRPr="00F70744">
              <w:rPr>
                <w:rFonts w:cs="Arial"/>
                <w:sz w:val="20"/>
                <w:szCs w:val="20"/>
                <w:lang w:val="de-DE"/>
              </w:rPr>
              <w:t>pETM11_KSA14m_alkL</w:t>
            </w:r>
          </w:p>
          <w:p w14:paraId="0E40A58D" w14:textId="77777777" w:rsidR="00913A5F" w:rsidRPr="00F70744" w:rsidRDefault="00913A5F" w:rsidP="00B34587">
            <w:pPr>
              <w:spacing w:before="0" w:after="60"/>
              <w:rPr>
                <w:rFonts w:cs="Arial"/>
                <w:sz w:val="20"/>
                <w:szCs w:val="20"/>
                <w:lang w:val="de-DE"/>
              </w:rPr>
            </w:pPr>
            <w:r w:rsidRPr="00F70744">
              <w:rPr>
                <w:rFonts w:cs="Arial"/>
                <w:sz w:val="20"/>
                <w:szCs w:val="20"/>
                <w:lang w:val="de-DE"/>
              </w:rPr>
              <w:t>pETM11_alkL</w:t>
            </w:r>
          </w:p>
        </w:tc>
        <w:tc>
          <w:tcPr>
            <w:tcW w:w="523" w:type="pct"/>
          </w:tcPr>
          <w:p w14:paraId="45885C81" w14:textId="00454FD0" w:rsidR="00913A5F" w:rsidRPr="00F70744" w:rsidRDefault="00913A5F" w:rsidP="00B34587">
            <w:pPr>
              <w:spacing w:before="0" w:after="60"/>
              <w:rPr>
                <w:rFonts w:cs="Arial"/>
                <w:sz w:val="20"/>
                <w:szCs w:val="20"/>
                <w:lang w:val="de-DE"/>
              </w:rPr>
            </w:pPr>
            <w:r w:rsidRPr="00F70744">
              <w:rPr>
                <w:rFonts w:cs="Arial"/>
                <w:sz w:val="20"/>
                <w:szCs w:val="20"/>
                <w:lang w:val="de-DE"/>
              </w:rPr>
              <w:t>AlkL_for</w:t>
            </w:r>
            <w:r w:rsidR="00B34587" w:rsidRPr="00F70744">
              <w:rPr>
                <w:rFonts w:cs="Arial"/>
                <w:sz w:val="20"/>
                <w:szCs w:val="20"/>
                <w:lang w:val="de-DE"/>
              </w:rPr>
              <w:br/>
            </w:r>
            <w:r w:rsidR="00B34587" w:rsidRPr="00F70744">
              <w:rPr>
                <w:rFonts w:cs="Arial"/>
                <w:sz w:val="20"/>
                <w:szCs w:val="20"/>
                <w:lang w:val="de-DE"/>
              </w:rPr>
              <w:br/>
            </w:r>
            <w:r w:rsidR="00B34587" w:rsidRPr="00F70744">
              <w:rPr>
                <w:rFonts w:cs="Arial"/>
                <w:sz w:val="20"/>
                <w:szCs w:val="20"/>
                <w:lang w:val="de-DE"/>
              </w:rPr>
              <w:br/>
            </w:r>
            <w:r w:rsidR="00B34587" w:rsidRPr="00F70744">
              <w:rPr>
                <w:rFonts w:cs="Arial"/>
                <w:sz w:val="20"/>
                <w:szCs w:val="20"/>
                <w:lang w:val="de-DE"/>
              </w:rPr>
              <w:br/>
            </w:r>
            <w:r w:rsidR="00B34587" w:rsidRPr="00F70744">
              <w:rPr>
                <w:rFonts w:cs="Arial"/>
                <w:sz w:val="20"/>
                <w:szCs w:val="20"/>
                <w:lang w:val="de-DE"/>
              </w:rPr>
              <w:br/>
            </w:r>
            <w:r w:rsidRPr="00F70744">
              <w:rPr>
                <w:rFonts w:cs="Arial"/>
                <w:sz w:val="20"/>
                <w:szCs w:val="20"/>
                <w:lang w:val="de-DE"/>
              </w:rPr>
              <w:t>AlkL_rev</w:t>
            </w:r>
          </w:p>
        </w:tc>
        <w:tc>
          <w:tcPr>
            <w:tcW w:w="1215" w:type="pct"/>
          </w:tcPr>
          <w:p w14:paraId="20466E16" w14:textId="5F5AAC85" w:rsidR="00913A5F" w:rsidRPr="00F70744" w:rsidRDefault="00913A5F" w:rsidP="00B34587">
            <w:pPr>
              <w:spacing w:before="0" w:after="60"/>
              <w:rPr>
                <w:rFonts w:cs="Arial"/>
                <w:color w:val="000000" w:themeColor="text1"/>
                <w:sz w:val="20"/>
                <w:szCs w:val="20"/>
              </w:rPr>
            </w:pPr>
            <w:r w:rsidRPr="00F70744">
              <w:rPr>
                <w:rFonts w:cs="Arial"/>
                <w:sz w:val="20"/>
                <w:szCs w:val="20"/>
              </w:rPr>
              <w:t>GTAAGAGCTCCGTCGACAAGCTT</w:t>
            </w:r>
            <w:r w:rsidRPr="00F70744">
              <w:rPr>
                <w:rFonts w:cs="Arial"/>
                <w:sz w:val="20"/>
                <w:szCs w:val="20"/>
                <w:u w:val="single"/>
              </w:rPr>
              <w:t>GCGGCCGC</w:t>
            </w:r>
            <w:r w:rsidRPr="00F70744">
              <w:rPr>
                <w:rFonts w:cs="Arial"/>
                <w:b/>
                <w:sz w:val="20"/>
                <w:szCs w:val="20"/>
              </w:rPr>
              <w:t>TAACTTTAAGAAGGAGATATACC</w:t>
            </w:r>
            <w:r w:rsidRPr="00F70744">
              <w:rPr>
                <w:rFonts w:cs="Arial"/>
                <w:sz w:val="20"/>
                <w:szCs w:val="20"/>
              </w:rPr>
              <w:t>ATGAGTTTTTCTAATTATAAAGTAATCG</w:t>
            </w:r>
            <w:r w:rsidR="00B34587" w:rsidRPr="00F70744">
              <w:rPr>
                <w:rFonts w:cs="Arial"/>
                <w:sz w:val="20"/>
                <w:szCs w:val="20"/>
              </w:rPr>
              <w:br/>
            </w:r>
            <w:r w:rsidR="00B34587" w:rsidRPr="00F70744">
              <w:rPr>
                <w:rFonts w:cs="Arial"/>
                <w:sz w:val="20"/>
                <w:szCs w:val="20"/>
              </w:rPr>
              <w:br/>
            </w:r>
            <w:r w:rsidRPr="00F70744">
              <w:rPr>
                <w:rFonts w:cs="Arial"/>
                <w:color w:val="000000" w:themeColor="text1"/>
                <w:sz w:val="20"/>
                <w:szCs w:val="20"/>
              </w:rPr>
              <w:t>ATCTCAGTGGTGGTGGTGGTGGTG</w:t>
            </w:r>
            <w:r w:rsidRPr="00F70744">
              <w:rPr>
                <w:rFonts w:cs="Arial"/>
                <w:color w:val="000000" w:themeColor="text1"/>
                <w:sz w:val="20"/>
                <w:szCs w:val="20"/>
                <w:u w:val="single"/>
              </w:rPr>
              <w:t>CTCGAG</w:t>
            </w:r>
            <w:r w:rsidRPr="00F70744">
              <w:rPr>
                <w:rFonts w:cs="Arial"/>
                <w:color w:val="000000" w:themeColor="text1"/>
                <w:sz w:val="20"/>
                <w:szCs w:val="20"/>
              </w:rPr>
              <w:t>TTAGAAAACATATGACGCACC</w:t>
            </w:r>
          </w:p>
        </w:tc>
        <w:tc>
          <w:tcPr>
            <w:tcW w:w="1119" w:type="pct"/>
            <w:vAlign w:val="center"/>
          </w:tcPr>
          <w:p w14:paraId="48F9FD69" w14:textId="77777777" w:rsidR="00913A5F" w:rsidRPr="00F70744" w:rsidRDefault="00913A5F" w:rsidP="00B34587">
            <w:pPr>
              <w:spacing w:before="0" w:after="60"/>
              <w:rPr>
                <w:rFonts w:cs="Arial"/>
                <w:sz w:val="20"/>
                <w:szCs w:val="20"/>
              </w:rPr>
            </w:pPr>
            <w:r w:rsidRPr="00F70744">
              <w:rPr>
                <w:rFonts w:cs="Arial"/>
                <w:sz w:val="20"/>
                <w:szCs w:val="20"/>
              </w:rPr>
              <w:t xml:space="preserve">pCW3A4LS (derived from pLAFR3-AlkL </w:t>
            </w:r>
            <w:r w:rsidRPr="00F70744">
              <w:rPr>
                <w:rFonts w:cs="Arial"/>
                <w:sz w:val="20"/>
                <w:szCs w:val="20"/>
              </w:rPr>
              <w:fldChar w:fldCharType="begin">
                <w:fldData xml:space="preserve">PEVuZE5vdGU+PENpdGU+PEF1dGhvcj5Db3JuZWxpc3NlbjwvQXV0aG9yPjxZZWFyPjIwMTM8L1ll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</w:fldData>
              </w:fldChar>
            </w:r>
            <w:r w:rsidRPr="00F70744">
              <w:rPr>
                <w:rFonts w:cs="Arial"/>
                <w:sz w:val="20"/>
                <w:szCs w:val="20"/>
              </w:rPr>
              <w:instrText xml:space="preserve"> ADDIN EN.CITE </w:instrText>
            </w:r>
            <w:r w:rsidRPr="00F70744">
              <w:rPr>
                <w:rFonts w:cs="Arial"/>
                <w:sz w:val="20"/>
                <w:szCs w:val="20"/>
              </w:rPr>
              <w:fldChar w:fldCharType="begin">
                <w:fldData xml:space="preserve">PEVuZE5vdGU+PENpdGU+PEF1dGhvcj5Db3JuZWxpc3NlbjwvQXV0aG9yPjxZZWFyPjIwMTM8L1ll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</w:fldData>
              </w:fldChar>
            </w:r>
            <w:r w:rsidRPr="00F70744">
              <w:rPr>
                <w:rFonts w:cs="Arial"/>
                <w:sz w:val="20"/>
                <w:szCs w:val="20"/>
              </w:rPr>
              <w:instrText xml:space="preserve"> ADDIN EN.CITE.DATA </w:instrText>
            </w:r>
            <w:r w:rsidRPr="00F70744">
              <w:rPr>
                <w:rFonts w:cs="Arial"/>
                <w:sz w:val="20"/>
                <w:szCs w:val="20"/>
              </w:rPr>
            </w:r>
            <w:r w:rsidRPr="00F70744">
              <w:rPr>
                <w:rFonts w:cs="Arial"/>
                <w:sz w:val="20"/>
                <w:szCs w:val="20"/>
              </w:rPr>
              <w:fldChar w:fldCharType="end"/>
            </w:r>
            <w:r w:rsidRPr="00F70744">
              <w:rPr>
                <w:rFonts w:cs="Arial"/>
                <w:sz w:val="20"/>
                <w:szCs w:val="20"/>
              </w:rPr>
            </w:r>
            <w:r w:rsidRPr="00F70744">
              <w:rPr>
                <w:rFonts w:cs="Arial"/>
                <w:sz w:val="20"/>
                <w:szCs w:val="20"/>
              </w:rPr>
              <w:fldChar w:fldCharType="separate"/>
            </w:r>
            <w:r w:rsidRPr="00F70744">
              <w:rPr>
                <w:rFonts w:cs="Arial"/>
                <w:noProof/>
                <w:sz w:val="20"/>
                <w:szCs w:val="20"/>
              </w:rPr>
              <w:t>(Cornelissen et al., 2013)</w:t>
            </w:r>
            <w:r w:rsidRPr="00F70744">
              <w:rPr>
                <w:rFonts w:cs="Arial"/>
                <w:sz w:val="20"/>
                <w:szCs w:val="20"/>
              </w:rPr>
              <w:fldChar w:fldCharType="end"/>
            </w:r>
            <w:r w:rsidRPr="00F70744">
              <w:rPr>
                <w:rFonts w:cs="Arial"/>
                <w:sz w:val="20"/>
                <w:szCs w:val="20"/>
              </w:rPr>
              <w:t>)</w:t>
            </w:r>
          </w:p>
        </w:tc>
        <w:tc>
          <w:tcPr>
            <w:tcW w:w="732" w:type="pct"/>
            <w:vAlign w:val="center"/>
          </w:tcPr>
          <w:p w14:paraId="397B808F" w14:textId="77777777" w:rsidR="00913A5F" w:rsidRPr="00F70744" w:rsidRDefault="00913A5F" w:rsidP="00B34587">
            <w:pPr>
              <w:spacing w:before="0" w:after="60"/>
              <w:rPr>
                <w:rFonts w:cs="Arial"/>
                <w:sz w:val="20"/>
                <w:szCs w:val="20"/>
              </w:rPr>
            </w:pPr>
            <w:r w:rsidRPr="00F70744">
              <w:rPr>
                <w:rFonts w:cs="Arial"/>
                <w:sz w:val="20"/>
                <w:szCs w:val="20"/>
              </w:rPr>
              <w:t xml:space="preserve">inserted by </w:t>
            </w:r>
            <w:r w:rsidRPr="00F70744">
              <w:rPr>
                <w:rFonts w:cs="Arial"/>
                <w:i/>
                <w:sz w:val="20"/>
                <w:szCs w:val="20"/>
              </w:rPr>
              <w:t>in vitro</w:t>
            </w:r>
            <w:r w:rsidRPr="00F70744">
              <w:rPr>
                <w:rFonts w:cs="Arial"/>
                <w:sz w:val="20"/>
                <w:szCs w:val="20"/>
              </w:rPr>
              <w:t xml:space="preserve"> assembly</w:t>
            </w:r>
          </w:p>
        </w:tc>
      </w:tr>
      <w:tr w:rsidR="00913A5F" w:rsidRPr="00F70744" w14:paraId="190228EE" w14:textId="77777777" w:rsidTr="00B34587">
        <w:trPr>
          <w:trHeight w:val="397"/>
        </w:trPr>
        <w:tc>
          <w:tcPr>
            <w:tcW w:w="470" w:type="pct"/>
            <w:vAlign w:val="center"/>
          </w:tcPr>
          <w:p w14:paraId="5A55FC70" w14:textId="77777777" w:rsidR="00913A5F" w:rsidRPr="00F70744" w:rsidRDefault="00913A5F" w:rsidP="00B34587">
            <w:pPr>
              <w:spacing w:before="0" w:after="60"/>
              <w:rPr>
                <w:rFonts w:cs="Arial"/>
                <w:b/>
                <w:sz w:val="20"/>
                <w:szCs w:val="20"/>
              </w:rPr>
            </w:pPr>
            <w:r w:rsidRPr="00F70744">
              <w:rPr>
                <w:rFonts w:cs="Arial"/>
                <w:b/>
                <w:sz w:val="20"/>
                <w:szCs w:val="20"/>
              </w:rPr>
              <w:t>AupA/B</w:t>
            </w:r>
          </w:p>
        </w:tc>
        <w:tc>
          <w:tcPr>
            <w:tcW w:w="940" w:type="pct"/>
            <w:vAlign w:val="center"/>
          </w:tcPr>
          <w:p w14:paraId="2FC22AC8" w14:textId="61228A56" w:rsidR="00913A5F" w:rsidRPr="00F70744" w:rsidRDefault="00913A5F" w:rsidP="00B34587">
            <w:pPr>
              <w:spacing w:before="0" w:after="60"/>
              <w:rPr>
                <w:rFonts w:cs="Arial"/>
                <w:sz w:val="20"/>
                <w:szCs w:val="20"/>
                <w:lang w:val="de-DE"/>
              </w:rPr>
            </w:pPr>
            <w:r w:rsidRPr="00F70744">
              <w:rPr>
                <w:rFonts w:cs="Arial"/>
                <w:sz w:val="20"/>
                <w:szCs w:val="20"/>
                <w:lang w:val="de-DE"/>
              </w:rPr>
              <w:t>pETM11_KSA14m_aupBA</w:t>
            </w:r>
          </w:p>
        </w:tc>
        <w:tc>
          <w:tcPr>
            <w:tcW w:w="523" w:type="pct"/>
          </w:tcPr>
          <w:p w14:paraId="0E089811" w14:textId="7B8CFD4F" w:rsidR="00913A5F" w:rsidRPr="00F70744" w:rsidRDefault="00913A5F" w:rsidP="00B34587">
            <w:pPr>
              <w:spacing w:before="0" w:after="60"/>
              <w:rPr>
                <w:rFonts w:cs="Arial"/>
                <w:sz w:val="20"/>
                <w:szCs w:val="20"/>
              </w:rPr>
            </w:pPr>
            <w:r w:rsidRPr="00F70744">
              <w:rPr>
                <w:rFonts w:cs="Arial"/>
                <w:sz w:val="20"/>
                <w:szCs w:val="20"/>
              </w:rPr>
              <w:t>AupB_for</w:t>
            </w:r>
            <w:r w:rsidR="00B34587" w:rsidRPr="00F70744">
              <w:rPr>
                <w:rFonts w:cs="Arial"/>
                <w:sz w:val="20"/>
                <w:szCs w:val="20"/>
              </w:rPr>
              <w:br/>
            </w:r>
            <w:r w:rsidR="00B34587" w:rsidRPr="00F70744">
              <w:rPr>
                <w:rFonts w:cs="Arial"/>
                <w:sz w:val="20"/>
                <w:szCs w:val="20"/>
              </w:rPr>
              <w:br/>
            </w:r>
            <w:r w:rsidRPr="00F70744">
              <w:rPr>
                <w:rFonts w:cs="Arial"/>
                <w:sz w:val="20"/>
                <w:szCs w:val="20"/>
              </w:rPr>
              <w:t>AupB_rev</w:t>
            </w:r>
            <w:r w:rsidR="00B34587" w:rsidRPr="00F70744">
              <w:rPr>
                <w:rFonts w:cs="Arial"/>
                <w:sz w:val="20"/>
                <w:szCs w:val="20"/>
              </w:rPr>
              <w:br/>
            </w:r>
            <w:r w:rsidR="00B34587" w:rsidRPr="00F70744">
              <w:rPr>
                <w:rFonts w:cs="Arial"/>
                <w:sz w:val="20"/>
                <w:szCs w:val="20"/>
              </w:rPr>
              <w:br/>
            </w:r>
            <w:r w:rsidR="00B34587" w:rsidRPr="00F70744">
              <w:rPr>
                <w:rFonts w:cs="Arial"/>
                <w:sz w:val="20"/>
                <w:szCs w:val="20"/>
              </w:rPr>
              <w:br/>
            </w:r>
            <w:r w:rsidR="00B34587" w:rsidRPr="00F70744">
              <w:rPr>
                <w:rFonts w:cs="Arial"/>
                <w:sz w:val="20"/>
                <w:szCs w:val="20"/>
              </w:rPr>
              <w:br/>
            </w:r>
            <w:r w:rsidRPr="00F70744">
              <w:rPr>
                <w:rFonts w:cs="Arial"/>
                <w:sz w:val="20"/>
                <w:szCs w:val="20"/>
              </w:rPr>
              <w:t>AupA_for</w:t>
            </w:r>
            <w:r w:rsidR="00B34587" w:rsidRPr="00F70744">
              <w:rPr>
                <w:rFonts w:cs="Arial"/>
                <w:sz w:val="20"/>
                <w:szCs w:val="20"/>
              </w:rPr>
              <w:br/>
            </w:r>
            <w:r w:rsidR="00B34587" w:rsidRPr="00F70744">
              <w:rPr>
                <w:rFonts w:cs="Arial"/>
                <w:sz w:val="20"/>
                <w:szCs w:val="20"/>
              </w:rPr>
              <w:br/>
            </w:r>
            <w:r w:rsidRPr="00F70744">
              <w:rPr>
                <w:rFonts w:cs="Arial"/>
                <w:sz w:val="20"/>
                <w:szCs w:val="20"/>
              </w:rPr>
              <w:t>AupB_rev</w:t>
            </w:r>
          </w:p>
        </w:tc>
        <w:tc>
          <w:tcPr>
            <w:tcW w:w="1215" w:type="pct"/>
          </w:tcPr>
          <w:p w14:paraId="064113B5" w14:textId="3323B2BE" w:rsidR="00913A5F" w:rsidRPr="00F70744" w:rsidRDefault="00913A5F" w:rsidP="00B34587">
            <w:pPr>
              <w:spacing w:before="0" w:after="60"/>
              <w:rPr>
                <w:rFonts w:cs="Arial"/>
                <w:sz w:val="20"/>
                <w:szCs w:val="20"/>
              </w:rPr>
            </w:pPr>
            <w:r w:rsidRPr="00F70744">
              <w:rPr>
                <w:rFonts w:cs="Arial"/>
                <w:sz w:val="20"/>
                <w:szCs w:val="20"/>
              </w:rPr>
              <w:t>GTAAGAGCTCCGTCGAC</w:t>
            </w:r>
            <w:r w:rsidR="00B34587" w:rsidRPr="00F70744">
              <w:rPr>
                <w:rFonts w:cs="Arial"/>
                <w:sz w:val="20"/>
                <w:szCs w:val="20"/>
              </w:rPr>
              <w:br/>
            </w:r>
            <w:r w:rsidR="00B34587" w:rsidRPr="00F70744">
              <w:rPr>
                <w:rFonts w:cs="Arial"/>
                <w:sz w:val="20"/>
                <w:szCs w:val="20"/>
              </w:rPr>
              <w:br/>
            </w:r>
            <w:r w:rsidRPr="00F70744">
              <w:rPr>
                <w:rFonts w:cs="Arial"/>
                <w:b/>
                <w:sz w:val="20"/>
                <w:szCs w:val="20"/>
              </w:rPr>
              <w:t>TATCTCCTTCTTAAAGTTA</w:t>
            </w:r>
            <w:r w:rsidRPr="00F70744">
              <w:rPr>
                <w:rFonts w:cs="Arial"/>
                <w:sz w:val="20"/>
                <w:szCs w:val="20"/>
              </w:rPr>
              <w:t>CCTAGGTTATTCATACTGCGCCGGAATTTC</w:t>
            </w:r>
            <w:r w:rsidR="00B34587" w:rsidRPr="00F70744">
              <w:rPr>
                <w:rFonts w:cs="Arial"/>
                <w:sz w:val="20"/>
                <w:szCs w:val="20"/>
              </w:rPr>
              <w:br/>
            </w:r>
            <w:r w:rsidR="00B34587" w:rsidRPr="00F70744">
              <w:rPr>
                <w:rFonts w:cs="Arial"/>
                <w:sz w:val="20"/>
                <w:szCs w:val="20"/>
              </w:rPr>
              <w:br/>
            </w:r>
            <w:r w:rsidRPr="00F70744">
              <w:rPr>
                <w:rFonts w:cs="Arial"/>
                <w:sz w:val="20"/>
                <w:szCs w:val="20"/>
              </w:rPr>
              <w:t>CCTAGG</w:t>
            </w:r>
            <w:r w:rsidRPr="00F70744">
              <w:rPr>
                <w:rFonts w:cs="Arial"/>
                <w:b/>
                <w:sz w:val="20"/>
                <w:szCs w:val="20"/>
              </w:rPr>
              <w:t>TAACTTTAAGAAGG</w:t>
            </w:r>
            <w:r w:rsidR="00B34587" w:rsidRPr="00F70744">
              <w:rPr>
                <w:rFonts w:cs="Arial"/>
                <w:sz w:val="20"/>
                <w:szCs w:val="20"/>
              </w:rPr>
              <w:br/>
            </w:r>
            <w:r w:rsidR="00B34587" w:rsidRPr="00F70744">
              <w:rPr>
                <w:rFonts w:cs="Arial"/>
                <w:sz w:val="20"/>
                <w:szCs w:val="20"/>
              </w:rPr>
              <w:br/>
            </w:r>
            <w:r w:rsidRPr="00F70744">
              <w:rPr>
                <w:rFonts w:cs="Arial"/>
                <w:sz w:val="20"/>
                <w:szCs w:val="20"/>
              </w:rPr>
              <w:t>TCTCAGTGGTGGTGGTGGTGGTGC</w:t>
            </w:r>
            <w:r w:rsidRPr="00F70744">
              <w:rPr>
                <w:rFonts w:cs="Arial"/>
                <w:sz w:val="20"/>
                <w:szCs w:val="20"/>
                <w:u w:val="single"/>
              </w:rPr>
              <w:t>CTCGAG</w:t>
            </w:r>
            <w:r w:rsidRPr="00F70744">
              <w:rPr>
                <w:rFonts w:cs="Arial"/>
                <w:sz w:val="20"/>
                <w:szCs w:val="20"/>
              </w:rPr>
              <w:t>TTAAAACTTCAGGGTGATGC</w:t>
            </w:r>
          </w:p>
        </w:tc>
        <w:tc>
          <w:tcPr>
            <w:tcW w:w="1119" w:type="pct"/>
            <w:vAlign w:val="center"/>
          </w:tcPr>
          <w:p w14:paraId="099DA94D" w14:textId="77777777" w:rsidR="00913A5F" w:rsidRPr="00F70744" w:rsidRDefault="00913A5F" w:rsidP="00B34587">
            <w:pPr>
              <w:spacing w:before="0" w:after="60"/>
              <w:rPr>
                <w:rFonts w:cs="Arial"/>
                <w:sz w:val="20"/>
                <w:szCs w:val="20"/>
              </w:rPr>
            </w:pPr>
            <w:r w:rsidRPr="00F70744">
              <w:rPr>
                <w:rFonts w:cs="Arial"/>
                <w:sz w:val="20"/>
                <w:szCs w:val="20"/>
              </w:rPr>
              <w:t xml:space="preserve">AupA/B gene synthesis product (codon-optimized for </w:t>
            </w:r>
            <w:r w:rsidRPr="00F70744">
              <w:rPr>
                <w:rFonts w:cs="Arial"/>
                <w:i/>
                <w:sz w:val="20"/>
                <w:szCs w:val="20"/>
              </w:rPr>
              <w:t>E. coli</w:t>
            </w:r>
            <w:r w:rsidRPr="00F70744">
              <w:rPr>
                <w:rFonts w:cs="Arial"/>
                <w:sz w:val="20"/>
                <w:szCs w:val="20"/>
              </w:rPr>
              <w:t xml:space="preserve"> B strains);</w:t>
            </w:r>
          </w:p>
          <w:p w14:paraId="00749856" w14:textId="77777777" w:rsidR="00913A5F" w:rsidRPr="00F70744" w:rsidRDefault="00913A5F" w:rsidP="00B34587">
            <w:pPr>
              <w:spacing w:before="0" w:after="60"/>
              <w:rPr>
                <w:rFonts w:cs="Arial"/>
                <w:sz w:val="20"/>
                <w:szCs w:val="20"/>
              </w:rPr>
            </w:pPr>
            <w:r w:rsidRPr="00F70744">
              <w:rPr>
                <w:rFonts w:cs="Arial"/>
                <w:sz w:val="20"/>
                <w:szCs w:val="20"/>
              </w:rPr>
              <w:t xml:space="preserve">already contained NotI site and RBS upstream of </w:t>
            </w:r>
            <w:r w:rsidRPr="00F70744">
              <w:rPr>
                <w:rFonts w:cs="Arial"/>
                <w:i/>
                <w:sz w:val="20"/>
                <w:szCs w:val="20"/>
              </w:rPr>
              <w:t>aupB</w:t>
            </w:r>
            <w:r w:rsidRPr="00F70744">
              <w:rPr>
                <w:rFonts w:cs="Arial"/>
                <w:sz w:val="20"/>
                <w:szCs w:val="20"/>
              </w:rPr>
              <w:t xml:space="preserve"> and RBS upstream of </w:t>
            </w:r>
            <w:r w:rsidRPr="00F70744">
              <w:rPr>
                <w:rFonts w:cs="Arial"/>
                <w:i/>
                <w:sz w:val="20"/>
                <w:szCs w:val="20"/>
              </w:rPr>
              <w:t>aupA</w:t>
            </w:r>
            <w:r w:rsidRPr="00F70744">
              <w:rPr>
                <w:rFonts w:cs="Arial"/>
                <w:sz w:val="20"/>
                <w:szCs w:val="20"/>
              </w:rPr>
              <w:t>, therefore primer AupB_for binds in a region not relevant for expression and AupB_rev/AupA_for partly binds to the RBS sequence</w:t>
            </w:r>
          </w:p>
        </w:tc>
        <w:tc>
          <w:tcPr>
            <w:tcW w:w="732" w:type="pct"/>
            <w:vAlign w:val="center"/>
          </w:tcPr>
          <w:p w14:paraId="1404D8E9" w14:textId="77777777" w:rsidR="00913A5F" w:rsidRPr="00F70744" w:rsidRDefault="00913A5F" w:rsidP="00B34587">
            <w:pPr>
              <w:spacing w:before="0" w:after="60"/>
              <w:rPr>
                <w:rFonts w:cs="Arial"/>
                <w:sz w:val="20"/>
                <w:szCs w:val="20"/>
              </w:rPr>
            </w:pPr>
            <w:r w:rsidRPr="00F70744">
              <w:rPr>
                <w:rFonts w:cs="Arial"/>
                <w:sz w:val="20"/>
                <w:szCs w:val="20"/>
              </w:rPr>
              <w:t xml:space="preserve">inserted by </w:t>
            </w:r>
            <w:r w:rsidRPr="00F70744">
              <w:rPr>
                <w:rFonts w:cs="Arial"/>
                <w:i/>
                <w:sz w:val="20"/>
                <w:szCs w:val="20"/>
              </w:rPr>
              <w:t>in vitro</w:t>
            </w:r>
            <w:r w:rsidRPr="00F70744">
              <w:rPr>
                <w:rFonts w:cs="Arial"/>
                <w:sz w:val="20"/>
                <w:szCs w:val="20"/>
              </w:rPr>
              <w:t xml:space="preserve"> assembly</w:t>
            </w:r>
          </w:p>
        </w:tc>
      </w:tr>
      <w:tr w:rsidR="00913A5F" w:rsidRPr="00F70744" w14:paraId="57DB5E36" w14:textId="77777777" w:rsidTr="00B34587">
        <w:trPr>
          <w:trHeight w:val="397"/>
        </w:trPr>
        <w:tc>
          <w:tcPr>
            <w:tcW w:w="470" w:type="pct"/>
            <w:vAlign w:val="center"/>
          </w:tcPr>
          <w:p w14:paraId="02E8FFFA" w14:textId="77777777" w:rsidR="00913A5F" w:rsidRPr="00F70744" w:rsidRDefault="00913A5F" w:rsidP="00B34587">
            <w:pPr>
              <w:spacing w:before="0" w:after="60"/>
              <w:rPr>
                <w:rFonts w:cs="Arial"/>
                <w:b/>
                <w:sz w:val="20"/>
                <w:szCs w:val="20"/>
              </w:rPr>
            </w:pPr>
            <w:r w:rsidRPr="00F70744">
              <w:rPr>
                <w:rFonts w:cs="Arial"/>
                <w:b/>
                <w:sz w:val="20"/>
                <w:szCs w:val="20"/>
              </w:rPr>
              <w:t>FadL</w:t>
            </w:r>
          </w:p>
        </w:tc>
        <w:tc>
          <w:tcPr>
            <w:tcW w:w="940" w:type="pct"/>
            <w:vAlign w:val="center"/>
          </w:tcPr>
          <w:p w14:paraId="3FB0DCEB" w14:textId="77777777" w:rsidR="00913A5F" w:rsidRPr="00F70744" w:rsidRDefault="00913A5F" w:rsidP="00B34587">
            <w:pPr>
              <w:spacing w:before="0" w:after="60"/>
              <w:rPr>
                <w:rFonts w:cs="Arial"/>
                <w:sz w:val="20"/>
                <w:szCs w:val="20"/>
              </w:rPr>
            </w:pPr>
            <w:r w:rsidRPr="00F70744">
              <w:rPr>
                <w:rFonts w:cs="Arial"/>
                <w:sz w:val="20"/>
                <w:szCs w:val="20"/>
                <w:lang w:val="de-DE"/>
              </w:rPr>
              <w:t>pETM11_KSA14m_fadL</w:t>
            </w:r>
          </w:p>
        </w:tc>
        <w:tc>
          <w:tcPr>
            <w:tcW w:w="523" w:type="pct"/>
          </w:tcPr>
          <w:p w14:paraId="2A9D58A8" w14:textId="0AF9D281" w:rsidR="00913A5F" w:rsidRPr="00F70744" w:rsidRDefault="00913A5F" w:rsidP="00B34587">
            <w:pPr>
              <w:spacing w:before="0" w:after="60"/>
              <w:rPr>
                <w:rFonts w:cs="Arial"/>
                <w:sz w:val="20"/>
                <w:szCs w:val="20"/>
              </w:rPr>
            </w:pPr>
            <w:r w:rsidRPr="00F70744">
              <w:rPr>
                <w:rFonts w:cs="Arial"/>
                <w:sz w:val="20"/>
                <w:szCs w:val="20"/>
              </w:rPr>
              <w:t>FadL_for</w:t>
            </w:r>
            <w:r w:rsidR="00B34587" w:rsidRPr="00F70744">
              <w:rPr>
                <w:rFonts w:cs="Arial"/>
                <w:sz w:val="20"/>
                <w:szCs w:val="20"/>
              </w:rPr>
              <w:br/>
            </w:r>
            <w:r w:rsidR="00B34587" w:rsidRPr="00F70744">
              <w:rPr>
                <w:rFonts w:cs="Arial"/>
                <w:sz w:val="20"/>
                <w:szCs w:val="20"/>
              </w:rPr>
              <w:br/>
            </w:r>
            <w:r w:rsidR="00B34587" w:rsidRPr="00F70744">
              <w:rPr>
                <w:rFonts w:cs="Arial"/>
                <w:sz w:val="20"/>
                <w:szCs w:val="20"/>
              </w:rPr>
              <w:br/>
            </w:r>
            <w:r w:rsidR="00B34587" w:rsidRPr="00F70744">
              <w:rPr>
                <w:rFonts w:cs="Arial"/>
                <w:sz w:val="20"/>
                <w:szCs w:val="20"/>
              </w:rPr>
              <w:br/>
            </w:r>
            <w:r w:rsidR="00B34587" w:rsidRPr="00F70744">
              <w:rPr>
                <w:rFonts w:cs="Arial"/>
                <w:sz w:val="20"/>
                <w:szCs w:val="20"/>
              </w:rPr>
              <w:br/>
            </w:r>
            <w:r w:rsidRPr="00F70744">
              <w:rPr>
                <w:rFonts w:cs="Arial"/>
                <w:sz w:val="20"/>
                <w:szCs w:val="20"/>
              </w:rPr>
              <w:t>FadL_rev</w:t>
            </w:r>
          </w:p>
        </w:tc>
        <w:tc>
          <w:tcPr>
            <w:tcW w:w="1215" w:type="pct"/>
          </w:tcPr>
          <w:p w14:paraId="7779D9E3" w14:textId="3F6BB535" w:rsidR="00913A5F" w:rsidRPr="00F70744" w:rsidRDefault="00913A5F" w:rsidP="00B34587">
            <w:pPr>
              <w:spacing w:before="0" w:after="60"/>
              <w:rPr>
                <w:rFonts w:cs="Arial"/>
                <w:sz w:val="20"/>
                <w:szCs w:val="20"/>
              </w:rPr>
            </w:pPr>
            <w:r w:rsidRPr="00F70744">
              <w:rPr>
                <w:rFonts w:cs="Arial"/>
                <w:sz w:val="20"/>
                <w:szCs w:val="20"/>
              </w:rPr>
              <w:t>GTAAGAGCTCCGTCGACAAGCTT</w:t>
            </w:r>
            <w:r w:rsidRPr="00F70744">
              <w:rPr>
                <w:rFonts w:cs="Arial"/>
                <w:sz w:val="20"/>
                <w:szCs w:val="20"/>
                <w:u w:val="single"/>
              </w:rPr>
              <w:t>GCGGCCGC</w:t>
            </w:r>
            <w:r w:rsidRPr="00F70744">
              <w:rPr>
                <w:rFonts w:cs="Arial"/>
                <w:b/>
                <w:sz w:val="20"/>
                <w:szCs w:val="20"/>
              </w:rPr>
              <w:t>TAACTTTAAGAAGGAGATATACC</w:t>
            </w:r>
            <w:r w:rsidRPr="00F70744">
              <w:rPr>
                <w:rFonts w:cs="Arial"/>
                <w:sz w:val="20"/>
                <w:szCs w:val="20"/>
              </w:rPr>
              <w:t>ATGAGCCAGAAAACCCTG</w:t>
            </w:r>
            <w:r w:rsidR="00B34587" w:rsidRPr="00F70744">
              <w:rPr>
                <w:rFonts w:cs="Arial"/>
                <w:sz w:val="20"/>
                <w:szCs w:val="20"/>
              </w:rPr>
              <w:br/>
            </w:r>
            <w:r w:rsidR="00B34587" w:rsidRPr="00F70744">
              <w:rPr>
                <w:rFonts w:cs="Arial"/>
                <w:sz w:val="20"/>
                <w:szCs w:val="20"/>
              </w:rPr>
              <w:br/>
            </w:r>
            <w:r w:rsidRPr="00F70744">
              <w:rPr>
                <w:rFonts w:cs="Arial"/>
                <w:sz w:val="20"/>
                <w:szCs w:val="20"/>
              </w:rPr>
              <w:t>ATCTCAGTGGTGGTGGTGGTGGTG</w:t>
            </w:r>
            <w:r w:rsidRPr="00F70744">
              <w:rPr>
                <w:rFonts w:cs="Arial"/>
                <w:sz w:val="20"/>
                <w:szCs w:val="20"/>
                <w:u w:val="single"/>
              </w:rPr>
              <w:t>CTCGAG</w:t>
            </w:r>
            <w:r w:rsidRPr="00F70744">
              <w:rPr>
                <w:rFonts w:cs="Arial"/>
                <w:sz w:val="20"/>
                <w:szCs w:val="20"/>
              </w:rPr>
              <w:t>TCAGAACGCGTAGTTAAAG</w:t>
            </w:r>
          </w:p>
        </w:tc>
        <w:tc>
          <w:tcPr>
            <w:tcW w:w="1119" w:type="pct"/>
            <w:vAlign w:val="center"/>
          </w:tcPr>
          <w:p w14:paraId="18A8D373" w14:textId="77777777" w:rsidR="00913A5F" w:rsidRPr="00F70744" w:rsidRDefault="00913A5F" w:rsidP="00B34587">
            <w:pPr>
              <w:spacing w:before="0" w:after="60"/>
              <w:rPr>
                <w:rFonts w:cs="Arial"/>
                <w:sz w:val="20"/>
                <w:szCs w:val="20"/>
              </w:rPr>
            </w:pPr>
            <w:r w:rsidRPr="00F70744">
              <w:rPr>
                <w:rFonts w:cs="Arial"/>
                <w:sz w:val="20"/>
                <w:szCs w:val="20"/>
              </w:rPr>
              <w:t xml:space="preserve">genomic DNA from </w:t>
            </w:r>
            <w:r w:rsidRPr="00F70744">
              <w:rPr>
                <w:rFonts w:cs="Arial"/>
                <w:i/>
                <w:sz w:val="20"/>
                <w:szCs w:val="20"/>
              </w:rPr>
              <w:t xml:space="preserve">Escherichia coli </w:t>
            </w:r>
            <w:r w:rsidRPr="00F70744">
              <w:rPr>
                <w:rFonts w:cs="Arial"/>
                <w:sz w:val="20"/>
                <w:szCs w:val="20"/>
              </w:rPr>
              <w:t>BL21-Gold(DE3)</w:t>
            </w:r>
          </w:p>
        </w:tc>
        <w:tc>
          <w:tcPr>
            <w:tcW w:w="732" w:type="pct"/>
            <w:vAlign w:val="center"/>
          </w:tcPr>
          <w:p w14:paraId="1FC4B187" w14:textId="77777777" w:rsidR="00913A5F" w:rsidRPr="00F70744" w:rsidRDefault="00913A5F" w:rsidP="00B34587">
            <w:pPr>
              <w:spacing w:before="0" w:after="60"/>
              <w:rPr>
                <w:rFonts w:cs="Arial"/>
                <w:sz w:val="20"/>
                <w:szCs w:val="20"/>
              </w:rPr>
            </w:pPr>
            <w:r w:rsidRPr="00F70744">
              <w:rPr>
                <w:rFonts w:cs="Arial"/>
                <w:sz w:val="20"/>
                <w:szCs w:val="20"/>
              </w:rPr>
              <w:t xml:space="preserve">inserted by </w:t>
            </w:r>
            <w:r w:rsidRPr="00F70744">
              <w:rPr>
                <w:rFonts w:cs="Arial"/>
                <w:i/>
                <w:sz w:val="20"/>
                <w:szCs w:val="20"/>
              </w:rPr>
              <w:t>in vitro</w:t>
            </w:r>
            <w:r w:rsidRPr="00F70744">
              <w:rPr>
                <w:rFonts w:cs="Arial"/>
                <w:sz w:val="20"/>
                <w:szCs w:val="20"/>
              </w:rPr>
              <w:t xml:space="preserve"> assembly</w:t>
            </w:r>
          </w:p>
        </w:tc>
      </w:tr>
      <w:tr w:rsidR="00913A5F" w:rsidRPr="00F70744" w14:paraId="55F88E6B" w14:textId="77777777" w:rsidTr="00B34587">
        <w:trPr>
          <w:trHeight w:val="397"/>
        </w:trPr>
        <w:tc>
          <w:tcPr>
            <w:tcW w:w="470" w:type="pct"/>
            <w:vAlign w:val="center"/>
          </w:tcPr>
          <w:p w14:paraId="15BA131D" w14:textId="77777777" w:rsidR="00913A5F" w:rsidRPr="00F70744" w:rsidRDefault="00913A5F" w:rsidP="00B34587">
            <w:pPr>
              <w:spacing w:before="0" w:after="60"/>
              <w:rPr>
                <w:rFonts w:cs="Arial"/>
                <w:b/>
                <w:sz w:val="20"/>
                <w:szCs w:val="20"/>
              </w:rPr>
            </w:pPr>
            <w:r w:rsidRPr="00F70744">
              <w:rPr>
                <w:rFonts w:cs="Arial"/>
                <w:b/>
                <w:sz w:val="20"/>
                <w:szCs w:val="20"/>
              </w:rPr>
              <w:t>FhuAΔ1-160</w:t>
            </w:r>
          </w:p>
        </w:tc>
        <w:tc>
          <w:tcPr>
            <w:tcW w:w="940" w:type="pct"/>
            <w:vAlign w:val="center"/>
          </w:tcPr>
          <w:p w14:paraId="1E7BFCAE" w14:textId="77777777" w:rsidR="00913A5F" w:rsidRPr="00F70744" w:rsidRDefault="00913A5F" w:rsidP="00B34587">
            <w:pPr>
              <w:spacing w:before="0" w:after="60"/>
              <w:rPr>
                <w:rFonts w:cs="Arial"/>
                <w:sz w:val="20"/>
                <w:szCs w:val="20"/>
              </w:rPr>
            </w:pPr>
            <w:r w:rsidRPr="00F70744">
              <w:rPr>
                <w:rFonts w:cs="Arial"/>
                <w:sz w:val="20"/>
                <w:szCs w:val="20"/>
                <w:lang w:val="de-DE"/>
              </w:rPr>
              <w:t>pETM11_KSA14m_fhuA</w:t>
            </w:r>
            <w:r w:rsidRPr="00F70744">
              <w:rPr>
                <w:rFonts w:cs="Arial"/>
                <w:sz w:val="20"/>
                <w:szCs w:val="20"/>
              </w:rPr>
              <w:t>Δ1-160</w:t>
            </w:r>
          </w:p>
        </w:tc>
        <w:tc>
          <w:tcPr>
            <w:tcW w:w="523" w:type="pct"/>
          </w:tcPr>
          <w:p w14:paraId="0DB7B1BC" w14:textId="2595578C" w:rsidR="00913A5F" w:rsidRPr="00F70744" w:rsidRDefault="00913A5F" w:rsidP="00B34587">
            <w:pPr>
              <w:spacing w:before="0" w:after="60"/>
              <w:rPr>
                <w:rFonts w:cs="Arial"/>
                <w:sz w:val="20"/>
                <w:szCs w:val="20"/>
              </w:rPr>
            </w:pPr>
            <w:r w:rsidRPr="00F70744">
              <w:rPr>
                <w:rFonts w:cs="Arial"/>
                <w:sz w:val="20"/>
                <w:szCs w:val="20"/>
              </w:rPr>
              <w:t>FhuA_for</w:t>
            </w:r>
            <w:r w:rsidR="00B34587" w:rsidRPr="00F70744">
              <w:rPr>
                <w:rFonts w:cs="Arial"/>
                <w:sz w:val="20"/>
                <w:szCs w:val="20"/>
              </w:rPr>
              <w:br/>
            </w:r>
            <w:r w:rsidR="00B34587" w:rsidRPr="00F70744">
              <w:rPr>
                <w:rFonts w:cs="Arial"/>
                <w:sz w:val="20"/>
                <w:szCs w:val="20"/>
              </w:rPr>
              <w:br/>
            </w:r>
            <w:r w:rsidR="00B34587" w:rsidRPr="00F70744">
              <w:rPr>
                <w:rFonts w:cs="Arial"/>
                <w:sz w:val="20"/>
                <w:szCs w:val="20"/>
              </w:rPr>
              <w:br/>
            </w:r>
            <w:r w:rsidR="00B34587" w:rsidRPr="00F70744">
              <w:rPr>
                <w:rFonts w:cs="Arial"/>
                <w:sz w:val="20"/>
                <w:szCs w:val="20"/>
              </w:rPr>
              <w:lastRenderedPageBreak/>
              <w:br/>
            </w:r>
            <w:r w:rsidR="00B34587" w:rsidRPr="00F70744">
              <w:rPr>
                <w:rFonts w:cs="Arial"/>
                <w:sz w:val="20"/>
                <w:szCs w:val="20"/>
              </w:rPr>
              <w:br/>
            </w:r>
            <w:r w:rsidRPr="00F70744">
              <w:rPr>
                <w:rFonts w:cs="Arial"/>
                <w:sz w:val="20"/>
                <w:szCs w:val="20"/>
              </w:rPr>
              <w:t>FhuA_SSrev</w:t>
            </w:r>
            <w:r w:rsidR="00B34587" w:rsidRPr="00F70744">
              <w:rPr>
                <w:rFonts w:cs="Arial"/>
                <w:sz w:val="20"/>
                <w:szCs w:val="20"/>
              </w:rPr>
              <w:br/>
            </w:r>
            <w:r w:rsidR="00B34587" w:rsidRPr="00F70744">
              <w:rPr>
                <w:rFonts w:cs="Arial"/>
                <w:sz w:val="20"/>
                <w:szCs w:val="20"/>
              </w:rPr>
              <w:br/>
            </w:r>
            <w:r w:rsidR="00B34587" w:rsidRPr="00F70744">
              <w:rPr>
                <w:rFonts w:cs="Arial"/>
                <w:sz w:val="20"/>
                <w:szCs w:val="20"/>
              </w:rPr>
              <w:br/>
            </w:r>
            <w:r w:rsidRPr="00F70744">
              <w:rPr>
                <w:rFonts w:cs="Arial"/>
                <w:sz w:val="20"/>
                <w:szCs w:val="20"/>
              </w:rPr>
              <w:t>FhuA_afterSS</w:t>
            </w:r>
            <w:r w:rsidR="00B34587" w:rsidRPr="00F70744">
              <w:rPr>
                <w:rFonts w:cs="Arial"/>
                <w:sz w:val="20"/>
                <w:szCs w:val="20"/>
              </w:rPr>
              <w:br/>
            </w:r>
            <w:r w:rsidR="00B34587" w:rsidRPr="00F70744">
              <w:rPr>
                <w:rFonts w:cs="Arial"/>
                <w:sz w:val="20"/>
                <w:szCs w:val="20"/>
              </w:rPr>
              <w:br/>
            </w:r>
            <w:r w:rsidRPr="00F70744">
              <w:rPr>
                <w:rFonts w:cs="Arial"/>
                <w:sz w:val="20"/>
                <w:szCs w:val="20"/>
              </w:rPr>
              <w:t>FhuA_rev</w:t>
            </w:r>
            <w:r w:rsidR="00B34587" w:rsidRPr="00F70744">
              <w:rPr>
                <w:rFonts w:cs="Arial"/>
                <w:sz w:val="20"/>
                <w:szCs w:val="20"/>
              </w:rPr>
              <w:br/>
            </w:r>
            <w:r w:rsidR="00B34587" w:rsidRPr="00F70744">
              <w:rPr>
                <w:rFonts w:cs="Arial"/>
                <w:sz w:val="20"/>
                <w:szCs w:val="20"/>
              </w:rPr>
              <w:br/>
            </w:r>
            <w:r w:rsidR="00B34587" w:rsidRPr="00F70744">
              <w:rPr>
                <w:rFonts w:cs="Arial"/>
                <w:sz w:val="20"/>
                <w:szCs w:val="20"/>
              </w:rPr>
              <w:br/>
            </w:r>
            <w:r w:rsidR="00B34587" w:rsidRPr="00F70744">
              <w:rPr>
                <w:rFonts w:cs="Arial"/>
                <w:sz w:val="20"/>
                <w:szCs w:val="20"/>
              </w:rPr>
              <w:br/>
            </w:r>
            <w:r w:rsidRPr="00F70744">
              <w:rPr>
                <w:rFonts w:cs="Arial"/>
                <w:sz w:val="20"/>
                <w:szCs w:val="20"/>
              </w:rPr>
              <w:t>FhuA_fusion_for</w:t>
            </w:r>
            <w:r w:rsidR="00B34587" w:rsidRPr="00F70744">
              <w:rPr>
                <w:rFonts w:cs="Arial"/>
                <w:sz w:val="20"/>
                <w:szCs w:val="20"/>
              </w:rPr>
              <w:br/>
            </w:r>
            <w:r w:rsidRPr="00F70744">
              <w:rPr>
                <w:rFonts w:cs="Arial"/>
                <w:sz w:val="20"/>
                <w:szCs w:val="20"/>
              </w:rPr>
              <w:t>FhuA_fusion_rev</w:t>
            </w:r>
          </w:p>
        </w:tc>
        <w:tc>
          <w:tcPr>
            <w:tcW w:w="1215" w:type="pct"/>
          </w:tcPr>
          <w:p w14:paraId="4281E07A" w14:textId="077854B0" w:rsidR="00913A5F" w:rsidRPr="00F70744" w:rsidRDefault="00913A5F" w:rsidP="00B34587">
            <w:pPr>
              <w:spacing w:before="0" w:after="60"/>
              <w:rPr>
                <w:rFonts w:cs="Arial"/>
                <w:sz w:val="20"/>
                <w:szCs w:val="20"/>
              </w:rPr>
            </w:pPr>
            <w:r w:rsidRPr="00F70744">
              <w:rPr>
                <w:rFonts w:cs="Arial"/>
                <w:sz w:val="20"/>
                <w:szCs w:val="20"/>
              </w:rPr>
              <w:lastRenderedPageBreak/>
              <w:t>GTAAGAGCTCCGTCGACAAGCTT</w:t>
            </w:r>
            <w:r w:rsidRPr="00F70744">
              <w:rPr>
                <w:rFonts w:cs="Arial"/>
                <w:sz w:val="20"/>
                <w:szCs w:val="20"/>
                <w:u w:val="single"/>
              </w:rPr>
              <w:t>GCGGCCGC</w:t>
            </w:r>
            <w:r w:rsidRPr="00F70744">
              <w:rPr>
                <w:rFonts w:cs="Arial"/>
                <w:b/>
                <w:sz w:val="20"/>
                <w:szCs w:val="20"/>
              </w:rPr>
              <w:t>TAACTTTAAGAAGGAGATATACC</w:t>
            </w:r>
            <w:r w:rsidRPr="00F70744">
              <w:rPr>
                <w:rFonts w:cs="Arial"/>
                <w:sz w:val="20"/>
                <w:szCs w:val="20"/>
              </w:rPr>
              <w:t>ATGGCGCGTT</w:t>
            </w:r>
            <w:r w:rsidRPr="00F70744">
              <w:rPr>
                <w:rFonts w:cs="Arial"/>
                <w:sz w:val="20"/>
                <w:szCs w:val="20"/>
              </w:rPr>
              <w:lastRenderedPageBreak/>
              <w:t>CCAAAACTG</w:t>
            </w:r>
            <w:r w:rsidR="00B34587" w:rsidRPr="00F70744">
              <w:rPr>
                <w:rFonts w:cs="Arial"/>
                <w:sz w:val="20"/>
                <w:szCs w:val="20"/>
              </w:rPr>
              <w:br/>
            </w:r>
            <w:r w:rsidR="00B34587" w:rsidRPr="00F70744">
              <w:rPr>
                <w:rFonts w:cs="Arial"/>
                <w:sz w:val="20"/>
                <w:szCs w:val="20"/>
              </w:rPr>
              <w:br/>
            </w:r>
            <w:r w:rsidRPr="00F70744">
              <w:rPr>
                <w:rFonts w:cs="Arial"/>
                <w:sz w:val="20"/>
                <w:szCs w:val="20"/>
              </w:rPr>
              <w:t>CGGCTTTAAACTGAACTTCTTTCAGTGCCTGTGCATAAACAGAC</w:t>
            </w:r>
            <w:r w:rsidR="00B34587" w:rsidRPr="00F70744">
              <w:rPr>
                <w:rFonts w:cs="Arial"/>
                <w:sz w:val="20"/>
                <w:szCs w:val="20"/>
              </w:rPr>
              <w:br/>
            </w:r>
            <w:r w:rsidR="00B34587" w:rsidRPr="00F70744">
              <w:rPr>
                <w:rFonts w:cs="Arial"/>
                <w:sz w:val="20"/>
                <w:szCs w:val="20"/>
              </w:rPr>
              <w:br/>
            </w:r>
            <w:r w:rsidRPr="00F70744">
              <w:rPr>
                <w:rFonts w:cs="Arial"/>
                <w:sz w:val="20"/>
                <w:szCs w:val="20"/>
              </w:rPr>
              <w:t>CTGAAAGAAGTTCAGTTTAAAG</w:t>
            </w:r>
            <w:r w:rsidR="00B34587" w:rsidRPr="00F70744">
              <w:rPr>
                <w:rFonts w:cs="Arial"/>
                <w:sz w:val="20"/>
                <w:szCs w:val="20"/>
              </w:rPr>
              <w:br/>
            </w:r>
            <w:r w:rsidR="00B34587" w:rsidRPr="00F70744">
              <w:rPr>
                <w:rFonts w:cs="Arial"/>
                <w:sz w:val="20"/>
                <w:szCs w:val="20"/>
              </w:rPr>
              <w:br/>
            </w:r>
            <w:r w:rsidRPr="00F70744">
              <w:rPr>
                <w:rFonts w:cs="Arial"/>
                <w:sz w:val="20"/>
                <w:szCs w:val="20"/>
              </w:rPr>
              <w:t>ATCTCAGTGGTGGTGGTGGTGGTG</w:t>
            </w:r>
            <w:r w:rsidRPr="00F70744">
              <w:rPr>
                <w:rFonts w:cs="Arial"/>
                <w:sz w:val="20"/>
                <w:szCs w:val="20"/>
                <w:u w:val="single"/>
              </w:rPr>
              <w:t>CTCGAG</w:t>
            </w:r>
            <w:r w:rsidRPr="00F70744">
              <w:rPr>
                <w:rFonts w:cs="Arial"/>
                <w:sz w:val="20"/>
                <w:szCs w:val="20"/>
              </w:rPr>
              <w:t>TTAGAAACGGAAGGTTGC</w:t>
            </w:r>
            <w:r w:rsidR="00B34587" w:rsidRPr="00F70744">
              <w:rPr>
                <w:rFonts w:cs="Arial"/>
                <w:sz w:val="20"/>
                <w:szCs w:val="20"/>
              </w:rPr>
              <w:br/>
            </w:r>
            <w:r w:rsidR="00B34587" w:rsidRPr="00F70744">
              <w:rPr>
                <w:rFonts w:cs="Arial"/>
                <w:sz w:val="20"/>
                <w:szCs w:val="20"/>
              </w:rPr>
              <w:br/>
            </w:r>
            <w:r w:rsidRPr="00F70744">
              <w:rPr>
                <w:rFonts w:cs="Arial"/>
                <w:sz w:val="20"/>
                <w:szCs w:val="20"/>
              </w:rPr>
              <w:t>GTAAGAGCTCCGTCGAC</w:t>
            </w:r>
            <w:r w:rsidR="00B34587" w:rsidRPr="00F70744">
              <w:rPr>
                <w:rFonts w:cs="Arial"/>
                <w:sz w:val="20"/>
                <w:szCs w:val="20"/>
              </w:rPr>
              <w:br/>
            </w:r>
            <w:r w:rsidR="00B34587" w:rsidRPr="00F70744">
              <w:rPr>
                <w:rFonts w:cs="Arial"/>
                <w:sz w:val="20"/>
                <w:szCs w:val="20"/>
              </w:rPr>
              <w:br/>
            </w:r>
            <w:r w:rsidRPr="00F70744">
              <w:rPr>
                <w:rFonts w:cs="Arial"/>
                <w:sz w:val="20"/>
                <w:szCs w:val="20"/>
              </w:rPr>
              <w:t>ATCTCAGTGGTGGTGGTG</w:t>
            </w:r>
          </w:p>
        </w:tc>
        <w:tc>
          <w:tcPr>
            <w:tcW w:w="1119" w:type="pct"/>
            <w:vAlign w:val="center"/>
          </w:tcPr>
          <w:p w14:paraId="0B8D8815" w14:textId="77777777" w:rsidR="00913A5F" w:rsidRPr="00F70744" w:rsidRDefault="00913A5F" w:rsidP="00B34587">
            <w:pPr>
              <w:spacing w:before="0" w:after="60"/>
              <w:rPr>
                <w:rFonts w:cs="Arial"/>
                <w:sz w:val="20"/>
                <w:szCs w:val="20"/>
              </w:rPr>
            </w:pPr>
            <w:r w:rsidRPr="00F70744">
              <w:rPr>
                <w:rFonts w:cs="Arial"/>
                <w:sz w:val="20"/>
                <w:szCs w:val="20"/>
              </w:rPr>
              <w:lastRenderedPageBreak/>
              <w:t xml:space="preserve">genomic DNA from </w:t>
            </w:r>
            <w:r w:rsidRPr="00F70744">
              <w:rPr>
                <w:rFonts w:cs="Arial"/>
                <w:i/>
                <w:sz w:val="20"/>
                <w:szCs w:val="20"/>
              </w:rPr>
              <w:t xml:space="preserve">Escherichia coli </w:t>
            </w:r>
            <w:r w:rsidRPr="00F70744">
              <w:rPr>
                <w:rFonts w:cs="Arial"/>
                <w:sz w:val="20"/>
                <w:szCs w:val="20"/>
              </w:rPr>
              <w:t>MG1655</w:t>
            </w:r>
          </w:p>
        </w:tc>
        <w:tc>
          <w:tcPr>
            <w:tcW w:w="732" w:type="pct"/>
            <w:vAlign w:val="center"/>
          </w:tcPr>
          <w:p w14:paraId="4FAA4659" w14:textId="77777777" w:rsidR="00913A5F" w:rsidRPr="00F70744" w:rsidRDefault="00913A5F" w:rsidP="00B34587">
            <w:pPr>
              <w:spacing w:before="0" w:after="60"/>
              <w:rPr>
                <w:rFonts w:cs="Arial"/>
                <w:sz w:val="20"/>
                <w:szCs w:val="20"/>
              </w:rPr>
            </w:pPr>
            <w:r w:rsidRPr="00F70744">
              <w:rPr>
                <w:rFonts w:cs="Arial"/>
                <w:sz w:val="20"/>
                <w:szCs w:val="20"/>
              </w:rPr>
              <w:t xml:space="preserve">after amplification of the DNA fragments encoding the signal </w:t>
            </w:r>
            <w:r w:rsidRPr="00F70744">
              <w:rPr>
                <w:rFonts w:cs="Arial"/>
                <w:sz w:val="20"/>
                <w:szCs w:val="20"/>
              </w:rPr>
              <w:lastRenderedPageBreak/>
              <w:t>sequence (SS) and FhuA</w:t>
            </w:r>
            <w:r w:rsidRPr="00F70744">
              <w:rPr>
                <w:rFonts w:cs="Arial"/>
                <w:b/>
                <w:sz w:val="20"/>
                <w:szCs w:val="20"/>
              </w:rPr>
              <w:t xml:space="preserve"> </w:t>
            </w:r>
            <w:r w:rsidRPr="00F70744">
              <w:rPr>
                <w:rFonts w:cs="Arial"/>
                <w:sz w:val="20"/>
                <w:szCs w:val="20"/>
              </w:rPr>
              <w:t>Δ1-160</w:t>
            </w:r>
            <w:r w:rsidRPr="00F70744">
              <w:rPr>
                <w:rFonts w:cs="Arial"/>
                <w:sz w:val="20"/>
                <w:szCs w:val="20"/>
                <w:vertAlign w:val="subscript"/>
              </w:rPr>
              <w:t xml:space="preserve">, </w:t>
            </w:r>
            <w:r w:rsidRPr="00F70744">
              <w:rPr>
                <w:rFonts w:cs="Arial"/>
                <w:sz w:val="20"/>
                <w:szCs w:val="20"/>
              </w:rPr>
              <w:t>both fragments were combined in a fusion PCR</w:t>
            </w:r>
          </w:p>
          <w:p w14:paraId="5259B16D" w14:textId="77777777" w:rsidR="00913A5F" w:rsidRPr="00F70744" w:rsidRDefault="00913A5F" w:rsidP="00B34587">
            <w:pPr>
              <w:spacing w:before="0" w:after="60"/>
              <w:rPr>
                <w:rFonts w:cs="Arial"/>
                <w:sz w:val="20"/>
                <w:szCs w:val="20"/>
              </w:rPr>
            </w:pPr>
            <w:r w:rsidRPr="00F70744">
              <w:rPr>
                <w:rFonts w:cs="Arial"/>
                <w:sz w:val="20"/>
                <w:szCs w:val="20"/>
              </w:rPr>
              <w:t xml:space="preserve">inserted by </w:t>
            </w:r>
            <w:r w:rsidRPr="00F70744">
              <w:rPr>
                <w:rFonts w:cs="Arial"/>
                <w:i/>
                <w:sz w:val="20"/>
                <w:szCs w:val="20"/>
              </w:rPr>
              <w:t>in vitro</w:t>
            </w:r>
            <w:r w:rsidRPr="00F70744">
              <w:rPr>
                <w:rFonts w:cs="Arial"/>
                <w:sz w:val="20"/>
                <w:szCs w:val="20"/>
              </w:rPr>
              <w:t xml:space="preserve"> assembly</w:t>
            </w:r>
          </w:p>
        </w:tc>
      </w:tr>
      <w:tr w:rsidR="00913A5F" w:rsidRPr="00F70744" w14:paraId="473F8ABC" w14:textId="77777777" w:rsidTr="00B34587">
        <w:trPr>
          <w:trHeight w:val="397"/>
        </w:trPr>
        <w:tc>
          <w:tcPr>
            <w:tcW w:w="470" w:type="pct"/>
            <w:vAlign w:val="center"/>
          </w:tcPr>
          <w:p w14:paraId="3B7C8752" w14:textId="77777777" w:rsidR="00913A5F" w:rsidRPr="00F70744" w:rsidRDefault="00913A5F" w:rsidP="00B34587">
            <w:pPr>
              <w:spacing w:before="0" w:after="60"/>
              <w:rPr>
                <w:rFonts w:cs="Arial"/>
                <w:b/>
                <w:sz w:val="20"/>
                <w:szCs w:val="20"/>
              </w:rPr>
            </w:pPr>
            <w:r w:rsidRPr="00F70744">
              <w:rPr>
                <w:rFonts w:cs="Arial"/>
                <w:b/>
                <w:sz w:val="20"/>
                <w:szCs w:val="20"/>
              </w:rPr>
              <w:lastRenderedPageBreak/>
              <w:t>MFS</w:t>
            </w:r>
          </w:p>
          <w:p w14:paraId="33603692" w14:textId="77777777" w:rsidR="00913A5F" w:rsidRPr="00F70744" w:rsidRDefault="00913A5F" w:rsidP="00B34587">
            <w:pPr>
              <w:spacing w:before="0" w:after="60"/>
              <w:rPr>
                <w:rFonts w:cs="Arial"/>
                <w:sz w:val="20"/>
                <w:szCs w:val="20"/>
              </w:rPr>
            </w:pPr>
            <w:r w:rsidRPr="00F70744">
              <w:rPr>
                <w:rFonts w:cs="Arial"/>
                <w:sz w:val="20"/>
                <w:szCs w:val="20"/>
              </w:rPr>
              <w:t xml:space="preserve">NCBI Reference Sequence: </w:t>
            </w:r>
            <w:r w:rsidRPr="00F70744">
              <w:rPr>
                <w:sz w:val="20"/>
                <w:szCs w:val="20"/>
              </w:rPr>
              <w:t>WP_041743963.1</w:t>
            </w:r>
          </w:p>
        </w:tc>
        <w:tc>
          <w:tcPr>
            <w:tcW w:w="940" w:type="pct"/>
            <w:vAlign w:val="center"/>
          </w:tcPr>
          <w:p w14:paraId="0D1A5A74" w14:textId="77777777" w:rsidR="00913A5F" w:rsidRPr="00F70744" w:rsidRDefault="00913A5F" w:rsidP="00B34587">
            <w:pPr>
              <w:spacing w:before="0" w:after="60"/>
              <w:rPr>
                <w:rFonts w:cs="Arial"/>
                <w:sz w:val="20"/>
                <w:szCs w:val="20"/>
              </w:rPr>
            </w:pPr>
            <w:r w:rsidRPr="00F70744">
              <w:rPr>
                <w:rFonts w:cs="Arial"/>
                <w:sz w:val="20"/>
                <w:szCs w:val="20"/>
                <w:lang w:val="de-DE"/>
              </w:rPr>
              <w:t>pETM11_KSA14m_mfs</w:t>
            </w:r>
          </w:p>
        </w:tc>
        <w:tc>
          <w:tcPr>
            <w:tcW w:w="523" w:type="pct"/>
          </w:tcPr>
          <w:p w14:paraId="1C6B1024" w14:textId="327DAF59" w:rsidR="00913A5F" w:rsidRPr="00F70744" w:rsidRDefault="00913A5F" w:rsidP="00B34587">
            <w:pPr>
              <w:spacing w:before="0" w:after="60"/>
              <w:rPr>
                <w:rFonts w:cs="Arial"/>
                <w:sz w:val="20"/>
                <w:szCs w:val="20"/>
              </w:rPr>
            </w:pPr>
            <w:r w:rsidRPr="00F70744">
              <w:rPr>
                <w:rFonts w:cs="Arial"/>
                <w:sz w:val="20"/>
                <w:szCs w:val="20"/>
              </w:rPr>
              <w:t>MFS_for</w:t>
            </w:r>
            <w:r w:rsidR="00B34587" w:rsidRPr="00F70744">
              <w:rPr>
                <w:rFonts w:cs="Arial"/>
                <w:sz w:val="20"/>
                <w:szCs w:val="20"/>
              </w:rPr>
              <w:br/>
            </w:r>
            <w:r w:rsidR="00B34587" w:rsidRPr="00F70744">
              <w:rPr>
                <w:rFonts w:cs="Arial"/>
                <w:sz w:val="20"/>
                <w:szCs w:val="20"/>
              </w:rPr>
              <w:br/>
            </w:r>
            <w:r w:rsidR="00B34587" w:rsidRPr="00F70744">
              <w:rPr>
                <w:rFonts w:cs="Arial"/>
                <w:sz w:val="20"/>
                <w:szCs w:val="20"/>
              </w:rPr>
              <w:br/>
            </w:r>
            <w:r w:rsidRPr="00F70744">
              <w:rPr>
                <w:rFonts w:cs="Arial"/>
                <w:sz w:val="20"/>
                <w:szCs w:val="20"/>
              </w:rPr>
              <w:t>MFS_rev</w:t>
            </w:r>
          </w:p>
        </w:tc>
        <w:tc>
          <w:tcPr>
            <w:tcW w:w="1215" w:type="pct"/>
          </w:tcPr>
          <w:p w14:paraId="30501640" w14:textId="074F94FE" w:rsidR="00913A5F" w:rsidRPr="00F70744" w:rsidRDefault="00913A5F" w:rsidP="00B34587">
            <w:pPr>
              <w:spacing w:before="0" w:after="60"/>
              <w:rPr>
                <w:rFonts w:cs="Arial"/>
                <w:sz w:val="20"/>
                <w:szCs w:val="20"/>
              </w:rPr>
            </w:pPr>
            <w:r w:rsidRPr="00F70744">
              <w:rPr>
                <w:rFonts w:cs="Arial"/>
                <w:sz w:val="20"/>
                <w:szCs w:val="20"/>
              </w:rPr>
              <w:t>GTAAGAGCTCCGTCGACAAGCTTGC</w:t>
            </w:r>
            <w:r w:rsidRPr="00F70744">
              <w:rPr>
                <w:rFonts w:cs="Arial"/>
                <w:sz w:val="20"/>
                <w:szCs w:val="20"/>
                <w:u w:val="single"/>
              </w:rPr>
              <w:t>GCGGCCGC</w:t>
            </w:r>
            <w:r w:rsidRPr="00F70744">
              <w:rPr>
                <w:rFonts w:cs="Arial"/>
                <w:b/>
                <w:sz w:val="20"/>
                <w:szCs w:val="20"/>
              </w:rPr>
              <w:t>TAACTTTAAG</w:t>
            </w:r>
            <w:r w:rsidR="00B34587" w:rsidRPr="00F70744">
              <w:rPr>
                <w:rFonts w:cs="Arial"/>
                <w:sz w:val="20"/>
                <w:szCs w:val="20"/>
              </w:rPr>
              <w:br/>
            </w:r>
            <w:r w:rsidR="00B34587" w:rsidRPr="00F70744">
              <w:rPr>
                <w:rFonts w:cs="Arial"/>
                <w:sz w:val="20"/>
                <w:szCs w:val="20"/>
              </w:rPr>
              <w:br/>
            </w:r>
            <w:r w:rsidRPr="00F70744">
              <w:rPr>
                <w:rFonts w:cs="Arial"/>
                <w:sz w:val="20"/>
                <w:szCs w:val="20"/>
              </w:rPr>
              <w:t>ATCTCAGTGGTGGTGGTGGTGGTG</w:t>
            </w:r>
            <w:r w:rsidRPr="00F70744">
              <w:rPr>
                <w:rFonts w:cs="Arial"/>
                <w:sz w:val="20"/>
                <w:szCs w:val="20"/>
                <w:u w:val="single"/>
              </w:rPr>
              <w:t>CTCGAG</w:t>
            </w:r>
            <w:r w:rsidRPr="00F70744">
              <w:rPr>
                <w:rFonts w:cs="Arial"/>
                <w:sz w:val="20"/>
                <w:szCs w:val="20"/>
              </w:rPr>
              <w:t>TTACGCCGCATTCATCTGCAG</w:t>
            </w:r>
          </w:p>
        </w:tc>
        <w:tc>
          <w:tcPr>
            <w:tcW w:w="1119" w:type="pct"/>
            <w:vAlign w:val="center"/>
          </w:tcPr>
          <w:p w14:paraId="0B725BC3" w14:textId="77777777" w:rsidR="00913A5F" w:rsidRPr="00F70744" w:rsidRDefault="00913A5F" w:rsidP="00B34587">
            <w:pPr>
              <w:spacing w:before="0" w:after="60"/>
              <w:rPr>
                <w:rFonts w:cs="Arial"/>
                <w:sz w:val="20"/>
                <w:szCs w:val="20"/>
              </w:rPr>
            </w:pPr>
            <w:r w:rsidRPr="00F70744">
              <w:rPr>
                <w:rFonts w:cs="Arial"/>
                <w:sz w:val="20"/>
                <w:szCs w:val="20"/>
              </w:rPr>
              <w:t xml:space="preserve">MFS gene synthesis product (codon-optimized for </w:t>
            </w:r>
            <w:r w:rsidRPr="00F70744">
              <w:rPr>
                <w:rFonts w:cs="Arial"/>
                <w:i/>
                <w:sz w:val="20"/>
                <w:szCs w:val="20"/>
              </w:rPr>
              <w:t>E. coli</w:t>
            </w:r>
            <w:r w:rsidRPr="00F70744">
              <w:rPr>
                <w:rFonts w:cs="Arial"/>
                <w:sz w:val="20"/>
                <w:szCs w:val="20"/>
              </w:rPr>
              <w:t xml:space="preserve"> B strains);</w:t>
            </w:r>
          </w:p>
          <w:p w14:paraId="3D36F865" w14:textId="77777777" w:rsidR="00913A5F" w:rsidRPr="00F70744" w:rsidRDefault="00913A5F" w:rsidP="00B34587">
            <w:pPr>
              <w:spacing w:before="0" w:after="60"/>
              <w:rPr>
                <w:rFonts w:cs="Arial"/>
                <w:sz w:val="20"/>
                <w:szCs w:val="20"/>
              </w:rPr>
            </w:pPr>
            <w:r w:rsidRPr="00F70744">
              <w:rPr>
                <w:rFonts w:cs="Arial"/>
                <w:sz w:val="20"/>
                <w:szCs w:val="20"/>
              </w:rPr>
              <w:t xml:space="preserve">already contained RBS upstream of </w:t>
            </w:r>
            <w:r w:rsidRPr="00F70744">
              <w:rPr>
                <w:rFonts w:cs="Arial"/>
                <w:i/>
                <w:sz w:val="20"/>
                <w:szCs w:val="20"/>
              </w:rPr>
              <w:t>mfs</w:t>
            </w:r>
            <w:r w:rsidRPr="00F70744">
              <w:rPr>
                <w:rFonts w:cs="Arial"/>
                <w:sz w:val="20"/>
                <w:szCs w:val="20"/>
              </w:rPr>
              <w:t>, therefore primer MFS_for partly binds to the RBS sequence and not the gene</w:t>
            </w:r>
          </w:p>
        </w:tc>
        <w:tc>
          <w:tcPr>
            <w:tcW w:w="732" w:type="pct"/>
            <w:vAlign w:val="center"/>
          </w:tcPr>
          <w:p w14:paraId="00E40925" w14:textId="77777777" w:rsidR="00913A5F" w:rsidRPr="00F70744" w:rsidRDefault="00913A5F" w:rsidP="00B34587">
            <w:pPr>
              <w:spacing w:before="0" w:after="60"/>
              <w:rPr>
                <w:rFonts w:cs="Arial"/>
                <w:sz w:val="20"/>
                <w:szCs w:val="20"/>
              </w:rPr>
            </w:pPr>
            <w:r w:rsidRPr="00F70744">
              <w:rPr>
                <w:rFonts w:cs="Arial"/>
                <w:sz w:val="20"/>
                <w:szCs w:val="20"/>
              </w:rPr>
              <w:t xml:space="preserve">inserted by </w:t>
            </w:r>
            <w:r w:rsidRPr="00F70744">
              <w:rPr>
                <w:rFonts w:cs="Arial"/>
                <w:i/>
                <w:sz w:val="20"/>
                <w:szCs w:val="20"/>
              </w:rPr>
              <w:t>in vitro</w:t>
            </w:r>
            <w:r w:rsidRPr="00F70744">
              <w:rPr>
                <w:rFonts w:cs="Arial"/>
                <w:sz w:val="20"/>
                <w:szCs w:val="20"/>
              </w:rPr>
              <w:t xml:space="preserve"> assembly</w:t>
            </w:r>
          </w:p>
        </w:tc>
      </w:tr>
      <w:tr w:rsidR="00913A5F" w:rsidRPr="00F70744" w14:paraId="6DDDFCDF" w14:textId="77777777" w:rsidTr="00B34587">
        <w:trPr>
          <w:trHeight w:val="397"/>
        </w:trPr>
        <w:tc>
          <w:tcPr>
            <w:tcW w:w="470" w:type="pct"/>
            <w:vAlign w:val="center"/>
          </w:tcPr>
          <w:p w14:paraId="6BBA3446" w14:textId="77777777" w:rsidR="00913A5F" w:rsidRPr="00F70744" w:rsidRDefault="00913A5F" w:rsidP="00B34587">
            <w:pPr>
              <w:spacing w:before="0" w:after="60"/>
              <w:rPr>
                <w:rFonts w:cs="Arial"/>
                <w:b/>
                <w:sz w:val="20"/>
                <w:szCs w:val="20"/>
              </w:rPr>
            </w:pPr>
            <w:r w:rsidRPr="00F70744">
              <w:rPr>
                <w:rFonts w:cs="Arial"/>
                <w:b/>
                <w:sz w:val="20"/>
                <w:szCs w:val="20"/>
              </w:rPr>
              <w:t>ORF664/665</w:t>
            </w:r>
          </w:p>
        </w:tc>
        <w:tc>
          <w:tcPr>
            <w:tcW w:w="940" w:type="pct"/>
            <w:vAlign w:val="center"/>
          </w:tcPr>
          <w:p w14:paraId="61744EE6" w14:textId="77777777" w:rsidR="00913A5F" w:rsidRPr="00F70744" w:rsidRDefault="00913A5F" w:rsidP="00B34587">
            <w:pPr>
              <w:spacing w:before="0" w:after="60"/>
              <w:rPr>
                <w:rFonts w:cs="Arial"/>
                <w:sz w:val="20"/>
                <w:szCs w:val="20"/>
              </w:rPr>
            </w:pPr>
            <w:r w:rsidRPr="00F70744">
              <w:rPr>
                <w:rFonts w:cs="Arial"/>
                <w:sz w:val="20"/>
                <w:szCs w:val="20"/>
                <w:lang w:val="de-DE"/>
              </w:rPr>
              <w:t>pETM11_KSA14m_orf</w:t>
            </w:r>
          </w:p>
        </w:tc>
        <w:tc>
          <w:tcPr>
            <w:tcW w:w="523" w:type="pct"/>
          </w:tcPr>
          <w:p w14:paraId="00BF830A" w14:textId="62823C99" w:rsidR="00913A5F" w:rsidRPr="00F70744" w:rsidRDefault="006A0DAD" w:rsidP="00B34587">
            <w:pPr>
              <w:spacing w:before="0" w:after="60"/>
              <w:rPr>
                <w:rFonts w:cs="Arial"/>
                <w:sz w:val="20"/>
                <w:szCs w:val="20"/>
              </w:rPr>
            </w:pPr>
            <w:r w:rsidRPr="00F70744">
              <w:rPr>
                <w:rFonts w:cs="Arial"/>
                <w:sz w:val="20"/>
                <w:szCs w:val="20"/>
              </w:rPr>
              <w:t>664_for</w:t>
            </w:r>
            <w:r w:rsidRPr="00F70744">
              <w:rPr>
                <w:rFonts w:cs="Arial"/>
                <w:sz w:val="20"/>
                <w:szCs w:val="20"/>
              </w:rPr>
              <w:br/>
            </w:r>
            <w:r w:rsidRPr="00F70744">
              <w:rPr>
                <w:rFonts w:cs="Arial"/>
                <w:sz w:val="20"/>
                <w:szCs w:val="20"/>
              </w:rPr>
              <w:br/>
            </w:r>
            <w:r w:rsidRPr="00F70744">
              <w:rPr>
                <w:rFonts w:cs="Arial"/>
                <w:sz w:val="20"/>
                <w:szCs w:val="20"/>
              </w:rPr>
              <w:br/>
            </w:r>
            <w:r w:rsidRPr="00F70744">
              <w:rPr>
                <w:rFonts w:cs="Arial"/>
                <w:sz w:val="20"/>
                <w:szCs w:val="20"/>
              </w:rPr>
              <w:br/>
            </w:r>
            <w:r w:rsidRPr="00F70744">
              <w:rPr>
                <w:rFonts w:cs="Arial"/>
                <w:sz w:val="20"/>
                <w:szCs w:val="20"/>
              </w:rPr>
              <w:br/>
              <w:t>664_rev</w:t>
            </w:r>
            <w:r w:rsidRPr="00F70744">
              <w:rPr>
                <w:rFonts w:cs="Arial"/>
                <w:sz w:val="20"/>
                <w:szCs w:val="20"/>
              </w:rPr>
              <w:br/>
            </w:r>
            <w:r w:rsidRPr="00F70744">
              <w:rPr>
                <w:rFonts w:cs="Arial"/>
                <w:sz w:val="20"/>
                <w:szCs w:val="20"/>
              </w:rPr>
              <w:br/>
            </w:r>
            <w:r w:rsidRPr="00F70744">
              <w:rPr>
                <w:rFonts w:cs="Arial"/>
                <w:sz w:val="20"/>
                <w:szCs w:val="20"/>
              </w:rPr>
              <w:br/>
            </w:r>
            <w:r w:rsidRPr="00F70744">
              <w:rPr>
                <w:rFonts w:cs="Arial"/>
                <w:sz w:val="20"/>
                <w:szCs w:val="20"/>
              </w:rPr>
              <w:br/>
              <w:t>665_for</w:t>
            </w:r>
            <w:r w:rsidRPr="00F70744">
              <w:rPr>
                <w:rFonts w:cs="Arial"/>
                <w:sz w:val="20"/>
                <w:szCs w:val="20"/>
              </w:rPr>
              <w:br/>
            </w:r>
            <w:r w:rsidRPr="00F70744">
              <w:rPr>
                <w:rFonts w:cs="Arial"/>
                <w:sz w:val="20"/>
                <w:szCs w:val="20"/>
              </w:rPr>
              <w:br/>
            </w:r>
            <w:r w:rsidR="00913A5F" w:rsidRPr="00F70744">
              <w:rPr>
                <w:rFonts w:cs="Arial"/>
                <w:sz w:val="20"/>
                <w:szCs w:val="20"/>
              </w:rPr>
              <w:t>665_rev</w:t>
            </w:r>
          </w:p>
        </w:tc>
        <w:tc>
          <w:tcPr>
            <w:tcW w:w="1215" w:type="pct"/>
          </w:tcPr>
          <w:p w14:paraId="7E544B43" w14:textId="12CA92B2" w:rsidR="00913A5F" w:rsidRPr="00F70744" w:rsidRDefault="00913A5F" w:rsidP="00B34587">
            <w:pPr>
              <w:spacing w:before="0" w:after="60"/>
              <w:rPr>
                <w:rFonts w:cs="Arial"/>
                <w:sz w:val="20"/>
                <w:szCs w:val="20"/>
              </w:rPr>
            </w:pPr>
            <w:r w:rsidRPr="00F70744">
              <w:rPr>
                <w:rFonts w:cs="Arial"/>
                <w:sz w:val="20"/>
                <w:szCs w:val="20"/>
              </w:rPr>
              <w:t>GTAAGAGCTCCGTCGACAAGCTT</w:t>
            </w:r>
            <w:r w:rsidRPr="00F70744">
              <w:rPr>
                <w:rFonts w:cs="Arial"/>
                <w:sz w:val="20"/>
                <w:szCs w:val="20"/>
                <w:u w:val="single"/>
              </w:rPr>
              <w:t>GCGGCCGC</w:t>
            </w:r>
            <w:r w:rsidRPr="00F70744">
              <w:rPr>
                <w:rFonts w:cs="Arial"/>
                <w:b/>
                <w:sz w:val="20"/>
                <w:szCs w:val="20"/>
              </w:rPr>
              <w:t>TAACTTTAAGAAGGAGATATACC</w:t>
            </w:r>
            <w:r w:rsidRPr="00F70744">
              <w:rPr>
                <w:rFonts w:cs="Arial"/>
                <w:sz w:val="20"/>
                <w:szCs w:val="20"/>
              </w:rPr>
              <w:t>ATGCTTTTTAAAAACATCC</w:t>
            </w:r>
            <w:r w:rsidR="00B34587" w:rsidRPr="00F70744">
              <w:rPr>
                <w:rFonts w:cs="Arial"/>
                <w:sz w:val="20"/>
                <w:szCs w:val="20"/>
              </w:rPr>
              <w:br/>
            </w:r>
            <w:r w:rsidR="00B34587" w:rsidRPr="00F70744">
              <w:rPr>
                <w:rFonts w:cs="Arial"/>
                <w:sz w:val="20"/>
                <w:szCs w:val="20"/>
              </w:rPr>
              <w:br/>
            </w:r>
            <w:r w:rsidRPr="00F70744">
              <w:rPr>
                <w:rFonts w:cs="Arial"/>
                <w:b/>
                <w:sz w:val="20"/>
                <w:szCs w:val="20"/>
              </w:rPr>
              <w:t>TATCTCCTTCTTAAAGTTA</w:t>
            </w:r>
            <w:r w:rsidRPr="00F70744">
              <w:rPr>
                <w:rFonts w:cs="Arial"/>
                <w:sz w:val="20"/>
                <w:szCs w:val="20"/>
              </w:rPr>
              <w:t>CCTAGGTTAAAACAGATTCAGGCTATGAAACAGC</w:t>
            </w:r>
            <w:r w:rsidR="00B34587" w:rsidRPr="00F70744">
              <w:rPr>
                <w:rFonts w:cs="Arial"/>
                <w:sz w:val="20"/>
                <w:szCs w:val="20"/>
              </w:rPr>
              <w:br/>
            </w:r>
            <w:r w:rsidR="00B34587" w:rsidRPr="00F70744">
              <w:rPr>
                <w:rFonts w:cs="Arial"/>
                <w:sz w:val="20"/>
                <w:szCs w:val="20"/>
              </w:rPr>
              <w:br/>
            </w:r>
            <w:r w:rsidRPr="00F70744">
              <w:rPr>
                <w:rFonts w:cs="Arial"/>
                <w:sz w:val="20"/>
                <w:szCs w:val="20"/>
              </w:rPr>
              <w:t>CCTAGG</w:t>
            </w:r>
            <w:r w:rsidRPr="00F70744">
              <w:rPr>
                <w:rFonts w:cs="Arial"/>
                <w:b/>
                <w:sz w:val="20"/>
                <w:szCs w:val="20"/>
              </w:rPr>
              <w:t>TAACTTTAAGAAGG</w:t>
            </w:r>
            <w:r w:rsidR="00B34587" w:rsidRPr="00F70744">
              <w:rPr>
                <w:rFonts w:cs="Arial"/>
                <w:sz w:val="20"/>
                <w:szCs w:val="20"/>
              </w:rPr>
              <w:br/>
            </w:r>
            <w:r w:rsidR="00B34587" w:rsidRPr="00F70744">
              <w:rPr>
                <w:rFonts w:cs="Arial"/>
                <w:sz w:val="20"/>
                <w:szCs w:val="20"/>
              </w:rPr>
              <w:br/>
            </w:r>
            <w:r w:rsidRPr="00F70744">
              <w:rPr>
                <w:rFonts w:cs="Arial"/>
                <w:sz w:val="20"/>
                <w:szCs w:val="20"/>
              </w:rPr>
              <w:t>ATCTCAGTGGTGGTGGTGGTGGTG</w:t>
            </w:r>
            <w:r w:rsidRPr="00F70744">
              <w:rPr>
                <w:rFonts w:cs="Arial"/>
                <w:sz w:val="20"/>
                <w:szCs w:val="20"/>
                <w:u w:val="single"/>
              </w:rPr>
              <w:t>CTCGAG</w:t>
            </w:r>
            <w:r w:rsidRPr="00F70744">
              <w:rPr>
                <w:rFonts w:cs="Arial"/>
                <w:sz w:val="20"/>
                <w:szCs w:val="20"/>
              </w:rPr>
              <w:t>TTAATCGCTGCAGCCAATC</w:t>
            </w:r>
          </w:p>
        </w:tc>
        <w:tc>
          <w:tcPr>
            <w:tcW w:w="1119" w:type="pct"/>
            <w:vAlign w:val="center"/>
          </w:tcPr>
          <w:p w14:paraId="02D83B03" w14:textId="77777777" w:rsidR="00913A5F" w:rsidRPr="00F70744" w:rsidRDefault="00913A5F" w:rsidP="00B34587">
            <w:pPr>
              <w:spacing w:before="0" w:after="60"/>
              <w:rPr>
                <w:rFonts w:cs="Arial"/>
                <w:sz w:val="20"/>
                <w:szCs w:val="20"/>
              </w:rPr>
            </w:pPr>
            <w:r w:rsidRPr="00F70744">
              <w:rPr>
                <w:rFonts w:cs="Arial"/>
                <w:sz w:val="20"/>
                <w:szCs w:val="20"/>
              </w:rPr>
              <w:t xml:space="preserve">ORF664 and ORF665 gene synthesis products (codon-optimized for </w:t>
            </w:r>
            <w:r w:rsidRPr="00F70744">
              <w:rPr>
                <w:rFonts w:cs="Arial"/>
                <w:i/>
                <w:sz w:val="20"/>
                <w:szCs w:val="20"/>
              </w:rPr>
              <w:t>E. coli</w:t>
            </w:r>
            <w:r w:rsidRPr="00F70744">
              <w:rPr>
                <w:rFonts w:cs="Arial"/>
                <w:sz w:val="20"/>
                <w:szCs w:val="20"/>
              </w:rPr>
              <w:t xml:space="preserve"> B strains);</w:t>
            </w:r>
          </w:p>
          <w:p w14:paraId="3C5C8455" w14:textId="77777777" w:rsidR="00913A5F" w:rsidRPr="00F70744" w:rsidRDefault="00913A5F" w:rsidP="00B34587">
            <w:pPr>
              <w:spacing w:before="0" w:after="60"/>
              <w:rPr>
                <w:rFonts w:cs="Arial"/>
                <w:sz w:val="20"/>
                <w:szCs w:val="20"/>
              </w:rPr>
            </w:pPr>
            <w:r w:rsidRPr="00F70744">
              <w:rPr>
                <w:rFonts w:cs="Arial"/>
                <w:sz w:val="20"/>
                <w:szCs w:val="20"/>
              </w:rPr>
              <w:t xml:space="preserve">already contained RBS upstream of </w:t>
            </w:r>
            <w:r w:rsidRPr="00F70744">
              <w:rPr>
                <w:rFonts w:cs="Arial"/>
                <w:i/>
                <w:sz w:val="20"/>
                <w:szCs w:val="20"/>
              </w:rPr>
              <w:t>orf665</w:t>
            </w:r>
            <w:r w:rsidRPr="00F70744">
              <w:rPr>
                <w:rFonts w:cs="Arial"/>
                <w:sz w:val="20"/>
                <w:szCs w:val="20"/>
              </w:rPr>
              <w:t>, therefore primers 664_rev and 665_for partly bind to the RBS sequence and not the gene</w:t>
            </w:r>
          </w:p>
        </w:tc>
        <w:tc>
          <w:tcPr>
            <w:tcW w:w="732" w:type="pct"/>
            <w:vAlign w:val="center"/>
          </w:tcPr>
          <w:p w14:paraId="444D8B18" w14:textId="77777777" w:rsidR="00913A5F" w:rsidRPr="00F70744" w:rsidRDefault="00913A5F" w:rsidP="00B34587">
            <w:pPr>
              <w:spacing w:before="0" w:after="60"/>
              <w:rPr>
                <w:rFonts w:cs="Arial"/>
                <w:sz w:val="20"/>
                <w:szCs w:val="20"/>
              </w:rPr>
            </w:pPr>
            <w:r w:rsidRPr="00F70744">
              <w:rPr>
                <w:rFonts w:cs="Arial"/>
                <w:sz w:val="20"/>
                <w:szCs w:val="20"/>
              </w:rPr>
              <w:t xml:space="preserve">inserted by </w:t>
            </w:r>
            <w:r w:rsidRPr="00F70744">
              <w:rPr>
                <w:rFonts w:cs="Arial"/>
                <w:i/>
                <w:sz w:val="20"/>
                <w:szCs w:val="20"/>
              </w:rPr>
              <w:t>in vitro</w:t>
            </w:r>
            <w:r w:rsidRPr="00F70744">
              <w:rPr>
                <w:rFonts w:cs="Arial"/>
                <w:sz w:val="20"/>
                <w:szCs w:val="20"/>
              </w:rPr>
              <w:t xml:space="preserve"> assembly</w:t>
            </w:r>
          </w:p>
        </w:tc>
      </w:tr>
      <w:tr w:rsidR="00913A5F" w:rsidRPr="00F70744" w14:paraId="128C0985" w14:textId="77777777" w:rsidTr="00B34587">
        <w:trPr>
          <w:trHeight w:val="397"/>
        </w:trPr>
        <w:tc>
          <w:tcPr>
            <w:tcW w:w="470" w:type="pct"/>
            <w:vAlign w:val="center"/>
          </w:tcPr>
          <w:p w14:paraId="783AD917" w14:textId="77777777" w:rsidR="00913A5F" w:rsidRPr="00F70744" w:rsidRDefault="00913A5F" w:rsidP="00B34587">
            <w:pPr>
              <w:spacing w:before="0" w:after="60"/>
              <w:rPr>
                <w:rFonts w:cs="Arial"/>
                <w:b/>
                <w:sz w:val="20"/>
                <w:szCs w:val="20"/>
              </w:rPr>
            </w:pPr>
            <w:r w:rsidRPr="00F70744">
              <w:rPr>
                <w:rFonts w:cs="Arial"/>
                <w:b/>
                <w:sz w:val="20"/>
                <w:szCs w:val="20"/>
              </w:rPr>
              <w:t>PhlX</w:t>
            </w:r>
          </w:p>
        </w:tc>
        <w:tc>
          <w:tcPr>
            <w:tcW w:w="940" w:type="pct"/>
            <w:vAlign w:val="center"/>
          </w:tcPr>
          <w:p w14:paraId="04A73EB8" w14:textId="77777777" w:rsidR="00913A5F" w:rsidRPr="00F70744" w:rsidRDefault="00913A5F" w:rsidP="00B34587">
            <w:pPr>
              <w:spacing w:before="0" w:after="60"/>
              <w:rPr>
                <w:rFonts w:cs="Arial"/>
                <w:sz w:val="20"/>
                <w:szCs w:val="20"/>
              </w:rPr>
            </w:pPr>
            <w:r w:rsidRPr="00F70744">
              <w:rPr>
                <w:rFonts w:cs="Arial"/>
                <w:sz w:val="20"/>
                <w:szCs w:val="20"/>
                <w:lang w:val="de-DE"/>
              </w:rPr>
              <w:t>pETM11_KSA14m_phlX</w:t>
            </w:r>
          </w:p>
        </w:tc>
        <w:tc>
          <w:tcPr>
            <w:tcW w:w="523" w:type="pct"/>
          </w:tcPr>
          <w:p w14:paraId="1E7638CD" w14:textId="3D00AAD9" w:rsidR="00913A5F" w:rsidRPr="00F70744" w:rsidRDefault="006A0DAD" w:rsidP="00B34587">
            <w:pPr>
              <w:spacing w:before="0" w:after="60"/>
              <w:rPr>
                <w:rFonts w:cs="Arial"/>
                <w:sz w:val="20"/>
                <w:szCs w:val="20"/>
              </w:rPr>
            </w:pPr>
            <w:r w:rsidRPr="00F70744">
              <w:rPr>
                <w:rFonts w:cs="Arial"/>
                <w:sz w:val="20"/>
                <w:szCs w:val="20"/>
              </w:rPr>
              <w:t>PhlX_for</w:t>
            </w:r>
            <w:r w:rsidRPr="00F70744">
              <w:rPr>
                <w:rFonts w:cs="Arial"/>
                <w:sz w:val="20"/>
                <w:szCs w:val="20"/>
              </w:rPr>
              <w:br/>
            </w:r>
            <w:r w:rsidRPr="00F70744">
              <w:rPr>
                <w:rFonts w:cs="Arial"/>
                <w:sz w:val="20"/>
                <w:szCs w:val="20"/>
              </w:rPr>
              <w:br/>
            </w:r>
            <w:r w:rsidRPr="00F70744">
              <w:rPr>
                <w:rFonts w:cs="Arial"/>
                <w:sz w:val="20"/>
                <w:szCs w:val="20"/>
              </w:rPr>
              <w:lastRenderedPageBreak/>
              <w:br/>
            </w:r>
            <w:r w:rsidR="00913A5F" w:rsidRPr="00F70744">
              <w:rPr>
                <w:rFonts w:cs="Arial"/>
                <w:sz w:val="20"/>
                <w:szCs w:val="20"/>
              </w:rPr>
              <w:t>PhlX_rev</w:t>
            </w:r>
          </w:p>
        </w:tc>
        <w:tc>
          <w:tcPr>
            <w:tcW w:w="1215" w:type="pct"/>
          </w:tcPr>
          <w:p w14:paraId="41942E23" w14:textId="724A443C" w:rsidR="00913A5F" w:rsidRPr="00F70744" w:rsidRDefault="00913A5F" w:rsidP="00B34587">
            <w:pPr>
              <w:spacing w:before="0" w:after="60"/>
              <w:rPr>
                <w:rFonts w:cs="Arial"/>
                <w:sz w:val="20"/>
                <w:szCs w:val="20"/>
              </w:rPr>
            </w:pPr>
            <w:r w:rsidRPr="00F70744">
              <w:rPr>
                <w:rFonts w:cs="Arial"/>
                <w:sz w:val="20"/>
                <w:szCs w:val="20"/>
              </w:rPr>
              <w:lastRenderedPageBreak/>
              <w:t>GTAAGAGCTCCGTCGACAAGCTT</w:t>
            </w:r>
            <w:r w:rsidRPr="00F70744">
              <w:rPr>
                <w:rFonts w:cs="Arial"/>
                <w:sz w:val="20"/>
                <w:szCs w:val="20"/>
                <w:u w:val="single"/>
              </w:rPr>
              <w:t>GCGGCCGC</w:t>
            </w:r>
            <w:r w:rsidRPr="00F70744">
              <w:rPr>
                <w:rFonts w:cs="Arial"/>
                <w:b/>
                <w:sz w:val="20"/>
                <w:szCs w:val="20"/>
              </w:rPr>
              <w:t>TAACTTTAAGAAGGAGATATACC</w:t>
            </w:r>
            <w:r w:rsidR="006A0DAD" w:rsidRPr="00F70744">
              <w:rPr>
                <w:rFonts w:cs="Arial"/>
                <w:sz w:val="20"/>
                <w:szCs w:val="20"/>
              </w:rPr>
              <w:t>ATGCCCCGCGCTTCTTTATC</w:t>
            </w:r>
            <w:r w:rsidR="006A0DAD" w:rsidRPr="00F70744">
              <w:rPr>
                <w:rFonts w:cs="Arial"/>
                <w:sz w:val="20"/>
                <w:szCs w:val="20"/>
              </w:rPr>
              <w:br/>
            </w:r>
            <w:r w:rsidR="006A0DAD" w:rsidRPr="00F70744">
              <w:rPr>
                <w:rFonts w:cs="Arial"/>
                <w:sz w:val="20"/>
                <w:szCs w:val="20"/>
              </w:rPr>
              <w:lastRenderedPageBreak/>
              <w:br/>
            </w:r>
            <w:r w:rsidRPr="00F70744">
              <w:rPr>
                <w:rFonts w:cs="Arial"/>
                <w:sz w:val="20"/>
                <w:szCs w:val="20"/>
              </w:rPr>
              <w:t>ATCTCAGTGGTGGTGGTGGTGGTG</w:t>
            </w:r>
            <w:r w:rsidRPr="00F70744">
              <w:rPr>
                <w:rFonts w:cs="Arial"/>
                <w:sz w:val="20"/>
                <w:szCs w:val="20"/>
                <w:u w:val="single"/>
              </w:rPr>
              <w:t>CTCGAG</w:t>
            </w:r>
            <w:r w:rsidRPr="00F70744">
              <w:rPr>
                <w:rFonts w:cs="Arial"/>
                <w:sz w:val="20"/>
                <w:szCs w:val="20"/>
              </w:rPr>
              <w:t>TTAAAAGCGTTTGCGATACGC</w:t>
            </w:r>
          </w:p>
        </w:tc>
        <w:tc>
          <w:tcPr>
            <w:tcW w:w="1119" w:type="pct"/>
            <w:vAlign w:val="center"/>
          </w:tcPr>
          <w:p w14:paraId="6CBAD359" w14:textId="77777777" w:rsidR="00913A5F" w:rsidRPr="00F70744" w:rsidRDefault="00913A5F" w:rsidP="00B34587">
            <w:pPr>
              <w:spacing w:before="0" w:after="60"/>
              <w:rPr>
                <w:rFonts w:cs="Arial"/>
                <w:sz w:val="20"/>
                <w:szCs w:val="20"/>
              </w:rPr>
            </w:pPr>
            <w:r w:rsidRPr="00F70744">
              <w:rPr>
                <w:rFonts w:cs="Arial"/>
                <w:sz w:val="20"/>
                <w:szCs w:val="20"/>
              </w:rPr>
              <w:lastRenderedPageBreak/>
              <w:t xml:space="preserve">PhlX gene synthesis product (codon-optimized for </w:t>
            </w:r>
            <w:r w:rsidRPr="00F70744">
              <w:rPr>
                <w:rFonts w:cs="Arial"/>
                <w:i/>
                <w:sz w:val="20"/>
                <w:szCs w:val="20"/>
              </w:rPr>
              <w:t>E. coli</w:t>
            </w:r>
            <w:r w:rsidRPr="00F70744">
              <w:rPr>
                <w:rFonts w:cs="Arial"/>
                <w:sz w:val="20"/>
                <w:szCs w:val="20"/>
              </w:rPr>
              <w:t xml:space="preserve"> B strains)</w:t>
            </w:r>
          </w:p>
        </w:tc>
        <w:tc>
          <w:tcPr>
            <w:tcW w:w="732" w:type="pct"/>
            <w:vAlign w:val="center"/>
          </w:tcPr>
          <w:p w14:paraId="564AE6FB" w14:textId="77777777" w:rsidR="00913A5F" w:rsidRPr="00F70744" w:rsidRDefault="00913A5F" w:rsidP="00B34587">
            <w:pPr>
              <w:spacing w:before="0" w:after="60"/>
              <w:rPr>
                <w:rFonts w:cs="Arial"/>
                <w:sz w:val="20"/>
                <w:szCs w:val="20"/>
              </w:rPr>
            </w:pPr>
            <w:r w:rsidRPr="00F70744">
              <w:rPr>
                <w:rFonts w:cs="Arial"/>
                <w:sz w:val="20"/>
                <w:szCs w:val="20"/>
              </w:rPr>
              <w:t xml:space="preserve">inserted by </w:t>
            </w:r>
            <w:r w:rsidRPr="00F70744">
              <w:rPr>
                <w:rFonts w:cs="Arial"/>
                <w:i/>
                <w:sz w:val="20"/>
                <w:szCs w:val="20"/>
              </w:rPr>
              <w:t>in vitro</w:t>
            </w:r>
            <w:r w:rsidRPr="00F70744">
              <w:rPr>
                <w:rFonts w:cs="Arial"/>
                <w:sz w:val="20"/>
                <w:szCs w:val="20"/>
              </w:rPr>
              <w:t xml:space="preserve"> assembly</w:t>
            </w:r>
          </w:p>
        </w:tc>
      </w:tr>
      <w:tr w:rsidR="00913A5F" w:rsidRPr="00F70744" w14:paraId="254B4C43" w14:textId="77777777" w:rsidTr="00B34587">
        <w:trPr>
          <w:trHeight w:val="397"/>
        </w:trPr>
        <w:tc>
          <w:tcPr>
            <w:tcW w:w="470" w:type="pct"/>
            <w:vAlign w:val="center"/>
          </w:tcPr>
          <w:p w14:paraId="21560118" w14:textId="77777777" w:rsidR="00913A5F" w:rsidRPr="00F70744" w:rsidRDefault="00913A5F" w:rsidP="00B34587">
            <w:pPr>
              <w:spacing w:before="0" w:after="60"/>
              <w:rPr>
                <w:rFonts w:cs="Arial"/>
                <w:b/>
                <w:sz w:val="20"/>
                <w:szCs w:val="20"/>
              </w:rPr>
            </w:pPr>
            <w:r w:rsidRPr="00F70744">
              <w:rPr>
                <w:rFonts w:cs="Arial"/>
                <w:b/>
                <w:sz w:val="20"/>
                <w:szCs w:val="20"/>
              </w:rPr>
              <w:t>TodX</w:t>
            </w:r>
          </w:p>
        </w:tc>
        <w:tc>
          <w:tcPr>
            <w:tcW w:w="940" w:type="pct"/>
            <w:vAlign w:val="center"/>
          </w:tcPr>
          <w:p w14:paraId="7B74BE05" w14:textId="77777777" w:rsidR="00913A5F" w:rsidRPr="00F70744" w:rsidRDefault="00913A5F" w:rsidP="00B34587">
            <w:pPr>
              <w:spacing w:before="0" w:after="60"/>
              <w:rPr>
                <w:rFonts w:cs="Arial"/>
                <w:sz w:val="20"/>
                <w:szCs w:val="20"/>
              </w:rPr>
            </w:pPr>
            <w:r w:rsidRPr="00F70744">
              <w:rPr>
                <w:rFonts w:cs="Arial"/>
                <w:sz w:val="20"/>
                <w:szCs w:val="20"/>
              </w:rPr>
              <w:t>pETM11_KSA14m_todX</w:t>
            </w:r>
          </w:p>
        </w:tc>
        <w:tc>
          <w:tcPr>
            <w:tcW w:w="523" w:type="pct"/>
          </w:tcPr>
          <w:p w14:paraId="25A5F849" w14:textId="17240A59" w:rsidR="00913A5F" w:rsidRPr="00F70744" w:rsidRDefault="006A0DAD" w:rsidP="00B34587">
            <w:pPr>
              <w:spacing w:before="0" w:after="60"/>
              <w:rPr>
                <w:rFonts w:cs="Arial"/>
                <w:sz w:val="20"/>
                <w:szCs w:val="20"/>
              </w:rPr>
            </w:pPr>
            <w:r w:rsidRPr="00F70744">
              <w:rPr>
                <w:rFonts w:cs="Arial"/>
                <w:sz w:val="20"/>
                <w:szCs w:val="20"/>
              </w:rPr>
              <w:t>TodX_for</w:t>
            </w:r>
            <w:r w:rsidRPr="00F70744">
              <w:rPr>
                <w:rFonts w:cs="Arial"/>
                <w:sz w:val="20"/>
                <w:szCs w:val="20"/>
              </w:rPr>
              <w:br/>
            </w:r>
            <w:r w:rsidRPr="00F70744">
              <w:rPr>
                <w:rFonts w:cs="Arial"/>
                <w:sz w:val="20"/>
                <w:szCs w:val="20"/>
              </w:rPr>
              <w:br/>
            </w:r>
            <w:r w:rsidRPr="00F70744">
              <w:rPr>
                <w:rFonts w:cs="Arial"/>
                <w:sz w:val="20"/>
                <w:szCs w:val="20"/>
              </w:rPr>
              <w:br/>
            </w:r>
            <w:r w:rsidRPr="00F70744">
              <w:rPr>
                <w:rFonts w:cs="Arial"/>
                <w:sz w:val="20"/>
                <w:szCs w:val="20"/>
              </w:rPr>
              <w:br/>
            </w:r>
            <w:r w:rsidRPr="00F70744">
              <w:rPr>
                <w:rFonts w:cs="Arial"/>
                <w:sz w:val="20"/>
                <w:szCs w:val="20"/>
              </w:rPr>
              <w:br/>
            </w:r>
            <w:r w:rsidR="00913A5F" w:rsidRPr="00F70744">
              <w:rPr>
                <w:rFonts w:cs="Arial"/>
                <w:sz w:val="20"/>
                <w:szCs w:val="20"/>
              </w:rPr>
              <w:t>TodX_rev</w:t>
            </w:r>
          </w:p>
        </w:tc>
        <w:tc>
          <w:tcPr>
            <w:tcW w:w="1215" w:type="pct"/>
          </w:tcPr>
          <w:p w14:paraId="566EE8D1" w14:textId="653B8994" w:rsidR="00913A5F" w:rsidRPr="00F70744" w:rsidRDefault="00913A5F" w:rsidP="00B34587">
            <w:pPr>
              <w:spacing w:before="0" w:after="60"/>
              <w:rPr>
                <w:rFonts w:cs="Arial"/>
                <w:sz w:val="20"/>
                <w:szCs w:val="20"/>
              </w:rPr>
            </w:pPr>
            <w:r w:rsidRPr="00F70744">
              <w:rPr>
                <w:rFonts w:cs="Arial"/>
                <w:sz w:val="20"/>
                <w:szCs w:val="20"/>
              </w:rPr>
              <w:t>GTAAGAGCTCCGTCGACAAGCTT</w:t>
            </w:r>
            <w:r w:rsidRPr="00F70744">
              <w:rPr>
                <w:rFonts w:cs="Arial"/>
                <w:sz w:val="20"/>
                <w:szCs w:val="20"/>
                <w:u w:val="single"/>
              </w:rPr>
              <w:t>GCGGCCGC</w:t>
            </w:r>
            <w:r w:rsidRPr="00F70744">
              <w:rPr>
                <w:rFonts w:cs="Arial"/>
                <w:b/>
                <w:sz w:val="20"/>
                <w:szCs w:val="20"/>
              </w:rPr>
              <w:t>TAACTTTAAGAAGGAGATATACC</w:t>
            </w:r>
            <w:r w:rsidR="006A0DAD" w:rsidRPr="00F70744">
              <w:rPr>
                <w:rFonts w:cs="Arial"/>
                <w:sz w:val="20"/>
                <w:szCs w:val="20"/>
              </w:rPr>
              <w:t>ATGAAGATTGCCAGCGTG</w:t>
            </w:r>
            <w:r w:rsidR="006A0DAD" w:rsidRPr="00F70744">
              <w:rPr>
                <w:rFonts w:cs="Arial"/>
                <w:sz w:val="20"/>
                <w:szCs w:val="20"/>
              </w:rPr>
              <w:br/>
            </w:r>
            <w:r w:rsidR="006A0DAD" w:rsidRPr="00F70744">
              <w:rPr>
                <w:rFonts w:cs="Arial"/>
                <w:sz w:val="20"/>
                <w:szCs w:val="20"/>
              </w:rPr>
              <w:br/>
            </w:r>
            <w:r w:rsidRPr="00F70744">
              <w:rPr>
                <w:rFonts w:cs="Arial"/>
                <w:sz w:val="20"/>
                <w:szCs w:val="20"/>
              </w:rPr>
              <w:t>ATCTCAGTGGTGGTGGTGGTGGTG</w:t>
            </w:r>
            <w:r w:rsidRPr="00F70744">
              <w:rPr>
                <w:rFonts w:cs="Arial"/>
                <w:sz w:val="20"/>
                <w:szCs w:val="20"/>
                <w:u w:val="single"/>
              </w:rPr>
              <w:t>CTCGAG</w:t>
            </w:r>
            <w:r w:rsidRPr="00F70744">
              <w:rPr>
                <w:rFonts w:cs="Arial"/>
                <w:sz w:val="20"/>
                <w:szCs w:val="20"/>
              </w:rPr>
              <w:t>TTAAAAATTTTTGCTATAGGAAACCACTGC</w:t>
            </w:r>
          </w:p>
        </w:tc>
        <w:tc>
          <w:tcPr>
            <w:tcW w:w="1119" w:type="pct"/>
            <w:vAlign w:val="center"/>
          </w:tcPr>
          <w:p w14:paraId="77E66DFE" w14:textId="77777777" w:rsidR="00913A5F" w:rsidRPr="00F70744" w:rsidRDefault="00913A5F" w:rsidP="00B34587">
            <w:pPr>
              <w:spacing w:before="0" w:after="60"/>
              <w:rPr>
                <w:rFonts w:cs="Arial"/>
                <w:sz w:val="20"/>
                <w:szCs w:val="20"/>
              </w:rPr>
            </w:pPr>
            <w:r w:rsidRPr="00F70744">
              <w:rPr>
                <w:rFonts w:cs="Arial"/>
                <w:sz w:val="20"/>
                <w:szCs w:val="20"/>
              </w:rPr>
              <w:t xml:space="preserve">genomic DNA from </w:t>
            </w:r>
            <w:r w:rsidRPr="00F70744">
              <w:rPr>
                <w:rFonts w:cs="Arial"/>
                <w:i/>
                <w:sz w:val="20"/>
                <w:szCs w:val="20"/>
              </w:rPr>
              <w:t xml:space="preserve">Pseudomonas putida </w:t>
            </w:r>
            <w:r w:rsidRPr="00F70744">
              <w:rPr>
                <w:rFonts w:cs="Arial"/>
                <w:sz w:val="20"/>
                <w:szCs w:val="20"/>
              </w:rPr>
              <w:t>F1</w:t>
            </w:r>
          </w:p>
        </w:tc>
        <w:tc>
          <w:tcPr>
            <w:tcW w:w="732" w:type="pct"/>
            <w:vAlign w:val="center"/>
          </w:tcPr>
          <w:p w14:paraId="5E16A1D5" w14:textId="77777777" w:rsidR="00913A5F" w:rsidRPr="00F70744" w:rsidRDefault="00913A5F" w:rsidP="00B34587">
            <w:pPr>
              <w:spacing w:before="0" w:after="60"/>
              <w:rPr>
                <w:rFonts w:cs="Arial"/>
                <w:sz w:val="20"/>
                <w:szCs w:val="20"/>
              </w:rPr>
            </w:pPr>
            <w:r w:rsidRPr="00F70744">
              <w:rPr>
                <w:rFonts w:cs="Arial"/>
                <w:sz w:val="20"/>
                <w:szCs w:val="20"/>
              </w:rPr>
              <w:t xml:space="preserve">inserted by </w:t>
            </w:r>
            <w:r w:rsidRPr="00F70744">
              <w:rPr>
                <w:rFonts w:cs="Arial"/>
                <w:i/>
                <w:sz w:val="20"/>
                <w:szCs w:val="20"/>
              </w:rPr>
              <w:t>in vitro</w:t>
            </w:r>
            <w:r w:rsidRPr="00F70744">
              <w:rPr>
                <w:rFonts w:cs="Arial"/>
                <w:sz w:val="20"/>
                <w:szCs w:val="20"/>
              </w:rPr>
              <w:t xml:space="preserve"> assembly</w:t>
            </w:r>
          </w:p>
        </w:tc>
      </w:tr>
      <w:tr w:rsidR="00913A5F" w:rsidRPr="00F70744" w14:paraId="0E41DA58" w14:textId="77777777" w:rsidTr="00B34587">
        <w:trPr>
          <w:trHeight w:val="397"/>
        </w:trPr>
        <w:tc>
          <w:tcPr>
            <w:tcW w:w="470" w:type="pct"/>
            <w:vAlign w:val="center"/>
          </w:tcPr>
          <w:p w14:paraId="54B95EAF" w14:textId="77777777" w:rsidR="00913A5F" w:rsidRPr="00F70744" w:rsidRDefault="00913A5F" w:rsidP="00B34587">
            <w:pPr>
              <w:spacing w:before="0" w:after="60"/>
              <w:rPr>
                <w:rFonts w:cs="Arial"/>
                <w:b/>
                <w:sz w:val="20"/>
                <w:szCs w:val="20"/>
              </w:rPr>
            </w:pPr>
            <w:r w:rsidRPr="00F70744">
              <w:rPr>
                <w:rFonts w:cs="Arial"/>
                <w:b/>
                <w:sz w:val="20"/>
                <w:szCs w:val="20"/>
              </w:rPr>
              <w:t>XylN</w:t>
            </w:r>
          </w:p>
        </w:tc>
        <w:tc>
          <w:tcPr>
            <w:tcW w:w="940" w:type="pct"/>
            <w:vAlign w:val="center"/>
          </w:tcPr>
          <w:p w14:paraId="66725030" w14:textId="77777777" w:rsidR="00913A5F" w:rsidRPr="00F70744" w:rsidRDefault="00913A5F" w:rsidP="00B34587">
            <w:pPr>
              <w:spacing w:before="0" w:after="60"/>
              <w:rPr>
                <w:rFonts w:cs="Arial"/>
                <w:sz w:val="20"/>
                <w:szCs w:val="20"/>
              </w:rPr>
            </w:pPr>
            <w:r w:rsidRPr="00F70744">
              <w:rPr>
                <w:rFonts w:cs="Arial"/>
                <w:sz w:val="20"/>
                <w:szCs w:val="20"/>
                <w:lang w:val="de-DE"/>
              </w:rPr>
              <w:t>pETM11_KSA14m_xylN</w:t>
            </w:r>
          </w:p>
        </w:tc>
        <w:tc>
          <w:tcPr>
            <w:tcW w:w="523" w:type="pct"/>
          </w:tcPr>
          <w:p w14:paraId="69EE9469" w14:textId="70AC40E6" w:rsidR="00913A5F" w:rsidRPr="00F70744" w:rsidRDefault="006A0DAD" w:rsidP="00B34587">
            <w:pPr>
              <w:spacing w:before="0" w:after="60"/>
              <w:rPr>
                <w:rFonts w:cs="Arial"/>
                <w:sz w:val="20"/>
                <w:szCs w:val="20"/>
              </w:rPr>
            </w:pPr>
            <w:r w:rsidRPr="00F70744">
              <w:rPr>
                <w:rFonts w:cs="Arial"/>
                <w:sz w:val="20"/>
                <w:szCs w:val="20"/>
              </w:rPr>
              <w:t>XylN_for</w:t>
            </w:r>
            <w:r w:rsidRPr="00F70744">
              <w:rPr>
                <w:rFonts w:cs="Arial"/>
                <w:sz w:val="20"/>
                <w:szCs w:val="20"/>
              </w:rPr>
              <w:br/>
            </w:r>
            <w:r w:rsidRPr="00F70744">
              <w:rPr>
                <w:rFonts w:cs="Arial"/>
                <w:sz w:val="20"/>
                <w:szCs w:val="20"/>
              </w:rPr>
              <w:br/>
            </w:r>
            <w:r w:rsidRPr="00F70744">
              <w:rPr>
                <w:rFonts w:cs="Arial"/>
                <w:sz w:val="20"/>
                <w:szCs w:val="20"/>
              </w:rPr>
              <w:br/>
            </w:r>
            <w:r w:rsidRPr="00F70744">
              <w:rPr>
                <w:rFonts w:cs="Arial"/>
                <w:sz w:val="20"/>
                <w:szCs w:val="20"/>
              </w:rPr>
              <w:br/>
            </w:r>
            <w:r w:rsidR="00913A5F" w:rsidRPr="00F70744">
              <w:rPr>
                <w:rFonts w:cs="Arial"/>
                <w:sz w:val="20"/>
                <w:szCs w:val="20"/>
              </w:rPr>
              <w:t>XylN_rev</w:t>
            </w:r>
          </w:p>
        </w:tc>
        <w:tc>
          <w:tcPr>
            <w:tcW w:w="1215" w:type="pct"/>
          </w:tcPr>
          <w:p w14:paraId="52A3F1BA" w14:textId="438AE6E3" w:rsidR="00913A5F" w:rsidRPr="00F70744" w:rsidRDefault="00913A5F" w:rsidP="00B34587">
            <w:pPr>
              <w:spacing w:before="0" w:after="60"/>
              <w:rPr>
                <w:rFonts w:cs="Arial"/>
                <w:sz w:val="20"/>
                <w:szCs w:val="20"/>
              </w:rPr>
            </w:pPr>
            <w:r w:rsidRPr="00F70744">
              <w:rPr>
                <w:rFonts w:cs="Arial"/>
                <w:sz w:val="20"/>
                <w:szCs w:val="20"/>
                <w:u w:val="single"/>
              </w:rPr>
              <w:t>GCGGCCGC</w:t>
            </w:r>
            <w:r w:rsidRPr="00F70744">
              <w:rPr>
                <w:rFonts w:cs="Arial"/>
                <w:b/>
                <w:sz w:val="20"/>
                <w:szCs w:val="20"/>
              </w:rPr>
              <w:t>TAACTTTAAGAAGGAGATATACC</w:t>
            </w:r>
            <w:r w:rsidR="006A0DAD" w:rsidRPr="00F70744">
              <w:rPr>
                <w:rFonts w:cs="Arial"/>
                <w:sz w:val="20"/>
                <w:szCs w:val="20"/>
              </w:rPr>
              <w:t>ATGAAAATAAAAAATTTACCCAATAAAG</w:t>
            </w:r>
            <w:r w:rsidR="006A0DAD" w:rsidRPr="00F70744">
              <w:rPr>
                <w:rFonts w:cs="Arial"/>
                <w:sz w:val="20"/>
                <w:szCs w:val="20"/>
              </w:rPr>
              <w:br/>
            </w:r>
            <w:r w:rsidR="006A0DAD" w:rsidRPr="00F70744">
              <w:rPr>
                <w:rFonts w:cs="Arial"/>
                <w:sz w:val="20"/>
                <w:szCs w:val="20"/>
              </w:rPr>
              <w:br/>
            </w:r>
            <w:r w:rsidRPr="00F70744">
              <w:rPr>
                <w:rFonts w:cs="Arial"/>
                <w:sz w:val="20"/>
                <w:szCs w:val="20"/>
                <w:u w:val="single"/>
              </w:rPr>
              <w:t>CTCGAG</w:t>
            </w:r>
            <w:r w:rsidRPr="00F70744">
              <w:rPr>
                <w:rFonts w:cs="Arial"/>
                <w:sz w:val="20"/>
                <w:szCs w:val="20"/>
              </w:rPr>
              <w:t>TCAGAATGAATAATTATAGGCC</w:t>
            </w:r>
          </w:p>
        </w:tc>
        <w:tc>
          <w:tcPr>
            <w:tcW w:w="1119" w:type="pct"/>
            <w:vAlign w:val="center"/>
          </w:tcPr>
          <w:p w14:paraId="767D3E2A" w14:textId="77777777" w:rsidR="00913A5F" w:rsidRPr="00F70744" w:rsidRDefault="00913A5F" w:rsidP="00B34587">
            <w:pPr>
              <w:spacing w:before="0" w:after="60"/>
              <w:rPr>
                <w:rFonts w:cs="Arial"/>
                <w:sz w:val="20"/>
                <w:szCs w:val="20"/>
              </w:rPr>
            </w:pPr>
            <w:r w:rsidRPr="00F70744">
              <w:rPr>
                <w:rFonts w:cs="Arial"/>
                <w:sz w:val="20"/>
                <w:szCs w:val="20"/>
              </w:rPr>
              <w:t xml:space="preserve">genomic DNA from </w:t>
            </w:r>
            <w:r w:rsidRPr="00F70744">
              <w:rPr>
                <w:rFonts w:cs="Arial"/>
                <w:i/>
                <w:sz w:val="20"/>
                <w:szCs w:val="20"/>
              </w:rPr>
              <w:t xml:space="preserve">Pseudomonas putida </w:t>
            </w:r>
            <w:r w:rsidRPr="00F70744">
              <w:rPr>
                <w:rFonts w:cs="Arial"/>
                <w:sz w:val="20"/>
                <w:szCs w:val="20"/>
              </w:rPr>
              <w:t>mt-2_pWWO</w:t>
            </w:r>
          </w:p>
        </w:tc>
        <w:tc>
          <w:tcPr>
            <w:tcW w:w="732" w:type="pct"/>
            <w:vAlign w:val="center"/>
          </w:tcPr>
          <w:p w14:paraId="3DC6CA0B" w14:textId="77777777" w:rsidR="00913A5F" w:rsidRPr="00F70744" w:rsidRDefault="00913A5F" w:rsidP="00B34587">
            <w:pPr>
              <w:spacing w:before="0" w:after="60"/>
              <w:rPr>
                <w:rFonts w:cs="Arial"/>
                <w:sz w:val="20"/>
                <w:szCs w:val="20"/>
              </w:rPr>
            </w:pPr>
            <w:r w:rsidRPr="00F70744">
              <w:rPr>
                <w:rFonts w:cs="Arial"/>
                <w:sz w:val="20"/>
                <w:szCs w:val="20"/>
              </w:rPr>
              <w:t>inserted by restriction and ligation</w:t>
            </w:r>
          </w:p>
        </w:tc>
      </w:tr>
    </w:tbl>
    <w:p w14:paraId="1DE37FE2" w14:textId="50FE5AC7" w:rsidR="00E752CC" w:rsidRPr="00F70744" w:rsidRDefault="00E752CC">
      <w:pPr>
        <w:spacing w:before="0" w:after="200" w:line="276" w:lineRule="auto"/>
        <w:rPr>
          <w:rFonts w:cs="Times New Roman"/>
          <w:b/>
          <w:bCs/>
          <w:szCs w:val="24"/>
        </w:rPr>
      </w:pPr>
    </w:p>
    <w:p w14:paraId="35DC5C3F" w14:textId="77777777" w:rsidR="006A0DAD" w:rsidRPr="00F70744" w:rsidRDefault="006A0DAD" w:rsidP="004501BE">
      <w:pPr>
        <w:pStyle w:val="Beschriftung"/>
        <w:sectPr w:rsidR="006A0DAD" w:rsidRPr="00F70744" w:rsidSect="00913A5F">
          <w:pgSz w:w="15840" w:h="12240" w:orient="landscape"/>
          <w:pgMar w:top="1282" w:right="1138" w:bottom="1181" w:left="1138" w:header="720" w:footer="720" w:gutter="0"/>
          <w:cols w:space="720"/>
          <w:titlePg/>
          <w:docGrid w:linePitch="360"/>
        </w:sectPr>
      </w:pPr>
    </w:p>
    <w:p w14:paraId="44697F64" w14:textId="192B86BA" w:rsidR="004501BE" w:rsidRPr="00F70744" w:rsidRDefault="004501BE" w:rsidP="004501BE">
      <w:pPr>
        <w:pStyle w:val="Beschriftung"/>
        <w:rPr>
          <w:b w:val="0"/>
        </w:rPr>
      </w:pPr>
      <w:r w:rsidRPr="00F70744">
        <w:lastRenderedPageBreak/>
        <w:t>Table S</w:t>
      </w:r>
      <w:r w:rsidR="00977C09" w:rsidRPr="00F70744">
        <w:rPr>
          <w:noProof/>
        </w:rPr>
        <w:t>4</w:t>
      </w:r>
      <w:r w:rsidRPr="00F70744">
        <w:t xml:space="preserve">. </w:t>
      </w:r>
      <w:r w:rsidRPr="00F70744">
        <w:rPr>
          <w:b w:val="0"/>
        </w:rPr>
        <w:t xml:space="preserve">Performance of permeabilized </w:t>
      </w:r>
      <w:r w:rsidRPr="00F70744">
        <w:rPr>
          <w:b w:val="0"/>
          <w:i/>
        </w:rPr>
        <w:t>E. coli</w:t>
      </w:r>
      <w:r w:rsidRPr="00F70744">
        <w:rPr>
          <w:b w:val="0"/>
        </w:rPr>
        <w:t xml:space="preserve"> BL21-Gold(DE3) cells carrying the BM3 variants of interest </w:t>
      </w:r>
      <w:r w:rsidRPr="00F70744">
        <w:rPr>
          <w:b w:val="0"/>
        </w:rPr>
        <w:fldChar w:fldCharType="begin">
          <w:fldData xml:space="preserve">PEVuZE5vdGU+PENpdGU+PEF1dGhvcj5LaWxsZTwvQXV0aG9yPjxZZWFyPjIwMTE8L1llYXI+PFJl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</w:fldData>
        </w:fldChar>
      </w:r>
      <w:r w:rsidRPr="00F70744">
        <w:rPr>
          <w:b w:val="0"/>
        </w:rPr>
        <w:instrText xml:space="preserve"> ADDIN EN.CITE </w:instrText>
      </w:r>
      <w:r w:rsidRPr="00F70744">
        <w:rPr>
          <w:b w:val="0"/>
        </w:rPr>
        <w:fldChar w:fldCharType="begin">
          <w:fldData xml:space="preserve">PEVuZE5vdGU+PENpdGU+PEF1dGhvcj5LaWxsZTwvQXV0aG9yPjxZZWFyPjIwMTE8L1llYXI+PFJl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</w:fldData>
        </w:fldChar>
      </w:r>
      <w:r w:rsidRPr="00F70744">
        <w:rPr>
          <w:b w:val="0"/>
        </w:rPr>
        <w:instrText xml:space="preserve"> ADDIN EN.CITE.DATA </w:instrText>
      </w:r>
      <w:r w:rsidRPr="00F70744">
        <w:rPr>
          <w:b w:val="0"/>
        </w:rPr>
      </w:r>
      <w:r w:rsidRPr="00F70744">
        <w:rPr>
          <w:b w:val="0"/>
        </w:rPr>
        <w:fldChar w:fldCharType="end"/>
      </w:r>
      <w:r w:rsidRPr="00F70744">
        <w:rPr>
          <w:b w:val="0"/>
        </w:rPr>
      </w:r>
      <w:r w:rsidRPr="00F70744">
        <w:rPr>
          <w:b w:val="0"/>
        </w:rPr>
        <w:fldChar w:fldCharType="separate"/>
      </w:r>
      <w:r w:rsidRPr="00F70744">
        <w:rPr>
          <w:b w:val="0"/>
          <w:noProof/>
        </w:rPr>
        <w:t>(Kille et al., 2011)</w:t>
      </w:r>
      <w:r w:rsidRPr="00F70744">
        <w:rPr>
          <w:b w:val="0"/>
        </w:rPr>
        <w:fldChar w:fldCharType="end"/>
      </w:r>
      <w:r w:rsidRPr="00F70744">
        <w:rPr>
          <w:b w:val="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4194"/>
        <w:gridCol w:w="1973"/>
        <w:gridCol w:w="2650"/>
      </w:tblGrid>
      <w:tr w:rsidR="004501BE" w:rsidRPr="00F70744" w14:paraId="18D9DA85" w14:textId="77777777" w:rsidTr="004501BE">
        <w:tc>
          <w:tcPr>
            <w:tcW w:w="965" w:type="dxa"/>
            <w:tcBorders>
              <w:top w:val="single" w:sz="4" w:space="0" w:color="auto"/>
              <w:bottom w:val="single" w:sz="4" w:space="0" w:color="auto"/>
            </w:tcBorders>
            <w:shd w:val="clear" w:color="auto" w:fill="EEECE1" w:themeFill="background2"/>
            <w:vAlign w:val="center"/>
          </w:tcPr>
          <w:p w14:paraId="1E48EC82" w14:textId="77777777" w:rsidR="004501BE" w:rsidRPr="00F70744" w:rsidRDefault="004501BE" w:rsidP="006A0DAD">
            <w:pPr>
              <w:spacing w:before="0" w:after="120"/>
              <w:rPr>
                <w:rFonts w:cs="Arial"/>
                <w:b/>
                <w:sz w:val="20"/>
                <w:szCs w:val="20"/>
              </w:rPr>
            </w:pPr>
            <w:r w:rsidRPr="00F70744">
              <w:rPr>
                <w:rFonts w:cs="Arial"/>
                <w:b/>
                <w:sz w:val="20"/>
                <w:szCs w:val="20"/>
              </w:rPr>
              <w:t>Strain</w:t>
            </w:r>
          </w:p>
        </w:tc>
        <w:tc>
          <w:tcPr>
            <w:tcW w:w="4280" w:type="dxa"/>
            <w:tcBorders>
              <w:top w:val="single" w:sz="4" w:space="0" w:color="auto"/>
              <w:bottom w:val="single" w:sz="4" w:space="0" w:color="auto"/>
            </w:tcBorders>
            <w:shd w:val="clear" w:color="auto" w:fill="EEECE1" w:themeFill="background2"/>
            <w:vAlign w:val="center"/>
          </w:tcPr>
          <w:p w14:paraId="6EA5EE25" w14:textId="77777777" w:rsidR="004501BE" w:rsidRPr="00F70744" w:rsidRDefault="004501BE" w:rsidP="006A0DAD">
            <w:pPr>
              <w:spacing w:before="0" w:after="120"/>
              <w:rPr>
                <w:rFonts w:cs="Arial"/>
                <w:b/>
                <w:sz w:val="20"/>
                <w:szCs w:val="20"/>
              </w:rPr>
            </w:pPr>
            <w:r w:rsidRPr="00F70744">
              <w:rPr>
                <w:rFonts w:cs="Arial"/>
                <w:b/>
                <w:sz w:val="20"/>
                <w:szCs w:val="20"/>
              </w:rPr>
              <w:t>Conversion of 1 mM testosterone in 24h [%]</w:t>
            </w:r>
          </w:p>
        </w:tc>
        <w:tc>
          <w:tcPr>
            <w:tcW w:w="1985" w:type="dxa"/>
            <w:tcBorders>
              <w:top w:val="single" w:sz="4" w:space="0" w:color="auto"/>
              <w:bottom w:val="single" w:sz="4" w:space="0" w:color="auto"/>
            </w:tcBorders>
            <w:shd w:val="clear" w:color="auto" w:fill="EEECE1" w:themeFill="background2"/>
            <w:vAlign w:val="center"/>
          </w:tcPr>
          <w:p w14:paraId="6EAE071C" w14:textId="77777777" w:rsidR="004501BE" w:rsidRPr="00F70744" w:rsidRDefault="004501BE" w:rsidP="006A0DAD">
            <w:pPr>
              <w:spacing w:before="0" w:after="120"/>
              <w:rPr>
                <w:rFonts w:cs="Arial"/>
                <w:b/>
                <w:sz w:val="20"/>
                <w:szCs w:val="20"/>
              </w:rPr>
            </w:pPr>
            <w:r w:rsidRPr="00F70744">
              <w:rPr>
                <w:rFonts w:cs="Arial"/>
                <w:b/>
                <w:sz w:val="20"/>
                <w:szCs w:val="20"/>
              </w:rPr>
              <w:t>Regioselectivity [%]</w:t>
            </w:r>
          </w:p>
        </w:tc>
        <w:tc>
          <w:tcPr>
            <w:tcW w:w="2693" w:type="dxa"/>
            <w:tcBorders>
              <w:top w:val="single" w:sz="4" w:space="0" w:color="auto"/>
              <w:bottom w:val="single" w:sz="4" w:space="0" w:color="auto"/>
            </w:tcBorders>
            <w:shd w:val="clear" w:color="auto" w:fill="EEECE1" w:themeFill="background2"/>
            <w:vAlign w:val="center"/>
          </w:tcPr>
          <w:p w14:paraId="2553BF2D" w14:textId="77777777" w:rsidR="004501BE" w:rsidRPr="00F70744" w:rsidRDefault="004501BE" w:rsidP="006A0DAD">
            <w:pPr>
              <w:spacing w:before="0" w:after="120"/>
              <w:rPr>
                <w:rFonts w:cs="Arial"/>
                <w:b/>
                <w:sz w:val="20"/>
                <w:szCs w:val="20"/>
                <w:vertAlign w:val="superscript"/>
              </w:rPr>
            </w:pPr>
            <w:r w:rsidRPr="00F70744">
              <w:rPr>
                <w:rFonts w:cs="Arial"/>
                <w:b/>
                <w:sz w:val="20"/>
                <w:szCs w:val="20"/>
              </w:rPr>
              <w:t>Volumetric activity [U L</w:t>
            </w:r>
            <w:r w:rsidRPr="00F70744">
              <w:rPr>
                <w:rFonts w:cs="Arial"/>
                <w:b/>
                <w:sz w:val="20"/>
                <w:szCs w:val="20"/>
                <w:vertAlign w:val="superscript"/>
              </w:rPr>
              <w:t>-1</w:t>
            </w:r>
            <w:r w:rsidRPr="00F70744">
              <w:rPr>
                <w:rFonts w:cs="Arial"/>
                <w:b/>
                <w:sz w:val="20"/>
                <w:szCs w:val="20"/>
              </w:rPr>
              <w:t>]*</w:t>
            </w:r>
          </w:p>
        </w:tc>
      </w:tr>
      <w:tr w:rsidR="004501BE" w:rsidRPr="00F70744" w14:paraId="7E5D371F" w14:textId="77777777" w:rsidTr="004501BE">
        <w:tc>
          <w:tcPr>
            <w:tcW w:w="965" w:type="dxa"/>
            <w:tcBorders>
              <w:top w:val="single" w:sz="4" w:space="0" w:color="auto"/>
            </w:tcBorders>
            <w:vAlign w:val="center"/>
          </w:tcPr>
          <w:p w14:paraId="78A0EA7E" w14:textId="77777777" w:rsidR="004501BE" w:rsidRPr="00F70744" w:rsidRDefault="004501BE" w:rsidP="006A0DAD">
            <w:pPr>
              <w:spacing w:before="0" w:after="120"/>
              <w:rPr>
                <w:rFonts w:cs="Arial"/>
                <w:sz w:val="20"/>
                <w:szCs w:val="20"/>
              </w:rPr>
            </w:pPr>
            <w:r w:rsidRPr="00F70744">
              <w:rPr>
                <w:rFonts w:cs="Arial"/>
                <w:sz w:val="20"/>
                <w:szCs w:val="20"/>
              </w:rPr>
              <w:t>KSA1</w:t>
            </w:r>
          </w:p>
        </w:tc>
        <w:tc>
          <w:tcPr>
            <w:tcW w:w="4280" w:type="dxa"/>
            <w:tcBorders>
              <w:top w:val="single" w:sz="4" w:space="0" w:color="auto"/>
            </w:tcBorders>
            <w:vAlign w:val="center"/>
          </w:tcPr>
          <w:p w14:paraId="5050DD3B" w14:textId="77777777" w:rsidR="004501BE" w:rsidRPr="00F70744" w:rsidRDefault="004501BE" w:rsidP="006A0DAD">
            <w:pPr>
              <w:spacing w:before="0" w:after="120"/>
              <w:rPr>
                <w:rFonts w:cs="Arial"/>
                <w:sz w:val="20"/>
                <w:szCs w:val="20"/>
                <w:vertAlign w:val="superscript"/>
              </w:rPr>
            </w:pPr>
            <w:r w:rsidRPr="00F70744">
              <w:rPr>
                <w:rFonts w:cs="Arial"/>
                <w:sz w:val="20"/>
                <w:szCs w:val="20"/>
              </w:rPr>
              <w:t>79</w:t>
            </w:r>
          </w:p>
        </w:tc>
        <w:tc>
          <w:tcPr>
            <w:tcW w:w="1985" w:type="dxa"/>
            <w:tcBorders>
              <w:top w:val="single" w:sz="4" w:space="0" w:color="auto"/>
            </w:tcBorders>
          </w:tcPr>
          <w:p w14:paraId="49440B35" w14:textId="77777777" w:rsidR="004501BE" w:rsidRPr="00F70744" w:rsidRDefault="004501BE" w:rsidP="006A0DAD">
            <w:pPr>
              <w:spacing w:before="0" w:after="120"/>
              <w:rPr>
                <w:rFonts w:cs="Arial"/>
                <w:sz w:val="20"/>
                <w:szCs w:val="20"/>
                <w:vertAlign w:val="superscript"/>
              </w:rPr>
            </w:pPr>
            <w:r w:rsidRPr="00F70744">
              <w:rPr>
                <w:rFonts w:cs="Arial"/>
                <w:sz w:val="20"/>
                <w:szCs w:val="20"/>
              </w:rPr>
              <w:t>97</w:t>
            </w:r>
            <w:r w:rsidRPr="00F70744">
              <w:rPr>
                <w:rFonts w:cs="Arial"/>
                <w:sz w:val="20"/>
                <w:szCs w:val="20"/>
                <w:vertAlign w:val="superscript"/>
              </w:rPr>
              <w:t>[a]</w:t>
            </w:r>
          </w:p>
        </w:tc>
        <w:tc>
          <w:tcPr>
            <w:tcW w:w="2693" w:type="dxa"/>
            <w:tcBorders>
              <w:top w:val="single" w:sz="4" w:space="0" w:color="auto"/>
            </w:tcBorders>
            <w:vAlign w:val="center"/>
          </w:tcPr>
          <w:p w14:paraId="526EC3E0" w14:textId="77777777" w:rsidR="004501BE" w:rsidRPr="00F70744" w:rsidRDefault="004501BE" w:rsidP="006A0DAD">
            <w:pPr>
              <w:spacing w:before="0" w:after="120"/>
              <w:rPr>
                <w:rFonts w:cs="Arial"/>
                <w:sz w:val="20"/>
                <w:szCs w:val="20"/>
              </w:rPr>
            </w:pPr>
            <w:r w:rsidRPr="00F70744">
              <w:rPr>
                <w:rFonts w:cs="Arial"/>
                <w:sz w:val="20"/>
                <w:szCs w:val="20"/>
              </w:rPr>
              <w:t>0.55</w:t>
            </w:r>
          </w:p>
        </w:tc>
      </w:tr>
      <w:tr w:rsidR="004501BE" w:rsidRPr="00F70744" w14:paraId="7A2E982C" w14:textId="77777777" w:rsidTr="004501BE">
        <w:tc>
          <w:tcPr>
            <w:tcW w:w="965" w:type="dxa"/>
            <w:vAlign w:val="center"/>
          </w:tcPr>
          <w:p w14:paraId="59189CCB" w14:textId="77777777" w:rsidR="004501BE" w:rsidRPr="00F70744" w:rsidRDefault="004501BE" w:rsidP="006A0DAD">
            <w:pPr>
              <w:spacing w:before="0" w:after="120"/>
              <w:rPr>
                <w:rFonts w:cs="Arial"/>
                <w:sz w:val="20"/>
                <w:szCs w:val="20"/>
              </w:rPr>
            </w:pPr>
            <w:r w:rsidRPr="00F70744">
              <w:rPr>
                <w:rFonts w:cs="Arial"/>
                <w:sz w:val="20"/>
                <w:szCs w:val="20"/>
              </w:rPr>
              <w:t>KSA2</w:t>
            </w:r>
          </w:p>
        </w:tc>
        <w:tc>
          <w:tcPr>
            <w:tcW w:w="4280" w:type="dxa"/>
            <w:vAlign w:val="center"/>
          </w:tcPr>
          <w:p w14:paraId="2043ED64" w14:textId="77777777" w:rsidR="004501BE" w:rsidRPr="00F70744" w:rsidRDefault="004501BE" w:rsidP="006A0DAD">
            <w:pPr>
              <w:spacing w:before="0" w:after="120"/>
              <w:rPr>
                <w:rFonts w:cs="Arial"/>
                <w:sz w:val="20"/>
                <w:szCs w:val="20"/>
              </w:rPr>
            </w:pPr>
            <w:r w:rsidRPr="00F70744">
              <w:rPr>
                <w:rFonts w:cs="Arial"/>
                <w:sz w:val="20"/>
                <w:szCs w:val="20"/>
              </w:rPr>
              <w:t>67</w:t>
            </w:r>
          </w:p>
        </w:tc>
        <w:tc>
          <w:tcPr>
            <w:tcW w:w="1985" w:type="dxa"/>
          </w:tcPr>
          <w:p w14:paraId="68F6E067" w14:textId="77777777" w:rsidR="004501BE" w:rsidRPr="00F70744" w:rsidRDefault="004501BE" w:rsidP="006A0DAD">
            <w:pPr>
              <w:spacing w:before="0" w:after="120"/>
              <w:rPr>
                <w:rFonts w:cs="Arial"/>
                <w:sz w:val="20"/>
                <w:szCs w:val="20"/>
              </w:rPr>
            </w:pPr>
            <w:r w:rsidRPr="00F70744">
              <w:rPr>
                <w:rFonts w:cs="Arial"/>
                <w:sz w:val="20"/>
                <w:szCs w:val="20"/>
              </w:rPr>
              <w:t>94</w:t>
            </w:r>
            <w:r w:rsidRPr="00F70744">
              <w:rPr>
                <w:rFonts w:cs="Arial"/>
                <w:sz w:val="20"/>
                <w:szCs w:val="20"/>
                <w:vertAlign w:val="superscript"/>
              </w:rPr>
              <w:t>[a]</w:t>
            </w:r>
          </w:p>
        </w:tc>
        <w:tc>
          <w:tcPr>
            <w:tcW w:w="2693" w:type="dxa"/>
            <w:vAlign w:val="center"/>
          </w:tcPr>
          <w:p w14:paraId="620BCFC5" w14:textId="77777777" w:rsidR="004501BE" w:rsidRPr="00F70744" w:rsidRDefault="004501BE" w:rsidP="006A0DAD">
            <w:pPr>
              <w:spacing w:before="0" w:after="120"/>
              <w:rPr>
                <w:rFonts w:cs="Arial"/>
                <w:sz w:val="20"/>
                <w:szCs w:val="20"/>
              </w:rPr>
            </w:pPr>
            <w:r w:rsidRPr="00F70744">
              <w:rPr>
                <w:rFonts w:cs="Arial"/>
                <w:sz w:val="20"/>
                <w:szCs w:val="20"/>
              </w:rPr>
              <w:t>0.47</w:t>
            </w:r>
          </w:p>
        </w:tc>
      </w:tr>
      <w:tr w:rsidR="004501BE" w:rsidRPr="00F70744" w14:paraId="62BC4F48" w14:textId="77777777" w:rsidTr="004501BE">
        <w:tc>
          <w:tcPr>
            <w:tcW w:w="965" w:type="dxa"/>
            <w:vAlign w:val="center"/>
          </w:tcPr>
          <w:p w14:paraId="6890C77E" w14:textId="77777777" w:rsidR="004501BE" w:rsidRPr="00F70744" w:rsidRDefault="004501BE" w:rsidP="006A0DAD">
            <w:pPr>
              <w:spacing w:before="0" w:after="120"/>
              <w:rPr>
                <w:rFonts w:cs="Arial"/>
                <w:sz w:val="20"/>
                <w:szCs w:val="20"/>
              </w:rPr>
            </w:pPr>
            <w:r w:rsidRPr="00F70744">
              <w:rPr>
                <w:rFonts w:cs="Arial"/>
                <w:sz w:val="20"/>
                <w:szCs w:val="20"/>
              </w:rPr>
              <w:t>KSA3</w:t>
            </w:r>
          </w:p>
        </w:tc>
        <w:tc>
          <w:tcPr>
            <w:tcW w:w="4280" w:type="dxa"/>
            <w:vAlign w:val="center"/>
          </w:tcPr>
          <w:p w14:paraId="15422230" w14:textId="77777777" w:rsidR="004501BE" w:rsidRPr="00F70744" w:rsidRDefault="004501BE" w:rsidP="006A0DAD">
            <w:pPr>
              <w:spacing w:before="0" w:after="120"/>
              <w:rPr>
                <w:rFonts w:cs="Arial"/>
                <w:sz w:val="20"/>
                <w:szCs w:val="20"/>
              </w:rPr>
            </w:pPr>
            <w:r w:rsidRPr="00F70744">
              <w:rPr>
                <w:rFonts w:cs="Arial"/>
                <w:sz w:val="20"/>
                <w:szCs w:val="20"/>
              </w:rPr>
              <w:t>53</w:t>
            </w:r>
          </w:p>
        </w:tc>
        <w:tc>
          <w:tcPr>
            <w:tcW w:w="1985" w:type="dxa"/>
          </w:tcPr>
          <w:p w14:paraId="2526571E" w14:textId="77777777" w:rsidR="004501BE" w:rsidRPr="00F70744" w:rsidRDefault="004501BE" w:rsidP="006A0DAD">
            <w:pPr>
              <w:spacing w:before="0" w:after="120"/>
              <w:rPr>
                <w:rFonts w:cs="Arial"/>
                <w:sz w:val="20"/>
                <w:szCs w:val="20"/>
              </w:rPr>
            </w:pPr>
            <w:r w:rsidRPr="00F70744">
              <w:rPr>
                <w:rFonts w:cs="Arial"/>
                <w:sz w:val="20"/>
                <w:szCs w:val="20"/>
              </w:rPr>
              <w:t>94</w:t>
            </w:r>
            <w:r w:rsidRPr="00F70744">
              <w:rPr>
                <w:rFonts w:cs="Arial"/>
                <w:sz w:val="20"/>
                <w:szCs w:val="20"/>
                <w:vertAlign w:val="superscript"/>
              </w:rPr>
              <w:t>[a]</w:t>
            </w:r>
          </w:p>
        </w:tc>
        <w:tc>
          <w:tcPr>
            <w:tcW w:w="2693" w:type="dxa"/>
            <w:vAlign w:val="center"/>
          </w:tcPr>
          <w:p w14:paraId="4AE8DEE8" w14:textId="77777777" w:rsidR="004501BE" w:rsidRPr="00F70744" w:rsidRDefault="004501BE" w:rsidP="006A0DAD">
            <w:pPr>
              <w:spacing w:before="0" w:after="120"/>
              <w:rPr>
                <w:rFonts w:cs="Arial"/>
                <w:sz w:val="20"/>
                <w:szCs w:val="20"/>
              </w:rPr>
            </w:pPr>
            <w:r w:rsidRPr="00F70744">
              <w:rPr>
                <w:rFonts w:cs="Arial"/>
                <w:sz w:val="20"/>
                <w:szCs w:val="20"/>
              </w:rPr>
              <w:t>0.37</w:t>
            </w:r>
          </w:p>
        </w:tc>
      </w:tr>
      <w:tr w:rsidR="004501BE" w:rsidRPr="00F70744" w14:paraId="33D46E6B" w14:textId="77777777" w:rsidTr="004501BE">
        <w:tc>
          <w:tcPr>
            <w:tcW w:w="965" w:type="dxa"/>
            <w:tcBorders>
              <w:bottom w:val="single" w:sz="4" w:space="0" w:color="auto"/>
            </w:tcBorders>
            <w:vAlign w:val="center"/>
          </w:tcPr>
          <w:p w14:paraId="6D3A77A9" w14:textId="77777777" w:rsidR="004501BE" w:rsidRPr="00F70744" w:rsidRDefault="004501BE" w:rsidP="006A0DAD">
            <w:pPr>
              <w:spacing w:before="0" w:after="120"/>
              <w:rPr>
                <w:rFonts w:cs="Arial"/>
                <w:sz w:val="20"/>
                <w:szCs w:val="20"/>
              </w:rPr>
            </w:pPr>
            <w:r w:rsidRPr="00F70744">
              <w:rPr>
                <w:rFonts w:cs="Arial"/>
                <w:sz w:val="20"/>
                <w:szCs w:val="20"/>
              </w:rPr>
              <w:t>KSA14</w:t>
            </w:r>
          </w:p>
        </w:tc>
        <w:tc>
          <w:tcPr>
            <w:tcW w:w="4280" w:type="dxa"/>
            <w:tcBorders>
              <w:bottom w:val="single" w:sz="4" w:space="0" w:color="auto"/>
            </w:tcBorders>
            <w:vAlign w:val="center"/>
          </w:tcPr>
          <w:p w14:paraId="770D8DEB" w14:textId="77777777" w:rsidR="004501BE" w:rsidRPr="00F70744" w:rsidRDefault="004501BE" w:rsidP="006A0DAD">
            <w:pPr>
              <w:spacing w:before="0" w:after="120"/>
              <w:rPr>
                <w:rFonts w:cs="Arial"/>
                <w:sz w:val="20"/>
                <w:szCs w:val="20"/>
              </w:rPr>
            </w:pPr>
            <w:r w:rsidRPr="00F70744">
              <w:rPr>
                <w:rFonts w:cs="Arial"/>
                <w:sz w:val="20"/>
                <w:szCs w:val="20"/>
              </w:rPr>
              <w:t>85</w:t>
            </w:r>
          </w:p>
        </w:tc>
        <w:tc>
          <w:tcPr>
            <w:tcW w:w="1985" w:type="dxa"/>
            <w:tcBorders>
              <w:bottom w:val="single" w:sz="4" w:space="0" w:color="auto"/>
            </w:tcBorders>
          </w:tcPr>
          <w:p w14:paraId="5E0A7691" w14:textId="77777777" w:rsidR="004501BE" w:rsidRPr="00F70744" w:rsidRDefault="004501BE" w:rsidP="006A0DAD">
            <w:pPr>
              <w:spacing w:before="0" w:after="120"/>
              <w:rPr>
                <w:rFonts w:cs="Arial"/>
                <w:sz w:val="20"/>
                <w:szCs w:val="20"/>
              </w:rPr>
            </w:pPr>
            <w:r w:rsidRPr="00F70744">
              <w:rPr>
                <w:rFonts w:cs="Arial"/>
                <w:sz w:val="20"/>
                <w:szCs w:val="20"/>
              </w:rPr>
              <w:t>96</w:t>
            </w:r>
            <w:r w:rsidRPr="00F70744">
              <w:rPr>
                <w:rFonts w:cs="Arial"/>
                <w:sz w:val="20"/>
                <w:szCs w:val="20"/>
                <w:vertAlign w:val="superscript"/>
              </w:rPr>
              <w:t>[b]</w:t>
            </w:r>
          </w:p>
        </w:tc>
        <w:tc>
          <w:tcPr>
            <w:tcW w:w="2693" w:type="dxa"/>
            <w:tcBorders>
              <w:bottom w:val="single" w:sz="4" w:space="0" w:color="auto"/>
            </w:tcBorders>
            <w:vAlign w:val="center"/>
          </w:tcPr>
          <w:p w14:paraId="52737ECD" w14:textId="77777777" w:rsidR="004501BE" w:rsidRPr="00F70744" w:rsidRDefault="004501BE" w:rsidP="006A0DAD">
            <w:pPr>
              <w:spacing w:before="0" w:after="120"/>
              <w:rPr>
                <w:rFonts w:cs="Arial"/>
                <w:sz w:val="20"/>
                <w:szCs w:val="20"/>
              </w:rPr>
            </w:pPr>
            <w:r w:rsidRPr="00F70744">
              <w:rPr>
                <w:rFonts w:cs="Arial"/>
                <w:sz w:val="20"/>
                <w:szCs w:val="20"/>
              </w:rPr>
              <w:t>0.58</w:t>
            </w:r>
          </w:p>
        </w:tc>
      </w:tr>
    </w:tbl>
    <w:p w14:paraId="779CC095" w14:textId="77777777" w:rsidR="004501BE" w:rsidRPr="00F70744" w:rsidRDefault="004501BE" w:rsidP="006A0DAD">
      <w:pPr>
        <w:spacing w:before="0" w:after="120"/>
        <w:rPr>
          <w:sz w:val="20"/>
          <w:szCs w:val="20"/>
        </w:rPr>
      </w:pPr>
      <w:r w:rsidRPr="00F70744">
        <w:rPr>
          <w:sz w:val="20"/>
          <w:szCs w:val="20"/>
        </w:rPr>
        <w:t>* Volumetric activities were estimated based on reported conversions in 24 h.</w:t>
      </w:r>
    </w:p>
    <w:p w14:paraId="1531E0FB" w14:textId="5B849EA1" w:rsidR="004501BE" w:rsidRPr="00F70744" w:rsidRDefault="004501BE" w:rsidP="006A0DAD">
      <w:pPr>
        <w:spacing w:before="0" w:after="120"/>
        <w:rPr>
          <w:sz w:val="20"/>
        </w:rPr>
      </w:pPr>
      <w:r w:rsidRPr="00F70744">
        <w:rPr>
          <w:rFonts w:cs="Arial"/>
          <w:sz w:val="20"/>
          <w:szCs w:val="20"/>
        </w:rPr>
        <w:t>[a] towards 2</w:t>
      </w:r>
      <w:r w:rsidRPr="00F70744">
        <w:rPr>
          <w:rFonts w:cstheme="minorHAnsi"/>
          <w:sz w:val="20"/>
          <w:szCs w:val="20"/>
        </w:rPr>
        <w:t>β</w:t>
      </w:r>
      <w:r w:rsidRPr="00F70744">
        <w:rPr>
          <w:rFonts w:cs="Arial"/>
          <w:sz w:val="20"/>
          <w:szCs w:val="20"/>
        </w:rPr>
        <w:t>-hydroxylated product</w:t>
      </w:r>
      <w:r w:rsidR="009A4990" w:rsidRPr="00F70744">
        <w:rPr>
          <w:rFonts w:cs="Arial"/>
          <w:sz w:val="20"/>
          <w:szCs w:val="20"/>
        </w:rPr>
        <w:t xml:space="preserve">; </w:t>
      </w:r>
      <w:r w:rsidRPr="00F70744">
        <w:rPr>
          <w:sz w:val="20"/>
        </w:rPr>
        <w:t>[b] towards 15</w:t>
      </w:r>
      <w:r w:rsidRPr="00F70744">
        <w:rPr>
          <w:rFonts w:cstheme="minorHAnsi"/>
          <w:sz w:val="20"/>
        </w:rPr>
        <w:t>β</w:t>
      </w:r>
      <w:r w:rsidRPr="00F70744">
        <w:rPr>
          <w:sz w:val="20"/>
        </w:rPr>
        <w:t>-hydroxylated product</w:t>
      </w:r>
    </w:p>
    <w:p w14:paraId="15621BFF" w14:textId="7233D5E0" w:rsidR="00E752CC" w:rsidRPr="00F70744" w:rsidRDefault="00E752CC">
      <w:pPr>
        <w:spacing w:before="0" w:after="200" w:line="276" w:lineRule="auto"/>
        <w:rPr>
          <w:rFonts w:cs="Times New Roman"/>
          <w:b/>
          <w:bCs/>
          <w:szCs w:val="24"/>
        </w:rPr>
      </w:pPr>
    </w:p>
    <w:p w14:paraId="0E039078" w14:textId="657ACC80" w:rsidR="004501BE" w:rsidRPr="00F70744" w:rsidRDefault="004501BE" w:rsidP="004501BE">
      <w:pPr>
        <w:pStyle w:val="Beschriftung"/>
      </w:pPr>
      <w:r w:rsidRPr="00F70744">
        <w:t>Table S</w:t>
      </w:r>
      <w:r w:rsidR="00977C09" w:rsidRPr="00F70744">
        <w:rPr>
          <w:noProof/>
        </w:rPr>
        <w:t>5</w:t>
      </w:r>
      <w:r w:rsidR="00E752CC" w:rsidRPr="00F70744">
        <w:t>.</w:t>
      </w:r>
      <w:r w:rsidRPr="00F70744">
        <w:t xml:space="preserve"> </w:t>
      </w:r>
      <w:r w:rsidRPr="00F70744">
        <w:rPr>
          <w:b w:val="0"/>
        </w:rPr>
        <w:t xml:space="preserve">Regioselectivity of </w:t>
      </w:r>
      <w:r w:rsidRPr="00F70744">
        <w:rPr>
          <w:b w:val="0"/>
          <w:i/>
        </w:rPr>
        <w:t>E. coli</w:t>
      </w:r>
      <w:r w:rsidRPr="00F70744">
        <w:rPr>
          <w:b w:val="0"/>
        </w:rPr>
        <w:t xml:space="preserve"> BL21-Gold(DE3) harboring different BM3 variants.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438"/>
        <w:gridCol w:w="2150"/>
        <w:gridCol w:w="2922"/>
      </w:tblGrid>
      <w:tr w:rsidR="004501BE" w:rsidRPr="00F70744" w14:paraId="3AF593FC" w14:textId="77777777" w:rsidTr="00B34587">
        <w:tc>
          <w:tcPr>
            <w:tcW w:w="2329" w:type="dxa"/>
            <w:tcBorders>
              <w:top w:val="single" w:sz="4" w:space="0" w:color="auto"/>
            </w:tcBorders>
            <w:shd w:val="clear" w:color="auto" w:fill="EEECE1" w:themeFill="background2"/>
          </w:tcPr>
          <w:p w14:paraId="39CA15A0" w14:textId="77777777" w:rsidR="004501BE" w:rsidRPr="00F70744" w:rsidRDefault="004501BE" w:rsidP="006A0DAD">
            <w:pPr>
              <w:spacing w:before="0" w:after="120" w:line="259" w:lineRule="auto"/>
              <w:rPr>
                <w:sz w:val="20"/>
              </w:rPr>
            </w:pPr>
          </w:p>
        </w:tc>
        <w:tc>
          <w:tcPr>
            <w:tcW w:w="4717" w:type="dxa"/>
            <w:gridSpan w:val="2"/>
            <w:tcBorders>
              <w:top w:val="single" w:sz="4" w:space="0" w:color="auto"/>
            </w:tcBorders>
            <w:shd w:val="clear" w:color="auto" w:fill="EEECE1" w:themeFill="background2"/>
          </w:tcPr>
          <w:p w14:paraId="18AC6049" w14:textId="77777777" w:rsidR="004501BE" w:rsidRPr="00F70744" w:rsidRDefault="004501BE" w:rsidP="006A0DAD">
            <w:pPr>
              <w:spacing w:before="0" w:after="120" w:line="259" w:lineRule="auto"/>
              <w:rPr>
                <w:sz w:val="20"/>
              </w:rPr>
            </w:pPr>
            <w:r w:rsidRPr="00F70744">
              <w:rPr>
                <w:sz w:val="20"/>
              </w:rPr>
              <w:t>Cultivation in TB medium</w:t>
            </w:r>
          </w:p>
        </w:tc>
        <w:tc>
          <w:tcPr>
            <w:tcW w:w="3019" w:type="dxa"/>
            <w:tcBorders>
              <w:top w:val="single" w:sz="4" w:space="0" w:color="auto"/>
            </w:tcBorders>
            <w:shd w:val="clear" w:color="auto" w:fill="EEECE1" w:themeFill="background2"/>
          </w:tcPr>
          <w:p w14:paraId="27F69D19" w14:textId="77777777" w:rsidR="004501BE" w:rsidRPr="00F70744" w:rsidRDefault="004501BE" w:rsidP="006A0DAD">
            <w:pPr>
              <w:spacing w:before="0" w:after="120" w:line="259" w:lineRule="auto"/>
              <w:rPr>
                <w:sz w:val="20"/>
              </w:rPr>
            </w:pPr>
            <w:r w:rsidRPr="00F70744">
              <w:rPr>
                <w:sz w:val="20"/>
              </w:rPr>
              <w:t>Cultivation in M9 medium</w:t>
            </w:r>
          </w:p>
        </w:tc>
      </w:tr>
      <w:tr w:rsidR="004501BE" w:rsidRPr="00F70744" w14:paraId="240DF9C9" w14:textId="77777777" w:rsidTr="00B34587">
        <w:tc>
          <w:tcPr>
            <w:tcW w:w="2329" w:type="dxa"/>
            <w:tcBorders>
              <w:bottom w:val="single" w:sz="4" w:space="0" w:color="auto"/>
            </w:tcBorders>
            <w:shd w:val="clear" w:color="auto" w:fill="EEECE1" w:themeFill="background2"/>
          </w:tcPr>
          <w:p w14:paraId="7A3B0475" w14:textId="77777777" w:rsidR="004501BE" w:rsidRPr="00F70744" w:rsidRDefault="004501BE" w:rsidP="006A0DAD">
            <w:pPr>
              <w:spacing w:before="0" w:after="120" w:line="259" w:lineRule="auto"/>
              <w:rPr>
                <w:sz w:val="20"/>
              </w:rPr>
            </w:pPr>
            <w:r w:rsidRPr="00F70744">
              <w:rPr>
                <w:sz w:val="20"/>
              </w:rPr>
              <w:t>Strain</w:t>
            </w:r>
          </w:p>
        </w:tc>
        <w:tc>
          <w:tcPr>
            <w:tcW w:w="2496" w:type="dxa"/>
            <w:tcBorders>
              <w:bottom w:val="single" w:sz="4" w:space="0" w:color="auto"/>
            </w:tcBorders>
            <w:shd w:val="clear" w:color="auto" w:fill="EEECE1" w:themeFill="background2"/>
          </w:tcPr>
          <w:p w14:paraId="4526FB82" w14:textId="77777777" w:rsidR="004501BE" w:rsidRPr="00F70744" w:rsidRDefault="004501BE" w:rsidP="006A0DAD">
            <w:pPr>
              <w:spacing w:before="0" w:after="120" w:line="259" w:lineRule="auto"/>
              <w:rPr>
                <w:sz w:val="20"/>
              </w:rPr>
            </w:pPr>
            <w:r w:rsidRPr="00F70744">
              <w:rPr>
                <w:sz w:val="20"/>
              </w:rPr>
              <w:t>Permeabilized cells</w:t>
            </w:r>
          </w:p>
        </w:tc>
        <w:tc>
          <w:tcPr>
            <w:tcW w:w="2221" w:type="dxa"/>
            <w:tcBorders>
              <w:bottom w:val="single" w:sz="4" w:space="0" w:color="auto"/>
            </w:tcBorders>
            <w:shd w:val="clear" w:color="auto" w:fill="EEECE1" w:themeFill="background2"/>
          </w:tcPr>
          <w:p w14:paraId="038B7F93" w14:textId="77777777" w:rsidR="004501BE" w:rsidRPr="00F70744" w:rsidRDefault="004501BE" w:rsidP="006A0DAD">
            <w:pPr>
              <w:spacing w:before="0" w:after="120" w:line="259" w:lineRule="auto"/>
              <w:rPr>
                <w:sz w:val="20"/>
              </w:rPr>
            </w:pPr>
            <w:r w:rsidRPr="00F70744">
              <w:rPr>
                <w:sz w:val="20"/>
              </w:rPr>
              <w:t>Resting cells</w:t>
            </w:r>
          </w:p>
        </w:tc>
        <w:tc>
          <w:tcPr>
            <w:tcW w:w="3019" w:type="dxa"/>
            <w:tcBorders>
              <w:bottom w:val="single" w:sz="4" w:space="0" w:color="auto"/>
            </w:tcBorders>
            <w:shd w:val="clear" w:color="auto" w:fill="EEECE1" w:themeFill="background2"/>
          </w:tcPr>
          <w:p w14:paraId="19A9D99C" w14:textId="77777777" w:rsidR="004501BE" w:rsidRPr="00F70744" w:rsidRDefault="004501BE" w:rsidP="006A0DAD">
            <w:pPr>
              <w:spacing w:before="0" w:after="120" w:line="259" w:lineRule="auto"/>
              <w:rPr>
                <w:sz w:val="20"/>
              </w:rPr>
            </w:pPr>
            <w:r w:rsidRPr="00F70744">
              <w:rPr>
                <w:sz w:val="20"/>
              </w:rPr>
              <w:t>Resting cells</w:t>
            </w:r>
          </w:p>
        </w:tc>
      </w:tr>
      <w:tr w:rsidR="004501BE" w:rsidRPr="00F70744" w14:paraId="5BF6BA6A" w14:textId="77777777" w:rsidTr="00B34587">
        <w:tc>
          <w:tcPr>
            <w:tcW w:w="2329" w:type="dxa"/>
            <w:tcBorders>
              <w:top w:val="single" w:sz="4" w:space="0" w:color="auto"/>
            </w:tcBorders>
          </w:tcPr>
          <w:p w14:paraId="47344BC4" w14:textId="77777777" w:rsidR="004501BE" w:rsidRPr="00F70744" w:rsidRDefault="004501BE" w:rsidP="006A0DAD">
            <w:pPr>
              <w:spacing w:before="0" w:after="120" w:line="259" w:lineRule="auto"/>
              <w:rPr>
                <w:sz w:val="20"/>
                <w:vertAlign w:val="superscript"/>
              </w:rPr>
            </w:pPr>
            <w:r w:rsidRPr="00F70744">
              <w:rPr>
                <w:sz w:val="20"/>
              </w:rPr>
              <w:t>KSA1</w:t>
            </w:r>
            <w:r w:rsidRPr="00F70744">
              <w:rPr>
                <w:sz w:val="20"/>
                <w:vertAlign w:val="superscript"/>
              </w:rPr>
              <w:t>[a]</w:t>
            </w:r>
          </w:p>
        </w:tc>
        <w:tc>
          <w:tcPr>
            <w:tcW w:w="2496" w:type="dxa"/>
            <w:tcBorders>
              <w:top w:val="single" w:sz="4" w:space="0" w:color="auto"/>
            </w:tcBorders>
          </w:tcPr>
          <w:p w14:paraId="3C4B7D70" w14:textId="77777777" w:rsidR="004501BE" w:rsidRPr="00F70744" w:rsidRDefault="004501BE" w:rsidP="006A0DAD">
            <w:pPr>
              <w:spacing w:before="0" w:after="120" w:line="259" w:lineRule="auto"/>
              <w:rPr>
                <w:sz w:val="20"/>
              </w:rPr>
            </w:pPr>
            <w:r w:rsidRPr="00F70744">
              <w:rPr>
                <w:sz w:val="20"/>
              </w:rPr>
              <w:t>100*</w:t>
            </w:r>
          </w:p>
        </w:tc>
        <w:tc>
          <w:tcPr>
            <w:tcW w:w="2221" w:type="dxa"/>
            <w:tcBorders>
              <w:top w:val="single" w:sz="4" w:space="0" w:color="auto"/>
            </w:tcBorders>
          </w:tcPr>
          <w:p w14:paraId="3718065B" w14:textId="77777777" w:rsidR="004501BE" w:rsidRPr="00F70744" w:rsidRDefault="004501BE" w:rsidP="006A0DAD">
            <w:pPr>
              <w:spacing w:before="0" w:after="120" w:line="259" w:lineRule="auto"/>
              <w:rPr>
                <w:sz w:val="20"/>
              </w:rPr>
            </w:pPr>
            <w:r w:rsidRPr="00F70744">
              <w:rPr>
                <w:sz w:val="20"/>
              </w:rPr>
              <w:t xml:space="preserve">98.0 </w:t>
            </w:r>
            <w:r w:rsidRPr="00F70744">
              <w:rPr>
                <w:rFonts w:cstheme="minorHAnsi"/>
                <w:sz w:val="20"/>
              </w:rPr>
              <w:t>±</w:t>
            </w:r>
            <w:r w:rsidRPr="00F70744">
              <w:rPr>
                <w:sz w:val="20"/>
              </w:rPr>
              <w:t xml:space="preserve"> 0.6</w:t>
            </w:r>
          </w:p>
        </w:tc>
        <w:tc>
          <w:tcPr>
            <w:tcW w:w="3019" w:type="dxa"/>
            <w:tcBorders>
              <w:top w:val="single" w:sz="4" w:space="0" w:color="auto"/>
            </w:tcBorders>
          </w:tcPr>
          <w:p w14:paraId="2FB8B4A4" w14:textId="77777777" w:rsidR="004501BE" w:rsidRPr="00F70744" w:rsidRDefault="004501BE" w:rsidP="006A0DAD">
            <w:pPr>
              <w:spacing w:before="0" w:after="120" w:line="259" w:lineRule="auto"/>
              <w:rPr>
                <w:sz w:val="20"/>
              </w:rPr>
            </w:pPr>
            <w:r w:rsidRPr="00F70744">
              <w:rPr>
                <w:sz w:val="20"/>
              </w:rPr>
              <w:t xml:space="preserve">97.3 </w:t>
            </w:r>
            <w:r w:rsidRPr="00F70744">
              <w:rPr>
                <w:rFonts w:cstheme="minorHAnsi"/>
                <w:sz w:val="20"/>
              </w:rPr>
              <w:t>±</w:t>
            </w:r>
            <w:r w:rsidRPr="00F70744">
              <w:rPr>
                <w:sz w:val="20"/>
              </w:rPr>
              <w:t xml:space="preserve"> 0.1</w:t>
            </w:r>
          </w:p>
        </w:tc>
      </w:tr>
      <w:tr w:rsidR="004501BE" w:rsidRPr="00F70744" w14:paraId="71BE2CC9" w14:textId="77777777" w:rsidTr="00B34587">
        <w:tc>
          <w:tcPr>
            <w:tcW w:w="2329" w:type="dxa"/>
          </w:tcPr>
          <w:p w14:paraId="235A4F40" w14:textId="77777777" w:rsidR="004501BE" w:rsidRPr="00F70744" w:rsidRDefault="004501BE" w:rsidP="006A0DAD">
            <w:pPr>
              <w:spacing w:before="0" w:after="120" w:line="259" w:lineRule="auto"/>
              <w:rPr>
                <w:sz w:val="20"/>
              </w:rPr>
            </w:pPr>
            <w:r w:rsidRPr="00F70744">
              <w:rPr>
                <w:sz w:val="20"/>
              </w:rPr>
              <w:t>KSA2</w:t>
            </w:r>
            <w:r w:rsidRPr="00F70744">
              <w:rPr>
                <w:sz w:val="20"/>
                <w:vertAlign w:val="superscript"/>
              </w:rPr>
              <w:t>[a]</w:t>
            </w:r>
          </w:p>
        </w:tc>
        <w:tc>
          <w:tcPr>
            <w:tcW w:w="2496" w:type="dxa"/>
          </w:tcPr>
          <w:p w14:paraId="5A9EFC73" w14:textId="77777777" w:rsidR="004501BE" w:rsidRPr="00F70744" w:rsidRDefault="004501BE" w:rsidP="006A0DAD">
            <w:pPr>
              <w:spacing w:before="0" w:after="120" w:line="259" w:lineRule="auto"/>
              <w:rPr>
                <w:sz w:val="20"/>
              </w:rPr>
            </w:pPr>
            <w:r w:rsidRPr="00F70744">
              <w:rPr>
                <w:sz w:val="20"/>
              </w:rPr>
              <w:t>100*</w:t>
            </w:r>
          </w:p>
        </w:tc>
        <w:tc>
          <w:tcPr>
            <w:tcW w:w="2221" w:type="dxa"/>
          </w:tcPr>
          <w:p w14:paraId="2047BC71" w14:textId="77777777" w:rsidR="004501BE" w:rsidRPr="00F70744" w:rsidRDefault="004501BE" w:rsidP="006A0DAD">
            <w:pPr>
              <w:spacing w:before="0" w:after="120" w:line="259" w:lineRule="auto"/>
              <w:rPr>
                <w:sz w:val="20"/>
              </w:rPr>
            </w:pPr>
            <w:r w:rsidRPr="00F70744">
              <w:rPr>
                <w:sz w:val="20"/>
              </w:rPr>
              <w:t>100*</w:t>
            </w:r>
          </w:p>
        </w:tc>
        <w:tc>
          <w:tcPr>
            <w:tcW w:w="3019" w:type="dxa"/>
          </w:tcPr>
          <w:p w14:paraId="7B150DC5" w14:textId="77777777" w:rsidR="004501BE" w:rsidRPr="00F70744" w:rsidRDefault="004501BE" w:rsidP="006A0DAD">
            <w:pPr>
              <w:spacing w:before="0" w:after="120" w:line="259" w:lineRule="auto"/>
              <w:rPr>
                <w:sz w:val="20"/>
              </w:rPr>
            </w:pPr>
            <w:r w:rsidRPr="00F70744">
              <w:rPr>
                <w:sz w:val="20"/>
              </w:rPr>
              <w:t xml:space="preserve">96.9 </w:t>
            </w:r>
            <w:r w:rsidRPr="00F70744">
              <w:rPr>
                <w:rFonts w:cstheme="minorHAnsi"/>
                <w:sz w:val="20"/>
              </w:rPr>
              <w:t>±</w:t>
            </w:r>
            <w:r w:rsidRPr="00F70744">
              <w:rPr>
                <w:sz w:val="20"/>
              </w:rPr>
              <w:t xml:space="preserve"> 1.1</w:t>
            </w:r>
          </w:p>
        </w:tc>
      </w:tr>
      <w:tr w:rsidR="004501BE" w:rsidRPr="00F70744" w14:paraId="39892B7C" w14:textId="77777777" w:rsidTr="00B34587">
        <w:tc>
          <w:tcPr>
            <w:tcW w:w="2329" w:type="dxa"/>
          </w:tcPr>
          <w:p w14:paraId="27C8FC5A" w14:textId="77777777" w:rsidR="004501BE" w:rsidRPr="00F70744" w:rsidRDefault="004501BE" w:rsidP="006A0DAD">
            <w:pPr>
              <w:spacing w:before="0" w:after="120" w:line="259" w:lineRule="auto"/>
              <w:rPr>
                <w:sz w:val="20"/>
              </w:rPr>
            </w:pPr>
            <w:r w:rsidRPr="00F70744">
              <w:rPr>
                <w:sz w:val="20"/>
              </w:rPr>
              <w:t>KSA3</w:t>
            </w:r>
            <w:r w:rsidRPr="00F70744">
              <w:rPr>
                <w:sz w:val="20"/>
                <w:vertAlign w:val="superscript"/>
              </w:rPr>
              <w:t>[a]</w:t>
            </w:r>
          </w:p>
        </w:tc>
        <w:tc>
          <w:tcPr>
            <w:tcW w:w="2496" w:type="dxa"/>
          </w:tcPr>
          <w:p w14:paraId="6485E0BC" w14:textId="77777777" w:rsidR="004501BE" w:rsidRPr="00F70744" w:rsidRDefault="004501BE" w:rsidP="006A0DAD">
            <w:pPr>
              <w:spacing w:before="0" w:after="120" w:line="259" w:lineRule="auto"/>
              <w:rPr>
                <w:sz w:val="20"/>
              </w:rPr>
            </w:pPr>
            <w:r w:rsidRPr="00F70744">
              <w:rPr>
                <w:sz w:val="20"/>
              </w:rPr>
              <w:t>100*</w:t>
            </w:r>
          </w:p>
        </w:tc>
        <w:tc>
          <w:tcPr>
            <w:tcW w:w="2221" w:type="dxa"/>
          </w:tcPr>
          <w:p w14:paraId="7F0B768B" w14:textId="77777777" w:rsidR="004501BE" w:rsidRPr="00F70744" w:rsidRDefault="004501BE" w:rsidP="006A0DAD">
            <w:pPr>
              <w:spacing w:before="0" w:after="120" w:line="259" w:lineRule="auto"/>
              <w:rPr>
                <w:sz w:val="20"/>
              </w:rPr>
            </w:pPr>
            <w:r w:rsidRPr="00F70744">
              <w:rPr>
                <w:sz w:val="20"/>
              </w:rPr>
              <w:t>100*</w:t>
            </w:r>
          </w:p>
        </w:tc>
        <w:tc>
          <w:tcPr>
            <w:tcW w:w="3019" w:type="dxa"/>
          </w:tcPr>
          <w:p w14:paraId="75CFA210" w14:textId="77777777" w:rsidR="004501BE" w:rsidRPr="00F70744" w:rsidRDefault="004501BE" w:rsidP="006A0DAD">
            <w:pPr>
              <w:spacing w:before="0" w:after="120" w:line="259" w:lineRule="auto"/>
              <w:rPr>
                <w:sz w:val="20"/>
              </w:rPr>
            </w:pPr>
            <w:r w:rsidRPr="00F70744">
              <w:rPr>
                <w:sz w:val="20"/>
              </w:rPr>
              <w:t xml:space="preserve">97.6 </w:t>
            </w:r>
            <w:r w:rsidRPr="00F70744">
              <w:rPr>
                <w:rFonts w:cstheme="minorHAnsi"/>
                <w:sz w:val="20"/>
              </w:rPr>
              <w:t>±</w:t>
            </w:r>
            <w:r w:rsidRPr="00F70744">
              <w:rPr>
                <w:sz w:val="20"/>
              </w:rPr>
              <w:t xml:space="preserve"> 1.4</w:t>
            </w:r>
          </w:p>
        </w:tc>
      </w:tr>
      <w:tr w:rsidR="004501BE" w:rsidRPr="00F70744" w14:paraId="7C5463B5" w14:textId="77777777" w:rsidTr="00B34587">
        <w:tc>
          <w:tcPr>
            <w:tcW w:w="2329" w:type="dxa"/>
          </w:tcPr>
          <w:p w14:paraId="5E560EA2" w14:textId="77777777" w:rsidR="004501BE" w:rsidRPr="00F70744" w:rsidRDefault="004501BE" w:rsidP="006A0DAD">
            <w:pPr>
              <w:spacing w:before="0" w:after="120" w:line="259" w:lineRule="auto"/>
              <w:rPr>
                <w:sz w:val="20"/>
              </w:rPr>
            </w:pPr>
            <w:r w:rsidRPr="00F70744">
              <w:rPr>
                <w:sz w:val="20"/>
              </w:rPr>
              <w:t>KSA14</w:t>
            </w:r>
            <w:r w:rsidRPr="00F70744">
              <w:rPr>
                <w:sz w:val="20"/>
                <w:vertAlign w:val="superscript"/>
              </w:rPr>
              <w:t>[b]</w:t>
            </w:r>
          </w:p>
        </w:tc>
        <w:tc>
          <w:tcPr>
            <w:tcW w:w="2496" w:type="dxa"/>
          </w:tcPr>
          <w:p w14:paraId="267C4DD8" w14:textId="77777777" w:rsidR="004501BE" w:rsidRPr="00F70744" w:rsidRDefault="004501BE" w:rsidP="006A0DAD">
            <w:pPr>
              <w:spacing w:before="0" w:after="120" w:line="259" w:lineRule="auto"/>
              <w:rPr>
                <w:sz w:val="20"/>
              </w:rPr>
            </w:pPr>
            <w:r w:rsidRPr="00F70744">
              <w:rPr>
                <w:sz w:val="20"/>
              </w:rPr>
              <w:t xml:space="preserve">97.7 </w:t>
            </w:r>
            <w:r w:rsidRPr="00F70744">
              <w:rPr>
                <w:rFonts w:cstheme="minorHAnsi"/>
                <w:sz w:val="20"/>
              </w:rPr>
              <w:t>±</w:t>
            </w:r>
            <w:r w:rsidRPr="00F70744">
              <w:rPr>
                <w:sz w:val="20"/>
              </w:rPr>
              <w:t xml:space="preserve"> 0.1</w:t>
            </w:r>
          </w:p>
        </w:tc>
        <w:tc>
          <w:tcPr>
            <w:tcW w:w="2221" w:type="dxa"/>
          </w:tcPr>
          <w:p w14:paraId="09C32E04" w14:textId="77777777" w:rsidR="004501BE" w:rsidRPr="00F70744" w:rsidRDefault="004501BE" w:rsidP="006A0DAD">
            <w:pPr>
              <w:spacing w:before="0" w:after="120" w:line="259" w:lineRule="auto"/>
              <w:rPr>
                <w:sz w:val="20"/>
              </w:rPr>
            </w:pPr>
            <w:r w:rsidRPr="00F70744">
              <w:rPr>
                <w:sz w:val="20"/>
              </w:rPr>
              <w:t xml:space="preserve">92.9 </w:t>
            </w:r>
            <w:r w:rsidRPr="00F70744">
              <w:rPr>
                <w:rFonts w:cstheme="minorHAnsi"/>
                <w:sz w:val="20"/>
              </w:rPr>
              <w:t>±</w:t>
            </w:r>
            <w:r w:rsidRPr="00F70744">
              <w:rPr>
                <w:sz w:val="20"/>
              </w:rPr>
              <w:t xml:space="preserve"> 0.2</w:t>
            </w:r>
          </w:p>
        </w:tc>
        <w:tc>
          <w:tcPr>
            <w:tcW w:w="3019" w:type="dxa"/>
          </w:tcPr>
          <w:p w14:paraId="1FC8FB10" w14:textId="77777777" w:rsidR="004501BE" w:rsidRPr="00F70744" w:rsidRDefault="004501BE" w:rsidP="006A0DAD">
            <w:pPr>
              <w:spacing w:before="0" w:after="120" w:line="259" w:lineRule="auto"/>
              <w:rPr>
                <w:sz w:val="20"/>
              </w:rPr>
            </w:pPr>
            <w:r w:rsidRPr="00F70744">
              <w:rPr>
                <w:sz w:val="20"/>
              </w:rPr>
              <w:t xml:space="preserve">92.0 </w:t>
            </w:r>
            <w:r w:rsidRPr="00F70744">
              <w:rPr>
                <w:rFonts w:cstheme="minorHAnsi"/>
                <w:sz w:val="20"/>
              </w:rPr>
              <w:t>±</w:t>
            </w:r>
            <w:r w:rsidRPr="00F70744">
              <w:rPr>
                <w:sz w:val="20"/>
              </w:rPr>
              <w:t xml:space="preserve"> 0.0</w:t>
            </w:r>
          </w:p>
        </w:tc>
      </w:tr>
      <w:tr w:rsidR="004501BE" w:rsidRPr="00F70744" w14:paraId="4AF8E145" w14:textId="77777777" w:rsidTr="00B34587">
        <w:tc>
          <w:tcPr>
            <w:tcW w:w="2329" w:type="dxa"/>
            <w:tcBorders>
              <w:bottom w:val="single" w:sz="4" w:space="0" w:color="auto"/>
            </w:tcBorders>
          </w:tcPr>
          <w:p w14:paraId="4C822139" w14:textId="77777777" w:rsidR="004501BE" w:rsidRPr="00F70744" w:rsidRDefault="004501BE" w:rsidP="006A0DAD">
            <w:pPr>
              <w:spacing w:before="0" w:after="120" w:line="259" w:lineRule="auto"/>
              <w:rPr>
                <w:sz w:val="20"/>
              </w:rPr>
            </w:pPr>
            <w:r w:rsidRPr="00F70744">
              <w:rPr>
                <w:sz w:val="20"/>
              </w:rPr>
              <w:t>KSA14m</w:t>
            </w:r>
            <w:r w:rsidRPr="00F70744">
              <w:rPr>
                <w:sz w:val="20"/>
                <w:vertAlign w:val="superscript"/>
              </w:rPr>
              <w:t>[b]</w:t>
            </w:r>
          </w:p>
        </w:tc>
        <w:tc>
          <w:tcPr>
            <w:tcW w:w="2496" w:type="dxa"/>
            <w:tcBorders>
              <w:bottom w:val="single" w:sz="4" w:space="0" w:color="auto"/>
            </w:tcBorders>
          </w:tcPr>
          <w:p w14:paraId="374154F5" w14:textId="77777777" w:rsidR="004501BE" w:rsidRPr="00F70744" w:rsidRDefault="004501BE" w:rsidP="006A0DAD">
            <w:pPr>
              <w:spacing w:before="0" w:after="120" w:line="259" w:lineRule="auto"/>
              <w:rPr>
                <w:sz w:val="20"/>
              </w:rPr>
            </w:pPr>
            <w:r w:rsidRPr="00F70744">
              <w:rPr>
                <w:sz w:val="20"/>
              </w:rPr>
              <w:t xml:space="preserve">96.6 </w:t>
            </w:r>
            <w:r w:rsidRPr="00F70744">
              <w:rPr>
                <w:rFonts w:cstheme="minorHAnsi"/>
                <w:sz w:val="20"/>
              </w:rPr>
              <w:t>±</w:t>
            </w:r>
            <w:r w:rsidRPr="00F70744">
              <w:rPr>
                <w:sz w:val="20"/>
              </w:rPr>
              <w:t xml:space="preserve"> 0.4</w:t>
            </w:r>
          </w:p>
        </w:tc>
        <w:tc>
          <w:tcPr>
            <w:tcW w:w="2221" w:type="dxa"/>
            <w:tcBorders>
              <w:bottom w:val="single" w:sz="4" w:space="0" w:color="auto"/>
            </w:tcBorders>
          </w:tcPr>
          <w:p w14:paraId="60651F42" w14:textId="77777777" w:rsidR="004501BE" w:rsidRPr="00F70744" w:rsidRDefault="004501BE" w:rsidP="006A0DAD">
            <w:pPr>
              <w:spacing w:before="0" w:after="120" w:line="259" w:lineRule="auto"/>
              <w:rPr>
                <w:sz w:val="20"/>
              </w:rPr>
            </w:pPr>
            <w:r w:rsidRPr="00F70744">
              <w:rPr>
                <w:sz w:val="20"/>
              </w:rPr>
              <w:t xml:space="preserve">90.4 </w:t>
            </w:r>
            <w:r w:rsidRPr="00F70744">
              <w:rPr>
                <w:rFonts w:cstheme="minorHAnsi"/>
                <w:sz w:val="20"/>
              </w:rPr>
              <w:t>±</w:t>
            </w:r>
            <w:r w:rsidRPr="00F70744">
              <w:rPr>
                <w:sz w:val="20"/>
              </w:rPr>
              <w:t xml:space="preserve"> 0.3</w:t>
            </w:r>
          </w:p>
        </w:tc>
        <w:tc>
          <w:tcPr>
            <w:tcW w:w="3019" w:type="dxa"/>
            <w:tcBorders>
              <w:bottom w:val="single" w:sz="4" w:space="0" w:color="auto"/>
            </w:tcBorders>
          </w:tcPr>
          <w:p w14:paraId="226D022B" w14:textId="77777777" w:rsidR="004501BE" w:rsidRPr="00F70744" w:rsidRDefault="004501BE" w:rsidP="006A0DAD">
            <w:pPr>
              <w:spacing w:before="0" w:after="120" w:line="259" w:lineRule="auto"/>
              <w:rPr>
                <w:sz w:val="20"/>
              </w:rPr>
            </w:pPr>
            <w:r w:rsidRPr="00F70744">
              <w:rPr>
                <w:sz w:val="20"/>
              </w:rPr>
              <w:t xml:space="preserve">84.9 </w:t>
            </w:r>
            <w:r w:rsidRPr="00F70744">
              <w:rPr>
                <w:rFonts w:cstheme="minorHAnsi"/>
                <w:sz w:val="20"/>
              </w:rPr>
              <w:t>±</w:t>
            </w:r>
            <w:r w:rsidRPr="00F70744">
              <w:rPr>
                <w:sz w:val="20"/>
              </w:rPr>
              <w:t xml:space="preserve"> 0.5</w:t>
            </w:r>
          </w:p>
        </w:tc>
      </w:tr>
    </w:tbl>
    <w:p w14:paraId="48E6F001" w14:textId="77777777" w:rsidR="004501BE" w:rsidRPr="00F70744" w:rsidRDefault="004501BE" w:rsidP="006A0DAD">
      <w:pPr>
        <w:autoSpaceDE w:val="0"/>
        <w:autoSpaceDN w:val="0"/>
        <w:adjustRightInd w:val="0"/>
        <w:spacing w:before="0" w:after="120"/>
        <w:rPr>
          <w:rFonts w:cstheme="minorHAnsi"/>
          <w:sz w:val="20"/>
        </w:rPr>
      </w:pPr>
      <w:r w:rsidRPr="00F70744">
        <w:rPr>
          <w:sz w:val="20"/>
        </w:rPr>
        <w:t>[a] towards 2</w:t>
      </w:r>
      <w:r w:rsidRPr="00F70744">
        <w:rPr>
          <w:rFonts w:cstheme="minorHAnsi"/>
          <w:sz w:val="20"/>
        </w:rPr>
        <w:t>β</w:t>
      </w:r>
      <w:r w:rsidRPr="00F70744">
        <w:rPr>
          <w:sz w:val="20"/>
        </w:rPr>
        <w:t>-hydroxytestosterone; [b] towards 15</w:t>
      </w:r>
      <w:r w:rsidRPr="00F70744">
        <w:rPr>
          <w:rFonts w:cstheme="minorHAnsi"/>
          <w:sz w:val="20"/>
        </w:rPr>
        <w:t>β</w:t>
      </w:r>
      <w:r w:rsidRPr="00F70744">
        <w:rPr>
          <w:sz w:val="20"/>
        </w:rPr>
        <w:t>-hydroxytestosterone; * 15</w:t>
      </w:r>
      <w:r w:rsidRPr="00F70744">
        <w:rPr>
          <w:rFonts w:cstheme="minorHAnsi"/>
          <w:sz w:val="20"/>
        </w:rPr>
        <w:t>β-hydroxytestosterone not detected.</w:t>
      </w:r>
    </w:p>
    <w:p w14:paraId="5E922B55" w14:textId="77777777" w:rsidR="004501BE" w:rsidRPr="00F70744" w:rsidRDefault="004501BE" w:rsidP="006A0DAD">
      <w:pPr>
        <w:autoSpaceDE w:val="0"/>
        <w:autoSpaceDN w:val="0"/>
        <w:adjustRightInd w:val="0"/>
        <w:spacing w:before="0" w:after="120"/>
        <w:rPr>
          <w:rFonts w:ascii="Segoe UI" w:hAnsi="Segoe UI" w:cs="Segoe UI"/>
          <w:sz w:val="28"/>
          <w:szCs w:val="26"/>
        </w:rPr>
      </w:pPr>
      <w:r w:rsidRPr="00F70744">
        <w:rPr>
          <w:sz w:val="20"/>
        </w:rPr>
        <w:t>Cells were prepared as permeabilized and living resting cells after growth in TB or M9 medium as described in the materials and methods section. Biotransformations were carried out for 1 h.</w:t>
      </w:r>
    </w:p>
    <w:p w14:paraId="0AFC16C5" w14:textId="77777777" w:rsidR="00913A5F" w:rsidRPr="00F70744" w:rsidRDefault="00913A5F" w:rsidP="00654E8F">
      <w:pPr>
        <w:spacing w:before="240"/>
      </w:pPr>
    </w:p>
    <w:p w14:paraId="356DAE5F" w14:textId="4BC73BCB" w:rsidR="00E752CC" w:rsidRPr="00F70744" w:rsidRDefault="00E752CC">
      <w:pPr>
        <w:spacing w:before="0" w:after="200" w:line="276" w:lineRule="auto"/>
      </w:pPr>
      <w:r w:rsidRPr="00F70744">
        <w:br w:type="page"/>
      </w:r>
    </w:p>
    <w:p w14:paraId="77CB73F6" w14:textId="7E768540" w:rsidR="000C19DA" w:rsidRPr="00F70744" w:rsidRDefault="00E752CC" w:rsidP="00E752CC">
      <w:pPr>
        <w:pStyle w:val="berschrift2"/>
      </w:pPr>
      <w:r w:rsidRPr="00F70744">
        <w:lastRenderedPageBreak/>
        <w:t>Supplementary Figures</w:t>
      </w:r>
    </w:p>
    <w:p w14:paraId="532CAE62" w14:textId="77777777" w:rsidR="000C19DA" w:rsidRPr="00F70744" w:rsidRDefault="000C19DA" w:rsidP="00E752CC"/>
    <w:p w14:paraId="13024543" w14:textId="3248A951" w:rsidR="00E752CC" w:rsidRPr="00F70744" w:rsidRDefault="00BD6409" w:rsidP="00E752CC">
      <w:pPr>
        <w:jc w:val="center"/>
      </w:pPr>
      <w:r w:rsidRPr="00F70744">
        <w:rPr>
          <w:noProof/>
        </w:rPr>
        <w:drawing>
          <wp:inline distT="0" distB="0" distL="0" distR="0" wp14:anchorId="275673FD" wp14:editId="4D4B3F31">
            <wp:extent cx="4443194" cy="162364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8174" cy="1636429"/>
                    </a:xfrm>
                    <a:prstGeom prst="rect">
                      <a:avLst/>
                    </a:prstGeom>
                    <a:noFill/>
                  </pic:spPr>
                </pic:pic>
              </a:graphicData>
            </a:graphic>
          </wp:inline>
        </w:drawing>
      </w:r>
    </w:p>
    <w:p w14:paraId="5927DA47" w14:textId="39978AF8" w:rsidR="00E752CC" w:rsidRPr="00F70744" w:rsidRDefault="00E752CC" w:rsidP="007250D1">
      <w:pPr>
        <w:pStyle w:val="Beschriftung"/>
        <w:jc w:val="both"/>
        <w:rPr>
          <w:b w:val="0"/>
        </w:rPr>
      </w:pPr>
      <w:r w:rsidRPr="00F70744">
        <w:t>Figure S</w:t>
      </w:r>
      <w:r w:rsidRPr="00F70744">
        <w:rPr>
          <w:noProof/>
        </w:rPr>
        <w:fldChar w:fldCharType="begin"/>
      </w:r>
      <w:r w:rsidRPr="00F70744">
        <w:rPr>
          <w:noProof/>
        </w:rPr>
        <w:instrText xml:space="preserve"> SEQ Supplementary_Figure_S \* ARABIC </w:instrText>
      </w:r>
      <w:r w:rsidRPr="00F70744">
        <w:rPr>
          <w:noProof/>
        </w:rPr>
        <w:fldChar w:fldCharType="separate"/>
      </w:r>
      <w:r w:rsidR="00AB2CDE">
        <w:rPr>
          <w:noProof/>
        </w:rPr>
        <w:t>1</w:t>
      </w:r>
      <w:r w:rsidRPr="00F70744">
        <w:rPr>
          <w:noProof/>
        </w:rPr>
        <w:fldChar w:fldCharType="end"/>
      </w:r>
      <w:r w:rsidRPr="00F70744">
        <w:rPr>
          <w:noProof/>
        </w:rPr>
        <w:t>.</w:t>
      </w:r>
      <w:r w:rsidRPr="00F70744">
        <w:t xml:space="preserve"> </w:t>
      </w:r>
      <w:r w:rsidRPr="00F70744">
        <w:rPr>
          <w:b w:val="0"/>
        </w:rPr>
        <w:t xml:space="preserve">Genetic constructs applied </w:t>
      </w:r>
      <w:r w:rsidRPr="00F70744">
        <w:t>(A)</w:t>
      </w:r>
      <w:r w:rsidRPr="00F70744">
        <w:rPr>
          <w:b w:val="0"/>
        </w:rPr>
        <w:t xml:space="preserve"> for expression of the genes encoding respective BM3 variants under control of the </w:t>
      </w:r>
      <w:r w:rsidRPr="00F70744">
        <w:rPr>
          <w:b w:val="0"/>
          <w:i/>
        </w:rPr>
        <w:t>lacI</w:t>
      </w:r>
      <w:r w:rsidRPr="00F70744">
        <w:rPr>
          <w:b w:val="0"/>
        </w:rPr>
        <w:t xml:space="preserve">-based T7 expression system and </w:t>
      </w:r>
      <w:r w:rsidRPr="00F70744">
        <w:t>(B)</w:t>
      </w:r>
      <w:r w:rsidRPr="00F70744">
        <w:rPr>
          <w:b w:val="0"/>
        </w:rPr>
        <w:t xml:space="preserve"> for co-expression of the genes encoding respective BM3 variants in combination with outer membrane proteins (mp) in a bicistronic operon.</w:t>
      </w:r>
    </w:p>
    <w:p w14:paraId="68EDC5CF" w14:textId="77777777" w:rsidR="00E752CC" w:rsidRPr="00F70744" w:rsidRDefault="00E752CC" w:rsidP="00E752CC"/>
    <w:p w14:paraId="04CA853F" w14:textId="23E2D379" w:rsidR="00E752CC" w:rsidRPr="00F70744" w:rsidRDefault="00BD6409" w:rsidP="00E752CC">
      <w:pPr>
        <w:keepNext/>
        <w:jc w:val="center"/>
      </w:pPr>
      <w:r w:rsidRPr="00F70744">
        <w:rPr>
          <w:noProof/>
        </w:rPr>
        <w:drawing>
          <wp:inline distT="0" distB="0" distL="0" distR="0" wp14:anchorId="46F335F2" wp14:editId="7B69705C">
            <wp:extent cx="2827336" cy="2421741"/>
            <wp:effectExtent l="0" t="0" r="0" b="0"/>
            <wp:docPr id="33" name="Grafik 32"/>
            <wp:cNvGraphicFramePr/>
            <a:graphic xmlns:a="http://schemas.openxmlformats.org/drawingml/2006/main">
              <a:graphicData uri="http://schemas.openxmlformats.org/drawingml/2006/picture">
                <pic:pic xmlns:pic="http://schemas.openxmlformats.org/drawingml/2006/picture">
                  <pic:nvPicPr>
                    <pic:cNvPr id="33" name="Grafik 3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7336" cy="2421741"/>
                    </a:xfrm>
                    <a:prstGeom prst="rect">
                      <a:avLst/>
                    </a:prstGeom>
                    <a:noFill/>
                    <a:ln>
                      <a:noFill/>
                    </a:ln>
                  </pic:spPr>
                </pic:pic>
              </a:graphicData>
            </a:graphic>
          </wp:inline>
        </w:drawing>
      </w:r>
      <w:r w:rsidR="00E752CC" w:rsidRPr="00F70744">
        <w:rPr>
          <w:noProof/>
        </w:rPr>
        <w:t xml:space="preserve">                           </w:t>
      </w:r>
    </w:p>
    <w:p w14:paraId="68667CB4" w14:textId="121BC9A3" w:rsidR="00E752CC" w:rsidRPr="00F70744" w:rsidRDefault="00E752CC" w:rsidP="007250D1">
      <w:pPr>
        <w:pStyle w:val="Beschriftung"/>
        <w:jc w:val="both"/>
        <w:rPr>
          <w:color w:val="FF0000"/>
        </w:rPr>
      </w:pPr>
      <w:r w:rsidRPr="00F70744">
        <w:t>Figure S</w:t>
      </w:r>
      <w:r w:rsidRPr="00F70744">
        <w:rPr>
          <w:noProof/>
        </w:rPr>
        <w:fldChar w:fldCharType="begin"/>
      </w:r>
      <w:r w:rsidRPr="00F70744">
        <w:rPr>
          <w:noProof/>
        </w:rPr>
        <w:instrText xml:space="preserve"> SEQ Supplementary_Figure_S \* ARABIC </w:instrText>
      </w:r>
      <w:r w:rsidRPr="00F70744">
        <w:rPr>
          <w:noProof/>
        </w:rPr>
        <w:fldChar w:fldCharType="separate"/>
      </w:r>
      <w:r w:rsidR="00AB2CDE">
        <w:rPr>
          <w:noProof/>
        </w:rPr>
        <w:t>2</w:t>
      </w:r>
      <w:r w:rsidRPr="00F70744">
        <w:rPr>
          <w:noProof/>
        </w:rPr>
        <w:fldChar w:fldCharType="end"/>
      </w:r>
      <w:r w:rsidRPr="00F70744">
        <w:rPr>
          <w:noProof/>
        </w:rPr>
        <w:t>.</w:t>
      </w:r>
      <w:r w:rsidRPr="00F70744">
        <w:t xml:space="preserve"> </w:t>
      </w:r>
      <w:r w:rsidR="00BD6409" w:rsidRPr="00F70744">
        <w:rPr>
          <w:b w:val="0"/>
        </w:rPr>
        <w:t>Volumetric a</w:t>
      </w:r>
      <w:r w:rsidRPr="00F70744">
        <w:rPr>
          <w:b w:val="0"/>
        </w:rPr>
        <w:t>ctivities of</w:t>
      </w:r>
      <w:r w:rsidR="00BD6409" w:rsidRPr="00F70744">
        <w:rPr>
          <w:b w:val="0"/>
        </w:rPr>
        <w:t xml:space="preserve"> permeabilized</w:t>
      </w:r>
      <w:r w:rsidRPr="00F70744">
        <w:rPr>
          <w:b w:val="0"/>
        </w:rPr>
        <w:t xml:space="preserve"> </w:t>
      </w:r>
      <w:r w:rsidRPr="00F70744">
        <w:rPr>
          <w:b w:val="0"/>
          <w:i/>
        </w:rPr>
        <w:t>E. coli</w:t>
      </w:r>
      <w:r w:rsidRPr="00F70744">
        <w:rPr>
          <w:b w:val="0"/>
        </w:rPr>
        <w:t xml:space="preserve"> BL21-Gold(DE3) cells carrying the BM3 variants of interest. Cell cultivation and heterologous protein synthesis was conducted in modified TB medium </w:t>
      </w:r>
      <w:r w:rsidRPr="00F70744">
        <w:rPr>
          <w:b w:val="0"/>
        </w:rPr>
        <w:fldChar w:fldCharType="begin">
          <w:fldData xml:space="preserve">PEVuZE5vdGU+PENpdGU+PEF1dGhvcj5LaWxsZTwvQXV0aG9yPjxZZWFyPjIwMTE8L1llYXI+PFJl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</w:fldData>
        </w:fldChar>
      </w:r>
      <w:r w:rsidRPr="00F70744">
        <w:rPr>
          <w:b w:val="0"/>
        </w:rPr>
        <w:instrText xml:space="preserve"> ADDIN EN.CITE </w:instrText>
      </w:r>
      <w:r w:rsidRPr="00F70744">
        <w:rPr>
          <w:b w:val="0"/>
        </w:rPr>
        <w:fldChar w:fldCharType="begin">
          <w:fldData xml:space="preserve">PEVuZE5vdGU+PENpdGU+PEF1dGhvcj5LaWxsZTwvQXV0aG9yPjxZZWFyPjIwMTE8L1llYXI+PFJl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</w:fldData>
        </w:fldChar>
      </w:r>
      <w:r w:rsidRPr="00F70744">
        <w:rPr>
          <w:b w:val="0"/>
        </w:rPr>
        <w:instrText xml:space="preserve"> ADDIN EN.CITE.DATA </w:instrText>
      </w:r>
      <w:r w:rsidRPr="00F70744">
        <w:rPr>
          <w:b w:val="0"/>
        </w:rPr>
      </w:r>
      <w:r w:rsidRPr="00F70744">
        <w:rPr>
          <w:b w:val="0"/>
        </w:rPr>
        <w:fldChar w:fldCharType="end"/>
      </w:r>
      <w:r w:rsidRPr="00F70744">
        <w:rPr>
          <w:b w:val="0"/>
        </w:rPr>
      </w:r>
      <w:r w:rsidRPr="00F70744">
        <w:rPr>
          <w:b w:val="0"/>
        </w:rPr>
        <w:fldChar w:fldCharType="separate"/>
      </w:r>
      <w:r w:rsidRPr="00F70744">
        <w:rPr>
          <w:b w:val="0"/>
          <w:noProof/>
        </w:rPr>
        <w:t>(Kille et al., 2011)</w:t>
      </w:r>
      <w:r w:rsidRPr="00F70744">
        <w:rPr>
          <w:b w:val="0"/>
        </w:rPr>
        <w:fldChar w:fldCharType="end"/>
      </w:r>
      <w:r w:rsidRPr="00F70744">
        <w:rPr>
          <w:b w:val="0"/>
        </w:rPr>
        <w:t>. For permeabilization, cells were resuspended in P450 reaction buffer and prepared via freeze-thawing and EDTA a</w:t>
      </w:r>
      <w:r w:rsidR="00D96496" w:rsidRPr="00F70744">
        <w:rPr>
          <w:b w:val="0"/>
        </w:rPr>
        <w:t>ddition</w:t>
      </w:r>
      <w:r w:rsidRPr="00F70744">
        <w:rPr>
          <w:b w:val="0"/>
        </w:rPr>
        <w:t>. Reactions were started by adding testosterone in DMSO (to final concentrations of 1 mM and 1% (v/v), respectively). Average values and standard deviations of two biological replicates are given.</w:t>
      </w:r>
      <w:r w:rsidRPr="00F70744">
        <w:rPr>
          <w:color w:val="FF0000"/>
        </w:rPr>
        <w:t xml:space="preserve"> </w:t>
      </w:r>
    </w:p>
    <w:p w14:paraId="1E9942A0" w14:textId="77777777" w:rsidR="00E752CC" w:rsidRPr="00F70744" w:rsidRDefault="00E752CC" w:rsidP="00E752CC">
      <w:pPr>
        <w:pStyle w:val="KeinLeerraum"/>
      </w:pPr>
    </w:p>
    <w:p w14:paraId="3ECAF5C9" w14:textId="77777777" w:rsidR="00E752CC" w:rsidRPr="00F70744" w:rsidRDefault="00E752CC" w:rsidP="00E752CC">
      <w:pPr>
        <w:keepNext/>
        <w:jc w:val="center"/>
      </w:pPr>
      <w:r w:rsidRPr="00F70744">
        <w:rPr>
          <w:noProof/>
        </w:rPr>
        <w:lastRenderedPageBreak/>
        <w:drawing>
          <wp:inline distT="0" distB="0" distL="0" distR="0" wp14:anchorId="6D660419" wp14:editId="7DB821AC">
            <wp:extent cx="5693410" cy="244094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3410" cy="2440940"/>
                    </a:xfrm>
                    <a:prstGeom prst="rect">
                      <a:avLst/>
                    </a:prstGeom>
                    <a:noFill/>
                    <a:ln>
                      <a:noFill/>
                    </a:ln>
                  </pic:spPr>
                </pic:pic>
              </a:graphicData>
            </a:graphic>
          </wp:inline>
        </w:drawing>
      </w:r>
    </w:p>
    <w:p w14:paraId="0B43E52F" w14:textId="7F2581F5" w:rsidR="00E752CC" w:rsidRPr="00F70744" w:rsidRDefault="00E752CC" w:rsidP="007250D1">
      <w:pPr>
        <w:pStyle w:val="Beschriftung"/>
        <w:jc w:val="both"/>
        <w:rPr>
          <w:b w:val="0"/>
        </w:rPr>
      </w:pPr>
      <w:r w:rsidRPr="00F70744">
        <w:t>Figure S</w:t>
      </w:r>
      <w:r w:rsidRPr="00F70744">
        <w:rPr>
          <w:noProof/>
        </w:rPr>
        <w:fldChar w:fldCharType="begin"/>
      </w:r>
      <w:r w:rsidRPr="00F70744">
        <w:rPr>
          <w:noProof/>
        </w:rPr>
        <w:instrText xml:space="preserve"> SEQ Supplementary_Figure_S \* ARABIC </w:instrText>
      </w:r>
      <w:r w:rsidRPr="00F70744">
        <w:rPr>
          <w:noProof/>
        </w:rPr>
        <w:fldChar w:fldCharType="separate"/>
      </w:r>
      <w:r w:rsidR="00AB2CDE">
        <w:rPr>
          <w:noProof/>
        </w:rPr>
        <w:t>3</w:t>
      </w:r>
      <w:r w:rsidRPr="00F70744">
        <w:rPr>
          <w:noProof/>
        </w:rPr>
        <w:fldChar w:fldCharType="end"/>
      </w:r>
      <w:r w:rsidRPr="00F70744">
        <w:rPr>
          <w:noProof/>
        </w:rPr>
        <w:t>.</w:t>
      </w:r>
      <w:r w:rsidRPr="00F70744">
        <w:t xml:space="preserve"> </w:t>
      </w:r>
      <w:r w:rsidRPr="00F70744">
        <w:rPr>
          <w:b w:val="0"/>
        </w:rPr>
        <w:t xml:space="preserve">Specific growth rates of </w:t>
      </w:r>
      <w:r w:rsidRPr="00F70744">
        <w:rPr>
          <w:b w:val="0"/>
          <w:i/>
        </w:rPr>
        <w:t>E. coli</w:t>
      </w:r>
      <w:r w:rsidRPr="00F70744">
        <w:rPr>
          <w:b w:val="0"/>
        </w:rPr>
        <w:t xml:space="preserve"> BL21-Gold(DE3) strains carrying pETM11 with </w:t>
      </w:r>
      <w:r w:rsidRPr="00F70744">
        <w:rPr>
          <w:b w:val="0"/>
          <w:i/>
        </w:rPr>
        <w:t>ksa14m</w:t>
      </w:r>
      <w:r w:rsidRPr="00F70744">
        <w:rPr>
          <w:b w:val="0"/>
        </w:rPr>
        <w:t xml:space="preserve"> and the genes encoding different membrane proteins during cultivation in M9 medium supplemented with 0.5% (w/v) glucose upon induction with 0.1 mM IPTG and addition of 0.5 mM 5-aminolevulinic acid. Average values and standard deviations of two biological replicates are given.</w:t>
      </w:r>
    </w:p>
    <w:p w14:paraId="2E371DC4" w14:textId="77777777" w:rsidR="000223B3" w:rsidRPr="00F70744" w:rsidRDefault="000223B3" w:rsidP="000223B3">
      <w:pPr>
        <w:pStyle w:val="KeinLeerraum"/>
      </w:pPr>
    </w:p>
    <w:p w14:paraId="51DBC092" w14:textId="5F8BE174" w:rsidR="000223B3" w:rsidRPr="00F70744" w:rsidRDefault="00BA7324" w:rsidP="000223B3">
      <w:pPr>
        <w:pStyle w:val="KeinLeerraum"/>
        <w:keepNext/>
        <w:jc w:val="center"/>
      </w:pPr>
      <w:r w:rsidRPr="00F70744">
        <w:rPr>
          <w:noProof/>
        </w:rPr>
        <w:drawing>
          <wp:inline distT="0" distB="0" distL="0" distR="0" wp14:anchorId="243D154B" wp14:editId="0FAD9BA7">
            <wp:extent cx="3895107" cy="320156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3930" cy="3233478"/>
                    </a:xfrm>
                    <a:prstGeom prst="rect">
                      <a:avLst/>
                    </a:prstGeom>
                    <a:noFill/>
                    <a:ln>
                      <a:noFill/>
                    </a:ln>
                  </pic:spPr>
                </pic:pic>
              </a:graphicData>
            </a:graphic>
          </wp:inline>
        </w:drawing>
      </w:r>
    </w:p>
    <w:p w14:paraId="46BBE24A" w14:textId="7D7C7F6B" w:rsidR="00E752CC" w:rsidRPr="00F70744" w:rsidRDefault="000223B3" w:rsidP="007250D1">
      <w:pPr>
        <w:pStyle w:val="Beschriftung"/>
        <w:jc w:val="both"/>
      </w:pPr>
      <w:r w:rsidRPr="00F70744">
        <w:t>Figure S</w:t>
      </w:r>
      <w:r w:rsidR="006573C7" w:rsidRPr="00F70744">
        <w:rPr>
          <w:noProof/>
        </w:rPr>
        <w:fldChar w:fldCharType="begin"/>
      </w:r>
      <w:r w:rsidR="006573C7" w:rsidRPr="00F70744">
        <w:rPr>
          <w:noProof/>
        </w:rPr>
        <w:instrText xml:space="preserve"> SEQ Supplementary_Figure_S \* ARABIC </w:instrText>
      </w:r>
      <w:r w:rsidR="006573C7" w:rsidRPr="00F70744">
        <w:rPr>
          <w:noProof/>
        </w:rPr>
        <w:fldChar w:fldCharType="separate"/>
      </w:r>
      <w:r w:rsidR="00AB2CDE">
        <w:rPr>
          <w:noProof/>
        </w:rPr>
        <w:t>4</w:t>
      </w:r>
      <w:r w:rsidR="006573C7" w:rsidRPr="00F70744">
        <w:rPr>
          <w:noProof/>
        </w:rPr>
        <w:fldChar w:fldCharType="end"/>
      </w:r>
      <w:r w:rsidRPr="00F70744">
        <w:t xml:space="preserve">. </w:t>
      </w:r>
      <w:r w:rsidR="00BA7324" w:rsidRPr="00F70744">
        <w:rPr>
          <w:b w:val="0"/>
        </w:rPr>
        <w:t>Time course</w:t>
      </w:r>
      <w:r w:rsidR="006A0DAD" w:rsidRPr="00F70744">
        <w:rPr>
          <w:b w:val="0"/>
        </w:rPr>
        <w:t>s</w:t>
      </w:r>
      <w:r w:rsidR="00BA7324" w:rsidRPr="00F70744">
        <w:rPr>
          <w:b w:val="0"/>
        </w:rPr>
        <w:t xml:space="preserve"> of testosterone biotransformation</w:t>
      </w:r>
      <w:r w:rsidRPr="00F70744">
        <w:rPr>
          <w:b w:val="0"/>
        </w:rPr>
        <w:t xml:space="preserve"> by </w:t>
      </w:r>
      <w:r w:rsidRPr="00F70744">
        <w:rPr>
          <w:b w:val="0"/>
          <w:i/>
        </w:rPr>
        <w:t xml:space="preserve">E. coli </w:t>
      </w:r>
      <w:r w:rsidR="006A0DAD" w:rsidRPr="00F70744">
        <w:rPr>
          <w:b w:val="0"/>
        </w:rPr>
        <w:t>BL21-Gold(DE3) whole-</w:t>
      </w:r>
      <w:r w:rsidRPr="00F70744">
        <w:rPr>
          <w:b w:val="0"/>
        </w:rPr>
        <w:t xml:space="preserve">cell biocatalysts carrying pETM11 with </w:t>
      </w:r>
      <w:r w:rsidRPr="00F70744">
        <w:rPr>
          <w:b w:val="0"/>
          <w:i/>
        </w:rPr>
        <w:t xml:space="preserve">ksa14m </w:t>
      </w:r>
      <w:r w:rsidRPr="00F70744">
        <w:rPr>
          <w:b w:val="0"/>
        </w:rPr>
        <w:t xml:space="preserve">together with or without </w:t>
      </w:r>
      <w:r w:rsidRPr="00F70744">
        <w:rPr>
          <w:b w:val="0"/>
          <w:i/>
        </w:rPr>
        <w:t>alkL</w:t>
      </w:r>
      <w:r w:rsidRPr="00F70744">
        <w:rPr>
          <w:b w:val="0"/>
        </w:rPr>
        <w:t>.</w:t>
      </w:r>
      <w:r w:rsidR="00BA7324" w:rsidRPr="00F70744">
        <w:rPr>
          <w:b w:val="0"/>
        </w:rPr>
        <w:t xml:space="preserve"> The substrate testosterone (dashed lines) is converted to 2β- and 15β-hydroxytestosterone, respectively (sum of products: solid lines).</w:t>
      </w:r>
      <w:r w:rsidRPr="00F70744">
        <w:rPr>
          <w:b w:val="0"/>
        </w:rPr>
        <w:t xml:space="preserve"> Cell cultivation and he</w:t>
      </w:r>
      <w:r w:rsidR="006A0DAD" w:rsidRPr="00F70744">
        <w:rPr>
          <w:b w:val="0"/>
        </w:rPr>
        <w:t>terologous protein synthesis were</w:t>
      </w:r>
      <w:r w:rsidRPr="00F70744">
        <w:rPr>
          <w:b w:val="0"/>
        </w:rPr>
        <w:t xml:space="preserve"> performed in M9 medium supplemented with 0.5% (w/v) glucose. Resting cell preparation and activity assays were performed as described in the Materials and Methods section. Reactions were started by the addition of</w:t>
      </w:r>
      <w:r w:rsidR="007250D1" w:rsidRPr="00F70744">
        <w:rPr>
          <w:b w:val="0"/>
        </w:rPr>
        <w:t xml:space="preserve"> </w:t>
      </w:r>
      <w:r w:rsidRPr="00F70744">
        <w:rPr>
          <w:b w:val="0"/>
        </w:rPr>
        <w:t>testosterone in DMSO (1 mM and 1% (v/v) final concentrations, respectively). Average values and standard deviations of two biological replicates are given.</w:t>
      </w:r>
      <w:r w:rsidR="00E752CC" w:rsidRPr="00F70744">
        <w:br w:type="page"/>
      </w:r>
    </w:p>
    <w:p w14:paraId="13ADB009" w14:textId="71831F51" w:rsidR="00E752CC" w:rsidRPr="00F70744" w:rsidRDefault="00E752CC" w:rsidP="00E752CC">
      <w:pPr>
        <w:pStyle w:val="berschrift1"/>
      </w:pPr>
      <w:r w:rsidRPr="00F70744">
        <w:lastRenderedPageBreak/>
        <w:t>References</w:t>
      </w:r>
    </w:p>
    <w:p w14:paraId="076B8E3F" w14:textId="77777777" w:rsidR="00E752CC" w:rsidRPr="00F70744" w:rsidRDefault="00E752CC" w:rsidP="00654E8F">
      <w:pPr>
        <w:spacing w:before="240"/>
      </w:pPr>
    </w:p>
    <w:p w14:paraId="261A4049" w14:textId="77777777" w:rsidR="00D05217" w:rsidRPr="00F70744" w:rsidRDefault="00E752CC" w:rsidP="00D05217">
      <w:pPr>
        <w:pStyle w:val="EndNoteBibliography"/>
        <w:spacing w:after="0"/>
        <w:ind w:left="720" w:hanging="720"/>
      </w:pPr>
      <w:r w:rsidRPr="00F70744">
        <w:fldChar w:fldCharType="begin"/>
      </w:r>
      <w:r w:rsidRPr="00F70744">
        <w:instrText xml:space="preserve"> ADDIN EN.REFLIST </w:instrText>
      </w:r>
      <w:r w:rsidRPr="00F70744">
        <w:fldChar w:fldCharType="separate"/>
      </w:r>
      <w:r w:rsidR="00D05217" w:rsidRPr="00F70744">
        <w:t xml:space="preserve">Ayoubi, P.J., and Harker, A.R. (1998). Whole-cell kinetics of trichloroethylene degradation by phenol hydroxylase in a </w:t>
      </w:r>
      <w:r w:rsidR="00D05217" w:rsidRPr="00F70744">
        <w:rPr>
          <w:i/>
        </w:rPr>
        <w:t>Ralstonia eutropha</w:t>
      </w:r>
      <w:r w:rsidR="00D05217" w:rsidRPr="00F70744">
        <w:t xml:space="preserve"> JMP134 derivative. </w:t>
      </w:r>
      <w:r w:rsidR="00D05217" w:rsidRPr="00F70744">
        <w:rPr>
          <w:i/>
        </w:rPr>
        <w:t>Appl Environ Microbiol</w:t>
      </w:r>
      <w:r w:rsidR="00D05217" w:rsidRPr="00F70744">
        <w:t xml:space="preserve"> 64(11)</w:t>
      </w:r>
      <w:r w:rsidR="00D05217" w:rsidRPr="00F70744">
        <w:rPr>
          <w:b/>
        </w:rPr>
        <w:t>,</w:t>
      </w:r>
      <w:r w:rsidR="00D05217" w:rsidRPr="00F70744">
        <w:t xml:space="preserve"> 4353-4356. doi: 10.1128/AEM.64.11.4353-4356.1998.</w:t>
      </w:r>
    </w:p>
    <w:p w14:paraId="36474887" w14:textId="77777777" w:rsidR="00D05217" w:rsidRPr="00F70744" w:rsidRDefault="00D05217" w:rsidP="00D05217">
      <w:pPr>
        <w:pStyle w:val="EndNoteBibliography"/>
        <w:spacing w:after="0"/>
        <w:ind w:left="720" w:hanging="720"/>
      </w:pPr>
      <w:r w:rsidRPr="00F70744">
        <w:t xml:space="preserve">Black, P.N. (1988). The </w:t>
      </w:r>
      <w:r w:rsidRPr="00F70744">
        <w:rPr>
          <w:i/>
        </w:rPr>
        <w:t>fadL</w:t>
      </w:r>
      <w:r w:rsidRPr="00F70744">
        <w:t xml:space="preserve"> gene product of </w:t>
      </w:r>
      <w:r w:rsidRPr="00F70744">
        <w:rPr>
          <w:i/>
        </w:rPr>
        <w:t xml:space="preserve">Escherichia coli </w:t>
      </w:r>
      <w:r w:rsidRPr="00F70744">
        <w:t xml:space="preserve">is an outer membrane protein required for uptake of long-chain fatty acids and involved in sensitivity to bacteriophage T2. </w:t>
      </w:r>
      <w:r w:rsidRPr="00F70744">
        <w:rPr>
          <w:i/>
        </w:rPr>
        <w:t>J Bacteriol</w:t>
      </w:r>
      <w:r w:rsidRPr="00F70744">
        <w:t xml:space="preserve"> 170(6)</w:t>
      </w:r>
      <w:r w:rsidRPr="00F70744">
        <w:rPr>
          <w:b/>
        </w:rPr>
        <w:t>,</w:t>
      </w:r>
      <w:r w:rsidRPr="00F70744">
        <w:t xml:space="preserve"> 2850-2854. doi: 10.1128/jb.170.6.2850-2854.1988.</w:t>
      </w:r>
    </w:p>
    <w:p w14:paraId="3DC3425E" w14:textId="77777777" w:rsidR="00D05217" w:rsidRPr="00F70744" w:rsidRDefault="00D05217" w:rsidP="00D05217">
      <w:pPr>
        <w:pStyle w:val="EndNoteBibliography"/>
        <w:spacing w:after="0"/>
        <w:ind w:left="720" w:hanging="720"/>
        <w:rPr>
          <w:lang w:val="de-DE"/>
        </w:rPr>
      </w:pPr>
      <w:r w:rsidRPr="00F70744">
        <w:t xml:space="preserve">Call, T.P., Akhtar, M.K., Baganz, F., and Grant, C. (2016). Modulating the import of medium-chain alkanes in </w:t>
      </w:r>
      <w:r w:rsidRPr="00F70744">
        <w:rPr>
          <w:i/>
        </w:rPr>
        <w:t>E. coli</w:t>
      </w:r>
      <w:r w:rsidRPr="00F70744">
        <w:t xml:space="preserve"> through tuned expression of FadL. </w:t>
      </w:r>
      <w:r w:rsidRPr="00F70744">
        <w:rPr>
          <w:i/>
          <w:lang w:val="de-DE"/>
        </w:rPr>
        <w:t>J Biol Eng</w:t>
      </w:r>
      <w:r w:rsidRPr="00F70744">
        <w:rPr>
          <w:lang w:val="de-DE"/>
        </w:rPr>
        <w:t xml:space="preserve"> 10</w:t>
      </w:r>
      <w:r w:rsidRPr="00F70744">
        <w:rPr>
          <w:b/>
          <w:lang w:val="de-DE"/>
        </w:rPr>
        <w:t>,</w:t>
      </w:r>
      <w:r w:rsidRPr="00F70744">
        <w:rPr>
          <w:lang w:val="de-DE"/>
        </w:rPr>
        <w:t xml:space="preserve"> 5. doi: 10.1186/s13036-016-0026-3.</w:t>
      </w:r>
    </w:p>
    <w:p w14:paraId="0E6156CB" w14:textId="77777777" w:rsidR="00D05217" w:rsidRPr="00F70744" w:rsidRDefault="00D05217" w:rsidP="00D05217">
      <w:pPr>
        <w:pStyle w:val="EndNoteBibliography"/>
        <w:spacing w:after="0"/>
        <w:ind w:left="720" w:hanging="720"/>
      </w:pPr>
      <w:r w:rsidRPr="00F70744">
        <w:rPr>
          <w:lang w:val="de-DE"/>
        </w:rPr>
        <w:t xml:space="preserve">Cornelissen, S., Julsing, M.K., Volmer, J., Riechert, O., Schmid, A., and Bühler, B. (2013). </w:t>
      </w:r>
      <w:r w:rsidRPr="00F70744">
        <w:t>Whole-cell-based CYP153A6-catalyzed (</w:t>
      </w:r>
      <w:r w:rsidRPr="00F70744">
        <w:rPr>
          <w:i/>
        </w:rPr>
        <w:t>S</w:t>
      </w:r>
      <w:r w:rsidRPr="00F70744">
        <w:t xml:space="preserve">)-limonene hydroxylation efficiency depends on host background and profits from monoterpene uptake via AlkL. </w:t>
      </w:r>
      <w:r w:rsidRPr="00F70744">
        <w:rPr>
          <w:i/>
        </w:rPr>
        <w:t>Biotechnol Bioeng</w:t>
      </w:r>
      <w:r w:rsidRPr="00F70744">
        <w:t xml:space="preserve"> 110(5)</w:t>
      </w:r>
      <w:r w:rsidRPr="00F70744">
        <w:rPr>
          <w:b/>
        </w:rPr>
        <w:t>,</w:t>
      </w:r>
      <w:r w:rsidRPr="00F70744">
        <w:t xml:space="preserve"> 1282-1292. doi: 10.1002/bit.24801.</w:t>
      </w:r>
    </w:p>
    <w:p w14:paraId="554F5CE9" w14:textId="77777777" w:rsidR="00D05217" w:rsidRPr="00F70744" w:rsidRDefault="00D05217" w:rsidP="00D05217">
      <w:pPr>
        <w:pStyle w:val="EndNoteBibliography"/>
        <w:spacing w:after="0"/>
        <w:ind w:left="720" w:hanging="720"/>
      </w:pPr>
      <w:r w:rsidRPr="00F70744">
        <w:t xml:space="preserve">Hanahan, D. (1983). Studies on transformation of </w:t>
      </w:r>
      <w:r w:rsidRPr="00F70744">
        <w:rPr>
          <w:i/>
        </w:rPr>
        <w:t xml:space="preserve">Escherichia coli </w:t>
      </w:r>
      <w:r w:rsidRPr="00F70744">
        <w:t xml:space="preserve">with plasmids. </w:t>
      </w:r>
      <w:r w:rsidRPr="00F70744">
        <w:rPr>
          <w:i/>
        </w:rPr>
        <w:t>J Mol Biol</w:t>
      </w:r>
      <w:r w:rsidRPr="00F70744">
        <w:t xml:space="preserve"> 166(4)</w:t>
      </w:r>
      <w:r w:rsidRPr="00F70744">
        <w:rPr>
          <w:b/>
        </w:rPr>
        <w:t>,</w:t>
      </w:r>
      <w:r w:rsidRPr="00F70744">
        <w:t xml:space="preserve"> 557-580. doi: 10.1016/s0022-2836(83)80284-8.</w:t>
      </w:r>
    </w:p>
    <w:p w14:paraId="437ABB9B" w14:textId="77777777" w:rsidR="00D05217" w:rsidRPr="00F70744" w:rsidRDefault="00D05217" w:rsidP="00D05217">
      <w:pPr>
        <w:pStyle w:val="EndNoteBibliography"/>
        <w:spacing w:after="0"/>
        <w:ind w:left="720" w:hanging="720"/>
      </w:pPr>
      <w:r w:rsidRPr="00F70744">
        <w:t xml:space="preserve">Hearn, E.M., Patel, D.R., and van den Berg, B. (2008). Outer-membrane transport of aromatic hydrocarbons as a first step in biodegradation. </w:t>
      </w:r>
      <w:r w:rsidRPr="00F70744">
        <w:rPr>
          <w:i/>
        </w:rPr>
        <w:t>Proc Natl Acad Sci U S A</w:t>
      </w:r>
      <w:r w:rsidRPr="00F70744">
        <w:t xml:space="preserve"> 105(25)</w:t>
      </w:r>
      <w:r w:rsidRPr="00F70744">
        <w:rPr>
          <w:b/>
        </w:rPr>
        <w:t>,</w:t>
      </w:r>
      <w:r w:rsidRPr="00F70744">
        <w:t xml:space="preserve"> 8601-8606. doi: 10.1073/pnas.0801264105.</w:t>
      </w:r>
    </w:p>
    <w:p w14:paraId="7E797575" w14:textId="77777777" w:rsidR="00D05217" w:rsidRPr="00F70744" w:rsidRDefault="00D05217" w:rsidP="00D05217">
      <w:pPr>
        <w:pStyle w:val="EndNoteBibliography"/>
        <w:spacing w:after="0"/>
        <w:ind w:left="720" w:hanging="720"/>
      </w:pPr>
      <w:r w:rsidRPr="00F70744">
        <w:t xml:space="preserve">Jeon, E.-Y., Song, J.-W., Cha, H.-J., Lee, S.-M., Lee, J., and Park, J.-B. (2018). Intracellular transformation rates of fatty acids are influenced by expression of the fatty acid transporter FadL in </w:t>
      </w:r>
      <w:r w:rsidRPr="00F70744">
        <w:rPr>
          <w:i/>
        </w:rPr>
        <w:t>Escherichia coli</w:t>
      </w:r>
      <w:r w:rsidRPr="00F70744">
        <w:t xml:space="preserve"> cell membrane. </w:t>
      </w:r>
      <w:r w:rsidRPr="00F70744">
        <w:rPr>
          <w:i/>
        </w:rPr>
        <w:t>J Biotechnol</w:t>
      </w:r>
      <w:r w:rsidRPr="00F70744">
        <w:t xml:space="preserve"> 281</w:t>
      </w:r>
      <w:r w:rsidRPr="00F70744">
        <w:rPr>
          <w:b/>
        </w:rPr>
        <w:t>,</w:t>
      </w:r>
      <w:r w:rsidRPr="00F70744">
        <w:t xml:space="preserve"> 161-167. doi: 10.1016/j.jbiotec.2018.07.019.</w:t>
      </w:r>
    </w:p>
    <w:p w14:paraId="3233E272" w14:textId="77777777" w:rsidR="00D05217" w:rsidRPr="00F70744" w:rsidRDefault="00D05217" w:rsidP="00D05217">
      <w:pPr>
        <w:pStyle w:val="EndNoteBibliography"/>
        <w:spacing w:after="0"/>
        <w:ind w:left="720" w:hanging="720"/>
      </w:pPr>
      <w:r w:rsidRPr="00F70744">
        <w:t xml:space="preserve">Kasai, Y., Inoue, J., and Harayama, S. (2001). The TOL plasmid pWW0 </w:t>
      </w:r>
      <w:r w:rsidRPr="00F70744">
        <w:rPr>
          <w:i/>
        </w:rPr>
        <w:t>xylN</w:t>
      </w:r>
      <w:r w:rsidRPr="00F70744">
        <w:t xml:space="preserve"> gene product from </w:t>
      </w:r>
      <w:r w:rsidRPr="00F70744">
        <w:rPr>
          <w:i/>
        </w:rPr>
        <w:t>Pseudomonas putida</w:t>
      </w:r>
      <w:r w:rsidRPr="00F70744">
        <w:t xml:space="preserve"> is involved in m-xylene uptake. </w:t>
      </w:r>
      <w:r w:rsidRPr="00F70744">
        <w:rPr>
          <w:i/>
        </w:rPr>
        <w:t>J Bacteriol</w:t>
      </w:r>
      <w:r w:rsidRPr="00F70744">
        <w:t xml:space="preserve"> 183(22)</w:t>
      </w:r>
      <w:r w:rsidRPr="00F70744">
        <w:rPr>
          <w:b/>
        </w:rPr>
        <w:t>,</w:t>
      </w:r>
      <w:r w:rsidRPr="00F70744">
        <w:t xml:space="preserve"> 6662-6666. doi: 10.1128/JB.183.22.6662-6666.2001.</w:t>
      </w:r>
    </w:p>
    <w:p w14:paraId="701F8CD5" w14:textId="77777777" w:rsidR="00D05217" w:rsidRPr="00F70744" w:rsidRDefault="00D05217" w:rsidP="00D05217">
      <w:pPr>
        <w:pStyle w:val="EndNoteBibliography"/>
        <w:spacing w:after="0"/>
        <w:ind w:left="720" w:hanging="720"/>
      </w:pPr>
      <w:r w:rsidRPr="00F70744">
        <w:t xml:space="preserve">Kille, S., Zilly, F.E., Acevedo, J.P., and Reetz, M.T. (2011). Regio- and stereoselectivity of P450-catalysed hydroxylation of steroids controlled by laboratory evolution. </w:t>
      </w:r>
      <w:r w:rsidRPr="00F70744">
        <w:rPr>
          <w:i/>
        </w:rPr>
        <w:t>Nat Chem</w:t>
      </w:r>
      <w:r w:rsidRPr="00F70744">
        <w:t xml:space="preserve"> 3(9)</w:t>
      </w:r>
      <w:r w:rsidRPr="00F70744">
        <w:rPr>
          <w:b/>
        </w:rPr>
        <w:t>,</w:t>
      </w:r>
      <w:r w:rsidRPr="00F70744">
        <w:t xml:space="preserve"> 738-743. doi: 10.1038/nchem.1113.</w:t>
      </w:r>
    </w:p>
    <w:p w14:paraId="5D70377C" w14:textId="77777777" w:rsidR="00D05217" w:rsidRPr="00F70744" w:rsidRDefault="00D05217" w:rsidP="00D05217">
      <w:pPr>
        <w:pStyle w:val="EndNoteBibliography"/>
        <w:spacing w:after="0"/>
        <w:ind w:left="720" w:hanging="720"/>
      </w:pPr>
      <w:r w:rsidRPr="00F70744">
        <w:t>Kothari, A., Charrier, M., Wu, Y.-W., Malfatti, S., Zhou, C.E., Singer, S.W., et al. (2016). Transcriptomic analysis of the highly efficient oil-degrading bacterium</w:t>
      </w:r>
      <w:r w:rsidRPr="00F70744">
        <w:rPr>
          <w:i/>
        </w:rPr>
        <w:t xml:space="preserve"> Acinetobacter venetianus</w:t>
      </w:r>
      <w:r w:rsidRPr="00F70744">
        <w:t xml:space="preserve"> RAG-1 reveals genes important in dodecane uptake and utilization. </w:t>
      </w:r>
      <w:r w:rsidRPr="00F70744">
        <w:rPr>
          <w:i/>
        </w:rPr>
        <w:t>FEMS Microbiol Lett</w:t>
      </w:r>
      <w:r w:rsidRPr="00F70744">
        <w:t xml:space="preserve"> 363(20)</w:t>
      </w:r>
      <w:r w:rsidRPr="00F70744">
        <w:rPr>
          <w:b/>
        </w:rPr>
        <w:t>,</w:t>
      </w:r>
      <w:r w:rsidRPr="00F70744">
        <w:t xml:space="preserve"> fnw224. doi: 10.1093/femsle/fnw224.</w:t>
      </w:r>
    </w:p>
    <w:p w14:paraId="70ABDE46" w14:textId="77777777" w:rsidR="00D05217" w:rsidRPr="00F70744" w:rsidRDefault="00D05217" w:rsidP="00D05217">
      <w:pPr>
        <w:pStyle w:val="EndNoteBibliography"/>
        <w:spacing w:after="0"/>
        <w:ind w:left="720" w:hanging="720"/>
      </w:pPr>
      <w:r w:rsidRPr="00F70744">
        <w:t xml:space="preserve">Liu, Z., Ghai, I., Winterhalter, M., and Schwaneberg, U. (2017). Engineering enhanced pore sizes using FhuA Δ1-160 from </w:t>
      </w:r>
      <w:r w:rsidRPr="00F70744">
        <w:rPr>
          <w:i/>
        </w:rPr>
        <w:t xml:space="preserve">E. coli </w:t>
      </w:r>
      <w:r w:rsidRPr="00F70744">
        <w:t xml:space="preserve">outer membrane as template. </w:t>
      </w:r>
      <w:r w:rsidRPr="00F70744">
        <w:rPr>
          <w:i/>
        </w:rPr>
        <w:t>ACS Sens</w:t>
      </w:r>
      <w:r w:rsidRPr="00F70744">
        <w:t xml:space="preserve"> 2(11)</w:t>
      </w:r>
      <w:r w:rsidRPr="00F70744">
        <w:rPr>
          <w:b/>
        </w:rPr>
        <w:t>,</w:t>
      </w:r>
      <w:r w:rsidRPr="00F70744">
        <w:t xml:space="preserve"> 1619-1626. doi: 10.1021/acssensors.7b00481.</w:t>
      </w:r>
    </w:p>
    <w:p w14:paraId="63A0978A" w14:textId="77777777" w:rsidR="00D05217" w:rsidRPr="00F70744" w:rsidRDefault="00D05217" w:rsidP="00D05217">
      <w:pPr>
        <w:pStyle w:val="EndNoteBibliography"/>
        <w:spacing w:after="0"/>
        <w:ind w:left="720" w:hanging="720"/>
      </w:pPr>
      <w:r w:rsidRPr="00F70744">
        <w:t xml:space="preserve">Mounier, J., Hakil, F., Branchu, P., Naïtali, M., Goulas, P., Sivadon, P., et al. (2018). AupA and AupB are outer and inner membrane proteins involved in alkane uptake in </w:t>
      </w:r>
      <w:r w:rsidRPr="00F70744">
        <w:rPr>
          <w:i/>
        </w:rPr>
        <w:t>Marinobacter hydrocarbonoclasticus</w:t>
      </w:r>
      <w:r w:rsidRPr="00F70744">
        <w:t xml:space="preserve"> SP17. </w:t>
      </w:r>
      <w:r w:rsidRPr="00F70744">
        <w:rPr>
          <w:i/>
        </w:rPr>
        <w:t>mBio</w:t>
      </w:r>
      <w:r w:rsidRPr="00F70744">
        <w:t xml:space="preserve"> 9(3)</w:t>
      </w:r>
      <w:r w:rsidRPr="00F70744">
        <w:rPr>
          <w:b/>
        </w:rPr>
        <w:t>,</w:t>
      </w:r>
      <w:r w:rsidRPr="00F70744">
        <w:t xml:space="preserve"> e00520-00518. doi: 10.1128/mBio.00520-18.</w:t>
      </w:r>
    </w:p>
    <w:p w14:paraId="7BC69C08" w14:textId="77777777" w:rsidR="00D05217" w:rsidRPr="00F70744" w:rsidRDefault="00D05217" w:rsidP="00D05217">
      <w:pPr>
        <w:pStyle w:val="EndNoteBibliography"/>
        <w:spacing w:after="0"/>
        <w:ind w:left="720" w:hanging="720"/>
        <w:rPr>
          <w:lang w:val="de-DE"/>
        </w:rPr>
      </w:pPr>
      <w:r w:rsidRPr="00F70744">
        <w:lastRenderedPageBreak/>
        <w:t xml:space="preserve">Olivera, E.R., and Luengo, J.M. (2019). Steroids as environmental compounds recalcitrant to degradation: genetic mechanisms of bacterial biodegradation pathways. </w:t>
      </w:r>
      <w:r w:rsidRPr="00F70744">
        <w:rPr>
          <w:i/>
          <w:lang w:val="de-DE"/>
        </w:rPr>
        <w:t>Genes (Basel)</w:t>
      </w:r>
      <w:r w:rsidRPr="00F70744">
        <w:rPr>
          <w:lang w:val="de-DE"/>
        </w:rPr>
        <w:t xml:space="preserve"> 10(7)</w:t>
      </w:r>
      <w:r w:rsidRPr="00F70744">
        <w:rPr>
          <w:b/>
          <w:lang w:val="de-DE"/>
        </w:rPr>
        <w:t>,</w:t>
      </w:r>
      <w:r w:rsidRPr="00F70744">
        <w:rPr>
          <w:lang w:val="de-DE"/>
        </w:rPr>
        <w:t xml:space="preserve"> 512. doi: 10.3390/genes10070512.</w:t>
      </w:r>
    </w:p>
    <w:p w14:paraId="357E9FD4" w14:textId="77777777" w:rsidR="00D05217" w:rsidRPr="00F70744" w:rsidRDefault="00D05217" w:rsidP="00D05217">
      <w:pPr>
        <w:pStyle w:val="EndNoteBibliography"/>
        <w:spacing w:after="0"/>
        <w:ind w:left="720" w:hanging="720"/>
      </w:pPr>
      <w:r w:rsidRPr="00F70744">
        <w:rPr>
          <w:lang w:val="de-DE"/>
        </w:rPr>
        <w:t xml:space="preserve">Ruff, A.J., Arlt, M., van Ohlen, M., Kardashliev, T., Konarzycka-Bessler, M., Bocola, M., et al. </w:t>
      </w:r>
      <w:r w:rsidRPr="00F70744">
        <w:t xml:space="preserve">(2016). An engineered outer membrane pore enables an efficient oxygenation of aromatics and terpenes. </w:t>
      </w:r>
      <w:r w:rsidRPr="00F70744">
        <w:rPr>
          <w:i/>
        </w:rPr>
        <w:t>J Mol Catal B Enzym</w:t>
      </w:r>
      <w:r w:rsidRPr="00F70744">
        <w:t xml:space="preserve"> 134</w:t>
      </w:r>
      <w:r w:rsidRPr="00F70744">
        <w:rPr>
          <w:b/>
        </w:rPr>
        <w:t>,</w:t>
      </w:r>
      <w:r w:rsidRPr="00F70744">
        <w:t xml:space="preserve"> 285-294. doi: 10.1016/j.molcatb.2016.11.007.</w:t>
      </w:r>
    </w:p>
    <w:p w14:paraId="6C9266F8" w14:textId="77777777" w:rsidR="00D05217" w:rsidRPr="00F70744" w:rsidRDefault="00D05217" w:rsidP="00D05217">
      <w:pPr>
        <w:pStyle w:val="EndNoteBibliography"/>
        <w:spacing w:after="0"/>
        <w:ind w:left="720" w:hanging="720"/>
      </w:pPr>
      <w:r w:rsidRPr="00F70744">
        <w:t xml:space="preserve">van Beilen, J.B., Eggink, G., Enequist, H., Bos, R., and Witholt, B. (1992). DNA sequence determination and functional characterization of the OCT-plasmid-encoded </w:t>
      </w:r>
      <w:r w:rsidRPr="00F70744">
        <w:rPr>
          <w:i/>
        </w:rPr>
        <w:t>alkJKL</w:t>
      </w:r>
      <w:r w:rsidRPr="00F70744">
        <w:t xml:space="preserve"> genes of </w:t>
      </w:r>
      <w:r w:rsidRPr="00F70744">
        <w:rPr>
          <w:i/>
        </w:rPr>
        <w:t>Pseudomonas oleovorans</w:t>
      </w:r>
      <w:r w:rsidRPr="00F70744">
        <w:t xml:space="preserve">. </w:t>
      </w:r>
      <w:r w:rsidRPr="00F70744">
        <w:rPr>
          <w:i/>
        </w:rPr>
        <w:t>Mol Microbiol</w:t>
      </w:r>
      <w:r w:rsidRPr="00F70744">
        <w:t xml:space="preserve"> 6(21)</w:t>
      </w:r>
      <w:r w:rsidRPr="00F70744">
        <w:rPr>
          <w:b/>
        </w:rPr>
        <w:t>,</w:t>
      </w:r>
      <w:r w:rsidRPr="00F70744">
        <w:t xml:space="preserve"> 3121-3136. doi: 10.1111/j.1365-2958.1992.tb01769.x.</w:t>
      </w:r>
    </w:p>
    <w:p w14:paraId="2171BE06" w14:textId="77777777" w:rsidR="00D05217" w:rsidRPr="00F70744" w:rsidRDefault="00D05217" w:rsidP="00D05217">
      <w:pPr>
        <w:pStyle w:val="EndNoteBibliography"/>
        <w:ind w:left="720" w:hanging="720"/>
      </w:pPr>
      <w:r w:rsidRPr="00F70744">
        <w:t xml:space="preserve">Wang, Y., Rawlings, M., Gibson, D.T., Labbé, D., Bergeron, H., Brousseau, R., et al. (1995). Identification of a membrane protein and a truncated LysR-type regulator associated with the toluene degradation pathway in </w:t>
      </w:r>
      <w:r w:rsidRPr="00F70744">
        <w:rPr>
          <w:i/>
        </w:rPr>
        <w:t>Pseudomonas putida</w:t>
      </w:r>
      <w:r w:rsidRPr="00F70744">
        <w:t xml:space="preserve"> F1. </w:t>
      </w:r>
      <w:r w:rsidRPr="00F70744">
        <w:rPr>
          <w:i/>
        </w:rPr>
        <w:t>Mol Gen Genet</w:t>
      </w:r>
      <w:r w:rsidRPr="00F70744">
        <w:t xml:space="preserve"> 246(5)</w:t>
      </w:r>
      <w:r w:rsidRPr="00F70744">
        <w:rPr>
          <w:b/>
        </w:rPr>
        <w:t>,</w:t>
      </w:r>
      <w:r w:rsidRPr="00F70744">
        <w:t xml:space="preserve"> 570-579. doi: 10.1007/BF00298963.</w:t>
      </w:r>
    </w:p>
    <w:p w14:paraId="354DA6F3" w14:textId="5D3DA863" w:rsidR="00E752CC" w:rsidRPr="001549D3" w:rsidRDefault="00E752CC" w:rsidP="00654E8F">
      <w:pPr>
        <w:spacing w:before="240"/>
      </w:pPr>
      <w:r w:rsidRPr="00F70744">
        <w:fldChar w:fldCharType="end"/>
      </w:r>
    </w:p>
    <w:sectPr w:rsidR="00E752CC" w:rsidRPr="001549D3" w:rsidSect="006A0DAD">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DFC57" w14:textId="77777777" w:rsidR="00B86035" w:rsidRDefault="00B86035" w:rsidP="00117666">
      <w:pPr>
        <w:spacing w:after="0"/>
      </w:pPr>
      <w:r>
        <w:separator/>
      </w:r>
    </w:p>
  </w:endnote>
  <w:endnote w:type="continuationSeparator" w:id="0">
    <w:p w14:paraId="385EA5FD" w14:textId="77777777" w:rsidR="00B86035" w:rsidRDefault="00B86035"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025F" w14:textId="77777777" w:rsidR="00B34587" w:rsidRPr="00577C4C" w:rsidRDefault="00B34587">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B34587" w:rsidRPr="00577C4C" w:rsidRDefault="00B3458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B2CDE">
                            <w:rPr>
                              <w:noProof/>
                              <w:color w:val="000000" w:themeColor="text1"/>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B34587" w:rsidRPr="00577C4C" w:rsidRDefault="00B3458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B2CDE">
                      <w:rPr>
                        <w:noProof/>
                        <w:color w:val="000000" w:themeColor="text1"/>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6A35" w14:textId="77777777" w:rsidR="00B34587" w:rsidRPr="00577C4C" w:rsidRDefault="00B34587">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B34587" w:rsidRPr="00577C4C" w:rsidRDefault="00B3458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B2CDE">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B34587" w:rsidRPr="00577C4C" w:rsidRDefault="00B3458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B2CDE">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04881" w14:textId="77777777" w:rsidR="00B86035" w:rsidRDefault="00B86035" w:rsidP="00117666">
      <w:pPr>
        <w:spacing w:after="0"/>
      </w:pPr>
      <w:r>
        <w:separator/>
      </w:r>
    </w:p>
  </w:footnote>
  <w:footnote w:type="continuationSeparator" w:id="0">
    <w:p w14:paraId="074E3DE3" w14:textId="77777777" w:rsidR="00B86035" w:rsidRDefault="00B86035"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F00C" w14:textId="77777777" w:rsidR="00B34587" w:rsidRPr="009151AA" w:rsidRDefault="00B34587">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DCF41" w14:textId="2A9ACBD5" w:rsidR="00B34587" w:rsidRPr="005C7473" w:rsidRDefault="00B34587" w:rsidP="005C7473">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68C6" w14:textId="77777777" w:rsidR="00B34587" w:rsidRDefault="00B34587" w:rsidP="0093429D">
    <w:r w:rsidRPr="005A1D84">
      <w:rPr>
        <w:b/>
        <w:noProof/>
        <w:color w:val="A6A6A6" w:themeColor="background1" w:themeShade="A6"/>
      </w:rPr>
      <w:drawing>
        <wp:inline distT="0" distB="0" distL="0" distR="0" wp14:anchorId="07D26A56" wp14:editId="2E460F0E">
          <wp:extent cx="1382534" cy="497091"/>
          <wp:effectExtent l="0" t="0" r="0" b="0"/>
          <wp:docPr id="8"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Frontiers-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ssvf5t32e5agezaf7vwv20v2d50srzae0s&quot;&gt;PublicationI-Converted&lt;record-ids&gt;&lt;item&gt;6&lt;/item&gt;&lt;item&gt;19&lt;/item&gt;&lt;item&gt;22&lt;/item&gt;&lt;item&gt;32&lt;/item&gt;&lt;item&gt;33&lt;/item&gt;&lt;item&gt;34&lt;/item&gt;&lt;item&gt;35&lt;/item&gt;&lt;item&gt;36&lt;/item&gt;&lt;item&gt;37&lt;/item&gt;&lt;item&gt;38&lt;/item&gt;&lt;item&gt;39&lt;/item&gt;&lt;item&gt;78&lt;/item&gt;&lt;item&gt;167&lt;/item&gt;&lt;item&gt;187&lt;/item&gt;&lt;item&gt;196&lt;/item&gt;&lt;item&gt;223&lt;/item&gt;&lt;/record-ids&gt;&lt;/item&gt;&lt;/Libraries&gt;"/>
  </w:docVars>
  <w:rsids>
    <w:rsidRoot w:val="00ED20B5"/>
    <w:rsid w:val="0001436A"/>
    <w:rsid w:val="000223B3"/>
    <w:rsid w:val="00034304"/>
    <w:rsid w:val="00035434"/>
    <w:rsid w:val="00052A14"/>
    <w:rsid w:val="00077D53"/>
    <w:rsid w:val="000C19DA"/>
    <w:rsid w:val="00105FD9"/>
    <w:rsid w:val="00117666"/>
    <w:rsid w:val="00123148"/>
    <w:rsid w:val="001549D3"/>
    <w:rsid w:val="00160065"/>
    <w:rsid w:val="001742B5"/>
    <w:rsid w:val="00177D84"/>
    <w:rsid w:val="00267D18"/>
    <w:rsid w:val="00274347"/>
    <w:rsid w:val="002868E2"/>
    <w:rsid w:val="002869C3"/>
    <w:rsid w:val="002936E4"/>
    <w:rsid w:val="002B4A57"/>
    <w:rsid w:val="002C74CA"/>
    <w:rsid w:val="003123F4"/>
    <w:rsid w:val="003544FB"/>
    <w:rsid w:val="003D2F2D"/>
    <w:rsid w:val="00401590"/>
    <w:rsid w:val="00447801"/>
    <w:rsid w:val="004501BE"/>
    <w:rsid w:val="00452E9C"/>
    <w:rsid w:val="004735C8"/>
    <w:rsid w:val="004947A6"/>
    <w:rsid w:val="004961FF"/>
    <w:rsid w:val="004C342D"/>
    <w:rsid w:val="00517A89"/>
    <w:rsid w:val="005250F2"/>
    <w:rsid w:val="00593EEA"/>
    <w:rsid w:val="005A5EEE"/>
    <w:rsid w:val="005C7473"/>
    <w:rsid w:val="006375C7"/>
    <w:rsid w:val="006409A0"/>
    <w:rsid w:val="00654E8F"/>
    <w:rsid w:val="006573C7"/>
    <w:rsid w:val="00660D05"/>
    <w:rsid w:val="006820B1"/>
    <w:rsid w:val="006A0DAD"/>
    <w:rsid w:val="006B7D14"/>
    <w:rsid w:val="00701727"/>
    <w:rsid w:val="0070566C"/>
    <w:rsid w:val="00714C50"/>
    <w:rsid w:val="007250D1"/>
    <w:rsid w:val="00725A7D"/>
    <w:rsid w:val="007501BE"/>
    <w:rsid w:val="00790BB3"/>
    <w:rsid w:val="007C206C"/>
    <w:rsid w:val="007F15BD"/>
    <w:rsid w:val="00817DD6"/>
    <w:rsid w:val="0083759F"/>
    <w:rsid w:val="00885156"/>
    <w:rsid w:val="00913A5F"/>
    <w:rsid w:val="009151AA"/>
    <w:rsid w:val="0093429D"/>
    <w:rsid w:val="00943573"/>
    <w:rsid w:val="009520A1"/>
    <w:rsid w:val="00964134"/>
    <w:rsid w:val="00970F7D"/>
    <w:rsid w:val="00977C09"/>
    <w:rsid w:val="00994A3D"/>
    <w:rsid w:val="009A4990"/>
    <w:rsid w:val="009C2B12"/>
    <w:rsid w:val="009E13AA"/>
    <w:rsid w:val="00A174D9"/>
    <w:rsid w:val="00A62CB6"/>
    <w:rsid w:val="00AA4D24"/>
    <w:rsid w:val="00AB2CDE"/>
    <w:rsid w:val="00AB6715"/>
    <w:rsid w:val="00B1671E"/>
    <w:rsid w:val="00B25EB8"/>
    <w:rsid w:val="00B34587"/>
    <w:rsid w:val="00B37F4D"/>
    <w:rsid w:val="00B641F7"/>
    <w:rsid w:val="00B86035"/>
    <w:rsid w:val="00BA7324"/>
    <w:rsid w:val="00BD6409"/>
    <w:rsid w:val="00C52A7B"/>
    <w:rsid w:val="00C56BAF"/>
    <w:rsid w:val="00C679AA"/>
    <w:rsid w:val="00C75972"/>
    <w:rsid w:val="00CD066B"/>
    <w:rsid w:val="00CE4FEE"/>
    <w:rsid w:val="00D05217"/>
    <w:rsid w:val="00D060CF"/>
    <w:rsid w:val="00D34E24"/>
    <w:rsid w:val="00D96496"/>
    <w:rsid w:val="00DB59C3"/>
    <w:rsid w:val="00DC259A"/>
    <w:rsid w:val="00DC69C5"/>
    <w:rsid w:val="00DE23E8"/>
    <w:rsid w:val="00E4142E"/>
    <w:rsid w:val="00E52377"/>
    <w:rsid w:val="00E537AD"/>
    <w:rsid w:val="00E64E17"/>
    <w:rsid w:val="00E752CC"/>
    <w:rsid w:val="00E866C9"/>
    <w:rsid w:val="00E961F7"/>
    <w:rsid w:val="00EA3D3C"/>
    <w:rsid w:val="00EC090A"/>
    <w:rsid w:val="00ED20B5"/>
    <w:rsid w:val="00EE46AF"/>
    <w:rsid w:val="00F11781"/>
    <w:rsid w:val="00F46900"/>
    <w:rsid w:val="00F61D89"/>
    <w:rsid w:val="00F70744"/>
    <w:rsid w:val="00FD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Hyp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uiPriority w:val="10"/>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paragraph" w:customStyle="1" w:styleId="EndNoteBibliographyTitle">
    <w:name w:val="EndNote Bibliography Title"/>
    <w:basedOn w:val="Standard"/>
    <w:link w:val="EndNoteBibliographyTitleZchn"/>
    <w:rsid w:val="00E752CC"/>
    <w:pPr>
      <w:spacing w:after="0"/>
      <w:jc w:val="center"/>
    </w:pPr>
    <w:rPr>
      <w:rFonts w:cs="Times New Roman"/>
      <w:noProof/>
    </w:rPr>
  </w:style>
  <w:style w:type="character" w:customStyle="1" w:styleId="EndNoteBibliographyTitleZchn">
    <w:name w:val="EndNote Bibliography Title Zchn"/>
    <w:basedOn w:val="Absatz-Standardschriftart"/>
    <w:link w:val="EndNoteBibliographyTitle"/>
    <w:rsid w:val="00E752CC"/>
    <w:rPr>
      <w:rFonts w:ascii="Times New Roman" w:hAnsi="Times New Roman" w:cs="Times New Roman"/>
      <w:noProof/>
      <w:sz w:val="24"/>
    </w:rPr>
  </w:style>
  <w:style w:type="paragraph" w:customStyle="1" w:styleId="EndNoteBibliography">
    <w:name w:val="EndNote Bibliography"/>
    <w:basedOn w:val="Standard"/>
    <w:link w:val="EndNoteBibliographyZchn"/>
    <w:rsid w:val="00E752CC"/>
    <w:rPr>
      <w:rFonts w:cs="Times New Roman"/>
      <w:noProof/>
    </w:rPr>
  </w:style>
  <w:style w:type="character" w:customStyle="1" w:styleId="EndNoteBibliographyZchn">
    <w:name w:val="EndNote Bibliography Zchn"/>
    <w:basedOn w:val="Absatz-Standardschriftart"/>
    <w:link w:val="EndNoteBibliography"/>
    <w:rsid w:val="00E752CC"/>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34651FA-4347-46CB-83E5-DB694B7C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12</Pages>
  <Words>3570</Words>
  <Characters>20352</Characters>
  <Application>Microsoft Office Word</Application>
  <DocSecurity>0</DocSecurity>
  <Lines>169</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Frontiers Media SA</dc:creator>
  <cp:lastModifiedBy>Carolin Bertelmann</cp:lastModifiedBy>
  <cp:revision>4</cp:revision>
  <cp:lastPrinted>2022-04-04T13:24:00Z</cp:lastPrinted>
  <dcterms:created xsi:type="dcterms:W3CDTF">2022-03-24T17:29:00Z</dcterms:created>
  <dcterms:modified xsi:type="dcterms:W3CDTF">2022-04-04T13:24:00Z</dcterms:modified>
</cp:coreProperties>
</file>