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2417" w14:textId="03C1C081" w:rsidR="004A0AC9" w:rsidRPr="00F41C67" w:rsidRDefault="00F83464" w:rsidP="004A0AC9">
      <w:pPr>
        <w:widowControl/>
        <w:jc w:val="center"/>
        <w:rPr>
          <w:rFonts w:eastAsia="等线"/>
          <w:b/>
          <w:bCs/>
          <w:color w:val="000000"/>
          <w:kern w:val="0"/>
          <w:sz w:val="32"/>
        </w:rPr>
      </w:pPr>
      <w:r w:rsidRPr="00F41C67">
        <w:rPr>
          <w:rFonts w:eastAsia="等线"/>
          <w:b/>
          <w:bCs/>
          <w:color w:val="000000"/>
          <w:kern w:val="0"/>
          <w:sz w:val="32"/>
        </w:rPr>
        <w:t>Supplementary</w:t>
      </w:r>
      <w:r w:rsidR="004A0AC9" w:rsidRPr="00F41C67">
        <w:rPr>
          <w:rFonts w:eastAsia="等线"/>
          <w:b/>
          <w:bCs/>
          <w:color w:val="000000"/>
          <w:kern w:val="0"/>
          <w:sz w:val="32"/>
        </w:rPr>
        <w:t xml:space="preserve"> Online Content</w:t>
      </w:r>
    </w:p>
    <w:p w14:paraId="001D8A50" w14:textId="5AD32536" w:rsidR="006A2B1F" w:rsidRPr="00F41C67" w:rsidRDefault="00F83464" w:rsidP="006A2B1F">
      <w:pPr>
        <w:widowControl/>
        <w:jc w:val="left"/>
        <w:rPr>
          <w:rFonts w:eastAsia="等线"/>
          <w:bCs/>
          <w:color w:val="000000"/>
          <w:kern w:val="0"/>
        </w:rPr>
      </w:pPr>
      <w:r w:rsidRPr="00F41C67">
        <w:rPr>
          <w:rFonts w:eastAsia="等线"/>
          <w:bCs/>
          <w:color w:val="000000"/>
          <w:kern w:val="0"/>
        </w:rPr>
        <w:t>Supplementary</w:t>
      </w:r>
      <w:r w:rsidR="004A0AC9" w:rsidRPr="00F41C67">
        <w:rPr>
          <w:rFonts w:eastAsia="等线"/>
          <w:bCs/>
          <w:color w:val="000000"/>
          <w:kern w:val="0"/>
        </w:rPr>
        <w:t xml:space="preserve"> Table </w:t>
      </w:r>
      <w:r w:rsidR="002626E4" w:rsidRPr="00F41C67">
        <w:rPr>
          <w:rFonts w:eastAsia="等线"/>
          <w:bCs/>
          <w:color w:val="000000"/>
          <w:kern w:val="0"/>
        </w:rPr>
        <w:t>1</w:t>
      </w:r>
      <w:r w:rsidR="004A0AC9" w:rsidRPr="00F41C67">
        <w:rPr>
          <w:rFonts w:eastAsia="等线"/>
          <w:bCs/>
          <w:color w:val="000000"/>
          <w:kern w:val="0"/>
        </w:rPr>
        <w:t>.</w:t>
      </w:r>
      <w:r w:rsidR="006A2B1F" w:rsidRPr="00F41C67">
        <w:rPr>
          <w:rFonts w:eastAsia="等线"/>
          <w:bCs/>
          <w:color w:val="000000"/>
          <w:kern w:val="0"/>
        </w:rPr>
        <w:t xml:space="preserve"> Creatinine Equation</w:t>
      </w:r>
    </w:p>
    <w:p w14:paraId="133C01CB" w14:textId="77777777" w:rsidR="006A2B1F" w:rsidRPr="00F41C67" w:rsidRDefault="006A2B1F" w:rsidP="004A0AC9">
      <w:pPr>
        <w:widowControl/>
        <w:jc w:val="left"/>
        <w:rPr>
          <w:rFonts w:eastAsia="等线"/>
          <w:bCs/>
          <w:color w:val="000000"/>
          <w:kern w:val="0"/>
        </w:rPr>
      </w:pPr>
    </w:p>
    <w:p w14:paraId="1516C18B" w14:textId="1D218094" w:rsidR="00DF52CD" w:rsidRPr="00F41C67" w:rsidRDefault="006A2B1F" w:rsidP="004A0AC9">
      <w:pPr>
        <w:widowControl/>
        <w:jc w:val="left"/>
        <w:rPr>
          <w:rFonts w:eastAsia="等线"/>
          <w:bCs/>
          <w:color w:val="000000"/>
          <w:kern w:val="0"/>
        </w:rPr>
      </w:pPr>
      <w:r w:rsidRPr="00F41C67">
        <w:rPr>
          <w:rFonts w:eastAsia="等线"/>
          <w:bCs/>
          <w:color w:val="000000"/>
          <w:kern w:val="0"/>
        </w:rPr>
        <w:t xml:space="preserve">Supplementary Table 2. </w:t>
      </w:r>
      <w:r w:rsidR="003A4584" w:rsidRPr="00F41C67">
        <w:rPr>
          <w:rFonts w:eastAsia="等线"/>
          <w:bCs/>
          <w:color w:val="000000"/>
          <w:kern w:val="0"/>
        </w:rPr>
        <w:t>Baseline characteristics of 15514 patients according to RBC folate quartiles</w:t>
      </w:r>
    </w:p>
    <w:p w14:paraId="5AE6A85F" w14:textId="77777777" w:rsidR="002802AA" w:rsidRPr="00F41C67" w:rsidRDefault="002802AA" w:rsidP="004A0AC9">
      <w:pPr>
        <w:widowControl/>
        <w:jc w:val="left"/>
        <w:rPr>
          <w:rFonts w:eastAsia="等线"/>
          <w:bCs/>
          <w:color w:val="000000"/>
          <w:kern w:val="0"/>
        </w:rPr>
      </w:pPr>
    </w:p>
    <w:p w14:paraId="78B57B5A" w14:textId="04634F25" w:rsidR="004A0AC9" w:rsidRPr="00F41C67" w:rsidRDefault="00F83464" w:rsidP="00DF52CD">
      <w:pPr>
        <w:rPr>
          <w:b/>
          <w:bCs/>
        </w:rPr>
      </w:pPr>
      <w:bookmarkStart w:id="0" w:name="_Hlk81344822"/>
      <w:r w:rsidRPr="00F41C67">
        <w:rPr>
          <w:rFonts w:eastAsia="等线"/>
          <w:bCs/>
          <w:color w:val="000000"/>
          <w:kern w:val="0"/>
        </w:rPr>
        <w:t>Supplementary</w:t>
      </w:r>
      <w:r w:rsidR="004A0AC9" w:rsidRPr="00F41C67">
        <w:rPr>
          <w:rFonts w:eastAsia="等线"/>
          <w:bCs/>
          <w:color w:val="000000"/>
          <w:kern w:val="0"/>
        </w:rPr>
        <w:t xml:space="preserve"> Table</w:t>
      </w:r>
      <w:r w:rsidR="002626E4" w:rsidRPr="00F41C67">
        <w:rPr>
          <w:rFonts w:eastAsia="等线"/>
          <w:bCs/>
          <w:color w:val="000000"/>
          <w:kern w:val="0"/>
        </w:rPr>
        <w:t xml:space="preserve"> </w:t>
      </w:r>
      <w:r w:rsidR="006A2B1F" w:rsidRPr="00F41C67">
        <w:rPr>
          <w:rFonts w:eastAsia="等线"/>
          <w:bCs/>
          <w:color w:val="000000"/>
          <w:kern w:val="0"/>
        </w:rPr>
        <w:t>3</w:t>
      </w:r>
      <w:r w:rsidR="004A0AC9" w:rsidRPr="00F41C67">
        <w:rPr>
          <w:rFonts w:eastAsia="等线"/>
          <w:bCs/>
          <w:color w:val="000000"/>
          <w:kern w:val="0"/>
        </w:rPr>
        <w:t xml:space="preserve">. </w:t>
      </w:r>
      <w:r w:rsidR="003A4584" w:rsidRPr="00F41C67">
        <w:rPr>
          <w:rFonts w:eastAsia="等线"/>
          <w:bCs/>
          <w:color w:val="000000"/>
          <w:kern w:val="0"/>
        </w:rPr>
        <w:t xml:space="preserve">Stratified analyses of the associations of per 100 ng/mL increment in RBC folate with all-cause and </w:t>
      </w:r>
      <w:r w:rsidR="00440A1C" w:rsidRPr="00F41C67">
        <w:rPr>
          <w:rFonts w:eastAsia="等线"/>
          <w:bCs/>
          <w:color w:val="000000"/>
          <w:kern w:val="0"/>
        </w:rPr>
        <w:t>CVD</w:t>
      </w:r>
      <w:r w:rsidR="003A4584" w:rsidRPr="00F41C67">
        <w:rPr>
          <w:rFonts w:eastAsia="等线"/>
          <w:bCs/>
          <w:color w:val="000000"/>
          <w:kern w:val="0"/>
        </w:rPr>
        <w:t xml:space="preserve"> mortality among 2972 diabetes</w:t>
      </w:r>
      <w:r w:rsidR="00EA2D72" w:rsidRPr="00F41C67">
        <w:rPr>
          <w:rFonts w:eastAsia="等线"/>
          <w:bCs/>
          <w:color w:val="000000"/>
          <w:kern w:val="0"/>
        </w:rPr>
        <w:t xml:space="preserve"> </w:t>
      </w:r>
    </w:p>
    <w:bookmarkEnd w:id="0"/>
    <w:p w14:paraId="7EB0BEA8" w14:textId="77777777" w:rsidR="002802AA" w:rsidRPr="00F41C67" w:rsidRDefault="002802AA" w:rsidP="004A0AC9">
      <w:pPr>
        <w:widowControl/>
        <w:jc w:val="left"/>
        <w:rPr>
          <w:rFonts w:eastAsia="等线"/>
          <w:bCs/>
          <w:color w:val="000000"/>
          <w:kern w:val="0"/>
        </w:rPr>
      </w:pPr>
    </w:p>
    <w:p w14:paraId="654A14F5" w14:textId="33BC6ED8" w:rsidR="004A0AC9" w:rsidRPr="00F41C67" w:rsidRDefault="00F83464" w:rsidP="004A0AC9">
      <w:pPr>
        <w:widowControl/>
        <w:jc w:val="left"/>
        <w:rPr>
          <w:rFonts w:eastAsia="等线"/>
          <w:bCs/>
          <w:color w:val="000000"/>
          <w:kern w:val="0"/>
        </w:rPr>
      </w:pPr>
      <w:r w:rsidRPr="00F41C67">
        <w:rPr>
          <w:rFonts w:eastAsia="等线"/>
          <w:bCs/>
          <w:color w:val="000000"/>
          <w:kern w:val="0"/>
        </w:rPr>
        <w:t>Supplementary</w:t>
      </w:r>
      <w:r w:rsidR="004A0AC9" w:rsidRPr="00F41C67">
        <w:rPr>
          <w:rFonts w:eastAsia="等线"/>
          <w:bCs/>
          <w:color w:val="000000"/>
          <w:kern w:val="0"/>
        </w:rPr>
        <w:t xml:space="preserve"> Table </w:t>
      </w:r>
      <w:r w:rsidR="006A2B1F" w:rsidRPr="00F41C67">
        <w:rPr>
          <w:rFonts w:eastAsia="等线"/>
          <w:bCs/>
          <w:color w:val="000000"/>
          <w:kern w:val="0"/>
        </w:rPr>
        <w:t>4</w:t>
      </w:r>
      <w:r w:rsidR="004A0AC9" w:rsidRPr="00F41C67">
        <w:rPr>
          <w:rFonts w:eastAsia="等线"/>
          <w:bCs/>
          <w:color w:val="000000"/>
          <w:kern w:val="0"/>
        </w:rPr>
        <w:t xml:space="preserve">. </w:t>
      </w:r>
      <w:r w:rsidR="003A4584" w:rsidRPr="00F41C67">
        <w:rPr>
          <w:rFonts w:eastAsia="等线"/>
          <w:bCs/>
          <w:color w:val="000000"/>
          <w:kern w:val="0"/>
        </w:rPr>
        <w:t>Sensitivity analyses of the associations of RBC folate with all-cause and cause-specific mortality among 2972 diabetes</w:t>
      </w:r>
    </w:p>
    <w:p w14:paraId="7C09914E" w14:textId="77777777" w:rsidR="004A0AC9" w:rsidRPr="00F41C67" w:rsidRDefault="004A0AC9" w:rsidP="004A0AC9">
      <w:pPr>
        <w:widowControl/>
        <w:jc w:val="left"/>
        <w:rPr>
          <w:rFonts w:eastAsia="等线"/>
          <w:bCs/>
          <w:color w:val="000000"/>
          <w:kern w:val="0"/>
        </w:rPr>
      </w:pPr>
    </w:p>
    <w:p w14:paraId="6612F3DC" w14:textId="7F2C5C4C" w:rsidR="004A0AC9" w:rsidRPr="00F41C67" w:rsidRDefault="00F83464" w:rsidP="004A0AC9">
      <w:pPr>
        <w:widowControl/>
        <w:jc w:val="left"/>
        <w:rPr>
          <w:rFonts w:eastAsia="等线"/>
          <w:bCs/>
          <w:color w:val="000000"/>
          <w:kern w:val="0"/>
        </w:rPr>
      </w:pPr>
      <w:bookmarkStart w:id="1" w:name="_Hlk81426710"/>
      <w:r w:rsidRPr="00F41C67">
        <w:rPr>
          <w:rFonts w:eastAsia="等线"/>
          <w:bCs/>
          <w:color w:val="000000"/>
          <w:kern w:val="0"/>
        </w:rPr>
        <w:t>Supplementary</w:t>
      </w:r>
      <w:r w:rsidR="004A0AC9" w:rsidRPr="00F41C67">
        <w:rPr>
          <w:rFonts w:eastAsia="等线"/>
          <w:bCs/>
          <w:color w:val="000000"/>
          <w:kern w:val="0"/>
        </w:rPr>
        <w:t xml:space="preserve"> Table </w:t>
      </w:r>
      <w:r w:rsidR="006A2B1F" w:rsidRPr="00F41C67">
        <w:rPr>
          <w:rFonts w:eastAsia="等线"/>
          <w:bCs/>
          <w:color w:val="000000"/>
          <w:kern w:val="0"/>
        </w:rPr>
        <w:t>5</w:t>
      </w:r>
      <w:r w:rsidR="004A0AC9" w:rsidRPr="00F41C67">
        <w:rPr>
          <w:rFonts w:eastAsia="等线"/>
          <w:bCs/>
          <w:color w:val="000000"/>
          <w:kern w:val="0"/>
        </w:rPr>
        <w:t xml:space="preserve">. </w:t>
      </w:r>
      <w:r w:rsidR="003A4584" w:rsidRPr="00F41C67">
        <w:rPr>
          <w:rFonts w:eastAsia="等线"/>
          <w:bCs/>
          <w:color w:val="000000"/>
          <w:kern w:val="0"/>
        </w:rPr>
        <w:t>Hazards of all-cause and cause-specific mortality with further adjustment of HCY among 1244 diabetes</w:t>
      </w:r>
    </w:p>
    <w:bookmarkEnd w:id="1"/>
    <w:p w14:paraId="402264F2" w14:textId="77777777" w:rsidR="004A0AC9" w:rsidRPr="00F41C67" w:rsidRDefault="004A0AC9" w:rsidP="004A0AC9">
      <w:pPr>
        <w:widowControl/>
        <w:jc w:val="left"/>
        <w:rPr>
          <w:rFonts w:eastAsia="等线"/>
          <w:bCs/>
          <w:color w:val="000000"/>
          <w:kern w:val="0"/>
        </w:rPr>
      </w:pPr>
    </w:p>
    <w:p w14:paraId="320C1386" w14:textId="77777777" w:rsidR="00DF52CD" w:rsidRPr="00F41C67" w:rsidRDefault="00F83464" w:rsidP="00DF52CD">
      <w:pPr>
        <w:widowControl/>
        <w:jc w:val="left"/>
        <w:rPr>
          <w:rFonts w:eastAsia="等线"/>
          <w:bCs/>
          <w:color w:val="000000"/>
          <w:kern w:val="0"/>
        </w:rPr>
      </w:pPr>
      <w:r w:rsidRPr="00F41C67">
        <w:rPr>
          <w:rFonts w:eastAsia="等线"/>
          <w:bCs/>
          <w:color w:val="000000"/>
          <w:kern w:val="0"/>
        </w:rPr>
        <w:t>Supplementary</w:t>
      </w:r>
      <w:r w:rsidR="004A0AC9" w:rsidRPr="00F41C67">
        <w:rPr>
          <w:rFonts w:eastAsia="等线"/>
          <w:bCs/>
          <w:color w:val="000000"/>
          <w:kern w:val="0"/>
        </w:rPr>
        <w:t xml:space="preserve"> Table </w:t>
      </w:r>
      <w:r w:rsidR="006A2B1F" w:rsidRPr="00F41C67">
        <w:rPr>
          <w:rFonts w:eastAsia="等线"/>
          <w:bCs/>
          <w:color w:val="000000"/>
          <w:kern w:val="0"/>
        </w:rPr>
        <w:t>6</w:t>
      </w:r>
      <w:r w:rsidR="004A0AC9" w:rsidRPr="00F41C67">
        <w:rPr>
          <w:rFonts w:eastAsia="等线"/>
          <w:bCs/>
          <w:color w:val="000000"/>
          <w:kern w:val="0"/>
        </w:rPr>
        <w:t xml:space="preserve">. </w:t>
      </w:r>
      <w:r w:rsidR="00DF52CD" w:rsidRPr="00F41C67">
        <w:rPr>
          <w:bCs/>
        </w:rPr>
        <w:t>Hazards of all-cause and cause-specific mortality among 915 diabetes with diabetes medication use</w:t>
      </w:r>
    </w:p>
    <w:p w14:paraId="5F771D77" w14:textId="1455C556" w:rsidR="00DF52CD" w:rsidRPr="00F41C67" w:rsidRDefault="00DF52CD" w:rsidP="004A0AC9">
      <w:pPr>
        <w:widowControl/>
        <w:jc w:val="left"/>
        <w:rPr>
          <w:rFonts w:eastAsia="等线"/>
          <w:bCs/>
          <w:color w:val="000000"/>
          <w:kern w:val="0"/>
        </w:rPr>
      </w:pPr>
    </w:p>
    <w:p w14:paraId="475211D6" w14:textId="64A0AEA4" w:rsidR="00DF52CD" w:rsidRPr="00F41C67" w:rsidRDefault="00DF52CD" w:rsidP="00DF52CD">
      <w:pPr>
        <w:widowControl/>
        <w:jc w:val="left"/>
        <w:rPr>
          <w:b/>
          <w:bCs/>
        </w:rPr>
      </w:pPr>
      <w:r w:rsidRPr="00F41C67">
        <w:rPr>
          <w:rFonts w:eastAsia="等线"/>
          <w:bCs/>
          <w:color w:val="000000"/>
          <w:kern w:val="0"/>
        </w:rPr>
        <w:t xml:space="preserve">Supplementary Table 7. </w:t>
      </w:r>
      <w:r w:rsidRPr="00F41C67">
        <w:rPr>
          <w:bCs/>
        </w:rPr>
        <w:t>Association between RBC folate with all-cause and cause-specific mortality among 2680 Diabetes without cancer</w:t>
      </w:r>
    </w:p>
    <w:p w14:paraId="0394652C" w14:textId="6EFA0274" w:rsidR="00DF52CD" w:rsidRPr="00F41C67" w:rsidRDefault="00DF52CD" w:rsidP="004A0AC9">
      <w:pPr>
        <w:widowControl/>
        <w:jc w:val="left"/>
        <w:rPr>
          <w:rFonts w:eastAsia="等线"/>
          <w:bCs/>
          <w:color w:val="000000"/>
          <w:kern w:val="0"/>
        </w:rPr>
      </w:pPr>
    </w:p>
    <w:p w14:paraId="30E6867A" w14:textId="77777777" w:rsidR="00DF52CD" w:rsidRPr="00F41C67" w:rsidRDefault="00DF52CD" w:rsidP="00DF52CD">
      <w:pPr>
        <w:widowControl/>
        <w:jc w:val="left"/>
        <w:rPr>
          <w:bCs/>
        </w:rPr>
      </w:pPr>
      <w:r w:rsidRPr="00F41C67">
        <w:rPr>
          <w:rFonts w:eastAsia="等线"/>
          <w:bCs/>
          <w:color w:val="000000"/>
          <w:kern w:val="0"/>
        </w:rPr>
        <w:t xml:space="preserve">Supplementary Table 8. </w:t>
      </w:r>
      <w:r w:rsidRPr="00F41C67">
        <w:rPr>
          <w:bCs/>
        </w:rPr>
        <w:t>Hazards of all-cause and cause-specific mortality after excluding participants who died within four years of follow-up among 2621 diabetes</w:t>
      </w:r>
    </w:p>
    <w:p w14:paraId="5E071F4D" w14:textId="5248BAE4" w:rsidR="009134AC" w:rsidRPr="00F41C67" w:rsidRDefault="009134AC" w:rsidP="004A0AC9">
      <w:pPr>
        <w:widowControl/>
        <w:jc w:val="left"/>
        <w:rPr>
          <w:rFonts w:eastAsia="等线"/>
          <w:bCs/>
          <w:color w:val="000000"/>
          <w:kern w:val="0"/>
        </w:rPr>
      </w:pPr>
    </w:p>
    <w:p w14:paraId="5B21BDCE" w14:textId="2690784B" w:rsidR="009134AC" w:rsidRPr="00F41C67" w:rsidRDefault="00F83464" w:rsidP="009134AC">
      <w:pPr>
        <w:rPr>
          <w:rFonts w:eastAsia="等线"/>
          <w:color w:val="000000"/>
          <w:kern w:val="0"/>
        </w:rPr>
      </w:pPr>
      <w:r w:rsidRPr="00F41C67">
        <w:rPr>
          <w:rFonts w:eastAsia="等线"/>
          <w:color w:val="000000"/>
          <w:kern w:val="0"/>
        </w:rPr>
        <w:t>Supplementary</w:t>
      </w:r>
      <w:r w:rsidR="009134AC" w:rsidRPr="00F41C67">
        <w:rPr>
          <w:rFonts w:eastAsia="等线"/>
          <w:color w:val="000000"/>
          <w:kern w:val="0"/>
        </w:rPr>
        <w:t xml:space="preserve"> Figure </w:t>
      </w:r>
      <w:r w:rsidR="002626E4" w:rsidRPr="00F41C67">
        <w:rPr>
          <w:rFonts w:eastAsia="等线"/>
          <w:color w:val="000000"/>
          <w:kern w:val="0"/>
        </w:rPr>
        <w:t>1</w:t>
      </w:r>
      <w:r w:rsidR="009134AC" w:rsidRPr="00F41C67">
        <w:rPr>
          <w:rFonts w:eastAsia="等线"/>
          <w:color w:val="000000"/>
          <w:kern w:val="0"/>
        </w:rPr>
        <w:t>. Flowchart of eligible popul</w:t>
      </w:r>
      <w:r w:rsidR="000901E0" w:rsidRPr="00F41C67">
        <w:rPr>
          <w:rFonts w:eastAsia="等线"/>
          <w:color w:val="000000"/>
          <w:kern w:val="0"/>
        </w:rPr>
        <w:t>ation</w:t>
      </w:r>
    </w:p>
    <w:p w14:paraId="7295420A" w14:textId="77777777" w:rsidR="000901E0" w:rsidRPr="00F41C67" w:rsidRDefault="000901E0" w:rsidP="009134AC">
      <w:pPr>
        <w:rPr>
          <w:rFonts w:eastAsia="等线"/>
          <w:color w:val="000000"/>
          <w:kern w:val="0"/>
        </w:rPr>
      </w:pPr>
    </w:p>
    <w:p w14:paraId="19C7CD8D" w14:textId="77777777" w:rsidR="000901E0" w:rsidRPr="00F41C67" w:rsidRDefault="000901E0" w:rsidP="009134AC">
      <w:pPr>
        <w:rPr>
          <w:rFonts w:eastAsia="等线"/>
          <w:color w:val="000000"/>
          <w:kern w:val="0"/>
        </w:rPr>
      </w:pPr>
    </w:p>
    <w:p w14:paraId="0AEDF0E3" w14:textId="5B85DF40" w:rsidR="000901E0" w:rsidRPr="00F41C67" w:rsidRDefault="000901E0" w:rsidP="009134AC">
      <w:pPr>
        <w:rPr>
          <w:rFonts w:eastAsia="等线"/>
          <w:color w:val="000000"/>
          <w:kern w:val="0"/>
        </w:rPr>
        <w:sectPr w:rsidR="000901E0" w:rsidRPr="00F41C67" w:rsidSect="00164EB2">
          <w:pgSz w:w="16838" w:h="11906" w:orient="landscape"/>
          <w:pgMar w:top="1800" w:right="1440" w:bottom="1800" w:left="1440" w:header="851" w:footer="992" w:gutter="0"/>
          <w:cols w:space="425"/>
          <w:docGrid w:type="lines" w:linePitch="326"/>
        </w:sectPr>
      </w:pPr>
    </w:p>
    <w:p w14:paraId="051178D9" w14:textId="238D343F" w:rsidR="006A2B1F" w:rsidRPr="00F41C67" w:rsidRDefault="006A2B1F" w:rsidP="006A2B1F">
      <w:pPr>
        <w:widowControl/>
        <w:jc w:val="left"/>
      </w:pPr>
      <w:bookmarkStart w:id="2" w:name="_Hlk65186760"/>
      <w:r w:rsidRPr="00F41C67">
        <w:rPr>
          <w:b/>
          <w:bCs/>
        </w:rPr>
        <w:lastRenderedPageBreak/>
        <w:t>Supplement Table 1. Creatinine Equation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820"/>
        <w:gridCol w:w="2380"/>
        <w:gridCol w:w="5740"/>
      </w:tblGrid>
      <w:tr w:rsidR="006A2B1F" w:rsidRPr="00F41C67" w14:paraId="10F66F3B" w14:textId="77777777" w:rsidTr="003D6094">
        <w:trPr>
          <w:trHeight w:val="310"/>
        </w:trPr>
        <w:tc>
          <w:tcPr>
            <w:tcW w:w="2820" w:type="dxa"/>
            <w:hideMark/>
          </w:tcPr>
          <w:p w14:paraId="0A55C24D" w14:textId="77777777" w:rsidR="006A2B1F" w:rsidRPr="00F41C67" w:rsidRDefault="006A2B1F" w:rsidP="006A2B1F">
            <w:pPr>
              <w:widowControl/>
              <w:jc w:val="center"/>
            </w:pPr>
            <w:r w:rsidRPr="00F41C67">
              <w:t>Basis of Equation and Sex</w:t>
            </w:r>
          </w:p>
        </w:tc>
        <w:tc>
          <w:tcPr>
            <w:tcW w:w="2380" w:type="dxa"/>
            <w:hideMark/>
          </w:tcPr>
          <w:p w14:paraId="170BB08F" w14:textId="77777777" w:rsidR="006A2B1F" w:rsidRPr="00F41C67" w:rsidRDefault="006A2B1F" w:rsidP="006A2B1F">
            <w:pPr>
              <w:widowControl/>
              <w:jc w:val="center"/>
            </w:pPr>
            <w:r w:rsidRPr="00F41C67">
              <w:t>Serum Creatinine</w:t>
            </w:r>
          </w:p>
        </w:tc>
        <w:tc>
          <w:tcPr>
            <w:tcW w:w="5740" w:type="dxa"/>
            <w:hideMark/>
          </w:tcPr>
          <w:p w14:paraId="36811459" w14:textId="77777777" w:rsidR="006A2B1F" w:rsidRPr="00F41C67" w:rsidRDefault="006A2B1F" w:rsidP="006A2B1F">
            <w:pPr>
              <w:widowControl/>
              <w:jc w:val="center"/>
            </w:pPr>
            <w:r w:rsidRPr="00F41C67">
              <w:t>Equation for Estimating GFR</w:t>
            </w:r>
          </w:p>
        </w:tc>
      </w:tr>
      <w:tr w:rsidR="006A2B1F" w:rsidRPr="00F41C67" w14:paraId="284F5445" w14:textId="77777777" w:rsidTr="003D6094">
        <w:trPr>
          <w:trHeight w:val="340"/>
        </w:trPr>
        <w:tc>
          <w:tcPr>
            <w:tcW w:w="2820" w:type="dxa"/>
            <w:vAlign w:val="center"/>
            <w:hideMark/>
          </w:tcPr>
          <w:p w14:paraId="5915D631" w14:textId="77777777" w:rsidR="006A2B1F" w:rsidRPr="00F41C67" w:rsidRDefault="006A2B1F" w:rsidP="006A2B1F">
            <w:pPr>
              <w:widowControl/>
              <w:jc w:val="left"/>
              <w:rPr>
                <w:sz w:val="21"/>
                <w:szCs w:val="21"/>
              </w:rPr>
            </w:pPr>
            <w:r w:rsidRPr="00F41C67">
              <w:rPr>
                <w:sz w:val="21"/>
                <w:szCs w:val="21"/>
              </w:rPr>
              <w:t>Female</w:t>
            </w:r>
          </w:p>
        </w:tc>
        <w:tc>
          <w:tcPr>
            <w:tcW w:w="2380" w:type="dxa"/>
            <w:vAlign w:val="center"/>
            <w:hideMark/>
          </w:tcPr>
          <w:p w14:paraId="35C6F2A3" w14:textId="77777777" w:rsidR="006A2B1F" w:rsidRPr="00F41C67" w:rsidRDefault="006A2B1F" w:rsidP="006A2B1F">
            <w:pPr>
              <w:widowControl/>
              <w:jc w:val="center"/>
              <w:rPr>
                <w:sz w:val="21"/>
                <w:szCs w:val="21"/>
              </w:rPr>
            </w:pPr>
            <w:r w:rsidRPr="00F41C67">
              <w:rPr>
                <w:sz w:val="21"/>
                <w:szCs w:val="21"/>
              </w:rPr>
              <w:t>≤0.7</w:t>
            </w:r>
          </w:p>
        </w:tc>
        <w:tc>
          <w:tcPr>
            <w:tcW w:w="5740" w:type="dxa"/>
            <w:vAlign w:val="center"/>
            <w:hideMark/>
          </w:tcPr>
          <w:p w14:paraId="2C573314" w14:textId="59C66BA9" w:rsidR="006A2B1F" w:rsidRPr="00F41C67" w:rsidRDefault="006A2B1F" w:rsidP="006A2B1F">
            <w:pPr>
              <w:widowControl/>
              <w:jc w:val="center"/>
              <w:rPr>
                <w:sz w:val="21"/>
                <w:szCs w:val="21"/>
              </w:rPr>
            </w:pPr>
            <w:r w:rsidRPr="00F41C67">
              <w:rPr>
                <w:sz w:val="21"/>
                <w:szCs w:val="21"/>
              </w:rPr>
              <w:t>144 × (</w:t>
            </w:r>
            <w:proofErr w:type="spellStart"/>
            <w:r w:rsidRPr="00F41C67">
              <w:rPr>
                <w:sz w:val="21"/>
                <w:szCs w:val="21"/>
              </w:rPr>
              <w:t>Scr</w:t>
            </w:r>
            <w:proofErr w:type="spellEnd"/>
            <w:r w:rsidRPr="00F41C67">
              <w:rPr>
                <w:sz w:val="21"/>
                <w:szCs w:val="21"/>
              </w:rPr>
              <w:t>/0.</w:t>
            </w:r>
            <w:proofErr w:type="gramStart"/>
            <w:r w:rsidRPr="00F41C67">
              <w:rPr>
                <w:sz w:val="21"/>
                <w:szCs w:val="21"/>
              </w:rPr>
              <w:t>7)</w:t>
            </w:r>
            <w:r w:rsidRPr="00F41C67">
              <w:rPr>
                <w:rFonts w:eastAsia="微软雅黑"/>
                <w:sz w:val="21"/>
                <w:szCs w:val="21"/>
                <w:vertAlign w:val="superscript"/>
              </w:rPr>
              <w:t>−</w:t>
            </w:r>
            <w:proofErr w:type="gramEnd"/>
            <w:r w:rsidRPr="00F41C67">
              <w:rPr>
                <w:sz w:val="21"/>
                <w:szCs w:val="21"/>
                <w:vertAlign w:val="superscript"/>
              </w:rPr>
              <w:t xml:space="preserve">0.329 </w:t>
            </w:r>
            <w:r w:rsidRPr="00F41C67">
              <w:rPr>
                <w:sz w:val="21"/>
                <w:szCs w:val="21"/>
              </w:rPr>
              <w:t>× 0.993</w:t>
            </w:r>
            <w:r w:rsidRPr="00F41C67">
              <w:rPr>
                <w:sz w:val="21"/>
                <w:szCs w:val="21"/>
                <w:vertAlign w:val="superscript"/>
              </w:rPr>
              <w:t>Age</w:t>
            </w:r>
            <w:r w:rsidRPr="00F41C67">
              <w:rPr>
                <w:sz w:val="21"/>
                <w:szCs w:val="21"/>
              </w:rPr>
              <w:t xml:space="preserve"> [×1.159 if black]</w:t>
            </w:r>
          </w:p>
        </w:tc>
      </w:tr>
      <w:tr w:rsidR="006A2B1F" w:rsidRPr="00F41C67" w14:paraId="7A67B570" w14:textId="77777777" w:rsidTr="003D6094">
        <w:trPr>
          <w:trHeight w:val="340"/>
        </w:trPr>
        <w:tc>
          <w:tcPr>
            <w:tcW w:w="2820" w:type="dxa"/>
            <w:vAlign w:val="center"/>
            <w:hideMark/>
          </w:tcPr>
          <w:p w14:paraId="066091EB" w14:textId="77777777" w:rsidR="006A2B1F" w:rsidRPr="00F41C67" w:rsidRDefault="006A2B1F" w:rsidP="006A2B1F">
            <w:pPr>
              <w:widowControl/>
              <w:jc w:val="left"/>
              <w:rPr>
                <w:sz w:val="21"/>
                <w:szCs w:val="21"/>
              </w:rPr>
            </w:pPr>
            <w:r w:rsidRPr="00F41C67">
              <w:rPr>
                <w:sz w:val="21"/>
                <w:szCs w:val="21"/>
              </w:rPr>
              <w:t>Female</w:t>
            </w:r>
          </w:p>
        </w:tc>
        <w:tc>
          <w:tcPr>
            <w:tcW w:w="2380" w:type="dxa"/>
            <w:vAlign w:val="center"/>
            <w:hideMark/>
          </w:tcPr>
          <w:p w14:paraId="41CA9659" w14:textId="77777777" w:rsidR="006A2B1F" w:rsidRPr="00F41C67" w:rsidRDefault="006A2B1F" w:rsidP="006A2B1F">
            <w:pPr>
              <w:widowControl/>
              <w:jc w:val="center"/>
              <w:rPr>
                <w:sz w:val="21"/>
                <w:szCs w:val="21"/>
              </w:rPr>
            </w:pPr>
            <w:r w:rsidRPr="00F41C67">
              <w:rPr>
                <w:sz w:val="21"/>
                <w:szCs w:val="21"/>
              </w:rPr>
              <w:t>&gt;0.7</w:t>
            </w:r>
          </w:p>
        </w:tc>
        <w:tc>
          <w:tcPr>
            <w:tcW w:w="5740" w:type="dxa"/>
            <w:vAlign w:val="center"/>
            <w:hideMark/>
          </w:tcPr>
          <w:p w14:paraId="13F6B418" w14:textId="2EB6976F" w:rsidR="006A2B1F" w:rsidRPr="00F41C67" w:rsidRDefault="006A2B1F" w:rsidP="006A2B1F">
            <w:pPr>
              <w:widowControl/>
              <w:jc w:val="center"/>
              <w:rPr>
                <w:sz w:val="21"/>
                <w:szCs w:val="21"/>
              </w:rPr>
            </w:pPr>
            <w:r w:rsidRPr="00F41C67">
              <w:rPr>
                <w:sz w:val="21"/>
                <w:szCs w:val="21"/>
              </w:rPr>
              <w:t>144 × (</w:t>
            </w:r>
            <w:proofErr w:type="spellStart"/>
            <w:r w:rsidRPr="00F41C67">
              <w:rPr>
                <w:sz w:val="21"/>
                <w:szCs w:val="21"/>
              </w:rPr>
              <w:t>Scr</w:t>
            </w:r>
            <w:proofErr w:type="spellEnd"/>
            <w:r w:rsidR="00FE0924" w:rsidRPr="00F41C67">
              <w:rPr>
                <w:sz w:val="21"/>
                <w:szCs w:val="21"/>
              </w:rPr>
              <w:t xml:space="preserve"> </w:t>
            </w:r>
            <w:r w:rsidRPr="00F41C67">
              <w:rPr>
                <w:sz w:val="21"/>
                <w:szCs w:val="21"/>
              </w:rPr>
              <w:t>/0.</w:t>
            </w:r>
            <w:proofErr w:type="gramStart"/>
            <w:r w:rsidRPr="00F41C67">
              <w:rPr>
                <w:sz w:val="21"/>
                <w:szCs w:val="21"/>
              </w:rPr>
              <w:t>7)</w:t>
            </w:r>
            <w:r w:rsidRPr="00F41C67">
              <w:rPr>
                <w:rFonts w:eastAsia="微软雅黑"/>
                <w:sz w:val="21"/>
                <w:szCs w:val="21"/>
                <w:vertAlign w:val="superscript"/>
              </w:rPr>
              <w:t>−</w:t>
            </w:r>
            <w:proofErr w:type="gramEnd"/>
            <w:r w:rsidRPr="00F41C67">
              <w:rPr>
                <w:sz w:val="21"/>
                <w:szCs w:val="21"/>
                <w:vertAlign w:val="superscript"/>
              </w:rPr>
              <w:t>1.209</w:t>
            </w:r>
            <w:r w:rsidRPr="00F41C67">
              <w:rPr>
                <w:sz w:val="21"/>
                <w:szCs w:val="21"/>
              </w:rPr>
              <w:t xml:space="preserve"> × 0.993</w:t>
            </w:r>
            <w:r w:rsidRPr="00F41C67">
              <w:rPr>
                <w:sz w:val="21"/>
                <w:szCs w:val="21"/>
                <w:vertAlign w:val="superscript"/>
              </w:rPr>
              <w:t>Age</w:t>
            </w:r>
            <w:r w:rsidRPr="00F41C67">
              <w:rPr>
                <w:sz w:val="21"/>
                <w:szCs w:val="21"/>
              </w:rPr>
              <w:t xml:space="preserve"> [× 1.159 if black]</w:t>
            </w:r>
          </w:p>
        </w:tc>
      </w:tr>
      <w:tr w:rsidR="006A2B1F" w:rsidRPr="00F41C67" w14:paraId="661D0937" w14:textId="77777777" w:rsidTr="003D6094">
        <w:trPr>
          <w:trHeight w:val="340"/>
        </w:trPr>
        <w:tc>
          <w:tcPr>
            <w:tcW w:w="2820" w:type="dxa"/>
            <w:vAlign w:val="center"/>
            <w:hideMark/>
          </w:tcPr>
          <w:p w14:paraId="77A876C8" w14:textId="77777777" w:rsidR="006A2B1F" w:rsidRPr="00F41C67" w:rsidRDefault="006A2B1F" w:rsidP="006A2B1F">
            <w:pPr>
              <w:widowControl/>
              <w:jc w:val="left"/>
              <w:rPr>
                <w:sz w:val="21"/>
                <w:szCs w:val="21"/>
              </w:rPr>
            </w:pPr>
            <w:r w:rsidRPr="00F41C67">
              <w:rPr>
                <w:sz w:val="21"/>
                <w:szCs w:val="21"/>
              </w:rPr>
              <w:t>Male</w:t>
            </w:r>
          </w:p>
        </w:tc>
        <w:tc>
          <w:tcPr>
            <w:tcW w:w="2380" w:type="dxa"/>
            <w:vAlign w:val="center"/>
            <w:hideMark/>
          </w:tcPr>
          <w:p w14:paraId="14E1C27B" w14:textId="77777777" w:rsidR="006A2B1F" w:rsidRPr="00F41C67" w:rsidRDefault="006A2B1F" w:rsidP="006A2B1F">
            <w:pPr>
              <w:widowControl/>
              <w:jc w:val="center"/>
              <w:rPr>
                <w:sz w:val="21"/>
                <w:szCs w:val="21"/>
              </w:rPr>
            </w:pPr>
            <w:r w:rsidRPr="00F41C67">
              <w:rPr>
                <w:sz w:val="21"/>
                <w:szCs w:val="21"/>
              </w:rPr>
              <w:t>≤0.9</w:t>
            </w:r>
          </w:p>
        </w:tc>
        <w:tc>
          <w:tcPr>
            <w:tcW w:w="5740" w:type="dxa"/>
            <w:vAlign w:val="center"/>
            <w:hideMark/>
          </w:tcPr>
          <w:p w14:paraId="33EEAAD9" w14:textId="50EF4192" w:rsidR="006A2B1F" w:rsidRPr="00F41C67" w:rsidRDefault="006A2B1F" w:rsidP="006A2B1F">
            <w:pPr>
              <w:widowControl/>
              <w:jc w:val="center"/>
              <w:rPr>
                <w:sz w:val="21"/>
                <w:szCs w:val="21"/>
              </w:rPr>
            </w:pPr>
            <w:r w:rsidRPr="00F41C67">
              <w:rPr>
                <w:sz w:val="21"/>
                <w:szCs w:val="21"/>
              </w:rPr>
              <w:t>144 × (</w:t>
            </w:r>
            <w:proofErr w:type="spellStart"/>
            <w:r w:rsidRPr="00F41C67">
              <w:rPr>
                <w:sz w:val="21"/>
                <w:szCs w:val="21"/>
              </w:rPr>
              <w:t>Scr</w:t>
            </w:r>
            <w:proofErr w:type="spellEnd"/>
            <w:r w:rsidRPr="00F41C67">
              <w:rPr>
                <w:sz w:val="21"/>
                <w:szCs w:val="21"/>
              </w:rPr>
              <w:t>/0.</w:t>
            </w:r>
            <w:proofErr w:type="gramStart"/>
            <w:r w:rsidRPr="00F41C67">
              <w:rPr>
                <w:sz w:val="21"/>
                <w:szCs w:val="21"/>
              </w:rPr>
              <w:t>9)</w:t>
            </w:r>
            <w:r w:rsidRPr="00F41C67">
              <w:rPr>
                <w:rFonts w:eastAsia="微软雅黑"/>
                <w:sz w:val="21"/>
                <w:szCs w:val="21"/>
                <w:vertAlign w:val="superscript"/>
              </w:rPr>
              <w:t>−</w:t>
            </w:r>
            <w:proofErr w:type="gramEnd"/>
            <w:r w:rsidRPr="00F41C67">
              <w:rPr>
                <w:sz w:val="21"/>
                <w:szCs w:val="21"/>
                <w:vertAlign w:val="superscript"/>
              </w:rPr>
              <w:t>0.411</w:t>
            </w:r>
            <w:r w:rsidRPr="00F41C67">
              <w:rPr>
                <w:sz w:val="21"/>
                <w:szCs w:val="21"/>
              </w:rPr>
              <w:t xml:space="preserve"> × 0.993</w:t>
            </w:r>
            <w:r w:rsidRPr="00F41C67">
              <w:rPr>
                <w:sz w:val="21"/>
                <w:szCs w:val="21"/>
                <w:vertAlign w:val="superscript"/>
              </w:rPr>
              <w:t>Age</w:t>
            </w:r>
            <w:r w:rsidRPr="00F41C67">
              <w:rPr>
                <w:sz w:val="21"/>
                <w:szCs w:val="21"/>
              </w:rPr>
              <w:t xml:space="preserve"> [× 1.159 if black]</w:t>
            </w:r>
          </w:p>
        </w:tc>
      </w:tr>
      <w:tr w:rsidR="006A2B1F" w:rsidRPr="00F41C67" w14:paraId="2719F3A1" w14:textId="77777777" w:rsidTr="003D6094">
        <w:trPr>
          <w:trHeight w:val="340"/>
        </w:trPr>
        <w:tc>
          <w:tcPr>
            <w:tcW w:w="2820" w:type="dxa"/>
            <w:vAlign w:val="center"/>
            <w:hideMark/>
          </w:tcPr>
          <w:p w14:paraId="02F780A4" w14:textId="77777777" w:rsidR="006A2B1F" w:rsidRPr="00F41C67" w:rsidRDefault="006A2B1F" w:rsidP="006A2B1F">
            <w:pPr>
              <w:widowControl/>
              <w:jc w:val="left"/>
              <w:rPr>
                <w:sz w:val="21"/>
                <w:szCs w:val="21"/>
              </w:rPr>
            </w:pPr>
            <w:r w:rsidRPr="00F41C67">
              <w:rPr>
                <w:sz w:val="21"/>
                <w:szCs w:val="21"/>
              </w:rPr>
              <w:t>Male</w:t>
            </w:r>
          </w:p>
        </w:tc>
        <w:tc>
          <w:tcPr>
            <w:tcW w:w="2380" w:type="dxa"/>
            <w:vAlign w:val="center"/>
            <w:hideMark/>
          </w:tcPr>
          <w:p w14:paraId="6C0EB824" w14:textId="77777777" w:rsidR="006A2B1F" w:rsidRPr="00F41C67" w:rsidRDefault="006A2B1F" w:rsidP="006A2B1F">
            <w:pPr>
              <w:widowControl/>
              <w:jc w:val="center"/>
              <w:rPr>
                <w:sz w:val="21"/>
                <w:szCs w:val="21"/>
              </w:rPr>
            </w:pPr>
            <w:r w:rsidRPr="00F41C67">
              <w:rPr>
                <w:sz w:val="21"/>
                <w:szCs w:val="21"/>
              </w:rPr>
              <w:t>&gt;0.9</w:t>
            </w:r>
          </w:p>
        </w:tc>
        <w:tc>
          <w:tcPr>
            <w:tcW w:w="5740" w:type="dxa"/>
            <w:vAlign w:val="center"/>
            <w:hideMark/>
          </w:tcPr>
          <w:p w14:paraId="0BBB2F80" w14:textId="4647F0D7" w:rsidR="006A2B1F" w:rsidRPr="00F41C67" w:rsidRDefault="006A2B1F" w:rsidP="006A2B1F">
            <w:pPr>
              <w:widowControl/>
              <w:jc w:val="center"/>
              <w:rPr>
                <w:sz w:val="21"/>
                <w:szCs w:val="21"/>
              </w:rPr>
            </w:pPr>
            <w:r w:rsidRPr="00F41C67">
              <w:rPr>
                <w:sz w:val="21"/>
                <w:szCs w:val="21"/>
              </w:rPr>
              <w:t>144 × (</w:t>
            </w:r>
            <w:proofErr w:type="spellStart"/>
            <w:r w:rsidRPr="00F41C67">
              <w:rPr>
                <w:sz w:val="21"/>
                <w:szCs w:val="21"/>
              </w:rPr>
              <w:t>Scr</w:t>
            </w:r>
            <w:proofErr w:type="spellEnd"/>
            <w:r w:rsidRPr="00F41C67">
              <w:rPr>
                <w:sz w:val="21"/>
                <w:szCs w:val="21"/>
              </w:rPr>
              <w:t>/0.</w:t>
            </w:r>
            <w:proofErr w:type="gramStart"/>
            <w:r w:rsidRPr="00F41C67">
              <w:rPr>
                <w:sz w:val="21"/>
                <w:szCs w:val="21"/>
              </w:rPr>
              <w:t>9)</w:t>
            </w:r>
            <w:r w:rsidRPr="00F41C67">
              <w:rPr>
                <w:rFonts w:eastAsia="微软雅黑"/>
                <w:sz w:val="21"/>
                <w:szCs w:val="21"/>
                <w:vertAlign w:val="superscript"/>
              </w:rPr>
              <w:t>−</w:t>
            </w:r>
            <w:proofErr w:type="gramEnd"/>
            <w:r w:rsidRPr="00F41C67">
              <w:rPr>
                <w:sz w:val="21"/>
                <w:szCs w:val="21"/>
                <w:vertAlign w:val="superscript"/>
              </w:rPr>
              <w:t>1.209</w:t>
            </w:r>
            <w:r w:rsidRPr="00F41C67">
              <w:rPr>
                <w:sz w:val="21"/>
                <w:szCs w:val="21"/>
              </w:rPr>
              <w:t xml:space="preserve"> × 0.993</w:t>
            </w:r>
            <w:r w:rsidRPr="00F41C67">
              <w:rPr>
                <w:sz w:val="21"/>
                <w:szCs w:val="21"/>
                <w:vertAlign w:val="superscript"/>
              </w:rPr>
              <w:t>Age</w:t>
            </w:r>
            <w:r w:rsidRPr="00F41C67">
              <w:rPr>
                <w:sz w:val="21"/>
                <w:szCs w:val="21"/>
              </w:rPr>
              <w:t xml:space="preserve"> [× 1.159 if black]</w:t>
            </w:r>
          </w:p>
        </w:tc>
      </w:tr>
    </w:tbl>
    <w:p w14:paraId="1AA50522" w14:textId="77777777" w:rsidR="006A2B1F" w:rsidRPr="00F41C67" w:rsidRDefault="006A2B1F" w:rsidP="006A2B1F">
      <w:pPr>
        <w:widowControl/>
        <w:jc w:val="left"/>
        <w:rPr>
          <w:sz w:val="20"/>
          <w:szCs w:val="20"/>
        </w:rPr>
      </w:pPr>
      <w:r w:rsidRPr="00F41C67">
        <w:rPr>
          <w:sz w:val="20"/>
          <w:szCs w:val="20"/>
        </w:rPr>
        <w:t xml:space="preserve">Abbreviations: </w:t>
      </w:r>
      <w:proofErr w:type="spellStart"/>
      <w:r w:rsidRPr="00F41C67">
        <w:rPr>
          <w:sz w:val="20"/>
          <w:szCs w:val="20"/>
        </w:rPr>
        <w:t>Scr</w:t>
      </w:r>
      <w:proofErr w:type="spellEnd"/>
      <w:r w:rsidRPr="00F41C67">
        <w:rPr>
          <w:sz w:val="20"/>
          <w:szCs w:val="20"/>
        </w:rPr>
        <w:t>, Serum creatinine.</w:t>
      </w:r>
    </w:p>
    <w:p w14:paraId="28194856" w14:textId="77777777" w:rsidR="006A2B1F" w:rsidRPr="00F41C67" w:rsidRDefault="006A2B1F" w:rsidP="000901E0">
      <w:pPr>
        <w:widowControl/>
        <w:jc w:val="left"/>
        <w:rPr>
          <w:rFonts w:eastAsia="等线"/>
          <w:b/>
          <w:bCs/>
          <w:color w:val="000000"/>
          <w:kern w:val="0"/>
        </w:rPr>
      </w:pPr>
    </w:p>
    <w:p w14:paraId="1E54A389" w14:textId="7B1A0A02" w:rsidR="006A2B1F" w:rsidRPr="00F41C67" w:rsidRDefault="006A2B1F" w:rsidP="000901E0">
      <w:pPr>
        <w:widowControl/>
        <w:jc w:val="left"/>
        <w:rPr>
          <w:rFonts w:eastAsia="等线"/>
          <w:b/>
          <w:bCs/>
          <w:color w:val="000000"/>
          <w:kern w:val="0"/>
        </w:rPr>
      </w:pPr>
    </w:p>
    <w:p w14:paraId="30FEE69D" w14:textId="3DE1E07D" w:rsidR="006A2B1F" w:rsidRPr="00F41C67" w:rsidRDefault="006A2B1F" w:rsidP="000901E0">
      <w:pPr>
        <w:widowControl/>
        <w:jc w:val="left"/>
        <w:rPr>
          <w:rFonts w:eastAsia="等线"/>
          <w:b/>
          <w:bCs/>
          <w:color w:val="000000"/>
          <w:kern w:val="0"/>
        </w:rPr>
      </w:pPr>
    </w:p>
    <w:p w14:paraId="1D6DF1E1" w14:textId="1DE50FBE" w:rsidR="006A2B1F" w:rsidRPr="00F41C67" w:rsidRDefault="006A2B1F" w:rsidP="000901E0">
      <w:pPr>
        <w:widowControl/>
        <w:jc w:val="left"/>
        <w:rPr>
          <w:rFonts w:eastAsia="等线"/>
          <w:b/>
          <w:bCs/>
          <w:color w:val="000000"/>
          <w:kern w:val="0"/>
        </w:rPr>
      </w:pPr>
    </w:p>
    <w:p w14:paraId="7799BF0A" w14:textId="6042ECB9" w:rsidR="006A2B1F" w:rsidRPr="00F41C67" w:rsidRDefault="006A2B1F" w:rsidP="000901E0">
      <w:pPr>
        <w:widowControl/>
        <w:jc w:val="left"/>
        <w:rPr>
          <w:rFonts w:eastAsia="等线"/>
          <w:b/>
          <w:bCs/>
          <w:color w:val="000000"/>
          <w:kern w:val="0"/>
        </w:rPr>
      </w:pPr>
    </w:p>
    <w:p w14:paraId="02806C6C" w14:textId="13CC1E57" w:rsidR="006A2B1F" w:rsidRPr="00F41C67" w:rsidRDefault="006A2B1F" w:rsidP="000901E0">
      <w:pPr>
        <w:widowControl/>
        <w:jc w:val="left"/>
        <w:rPr>
          <w:rFonts w:eastAsia="等线"/>
          <w:b/>
          <w:bCs/>
          <w:color w:val="000000"/>
          <w:kern w:val="0"/>
        </w:rPr>
      </w:pPr>
    </w:p>
    <w:p w14:paraId="18B49E71" w14:textId="642F0D52" w:rsidR="006A2B1F" w:rsidRPr="00F41C67" w:rsidRDefault="006A2B1F" w:rsidP="000901E0">
      <w:pPr>
        <w:widowControl/>
        <w:jc w:val="left"/>
        <w:rPr>
          <w:rFonts w:eastAsia="等线"/>
          <w:b/>
          <w:bCs/>
          <w:color w:val="000000"/>
          <w:kern w:val="0"/>
        </w:rPr>
      </w:pPr>
    </w:p>
    <w:p w14:paraId="7C1EEC6F" w14:textId="496162DF" w:rsidR="006A2B1F" w:rsidRPr="00F41C67" w:rsidRDefault="006A2B1F" w:rsidP="000901E0">
      <w:pPr>
        <w:widowControl/>
        <w:jc w:val="left"/>
        <w:rPr>
          <w:rFonts w:eastAsia="等线"/>
          <w:b/>
          <w:bCs/>
          <w:color w:val="000000"/>
          <w:kern w:val="0"/>
        </w:rPr>
      </w:pPr>
    </w:p>
    <w:p w14:paraId="381AEB4A" w14:textId="7BC14D65" w:rsidR="006A2B1F" w:rsidRPr="00F41C67" w:rsidRDefault="006A2B1F" w:rsidP="000901E0">
      <w:pPr>
        <w:widowControl/>
        <w:jc w:val="left"/>
        <w:rPr>
          <w:rFonts w:eastAsia="等线"/>
          <w:b/>
          <w:bCs/>
          <w:color w:val="000000"/>
          <w:kern w:val="0"/>
        </w:rPr>
      </w:pPr>
    </w:p>
    <w:p w14:paraId="41C321E3" w14:textId="75F7E797" w:rsidR="006A2B1F" w:rsidRPr="00F41C67" w:rsidRDefault="006A2B1F" w:rsidP="000901E0">
      <w:pPr>
        <w:widowControl/>
        <w:jc w:val="left"/>
        <w:rPr>
          <w:rFonts w:eastAsia="等线"/>
          <w:b/>
          <w:bCs/>
          <w:color w:val="000000"/>
          <w:kern w:val="0"/>
        </w:rPr>
      </w:pPr>
    </w:p>
    <w:p w14:paraId="427C7BCC" w14:textId="3CA62956" w:rsidR="006A2B1F" w:rsidRPr="00F41C67" w:rsidRDefault="006A2B1F" w:rsidP="000901E0">
      <w:pPr>
        <w:widowControl/>
        <w:jc w:val="left"/>
        <w:rPr>
          <w:rFonts w:eastAsia="等线"/>
          <w:b/>
          <w:bCs/>
          <w:color w:val="000000"/>
          <w:kern w:val="0"/>
        </w:rPr>
      </w:pPr>
    </w:p>
    <w:p w14:paraId="4D8C951E" w14:textId="254187AD" w:rsidR="006A2B1F" w:rsidRPr="00F41C67" w:rsidRDefault="006A2B1F" w:rsidP="000901E0">
      <w:pPr>
        <w:widowControl/>
        <w:jc w:val="left"/>
        <w:rPr>
          <w:rFonts w:eastAsia="等线"/>
          <w:b/>
          <w:bCs/>
          <w:color w:val="000000"/>
          <w:kern w:val="0"/>
        </w:rPr>
      </w:pPr>
    </w:p>
    <w:p w14:paraId="5DFEC147" w14:textId="11499AEF" w:rsidR="006A2B1F" w:rsidRPr="00F41C67" w:rsidRDefault="006A2B1F" w:rsidP="000901E0">
      <w:pPr>
        <w:widowControl/>
        <w:jc w:val="left"/>
        <w:rPr>
          <w:rFonts w:eastAsia="等线"/>
          <w:b/>
          <w:bCs/>
          <w:color w:val="000000"/>
          <w:kern w:val="0"/>
        </w:rPr>
      </w:pPr>
    </w:p>
    <w:p w14:paraId="4FC98A01" w14:textId="01C037A3" w:rsidR="006A2B1F" w:rsidRPr="00F41C67" w:rsidRDefault="006A2B1F" w:rsidP="000901E0">
      <w:pPr>
        <w:widowControl/>
        <w:jc w:val="left"/>
        <w:rPr>
          <w:rFonts w:eastAsia="等线"/>
          <w:b/>
          <w:bCs/>
          <w:color w:val="000000"/>
          <w:kern w:val="0"/>
        </w:rPr>
      </w:pPr>
    </w:p>
    <w:p w14:paraId="46231193" w14:textId="4A66186F" w:rsidR="006A2B1F" w:rsidRPr="00F41C67" w:rsidRDefault="006A2B1F" w:rsidP="000901E0">
      <w:pPr>
        <w:widowControl/>
        <w:jc w:val="left"/>
        <w:rPr>
          <w:rFonts w:eastAsia="等线"/>
          <w:b/>
          <w:bCs/>
          <w:color w:val="000000"/>
          <w:kern w:val="0"/>
        </w:rPr>
      </w:pPr>
    </w:p>
    <w:p w14:paraId="49C4379C" w14:textId="07963AFC" w:rsidR="006A2B1F" w:rsidRPr="00F41C67" w:rsidRDefault="006A2B1F" w:rsidP="000901E0">
      <w:pPr>
        <w:widowControl/>
        <w:jc w:val="left"/>
        <w:rPr>
          <w:rFonts w:eastAsia="等线"/>
          <w:b/>
          <w:bCs/>
          <w:color w:val="000000"/>
          <w:kern w:val="0"/>
        </w:rPr>
      </w:pPr>
    </w:p>
    <w:p w14:paraId="29618AD3" w14:textId="1E1779C0" w:rsidR="006A2B1F" w:rsidRPr="00F41C67" w:rsidRDefault="006A2B1F" w:rsidP="000901E0">
      <w:pPr>
        <w:widowControl/>
        <w:jc w:val="left"/>
        <w:rPr>
          <w:rFonts w:eastAsia="等线"/>
          <w:b/>
          <w:bCs/>
          <w:color w:val="000000"/>
          <w:kern w:val="0"/>
        </w:rPr>
      </w:pPr>
    </w:p>
    <w:p w14:paraId="26E40AF7" w14:textId="77777777" w:rsidR="006A2B1F" w:rsidRPr="00F41C67" w:rsidRDefault="006A2B1F" w:rsidP="000901E0">
      <w:pPr>
        <w:widowControl/>
        <w:jc w:val="left"/>
        <w:rPr>
          <w:rFonts w:eastAsia="等线"/>
          <w:b/>
          <w:bCs/>
          <w:color w:val="000000"/>
          <w:kern w:val="0"/>
        </w:rPr>
      </w:pPr>
    </w:p>
    <w:p w14:paraId="1D706234" w14:textId="7F4F2F0F" w:rsidR="00F95F83" w:rsidRPr="00F41C67" w:rsidRDefault="00F83464" w:rsidP="000901E0">
      <w:pPr>
        <w:widowControl/>
        <w:jc w:val="left"/>
        <w:rPr>
          <w:rFonts w:eastAsia="等线"/>
          <w:b/>
          <w:bCs/>
          <w:color w:val="000000"/>
          <w:kern w:val="0"/>
        </w:rPr>
      </w:pPr>
      <w:r w:rsidRPr="00F41C67">
        <w:rPr>
          <w:rFonts w:eastAsia="等线"/>
          <w:b/>
          <w:bCs/>
          <w:color w:val="000000"/>
          <w:kern w:val="0"/>
        </w:rPr>
        <w:lastRenderedPageBreak/>
        <w:t>Supplementary</w:t>
      </w:r>
      <w:r w:rsidR="00F95F83" w:rsidRPr="00F41C67">
        <w:rPr>
          <w:rFonts w:eastAsia="等线"/>
          <w:b/>
          <w:bCs/>
          <w:color w:val="000000"/>
          <w:kern w:val="0"/>
        </w:rPr>
        <w:t xml:space="preserve"> Table </w:t>
      </w:r>
      <w:r w:rsidR="00207605" w:rsidRPr="00F41C67">
        <w:rPr>
          <w:rFonts w:eastAsia="等线"/>
          <w:b/>
          <w:bCs/>
          <w:color w:val="000000"/>
          <w:kern w:val="0"/>
        </w:rPr>
        <w:t>2</w:t>
      </w:r>
      <w:r w:rsidR="00F95F83" w:rsidRPr="00F41C67">
        <w:rPr>
          <w:rFonts w:eastAsia="等线"/>
          <w:b/>
          <w:bCs/>
          <w:color w:val="000000"/>
          <w:kern w:val="0"/>
        </w:rPr>
        <w:t>. Baseline characteristics of 15514 patients according to RBC folate quartiles</w:t>
      </w:r>
    </w:p>
    <w:tbl>
      <w:tblPr>
        <w:tblStyle w:val="a7"/>
        <w:tblW w:w="14029" w:type="dxa"/>
        <w:tblLook w:val="04A0" w:firstRow="1" w:lastRow="0" w:firstColumn="1" w:lastColumn="0" w:noHBand="0" w:noVBand="1"/>
      </w:tblPr>
      <w:tblGrid>
        <w:gridCol w:w="4390"/>
        <w:gridCol w:w="2268"/>
        <w:gridCol w:w="2409"/>
        <w:gridCol w:w="2410"/>
        <w:gridCol w:w="2552"/>
      </w:tblGrid>
      <w:tr w:rsidR="00323B0A" w:rsidRPr="00F41C67" w14:paraId="34869857" w14:textId="77777777" w:rsidTr="00092990">
        <w:trPr>
          <w:trHeight w:val="320"/>
        </w:trPr>
        <w:tc>
          <w:tcPr>
            <w:tcW w:w="4390" w:type="dxa"/>
            <w:vMerge w:val="restart"/>
            <w:hideMark/>
          </w:tcPr>
          <w:p w14:paraId="69A50D69" w14:textId="77777777" w:rsidR="00F95F83" w:rsidRPr="00F41C67" w:rsidRDefault="00F95F83" w:rsidP="00F95F83">
            <w:pPr>
              <w:jc w:val="center"/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>Characteristics</w:t>
            </w:r>
          </w:p>
        </w:tc>
        <w:tc>
          <w:tcPr>
            <w:tcW w:w="9639" w:type="dxa"/>
            <w:gridSpan w:val="4"/>
            <w:noWrap/>
            <w:hideMark/>
          </w:tcPr>
          <w:p w14:paraId="7C0059EB" w14:textId="6D09D4DA" w:rsidR="00F95F83" w:rsidRPr="00F41C67" w:rsidRDefault="00F95F83" w:rsidP="00F95F83">
            <w:pPr>
              <w:jc w:val="center"/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>RBC folate quartiles</w:t>
            </w:r>
          </w:p>
        </w:tc>
      </w:tr>
      <w:tr w:rsidR="00651A84" w:rsidRPr="00F41C67" w14:paraId="47470ADA" w14:textId="77777777" w:rsidTr="00092990">
        <w:trPr>
          <w:trHeight w:val="741"/>
        </w:trPr>
        <w:tc>
          <w:tcPr>
            <w:tcW w:w="4390" w:type="dxa"/>
            <w:vMerge/>
            <w:hideMark/>
          </w:tcPr>
          <w:p w14:paraId="2A8F00C6" w14:textId="77777777" w:rsidR="00651A84" w:rsidRPr="00F41C67" w:rsidRDefault="00651A84">
            <w:pPr>
              <w:rPr>
                <w:rFonts w:eastAsia="等线"/>
                <w:b/>
                <w:bCs/>
                <w:color w:val="000000"/>
                <w:kern w:val="0"/>
              </w:rPr>
            </w:pPr>
          </w:p>
        </w:tc>
        <w:tc>
          <w:tcPr>
            <w:tcW w:w="2268" w:type="dxa"/>
            <w:hideMark/>
          </w:tcPr>
          <w:p w14:paraId="4B1D6420" w14:textId="785081E0" w:rsidR="00651A84" w:rsidRPr="00F41C67" w:rsidRDefault="00651A84" w:rsidP="00441721">
            <w:pPr>
              <w:jc w:val="center"/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>Q1, n=3924 (&lt;121ng/ml)</w:t>
            </w:r>
          </w:p>
        </w:tc>
        <w:tc>
          <w:tcPr>
            <w:tcW w:w="2409" w:type="dxa"/>
            <w:hideMark/>
          </w:tcPr>
          <w:p w14:paraId="0A08D550" w14:textId="5828E5E3" w:rsidR="00651A84" w:rsidRPr="00F41C67" w:rsidRDefault="00651A84" w:rsidP="00441721">
            <w:pPr>
              <w:jc w:val="center"/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>Q2, n=3824</w:t>
            </w:r>
          </w:p>
          <w:p w14:paraId="4197024E" w14:textId="43936EA7" w:rsidR="00651A84" w:rsidRPr="00F41C67" w:rsidRDefault="00651A84" w:rsidP="00441721">
            <w:pPr>
              <w:jc w:val="center"/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>(122-161ng/ml)</w:t>
            </w:r>
          </w:p>
        </w:tc>
        <w:tc>
          <w:tcPr>
            <w:tcW w:w="2410" w:type="dxa"/>
            <w:hideMark/>
          </w:tcPr>
          <w:p w14:paraId="6DBA54B1" w14:textId="3408136D" w:rsidR="00651A84" w:rsidRPr="00F41C67" w:rsidRDefault="00651A84" w:rsidP="00441721">
            <w:pPr>
              <w:jc w:val="center"/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>Q3, n=3877</w:t>
            </w:r>
          </w:p>
          <w:p w14:paraId="59404CA4" w14:textId="0FEC0CF9" w:rsidR="00651A84" w:rsidRPr="00F41C67" w:rsidRDefault="00651A84" w:rsidP="00441721">
            <w:pPr>
              <w:jc w:val="center"/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>(162-225ng/ml)</w:t>
            </w:r>
          </w:p>
        </w:tc>
        <w:tc>
          <w:tcPr>
            <w:tcW w:w="2552" w:type="dxa"/>
            <w:hideMark/>
          </w:tcPr>
          <w:p w14:paraId="370C46ED" w14:textId="34DE0DE5" w:rsidR="00651A84" w:rsidRPr="00F41C67" w:rsidRDefault="00651A84" w:rsidP="00441721">
            <w:pPr>
              <w:jc w:val="center"/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>Q4, n=3889</w:t>
            </w:r>
          </w:p>
          <w:p w14:paraId="12C91569" w14:textId="204FF8E6" w:rsidR="00651A84" w:rsidRPr="00F41C67" w:rsidRDefault="00651A84" w:rsidP="00441721">
            <w:pPr>
              <w:jc w:val="center"/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>(≥226ng/ml)</w:t>
            </w:r>
          </w:p>
        </w:tc>
      </w:tr>
      <w:tr w:rsidR="00323B0A" w:rsidRPr="00F41C67" w14:paraId="0526D8C3" w14:textId="77777777" w:rsidTr="00092990">
        <w:trPr>
          <w:trHeight w:val="310"/>
        </w:trPr>
        <w:tc>
          <w:tcPr>
            <w:tcW w:w="4390" w:type="dxa"/>
            <w:hideMark/>
          </w:tcPr>
          <w:p w14:paraId="1BDE41DA" w14:textId="4C41A6F8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>Age, mean (SD), years</w:t>
            </w:r>
          </w:p>
        </w:tc>
        <w:tc>
          <w:tcPr>
            <w:tcW w:w="2268" w:type="dxa"/>
            <w:noWrap/>
            <w:hideMark/>
          </w:tcPr>
          <w:p w14:paraId="3890F60D" w14:textId="3B56DF39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40.2</w:t>
            </w:r>
            <w:r w:rsidR="00B62E2A" w:rsidRPr="00F41C67">
              <w:rPr>
                <w:rFonts w:eastAsia="等线"/>
                <w:color w:val="000000"/>
                <w:kern w:val="0"/>
              </w:rPr>
              <w:t xml:space="preserve"> </w:t>
            </w:r>
            <w:r w:rsidRPr="00F41C67">
              <w:rPr>
                <w:rFonts w:eastAsia="等线"/>
                <w:color w:val="000000"/>
                <w:kern w:val="0"/>
              </w:rPr>
              <w:t>(0.4)</w:t>
            </w:r>
          </w:p>
        </w:tc>
        <w:tc>
          <w:tcPr>
            <w:tcW w:w="2409" w:type="dxa"/>
            <w:noWrap/>
            <w:hideMark/>
          </w:tcPr>
          <w:p w14:paraId="1C2B1D20" w14:textId="39803891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41.5</w:t>
            </w:r>
            <w:r w:rsidR="00B62E2A" w:rsidRPr="00F41C67">
              <w:rPr>
                <w:rFonts w:eastAsia="等线"/>
                <w:color w:val="000000"/>
                <w:kern w:val="0"/>
              </w:rPr>
              <w:t xml:space="preserve"> </w:t>
            </w:r>
            <w:r w:rsidRPr="00F41C67">
              <w:rPr>
                <w:rFonts w:eastAsia="等线"/>
                <w:color w:val="000000"/>
                <w:kern w:val="0"/>
              </w:rPr>
              <w:t>(0.5)</w:t>
            </w:r>
          </w:p>
        </w:tc>
        <w:tc>
          <w:tcPr>
            <w:tcW w:w="2410" w:type="dxa"/>
            <w:noWrap/>
            <w:hideMark/>
          </w:tcPr>
          <w:p w14:paraId="1E54E173" w14:textId="2ECC1FB7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44.8</w:t>
            </w:r>
            <w:r w:rsidR="00B62E2A" w:rsidRPr="00F41C67">
              <w:rPr>
                <w:rFonts w:eastAsia="等线"/>
                <w:color w:val="000000"/>
                <w:kern w:val="0"/>
              </w:rPr>
              <w:t xml:space="preserve"> </w:t>
            </w:r>
            <w:r w:rsidRPr="00F41C67">
              <w:rPr>
                <w:rFonts w:eastAsia="等线"/>
                <w:color w:val="000000"/>
                <w:kern w:val="0"/>
              </w:rPr>
              <w:t>(0.5)</w:t>
            </w:r>
          </w:p>
        </w:tc>
        <w:tc>
          <w:tcPr>
            <w:tcW w:w="2552" w:type="dxa"/>
            <w:noWrap/>
            <w:hideMark/>
          </w:tcPr>
          <w:p w14:paraId="3FBF1075" w14:textId="67E9710A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51.6</w:t>
            </w:r>
            <w:r w:rsidR="00B62E2A" w:rsidRPr="00F41C67">
              <w:rPr>
                <w:rFonts w:eastAsia="等线"/>
                <w:color w:val="000000"/>
                <w:kern w:val="0"/>
              </w:rPr>
              <w:t xml:space="preserve"> </w:t>
            </w:r>
            <w:r w:rsidRPr="00F41C67">
              <w:rPr>
                <w:rFonts w:eastAsia="等线"/>
                <w:color w:val="000000"/>
                <w:kern w:val="0"/>
              </w:rPr>
              <w:t>(0.8)</w:t>
            </w:r>
          </w:p>
        </w:tc>
      </w:tr>
      <w:tr w:rsidR="00323B0A" w:rsidRPr="00F41C67" w14:paraId="59090277" w14:textId="77777777" w:rsidTr="00092990">
        <w:trPr>
          <w:trHeight w:val="310"/>
        </w:trPr>
        <w:tc>
          <w:tcPr>
            <w:tcW w:w="4390" w:type="dxa"/>
            <w:hideMark/>
          </w:tcPr>
          <w:p w14:paraId="3E567001" w14:textId="3AEE39D7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 xml:space="preserve">BMI, </w:t>
            </w:r>
            <w:r w:rsidR="00092990" w:rsidRPr="00F41C67">
              <w:rPr>
                <w:rFonts w:eastAsia="等线"/>
                <w:b/>
                <w:bCs/>
                <w:color w:val="000000"/>
                <w:kern w:val="0"/>
              </w:rPr>
              <w:t>mean (SD)</w:t>
            </w:r>
            <w:r w:rsidRPr="00F41C67">
              <w:rPr>
                <w:rFonts w:eastAsia="等线"/>
                <w:b/>
                <w:bCs/>
                <w:color w:val="000000"/>
                <w:kern w:val="0"/>
              </w:rPr>
              <w:t>, kg/m2</w:t>
            </w:r>
          </w:p>
        </w:tc>
        <w:tc>
          <w:tcPr>
            <w:tcW w:w="2268" w:type="dxa"/>
            <w:noWrap/>
            <w:hideMark/>
          </w:tcPr>
          <w:p w14:paraId="1513B4ED" w14:textId="0EBE66F3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26.5</w:t>
            </w:r>
            <w:r w:rsidR="00B62E2A" w:rsidRPr="00F41C67">
              <w:rPr>
                <w:rFonts w:eastAsia="等线"/>
                <w:color w:val="000000"/>
                <w:kern w:val="0"/>
              </w:rPr>
              <w:t xml:space="preserve"> </w:t>
            </w:r>
            <w:r w:rsidRPr="00F41C67">
              <w:rPr>
                <w:rFonts w:eastAsia="等线"/>
                <w:color w:val="000000"/>
                <w:kern w:val="0"/>
              </w:rPr>
              <w:t>(0.2)</w:t>
            </w:r>
          </w:p>
        </w:tc>
        <w:tc>
          <w:tcPr>
            <w:tcW w:w="2409" w:type="dxa"/>
            <w:noWrap/>
            <w:hideMark/>
          </w:tcPr>
          <w:p w14:paraId="098058D1" w14:textId="0706E6AD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26.4</w:t>
            </w:r>
            <w:r w:rsidR="00B62E2A" w:rsidRPr="00F41C67">
              <w:rPr>
                <w:rFonts w:eastAsia="等线"/>
                <w:color w:val="000000"/>
                <w:kern w:val="0"/>
              </w:rPr>
              <w:t xml:space="preserve"> </w:t>
            </w:r>
            <w:r w:rsidRPr="00F41C67">
              <w:rPr>
                <w:rFonts w:eastAsia="等线"/>
                <w:color w:val="000000"/>
                <w:kern w:val="0"/>
              </w:rPr>
              <w:t>(0.1)</w:t>
            </w:r>
          </w:p>
        </w:tc>
        <w:tc>
          <w:tcPr>
            <w:tcW w:w="2410" w:type="dxa"/>
            <w:noWrap/>
            <w:hideMark/>
          </w:tcPr>
          <w:p w14:paraId="63611565" w14:textId="2B057882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26.7</w:t>
            </w:r>
            <w:r w:rsidR="00B62E2A" w:rsidRPr="00F41C67">
              <w:rPr>
                <w:rFonts w:eastAsia="等线"/>
                <w:color w:val="000000"/>
                <w:kern w:val="0"/>
              </w:rPr>
              <w:t xml:space="preserve"> </w:t>
            </w:r>
            <w:r w:rsidRPr="00F41C67">
              <w:rPr>
                <w:rFonts w:eastAsia="等线"/>
                <w:color w:val="000000"/>
                <w:kern w:val="0"/>
              </w:rPr>
              <w:t>(0.2)</w:t>
            </w:r>
          </w:p>
        </w:tc>
        <w:tc>
          <w:tcPr>
            <w:tcW w:w="2552" w:type="dxa"/>
            <w:noWrap/>
            <w:hideMark/>
          </w:tcPr>
          <w:p w14:paraId="7F08C70D" w14:textId="01A28A5E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26.6</w:t>
            </w:r>
            <w:r w:rsidR="00B62E2A" w:rsidRPr="00F41C67">
              <w:rPr>
                <w:rFonts w:eastAsia="等线"/>
                <w:color w:val="000000"/>
                <w:kern w:val="0"/>
              </w:rPr>
              <w:t xml:space="preserve"> </w:t>
            </w:r>
            <w:r w:rsidRPr="00F41C67">
              <w:rPr>
                <w:rFonts w:eastAsia="等线"/>
                <w:color w:val="000000"/>
                <w:kern w:val="0"/>
              </w:rPr>
              <w:t>(0.2)</w:t>
            </w:r>
          </w:p>
        </w:tc>
      </w:tr>
      <w:tr w:rsidR="00323B0A" w:rsidRPr="00F41C67" w14:paraId="7D585200" w14:textId="77777777" w:rsidTr="00092990">
        <w:trPr>
          <w:trHeight w:val="320"/>
        </w:trPr>
        <w:tc>
          <w:tcPr>
            <w:tcW w:w="4390" w:type="dxa"/>
            <w:hideMark/>
          </w:tcPr>
          <w:p w14:paraId="49B06FE3" w14:textId="77777777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>Sex, n (%)</w:t>
            </w:r>
          </w:p>
        </w:tc>
        <w:tc>
          <w:tcPr>
            <w:tcW w:w="2268" w:type="dxa"/>
            <w:hideMark/>
          </w:tcPr>
          <w:p w14:paraId="10C13D72" w14:textId="77777777" w:rsidR="00323B0A" w:rsidRPr="00F41C67" w:rsidRDefault="00323B0A">
            <w:pPr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2409" w:type="dxa"/>
            <w:hideMark/>
          </w:tcPr>
          <w:p w14:paraId="36ABDB68" w14:textId="77777777" w:rsidR="00323B0A" w:rsidRPr="00F41C67" w:rsidRDefault="00323B0A" w:rsidP="00F95F83">
            <w:pPr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2410" w:type="dxa"/>
            <w:hideMark/>
          </w:tcPr>
          <w:p w14:paraId="5B6C3B27" w14:textId="77777777" w:rsidR="00323B0A" w:rsidRPr="00F41C67" w:rsidRDefault="00323B0A" w:rsidP="00F95F83">
            <w:pPr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2552" w:type="dxa"/>
            <w:hideMark/>
          </w:tcPr>
          <w:p w14:paraId="6F6AB1C1" w14:textId="77777777" w:rsidR="00323B0A" w:rsidRPr="00F41C67" w:rsidRDefault="00323B0A" w:rsidP="00F95F83">
            <w:pPr>
              <w:rPr>
                <w:rFonts w:eastAsia="等线"/>
                <w:color w:val="000000"/>
                <w:kern w:val="0"/>
              </w:rPr>
            </w:pPr>
          </w:p>
        </w:tc>
      </w:tr>
      <w:tr w:rsidR="00323B0A" w:rsidRPr="00F41C67" w14:paraId="1C05410E" w14:textId="77777777" w:rsidTr="00092990">
        <w:trPr>
          <w:trHeight w:val="320"/>
        </w:trPr>
        <w:tc>
          <w:tcPr>
            <w:tcW w:w="4390" w:type="dxa"/>
            <w:hideMark/>
          </w:tcPr>
          <w:p w14:paraId="404ED418" w14:textId="77777777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 xml:space="preserve">   Male</w:t>
            </w:r>
          </w:p>
        </w:tc>
        <w:tc>
          <w:tcPr>
            <w:tcW w:w="2268" w:type="dxa"/>
            <w:noWrap/>
            <w:hideMark/>
          </w:tcPr>
          <w:p w14:paraId="2B2B6D91" w14:textId="18513EA1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1922 (49.4%)</w:t>
            </w:r>
          </w:p>
        </w:tc>
        <w:tc>
          <w:tcPr>
            <w:tcW w:w="2409" w:type="dxa"/>
            <w:noWrap/>
            <w:hideMark/>
          </w:tcPr>
          <w:p w14:paraId="602B9345" w14:textId="42579735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1942 (52.3%)</w:t>
            </w:r>
          </w:p>
        </w:tc>
        <w:tc>
          <w:tcPr>
            <w:tcW w:w="2410" w:type="dxa"/>
            <w:noWrap/>
            <w:hideMark/>
          </w:tcPr>
          <w:p w14:paraId="417EAE2A" w14:textId="6FD8D138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1895 (51.6%)</w:t>
            </w:r>
          </w:p>
        </w:tc>
        <w:tc>
          <w:tcPr>
            <w:tcW w:w="2552" w:type="dxa"/>
            <w:noWrap/>
            <w:hideMark/>
          </w:tcPr>
          <w:p w14:paraId="0DF6D0AF" w14:textId="6F0F1336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1656 (42.4%)</w:t>
            </w:r>
          </w:p>
        </w:tc>
      </w:tr>
      <w:tr w:rsidR="00323B0A" w:rsidRPr="00F41C67" w14:paraId="2BE9F5F8" w14:textId="77777777" w:rsidTr="00092990">
        <w:trPr>
          <w:trHeight w:val="310"/>
        </w:trPr>
        <w:tc>
          <w:tcPr>
            <w:tcW w:w="4390" w:type="dxa"/>
            <w:hideMark/>
          </w:tcPr>
          <w:p w14:paraId="109D75B4" w14:textId="77777777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 xml:space="preserve">   Female</w:t>
            </w:r>
          </w:p>
        </w:tc>
        <w:tc>
          <w:tcPr>
            <w:tcW w:w="2268" w:type="dxa"/>
            <w:noWrap/>
            <w:hideMark/>
          </w:tcPr>
          <w:p w14:paraId="03B9360A" w14:textId="10E67507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2002 (50.6%)</w:t>
            </w:r>
          </w:p>
        </w:tc>
        <w:tc>
          <w:tcPr>
            <w:tcW w:w="2409" w:type="dxa"/>
            <w:noWrap/>
            <w:hideMark/>
          </w:tcPr>
          <w:p w14:paraId="7BB38C42" w14:textId="2D41159A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1882 (47.7%)</w:t>
            </w:r>
          </w:p>
        </w:tc>
        <w:tc>
          <w:tcPr>
            <w:tcW w:w="2410" w:type="dxa"/>
            <w:noWrap/>
            <w:hideMark/>
          </w:tcPr>
          <w:p w14:paraId="793885F9" w14:textId="0B6B0D6B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1982 (48.4%)</w:t>
            </w:r>
          </w:p>
        </w:tc>
        <w:tc>
          <w:tcPr>
            <w:tcW w:w="2552" w:type="dxa"/>
            <w:noWrap/>
            <w:hideMark/>
          </w:tcPr>
          <w:p w14:paraId="1737BE36" w14:textId="6E65C2FB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2233 (57.6%)</w:t>
            </w:r>
          </w:p>
        </w:tc>
      </w:tr>
      <w:tr w:rsidR="00323B0A" w:rsidRPr="00F41C67" w14:paraId="2DE99250" w14:textId="77777777" w:rsidTr="00092990">
        <w:trPr>
          <w:trHeight w:val="310"/>
        </w:trPr>
        <w:tc>
          <w:tcPr>
            <w:tcW w:w="4390" w:type="dxa"/>
            <w:hideMark/>
          </w:tcPr>
          <w:p w14:paraId="498DFD84" w14:textId="77777777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>Race/ethnicity, n (%)</w:t>
            </w:r>
          </w:p>
        </w:tc>
        <w:tc>
          <w:tcPr>
            <w:tcW w:w="2268" w:type="dxa"/>
            <w:hideMark/>
          </w:tcPr>
          <w:p w14:paraId="6743834C" w14:textId="77777777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2409" w:type="dxa"/>
            <w:hideMark/>
          </w:tcPr>
          <w:p w14:paraId="38480832" w14:textId="77777777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2410" w:type="dxa"/>
            <w:hideMark/>
          </w:tcPr>
          <w:p w14:paraId="4B5C2A87" w14:textId="77777777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2552" w:type="dxa"/>
            <w:hideMark/>
          </w:tcPr>
          <w:p w14:paraId="6D8C769F" w14:textId="77777777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</w:p>
        </w:tc>
      </w:tr>
      <w:tr w:rsidR="00323B0A" w:rsidRPr="00F41C67" w14:paraId="3C4E4BF3" w14:textId="77777777" w:rsidTr="00092990">
        <w:trPr>
          <w:trHeight w:val="320"/>
        </w:trPr>
        <w:tc>
          <w:tcPr>
            <w:tcW w:w="4390" w:type="dxa"/>
            <w:hideMark/>
          </w:tcPr>
          <w:p w14:paraId="749EC241" w14:textId="77777777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 xml:space="preserve">   Whites</w:t>
            </w:r>
          </w:p>
        </w:tc>
        <w:tc>
          <w:tcPr>
            <w:tcW w:w="2268" w:type="dxa"/>
            <w:noWrap/>
            <w:hideMark/>
          </w:tcPr>
          <w:p w14:paraId="098F247D" w14:textId="08822A08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1039 (66.5%)</w:t>
            </w:r>
          </w:p>
        </w:tc>
        <w:tc>
          <w:tcPr>
            <w:tcW w:w="2409" w:type="dxa"/>
            <w:noWrap/>
            <w:hideMark/>
          </w:tcPr>
          <w:p w14:paraId="2A77D50D" w14:textId="1B8134C9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1308 (71.9%)</w:t>
            </w:r>
          </w:p>
        </w:tc>
        <w:tc>
          <w:tcPr>
            <w:tcW w:w="2410" w:type="dxa"/>
            <w:noWrap/>
            <w:hideMark/>
          </w:tcPr>
          <w:p w14:paraId="5D893A54" w14:textId="1FD7B378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1702 (77.8%)</w:t>
            </w:r>
          </w:p>
        </w:tc>
        <w:tc>
          <w:tcPr>
            <w:tcW w:w="2552" w:type="dxa"/>
            <w:noWrap/>
            <w:hideMark/>
          </w:tcPr>
          <w:p w14:paraId="413AE6B6" w14:textId="544F0D0F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2470 (87.4%)</w:t>
            </w:r>
          </w:p>
        </w:tc>
      </w:tr>
      <w:tr w:rsidR="00323B0A" w:rsidRPr="00F41C67" w14:paraId="48F43410" w14:textId="77777777" w:rsidTr="00092990">
        <w:trPr>
          <w:trHeight w:val="320"/>
        </w:trPr>
        <w:tc>
          <w:tcPr>
            <w:tcW w:w="4390" w:type="dxa"/>
            <w:hideMark/>
          </w:tcPr>
          <w:p w14:paraId="22C480DF" w14:textId="77777777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 xml:space="preserve">   Blacks</w:t>
            </w:r>
          </w:p>
        </w:tc>
        <w:tc>
          <w:tcPr>
            <w:tcW w:w="2268" w:type="dxa"/>
            <w:noWrap/>
            <w:hideMark/>
          </w:tcPr>
          <w:p w14:paraId="6790AB73" w14:textId="6E059D49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1720 (20.7%)</w:t>
            </w:r>
          </w:p>
        </w:tc>
        <w:tc>
          <w:tcPr>
            <w:tcW w:w="2409" w:type="dxa"/>
            <w:noWrap/>
            <w:hideMark/>
          </w:tcPr>
          <w:p w14:paraId="213BD51B" w14:textId="2A42062A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1103 (11.8%)</w:t>
            </w:r>
          </w:p>
        </w:tc>
        <w:tc>
          <w:tcPr>
            <w:tcW w:w="2410" w:type="dxa"/>
            <w:noWrap/>
            <w:hideMark/>
          </w:tcPr>
          <w:p w14:paraId="1DFB8896" w14:textId="2AE8045F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879 (8.2%)</w:t>
            </w:r>
          </w:p>
        </w:tc>
        <w:tc>
          <w:tcPr>
            <w:tcW w:w="2552" w:type="dxa"/>
            <w:noWrap/>
            <w:hideMark/>
          </w:tcPr>
          <w:p w14:paraId="69AEED2C" w14:textId="709C4D22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511 (4.1%)</w:t>
            </w:r>
          </w:p>
        </w:tc>
      </w:tr>
      <w:tr w:rsidR="00323B0A" w:rsidRPr="00F41C67" w14:paraId="0F0D3117" w14:textId="77777777" w:rsidTr="00092990">
        <w:trPr>
          <w:trHeight w:val="310"/>
        </w:trPr>
        <w:tc>
          <w:tcPr>
            <w:tcW w:w="4390" w:type="dxa"/>
            <w:hideMark/>
          </w:tcPr>
          <w:p w14:paraId="5B7E1DF5" w14:textId="77777777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 xml:space="preserve">   Hispanics</w:t>
            </w:r>
          </w:p>
        </w:tc>
        <w:tc>
          <w:tcPr>
            <w:tcW w:w="2268" w:type="dxa"/>
            <w:noWrap/>
            <w:hideMark/>
          </w:tcPr>
          <w:p w14:paraId="1050192C" w14:textId="5ED41493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1034 (5.8%)</w:t>
            </w:r>
          </w:p>
        </w:tc>
        <w:tc>
          <w:tcPr>
            <w:tcW w:w="2409" w:type="dxa"/>
            <w:noWrap/>
            <w:hideMark/>
          </w:tcPr>
          <w:p w14:paraId="677B9673" w14:textId="1B777EC5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1233 (6.5%)</w:t>
            </w:r>
          </w:p>
        </w:tc>
        <w:tc>
          <w:tcPr>
            <w:tcW w:w="2410" w:type="dxa"/>
            <w:noWrap/>
            <w:hideMark/>
          </w:tcPr>
          <w:p w14:paraId="5777BDB8" w14:textId="0B22DE9C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1121 (5.1%)</w:t>
            </w:r>
          </w:p>
        </w:tc>
        <w:tc>
          <w:tcPr>
            <w:tcW w:w="2552" w:type="dxa"/>
            <w:noWrap/>
            <w:hideMark/>
          </w:tcPr>
          <w:p w14:paraId="12224CF4" w14:textId="6E91CAD0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772 (3.0%)</w:t>
            </w:r>
          </w:p>
        </w:tc>
      </w:tr>
      <w:tr w:rsidR="00323B0A" w:rsidRPr="00F41C67" w14:paraId="271C0CB9" w14:textId="77777777" w:rsidTr="00092990">
        <w:trPr>
          <w:trHeight w:val="310"/>
        </w:trPr>
        <w:tc>
          <w:tcPr>
            <w:tcW w:w="4390" w:type="dxa"/>
            <w:hideMark/>
          </w:tcPr>
          <w:p w14:paraId="082102DF" w14:textId="77777777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 xml:space="preserve">   Others</w:t>
            </w:r>
          </w:p>
        </w:tc>
        <w:tc>
          <w:tcPr>
            <w:tcW w:w="2268" w:type="dxa"/>
            <w:noWrap/>
            <w:hideMark/>
          </w:tcPr>
          <w:p w14:paraId="7577CB5F" w14:textId="2F8ADCE3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131 (7.1%)</w:t>
            </w:r>
          </w:p>
        </w:tc>
        <w:tc>
          <w:tcPr>
            <w:tcW w:w="2409" w:type="dxa"/>
            <w:noWrap/>
            <w:hideMark/>
          </w:tcPr>
          <w:p w14:paraId="1FE26D3B" w14:textId="6B41129F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180 (9.7%)</w:t>
            </w:r>
          </w:p>
        </w:tc>
        <w:tc>
          <w:tcPr>
            <w:tcW w:w="2410" w:type="dxa"/>
            <w:noWrap/>
            <w:hideMark/>
          </w:tcPr>
          <w:p w14:paraId="2BB98811" w14:textId="18439829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175 (8.9%)</w:t>
            </w:r>
          </w:p>
        </w:tc>
        <w:tc>
          <w:tcPr>
            <w:tcW w:w="2552" w:type="dxa"/>
            <w:noWrap/>
            <w:hideMark/>
          </w:tcPr>
          <w:p w14:paraId="7CCF38CA" w14:textId="19C3B8E2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136 (5.5%)</w:t>
            </w:r>
          </w:p>
        </w:tc>
      </w:tr>
      <w:tr w:rsidR="00323B0A" w:rsidRPr="00F41C67" w14:paraId="1CD5666F" w14:textId="77777777" w:rsidTr="00092990">
        <w:trPr>
          <w:trHeight w:val="310"/>
        </w:trPr>
        <w:tc>
          <w:tcPr>
            <w:tcW w:w="4390" w:type="dxa"/>
            <w:hideMark/>
          </w:tcPr>
          <w:p w14:paraId="7A20E72D" w14:textId="77777777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>Educational level, n (%)</w:t>
            </w:r>
          </w:p>
        </w:tc>
        <w:tc>
          <w:tcPr>
            <w:tcW w:w="2268" w:type="dxa"/>
            <w:hideMark/>
          </w:tcPr>
          <w:p w14:paraId="5B519E9C" w14:textId="77777777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2409" w:type="dxa"/>
            <w:hideMark/>
          </w:tcPr>
          <w:p w14:paraId="302D416A" w14:textId="77777777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2410" w:type="dxa"/>
            <w:hideMark/>
          </w:tcPr>
          <w:p w14:paraId="74E8F223" w14:textId="77777777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2552" w:type="dxa"/>
            <w:hideMark/>
          </w:tcPr>
          <w:p w14:paraId="7960D371" w14:textId="77777777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</w:p>
        </w:tc>
      </w:tr>
      <w:tr w:rsidR="00323B0A" w:rsidRPr="00F41C67" w14:paraId="1EF06390" w14:textId="77777777" w:rsidTr="00092990">
        <w:trPr>
          <w:trHeight w:val="320"/>
        </w:trPr>
        <w:tc>
          <w:tcPr>
            <w:tcW w:w="4390" w:type="dxa"/>
            <w:hideMark/>
          </w:tcPr>
          <w:p w14:paraId="41C76F1D" w14:textId="77777777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 xml:space="preserve">   Less than high school</w:t>
            </w:r>
          </w:p>
        </w:tc>
        <w:tc>
          <w:tcPr>
            <w:tcW w:w="2268" w:type="dxa"/>
            <w:noWrap/>
            <w:hideMark/>
          </w:tcPr>
          <w:p w14:paraId="1AFE8D9E" w14:textId="69757DA3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932 (11.9%)</w:t>
            </w:r>
          </w:p>
        </w:tc>
        <w:tc>
          <w:tcPr>
            <w:tcW w:w="2409" w:type="dxa"/>
            <w:noWrap/>
            <w:hideMark/>
          </w:tcPr>
          <w:p w14:paraId="3504A539" w14:textId="520CE852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1015 (12.5%)</w:t>
            </w:r>
          </w:p>
        </w:tc>
        <w:tc>
          <w:tcPr>
            <w:tcW w:w="2410" w:type="dxa"/>
            <w:noWrap/>
            <w:hideMark/>
          </w:tcPr>
          <w:p w14:paraId="46E55CAA" w14:textId="3A6CCAF4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944 (11.6%)</w:t>
            </w:r>
          </w:p>
        </w:tc>
        <w:tc>
          <w:tcPr>
            <w:tcW w:w="2552" w:type="dxa"/>
            <w:noWrap/>
            <w:hideMark/>
          </w:tcPr>
          <w:p w14:paraId="48D69F9C" w14:textId="3764277A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876 (10.5%)</w:t>
            </w:r>
          </w:p>
        </w:tc>
      </w:tr>
      <w:tr w:rsidR="00323B0A" w:rsidRPr="00F41C67" w14:paraId="2A48B941" w14:textId="77777777" w:rsidTr="00092990">
        <w:trPr>
          <w:trHeight w:val="320"/>
        </w:trPr>
        <w:tc>
          <w:tcPr>
            <w:tcW w:w="4390" w:type="dxa"/>
            <w:hideMark/>
          </w:tcPr>
          <w:p w14:paraId="072850ED" w14:textId="77777777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 xml:space="preserve">   High school</w:t>
            </w:r>
          </w:p>
        </w:tc>
        <w:tc>
          <w:tcPr>
            <w:tcW w:w="2268" w:type="dxa"/>
            <w:noWrap/>
            <w:hideMark/>
          </w:tcPr>
          <w:p w14:paraId="30B53DC2" w14:textId="1D296091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2048 (56.1%)</w:t>
            </w:r>
          </w:p>
        </w:tc>
        <w:tc>
          <w:tcPr>
            <w:tcW w:w="2409" w:type="dxa"/>
            <w:noWrap/>
            <w:hideMark/>
          </w:tcPr>
          <w:p w14:paraId="41A6169D" w14:textId="274D1CEC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1783 (48.8%)</w:t>
            </w:r>
          </w:p>
        </w:tc>
        <w:tc>
          <w:tcPr>
            <w:tcW w:w="2410" w:type="dxa"/>
            <w:noWrap/>
            <w:hideMark/>
          </w:tcPr>
          <w:p w14:paraId="73B1AD5E" w14:textId="50F0D11C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1755 (44.0%)</w:t>
            </w:r>
          </w:p>
        </w:tc>
        <w:tc>
          <w:tcPr>
            <w:tcW w:w="2552" w:type="dxa"/>
            <w:noWrap/>
            <w:hideMark/>
          </w:tcPr>
          <w:p w14:paraId="0F6F2172" w14:textId="3D8783D9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1657 (41.4%)</w:t>
            </w:r>
          </w:p>
        </w:tc>
      </w:tr>
      <w:tr w:rsidR="00323B0A" w:rsidRPr="00F41C67" w14:paraId="617B38DD" w14:textId="77777777" w:rsidTr="00092990">
        <w:trPr>
          <w:trHeight w:val="320"/>
        </w:trPr>
        <w:tc>
          <w:tcPr>
            <w:tcW w:w="4390" w:type="dxa"/>
            <w:hideMark/>
          </w:tcPr>
          <w:p w14:paraId="42F7B5AD" w14:textId="77777777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 xml:space="preserve">   College or higher</w:t>
            </w:r>
          </w:p>
        </w:tc>
        <w:tc>
          <w:tcPr>
            <w:tcW w:w="2268" w:type="dxa"/>
            <w:noWrap/>
            <w:hideMark/>
          </w:tcPr>
          <w:p w14:paraId="34017721" w14:textId="50CF00D8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944 (31.9%)</w:t>
            </w:r>
          </w:p>
        </w:tc>
        <w:tc>
          <w:tcPr>
            <w:tcW w:w="2409" w:type="dxa"/>
            <w:noWrap/>
            <w:hideMark/>
          </w:tcPr>
          <w:p w14:paraId="45BB9C3A" w14:textId="752C4E14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1026 (38.7%)</w:t>
            </w:r>
          </w:p>
        </w:tc>
        <w:tc>
          <w:tcPr>
            <w:tcW w:w="2410" w:type="dxa"/>
            <w:noWrap/>
            <w:hideMark/>
          </w:tcPr>
          <w:p w14:paraId="4851F8D6" w14:textId="338FD7BA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1178 (44.4%)</w:t>
            </w:r>
          </w:p>
        </w:tc>
        <w:tc>
          <w:tcPr>
            <w:tcW w:w="2552" w:type="dxa"/>
            <w:noWrap/>
            <w:hideMark/>
          </w:tcPr>
          <w:p w14:paraId="7BBE664B" w14:textId="186ACFF4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1356 (48.1%)</w:t>
            </w:r>
          </w:p>
        </w:tc>
      </w:tr>
      <w:tr w:rsidR="00323B0A" w:rsidRPr="00F41C67" w14:paraId="299EA43A" w14:textId="77777777" w:rsidTr="00092990">
        <w:trPr>
          <w:trHeight w:val="300"/>
        </w:trPr>
        <w:tc>
          <w:tcPr>
            <w:tcW w:w="4390" w:type="dxa"/>
            <w:hideMark/>
          </w:tcPr>
          <w:p w14:paraId="4F41706B" w14:textId="77777777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>Ratio of family income to poverty, n (%)</w:t>
            </w:r>
          </w:p>
        </w:tc>
        <w:tc>
          <w:tcPr>
            <w:tcW w:w="2268" w:type="dxa"/>
            <w:hideMark/>
          </w:tcPr>
          <w:p w14:paraId="1C82958F" w14:textId="77777777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2409" w:type="dxa"/>
            <w:hideMark/>
          </w:tcPr>
          <w:p w14:paraId="00E7D39F" w14:textId="77777777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2410" w:type="dxa"/>
            <w:hideMark/>
          </w:tcPr>
          <w:p w14:paraId="2D95474F" w14:textId="77777777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2552" w:type="dxa"/>
            <w:hideMark/>
          </w:tcPr>
          <w:p w14:paraId="13218E1B" w14:textId="77777777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</w:p>
        </w:tc>
      </w:tr>
      <w:tr w:rsidR="00323B0A" w:rsidRPr="00F41C67" w14:paraId="42EBE141" w14:textId="77777777" w:rsidTr="00092990">
        <w:trPr>
          <w:trHeight w:val="310"/>
        </w:trPr>
        <w:tc>
          <w:tcPr>
            <w:tcW w:w="4390" w:type="dxa"/>
            <w:hideMark/>
          </w:tcPr>
          <w:p w14:paraId="460F1911" w14:textId="77777777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 xml:space="preserve">   ≤1.30</w:t>
            </w:r>
          </w:p>
        </w:tc>
        <w:tc>
          <w:tcPr>
            <w:tcW w:w="2268" w:type="dxa"/>
            <w:noWrap/>
            <w:hideMark/>
          </w:tcPr>
          <w:p w14:paraId="4C416C67" w14:textId="43D86A68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1428 (22.1%)</w:t>
            </w:r>
          </w:p>
        </w:tc>
        <w:tc>
          <w:tcPr>
            <w:tcW w:w="2409" w:type="dxa"/>
            <w:noWrap/>
            <w:hideMark/>
          </w:tcPr>
          <w:p w14:paraId="69696E55" w14:textId="4E3FD103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1240 (18.9%)</w:t>
            </w:r>
          </w:p>
        </w:tc>
        <w:tc>
          <w:tcPr>
            <w:tcW w:w="2410" w:type="dxa"/>
            <w:noWrap/>
            <w:hideMark/>
          </w:tcPr>
          <w:p w14:paraId="70444C02" w14:textId="63989DEF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1067 (15.7%)</w:t>
            </w:r>
          </w:p>
        </w:tc>
        <w:tc>
          <w:tcPr>
            <w:tcW w:w="2552" w:type="dxa"/>
            <w:noWrap/>
            <w:hideMark/>
          </w:tcPr>
          <w:p w14:paraId="2A70ED98" w14:textId="3A6154A4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799 (12.6%)</w:t>
            </w:r>
          </w:p>
        </w:tc>
      </w:tr>
      <w:tr w:rsidR="00323B0A" w:rsidRPr="00F41C67" w14:paraId="4EF7D455" w14:textId="77777777" w:rsidTr="00092990">
        <w:trPr>
          <w:trHeight w:val="320"/>
        </w:trPr>
        <w:tc>
          <w:tcPr>
            <w:tcW w:w="4390" w:type="dxa"/>
            <w:hideMark/>
          </w:tcPr>
          <w:p w14:paraId="6E2D5520" w14:textId="77777777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 xml:space="preserve">   1.31-3.50</w:t>
            </w:r>
          </w:p>
        </w:tc>
        <w:tc>
          <w:tcPr>
            <w:tcW w:w="2268" w:type="dxa"/>
            <w:noWrap/>
            <w:hideMark/>
          </w:tcPr>
          <w:p w14:paraId="5C2796A6" w14:textId="6089879D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1536 (45.2%)</w:t>
            </w:r>
          </w:p>
        </w:tc>
        <w:tc>
          <w:tcPr>
            <w:tcW w:w="2409" w:type="dxa"/>
            <w:noWrap/>
            <w:hideMark/>
          </w:tcPr>
          <w:p w14:paraId="10583391" w14:textId="6EE8D867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1527 (44.9%)</w:t>
            </w:r>
          </w:p>
        </w:tc>
        <w:tc>
          <w:tcPr>
            <w:tcW w:w="2410" w:type="dxa"/>
            <w:noWrap/>
            <w:hideMark/>
          </w:tcPr>
          <w:p w14:paraId="111ABE80" w14:textId="4DC73857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1574 (41.4%)</w:t>
            </w:r>
          </w:p>
        </w:tc>
        <w:tc>
          <w:tcPr>
            <w:tcW w:w="2552" w:type="dxa"/>
            <w:noWrap/>
            <w:hideMark/>
          </w:tcPr>
          <w:p w14:paraId="2143DE8B" w14:textId="196F6C73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1621</w:t>
            </w:r>
            <w:r w:rsidR="00B62E2A" w:rsidRPr="00F41C67">
              <w:rPr>
                <w:rFonts w:eastAsia="等线"/>
                <w:color w:val="000000"/>
                <w:kern w:val="0"/>
              </w:rPr>
              <w:t xml:space="preserve"> </w:t>
            </w:r>
            <w:r w:rsidRPr="00F41C67">
              <w:rPr>
                <w:rFonts w:eastAsia="等线"/>
                <w:color w:val="000000"/>
                <w:kern w:val="0"/>
              </w:rPr>
              <w:t>(40.1%)</w:t>
            </w:r>
          </w:p>
        </w:tc>
      </w:tr>
      <w:tr w:rsidR="00323B0A" w:rsidRPr="00F41C67" w14:paraId="0224AE99" w14:textId="77777777" w:rsidTr="00092990">
        <w:trPr>
          <w:trHeight w:val="320"/>
        </w:trPr>
        <w:tc>
          <w:tcPr>
            <w:tcW w:w="4390" w:type="dxa"/>
            <w:hideMark/>
          </w:tcPr>
          <w:p w14:paraId="14999194" w14:textId="77777777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 xml:space="preserve">   &gt;3.50</w:t>
            </w:r>
          </w:p>
        </w:tc>
        <w:tc>
          <w:tcPr>
            <w:tcW w:w="2268" w:type="dxa"/>
            <w:noWrap/>
            <w:hideMark/>
          </w:tcPr>
          <w:p w14:paraId="6272A64B" w14:textId="40E18F55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586 (25.9%)</w:t>
            </w:r>
          </w:p>
        </w:tc>
        <w:tc>
          <w:tcPr>
            <w:tcW w:w="2409" w:type="dxa"/>
            <w:noWrap/>
            <w:hideMark/>
          </w:tcPr>
          <w:p w14:paraId="5156C875" w14:textId="6A1ED599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687 (29.5%)</w:t>
            </w:r>
          </w:p>
        </w:tc>
        <w:tc>
          <w:tcPr>
            <w:tcW w:w="2410" w:type="dxa"/>
            <w:noWrap/>
            <w:hideMark/>
          </w:tcPr>
          <w:p w14:paraId="1D836EC4" w14:textId="49ABEB6B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858 (36.3%)</w:t>
            </w:r>
          </w:p>
        </w:tc>
        <w:tc>
          <w:tcPr>
            <w:tcW w:w="2552" w:type="dxa"/>
            <w:noWrap/>
            <w:hideMark/>
          </w:tcPr>
          <w:p w14:paraId="7FD03DE1" w14:textId="5A86D3F0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1119 (41.3%)</w:t>
            </w:r>
          </w:p>
        </w:tc>
      </w:tr>
      <w:tr w:rsidR="00323B0A" w:rsidRPr="00F41C67" w14:paraId="35E24F47" w14:textId="77777777" w:rsidTr="00092990">
        <w:trPr>
          <w:trHeight w:val="310"/>
        </w:trPr>
        <w:tc>
          <w:tcPr>
            <w:tcW w:w="4390" w:type="dxa"/>
            <w:hideMark/>
          </w:tcPr>
          <w:p w14:paraId="544ADD80" w14:textId="77777777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 xml:space="preserve">   Unknown</w:t>
            </w:r>
          </w:p>
        </w:tc>
        <w:tc>
          <w:tcPr>
            <w:tcW w:w="2268" w:type="dxa"/>
            <w:noWrap/>
            <w:hideMark/>
          </w:tcPr>
          <w:p w14:paraId="57206100" w14:textId="497D47A8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374 (6.7%)</w:t>
            </w:r>
          </w:p>
        </w:tc>
        <w:tc>
          <w:tcPr>
            <w:tcW w:w="2409" w:type="dxa"/>
            <w:noWrap/>
            <w:hideMark/>
          </w:tcPr>
          <w:p w14:paraId="081990A2" w14:textId="487BE032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370 (6.7%)</w:t>
            </w:r>
          </w:p>
        </w:tc>
        <w:tc>
          <w:tcPr>
            <w:tcW w:w="2410" w:type="dxa"/>
            <w:noWrap/>
            <w:hideMark/>
          </w:tcPr>
          <w:p w14:paraId="1EA4BA19" w14:textId="764E9712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378 (6.6%)</w:t>
            </w:r>
          </w:p>
        </w:tc>
        <w:tc>
          <w:tcPr>
            <w:tcW w:w="2552" w:type="dxa"/>
            <w:noWrap/>
            <w:hideMark/>
          </w:tcPr>
          <w:p w14:paraId="54D7C64D" w14:textId="57F112E7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350 (6.0%)</w:t>
            </w:r>
          </w:p>
        </w:tc>
      </w:tr>
      <w:tr w:rsidR="00323B0A" w:rsidRPr="00F41C67" w14:paraId="259F6AAB" w14:textId="77777777" w:rsidTr="00092990">
        <w:trPr>
          <w:trHeight w:val="310"/>
        </w:trPr>
        <w:tc>
          <w:tcPr>
            <w:tcW w:w="4390" w:type="dxa"/>
            <w:hideMark/>
          </w:tcPr>
          <w:p w14:paraId="46083786" w14:textId="77777777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>Smoking status, n (%)</w:t>
            </w:r>
          </w:p>
        </w:tc>
        <w:tc>
          <w:tcPr>
            <w:tcW w:w="2268" w:type="dxa"/>
            <w:hideMark/>
          </w:tcPr>
          <w:p w14:paraId="4446FCA0" w14:textId="77777777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2409" w:type="dxa"/>
            <w:hideMark/>
          </w:tcPr>
          <w:p w14:paraId="7747916A" w14:textId="77777777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2410" w:type="dxa"/>
            <w:hideMark/>
          </w:tcPr>
          <w:p w14:paraId="6B83FE72" w14:textId="77777777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2552" w:type="dxa"/>
            <w:hideMark/>
          </w:tcPr>
          <w:p w14:paraId="4A86B7A9" w14:textId="77777777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</w:p>
        </w:tc>
      </w:tr>
      <w:tr w:rsidR="00323B0A" w:rsidRPr="00F41C67" w14:paraId="25BDBA6B" w14:textId="77777777" w:rsidTr="00092990">
        <w:trPr>
          <w:trHeight w:val="310"/>
        </w:trPr>
        <w:tc>
          <w:tcPr>
            <w:tcW w:w="4390" w:type="dxa"/>
            <w:hideMark/>
          </w:tcPr>
          <w:p w14:paraId="6FCBE328" w14:textId="77777777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lastRenderedPageBreak/>
              <w:t xml:space="preserve">   Never</w:t>
            </w:r>
          </w:p>
        </w:tc>
        <w:tc>
          <w:tcPr>
            <w:tcW w:w="2268" w:type="dxa"/>
            <w:noWrap/>
            <w:hideMark/>
          </w:tcPr>
          <w:p w14:paraId="7BD668D8" w14:textId="7D3E4EA7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1768 (38.9%)</w:t>
            </w:r>
          </w:p>
        </w:tc>
        <w:tc>
          <w:tcPr>
            <w:tcW w:w="2409" w:type="dxa"/>
            <w:noWrap/>
            <w:hideMark/>
          </w:tcPr>
          <w:p w14:paraId="521A843C" w14:textId="223EA163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1881 (44.7%)</w:t>
            </w:r>
          </w:p>
        </w:tc>
        <w:tc>
          <w:tcPr>
            <w:tcW w:w="2410" w:type="dxa"/>
            <w:noWrap/>
            <w:hideMark/>
          </w:tcPr>
          <w:p w14:paraId="36CDF7AE" w14:textId="4C666D3A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1909 (46.4%)</w:t>
            </w:r>
          </w:p>
        </w:tc>
        <w:tc>
          <w:tcPr>
            <w:tcW w:w="2552" w:type="dxa"/>
            <w:noWrap/>
            <w:hideMark/>
          </w:tcPr>
          <w:p w14:paraId="1E7B9785" w14:textId="1357C854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2023 (49.8%)</w:t>
            </w:r>
          </w:p>
        </w:tc>
      </w:tr>
      <w:tr w:rsidR="00323B0A" w:rsidRPr="00F41C67" w14:paraId="7E318ECA" w14:textId="77777777" w:rsidTr="00092990">
        <w:trPr>
          <w:trHeight w:val="320"/>
        </w:trPr>
        <w:tc>
          <w:tcPr>
            <w:tcW w:w="4390" w:type="dxa"/>
            <w:hideMark/>
          </w:tcPr>
          <w:p w14:paraId="7AA56293" w14:textId="77777777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 xml:space="preserve">   Former</w:t>
            </w:r>
          </w:p>
        </w:tc>
        <w:tc>
          <w:tcPr>
            <w:tcW w:w="2268" w:type="dxa"/>
            <w:noWrap/>
            <w:hideMark/>
          </w:tcPr>
          <w:p w14:paraId="35C39B16" w14:textId="69FA9862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666 (16.2%)</w:t>
            </w:r>
          </w:p>
        </w:tc>
        <w:tc>
          <w:tcPr>
            <w:tcW w:w="2409" w:type="dxa"/>
            <w:noWrap/>
            <w:hideMark/>
          </w:tcPr>
          <w:p w14:paraId="1A74E217" w14:textId="2F3386C3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848 (21.4%)</w:t>
            </w:r>
          </w:p>
        </w:tc>
        <w:tc>
          <w:tcPr>
            <w:tcW w:w="2410" w:type="dxa"/>
            <w:noWrap/>
            <w:hideMark/>
          </w:tcPr>
          <w:p w14:paraId="03476A24" w14:textId="47A970FC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1095 (28.7%)</w:t>
            </w:r>
          </w:p>
        </w:tc>
        <w:tc>
          <w:tcPr>
            <w:tcW w:w="2552" w:type="dxa"/>
            <w:noWrap/>
            <w:hideMark/>
          </w:tcPr>
          <w:p w14:paraId="04B572F3" w14:textId="695519DA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1290 (34.1%)</w:t>
            </w:r>
          </w:p>
        </w:tc>
      </w:tr>
      <w:tr w:rsidR="00323B0A" w:rsidRPr="00F41C67" w14:paraId="323519EC" w14:textId="77777777" w:rsidTr="00092990">
        <w:trPr>
          <w:trHeight w:val="320"/>
        </w:trPr>
        <w:tc>
          <w:tcPr>
            <w:tcW w:w="4390" w:type="dxa"/>
            <w:hideMark/>
          </w:tcPr>
          <w:p w14:paraId="4E3FC46F" w14:textId="77777777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 xml:space="preserve">   Active</w:t>
            </w:r>
          </w:p>
        </w:tc>
        <w:tc>
          <w:tcPr>
            <w:tcW w:w="2268" w:type="dxa"/>
            <w:noWrap/>
            <w:hideMark/>
          </w:tcPr>
          <w:p w14:paraId="7F5FA346" w14:textId="6FFBFEFE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1489 (44.9%)</w:t>
            </w:r>
          </w:p>
        </w:tc>
        <w:tc>
          <w:tcPr>
            <w:tcW w:w="2409" w:type="dxa"/>
            <w:noWrap/>
            <w:hideMark/>
          </w:tcPr>
          <w:p w14:paraId="270BBACF" w14:textId="07BD6272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1095 (33.9%)</w:t>
            </w:r>
          </w:p>
        </w:tc>
        <w:tc>
          <w:tcPr>
            <w:tcW w:w="2410" w:type="dxa"/>
            <w:noWrap/>
            <w:hideMark/>
          </w:tcPr>
          <w:p w14:paraId="1010274E" w14:textId="61A30EAF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873 (24.9%)</w:t>
            </w:r>
          </w:p>
        </w:tc>
        <w:tc>
          <w:tcPr>
            <w:tcW w:w="2552" w:type="dxa"/>
            <w:noWrap/>
            <w:hideMark/>
          </w:tcPr>
          <w:p w14:paraId="346FF085" w14:textId="41ECB423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576 (16.0%)</w:t>
            </w:r>
          </w:p>
        </w:tc>
      </w:tr>
      <w:tr w:rsidR="00323B0A" w:rsidRPr="00F41C67" w14:paraId="1219448A" w14:textId="77777777" w:rsidTr="00092990">
        <w:trPr>
          <w:trHeight w:val="310"/>
        </w:trPr>
        <w:tc>
          <w:tcPr>
            <w:tcW w:w="4390" w:type="dxa"/>
            <w:hideMark/>
          </w:tcPr>
          <w:p w14:paraId="3A304143" w14:textId="249744F7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>Alcohol intake, n (%)</w:t>
            </w:r>
          </w:p>
        </w:tc>
        <w:tc>
          <w:tcPr>
            <w:tcW w:w="2268" w:type="dxa"/>
            <w:hideMark/>
          </w:tcPr>
          <w:p w14:paraId="6844689A" w14:textId="77777777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2409" w:type="dxa"/>
            <w:hideMark/>
          </w:tcPr>
          <w:p w14:paraId="441743DB" w14:textId="02C7AAF7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2410" w:type="dxa"/>
            <w:hideMark/>
          </w:tcPr>
          <w:p w14:paraId="5EE75638" w14:textId="77777777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2552" w:type="dxa"/>
            <w:hideMark/>
          </w:tcPr>
          <w:p w14:paraId="15C8D314" w14:textId="77777777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</w:p>
        </w:tc>
      </w:tr>
      <w:tr w:rsidR="00323B0A" w:rsidRPr="00F41C67" w14:paraId="1AECBBDC" w14:textId="77777777" w:rsidTr="00092990">
        <w:trPr>
          <w:trHeight w:val="310"/>
        </w:trPr>
        <w:tc>
          <w:tcPr>
            <w:tcW w:w="4390" w:type="dxa"/>
            <w:hideMark/>
          </w:tcPr>
          <w:p w14:paraId="6E672617" w14:textId="77777777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 xml:space="preserve">   None</w:t>
            </w:r>
          </w:p>
        </w:tc>
        <w:tc>
          <w:tcPr>
            <w:tcW w:w="2268" w:type="dxa"/>
            <w:noWrap/>
            <w:hideMark/>
          </w:tcPr>
          <w:p w14:paraId="062D36E5" w14:textId="6EDA1293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3008 (76.0%)</w:t>
            </w:r>
          </w:p>
        </w:tc>
        <w:tc>
          <w:tcPr>
            <w:tcW w:w="2409" w:type="dxa"/>
            <w:noWrap/>
            <w:hideMark/>
          </w:tcPr>
          <w:p w14:paraId="7C4133FE" w14:textId="20B755A4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2887 (71.2%)</w:t>
            </w:r>
          </w:p>
        </w:tc>
        <w:tc>
          <w:tcPr>
            <w:tcW w:w="2410" w:type="dxa"/>
            <w:noWrap/>
            <w:hideMark/>
          </w:tcPr>
          <w:p w14:paraId="512BA653" w14:textId="776E74E1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2900 (69.9%)</w:t>
            </w:r>
          </w:p>
        </w:tc>
        <w:tc>
          <w:tcPr>
            <w:tcW w:w="2552" w:type="dxa"/>
            <w:noWrap/>
            <w:hideMark/>
          </w:tcPr>
          <w:p w14:paraId="029E81DD" w14:textId="48B052B6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3062 (75.3%)</w:t>
            </w:r>
          </w:p>
        </w:tc>
      </w:tr>
      <w:tr w:rsidR="00323B0A" w:rsidRPr="00F41C67" w14:paraId="060CB790" w14:textId="77777777" w:rsidTr="00092990">
        <w:trPr>
          <w:trHeight w:val="310"/>
        </w:trPr>
        <w:tc>
          <w:tcPr>
            <w:tcW w:w="4390" w:type="dxa"/>
            <w:hideMark/>
          </w:tcPr>
          <w:p w14:paraId="06EFB60D" w14:textId="77777777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 xml:space="preserve">   Moderate</w:t>
            </w:r>
          </w:p>
        </w:tc>
        <w:tc>
          <w:tcPr>
            <w:tcW w:w="2268" w:type="dxa"/>
            <w:noWrap/>
            <w:hideMark/>
          </w:tcPr>
          <w:p w14:paraId="3527BD02" w14:textId="5CCEB15A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318 (7.7%)</w:t>
            </w:r>
          </w:p>
        </w:tc>
        <w:tc>
          <w:tcPr>
            <w:tcW w:w="2409" w:type="dxa"/>
            <w:noWrap/>
            <w:hideMark/>
          </w:tcPr>
          <w:p w14:paraId="748C8A69" w14:textId="6515D1CA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345 (10.2%)</w:t>
            </w:r>
          </w:p>
        </w:tc>
        <w:tc>
          <w:tcPr>
            <w:tcW w:w="2410" w:type="dxa"/>
            <w:noWrap/>
            <w:hideMark/>
          </w:tcPr>
          <w:p w14:paraId="714B3DE9" w14:textId="4BD2C0CC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306 (9.2%)</w:t>
            </w:r>
          </w:p>
        </w:tc>
        <w:tc>
          <w:tcPr>
            <w:tcW w:w="2552" w:type="dxa"/>
            <w:noWrap/>
            <w:hideMark/>
          </w:tcPr>
          <w:p w14:paraId="16D5928D" w14:textId="4A2930EF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275 (7.6%)</w:t>
            </w:r>
          </w:p>
        </w:tc>
      </w:tr>
      <w:tr w:rsidR="00323B0A" w:rsidRPr="00F41C67" w14:paraId="5619DEEB" w14:textId="77777777" w:rsidTr="00092990">
        <w:trPr>
          <w:trHeight w:val="320"/>
        </w:trPr>
        <w:tc>
          <w:tcPr>
            <w:tcW w:w="4390" w:type="dxa"/>
            <w:hideMark/>
          </w:tcPr>
          <w:p w14:paraId="30EAC63C" w14:textId="77777777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 xml:space="preserve">   Heavy</w:t>
            </w:r>
          </w:p>
        </w:tc>
        <w:tc>
          <w:tcPr>
            <w:tcW w:w="2268" w:type="dxa"/>
            <w:noWrap/>
            <w:hideMark/>
          </w:tcPr>
          <w:p w14:paraId="39C3CB1B" w14:textId="2946ACE1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460 (13.1%)</w:t>
            </w:r>
          </w:p>
        </w:tc>
        <w:tc>
          <w:tcPr>
            <w:tcW w:w="2409" w:type="dxa"/>
            <w:noWrap/>
            <w:hideMark/>
          </w:tcPr>
          <w:p w14:paraId="4F2542DF" w14:textId="49ABAAE0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459 (15.4%)</w:t>
            </w:r>
          </w:p>
        </w:tc>
        <w:tc>
          <w:tcPr>
            <w:tcW w:w="2410" w:type="dxa"/>
            <w:noWrap/>
            <w:hideMark/>
          </w:tcPr>
          <w:p w14:paraId="3F6AA7B6" w14:textId="4871F069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533 (17.6%)</w:t>
            </w:r>
          </w:p>
        </w:tc>
        <w:tc>
          <w:tcPr>
            <w:tcW w:w="2552" w:type="dxa"/>
            <w:noWrap/>
            <w:hideMark/>
          </w:tcPr>
          <w:p w14:paraId="0B1F9071" w14:textId="44D64982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425 (14.1%)</w:t>
            </w:r>
          </w:p>
        </w:tc>
      </w:tr>
      <w:tr w:rsidR="00323B0A" w:rsidRPr="00F41C67" w14:paraId="4BECA865" w14:textId="77777777" w:rsidTr="00092990">
        <w:trPr>
          <w:trHeight w:val="310"/>
        </w:trPr>
        <w:tc>
          <w:tcPr>
            <w:tcW w:w="4390" w:type="dxa"/>
            <w:hideMark/>
          </w:tcPr>
          <w:p w14:paraId="3989BFC1" w14:textId="77777777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 xml:space="preserve">   Unknown</w:t>
            </w:r>
          </w:p>
        </w:tc>
        <w:tc>
          <w:tcPr>
            <w:tcW w:w="2268" w:type="dxa"/>
            <w:noWrap/>
            <w:hideMark/>
          </w:tcPr>
          <w:p w14:paraId="748E158B" w14:textId="7A5F8688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138 (3.2%)</w:t>
            </w:r>
          </w:p>
        </w:tc>
        <w:tc>
          <w:tcPr>
            <w:tcW w:w="2409" w:type="dxa"/>
            <w:noWrap/>
            <w:hideMark/>
          </w:tcPr>
          <w:p w14:paraId="0E7DB6D9" w14:textId="0114145A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133 (3.2%)</w:t>
            </w:r>
          </w:p>
        </w:tc>
        <w:tc>
          <w:tcPr>
            <w:tcW w:w="2410" w:type="dxa"/>
            <w:noWrap/>
            <w:hideMark/>
          </w:tcPr>
          <w:p w14:paraId="2CEA6F39" w14:textId="6E302E4D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138 (3.4%)</w:t>
            </w:r>
          </w:p>
        </w:tc>
        <w:tc>
          <w:tcPr>
            <w:tcW w:w="2552" w:type="dxa"/>
            <w:noWrap/>
            <w:hideMark/>
          </w:tcPr>
          <w:p w14:paraId="4661B770" w14:textId="7E46DB79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127 (3.0%)</w:t>
            </w:r>
          </w:p>
        </w:tc>
      </w:tr>
      <w:tr w:rsidR="00323B0A" w:rsidRPr="00F41C67" w14:paraId="219E248B" w14:textId="77777777" w:rsidTr="00092990">
        <w:trPr>
          <w:trHeight w:val="310"/>
        </w:trPr>
        <w:tc>
          <w:tcPr>
            <w:tcW w:w="4390" w:type="dxa"/>
            <w:hideMark/>
          </w:tcPr>
          <w:p w14:paraId="5105019C" w14:textId="77777777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>Physical activity, n (%)</w:t>
            </w:r>
          </w:p>
        </w:tc>
        <w:tc>
          <w:tcPr>
            <w:tcW w:w="2268" w:type="dxa"/>
            <w:hideMark/>
          </w:tcPr>
          <w:p w14:paraId="481B8C1F" w14:textId="77777777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2409" w:type="dxa"/>
            <w:hideMark/>
          </w:tcPr>
          <w:p w14:paraId="72485A59" w14:textId="77777777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2410" w:type="dxa"/>
            <w:hideMark/>
          </w:tcPr>
          <w:p w14:paraId="2330D590" w14:textId="77777777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2552" w:type="dxa"/>
            <w:hideMark/>
          </w:tcPr>
          <w:p w14:paraId="285C2C90" w14:textId="77777777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</w:p>
        </w:tc>
      </w:tr>
      <w:tr w:rsidR="00323B0A" w:rsidRPr="00F41C67" w14:paraId="4605C105" w14:textId="77777777" w:rsidTr="00092990">
        <w:trPr>
          <w:trHeight w:val="310"/>
        </w:trPr>
        <w:tc>
          <w:tcPr>
            <w:tcW w:w="4390" w:type="dxa"/>
            <w:hideMark/>
          </w:tcPr>
          <w:p w14:paraId="4AECAF74" w14:textId="77777777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 xml:space="preserve">   Inactive</w:t>
            </w:r>
          </w:p>
        </w:tc>
        <w:tc>
          <w:tcPr>
            <w:tcW w:w="2268" w:type="dxa"/>
            <w:noWrap/>
            <w:hideMark/>
          </w:tcPr>
          <w:p w14:paraId="7513CF80" w14:textId="6C947CAC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944 (16.6%)</w:t>
            </w:r>
          </w:p>
        </w:tc>
        <w:tc>
          <w:tcPr>
            <w:tcW w:w="2409" w:type="dxa"/>
            <w:noWrap/>
            <w:hideMark/>
          </w:tcPr>
          <w:p w14:paraId="3A634442" w14:textId="1E40F5FF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856 (16.7%)</w:t>
            </w:r>
          </w:p>
        </w:tc>
        <w:tc>
          <w:tcPr>
            <w:tcW w:w="2410" w:type="dxa"/>
            <w:noWrap/>
            <w:hideMark/>
          </w:tcPr>
          <w:p w14:paraId="2F539417" w14:textId="0EBA0BDA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787 (12.4%)</w:t>
            </w:r>
          </w:p>
        </w:tc>
        <w:tc>
          <w:tcPr>
            <w:tcW w:w="2552" w:type="dxa"/>
            <w:noWrap/>
            <w:hideMark/>
          </w:tcPr>
          <w:p w14:paraId="23874736" w14:textId="593F9931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855 (14.7%)</w:t>
            </w:r>
          </w:p>
        </w:tc>
      </w:tr>
      <w:tr w:rsidR="00323B0A" w:rsidRPr="00F41C67" w14:paraId="538727E7" w14:textId="77777777" w:rsidTr="00092990">
        <w:trPr>
          <w:trHeight w:val="310"/>
        </w:trPr>
        <w:tc>
          <w:tcPr>
            <w:tcW w:w="4390" w:type="dxa"/>
            <w:hideMark/>
          </w:tcPr>
          <w:p w14:paraId="65CAB17C" w14:textId="77777777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 xml:space="preserve">   Insufficient</w:t>
            </w:r>
          </w:p>
        </w:tc>
        <w:tc>
          <w:tcPr>
            <w:tcW w:w="2268" w:type="dxa"/>
            <w:noWrap/>
            <w:hideMark/>
          </w:tcPr>
          <w:p w14:paraId="2C07C5A1" w14:textId="23373E9E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1711 (47.7%)</w:t>
            </w:r>
          </w:p>
        </w:tc>
        <w:tc>
          <w:tcPr>
            <w:tcW w:w="2409" w:type="dxa"/>
            <w:noWrap/>
            <w:hideMark/>
          </w:tcPr>
          <w:p w14:paraId="3ABC6EE4" w14:textId="10579F34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1655 (46.3%)</w:t>
            </w:r>
          </w:p>
        </w:tc>
        <w:tc>
          <w:tcPr>
            <w:tcW w:w="2410" w:type="dxa"/>
            <w:noWrap/>
            <w:hideMark/>
          </w:tcPr>
          <w:p w14:paraId="42CA65FE" w14:textId="2360F9F5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1667 (45.4%)</w:t>
            </w:r>
          </w:p>
        </w:tc>
        <w:tc>
          <w:tcPr>
            <w:tcW w:w="2552" w:type="dxa"/>
            <w:noWrap/>
            <w:hideMark/>
          </w:tcPr>
          <w:p w14:paraId="42B5657E" w14:textId="7D534377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1452 (40.1%)</w:t>
            </w:r>
          </w:p>
        </w:tc>
      </w:tr>
      <w:tr w:rsidR="00323B0A" w:rsidRPr="00F41C67" w14:paraId="700FBF06" w14:textId="77777777" w:rsidTr="00092990">
        <w:trPr>
          <w:trHeight w:val="310"/>
        </w:trPr>
        <w:tc>
          <w:tcPr>
            <w:tcW w:w="4390" w:type="dxa"/>
            <w:hideMark/>
          </w:tcPr>
          <w:p w14:paraId="0312B053" w14:textId="77777777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 xml:space="preserve">   Sufficient</w:t>
            </w:r>
          </w:p>
        </w:tc>
        <w:tc>
          <w:tcPr>
            <w:tcW w:w="2268" w:type="dxa"/>
            <w:noWrap/>
            <w:hideMark/>
          </w:tcPr>
          <w:p w14:paraId="7F0306BD" w14:textId="6452753E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1269 (35.7%)</w:t>
            </w:r>
          </w:p>
        </w:tc>
        <w:tc>
          <w:tcPr>
            <w:tcW w:w="2409" w:type="dxa"/>
            <w:noWrap/>
            <w:hideMark/>
          </w:tcPr>
          <w:p w14:paraId="078CC52C" w14:textId="2E4E936C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1313 (36.9%)</w:t>
            </w:r>
          </w:p>
        </w:tc>
        <w:tc>
          <w:tcPr>
            <w:tcW w:w="2410" w:type="dxa"/>
            <w:noWrap/>
            <w:hideMark/>
          </w:tcPr>
          <w:p w14:paraId="2403CF00" w14:textId="4A9B4F15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1423 (42.2%)</w:t>
            </w:r>
          </w:p>
        </w:tc>
        <w:tc>
          <w:tcPr>
            <w:tcW w:w="2552" w:type="dxa"/>
            <w:noWrap/>
            <w:hideMark/>
          </w:tcPr>
          <w:p w14:paraId="5949C60D" w14:textId="7BC211A5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1582 (45.2%)</w:t>
            </w:r>
          </w:p>
        </w:tc>
      </w:tr>
      <w:tr w:rsidR="00323B0A" w:rsidRPr="00F41C67" w14:paraId="5543BAAB" w14:textId="77777777" w:rsidTr="00092990">
        <w:trPr>
          <w:trHeight w:val="310"/>
        </w:trPr>
        <w:tc>
          <w:tcPr>
            <w:tcW w:w="4390" w:type="dxa"/>
            <w:noWrap/>
            <w:hideMark/>
          </w:tcPr>
          <w:p w14:paraId="27202CE9" w14:textId="56EB46F3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 xml:space="preserve">HEI-2010, </w:t>
            </w:r>
            <w:r w:rsidR="00092990" w:rsidRPr="00F41C67">
              <w:rPr>
                <w:rFonts w:eastAsia="等线"/>
                <w:b/>
                <w:bCs/>
                <w:color w:val="000000"/>
                <w:kern w:val="0"/>
              </w:rPr>
              <w:t>mean (SD)</w:t>
            </w:r>
          </w:p>
        </w:tc>
        <w:tc>
          <w:tcPr>
            <w:tcW w:w="2268" w:type="dxa"/>
            <w:noWrap/>
            <w:hideMark/>
          </w:tcPr>
          <w:p w14:paraId="1867B77F" w14:textId="62A0287B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58.7</w:t>
            </w:r>
            <w:r w:rsidR="00B62E2A" w:rsidRPr="00F41C67">
              <w:rPr>
                <w:rFonts w:eastAsia="等线"/>
                <w:color w:val="000000"/>
                <w:kern w:val="0"/>
              </w:rPr>
              <w:t xml:space="preserve"> </w:t>
            </w:r>
            <w:r w:rsidRPr="00F41C67">
              <w:rPr>
                <w:rFonts w:eastAsia="等线"/>
                <w:color w:val="000000"/>
                <w:kern w:val="0"/>
              </w:rPr>
              <w:t>(0.4)</w:t>
            </w:r>
          </w:p>
        </w:tc>
        <w:tc>
          <w:tcPr>
            <w:tcW w:w="2409" w:type="dxa"/>
            <w:noWrap/>
            <w:hideMark/>
          </w:tcPr>
          <w:p w14:paraId="6FE8975A" w14:textId="1FD731F5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61.7</w:t>
            </w:r>
            <w:r w:rsidR="00B62E2A" w:rsidRPr="00F41C67">
              <w:rPr>
                <w:rFonts w:eastAsia="等线"/>
                <w:color w:val="000000"/>
                <w:kern w:val="0"/>
              </w:rPr>
              <w:t xml:space="preserve"> </w:t>
            </w:r>
            <w:r w:rsidRPr="00F41C67">
              <w:rPr>
                <w:rFonts w:eastAsia="等线"/>
                <w:color w:val="000000"/>
                <w:kern w:val="0"/>
              </w:rPr>
              <w:t>(0.4)</w:t>
            </w:r>
          </w:p>
        </w:tc>
        <w:tc>
          <w:tcPr>
            <w:tcW w:w="2410" w:type="dxa"/>
            <w:noWrap/>
            <w:hideMark/>
          </w:tcPr>
          <w:p w14:paraId="1D9563A8" w14:textId="41DFA51D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64.1</w:t>
            </w:r>
            <w:r w:rsidR="00B62E2A" w:rsidRPr="00F41C67">
              <w:rPr>
                <w:rFonts w:eastAsia="等线"/>
                <w:color w:val="000000"/>
                <w:kern w:val="0"/>
              </w:rPr>
              <w:t xml:space="preserve"> </w:t>
            </w:r>
            <w:r w:rsidRPr="00F41C67">
              <w:rPr>
                <w:rFonts w:eastAsia="等线"/>
                <w:color w:val="000000"/>
                <w:kern w:val="0"/>
              </w:rPr>
              <w:t>(0.3)</w:t>
            </w:r>
          </w:p>
        </w:tc>
        <w:tc>
          <w:tcPr>
            <w:tcW w:w="2552" w:type="dxa"/>
            <w:noWrap/>
            <w:hideMark/>
          </w:tcPr>
          <w:p w14:paraId="790B81D1" w14:textId="6B614BE0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68.5</w:t>
            </w:r>
            <w:r w:rsidR="00B62E2A" w:rsidRPr="00F41C67">
              <w:rPr>
                <w:rFonts w:eastAsia="等线"/>
                <w:color w:val="000000"/>
                <w:kern w:val="0"/>
              </w:rPr>
              <w:t xml:space="preserve"> </w:t>
            </w:r>
            <w:r w:rsidRPr="00F41C67">
              <w:rPr>
                <w:rFonts w:eastAsia="等线"/>
                <w:color w:val="000000"/>
                <w:kern w:val="0"/>
              </w:rPr>
              <w:t>(0.4)</w:t>
            </w:r>
          </w:p>
        </w:tc>
      </w:tr>
      <w:tr w:rsidR="00323B0A" w:rsidRPr="00F41C67" w14:paraId="1412B032" w14:textId="77777777" w:rsidTr="00092990">
        <w:trPr>
          <w:trHeight w:val="310"/>
        </w:trPr>
        <w:tc>
          <w:tcPr>
            <w:tcW w:w="4390" w:type="dxa"/>
            <w:noWrap/>
            <w:hideMark/>
          </w:tcPr>
          <w:p w14:paraId="225D182D" w14:textId="02A4D55F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 xml:space="preserve">Total energy intake, </w:t>
            </w:r>
            <w:r w:rsidR="00EC098C" w:rsidRPr="00F41C67">
              <w:rPr>
                <w:rFonts w:eastAsia="等线"/>
                <w:b/>
                <w:bCs/>
                <w:color w:val="000000"/>
                <w:kern w:val="0"/>
              </w:rPr>
              <w:t>mean (SD)</w:t>
            </w:r>
            <w:r w:rsidRPr="00F41C67">
              <w:rPr>
                <w:rFonts w:eastAsia="等线"/>
                <w:b/>
                <w:bCs/>
                <w:color w:val="000000"/>
                <w:kern w:val="0"/>
              </w:rPr>
              <w:t>, Kcal</w:t>
            </w:r>
          </w:p>
        </w:tc>
        <w:tc>
          <w:tcPr>
            <w:tcW w:w="2268" w:type="dxa"/>
            <w:noWrap/>
            <w:hideMark/>
          </w:tcPr>
          <w:p w14:paraId="687538F5" w14:textId="353DD312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2209.6</w:t>
            </w:r>
            <w:r w:rsidR="00B62E2A" w:rsidRPr="00F41C67">
              <w:rPr>
                <w:rFonts w:eastAsia="等线"/>
                <w:color w:val="000000"/>
                <w:kern w:val="0"/>
              </w:rPr>
              <w:t xml:space="preserve"> </w:t>
            </w:r>
            <w:r w:rsidRPr="00F41C67">
              <w:rPr>
                <w:rFonts w:eastAsia="等线"/>
                <w:color w:val="000000"/>
                <w:kern w:val="0"/>
              </w:rPr>
              <w:t>(25.1)</w:t>
            </w:r>
          </w:p>
        </w:tc>
        <w:tc>
          <w:tcPr>
            <w:tcW w:w="2409" w:type="dxa"/>
            <w:noWrap/>
            <w:hideMark/>
          </w:tcPr>
          <w:p w14:paraId="30AFB875" w14:textId="1DA4445F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2266.5</w:t>
            </w:r>
            <w:r w:rsidR="00B62E2A" w:rsidRPr="00F41C67">
              <w:rPr>
                <w:rFonts w:eastAsia="等线"/>
                <w:color w:val="000000"/>
                <w:kern w:val="0"/>
              </w:rPr>
              <w:t xml:space="preserve"> </w:t>
            </w:r>
            <w:r w:rsidRPr="00F41C67">
              <w:rPr>
                <w:rFonts w:eastAsia="等线"/>
                <w:color w:val="000000"/>
                <w:kern w:val="0"/>
              </w:rPr>
              <w:t>(32.2)</w:t>
            </w:r>
          </w:p>
        </w:tc>
        <w:tc>
          <w:tcPr>
            <w:tcW w:w="2410" w:type="dxa"/>
            <w:noWrap/>
            <w:hideMark/>
          </w:tcPr>
          <w:p w14:paraId="329C295E" w14:textId="3BCE10A5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2243.8</w:t>
            </w:r>
            <w:r w:rsidR="00B62E2A" w:rsidRPr="00F41C67">
              <w:rPr>
                <w:rFonts w:eastAsia="等线"/>
                <w:color w:val="000000"/>
                <w:kern w:val="0"/>
              </w:rPr>
              <w:t xml:space="preserve"> </w:t>
            </w:r>
            <w:r w:rsidRPr="00F41C67">
              <w:rPr>
                <w:rFonts w:eastAsia="等线"/>
                <w:color w:val="000000"/>
                <w:kern w:val="0"/>
              </w:rPr>
              <w:t>(36.7)</w:t>
            </w:r>
          </w:p>
        </w:tc>
        <w:tc>
          <w:tcPr>
            <w:tcW w:w="2552" w:type="dxa"/>
            <w:noWrap/>
            <w:hideMark/>
          </w:tcPr>
          <w:p w14:paraId="118A7D42" w14:textId="0EA8CA96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2068.7</w:t>
            </w:r>
            <w:r w:rsidR="00B62E2A" w:rsidRPr="00F41C67">
              <w:rPr>
                <w:rFonts w:eastAsia="等线"/>
                <w:color w:val="000000"/>
                <w:kern w:val="0"/>
              </w:rPr>
              <w:t xml:space="preserve"> </w:t>
            </w:r>
            <w:r w:rsidRPr="00F41C67">
              <w:rPr>
                <w:rFonts w:eastAsia="等线"/>
                <w:color w:val="000000"/>
                <w:kern w:val="0"/>
              </w:rPr>
              <w:t>(28.4)</w:t>
            </w:r>
          </w:p>
        </w:tc>
      </w:tr>
      <w:tr w:rsidR="00323B0A" w:rsidRPr="00F41C67" w14:paraId="6F094B37" w14:textId="77777777" w:rsidTr="00092990">
        <w:trPr>
          <w:trHeight w:val="310"/>
        </w:trPr>
        <w:tc>
          <w:tcPr>
            <w:tcW w:w="4390" w:type="dxa"/>
            <w:hideMark/>
          </w:tcPr>
          <w:p w14:paraId="2BFE20E4" w14:textId="77777777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>CVD, n (%)</w:t>
            </w:r>
          </w:p>
        </w:tc>
        <w:tc>
          <w:tcPr>
            <w:tcW w:w="2268" w:type="dxa"/>
            <w:noWrap/>
            <w:hideMark/>
          </w:tcPr>
          <w:p w14:paraId="4F40A38B" w14:textId="31BF8EA8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176 (2.7%)</w:t>
            </w:r>
          </w:p>
        </w:tc>
        <w:tc>
          <w:tcPr>
            <w:tcW w:w="2409" w:type="dxa"/>
            <w:noWrap/>
            <w:hideMark/>
          </w:tcPr>
          <w:p w14:paraId="059CE1C8" w14:textId="077B6714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181 (2.9%)</w:t>
            </w:r>
          </w:p>
        </w:tc>
        <w:tc>
          <w:tcPr>
            <w:tcW w:w="2410" w:type="dxa"/>
            <w:noWrap/>
            <w:hideMark/>
          </w:tcPr>
          <w:p w14:paraId="65D4AC82" w14:textId="198DE44F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248 (4.0%)</w:t>
            </w:r>
          </w:p>
        </w:tc>
        <w:tc>
          <w:tcPr>
            <w:tcW w:w="2552" w:type="dxa"/>
            <w:noWrap/>
            <w:hideMark/>
          </w:tcPr>
          <w:p w14:paraId="102C2AC7" w14:textId="06638872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334 (5.3%)</w:t>
            </w:r>
          </w:p>
        </w:tc>
      </w:tr>
      <w:tr w:rsidR="00323B0A" w:rsidRPr="00F41C67" w14:paraId="41A9F218" w14:textId="77777777" w:rsidTr="00092990">
        <w:trPr>
          <w:trHeight w:val="310"/>
        </w:trPr>
        <w:tc>
          <w:tcPr>
            <w:tcW w:w="4390" w:type="dxa"/>
            <w:hideMark/>
          </w:tcPr>
          <w:p w14:paraId="52977816" w14:textId="77777777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>Hypertension, n (%)</w:t>
            </w:r>
          </w:p>
        </w:tc>
        <w:tc>
          <w:tcPr>
            <w:tcW w:w="2268" w:type="dxa"/>
            <w:noWrap/>
            <w:hideMark/>
          </w:tcPr>
          <w:p w14:paraId="17E6CE9E" w14:textId="5694FFA4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911 (17.4%)</w:t>
            </w:r>
          </w:p>
        </w:tc>
        <w:tc>
          <w:tcPr>
            <w:tcW w:w="2409" w:type="dxa"/>
            <w:noWrap/>
            <w:hideMark/>
          </w:tcPr>
          <w:p w14:paraId="3CAD819F" w14:textId="417BF20B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1031 (19.9%)</w:t>
            </w:r>
          </w:p>
        </w:tc>
        <w:tc>
          <w:tcPr>
            <w:tcW w:w="2410" w:type="dxa"/>
            <w:noWrap/>
            <w:hideMark/>
          </w:tcPr>
          <w:p w14:paraId="63F26F3F" w14:textId="1187F9EF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1223 (23.4%)</w:t>
            </w:r>
          </w:p>
        </w:tc>
        <w:tc>
          <w:tcPr>
            <w:tcW w:w="2552" w:type="dxa"/>
            <w:noWrap/>
            <w:hideMark/>
          </w:tcPr>
          <w:p w14:paraId="0969C4A6" w14:textId="1CA8937E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1614 (32.4%)</w:t>
            </w:r>
          </w:p>
        </w:tc>
      </w:tr>
      <w:tr w:rsidR="00323B0A" w:rsidRPr="00F41C67" w14:paraId="005B8C65" w14:textId="77777777" w:rsidTr="00092990">
        <w:trPr>
          <w:trHeight w:val="310"/>
        </w:trPr>
        <w:tc>
          <w:tcPr>
            <w:tcW w:w="4390" w:type="dxa"/>
            <w:hideMark/>
          </w:tcPr>
          <w:p w14:paraId="2FB9682C" w14:textId="77777777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>Cancer, n (%)</w:t>
            </w:r>
          </w:p>
        </w:tc>
        <w:tc>
          <w:tcPr>
            <w:tcW w:w="2268" w:type="dxa"/>
            <w:noWrap/>
            <w:hideMark/>
          </w:tcPr>
          <w:p w14:paraId="76DE3793" w14:textId="49955DA5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177 (6.0%)</w:t>
            </w:r>
          </w:p>
        </w:tc>
        <w:tc>
          <w:tcPr>
            <w:tcW w:w="2409" w:type="dxa"/>
            <w:noWrap/>
            <w:hideMark/>
          </w:tcPr>
          <w:p w14:paraId="122D51D3" w14:textId="78928D58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176 (5.3%)</w:t>
            </w:r>
          </w:p>
        </w:tc>
        <w:tc>
          <w:tcPr>
            <w:tcW w:w="2410" w:type="dxa"/>
            <w:noWrap/>
            <w:hideMark/>
          </w:tcPr>
          <w:p w14:paraId="3A0C2BE4" w14:textId="67819E6A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297 (7.8%)</w:t>
            </w:r>
          </w:p>
        </w:tc>
        <w:tc>
          <w:tcPr>
            <w:tcW w:w="2552" w:type="dxa"/>
            <w:noWrap/>
            <w:hideMark/>
          </w:tcPr>
          <w:p w14:paraId="18B57917" w14:textId="15193140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514 (11.3%)</w:t>
            </w:r>
          </w:p>
        </w:tc>
      </w:tr>
      <w:tr w:rsidR="00323B0A" w:rsidRPr="00F41C67" w14:paraId="19BE057A" w14:textId="77777777" w:rsidTr="00092990">
        <w:trPr>
          <w:trHeight w:val="310"/>
        </w:trPr>
        <w:tc>
          <w:tcPr>
            <w:tcW w:w="4390" w:type="dxa"/>
            <w:noWrap/>
            <w:hideMark/>
          </w:tcPr>
          <w:p w14:paraId="5325B9CF" w14:textId="77777777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>Duration of diabetes, n (%)</w:t>
            </w:r>
          </w:p>
        </w:tc>
        <w:tc>
          <w:tcPr>
            <w:tcW w:w="2268" w:type="dxa"/>
            <w:noWrap/>
            <w:hideMark/>
          </w:tcPr>
          <w:p w14:paraId="6956201A" w14:textId="77777777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2409" w:type="dxa"/>
            <w:noWrap/>
            <w:hideMark/>
          </w:tcPr>
          <w:p w14:paraId="191C2A4B" w14:textId="77777777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2410" w:type="dxa"/>
            <w:noWrap/>
            <w:hideMark/>
          </w:tcPr>
          <w:p w14:paraId="5C4E4A33" w14:textId="77777777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2552" w:type="dxa"/>
            <w:noWrap/>
            <w:hideMark/>
          </w:tcPr>
          <w:p w14:paraId="7B74241F" w14:textId="77777777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</w:p>
        </w:tc>
      </w:tr>
      <w:tr w:rsidR="00323B0A" w:rsidRPr="00F41C67" w14:paraId="6E953F09" w14:textId="77777777" w:rsidTr="00092990">
        <w:trPr>
          <w:trHeight w:val="310"/>
        </w:trPr>
        <w:tc>
          <w:tcPr>
            <w:tcW w:w="4390" w:type="dxa"/>
            <w:noWrap/>
            <w:hideMark/>
          </w:tcPr>
          <w:p w14:paraId="29E4DF28" w14:textId="77777777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 xml:space="preserve">  &lt;1 year</w:t>
            </w:r>
          </w:p>
        </w:tc>
        <w:tc>
          <w:tcPr>
            <w:tcW w:w="2268" w:type="dxa"/>
            <w:noWrap/>
            <w:hideMark/>
          </w:tcPr>
          <w:p w14:paraId="4C51C019" w14:textId="7D066BA6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3779 (97.5%)</w:t>
            </w:r>
          </w:p>
        </w:tc>
        <w:tc>
          <w:tcPr>
            <w:tcW w:w="2409" w:type="dxa"/>
            <w:noWrap/>
            <w:hideMark/>
          </w:tcPr>
          <w:p w14:paraId="6BD15D43" w14:textId="52B30C55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3606 (97.2%)</w:t>
            </w:r>
          </w:p>
        </w:tc>
        <w:tc>
          <w:tcPr>
            <w:tcW w:w="2410" w:type="dxa"/>
            <w:noWrap/>
            <w:hideMark/>
          </w:tcPr>
          <w:p w14:paraId="751C45E2" w14:textId="53AF3CED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3556 (95.3%)</w:t>
            </w:r>
          </w:p>
        </w:tc>
        <w:tc>
          <w:tcPr>
            <w:tcW w:w="2552" w:type="dxa"/>
            <w:noWrap/>
            <w:hideMark/>
          </w:tcPr>
          <w:p w14:paraId="3E7B2665" w14:textId="03A054C6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3441 (92.1%)</w:t>
            </w:r>
          </w:p>
        </w:tc>
      </w:tr>
      <w:tr w:rsidR="00323B0A" w:rsidRPr="00F41C67" w14:paraId="6FDEA87F" w14:textId="77777777" w:rsidTr="00092990">
        <w:trPr>
          <w:trHeight w:val="310"/>
        </w:trPr>
        <w:tc>
          <w:tcPr>
            <w:tcW w:w="4390" w:type="dxa"/>
            <w:noWrap/>
            <w:hideMark/>
          </w:tcPr>
          <w:p w14:paraId="6EA02012" w14:textId="77777777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 xml:space="preserve">  1-5 years</w:t>
            </w:r>
          </w:p>
        </w:tc>
        <w:tc>
          <w:tcPr>
            <w:tcW w:w="2268" w:type="dxa"/>
            <w:noWrap/>
            <w:hideMark/>
          </w:tcPr>
          <w:p w14:paraId="0FFB50A6" w14:textId="275B54A0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52 (1.1%)</w:t>
            </w:r>
          </w:p>
        </w:tc>
        <w:tc>
          <w:tcPr>
            <w:tcW w:w="2409" w:type="dxa"/>
            <w:noWrap/>
            <w:hideMark/>
          </w:tcPr>
          <w:p w14:paraId="505014FC" w14:textId="6D9ABC0A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67 (1.0%)</w:t>
            </w:r>
          </w:p>
        </w:tc>
        <w:tc>
          <w:tcPr>
            <w:tcW w:w="2410" w:type="dxa"/>
            <w:noWrap/>
            <w:hideMark/>
          </w:tcPr>
          <w:p w14:paraId="1B420FB0" w14:textId="239AB941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104 (1.7%)</w:t>
            </w:r>
          </w:p>
        </w:tc>
        <w:tc>
          <w:tcPr>
            <w:tcW w:w="2552" w:type="dxa"/>
            <w:noWrap/>
            <w:hideMark/>
          </w:tcPr>
          <w:p w14:paraId="256FBB62" w14:textId="7D7DACFB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141 (2.5%)</w:t>
            </w:r>
          </w:p>
        </w:tc>
      </w:tr>
      <w:tr w:rsidR="00323B0A" w:rsidRPr="00F41C67" w14:paraId="71BDE091" w14:textId="77777777" w:rsidTr="00092990">
        <w:trPr>
          <w:trHeight w:val="310"/>
        </w:trPr>
        <w:tc>
          <w:tcPr>
            <w:tcW w:w="4390" w:type="dxa"/>
            <w:noWrap/>
            <w:hideMark/>
          </w:tcPr>
          <w:p w14:paraId="4BF313EF" w14:textId="77777777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 xml:space="preserve">  5-10 years</w:t>
            </w:r>
          </w:p>
        </w:tc>
        <w:tc>
          <w:tcPr>
            <w:tcW w:w="2268" w:type="dxa"/>
            <w:noWrap/>
            <w:hideMark/>
          </w:tcPr>
          <w:p w14:paraId="4750A525" w14:textId="224CC10A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27 (0.3%)</w:t>
            </w:r>
          </w:p>
        </w:tc>
        <w:tc>
          <w:tcPr>
            <w:tcW w:w="2409" w:type="dxa"/>
            <w:noWrap/>
            <w:hideMark/>
          </w:tcPr>
          <w:p w14:paraId="4EFAF8EC" w14:textId="228933FA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51 (0.6%)</w:t>
            </w:r>
          </w:p>
        </w:tc>
        <w:tc>
          <w:tcPr>
            <w:tcW w:w="2410" w:type="dxa"/>
            <w:noWrap/>
            <w:hideMark/>
          </w:tcPr>
          <w:p w14:paraId="79543C4B" w14:textId="647D3BD0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53 (1.2%)</w:t>
            </w:r>
          </w:p>
        </w:tc>
        <w:tc>
          <w:tcPr>
            <w:tcW w:w="2552" w:type="dxa"/>
            <w:noWrap/>
            <w:hideMark/>
          </w:tcPr>
          <w:p w14:paraId="42BCDA49" w14:textId="6646BC39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96 (1.9%)</w:t>
            </w:r>
          </w:p>
        </w:tc>
      </w:tr>
      <w:tr w:rsidR="00323B0A" w:rsidRPr="00F41C67" w14:paraId="4A77D020" w14:textId="77777777" w:rsidTr="00092990">
        <w:trPr>
          <w:trHeight w:val="310"/>
        </w:trPr>
        <w:tc>
          <w:tcPr>
            <w:tcW w:w="4390" w:type="dxa"/>
            <w:noWrap/>
            <w:hideMark/>
          </w:tcPr>
          <w:p w14:paraId="1C5D20A6" w14:textId="77777777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 xml:space="preserve">  ≥10 years</w:t>
            </w:r>
          </w:p>
        </w:tc>
        <w:tc>
          <w:tcPr>
            <w:tcW w:w="2268" w:type="dxa"/>
            <w:noWrap/>
            <w:hideMark/>
          </w:tcPr>
          <w:p w14:paraId="3BBA5174" w14:textId="6953F9AF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66 (1.2%)</w:t>
            </w:r>
          </w:p>
        </w:tc>
        <w:tc>
          <w:tcPr>
            <w:tcW w:w="2409" w:type="dxa"/>
            <w:noWrap/>
            <w:hideMark/>
          </w:tcPr>
          <w:p w14:paraId="5265A99B" w14:textId="417BF2CC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100 (1.2%)</w:t>
            </w:r>
          </w:p>
        </w:tc>
        <w:tc>
          <w:tcPr>
            <w:tcW w:w="2410" w:type="dxa"/>
            <w:noWrap/>
            <w:hideMark/>
          </w:tcPr>
          <w:p w14:paraId="2BFE12F9" w14:textId="639AF68E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164 (1.9%)</w:t>
            </w:r>
          </w:p>
        </w:tc>
        <w:tc>
          <w:tcPr>
            <w:tcW w:w="2552" w:type="dxa"/>
            <w:noWrap/>
            <w:hideMark/>
          </w:tcPr>
          <w:p w14:paraId="79622424" w14:textId="2F2DB933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211 (3.5%)</w:t>
            </w:r>
          </w:p>
        </w:tc>
      </w:tr>
      <w:tr w:rsidR="00323B0A" w:rsidRPr="00F41C67" w14:paraId="52F1A097" w14:textId="77777777" w:rsidTr="00092990">
        <w:trPr>
          <w:trHeight w:val="310"/>
        </w:trPr>
        <w:tc>
          <w:tcPr>
            <w:tcW w:w="4390" w:type="dxa"/>
            <w:noWrap/>
            <w:hideMark/>
          </w:tcPr>
          <w:p w14:paraId="7178499E" w14:textId="77777777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>Treatment for diabetes, n (%)</w:t>
            </w:r>
          </w:p>
        </w:tc>
        <w:tc>
          <w:tcPr>
            <w:tcW w:w="2268" w:type="dxa"/>
            <w:noWrap/>
            <w:hideMark/>
          </w:tcPr>
          <w:p w14:paraId="2EAD251D" w14:textId="77777777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2409" w:type="dxa"/>
            <w:noWrap/>
            <w:hideMark/>
          </w:tcPr>
          <w:p w14:paraId="13936558" w14:textId="77777777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2410" w:type="dxa"/>
            <w:noWrap/>
            <w:hideMark/>
          </w:tcPr>
          <w:p w14:paraId="558B7635" w14:textId="77777777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2552" w:type="dxa"/>
            <w:noWrap/>
            <w:hideMark/>
          </w:tcPr>
          <w:p w14:paraId="33AB4064" w14:textId="77777777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</w:p>
        </w:tc>
      </w:tr>
      <w:tr w:rsidR="00323B0A" w:rsidRPr="00F41C67" w14:paraId="2D8D29CA" w14:textId="77777777" w:rsidTr="00092990">
        <w:trPr>
          <w:trHeight w:val="310"/>
        </w:trPr>
        <w:tc>
          <w:tcPr>
            <w:tcW w:w="4390" w:type="dxa"/>
            <w:noWrap/>
            <w:hideMark/>
          </w:tcPr>
          <w:p w14:paraId="1AAA9A19" w14:textId="77777777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 xml:space="preserve">   None</w:t>
            </w:r>
          </w:p>
        </w:tc>
        <w:tc>
          <w:tcPr>
            <w:tcW w:w="2268" w:type="dxa"/>
            <w:noWrap/>
            <w:hideMark/>
          </w:tcPr>
          <w:p w14:paraId="1DE6715F" w14:textId="4EA23B7E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3814 (98.5%)</w:t>
            </w:r>
          </w:p>
        </w:tc>
        <w:tc>
          <w:tcPr>
            <w:tcW w:w="2409" w:type="dxa"/>
            <w:noWrap/>
            <w:hideMark/>
          </w:tcPr>
          <w:p w14:paraId="62B0CF74" w14:textId="36537891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3654 (97.6%)</w:t>
            </w:r>
          </w:p>
        </w:tc>
        <w:tc>
          <w:tcPr>
            <w:tcW w:w="2410" w:type="dxa"/>
            <w:noWrap/>
            <w:hideMark/>
          </w:tcPr>
          <w:p w14:paraId="6AB1CC8A" w14:textId="65A76E32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3595 (95.8%)</w:t>
            </w:r>
          </w:p>
        </w:tc>
        <w:tc>
          <w:tcPr>
            <w:tcW w:w="2552" w:type="dxa"/>
            <w:noWrap/>
            <w:hideMark/>
          </w:tcPr>
          <w:p w14:paraId="322E64A0" w14:textId="7776B3A6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3536 (93.9%)</w:t>
            </w:r>
          </w:p>
        </w:tc>
      </w:tr>
      <w:tr w:rsidR="00323B0A" w:rsidRPr="00F41C67" w14:paraId="1E4EF397" w14:textId="77777777" w:rsidTr="00092990">
        <w:trPr>
          <w:trHeight w:val="320"/>
        </w:trPr>
        <w:tc>
          <w:tcPr>
            <w:tcW w:w="4390" w:type="dxa"/>
            <w:noWrap/>
            <w:hideMark/>
          </w:tcPr>
          <w:p w14:paraId="1B88EBCC" w14:textId="77777777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lastRenderedPageBreak/>
              <w:t xml:space="preserve">   Only Insulin</w:t>
            </w:r>
          </w:p>
        </w:tc>
        <w:tc>
          <w:tcPr>
            <w:tcW w:w="2268" w:type="dxa"/>
            <w:noWrap/>
            <w:hideMark/>
          </w:tcPr>
          <w:p w14:paraId="6ECABA89" w14:textId="12E97310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74 (1.0%)</w:t>
            </w:r>
          </w:p>
        </w:tc>
        <w:tc>
          <w:tcPr>
            <w:tcW w:w="2409" w:type="dxa"/>
            <w:noWrap/>
            <w:hideMark/>
          </w:tcPr>
          <w:p w14:paraId="5EF3B6AF" w14:textId="2DFDA2BD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108 (1.6%)</w:t>
            </w:r>
          </w:p>
        </w:tc>
        <w:tc>
          <w:tcPr>
            <w:tcW w:w="2410" w:type="dxa"/>
            <w:noWrap/>
            <w:hideMark/>
          </w:tcPr>
          <w:p w14:paraId="0E1CD00A" w14:textId="4B7E862B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164 (2.4%)</w:t>
            </w:r>
          </w:p>
        </w:tc>
        <w:tc>
          <w:tcPr>
            <w:tcW w:w="2552" w:type="dxa"/>
            <w:noWrap/>
            <w:hideMark/>
          </w:tcPr>
          <w:p w14:paraId="15F20FB9" w14:textId="7A6D942B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196 (3.5%)</w:t>
            </w:r>
          </w:p>
        </w:tc>
      </w:tr>
      <w:tr w:rsidR="00323B0A" w:rsidRPr="00F41C67" w14:paraId="198B1FB4" w14:textId="77777777" w:rsidTr="00092990">
        <w:trPr>
          <w:trHeight w:val="310"/>
        </w:trPr>
        <w:tc>
          <w:tcPr>
            <w:tcW w:w="4390" w:type="dxa"/>
            <w:noWrap/>
            <w:hideMark/>
          </w:tcPr>
          <w:p w14:paraId="55E3AE97" w14:textId="77777777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 xml:space="preserve">   Only Pills</w:t>
            </w:r>
          </w:p>
        </w:tc>
        <w:tc>
          <w:tcPr>
            <w:tcW w:w="2268" w:type="dxa"/>
            <w:noWrap/>
            <w:hideMark/>
          </w:tcPr>
          <w:p w14:paraId="1AADB352" w14:textId="47E21F4B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33 (0.5%)</w:t>
            </w:r>
          </w:p>
        </w:tc>
        <w:tc>
          <w:tcPr>
            <w:tcW w:w="2409" w:type="dxa"/>
            <w:noWrap/>
            <w:hideMark/>
          </w:tcPr>
          <w:p w14:paraId="66162CCE" w14:textId="09686701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52 (0.6%)</w:t>
            </w:r>
          </w:p>
        </w:tc>
        <w:tc>
          <w:tcPr>
            <w:tcW w:w="2410" w:type="dxa"/>
            <w:noWrap/>
            <w:hideMark/>
          </w:tcPr>
          <w:p w14:paraId="51769FEF" w14:textId="25DE2B9E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92 (1.5%)</w:t>
            </w:r>
          </w:p>
        </w:tc>
        <w:tc>
          <w:tcPr>
            <w:tcW w:w="2552" w:type="dxa"/>
            <w:noWrap/>
            <w:hideMark/>
          </w:tcPr>
          <w:p w14:paraId="5EAFEEC6" w14:textId="369A061B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146 (2.5%)</w:t>
            </w:r>
          </w:p>
        </w:tc>
      </w:tr>
      <w:tr w:rsidR="00323B0A" w:rsidRPr="00F41C67" w14:paraId="435AAE5F" w14:textId="77777777" w:rsidTr="00092990">
        <w:trPr>
          <w:trHeight w:val="310"/>
        </w:trPr>
        <w:tc>
          <w:tcPr>
            <w:tcW w:w="4390" w:type="dxa"/>
            <w:noWrap/>
            <w:hideMark/>
          </w:tcPr>
          <w:p w14:paraId="094BEEF9" w14:textId="77777777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 xml:space="preserve">   Pills and insulin</w:t>
            </w:r>
          </w:p>
        </w:tc>
        <w:tc>
          <w:tcPr>
            <w:tcW w:w="2268" w:type="dxa"/>
            <w:noWrap/>
            <w:hideMark/>
          </w:tcPr>
          <w:p w14:paraId="411B6ADF" w14:textId="7E819D0E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3 (0.1%)</w:t>
            </w:r>
          </w:p>
        </w:tc>
        <w:tc>
          <w:tcPr>
            <w:tcW w:w="2409" w:type="dxa"/>
            <w:noWrap/>
            <w:hideMark/>
          </w:tcPr>
          <w:p w14:paraId="4C749881" w14:textId="54BAE56B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10 (0.2%)</w:t>
            </w:r>
          </w:p>
        </w:tc>
        <w:tc>
          <w:tcPr>
            <w:tcW w:w="2410" w:type="dxa"/>
            <w:noWrap/>
            <w:hideMark/>
          </w:tcPr>
          <w:p w14:paraId="3EE8EAA7" w14:textId="1E7EF692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26 (0.3%)</w:t>
            </w:r>
          </w:p>
        </w:tc>
        <w:tc>
          <w:tcPr>
            <w:tcW w:w="2552" w:type="dxa"/>
            <w:noWrap/>
            <w:hideMark/>
          </w:tcPr>
          <w:p w14:paraId="0474418B" w14:textId="534B3D37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11 (0.1%)</w:t>
            </w:r>
          </w:p>
        </w:tc>
      </w:tr>
      <w:tr w:rsidR="00323B0A" w:rsidRPr="00F41C67" w14:paraId="356C2838" w14:textId="77777777" w:rsidTr="00092990">
        <w:trPr>
          <w:trHeight w:val="310"/>
        </w:trPr>
        <w:tc>
          <w:tcPr>
            <w:tcW w:w="4390" w:type="dxa"/>
            <w:noWrap/>
            <w:hideMark/>
          </w:tcPr>
          <w:p w14:paraId="08E03AF9" w14:textId="7635090D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 xml:space="preserve">Dietary folate intake, </w:t>
            </w:r>
            <w:r w:rsidR="00092990" w:rsidRPr="00F41C67">
              <w:rPr>
                <w:rFonts w:eastAsia="等线"/>
                <w:b/>
                <w:bCs/>
                <w:color w:val="000000"/>
                <w:kern w:val="0"/>
              </w:rPr>
              <w:t>mean (SD)</w:t>
            </w:r>
            <w:r w:rsidRPr="00F41C67">
              <w:rPr>
                <w:rFonts w:eastAsia="等线"/>
                <w:b/>
                <w:bCs/>
                <w:color w:val="000000"/>
                <w:kern w:val="0"/>
              </w:rPr>
              <w:t>, mcg</w:t>
            </w:r>
          </w:p>
        </w:tc>
        <w:tc>
          <w:tcPr>
            <w:tcW w:w="2268" w:type="dxa"/>
            <w:noWrap/>
            <w:hideMark/>
          </w:tcPr>
          <w:p w14:paraId="1D430860" w14:textId="3F63E097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222.6</w:t>
            </w:r>
            <w:r w:rsidR="00514C42" w:rsidRPr="00F41C67">
              <w:rPr>
                <w:rFonts w:eastAsia="等线"/>
                <w:color w:val="000000"/>
                <w:kern w:val="0"/>
              </w:rPr>
              <w:t xml:space="preserve"> (</w:t>
            </w:r>
            <w:r w:rsidRPr="00F41C67">
              <w:rPr>
                <w:rFonts w:eastAsia="等线"/>
                <w:color w:val="000000"/>
                <w:kern w:val="0"/>
              </w:rPr>
              <w:t>3.8)</w:t>
            </w:r>
          </w:p>
        </w:tc>
        <w:tc>
          <w:tcPr>
            <w:tcW w:w="2409" w:type="dxa"/>
            <w:noWrap/>
            <w:hideMark/>
          </w:tcPr>
          <w:p w14:paraId="673A5A50" w14:textId="5B8D405F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263.3</w:t>
            </w:r>
            <w:r w:rsidR="00514C42" w:rsidRPr="00F41C67">
              <w:rPr>
                <w:rFonts w:eastAsia="等线"/>
                <w:color w:val="000000"/>
                <w:kern w:val="0"/>
              </w:rPr>
              <w:t xml:space="preserve"> (</w:t>
            </w:r>
            <w:r w:rsidRPr="00F41C67">
              <w:rPr>
                <w:rFonts w:eastAsia="等线"/>
                <w:color w:val="000000"/>
                <w:kern w:val="0"/>
              </w:rPr>
              <w:t>4.1)</w:t>
            </w:r>
          </w:p>
        </w:tc>
        <w:tc>
          <w:tcPr>
            <w:tcW w:w="2410" w:type="dxa"/>
            <w:noWrap/>
            <w:hideMark/>
          </w:tcPr>
          <w:p w14:paraId="6F941A07" w14:textId="652877AC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300.1</w:t>
            </w:r>
            <w:r w:rsidR="00514C42" w:rsidRPr="00F41C67">
              <w:rPr>
                <w:rFonts w:eastAsia="等线"/>
                <w:color w:val="000000"/>
                <w:kern w:val="0"/>
              </w:rPr>
              <w:t xml:space="preserve"> (</w:t>
            </w:r>
            <w:r w:rsidRPr="00F41C67">
              <w:rPr>
                <w:rFonts w:eastAsia="等线"/>
                <w:color w:val="000000"/>
                <w:kern w:val="0"/>
              </w:rPr>
              <w:t>5.6)</w:t>
            </w:r>
          </w:p>
        </w:tc>
        <w:tc>
          <w:tcPr>
            <w:tcW w:w="2552" w:type="dxa"/>
            <w:noWrap/>
            <w:hideMark/>
          </w:tcPr>
          <w:p w14:paraId="5CB180B4" w14:textId="4E1C5BCD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343.2</w:t>
            </w:r>
            <w:r w:rsidR="00514C42" w:rsidRPr="00F41C67">
              <w:rPr>
                <w:rFonts w:eastAsia="等线"/>
                <w:color w:val="000000"/>
                <w:kern w:val="0"/>
              </w:rPr>
              <w:t xml:space="preserve"> (</w:t>
            </w:r>
            <w:r w:rsidRPr="00F41C67">
              <w:rPr>
                <w:rFonts w:eastAsia="等线"/>
                <w:color w:val="000000"/>
                <w:kern w:val="0"/>
              </w:rPr>
              <w:t>5.5)</w:t>
            </w:r>
          </w:p>
        </w:tc>
      </w:tr>
      <w:tr w:rsidR="00323B0A" w:rsidRPr="00F41C67" w14:paraId="22E12C3C" w14:textId="77777777" w:rsidTr="00092990">
        <w:trPr>
          <w:trHeight w:val="310"/>
        </w:trPr>
        <w:tc>
          <w:tcPr>
            <w:tcW w:w="4390" w:type="dxa"/>
            <w:noWrap/>
            <w:hideMark/>
          </w:tcPr>
          <w:p w14:paraId="114FB088" w14:textId="207E49FA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 xml:space="preserve">HbA1c, </w:t>
            </w:r>
            <w:r w:rsidR="00EC098C" w:rsidRPr="00F41C67">
              <w:rPr>
                <w:rFonts w:eastAsia="等线"/>
                <w:b/>
                <w:bCs/>
                <w:color w:val="000000"/>
                <w:kern w:val="0"/>
              </w:rPr>
              <w:t>mean (SD)</w:t>
            </w:r>
            <w:r w:rsidRPr="00F41C67">
              <w:rPr>
                <w:rFonts w:eastAsia="等线"/>
                <w:b/>
                <w:bCs/>
                <w:color w:val="000000"/>
                <w:kern w:val="0"/>
              </w:rPr>
              <w:t>, %</w:t>
            </w:r>
          </w:p>
        </w:tc>
        <w:tc>
          <w:tcPr>
            <w:tcW w:w="2268" w:type="dxa"/>
            <w:noWrap/>
            <w:hideMark/>
          </w:tcPr>
          <w:p w14:paraId="3934101F" w14:textId="19BACF5C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5.4</w:t>
            </w:r>
            <w:r w:rsidR="00514C42" w:rsidRPr="00F41C67">
              <w:rPr>
                <w:rFonts w:eastAsia="等线"/>
                <w:color w:val="000000"/>
                <w:kern w:val="0"/>
              </w:rPr>
              <w:t xml:space="preserve"> (</w:t>
            </w:r>
            <w:r w:rsidRPr="00F41C67">
              <w:rPr>
                <w:rFonts w:eastAsia="等线"/>
                <w:color w:val="000000"/>
                <w:kern w:val="0"/>
              </w:rPr>
              <w:t>0.02)</w:t>
            </w:r>
          </w:p>
        </w:tc>
        <w:tc>
          <w:tcPr>
            <w:tcW w:w="2409" w:type="dxa"/>
            <w:noWrap/>
            <w:hideMark/>
          </w:tcPr>
          <w:p w14:paraId="532747EB" w14:textId="71B01C7C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5.3</w:t>
            </w:r>
            <w:r w:rsidR="00514C42" w:rsidRPr="00F41C67">
              <w:rPr>
                <w:rFonts w:eastAsia="等线"/>
                <w:color w:val="000000"/>
                <w:kern w:val="0"/>
              </w:rPr>
              <w:t xml:space="preserve"> (</w:t>
            </w:r>
            <w:r w:rsidRPr="00F41C67">
              <w:rPr>
                <w:rFonts w:eastAsia="等线"/>
                <w:color w:val="000000"/>
                <w:kern w:val="0"/>
              </w:rPr>
              <w:t>0.03)</w:t>
            </w:r>
          </w:p>
        </w:tc>
        <w:tc>
          <w:tcPr>
            <w:tcW w:w="2410" w:type="dxa"/>
            <w:noWrap/>
            <w:hideMark/>
          </w:tcPr>
          <w:p w14:paraId="61416A8E" w14:textId="4D0ABAC3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5.4</w:t>
            </w:r>
            <w:r w:rsidR="00514C42" w:rsidRPr="00F41C67">
              <w:rPr>
                <w:rFonts w:eastAsia="等线"/>
                <w:color w:val="000000"/>
                <w:kern w:val="0"/>
              </w:rPr>
              <w:t xml:space="preserve"> (</w:t>
            </w:r>
            <w:r w:rsidRPr="00F41C67">
              <w:rPr>
                <w:rFonts w:eastAsia="等线"/>
                <w:color w:val="000000"/>
                <w:kern w:val="0"/>
              </w:rPr>
              <w:t>0.02)</w:t>
            </w:r>
          </w:p>
        </w:tc>
        <w:tc>
          <w:tcPr>
            <w:tcW w:w="2552" w:type="dxa"/>
            <w:noWrap/>
            <w:hideMark/>
          </w:tcPr>
          <w:p w14:paraId="4571B97C" w14:textId="66D69903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5.4</w:t>
            </w:r>
            <w:r w:rsidR="00514C42" w:rsidRPr="00F41C67">
              <w:rPr>
                <w:rFonts w:eastAsia="等线"/>
                <w:color w:val="000000"/>
                <w:kern w:val="0"/>
              </w:rPr>
              <w:t xml:space="preserve"> (</w:t>
            </w:r>
            <w:r w:rsidRPr="00F41C67">
              <w:rPr>
                <w:rFonts w:eastAsia="等线"/>
                <w:color w:val="000000"/>
                <w:kern w:val="0"/>
              </w:rPr>
              <w:t>0.04)</w:t>
            </w:r>
          </w:p>
        </w:tc>
      </w:tr>
      <w:tr w:rsidR="00323B0A" w:rsidRPr="00F41C67" w14:paraId="0F7C2562" w14:textId="77777777" w:rsidTr="00092990">
        <w:trPr>
          <w:trHeight w:val="310"/>
        </w:trPr>
        <w:tc>
          <w:tcPr>
            <w:tcW w:w="4390" w:type="dxa"/>
            <w:noWrap/>
            <w:hideMark/>
          </w:tcPr>
          <w:p w14:paraId="336AB657" w14:textId="2961F537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 xml:space="preserve">GLU, </w:t>
            </w:r>
            <w:r w:rsidR="00EC098C" w:rsidRPr="00F41C67">
              <w:rPr>
                <w:rFonts w:eastAsia="等线"/>
                <w:b/>
                <w:bCs/>
                <w:color w:val="000000"/>
                <w:kern w:val="0"/>
              </w:rPr>
              <w:t>mean (SD)</w:t>
            </w:r>
            <w:r w:rsidRPr="00F41C67">
              <w:rPr>
                <w:rFonts w:eastAsia="等线"/>
                <w:b/>
                <w:bCs/>
                <w:color w:val="000000"/>
                <w:kern w:val="0"/>
              </w:rPr>
              <w:t xml:space="preserve">, mg/dl </w:t>
            </w:r>
          </w:p>
        </w:tc>
        <w:tc>
          <w:tcPr>
            <w:tcW w:w="2268" w:type="dxa"/>
            <w:noWrap/>
            <w:hideMark/>
          </w:tcPr>
          <w:p w14:paraId="1FE1F875" w14:textId="3D4D12CC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95.2</w:t>
            </w:r>
            <w:r w:rsidR="00514C42" w:rsidRPr="00F41C67">
              <w:rPr>
                <w:rFonts w:eastAsia="等线"/>
                <w:color w:val="000000"/>
                <w:kern w:val="0"/>
              </w:rPr>
              <w:t xml:space="preserve"> (</w:t>
            </w:r>
            <w:r w:rsidRPr="00F41C67">
              <w:rPr>
                <w:rFonts w:eastAsia="等线"/>
                <w:color w:val="000000"/>
                <w:kern w:val="0"/>
              </w:rPr>
              <w:t>0.6)</w:t>
            </w:r>
          </w:p>
        </w:tc>
        <w:tc>
          <w:tcPr>
            <w:tcW w:w="2409" w:type="dxa"/>
            <w:noWrap/>
            <w:hideMark/>
          </w:tcPr>
          <w:p w14:paraId="56653680" w14:textId="6010EF2F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96.5</w:t>
            </w:r>
            <w:r w:rsidR="00514C42" w:rsidRPr="00F41C67">
              <w:rPr>
                <w:rFonts w:eastAsia="等线"/>
                <w:color w:val="000000"/>
                <w:kern w:val="0"/>
              </w:rPr>
              <w:t xml:space="preserve"> (</w:t>
            </w:r>
            <w:r w:rsidRPr="00F41C67">
              <w:rPr>
                <w:rFonts w:eastAsia="等线"/>
                <w:color w:val="000000"/>
                <w:kern w:val="0"/>
              </w:rPr>
              <w:t>0.6)</w:t>
            </w:r>
          </w:p>
        </w:tc>
        <w:tc>
          <w:tcPr>
            <w:tcW w:w="2410" w:type="dxa"/>
            <w:noWrap/>
            <w:hideMark/>
          </w:tcPr>
          <w:p w14:paraId="1247667E" w14:textId="24C6B4C2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100.0</w:t>
            </w:r>
            <w:r w:rsidR="00514C42" w:rsidRPr="00F41C67">
              <w:rPr>
                <w:rFonts w:eastAsia="等线"/>
                <w:color w:val="000000"/>
                <w:kern w:val="0"/>
              </w:rPr>
              <w:t xml:space="preserve"> (</w:t>
            </w:r>
            <w:r w:rsidRPr="00F41C67">
              <w:rPr>
                <w:rFonts w:eastAsia="等线"/>
                <w:color w:val="000000"/>
                <w:kern w:val="0"/>
              </w:rPr>
              <w:t>0.8)</w:t>
            </w:r>
          </w:p>
        </w:tc>
        <w:tc>
          <w:tcPr>
            <w:tcW w:w="2552" w:type="dxa"/>
            <w:noWrap/>
            <w:hideMark/>
          </w:tcPr>
          <w:p w14:paraId="5091B9D8" w14:textId="0ED3412A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102.8</w:t>
            </w:r>
            <w:r w:rsidR="00514C42" w:rsidRPr="00F41C67">
              <w:rPr>
                <w:rFonts w:eastAsia="等线"/>
                <w:color w:val="000000"/>
                <w:kern w:val="0"/>
              </w:rPr>
              <w:t xml:space="preserve"> (</w:t>
            </w:r>
            <w:r w:rsidRPr="00F41C67">
              <w:rPr>
                <w:rFonts w:eastAsia="等线"/>
                <w:color w:val="000000"/>
                <w:kern w:val="0"/>
              </w:rPr>
              <w:t>1.0)</w:t>
            </w:r>
          </w:p>
        </w:tc>
      </w:tr>
      <w:tr w:rsidR="00323B0A" w:rsidRPr="00F41C67" w14:paraId="09691DFB" w14:textId="77777777" w:rsidTr="00092990">
        <w:trPr>
          <w:trHeight w:val="310"/>
        </w:trPr>
        <w:tc>
          <w:tcPr>
            <w:tcW w:w="4390" w:type="dxa"/>
            <w:hideMark/>
          </w:tcPr>
          <w:p w14:paraId="28B2E04B" w14:textId="2CACC1AD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 xml:space="preserve">Insulin, </w:t>
            </w:r>
            <w:r w:rsidR="00EC098C" w:rsidRPr="00F41C67">
              <w:rPr>
                <w:rFonts w:eastAsia="等线"/>
                <w:b/>
                <w:bCs/>
                <w:color w:val="000000"/>
                <w:kern w:val="0"/>
              </w:rPr>
              <w:t>mean (SD)</w:t>
            </w:r>
            <w:r w:rsidRPr="00F41C67">
              <w:rPr>
                <w:rFonts w:eastAsia="等线"/>
                <w:b/>
                <w:bCs/>
                <w:color w:val="000000"/>
                <w:kern w:val="0"/>
              </w:rPr>
              <w:t xml:space="preserve">, </w:t>
            </w:r>
            <w:proofErr w:type="spellStart"/>
            <w:r w:rsidR="003E5C9C" w:rsidRPr="00F41C67">
              <w:rPr>
                <w:rFonts w:eastAsia="等线"/>
                <w:b/>
                <w:bCs/>
                <w:color w:val="000000"/>
                <w:kern w:val="0"/>
              </w:rPr>
              <w:t>u</w:t>
            </w:r>
            <w:r w:rsidRPr="00F41C67">
              <w:rPr>
                <w:rFonts w:eastAsia="等线"/>
                <w:b/>
                <w:bCs/>
                <w:color w:val="000000"/>
                <w:kern w:val="0"/>
              </w:rPr>
              <w:t>U</w:t>
            </w:r>
            <w:proofErr w:type="spellEnd"/>
            <w:r w:rsidRPr="00F41C67">
              <w:rPr>
                <w:rFonts w:eastAsia="等线"/>
                <w:b/>
                <w:bCs/>
                <w:color w:val="000000"/>
                <w:kern w:val="0"/>
              </w:rPr>
              <w:t>/mL</w:t>
            </w:r>
          </w:p>
        </w:tc>
        <w:tc>
          <w:tcPr>
            <w:tcW w:w="2268" w:type="dxa"/>
            <w:noWrap/>
            <w:hideMark/>
          </w:tcPr>
          <w:p w14:paraId="71536B5B" w14:textId="5E58F90D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10.8</w:t>
            </w:r>
            <w:r w:rsidR="00514C42" w:rsidRPr="00F41C67">
              <w:rPr>
                <w:rFonts w:eastAsia="等线"/>
                <w:color w:val="000000"/>
                <w:kern w:val="0"/>
              </w:rPr>
              <w:t xml:space="preserve"> (</w:t>
            </w:r>
            <w:r w:rsidRPr="00F41C67">
              <w:rPr>
                <w:rFonts w:eastAsia="等线"/>
                <w:color w:val="000000"/>
                <w:kern w:val="0"/>
              </w:rPr>
              <w:t>0.3)</w:t>
            </w:r>
          </w:p>
        </w:tc>
        <w:tc>
          <w:tcPr>
            <w:tcW w:w="2409" w:type="dxa"/>
            <w:noWrap/>
            <w:hideMark/>
          </w:tcPr>
          <w:p w14:paraId="4CA68F4C" w14:textId="2F0A6580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10.7</w:t>
            </w:r>
            <w:r w:rsidR="00514C42" w:rsidRPr="00F41C67">
              <w:rPr>
                <w:rFonts w:eastAsia="等线"/>
                <w:color w:val="000000"/>
                <w:kern w:val="0"/>
              </w:rPr>
              <w:t xml:space="preserve"> (</w:t>
            </w:r>
            <w:r w:rsidRPr="00F41C67">
              <w:rPr>
                <w:rFonts w:eastAsia="等线"/>
                <w:color w:val="000000"/>
                <w:kern w:val="0"/>
              </w:rPr>
              <w:t>0.3)</w:t>
            </w:r>
          </w:p>
        </w:tc>
        <w:tc>
          <w:tcPr>
            <w:tcW w:w="2410" w:type="dxa"/>
            <w:noWrap/>
            <w:hideMark/>
          </w:tcPr>
          <w:p w14:paraId="61F1ED5B" w14:textId="2AC171A5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11.7</w:t>
            </w:r>
            <w:r w:rsidR="00514C42" w:rsidRPr="00F41C67">
              <w:rPr>
                <w:rFonts w:eastAsia="等线"/>
                <w:color w:val="000000"/>
                <w:kern w:val="0"/>
              </w:rPr>
              <w:t xml:space="preserve"> (</w:t>
            </w:r>
            <w:r w:rsidRPr="00F41C67">
              <w:rPr>
                <w:rFonts w:eastAsia="等线"/>
                <w:color w:val="000000"/>
                <w:kern w:val="0"/>
              </w:rPr>
              <w:t>0.5)</w:t>
            </w:r>
          </w:p>
        </w:tc>
        <w:tc>
          <w:tcPr>
            <w:tcW w:w="2552" w:type="dxa"/>
            <w:noWrap/>
            <w:hideMark/>
          </w:tcPr>
          <w:p w14:paraId="394A7CE8" w14:textId="3B3CFDFC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11.7</w:t>
            </w:r>
            <w:r w:rsidR="00514C42" w:rsidRPr="00F41C67">
              <w:rPr>
                <w:rFonts w:eastAsia="等线"/>
                <w:color w:val="000000"/>
                <w:kern w:val="0"/>
              </w:rPr>
              <w:t xml:space="preserve"> (</w:t>
            </w:r>
            <w:r w:rsidRPr="00F41C67">
              <w:rPr>
                <w:rFonts w:eastAsia="等线"/>
                <w:color w:val="000000"/>
                <w:kern w:val="0"/>
              </w:rPr>
              <w:t>0.4)</w:t>
            </w:r>
          </w:p>
        </w:tc>
      </w:tr>
      <w:tr w:rsidR="00323B0A" w:rsidRPr="00F41C67" w14:paraId="2A386FEF" w14:textId="77777777" w:rsidTr="00092990">
        <w:trPr>
          <w:trHeight w:val="310"/>
        </w:trPr>
        <w:tc>
          <w:tcPr>
            <w:tcW w:w="4390" w:type="dxa"/>
            <w:noWrap/>
            <w:hideMark/>
          </w:tcPr>
          <w:p w14:paraId="20AFE08E" w14:textId="541CB711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 xml:space="preserve">HOMA-IR, </w:t>
            </w:r>
            <w:r w:rsidR="00EC098C" w:rsidRPr="00F41C67">
              <w:rPr>
                <w:rFonts w:eastAsia="等线"/>
                <w:b/>
                <w:bCs/>
                <w:color w:val="000000"/>
                <w:kern w:val="0"/>
              </w:rPr>
              <w:t>mean (SD)</w:t>
            </w:r>
          </w:p>
        </w:tc>
        <w:tc>
          <w:tcPr>
            <w:tcW w:w="2268" w:type="dxa"/>
            <w:hideMark/>
          </w:tcPr>
          <w:p w14:paraId="16466E2C" w14:textId="4E4A00AF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2.7</w:t>
            </w:r>
            <w:r w:rsidR="00514C42" w:rsidRPr="00F41C67">
              <w:rPr>
                <w:rFonts w:eastAsia="等线"/>
                <w:color w:val="000000"/>
                <w:kern w:val="0"/>
              </w:rPr>
              <w:t xml:space="preserve"> (</w:t>
            </w:r>
            <w:r w:rsidRPr="00F41C67">
              <w:rPr>
                <w:rFonts w:eastAsia="等线"/>
                <w:color w:val="000000"/>
                <w:kern w:val="0"/>
              </w:rPr>
              <w:t>0.1)</w:t>
            </w:r>
          </w:p>
        </w:tc>
        <w:tc>
          <w:tcPr>
            <w:tcW w:w="2409" w:type="dxa"/>
            <w:hideMark/>
          </w:tcPr>
          <w:p w14:paraId="5D60568E" w14:textId="6298F461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2.8</w:t>
            </w:r>
            <w:r w:rsidR="00514C42" w:rsidRPr="00F41C67">
              <w:rPr>
                <w:rFonts w:eastAsia="等线"/>
                <w:color w:val="000000"/>
                <w:kern w:val="0"/>
              </w:rPr>
              <w:t xml:space="preserve"> (</w:t>
            </w:r>
            <w:r w:rsidRPr="00F41C67">
              <w:rPr>
                <w:rFonts w:eastAsia="等线"/>
                <w:color w:val="000000"/>
                <w:kern w:val="0"/>
              </w:rPr>
              <w:t>0.1)</w:t>
            </w:r>
          </w:p>
        </w:tc>
        <w:tc>
          <w:tcPr>
            <w:tcW w:w="2410" w:type="dxa"/>
            <w:hideMark/>
          </w:tcPr>
          <w:p w14:paraId="229E9DDB" w14:textId="6B516980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3.2</w:t>
            </w:r>
            <w:r w:rsidR="00514C42" w:rsidRPr="00F41C67">
              <w:rPr>
                <w:rFonts w:eastAsia="等线"/>
                <w:color w:val="000000"/>
                <w:kern w:val="0"/>
              </w:rPr>
              <w:t xml:space="preserve"> (</w:t>
            </w:r>
            <w:r w:rsidRPr="00F41C67">
              <w:rPr>
                <w:rFonts w:eastAsia="等线"/>
                <w:color w:val="000000"/>
                <w:kern w:val="0"/>
              </w:rPr>
              <w:t>0.2)</w:t>
            </w:r>
          </w:p>
        </w:tc>
        <w:tc>
          <w:tcPr>
            <w:tcW w:w="2552" w:type="dxa"/>
            <w:hideMark/>
          </w:tcPr>
          <w:p w14:paraId="2BAA5432" w14:textId="6BE72E24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3.7</w:t>
            </w:r>
            <w:r w:rsidR="00514C42" w:rsidRPr="00F41C67">
              <w:rPr>
                <w:rFonts w:eastAsia="等线"/>
                <w:color w:val="000000"/>
                <w:kern w:val="0"/>
              </w:rPr>
              <w:t xml:space="preserve"> (</w:t>
            </w:r>
            <w:r w:rsidRPr="00F41C67">
              <w:rPr>
                <w:rFonts w:eastAsia="等线"/>
                <w:color w:val="000000"/>
                <w:kern w:val="0"/>
              </w:rPr>
              <w:t>0.4)</w:t>
            </w:r>
          </w:p>
        </w:tc>
      </w:tr>
      <w:tr w:rsidR="00323B0A" w:rsidRPr="00F41C67" w14:paraId="14DC694F" w14:textId="77777777" w:rsidTr="00092990">
        <w:trPr>
          <w:trHeight w:val="310"/>
        </w:trPr>
        <w:tc>
          <w:tcPr>
            <w:tcW w:w="4390" w:type="dxa"/>
            <w:noWrap/>
            <w:hideMark/>
          </w:tcPr>
          <w:p w14:paraId="522AF8B8" w14:textId="7E39B617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 xml:space="preserve">Vitamin B12, </w:t>
            </w:r>
            <w:r w:rsidR="00EC098C" w:rsidRPr="00F41C67">
              <w:rPr>
                <w:rFonts w:eastAsia="等线"/>
                <w:b/>
                <w:bCs/>
                <w:color w:val="000000"/>
                <w:kern w:val="0"/>
              </w:rPr>
              <w:t>mean (SD)</w:t>
            </w:r>
            <w:r w:rsidRPr="00F41C67">
              <w:rPr>
                <w:rFonts w:eastAsia="等线"/>
                <w:b/>
                <w:bCs/>
                <w:color w:val="000000"/>
                <w:kern w:val="0"/>
              </w:rPr>
              <w:t>, mcg</w:t>
            </w:r>
          </w:p>
        </w:tc>
        <w:tc>
          <w:tcPr>
            <w:tcW w:w="2268" w:type="dxa"/>
            <w:noWrap/>
            <w:hideMark/>
          </w:tcPr>
          <w:p w14:paraId="55947CF7" w14:textId="63518A12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5.0</w:t>
            </w:r>
            <w:r w:rsidR="00514C42" w:rsidRPr="00F41C67">
              <w:rPr>
                <w:rFonts w:eastAsia="等线"/>
                <w:color w:val="000000"/>
                <w:kern w:val="0"/>
              </w:rPr>
              <w:t xml:space="preserve"> (</w:t>
            </w:r>
            <w:r w:rsidRPr="00F41C67">
              <w:rPr>
                <w:rFonts w:eastAsia="等线"/>
                <w:color w:val="000000"/>
                <w:kern w:val="0"/>
              </w:rPr>
              <w:t>0.3)</w:t>
            </w:r>
          </w:p>
        </w:tc>
        <w:tc>
          <w:tcPr>
            <w:tcW w:w="2409" w:type="dxa"/>
            <w:noWrap/>
            <w:hideMark/>
          </w:tcPr>
          <w:p w14:paraId="38A2528A" w14:textId="65E30935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5.1</w:t>
            </w:r>
            <w:r w:rsidR="00514C42" w:rsidRPr="00F41C67">
              <w:rPr>
                <w:rFonts w:eastAsia="等线"/>
                <w:color w:val="000000"/>
                <w:kern w:val="0"/>
              </w:rPr>
              <w:t xml:space="preserve"> (</w:t>
            </w:r>
            <w:r w:rsidRPr="00F41C67">
              <w:rPr>
                <w:rFonts w:eastAsia="等线"/>
                <w:color w:val="000000"/>
                <w:kern w:val="0"/>
              </w:rPr>
              <w:t>0.2)</w:t>
            </w:r>
          </w:p>
        </w:tc>
        <w:tc>
          <w:tcPr>
            <w:tcW w:w="2410" w:type="dxa"/>
            <w:noWrap/>
            <w:hideMark/>
          </w:tcPr>
          <w:p w14:paraId="6AA0638F" w14:textId="5BB599BE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5.4</w:t>
            </w:r>
            <w:r w:rsidR="00514C42" w:rsidRPr="00F41C67">
              <w:rPr>
                <w:rFonts w:eastAsia="等线"/>
                <w:color w:val="000000"/>
                <w:kern w:val="0"/>
              </w:rPr>
              <w:t xml:space="preserve"> (</w:t>
            </w:r>
            <w:r w:rsidRPr="00F41C67">
              <w:rPr>
                <w:rFonts w:eastAsia="等线"/>
                <w:color w:val="000000"/>
                <w:kern w:val="0"/>
              </w:rPr>
              <w:t>0.2)</w:t>
            </w:r>
          </w:p>
        </w:tc>
        <w:tc>
          <w:tcPr>
            <w:tcW w:w="2552" w:type="dxa"/>
            <w:noWrap/>
            <w:hideMark/>
          </w:tcPr>
          <w:p w14:paraId="10B3DD6E" w14:textId="587EDD15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5.4</w:t>
            </w:r>
            <w:r w:rsidR="00514C42" w:rsidRPr="00F41C67">
              <w:rPr>
                <w:rFonts w:eastAsia="等线"/>
                <w:color w:val="000000"/>
                <w:kern w:val="0"/>
              </w:rPr>
              <w:t xml:space="preserve"> (</w:t>
            </w:r>
            <w:r w:rsidRPr="00F41C67">
              <w:rPr>
                <w:rFonts w:eastAsia="等线"/>
                <w:color w:val="000000"/>
                <w:kern w:val="0"/>
              </w:rPr>
              <w:t>0.2)</w:t>
            </w:r>
          </w:p>
        </w:tc>
      </w:tr>
      <w:tr w:rsidR="00323B0A" w:rsidRPr="00F41C67" w14:paraId="57E26F51" w14:textId="77777777" w:rsidTr="00092990">
        <w:trPr>
          <w:trHeight w:val="310"/>
        </w:trPr>
        <w:tc>
          <w:tcPr>
            <w:tcW w:w="4390" w:type="dxa"/>
            <w:noWrap/>
            <w:hideMark/>
          </w:tcPr>
          <w:p w14:paraId="66C0C128" w14:textId="5F5FAA98" w:rsidR="00323B0A" w:rsidRPr="00F41C67" w:rsidRDefault="00323B0A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 xml:space="preserve">CRP, </w:t>
            </w:r>
            <w:r w:rsidR="00EC098C" w:rsidRPr="00F41C67">
              <w:rPr>
                <w:rFonts w:eastAsia="等线"/>
                <w:b/>
                <w:bCs/>
                <w:color w:val="000000"/>
                <w:kern w:val="0"/>
              </w:rPr>
              <w:t>mean (SD)</w:t>
            </w:r>
            <w:r w:rsidRPr="00F41C67">
              <w:rPr>
                <w:rFonts w:eastAsia="等线"/>
                <w:b/>
                <w:bCs/>
                <w:color w:val="000000"/>
                <w:kern w:val="0"/>
              </w:rPr>
              <w:t>, mg/dL</w:t>
            </w:r>
          </w:p>
        </w:tc>
        <w:tc>
          <w:tcPr>
            <w:tcW w:w="2268" w:type="dxa"/>
            <w:hideMark/>
          </w:tcPr>
          <w:p w14:paraId="0BBF03FC" w14:textId="588CC9C1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0.4</w:t>
            </w:r>
            <w:r w:rsidR="00514C42" w:rsidRPr="00F41C67">
              <w:rPr>
                <w:rFonts w:eastAsia="等线"/>
                <w:color w:val="000000"/>
                <w:kern w:val="0"/>
              </w:rPr>
              <w:t xml:space="preserve"> (</w:t>
            </w:r>
            <w:r w:rsidRPr="00F41C67">
              <w:rPr>
                <w:rFonts w:eastAsia="等线"/>
                <w:color w:val="000000"/>
                <w:kern w:val="0"/>
              </w:rPr>
              <w:t>0.01)</w:t>
            </w:r>
          </w:p>
        </w:tc>
        <w:tc>
          <w:tcPr>
            <w:tcW w:w="2409" w:type="dxa"/>
            <w:hideMark/>
          </w:tcPr>
          <w:p w14:paraId="766E0024" w14:textId="1D0047FE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0.4</w:t>
            </w:r>
            <w:r w:rsidR="00514C42" w:rsidRPr="00F41C67">
              <w:rPr>
                <w:rFonts w:eastAsia="等线"/>
                <w:color w:val="000000"/>
                <w:kern w:val="0"/>
              </w:rPr>
              <w:t xml:space="preserve"> (</w:t>
            </w:r>
            <w:r w:rsidRPr="00F41C67">
              <w:rPr>
                <w:rFonts w:eastAsia="等线"/>
                <w:color w:val="000000"/>
                <w:kern w:val="0"/>
              </w:rPr>
              <w:t>0.01)</w:t>
            </w:r>
          </w:p>
        </w:tc>
        <w:tc>
          <w:tcPr>
            <w:tcW w:w="2410" w:type="dxa"/>
            <w:hideMark/>
          </w:tcPr>
          <w:p w14:paraId="5BD7E749" w14:textId="7AD86EC5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0.4</w:t>
            </w:r>
            <w:r w:rsidR="00514C42" w:rsidRPr="00F41C67">
              <w:rPr>
                <w:rFonts w:eastAsia="等线"/>
                <w:color w:val="000000"/>
                <w:kern w:val="0"/>
              </w:rPr>
              <w:t xml:space="preserve"> (</w:t>
            </w:r>
            <w:r w:rsidRPr="00F41C67">
              <w:rPr>
                <w:rFonts w:eastAsia="等线"/>
                <w:color w:val="000000"/>
                <w:kern w:val="0"/>
              </w:rPr>
              <w:t>0.02)</w:t>
            </w:r>
          </w:p>
        </w:tc>
        <w:tc>
          <w:tcPr>
            <w:tcW w:w="2552" w:type="dxa"/>
            <w:hideMark/>
          </w:tcPr>
          <w:p w14:paraId="5648D667" w14:textId="15CA458F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0.4</w:t>
            </w:r>
            <w:r w:rsidR="00514C42" w:rsidRPr="00F41C67">
              <w:rPr>
                <w:rFonts w:eastAsia="等线"/>
                <w:color w:val="000000"/>
                <w:kern w:val="0"/>
              </w:rPr>
              <w:t xml:space="preserve"> (</w:t>
            </w:r>
            <w:r w:rsidRPr="00F41C67">
              <w:rPr>
                <w:rFonts w:eastAsia="等线"/>
                <w:color w:val="000000"/>
                <w:kern w:val="0"/>
              </w:rPr>
              <w:t>0.02)</w:t>
            </w:r>
          </w:p>
        </w:tc>
      </w:tr>
      <w:tr w:rsidR="00323B0A" w:rsidRPr="00F41C67" w14:paraId="3ACADDFA" w14:textId="77777777" w:rsidTr="00092990">
        <w:trPr>
          <w:trHeight w:val="320"/>
        </w:trPr>
        <w:tc>
          <w:tcPr>
            <w:tcW w:w="4390" w:type="dxa"/>
            <w:noWrap/>
            <w:hideMark/>
          </w:tcPr>
          <w:p w14:paraId="24D5670C" w14:textId="4BE126E9" w:rsidR="00323B0A" w:rsidRPr="00F41C67" w:rsidRDefault="00514C42" w:rsidP="00F95F83">
            <w:pPr>
              <w:rPr>
                <w:rFonts w:eastAsia="等线"/>
                <w:b/>
                <w:bCs/>
                <w:color w:val="000000"/>
                <w:kern w:val="0"/>
              </w:rPr>
            </w:pPr>
            <w:r w:rsidRPr="00F41C67">
              <w:rPr>
                <w:rFonts w:eastAsia="等线"/>
                <w:b/>
                <w:bCs/>
                <w:color w:val="000000"/>
                <w:kern w:val="0"/>
              </w:rPr>
              <w:t>e</w:t>
            </w:r>
            <w:r w:rsidR="00323B0A" w:rsidRPr="00F41C67">
              <w:rPr>
                <w:rFonts w:eastAsia="等线"/>
                <w:b/>
                <w:bCs/>
                <w:color w:val="000000"/>
                <w:kern w:val="0"/>
              </w:rPr>
              <w:t xml:space="preserve">GFR, </w:t>
            </w:r>
            <w:r w:rsidR="00EC098C" w:rsidRPr="00F41C67">
              <w:rPr>
                <w:rFonts w:eastAsia="等线"/>
                <w:b/>
                <w:bCs/>
                <w:color w:val="000000"/>
                <w:kern w:val="0"/>
              </w:rPr>
              <w:t>mean (SD)</w:t>
            </w:r>
            <w:r w:rsidR="00323B0A" w:rsidRPr="00F41C67">
              <w:rPr>
                <w:rFonts w:eastAsia="等线"/>
                <w:b/>
                <w:bCs/>
                <w:color w:val="000000"/>
                <w:kern w:val="0"/>
              </w:rPr>
              <w:t>, mL/min per 1.73 m2</w:t>
            </w:r>
          </w:p>
        </w:tc>
        <w:tc>
          <w:tcPr>
            <w:tcW w:w="2268" w:type="dxa"/>
            <w:noWrap/>
            <w:hideMark/>
          </w:tcPr>
          <w:p w14:paraId="29DEEB10" w14:textId="748BE15C" w:rsidR="00323B0A" w:rsidRPr="00F41C67" w:rsidRDefault="002626E4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80.8</w:t>
            </w:r>
            <w:r w:rsidR="00514C42" w:rsidRPr="00F41C67">
              <w:rPr>
                <w:rFonts w:eastAsia="等线"/>
                <w:color w:val="000000"/>
                <w:kern w:val="0"/>
              </w:rPr>
              <w:t xml:space="preserve"> (</w:t>
            </w:r>
            <w:r w:rsidR="00323B0A" w:rsidRPr="00F41C67">
              <w:rPr>
                <w:rFonts w:eastAsia="等线"/>
                <w:color w:val="000000"/>
                <w:kern w:val="0"/>
              </w:rPr>
              <w:t>0.6)</w:t>
            </w:r>
          </w:p>
        </w:tc>
        <w:tc>
          <w:tcPr>
            <w:tcW w:w="2409" w:type="dxa"/>
            <w:noWrap/>
            <w:hideMark/>
          </w:tcPr>
          <w:p w14:paraId="77B82A91" w14:textId="125BE8AC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7</w:t>
            </w:r>
            <w:r w:rsidR="002626E4" w:rsidRPr="00F41C67">
              <w:rPr>
                <w:rFonts w:eastAsia="等线"/>
                <w:color w:val="000000"/>
                <w:kern w:val="0"/>
              </w:rPr>
              <w:t>9.4</w:t>
            </w:r>
            <w:r w:rsidR="00514C42" w:rsidRPr="00F41C67">
              <w:rPr>
                <w:rFonts w:eastAsia="等线"/>
                <w:color w:val="000000"/>
                <w:kern w:val="0"/>
              </w:rPr>
              <w:t xml:space="preserve"> (</w:t>
            </w:r>
            <w:r w:rsidRPr="00F41C67">
              <w:rPr>
                <w:rFonts w:eastAsia="等线"/>
                <w:color w:val="000000"/>
                <w:kern w:val="0"/>
              </w:rPr>
              <w:t>0.6)</w:t>
            </w:r>
          </w:p>
        </w:tc>
        <w:tc>
          <w:tcPr>
            <w:tcW w:w="2410" w:type="dxa"/>
            <w:noWrap/>
            <w:hideMark/>
          </w:tcPr>
          <w:p w14:paraId="6970A797" w14:textId="0C89D569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76.</w:t>
            </w:r>
            <w:r w:rsidR="00514C42" w:rsidRPr="00F41C67">
              <w:rPr>
                <w:rFonts w:eastAsia="等线"/>
                <w:color w:val="000000"/>
                <w:kern w:val="0"/>
              </w:rPr>
              <w:t>9 (</w:t>
            </w:r>
            <w:r w:rsidRPr="00F41C67">
              <w:rPr>
                <w:rFonts w:eastAsia="等线"/>
                <w:color w:val="000000"/>
                <w:kern w:val="0"/>
              </w:rPr>
              <w:t>0.5)</w:t>
            </w:r>
          </w:p>
        </w:tc>
        <w:tc>
          <w:tcPr>
            <w:tcW w:w="2552" w:type="dxa"/>
            <w:noWrap/>
            <w:hideMark/>
          </w:tcPr>
          <w:p w14:paraId="4A1B615E" w14:textId="3385E8C3" w:rsidR="00323B0A" w:rsidRPr="00F41C67" w:rsidRDefault="00323B0A" w:rsidP="00441721">
            <w:pPr>
              <w:jc w:val="center"/>
              <w:rPr>
                <w:rFonts w:eastAsia="等线"/>
                <w:color w:val="000000"/>
                <w:kern w:val="0"/>
              </w:rPr>
            </w:pPr>
            <w:r w:rsidRPr="00F41C67">
              <w:rPr>
                <w:rFonts w:eastAsia="等线"/>
                <w:color w:val="000000"/>
                <w:kern w:val="0"/>
              </w:rPr>
              <w:t>70.</w:t>
            </w:r>
            <w:r w:rsidR="00514C42" w:rsidRPr="00F41C67">
              <w:rPr>
                <w:rFonts w:eastAsia="等线"/>
                <w:color w:val="000000"/>
                <w:kern w:val="0"/>
              </w:rPr>
              <w:t>4 (</w:t>
            </w:r>
            <w:r w:rsidRPr="00F41C67">
              <w:rPr>
                <w:rFonts w:eastAsia="等线"/>
                <w:color w:val="000000"/>
                <w:kern w:val="0"/>
              </w:rPr>
              <w:t>0.5)</w:t>
            </w:r>
          </w:p>
        </w:tc>
      </w:tr>
    </w:tbl>
    <w:bookmarkEnd w:id="2"/>
    <w:p w14:paraId="620BC92B" w14:textId="742076C3" w:rsidR="00F95F83" w:rsidRPr="00F41C67" w:rsidRDefault="00F95F83" w:rsidP="00F95F83">
      <w:pPr>
        <w:widowControl/>
        <w:jc w:val="left"/>
        <w:rPr>
          <w:sz w:val="20"/>
          <w:szCs w:val="20"/>
        </w:rPr>
      </w:pPr>
      <w:r w:rsidRPr="00F41C67">
        <w:rPr>
          <w:sz w:val="20"/>
          <w:szCs w:val="20"/>
        </w:rPr>
        <w:t xml:space="preserve">Data were expressed as the mean (SD) or n (%). </w:t>
      </w:r>
      <w:r w:rsidR="00EC098C" w:rsidRPr="00F41C67">
        <w:rPr>
          <w:sz w:val="20"/>
          <w:szCs w:val="20"/>
        </w:rPr>
        <w:t xml:space="preserve"> </w:t>
      </w:r>
    </w:p>
    <w:p w14:paraId="7B59316F" w14:textId="7AB783A6" w:rsidR="003125B2" w:rsidRPr="00F41C67" w:rsidRDefault="00F95F83" w:rsidP="00F95F83">
      <w:pPr>
        <w:widowControl/>
        <w:jc w:val="left"/>
        <w:rPr>
          <w:sz w:val="15"/>
          <w:szCs w:val="15"/>
        </w:rPr>
      </w:pPr>
      <w:r w:rsidRPr="00F41C67">
        <w:rPr>
          <w:sz w:val="20"/>
          <w:szCs w:val="20"/>
        </w:rPr>
        <w:t xml:space="preserve">Abbreviations: </w:t>
      </w:r>
      <w:r w:rsidR="00514C42" w:rsidRPr="00F41C67">
        <w:rPr>
          <w:sz w:val="20"/>
          <w:szCs w:val="20"/>
        </w:rPr>
        <w:t xml:space="preserve">BMI, body mass index; </w:t>
      </w:r>
      <w:r w:rsidR="008C78CE" w:rsidRPr="00F41C67">
        <w:rPr>
          <w:sz w:val="20"/>
          <w:szCs w:val="20"/>
        </w:rPr>
        <w:t xml:space="preserve">HEI, </w:t>
      </w:r>
      <w:r w:rsidR="00FA040A" w:rsidRPr="00F41C67">
        <w:rPr>
          <w:sz w:val="20"/>
          <w:szCs w:val="20"/>
        </w:rPr>
        <w:t>Healthy Eating Index</w:t>
      </w:r>
      <w:r w:rsidR="00514C42" w:rsidRPr="00F41C67">
        <w:rPr>
          <w:sz w:val="20"/>
          <w:szCs w:val="20"/>
        </w:rPr>
        <w:t xml:space="preserve">; CVD, cardiovascular disease; HbA1c, glycosylated hemoglobin; GLU, fasting glucose; HOMA-IR, homeostasis model assessment-insulin resistance; CRP, C-reactive protein; eGFR, estimated glomerular filtration rate.     </w:t>
      </w:r>
      <w:r w:rsidRPr="00F41C67">
        <w:rPr>
          <w:sz w:val="20"/>
          <w:szCs w:val="20"/>
        </w:rPr>
        <w:t xml:space="preserve"> </w:t>
      </w:r>
      <w:r w:rsidR="003125B2" w:rsidRPr="00F41C67">
        <w:rPr>
          <w:sz w:val="15"/>
          <w:szCs w:val="15"/>
        </w:rPr>
        <w:br w:type="page"/>
      </w:r>
    </w:p>
    <w:p w14:paraId="46C51876" w14:textId="3A715778" w:rsidR="00F95F83" w:rsidRPr="00F41C67" w:rsidRDefault="00F83464" w:rsidP="00F95F83">
      <w:pPr>
        <w:rPr>
          <w:b/>
          <w:bCs/>
        </w:rPr>
      </w:pPr>
      <w:bookmarkStart w:id="3" w:name="_Hlk65186794"/>
      <w:r w:rsidRPr="00F41C67">
        <w:rPr>
          <w:b/>
          <w:bCs/>
        </w:rPr>
        <w:lastRenderedPageBreak/>
        <w:t>Supplementary</w:t>
      </w:r>
      <w:r w:rsidR="00F95F83" w:rsidRPr="00F41C67">
        <w:rPr>
          <w:b/>
          <w:bCs/>
        </w:rPr>
        <w:t xml:space="preserve"> Table </w:t>
      </w:r>
      <w:r w:rsidR="00207605" w:rsidRPr="00F41C67">
        <w:rPr>
          <w:b/>
          <w:bCs/>
        </w:rPr>
        <w:t>3</w:t>
      </w:r>
      <w:r w:rsidR="00F95F83" w:rsidRPr="00F41C67">
        <w:rPr>
          <w:b/>
          <w:bCs/>
        </w:rPr>
        <w:t xml:space="preserve">. Stratified analyses of the associations of per 100 ng/mL increment in RBC folate with all-cause and </w:t>
      </w:r>
      <w:r w:rsidR="00440A1C" w:rsidRPr="00F41C67">
        <w:rPr>
          <w:b/>
          <w:bCs/>
        </w:rPr>
        <w:t>CVD</w:t>
      </w:r>
      <w:r w:rsidR="00F95F83" w:rsidRPr="00F41C67">
        <w:rPr>
          <w:b/>
          <w:bCs/>
        </w:rPr>
        <w:t xml:space="preserve"> mortality among 2972 diabetes</w:t>
      </w:r>
      <w:r w:rsidR="00432707" w:rsidRPr="00F41C67">
        <w:rPr>
          <w:b/>
          <w:bCs/>
        </w:rPr>
        <w:t xml:space="preserve"> </w:t>
      </w:r>
      <w:r w:rsidR="00F41C67">
        <w:rPr>
          <w:b/>
          <w:bCs/>
        </w:rPr>
        <w:t xml:space="preserve">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80"/>
        <w:gridCol w:w="6747"/>
        <w:gridCol w:w="3260"/>
      </w:tblGrid>
      <w:tr w:rsidR="006942A1" w:rsidRPr="00F41C67" w14:paraId="6A77D28E" w14:textId="77777777" w:rsidTr="00C55BA1">
        <w:trPr>
          <w:trHeight w:val="330"/>
        </w:trPr>
        <w:tc>
          <w:tcPr>
            <w:tcW w:w="3880" w:type="dxa"/>
            <w:noWrap/>
            <w:hideMark/>
          </w:tcPr>
          <w:p w14:paraId="3B2F6D06" w14:textId="77777777" w:rsidR="006942A1" w:rsidRPr="00F41C67" w:rsidRDefault="006942A1" w:rsidP="006942A1">
            <w:pPr>
              <w:rPr>
                <w:b/>
                <w:bCs/>
              </w:rPr>
            </w:pPr>
            <w:r w:rsidRPr="00F41C67">
              <w:rPr>
                <w:b/>
                <w:bCs/>
              </w:rPr>
              <w:t xml:space="preserve">　</w:t>
            </w:r>
          </w:p>
        </w:tc>
        <w:tc>
          <w:tcPr>
            <w:tcW w:w="6747" w:type="dxa"/>
            <w:hideMark/>
          </w:tcPr>
          <w:p w14:paraId="25764A1C" w14:textId="77777777" w:rsidR="006942A1" w:rsidRPr="00F41C67" w:rsidRDefault="006942A1" w:rsidP="006942A1">
            <w:pPr>
              <w:jc w:val="center"/>
              <w:rPr>
                <w:b/>
                <w:bCs/>
              </w:rPr>
            </w:pPr>
            <w:r w:rsidRPr="00F41C67">
              <w:rPr>
                <w:b/>
                <w:bCs/>
              </w:rPr>
              <w:t>Per 100 ng/mL increment in RBC folate</w:t>
            </w:r>
          </w:p>
        </w:tc>
        <w:tc>
          <w:tcPr>
            <w:tcW w:w="3260" w:type="dxa"/>
            <w:noWrap/>
            <w:hideMark/>
          </w:tcPr>
          <w:p w14:paraId="4605E039" w14:textId="77777777" w:rsidR="006942A1" w:rsidRPr="00F41C67" w:rsidRDefault="006942A1" w:rsidP="006942A1">
            <w:pPr>
              <w:jc w:val="center"/>
              <w:rPr>
                <w:b/>
                <w:bCs/>
              </w:rPr>
            </w:pPr>
            <w:r w:rsidRPr="00F41C67">
              <w:rPr>
                <w:b/>
                <w:bCs/>
                <w:i/>
                <w:iCs/>
              </w:rPr>
              <w:t>P</w:t>
            </w:r>
            <w:r w:rsidRPr="00F41C67">
              <w:rPr>
                <w:b/>
                <w:bCs/>
              </w:rPr>
              <w:t xml:space="preserve"> value for interaction</w:t>
            </w:r>
          </w:p>
        </w:tc>
      </w:tr>
      <w:tr w:rsidR="006942A1" w:rsidRPr="00F41C67" w14:paraId="0B2D6B00" w14:textId="77777777" w:rsidTr="00C55BA1">
        <w:trPr>
          <w:trHeight w:val="315"/>
        </w:trPr>
        <w:tc>
          <w:tcPr>
            <w:tcW w:w="3880" w:type="dxa"/>
            <w:hideMark/>
          </w:tcPr>
          <w:p w14:paraId="11D5885A" w14:textId="77777777" w:rsidR="006942A1" w:rsidRPr="00F41C67" w:rsidRDefault="006942A1" w:rsidP="006942A1">
            <w:pPr>
              <w:rPr>
                <w:b/>
                <w:bCs/>
              </w:rPr>
            </w:pPr>
            <w:r w:rsidRPr="00F41C67">
              <w:rPr>
                <w:b/>
                <w:bCs/>
              </w:rPr>
              <w:t>All-cause mortality</w:t>
            </w:r>
          </w:p>
        </w:tc>
        <w:tc>
          <w:tcPr>
            <w:tcW w:w="6747" w:type="dxa"/>
            <w:noWrap/>
            <w:hideMark/>
          </w:tcPr>
          <w:p w14:paraId="47DC9459" w14:textId="77777777" w:rsidR="006942A1" w:rsidRPr="00F41C67" w:rsidRDefault="006942A1">
            <w:pPr>
              <w:rPr>
                <w:b/>
                <w:bCs/>
              </w:rPr>
            </w:pPr>
          </w:p>
        </w:tc>
        <w:tc>
          <w:tcPr>
            <w:tcW w:w="3260" w:type="dxa"/>
            <w:noWrap/>
            <w:hideMark/>
          </w:tcPr>
          <w:p w14:paraId="74340840" w14:textId="77777777" w:rsidR="006942A1" w:rsidRPr="00F41C67" w:rsidRDefault="006942A1" w:rsidP="006942A1">
            <w:pPr>
              <w:rPr>
                <w:b/>
                <w:bCs/>
              </w:rPr>
            </w:pPr>
          </w:p>
        </w:tc>
      </w:tr>
      <w:tr w:rsidR="006942A1" w:rsidRPr="00F41C67" w14:paraId="0C53FD26" w14:textId="77777777" w:rsidTr="00C55BA1">
        <w:trPr>
          <w:trHeight w:val="310"/>
        </w:trPr>
        <w:tc>
          <w:tcPr>
            <w:tcW w:w="3880" w:type="dxa"/>
            <w:hideMark/>
          </w:tcPr>
          <w:p w14:paraId="686E9A44" w14:textId="77777777" w:rsidR="006942A1" w:rsidRPr="00F41C67" w:rsidRDefault="006942A1" w:rsidP="006942A1">
            <w:pPr>
              <w:rPr>
                <w:b/>
                <w:bCs/>
              </w:rPr>
            </w:pPr>
            <w:r w:rsidRPr="00F41C67">
              <w:rPr>
                <w:b/>
                <w:bCs/>
              </w:rPr>
              <w:t>Age, years</w:t>
            </w:r>
          </w:p>
        </w:tc>
        <w:tc>
          <w:tcPr>
            <w:tcW w:w="6747" w:type="dxa"/>
            <w:noWrap/>
            <w:hideMark/>
          </w:tcPr>
          <w:p w14:paraId="7621168A" w14:textId="77777777" w:rsidR="006942A1" w:rsidRPr="00F41C67" w:rsidRDefault="006942A1">
            <w:pPr>
              <w:rPr>
                <w:b/>
                <w:bCs/>
              </w:rPr>
            </w:pPr>
          </w:p>
        </w:tc>
        <w:tc>
          <w:tcPr>
            <w:tcW w:w="3260" w:type="dxa"/>
            <w:noWrap/>
            <w:hideMark/>
          </w:tcPr>
          <w:p w14:paraId="6E6AA54A" w14:textId="77777777" w:rsidR="006942A1" w:rsidRPr="00F41C67" w:rsidRDefault="006942A1" w:rsidP="006942A1">
            <w:pPr>
              <w:rPr>
                <w:b/>
                <w:bCs/>
              </w:rPr>
            </w:pPr>
          </w:p>
        </w:tc>
      </w:tr>
      <w:tr w:rsidR="006942A1" w:rsidRPr="00F41C67" w14:paraId="59813EFD" w14:textId="77777777" w:rsidTr="00C55BA1">
        <w:trPr>
          <w:trHeight w:val="310"/>
        </w:trPr>
        <w:tc>
          <w:tcPr>
            <w:tcW w:w="3880" w:type="dxa"/>
            <w:hideMark/>
          </w:tcPr>
          <w:p w14:paraId="0D2358A0" w14:textId="77777777" w:rsidR="006942A1" w:rsidRPr="00F41C67" w:rsidRDefault="006942A1" w:rsidP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&lt;60 (n=1284)</w:t>
            </w:r>
          </w:p>
        </w:tc>
        <w:tc>
          <w:tcPr>
            <w:tcW w:w="6747" w:type="dxa"/>
            <w:noWrap/>
            <w:hideMark/>
          </w:tcPr>
          <w:p w14:paraId="200B9FFC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1.19 (1.02, 1.38)</w:t>
            </w:r>
          </w:p>
        </w:tc>
        <w:tc>
          <w:tcPr>
            <w:tcW w:w="3260" w:type="dxa"/>
            <w:vMerge w:val="restart"/>
            <w:noWrap/>
            <w:hideMark/>
          </w:tcPr>
          <w:p w14:paraId="79054050" w14:textId="0C17743B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0.14</w:t>
            </w:r>
          </w:p>
        </w:tc>
      </w:tr>
      <w:tr w:rsidR="006942A1" w:rsidRPr="00F41C67" w14:paraId="7C09A92D" w14:textId="77777777" w:rsidTr="00C55BA1">
        <w:trPr>
          <w:trHeight w:val="320"/>
        </w:trPr>
        <w:tc>
          <w:tcPr>
            <w:tcW w:w="3880" w:type="dxa"/>
            <w:hideMark/>
          </w:tcPr>
          <w:p w14:paraId="4E5A488D" w14:textId="77777777" w:rsidR="006942A1" w:rsidRPr="00F41C67" w:rsidRDefault="006942A1" w:rsidP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≥60 (n=1688)</w:t>
            </w:r>
          </w:p>
        </w:tc>
        <w:tc>
          <w:tcPr>
            <w:tcW w:w="6747" w:type="dxa"/>
            <w:noWrap/>
            <w:hideMark/>
          </w:tcPr>
          <w:p w14:paraId="789E1E7D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1.09 (1.04, 1.15)</w:t>
            </w:r>
          </w:p>
        </w:tc>
        <w:tc>
          <w:tcPr>
            <w:tcW w:w="3260" w:type="dxa"/>
            <w:vMerge/>
            <w:hideMark/>
          </w:tcPr>
          <w:p w14:paraId="6504965F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19C082E8" w14:textId="77777777" w:rsidTr="00C55BA1">
        <w:trPr>
          <w:trHeight w:val="310"/>
        </w:trPr>
        <w:tc>
          <w:tcPr>
            <w:tcW w:w="3880" w:type="dxa"/>
            <w:hideMark/>
          </w:tcPr>
          <w:p w14:paraId="19AC2E6B" w14:textId="77777777" w:rsidR="006942A1" w:rsidRPr="00F41C67" w:rsidRDefault="006942A1" w:rsidP="006942A1">
            <w:pPr>
              <w:rPr>
                <w:b/>
                <w:bCs/>
              </w:rPr>
            </w:pPr>
            <w:r w:rsidRPr="00F41C67">
              <w:rPr>
                <w:b/>
                <w:bCs/>
              </w:rPr>
              <w:t>Sex</w:t>
            </w:r>
          </w:p>
        </w:tc>
        <w:tc>
          <w:tcPr>
            <w:tcW w:w="6747" w:type="dxa"/>
            <w:noWrap/>
            <w:hideMark/>
          </w:tcPr>
          <w:p w14:paraId="7D7D7724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  <w:tc>
          <w:tcPr>
            <w:tcW w:w="3260" w:type="dxa"/>
            <w:noWrap/>
            <w:hideMark/>
          </w:tcPr>
          <w:p w14:paraId="515089BA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00AA3B90" w14:textId="77777777" w:rsidTr="00C55BA1">
        <w:trPr>
          <w:trHeight w:val="310"/>
        </w:trPr>
        <w:tc>
          <w:tcPr>
            <w:tcW w:w="3880" w:type="dxa"/>
            <w:hideMark/>
          </w:tcPr>
          <w:p w14:paraId="096ACC0F" w14:textId="77777777" w:rsidR="006942A1" w:rsidRPr="00F41C67" w:rsidRDefault="006942A1" w:rsidP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Male (n=1367)</w:t>
            </w:r>
          </w:p>
        </w:tc>
        <w:tc>
          <w:tcPr>
            <w:tcW w:w="6747" w:type="dxa"/>
            <w:noWrap/>
            <w:hideMark/>
          </w:tcPr>
          <w:p w14:paraId="612323C1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1.09 (1.004, 1.17)</w:t>
            </w:r>
          </w:p>
        </w:tc>
        <w:tc>
          <w:tcPr>
            <w:tcW w:w="3260" w:type="dxa"/>
            <w:vMerge w:val="restart"/>
            <w:noWrap/>
            <w:hideMark/>
          </w:tcPr>
          <w:p w14:paraId="1C1F87D2" w14:textId="7AD2A9F6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0.86</w:t>
            </w:r>
          </w:p>
        </w:tc>
      </w:tr>
      <w:tr w:rsidR="006942A1" w:rsidRPr="00F41C67" w14:paraId="6BC2F470" w14:textId="77777777" w:rsidTr="00C55BA1">
        <w:trPr>
          <w:trHeight w:val="310"/>
        </w:trPr>
        <w:tc>
          <w:tcPr>
            <w:tcW w:w="3880" w:type="dxa"/>
            <w:hideMark/>
          </w:tcPr>
          <w:p w14:paraId="1DBBC69A" w14:textId="77777777" w:rsidR="006942A1" w:rsidRPr="00F41C67" w:rsidRDefault="006942A1" w:rsidP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Female (n=1605)</w:t>
            </w:r>
          </w:p>
        </w:tc>
        <w:tc>
          <w:tcPr>
            <w:tcW w:w="6747" w:type="dxa"/>
            <w:noWrap/>
            <w:hideMark/>
          </w:tcPr>
          <w:p w14:paraId="47BEB9C5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1.08 (1.03, 1.14)</w:t>
            </w:r>
          </w:p>
        </w:tc>
        <w:tc>
          <w:tcPr>
            <w:tcW w:w="3260" w:type="dxa"/>
            <w:vMerge/>
            <w:hideMark/>
          </w:tcPr>
          <w:p w14:paraId="7AE985E7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2F89C5A7" w14:textId="77777777" w:rsidTr="00C55BA1">
        <w:trPr>
          <w:trHeight w:val="310"/>
        </w:trPr>
        <w:tc>
          <w:tcPr>
            <w:tcW w:w="3880" w:type="dxa"/>
            <w:hideMark/>
          </w:tcPr>
          <w:p w14:paraId="312860E7" w14:textId="77777777" w:rsidR="006942A1" w:rsidRPr="00F41C67" w:rsidRDefault="006942A1" w:rsidP="006942A1">
            <w:pPr>
              <w:rPr>
                <w:b/>
                <w:bCs/>
              </w:rPr>
            </w:pPr>
            <w:r w:rsidRPr="00F41C67">
              <w:rPr>
                <w:b/>
                <w:bCs/>
              </w:rPr>
              <w:t>BMI, kg/m2</w:t>
            </w:r>
          </w:p>
        </w:tc>
        <w:tc>
          <w:tcPr>
            <w:tcW w:w="6747" w:type="dxa"/>
            <w:noWrap/>
            <w:hideMark/>
          </w:tcPr>
          <w:p w14:paraId="751A4D44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  <w:tc>
          <w:tcPr>
            <w:tcW w:w="3260" w:type="dxa"/>
            <w:noWrap/>
            <w:hideMark/>
          </w:tcPr>
          <w:p w14:paraId="0D131142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7065D34D" w14:textId="77777777" w:rsidTr="00C55BA1">
        <w:trPr>
          <w:trHeight w:val="310"/>
        </w:trPr>
        <w:tc>
          <w:tcPr>
            <w:tcW w:w="3880" w:type="dxa"/>
            <w:hideMark/>
          </w:tcPr>
          <w:p w14:paraId="537065BE" w14:textId="77777777" w:rsidR="006942A1" w:rsidRPr="00F41C67" w:rsidRDefault="006942A1" w:rsidP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&lt;30.0 (n=1824)</w:t>
            </w:r>
          </w:p>
        </w:tc>
        <w:tc>
          <w:tcPr>
            <w:tcW w:w="6747" w:type="dxa"/>
            <w:noWrap/>
            <w:hideMark/>
          </w:tcPr>
          <w:p w14:paraId="19FC0E35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1.09 (1.01, 1.17)</w:t>
            </w:r>
          </w:p>
        </w:tc>
        <w:tc>
          <w:tcPr>
            <w:tcW w:w="3260" w:type="dxa"/>
            <w:vMerge w:val="restart"/>
            <w:noWrap/>
            <w:hideMark/>
          </w:tcPr>
          <w:p w14:paraId="75B9B51B" w14:textId="7ECF3AD9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0.50</w:t>
            </w:r>
          </w:p>
        </w:tc>
      </w:tr>
      <w:tr w:rsidR="006942A1" w:rsidRPr="00F41C67" w14:paraId="61264862" w14:textId="77777777" w:rsidTr="00C55BA1">
        <w:trPr>
          <w:trHeight w:val="320"/>
        </w:trPr>
        <w:tc>
          <w:tcPr>
            <w:tcW w:w="3880" w:type="dxa"/>
            <w:hideMark/>
          </w:tcPr>
          <w:p w14:paraId="0D6832FA" w14:textId="77777777" w:rsidR="006942A1" w:rsidRPr="00F41C67" w:rsidRDefault="006942A1" w:rsidP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≥30.0 (n=1131)</w:t>
            </w:r>
          </w:p>
        </w:tc>
        <w:tc>
          <w:tcPr>
            <w:tcW w:w="6747" w:type="dxa"/>
            <w:noWrap/>
            <w:hideMark/>
          </w:tcPr>
          <w:p w14:paraId="717859FD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1.09 (1.03, 1.16)</w:t>
            </w:r>
          </w:p>
        </w:tc>
        <w:tc>
          <w:tcPr>
            <w:tcW w:w="3260" w:type="dxa"/>
            <w:vMerge/>
            <w:hideMark/>
          </w:tcPr>
          <w:p w14:paraId="31212F74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77F7BE24" w14:textId="77777777" w:rsidTr="00C55BA1">
        <w:trPr>
          <w:trHeight w:val="310"/>
        </w:trPr>
        <w:tc>
          <w:tcPr>
            <w:tcW w:w="3880" w:type="dxa"/>
            <w:hideMark/>
          </w:tcPr>
          <w:p w14:paraId="14B3D03D" w14:textId="77777777" w:rsidR="006942A1" w:rsidRPr="00F41C67" w:rsidRDefault="006942A1" w:rsidP="006942A1">
            <w:pPr>
              <w:rPr>
                <w:b/>
                <w:bCs/>
              </w:rPr>
            </w:pPr>
            <w:r w:rsidRPr="00F41C67">
              <w:rPr>
                <w:b/>
                <w:bCs/>
              </w:rPr>
              <w:t>Race/ethnicity</w:t>
            </w:r>
          </w:p>
        </w:tc>
        <w:tc>
          <w:tcPr>
            <w:tcW w:w="6747" w:type="dxa"/>
            <w:noWrap/>
            <w:hideMark/>
          </w:tcPr>
          <w:p w14:paraId="51487892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  <w:tc>
          <w:tcPr>
            <w:tcW w:w="3260" w:type="dxa"/>
            <w:noWrap/>
            <w:hideMark/>
          </w:tcPr>
          <w:p w14:paraId="64464CA8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30A9EDB9" w14:textId="77777777" w:rsidTr="00C55BA1">
        <w:trPr>
          <w:trHeight w:val="310"/>
        </w:trPr>
        <w:tc>
          <w:tcPr>
            <w:tcW w:w="3880" w:type="dxa"/>
            <w:hideMark/>
          </w:tcPr>
          <w:p w14:paraId="7646679B" w14:textId="77777777" w:rsidR="006942A1" w:rsidRPr="00F41C67" w:rsidRDefault="006942A1" w:rsidP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White (n=1151)</w:t>
            </w:r>
          </w:p>
        </w:tc>
        <w:tc>
          <w:tcPr>
            <w:tcW w:w="6747" w:type="dxa"/>
            <w:noWrap/>
            <w:hideMark/>
          </w:tcPr>
          <w:p w14:paraId="0601A152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1.08 (1.02, 1.15)</w:t>
            </w:r>
          </w:p>
        </w:tc>
        <w:tc>
          <w:tcPr>
            <w:tcW w:w="3260" w:type="dxa"/>
            <w:vMerge w:val="restart"/>
            <w:noWrap/>
            <w:hideMark/>
          </w:tcPr>
          <w:p w14:paraId="07966B95" w14:textId="6F119A0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0.15</w:t>
            </w:r>
          </w:p>
        </w:tc>
      </w:tr>
      <w:tr w:rsidR="006942A1" w:rsidRPr="00F41C67" w14:paraId="5561F34C" w14:textId="77777777" w:rsidTr="00C55BA1">
        <w:trPr>
          <w:trHeight w:val="310"/>
        </w:trPr>
        <w:tc>
          <w:tcPr>
            <w:tcW w:w="3880" w:type="dxa"/>
            <w:hideMark/>
          </w:tcPr>
          <w:p w14:paraId="0211ADB3" w14:textId="77777777" w:rsidR="006942A1" w:rsidRPr="00F41C67" w:rsidRDefault="006942A1" w:rsidP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 Non-White (n=1821)</w:t>
            </w:r>
          </w:p>
        </w:tc>
        <w:tc>
          <w:tcPr>
            <w:tcW w:w="6747" w:type="dxa"/>
            <w:noWrap/>
            <w:hideMark/>
          </w:tcPr>
          <w:p w14:paraId="7B41572F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1.07 (0.97, 1.18)</w:t>
            </w:r>
          </w:p>
        </w:tc>
        <w:tc>
          <w:tcPr>
            <w:tcW w:w="3260" w:type="dxa"/>
            <w:vMerge/>
            <w:hideMark/>
          </w:tcPr>
          <w:p w14:paraId="14BA97E5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51B620FB" w14:textId="77777777" w:rsidTr="00C55BA1">
        <w:trPr>
          <w:trHeight w:val="310"/>
        </w:trPr>
        <w:tc>
          <w:tcPr>
            <w:tcW w:w="3880" w:type="dxa"/>
            <w:hideMark/>
          </w:tcPr>
          <w:p w14:paraId="29BF92E9" w14:textId="77777777" w:rsidR="006942A1" w:rsidRPr="00F41C67" w:rsidRDefault="006942A1" w:rsidP="006942A1">
            <w:pPr>
              <w:rPr>
                <w:b/>
                <w:bCs/>
              </w:rPr>
            </w:pPr>
            <w:r w:rsidRPr="00F41C67">
              <w:rPr>
                <w:b/>
                <w:bCs/>
              </w:rPr>
              <w:t>Educational level</w:t>
            </w:r>
          </w:p>
        </w:tc>
        <w:tc>
          <w:tcPr>
            <w:tcW w:w="6747" w:type="dxa"/>
            <w:noWrap/>
            <w:hideMark/>
          </w:tcPr>
          <w:p w14:paraId="3573C87E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  <w:tc>
          <w:tcPr>
            <w:tcW w:w="3260" w:type="dxa"/>
            <w:noWrap/>
            <w:hideMark/>
          </w:tcPr>
          <w:p w14:paraId="35DF4711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1BD6E627" w14:textId="77777777" w:rsidTr="00C55BA1">
        <w:trPr>
          <w:trHeight w:val="310"/>
        </w:trPr>
        <w:tc>
          <w:tcPr>
            <w:tcW w:w="3880" w:type="dxa"/>
            <w:hideMark/>
          </w:tcPr>
          <w:p w14:paraId="531C13CD" w14:textId="77777777" w:rsidR="006942A1" w:rsidRPr="00F41C67" w:rsidRDefault="006942A1" w:rsidP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Less than high school (n=1129)</w:t>
            </w:r>
          </w:p>
        </w:tc>
        <w:tc>
          <w:tcPr>
            <w:tcW w:w="6747" w:type="dxa"/>
            <w:noWrap/>
            <w:hideMark/>
          </w:tcPr>
          <w:p w14:paraId="77307869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1.14 (1.04, 1.26)</w:t>
            </w:r>
          </w:p>
        </w:tc>
        <w:tc>
          <w:tcPr>
            <w:tcW w:w="3260" w:type="dxa"/>
            <w:vMerge w:val="restart"/>
            <w:noWrap/>
            <w:hideMark/>
          </w:tcPr>
          <w:p w14:paraId="1988454A" w14:textId="114F00D9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0.06</w:t>
            </w:r>
          </w:p>
        </w:tc>
      </w:tr>
      <w:tr w:rsidR="006942A1" w:rsidRPr="00F41C67" w14:paraId="40F88DF1" w14:textId="77777777" w:rsidTr="00C55BA1">
        <w:trPr>
          <w:trHeight w:val="310"/>
        </w:trPr>
        <w:tc>
          <w:tcPr>
            <w:tcW w:w="3880" w:type="dxa"/>
            <w:hideMark/>
          </w:tcPr>
          <w:p w14:paraId="1E481779" w14:textId="77777777" w:rsidR="006942A1" w:rsidRPr="00F41C67" w:rsidRDefault="006942A1" w:rsidP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High school (n=1259)</w:t>
            </w:r>
          </w:p>
        </w:tc>
        <w:tc>
          <w:tcPr>
            <w:tcW w:w="6747" w:type="dxa"/>
            <w:noWrap/>
            <w:hideMark/>
          </w:tcPr>
          <w:p w14:paraId="4EB9445D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1.10 (1.05, 1.16)</w:t>
            </w:r>
          </w:p>
        </w:tc>
        <w:tc>
          <w:tcPr>
            <w:tcW w:w="3260" w:type="dxa"/>
            <w:vMerge/>
            <w:hideMark/>
          </w:tcPr>
          <w:p w14:paraId="34808199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547D9C2C" w14:textId="77777777" w:rsidTr="00C55BA1">
        <w:trPr>
          <w:trHeight w:val="310"/>
        </w:trPr>
        <w:tc>
          <w:tcPr>
            <w:tcW w:w="3880" w:type="dxa"/>
            <w:hideMark/>
          </w:tcPr>
          <w:p w14:paraId="1A6A3BB5" w14:textId="77777777" w:rsidR="006942A1" w:rsidRPr="00F41C67" w:rsidRDefault="006942A1" w:rsidP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College or higher (n=584)</w:t>
            </w:r>
          </w:p>
        </w:tc>
        <w:tc>
          <w:tcPr>
            <w:tcW w:w="6747" w:type="dxa"/>
            <w:noWrap/>
            <w:hideMark/>
          </w:tcPr>
          <w:p w14:paraId="78814A78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1.04 (0.94, 1.16)</w:t>
            </w:r>
          </w:p>
        </w:tc>
        <w:tc>
          <w:tcPr>
            <w:tcW w:w="3260" w:type="dxa"/>
            <w:vMerge/>
            <w:hideMark/>
          </w:tcPr>
          <w:p w14:paraId="1312D4E2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45D6E0DE" w14:textId="77777777" w:rsidTr="00C55BA1">
        <w:trPr>
          <w:trHeight w:val="310"/>
        </w:trPr>
        <w:tc>
          <w:tcPr>
            <w:tcW w:w="3880" w:type="dxa"/>
            <w:hideMark/>
          </w:tcPr>
          <w:p w14:paraId="71DD150E" w14:textId="77777777" w:rsidR="006942A1" w:rsidRPr="00F41C67" w:rsidRDefault="006942A1" w:rsidP="006942A1">
            <w:pPr>
              <w:rPr>
                <w:b/>
                <w:bCs/>
              </w:rPr>
            </w:pPr>
            <w:r w:rsidRPr="00F41C67">
              <w:rPr>
                <w:b/>
                <w:bCs/>
              </w:rPr>
              <w:t>Ratio of family income to poverty</w:t>
            </w:r>
          </w:p>
        </w:tc>
        <w:tc>
          <w:tcPr>
            <w:tcW w:w="6747" w:type="dxa"/>
            <w:noWrap/>
            <w:hideMark/>
          </w:tcPr>
          <w:p w14:paraId="497DA874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  <w:tc>
          <w:tcPr>
            <w:tcW w:w="3260" w:type="dxa"/>
            <w:noWrap/>
            <w:hideMark/>
          </w:tcPr>
          <w:p w14:paraId="74B45968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1C03F7B2" w14:textId="77777777" w:rsidTr="00C55BA1">
        <w:trPr>
          <w:trHeight w:val="320"/>
        </w:trPr>
        <w:tc>
          <w:tcPr>
            <w:tcW w:w="3880" w:type="dxa"/>
            <w:hideMark/>
          </w:tcPr>
          <w:p w14:paraId="5F7D88AD" w14:textId="77777777" w:rsidR="006942A1" w:rsidRPr="00F41C67" w:rsidRDefault="006942A1" w:rsidP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≤1.30 (n=1003)</w:t>
            </w:r>
          </w:p>
        </w:tc>
        <w:tc>
          <w:tcPr>
            <w:tcW w:w="6747" w:type="dxa"/>
            <w:noWrap/>
            <w:hideMark/>
          </w:tcPr>
          <w:p w14:paraId="6DF1417E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1.18 (1.06, 1.31)</w:t>
            </w:r>
          </w:p>
        </w:tc>
        <w:tc>
          <w:tcPr>
            <w:tcW w:w="3260" w:type="dxa"/>
            <w:vMerge w:val="restart"/>
            <w:noWrap/>
            <w:hideMark/>
          </w:tcPr>
          <w:p w14:paraId="5B6A6726" w14:textId="1EE03384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0.71</w:t>
            </w:r>
          </w:p>
        </w:tc>
      </w:tr>
      <w:tr w:rsidR="006942A1" w:rsidRPr="00F41C67" w14:paraId="13B8D593" w14:textId="77777777" w:rsidTr="00C55BA1">
        <w:trPr>
          <w:trHeight w:val="310"/>
        </w:trPr>
        <w:tc>
          <w:tcPr>
            <w:tcW w:w="3880" w:type="dxa"/>
            <w:hideMark/>
          </w:tcPr>
          <w:p w14:paraId="5F4227CD" w14:textId="77777777" w:rsidR="006942A1" w:rsidRPr="00F41C67" w:rsidRDefault="006942A1" w:rsidP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1.31-3.50 (n=1118)</w:t>
            </w:r>
          </w:p>
        </w:tc>
        <w:tc>
          <w:tcPr>
            <w:tcW w:w="6747" w:type="dxa"/>
            <w:noWrap/>
            <w:hideMark/>
          </w:tcPr>
          <w:p w14:paraId="07FDCFE6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1.10 (1.03, 1.17)</w:t>
            </w:r>
          </w:p>
        </w:tc>
        <w:tc>
          <w:tcPr>
            <w:tcW w:w="3260" w:type="dxa"/>
            <w:vMerge/>
            <w:hideMark/>
          </w:tcPr>
          <w:p w14:paraId="2F1D57AA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7415AB83" w14:textId="77777777" w:rsidTr="00C55BA1">
        <w:trPr>
          <w:trHeight w:val="310"/>
        </w:trPr>
        <w:tc>
          <w:tcPr>
            <w:tcW w:w="3880" w:type="dxa"/>
            <w:hideMark/>
          </w:tcPr>
          <w:p w14:paraId="34E62073" w14:textId="77777777" w:rsidR="006942A1" w:rsidRPr="00F41C67" w:rsidRDefault="006942A1" w:rsidP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&gt;3.50 (n=506)</w:t>
            </w:r>
          </w:p>
        </w:tc>
        <w:tc>
          <w:tcPr>
            <w:tcW w:w="6747" w:type="dxa"/>
            <w:noWrap/>
            <w:hideMark/>
          </w:tcPr>
          <w:p w14:paraId="7B77B085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1.03 (0.91, 1.16)</w:t>
            </w:r>
          </w:p>
        </w:tc>
        <w:tc>
          <w:tcPr>
            <w:tcW w:w="3260" w:type="dxa"/>
            <w:vMerge/>
            <w:hideMark/>
          </w:tcPr>
          <w:p w14:paraId="39BBC8DD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79787C8F" w14:textId="77777777" w:rsidTr="00C55BA1">
        <w:trPr>
          <w:trHeight w:val="310"/>
        </w:trPr>
        <w:tc>
          <w:tcPr>
            <w:tcW w:w="3880" w:type="dxa"/>
            <w:hideMark/>
          </w:tcPr>
          <w:p w14:paraId="7E61A9A3" w14:textId="77777777" w:rsidR="006942A1" w:rsidRPr="00F41C67" w:rsidRDefault="006942A1" w:rsidP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b/>
                <w:bCs/>
              </w:rPr>
              <w:lastRenderedPageBreak/>
              <w:t>Smoking status</w:t>
            </w:r>
          </w:p>
        </w:tc>
        <w:tc>
          <w:tcPr>
            <w:tcW w:w="6747" w:type="dxa"/>
            <w:noWrap/>
            <w:hideMark/>
          </w:tcPr>
          <w:p w14:paraId="03B5C589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  <w:tc>
          <w:tcPr>
            <w:tcW w:w="3260" w:type="dxa"/>
            <w:noWrap/>
            <w:hideMark/>
          </w:tcPr>
          <w:p w14:paraId="6F67BADC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6476B754" w14:textId="77777777" w:rsidTr="00C55BA1">
        <w:trPr>
          <w:trHeight w:val="310"/>
        </w:trPr>
        <w:tc>
          <w:tcPr>
            <w:tcW w:w="3880" w:type="dxa"/>
            <w:hideMark/>
          </w:tcPr>
          <w:p w14:paraId="1E4F76DB" w14:textId="77777777" w:rsidR="006942A1" w:rsidRPr="00F41C67" w:rsidRDefault="006942A1" w:rsidP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Never/former (n=2369)</w:t>
            </w:r>
          </w:p>
        </w:tc>
        <w:tc>
          <w:tcPr>
            <w:tcW w:w="6747" w:type="dxa"/>
            <w:noWrap/>
            <w:hideMark/>
          </w:tcPr>
          <w:p w14:paraId="698F819A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1.09 (1.04, 1.14)</w:t>
            </w:r>
          </w:p>
        </w:tc>
        <w:tc>
          <w:tcPr>
            <w:tcW w:w="3260" w:type="dxa"/>
            <w:vMerge w:val="restart"/>
            <w:noWrap/>
            <w:hideMark/>
          </w:tcPr>
          <w:p w14:paraId="416BED2D" w14:textId="1A2508A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0.39</w:t>
            </w:r>
          </w:p>
        </w:tc>
      </w:tr>
      <w:tr w:rsidR="006942A1" w:rsidRPr="00F41C67" w14:paraId="440A4325" w14:textId="77777777" w:rsidTr="00C55BA1">
        <w:trPr>
          <w:trHeight w:val="310"/>
        </w:trPr>
        <w:tc>
          <w:tcPr>
            <w:tcW w:w="3880" w:type="dxa"/>
            <w:hideMark/>
          </w:tcPr>
          <w:p w14:paraId="39640581" w14:textId="77777777" w:rsidR="006942A1" w:rsidRPr="00F41C67" w:rsidRDefault="006942A1" w:rsidP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Active (n=603)</w:t>
            </w:r>
          </w:p>
        </w:tc>
        <w:tc>
          <w:tcPr>
            <w:tcW w:w="6747" w:type="dxa"/>
            <w:noWrap/>
            <w:hideMark/>
          </w:tcPr>
          <w:p w14:paraId="4D340698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1.13 (0.96, 1.32)</w:t>
            </w:r>
          </w:p>
        </w:tc>
        <w:tc>
          <w:tcPr>
            <w:tcW w:w="3260" w:type="dxa"/>
            <w:vMerge/>
            <w:hideMark/>
          </w:tcPr>
          <w:p w14:paraId="5FEDE22A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79A24F08" w14:textId="77777777" w:rsidTr="00C55BA1">
        <w:trPr>
          <w:trHeight w:val="310"/>
        </w:trPr>
        <w:tc>
          <w:tcPr>
            <w:tcW w:w="3880" w:type="dxa"/>
            <w:hideMark/>
          </w:tcPr>
          <w:p w14:paraId="58BEACC5" w14:textId="77777777" w:rsidR="006942A1" w:rsidRPr="00F41C67" w:rsidRDefault="006942A1" w:rsidP="006942A1">
            <w:pPr>
              <w:rPr>
                <w:b/>
                <w:bCs/>
              </w:rPr>
            </w:pPr>
            <w:r w:rsidRPr="00F41C67">
              <w:rPr>
                <w:b/>
                <w:bCs/>
              </w:rPr>
              <w:t xml:space="preserve">Alcohol intake </w:t>
            </w:r>
          </w:p>
        </w:tc>
        <w:tc>
          <w:tcPr>
            <w:tcW w:w="6747" w:type="dxa"/>
            <w:noWrap/>
            <w:hideMark/>
          </w:tcPr>
          <w:p w14:paraId="25F6E29A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  <w:tc>
          <w:tcPr>
            <w:tcW w:w="3260" w:type="dxa"/>
            <w:noWrap/>
            <w:hideMark/>
          </w:tcPr>
          <w:p w14:paraId="0B5FEA0B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7803043A" w14:textId="77777777" w:rsidTr="00C55BA1">
        <w:trPr>
          <w:trHeight w:val="310"/>
        </w:trPr>
        <w:tc>
          <w:tcPr>
            <w:tcW w:w="3880" w:type="dxa"/>
            <w:hideMark/>
          </w:tcPr>
          <w:p w14:paraId="62BED818" w14:textId="77777777" w:rsidR="006942A1" w:rsidRPr="00F41C67" w:rsidRDefault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None/moderate (n=2589)</w:t>
            </w:r>
          </w:p>
        </w:tc>
        <w:tc>
          <w:tcPr>
            <w:tcW w:w="6747" w:type="dxa"/>
            <w:noWrap/>
            <w:hideMark/>
          </w:tcPr>
          <w:p w14:paraId="4E750A07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1.10 (1.04, 1.18)</w:t>
            </w:r>
          </w:p>
        </w:tc>
        <w:tc>
          <w:tcPr>
            <w:tcW w:w="3260" w:type="dxa"/>
            <w:vMerge w:val="restart"/>
            <w:noWrap/>
            <w:hideMark/>
          </w:tcPr>
          <w:p w14:paraId="7B0E8B4D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0.55</w:t>
            </w:r>
          </w:p>
        </w:tc>
      </w:tr>
      <w:tr w:rsidR="006942A1" w:rsidRPr="00F41C67" w14:paraId="03BB1B2E" w14:textId="77777777" w:rsidTr="00C55BA1">
        <w:trPr>
          <w:trHeight w:val="310"/>
        </w:trPr>
        <w:tc>
          <w:tcPr>
            <w:tcW w:w="3880" w:type="dxa"/>
            <w:hideMark/>
          </w:tcPr>
          <w:p w14:paraId="26C61DA2" w14:textId="77777777" w:rsidR="006942A1" w:rsidRPr="00F41C67" w:rsidRDefault="006942A1" w:rsidP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Heavy (n=238)</w:t>
            </w:r>
          </w:p>
        </w:tc>
        <w:tc>
          <w:tcPr>
            <w:tcW w:w="6747" w:type="dxa"/>
            <w:noWrap/>
            <w:hideMark/>
          </w:tcPr>
          <w:p w14:paraId="196B8D5F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1.08 (0.96, 1.22)</w:t>
            </w:r>
          </w:p>
        </w:tc>
        <w:tc>
          <w:tcPr>
            <w:tcW w:w="3260" w:type="dxa"/>
            <w:vMerge/>
            <w:hideMark/>
          </w:tcPr>
          <w:p w14:paraId="4E1B2DDB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1987B026" w14:textId="77777777" w:rsidTr="00C55BA1">
        <w:trPr>
          <w:trHeight w:val="310"/>
        </w:trPr>
        <w:tc>
          <w:tcPr>
            <w:tcW w:w="3880" w:type="dxa"/>
            <w:hideMark/>
          </w:tcPr>
          <w:p w14:paraId="3C0E6769" w14:textId="77777777" w:rsidR="006942A1" w:rsidRPr="00F41C67" w:rsidRDefault="006942A1" w:rsidP="006942A1">
            <w:pPr>
              <w:rPr>
                <w:b/>
                <w:bCs/>
              </w:rPr>
            </w:pPr>
            <w:r w:rsidRPr="00F41C67">
              <w:rPr>
                <w:b/>
                <w:bCs/>
              </w:rPr>
              <w:t>Physical activity</w:t>
            </w:r>
            <w:r w:rsidRPr="00F41C67">
              <w:rPr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6747" w:type="dxa"/>
            <w:noWrap/>
            <w:hideMark/>
          </w:tcPr>
          <w:p w14:paraId="0FA20DBA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  <w:tc>
          <w:tcPr>
            <w:tcW w:w="3260" w:type="dxa"/>
            <w:noWrap/>
            <w:hideMark/>
          </w:tcPr>
          <w:p w14:paraId="56F53F3B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62257B1C" w14:textId="77777777" w:rsidTr="00C55BA1">
        <w:trPr>
          <w:trHeight w:val="310"/>
        </w:trPr>
        <w:tc>
          <w:tcPr>
            <w:tcW w:w="3880" w:type="dxa"/>
            <w:hideMark/>
          </w:tcPr>
          <w:p w14:paraId="057D62FF" w14:textId="77777777" w:rsidR="006942A1" w:rsidRPr="00F41C67" w:rsidRDefault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Inactive/insufficient (n=2054)</w:t>
            </w:r>
          </w:p>
        </w:tc>
        <w:tc>
          <w:tcPr>
            <w:tcW w:w="6747" w:type="dxa"/>
            <w:noWrap/>
            <w:hideMark/>
          </w:tcPr>
          <w:p w14:paraId="364B852A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1.09 (1.02, 1.18)</w:t>
            </w:r>
          </w:p>
        </w:tc>
        <w:tc>
          <w:tcPr>
            <w:tcW w:w="3260" w:type="dxa"/>
            <w:vMerge w:val="restart"/>
            <w:noWrap/>
            <w:hideMark/>
          </w:tcPr>
          <w:p w14:paraId="0A405C66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0.57</w:t>
            </w:r>
          </w:p>
        </w:tc>
      </w:tr>
      <w:tr w:rsidR="006942A1" w:rsidRPr="00F41C67" w14:paraId="4EBE013D" w14:textId="77777777" w:rsidTr="00C55BA1">
        <w:trPr>
          <w:trHeight w:val="310"/>
        </w:trPr>
        <w:tc>
          <w:tcPr>
            <w:tcW w:w="3880" w:type="dxa"/>
            <w:hideMark/>
          </w:tcPr>
          <w:p w14:paraId="52F0DB01" w14:textId="77777777" w:rsidR="006942A1" w:rsidRPr="00F41C67" w:rsidRDefault="006942A1" w:rsidP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Sufficient (n=918)</w:t>
            </w:r>
          </w:p>
        </w:tc>
        <w:tc>
          <w:tcPr>
            <w:tcW w:w="6747" w:type="dxa"/>
            <w:noWrap/>
            <w:hideMark/>
          </w:tcPr>
          <w:p w14:paraId="7D0E9C89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1.09 (1.02, 1.16)</w:t>
            </w:r>
          </w:p>
        </w:tc>
        <w:tc>
          <w:tcPr>
            <w:tcW w:w="3260" w:type="dxa"/>
            <w:vMerge/>
            <w:hideMark/>
          </w:tcPr>
          <w:p w14:paraId="3498388B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210ADFD2" w14:textId="77777777" w:rsidTr="00C55BA1">
        <w:trPr>
          <w:trHeight w:val="310"/>
        </w:trPr>
        <w:tc>
          <w:tcPr>
            <w:tcW w:w="3880" w:type="dxa"/>
            <w:hideMark/>
          </w:tcPr>
          <w:p w14:paraId="6A426BB5" w14:textId="77777777" w:rsidR="006942A1" w:rsidRPr="00F41C67" w:rsidRDefault="006942A1" w:rsidP="006942A1">
            <w:pPr>
              <w:rPr>
                <w:b/>
                <w:bCs/>
              </w:rPr>
            </w:pPr>
            <w:r w:rsidRPr="00F41C67">
              <w:rPr>
                <w:b/>
                <w:bCs/>
              </w:rPr>
              <w:t>History of cardiovascular disease</w:t>
            </w:r>
          </w:p>
        </w:tc>
        <w:tc>
          <w:tcPr>
            <w:tcW w:w="6747" w:type="dxa"/>
            <w:noWrap/>
            <w:hideMark/>
          </w:tcPr>
          <w:p w14:paraId="112AE3D6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  <w:tc>
          <w:tcPr>
            <w:tcW w:w="3260" w:type="dxa"/>
            <w:noWrap/>
            <w:hideMark/>
          </w:tcPr>
          <w:p w14:paraId="35733D7E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6E1E4641" w14:textId="77777777" w:rsidTr="00C55BA1">
        <w:trPr>
          <w:trHeight w:val="310"/>
        </w:trPr>
        <w:tc>
          <w:tcPr>
            <w:tcW w:w="3880" w:type="dxa"/>
            <w:hideMark/>
          </w:tcPr>
          <w:p w14:paraId="393934FC" w14:textId="77777777" w:rsidR="006942A1" w:rsidRPr="00F41C67" w:rsidRDefault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Yes (n=395)</w:t>
            </w:r>
          </w:p>
        </w:tc>
        <w:tc>
          <w:tcPr>
            <w:tcW w:w="6747" w:type="dxa"/>
            <w:noWrap/>
            <w:hideMark/>
          </w:tcPr>
          <w:p w14:paraId="62B27C24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1.30 (1.16, 1.46)</w:t>
            </w:r>
          </w:p>
        </w:tc>
        <w:tc>
          <w:tcPr>
            <w:tcW w:w="3260" w:type="dxa"/>
            <w:vMerge w:val="restart"/>
            <w:noWrap/>
            <w:hideMark/>
          </w:tcPr>
          <w:p w14:paraId="74514DB0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0.0014</w:t>
            </w:r>
          </w:p>
        </w:tc>
      </w:tr>
      <w:tr w:rsidR="006942A1" w:rsidRPr="00F41C67" w14:paraId="3EB74A32" w14:textId="77777777" w:rsidTr="00C55BA1">
        <w:trPr>
          <w:trHeight w:val="310"/>
        </w:trPr>
        <w:tc>
          <w:tcPr>
            <w:tcW w:w="3880" w:type="dxa"/>
            <w:hideMark/>
          </w:tcPr>
          <w:p w14:paraId="1A7A2C6B" w14:textId="77777777" w:rsidR="006942A1" w:rsidRPr="00F41C67" w:rsidRDefault="006942A1" w:rsidP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No (n=2577)</w:t>
            </w:r>
          </w:p>
        </w:tc>
        <w:tc>
          <w:tcPr>
            <w:tcW w:w="6747" w:type="dxa"/>
            <w:noWrap/>
            <w:hideMark/>
          </w:tcPr>
          <w:p w14:paraId="5C06C1A3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1.06 (1.01, 1.12)</w:t>
            </w:r>
          </w:p>
        </w:tc>
        <w:tc>
          <w:tcPr>
            <w:tcW w:w="3260" w:type="dxa"/>
            <w:vMerge/>
            <w:hideMark/>
          </w:tcPr>
          <w:p w14:paraId="0A3F6FF9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6E8D6C16" w14:textId="77777777" w:rsidTr="00C55BA1">
        <w:trPr>
          <w:trHeight w:val="310"/>
        </w:trPr>
        <w:tc>
          <w:tcPr>
            <w:tcW w:w="3880" w:type="dxa"/>
            <w:hideMark/>
          </w:tcPr>
          <w:p w14:paraId="18A6367C" w14:textId="14B538D8" w:rsidR="006942A1" w:rsidRPr="00F41C67" w:rsidRDefault="006942A1" w:rsidP="006942A1">
            <w:pPr>
              <w:rPr>
                <w:b/>
                <w:bCs/>
              </w:rPr>
            </w:pPr>
            <w:r w:rsidRPr="00F41C67">
              <w:rPr>
                <w:b/>
                <w:bCs/>
              </w:rPr>
              <w:t>History of Hypertension</w:t>
            </w:r>
          </w:p>
        </w:tc>
        <w:tc>
          <w:tcPr>
            <w:tcW w:w="6747" w:type="dxa"/>
            <w:noWrap/>
            <w:hideMark/>
          </w:tcPr>
          <w:p w14:paraId="3B84F01D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  <w:tc>
          <w:tcPr>
            <w:tcW w:w="3260" w:type="dxa"/>
            <w:noWrap/>
            <w:hideMark/>
          </w:tcPr>
          <w:p w14:paraId="75FC63CB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7EAB3931" w14:textId="77777777" w:rsidTr="00C55BA1">
        <w:trPr>
          <w:trHeight w:val="310"/>
        </w:trPr>
        <w:tc>
          <w:tcPr>
            <w:tcW w:w="3880" w:type="dxa"/>
            <w:hideMark/>
          </w:tcPr>
          <w:p w14:paraId="4278863F" w14:textId="77777777" w:rsidR="006942A1" w:rsidRPr="00F41C67" w:rsidRDefault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Yes (n=1788)</w:t>
            </w:r>
          </w:p>
        </w:tc>
        <w:tc>
          <w:tcPr>
            <w:tcW w:w="6747" w:type="dxa"/>
            <w:noWrap/>
            <w:hideMark/>
          </w:tcPr>
          <w:p w14:paraId="24C2FB46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1.08 (1.02, 1.14)</w:t>
            </w:r>
          </w:p>
        </w:tc>
        <w:tc>
          <w:tcPr>
            <w:tcW w:w="3260" w:type="dxa"/>
            <w:vMerge w:val="restart"/>
            <w:noWrap/>
            <w:hideMark/>
          </w:tcPr>
          <w:p w14:paraId="672E84D8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0.24</w:t>
            </w:r>
          </w:p>
        </w:tc>
      </w:tr>
      <w:tr w:rsidR="006942A1" w:rsidRPr="00F41C67" w14:paraId="52E4CB71" w14:textId="77777777" w:rsidTr="00C55BA1">
        <w:trPr>
          <w:trHeight w:val="310"/>
        </w:trPr>
        <w:tc>
          <w:tcPr>
            <w:tcW w:w="3880" w:type="dxa"/>
            <w:hideMark/>
          </w:tcPr>
          <w:p w14:paraId="09BE0E21" w14:textId="77777777" w:rsidR="006942A1" w:rsidRPr="00F41C67" w:rsidRDefault="006942A1" w:rsidP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No (n=1184)</w:t>
            </w:r>
          </w:p>
        </w:tc>
        <w:tc>
          <w:tcPr>
            <w:tcW w:w="6747" w:type="dxa"/>
            <w:noWrap/>
            <w:hideMark/>
          </w:tcPr>
          <w:p w14:paraId="5B30CF3E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1.12 (1.02, 1.23)</w:t>
            </w:r>
          </w:p>
        </w:tc>
        <w:tc>
          <w:tcPr>
            <w:tcW w:w="3260" w:type="dxa"/>
            <w:vMerge/>
            <w:hideMark/>
          </w:tcPr>
          <w:p w14:paraId="7A8B73C2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556B7FD8" w14:textId="77777777" w:rsidTr="00C55BA1">
        <w:trPr>
          <w:trHeight w:val="310"/>
        </w:trPr>
        <w:tc>
          <w:tcPr>
            <w:tcW w:w="3880" w:type="dxa"/>
            <w:hideMark/>
          </w:tcPr>
          <w:p w14:paraId="2E5D9288" w14:textId="77777777" w:rsidR="006942A1" w:rsidRPr="00F41C67" w:rsidRDefault="006942A1" w:rsidP="006942A1">
            <w:pPr>
              <w:rPr>
                <w:b/>
                <w:bCs/>
              </w:rPr>
            </w:pPr>
            <w:r w:rsidRPr="00F41C67">
              <w:rPr>
                <w:b/>
                <w:bCs/>
              </w:rPr>
              <w:t>History of cancer</w:t>
            </w:r>
          </w:p>
        </w:tc>
        <w:tc>
          <w:tcPr>
            <w:tcW w:w="6747" w:type="dxa"/>
            <w:noWrap/>
            <w:hideMark/>
          </w:tcPr>
          <w:p w14:paraId="56CB3522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  <w:tc>
          <w:tcPr>
            <w:tcW w:w="3260" w:type="dxa"/>
            <w:noWrap/>
            <w:hideMark/>
          </w:tcPr>
          <w:p w14:paraId="4CC24F5D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1D3D9A31" w14:textId="77777777" w:rsidTr="00C55BA1">
        <w:trPr>
          <w:trHeight w:val="310"/>
        </w:trPr>
        <w:tc>
          <w:tcPr>
            <w:tcW w:w="3880" w:type="dxa"/>
            <w:hideMark/>
          </w:tcPr>
          <w:p w14:paraId="1814723D" w14:textId="77777777" w:rsidR="006942A1" w:rsidRPr="00F41C67" w:rsidRDefault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Yes (n=292)</w:t>
            </w:r>
          </w:p>
        </w:tc>
        <w:tc>
          <w:tcPr>
            <w:tcW w:w="6747" w:type="dxa"/>
            <w:noWrap/>
            <w:hideMark/>
          </w:tcPr>
          <w:p w14:paraId="636F4FCC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1.06 (0.96, 1.17)</w:t>
            </w:r>
          </w:p>
        </w:tc>
        <w:tc>
          <w:tcPr>
            <w:tcW w:w="3260" w:type="dxa"/>
            <w:vMerge w:val="restart"/>
            <w:noWrap/>
            <w:hideMark/>
          </w:tcPr>
          <w:p w14:paraId="40552372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0.63</w:t>
            </w:r>
          </w:p>
        </w:tc>
      </w:tr>
      <w:tr w:rsidR="006942A1" w:rsidRPr="00F41C67" w14:paraId="2305BE5C" w14:textId="77777777" w:rsidTr="00C55BA1">
        <w:trPr>
          <w:trHeight w:val="310"/>
        </w:trPr>
        <w:tc>
          <w:tcPr>
            <w:tcW w:w="3880" w:type="dxa"/>
            <w:hideMark/>
          </w:tcPr>
          <w:p w14:paraId="5F51121B" w14:textId="77777777" w:rsidR="006942A1" w:rsidRPr="00F41C67" w:rsidRDefault="006942A1" w:rsidP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No (n=2680)</w:t>
            </w:r>
          </w:p>
        </w:tc>
        <w:tc>
          <w:tcPr>
            <w:tcW w:w="6747" w:type="dxa"/>
            <w:noWrap/>
            <w:hideMark/>
          </w:tcPr>
          <w:p w14:paraId="44307A83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1.10 (1.03, 1.17)</w:t>
            </w:r>
          </w:p>
        </w:tc>
        <w:tc>
          <w:tcPr>
            <w:tcW w:w="3260" w:type="dxa"/>
            <w:vMerge/>
            <w:hideMark/>
          </w:tcPr>
          <w:p w14:paraId="12D8D23A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2F43A5DB" w14:textId="77777777" w:rsidTr="00C55BA1">
        <w:trPr>
          <w:trHeight w:val="310"/>
        </w:trPr>
        <w:tc>
          <w:tcPr>
            <w:tcW w:w="3880" w:type="dxa"/>
            <w:noWrap/>
            <w:hideMark/>
          </w:tcPr>
          <w:p w14:paraId="2E64873F" w14:textId="77777777" w:rsidR="006942A1" w:rsidRPr="00F41C67" w:rsidRDefault="006942A1" w:rsidP="006942A1">
            <w:pPr>
              <w:rPr>
                <w:b/>
                <w:bCs/>
              </w:rPr>
            </w:pPr>
            <w:r w:rsidRPr="00F41C67">
              <w:rPr>
                <w:b/>
                <w:bCs/>
              </w:rPr>
              <w:t>Duration of diabetes</w:t>
            </w:r>
          </w:p>
        </w:tc>
        <w:tc>
          <w:tcPr>
            <w:tcW w:w="6747" w:type="dxa"/>
            <w:noWrap/>
            <w:hideMark/>
          </w:tcPr>
          <w:p w14:paraId="61A53BB9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  <w:tc>
          <w:tcPr>
            <w:tcW w:w="3260" w:type="dxa"/>
            <w:noWrap/>
            <w:hideMark/>
          </w:tcPr>
          <w:p w14:paraId="1AF11F1F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772111CF" w14:textId="77777777" w:rsidTr="00C55BA1">
        <w:trPr>
          <w:trHeight w:val="310"/>
        </w:trPr>
        <w:tc>
          <w:tcPr>
            <w:tcW w:w="3880" w:type="dxa"/>
            <w:noWrap/>
            <w:hideMark/>
          </w:tcPr>
          <w:p w14:paraId="513E81DF" w14:textId="77777777" w:rsidR="006942A1" w:rsidRPr="00F41C67" w:rsidRDefault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&lt;5 years (n=2204)</w:t>
            </w:r>
          </w:p>
        </w:tc>
        <w:tc>
          <w:tcPr>
            <w:tcW w:w="6747" w:type="dxa"/>
            <w:noWrap/>
            <w:hideMark/>
          </w:tcPr>
          <w:p w14:paraId="66093482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1.08 (1.03, 1.14)</w:t>
            </w:r>
          </w:p>
        </w:tc>
        <w:tc>
          <w:tcPr>
            <w:tcW w:w="3260" w:type="dxa"/>
            <w:vMerge w:val="restart"/>
            <w:noWrap/>
            <w:hideMark/>
          </w:tcPr>
          <w:p w14:paraId="0A3039AB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0.98</w:t>
            </w:r>
          </w:p>
        </w:tc>
      </w:tr>
      <w:tr w:rsidR="006942A1" w:rsidRPr="00F41C67" w14:paraId="01EFC6E4" w14:textId="77777777" w:rsidTr="00C55BA1">
        <w:trPr>
          <w:trHeight w:val="310"/>
        </w:trPr>
        <w:tc>
          <w:tcPr>
            <w:tcW w:w="3880" w:type="dxa"/>
            <w:noWrap/>
            <w:hideMark/>
          </w:tcPr>
          <w:p w14:paraId="4AB53759" w14:textId="77777777" w:rsidR="006942A1" w:rsidRPr="00F41C67" w:rsidRDefault="006942A1" w:rsidP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≥5 years (n=768)</w:t>
            </w:r>
          </w:p>
        </w:tc>
        <w:tc>
          <w:tcPr>
            <w:tcW w:w="6747" w:type="dxa"/>
            <w:noWrap/>
            <w:hideMark/>
          </w:tcPr>
          <w:p w14:paraId="251922A2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1.06 (0.97, 1.16)</w:t>
            </w:r>
          </w:p>
        </w:tc>
        <w:tc>
          <w:tcPr>
            <w:tcW w:w="3260" w:type="dxa"/>
            <w:vMerge/>
            <w:hideMark/>
          </w:tcPr>
          <w:p w14:paraId="50525766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706CE63B" w14:textId="77777777" w:rsidTr="00C55BA1">
        <w:trPr>
          <w:trHeight w:val="310"/>
        </w:trPr>
        <w:tc>
          <w:tcPr>
            <w:tcW w:w="3880" w:type="dxa"/>
            <w:noWrap/>
            <w:hideMark/>
          </w:tcPr>
          <w:p w14:paraId="66ADBC58" w14:textId="77777777" w:rsidR="006942A1" w:rsidRPr="00F41C67" w:rsidRDefault="006942A1" w:rsidP="006942A1">
            <w:pPr>
              <w:rPr>
                <w:b/>
                <w:bCs/>
              </w:rPr>
            </w:pPr>
            <w:r w:rsidRPr="00F41C67">
              <w:rPr>
                <w:b/>
                <w:bCs/>
              </w:rPr>
              <w:t>Treatment for diabetes</w:t>
            </w:r>
          </w:p>
        </w:tc>
        <w:tc>
          <w:tcPr>
            <w:tcW w:w="6747" w:type="dxa"/>
            <w:noWrap/>
            <w:hideMark/>
          </w:tcPr>
          <w:p w14:paraId="321F598F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  <w:tc>
          <w:tcPr>
            <w:tcW w:w="3260" w:type="dxa"/>
            <w:noWrap/>
            <w:hideMark/>
          </w:tcPr>
          <w:p w14:paraId="77BB8868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60B467E8" w14:textId="77777777" w:rsidTr="00C55BA1">
        <w:trPr>
          <w:trHeight w:val="310"/>
        </w:trPr>
        <w:tc>
          <w:tcPr>
            <w:tcW w:w="3880" w:type="dxa"/>
            <w:noWrap/>
            <w:hideMark/>
          </w:tcPr>
          <w:p w14:paraId="1CC9475E" w14:textId="77777777" w:rsidR="006942A1" w:rsidRPr="00F41C67" w:rsidRDefault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None (n=2057)</w:t>
            </w:r>
          </w:p>
        </w:tc>
        <w:tc>
          <w:tcPr>
            <w:tcW w:w="6747" w:type="dxa"/>
            <w:noWrap/>
            <w:hideMark/>
          </w:tcPr>
          <w:p w14:paraId="70C3A435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1.07 (1.01, 1.14)</w:t>
            </w:r>
          </w:p>
        </w:tc>
        <w:tc>
          <w:tcPr>
            <w:tcW w:w="3260" w:type="dxa"/>
            <w:vMerge w:val="restart"/>
            <w:noWrap/>
            <w:hideMark/>
          </w:tcPr>
          <w:p w14:paraId="1C7F74E6" w14:textId="19C99CE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0.90</w:t>
            </w:r>
          </w:p>
        </w:tc>
      </w:tr>
      <w:tr w:rsidR="006942A1" w:rsidRPr="00F41C67" w14:paraId="5CEC5ABC" w14:textId="77777777" w:rsidTr="00C55BA1">
        <w:trPr>
          <w:trHeight w:val="310"/>
        </w:trPr>
        <w:tc>
          <w:tcPr>
            <w:tcW w:w="3880" w:type="dxa"/>
            <w:noWrap/>
            <w:hideMark/>
          </w:tcPr>
          <w:p w14:paraId="04030CA5" w14:textId="77777777" w:rsidR="006942A1" w:rsidRPr="00F41C67" w:rsidRDefault="006942A1" w:rsidP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Yes (n=915)</w:t>
            </w:r>
          </w:p>
        </w:tc>
        <w:tc>
          <w:tcPr>
            <w:tcW w:w="6747" w:type="dxa"/>
            <w:noWrap/>
            <w:hideMark/>
          </w:tcPr>
          <w:p w14:paraId="0408D5DC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1.08 (1.01, 1.17)</w:t>
            </w:r>
          </w:p>
        </w:tc>
        <w:tc>
          <w:tcPr>
            <w:tcW w:w="3260" w:type="dxa"/>
            <w:vMerge/>
            <w:hideMark/>
          </w:tcPr>
          <w:p w14:paraId="62010A13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6C641D34" w14:textId="77777777" w:rsidTr="00C55BA1">
        <w:trPr>
          <w:trHeight w:val="310"/>
        </w:trPr>
        <w:tc>
          <w:tcPr>
            <w:tcW w:w="3880" w:type="dxa"/>
            <w:noWrap/>
            <w:hideMark/>
          </w:tcPr>
          <w:p w14:paraId="7261C459" w14:textId="77777777" w:rsidR="006942A1" w:rsidRPr="00F41C67" w:rsidRDefault="006942A1" w:rsidP="006942A1">
            <w:pPr>
              <w:rPr>
                <w:rFonts w:eastAsia="等线"/>
                <w:bCs/>
                <w:color w:val="000000"/>
                <w:kern w:val="0"/>
              </w:rPr>
            </w:pPr>
          </w:p>
        </w:tc>
        <w:tc>
          <w:tcPr>
            <w:tcW w:w="6747" w:type="dxa"/>
            <w:noWrap/>
            <w:hideMark/>
          </w:tcPr>
          <w:p w14:paraId="2BB6734F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  <w:tc>
          <w:tcPr>
            <w:tcW w:w="3260" w:type="dxa"/>
            <w:noWrap/>
            <w:hideMark/>
          </w:tcPr>
          <w:p w14:paraId="1172639C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11EEDC8B" w14:textId="77777777" w:rsidTr="00C55BA1">
        <w:trPr>
          <w:trHeight w:val="310"/>
        </w:trPr>
        <w:tc>
          <w:tcPr>
            <w:tcW w:w="3880" w:type="dxa"/>
            <w:hideMark/>
          </w:tcPr>
          <w:p w14:paraId="57C1434F" w14:textId="77777777" w:rsidR="006942A1" w:rsidRPr="00F41C67" w:rsidRDefault="006942A1">
            <w:pPr>
              <w:rPr>
                <w:b/>
                <w:bCs/>
              </w:rPr>
            </w:pPr>
            <w:r w:rsidRPr="00F41C67">
              <w:rPr>
                <w:b/>
                <w:bCs/>
              </w:rPr>
              <w:t>CVD mortality</w:t>
            </w:r>
          </w:p>
        </w:tc>
        <w:tc>
          <w:tcPr>
            <w:tcW w:w="6747" w:type="dxa"/>
            <w:noWrap/>
            <w:hideMark/>
          </w:tcPr>
          <w:p w14:paraId="2C400B70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  <w:tc>
          <w:tcPr>
            <w:tcW w:w="3260" w:type="dxa"/>
            <w:noWrap/>
            <w:hideMark/>
          </w:tcPr>
          <w:p w14:paraId="30038415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671CECC1" w14:textId="77777777" w:rsidTr="00C55BA1">
        <w:trPr>
          <w:trHeight w:val="310"/>
        </w:trPr>
        <w:tc>
          <w:tcPr>
            <w:tcW w:w="3880" w:type="dxa"/>
            <w:hideMark/>
          </w:tcPr>
          <w:p w14:paraId="138F7BD8" w14:textId="77777777" w:rsidR="006942A1" w:rsidRPr="00F41C67" w:rsidRDefault="006942A1" w:rsidP="006942A1">
            <w:pPr>
              <w:rPr>
                <w:b/>
                <w:bCs/>
              </w:rPr>
            </w:pPr>
            <w:r w:rsidRPr="00F41C67">
              <w:rPr>
                <w:b/>
                <w:bCs/>
              </w:rPr>
              <w:t>Age, years</w:t>
            </w:r>
          </w:p>
        </w:tc>
        <w:tc>
          <w:tcPr>
            <w:tcW w:w="6747" w:type="dxa"/>
            <w:noWrap/>
            <w:hideMark/>
          </w:tcPr>
          <w:p w14:paraId="028EBB8E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  <w:tc>
          <w:tcPr>
            <w:tcW w:w="3260" w:type="dxa"/>
            <w:noWrap/>
            <w:hideMark/>
          </w:tcPr>
          <w:p w14:paraId="38BDDEE6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54F0A301" w14:textId="77777777" w:rsidTr="00C55BA1">
        <w:trPr>
          <w:trHeight w:val="310"/>
        </w:trPr>
        <w:tc>
          <w:tcPr>
            <w:tcW w:w="3880" w:type="dxa"/>
            <w:hideMark/>
          </w:tcPr>
          <w:p w14:paraId="5BB398BB" w14:textId="77777777" w:rsidR="006942A1" w:rsidRPr="00F41C67" w:rsidRDefault="006942A1" w:rsidP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&lt;60 (n=1284)</w:t>
            </w:r>
          </w:p>
        </w:tc>
        <w:tc>
          <w:tcPr>
            <w:tcW w:w="6747" w:type="dxa"/>
            <w:noWrap/>
            <w:hideMark/>
          </w:tcPr>
          <w:p w14:paraId="13F71800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1.15 (0.85, 1.56)</w:t>
            </w:r>
          </w:p>
        </w:tc>
        <w:tc>
          <w:tcPr>
            <w:tcW w:w="3260" w:type="dxa"/>
            <w:vMerge w:val="restart"/>
            <w:noWrap/>
            <w:hideMark/>
          </w:tcPr>
          <w:p w14:paraId="09607838" w14:textId="6695002A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0.41</w:t>
            </w:r>
          </w:p>
        </w:tc>
      </w:tr>
      <w:tr w:rsidR="006942A1" w:rsidRPr="00F41C67" w14:paraId="75617B0B" w14:textId="77777777" w:rsidTr="00C55BA1">
        <w:trPr>
          <w:trHeight w:val="320"/>
        </w:trPr>
        <w:tc>
          <w:tcPr>
            <w:tcW w:w="3880" w:type="dxa"/>
            <w:hideMark/>
          </w:tcPr>
          <w:p w14:paraId="2EAA5314" w14:textId="77777777" w:rsidR="006942A1" w:rsidRPr="00F41C67" w:rsidRDefault="006942A1" w:rsidP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≥60 (n=1688)</w:t>
            </w:r>
          </w:p>
        </w:tc>
        <w:tc>
          <w:tcPr>
            <w:tcW w:w="6747" w:type="dxa"/>
            <w:noWrap/>
            <w:hideMark/>
          </w:tcPr>
          <w:p w14:paraId="5741E774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1.07 (0.99, 1.15)</w:t>
            </w:r>
          </w:p>
        </w:tc>
        <w:tc>
          <w:tcPr>
            <w:tcW w:w="3260" w:type="dxa"/>
            <w:vMerge/>
            <w:hideMark/>
          </w:tcPr>
          <w:p w14:paraId="16592808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23FD721C" w14:textId="77777777" w:rsidTr="00C55BA1">
        <w:trPr>
          <w:trHeight w:val="310"/>
        </w:trPr>
        <w:tc>
          <w:tcPr>
            <w:tcW w:w="3880" w:type="dxa"/>
            <w:hideMark/>
          </w:tcPr>
          <w:p w14:paraId="37BA416B" w14:textId="77777777" w:rsidR="006942A1" w:rsidRPr="00F41C67" w:rsidRDefault="006942A1" w:rsidP="006942A1">
            <w:pPr>
              <w:rPr>
                <w:b/>
                <w:bCs/>
              </w:rPr>
            </w:pPr>
            <w:r w:rsidRPr="00F41C67">
              <w:rPr>
                <w:b/>
                <w:bCs/>
              </w:rPr>
              <w:t>Sex</w:t>
            </w:r>
          </w:p>
        </w:tc>
        <w:tc>
          <w:tcPr>
            <w:tcW w:w="6747" w:type="dxa"/>
            <w:noWrap/>
            <w:hideMark/>
          </w:tcPr>
          <w:p w14:paraId="7F6C796A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  <w:tc>
          <w:tcPr>
            <w:tcW w:w="3260" w:type="dxa"/>
            <w:noWrap/>
            <w:hideMark/>
          </w:tcPr>
          <w:p w14:paraId="7F7AC5A6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547C52FC" w14:textId="77777777" w:rsidTr="00C55BA1">
        <w:trPr>
          <w:trHeight w:val="310"/>
        </w:trPr>
        <w:tc>
          <w:tcPr>
            <w:tcW w:w="3880" w:type="dxa"/>
            <w:hideMark/>
          </w:tcPr>
          <w:p w14:paraId="4D0F58F0" w14:textId="77777777" w:rsidR="006942A1" w:rsidRPr="00F41C67" w:rsidRDefault="006942A1" w:rsidP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Male (n=1367)</w:t>
            </w:r>
          </w:p>
        </w:tc>
        <w:tc>
          <w:tcPr>
            <w:tcW w:w="6747" w:type="dxa"/>
            <w:noWrap/>
            <w:hideMark/>
          </w:tcPr>
          <w:p w14:paraId="60D3D4F0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0.99 (0.86, 1.12)</w:t>
            </w:r>
          </w:p>
        </w:tc>
        <w:tc>
          <w:tcPr>
            <w:tcW w:w="3260" w:type="dxa"/>
            <w:vMerge w:val="restart"/>
            <w:noWrap/>
            <w:hideMark/>
          </w:tcPr>
          <w:p w14:paraId="399CEEA7" w14:textId="7D343893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0.52</w:t>
            </w:r>
          </w:p>
        </w:tc>
      </w:tr>
      <w:tr w:rsidR="006942A1" w:rsidRPr="00F41C67" w14:paraId="2A5DB27D" w14:textId="77777777" w:rsidTr="00C55BA1">
        <w:trPr>
          <w:trHeight w:val="310"/>
        </w:trPr>
        <w:tc>
          <w:tcPr>
            <w:tcW w:w="3880" w:type="dxa"/>
            <w:hideMark/>
          </w:tcPr>
          <w:p w14:paraId="408870FA" w14:textId="77777777" w:rsidR="006942A1" w:rsidRPr="00F41C67" w:rsidRDefault="006942A1" w:rsidP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Female (n=1605)</w:t>
            </w:r>
          </w:p>
        </w:tc>
        <w:tc>
          <w:tcPr>
            <w:tcW w:w="6747" w:type="dxa"/>
            <w:noWrap/>
            <w:hideMark/>
          </w:tcPr>
          <w:p w14:paraId="4D630215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1.11 (0.999, 1.23)</w:t>
            </w:r>
          </w:p>
        </w:tc>
        <w:tc>
          <w:tcPr>
            <w:tcW w:w="3260" w:type="dxa"/>
            <w:vMerge/>
            <w:hideMark/>
          </w:tcPr>
          <w:p w14:paraId="6A53C29B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515EABAF" w14:textId="77777777" w:rsidTr="00C55BA1">
        <w:trPr>
          <w:trHeight w:val="310"/>
        </w:trPr>
        <w:tc>
          <w:tcPr>
            <w:tcW w:w="3880" w:type="dxa"/>
            <w:hideMark/>
          </w:tcPr>
          <w:p w14:paraId="67953AC0" w14:textId="77777777" w:rsidR="006942A1" w:rsidRPr="00F41C67" w:rsidRDefault="006942A1" w:rsidP="006942A1">
            <w:pPr>
              <w:rPr>
                <w:b/>
                <w:bCs/>
              </w:rPr>
            </w:pPr>
            <w:r w:rsidRPr="00F41C67">
              <w:rPr>
                <w:b/>
                <w:bCs/>
              </w:rPr>
              <w:t>BMI, kg/m2</w:t>
            </w:r>
          </w:p>
        </w:tc>
        <w:tc>
          <w:tcPr>
            <w:tcW w:w="6747" w:type="dxa"/>
            <w:noWrap/>
            <w:hideMark/>
          </w:tcPr>
          <w:p w14:paraId="62FBD3AE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  <w:tc>
          <w:tcPr>
            <w:tcW w:w="3260" w:type="dxa"/>
            <w:noWrap/>
            <w:hideMark/>
          </w:tcPr>
          <w:p w14:paraId="71F4A4AE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30069645" w14:textId="77777777" w:rsidTr="00C55BA1">
        <w:trPr>
          <w:trHeight w:val="310"/>
        </w:trPr>
        <w:tc>
          <w:tcPr>
            <w:tcW w:w="3880" w:type="dxa"/>
            <w:hideMark/>
          </w:tcPr>
          <w:p w14:paraId="37ED37CF" w14:textId="77777777" w:rsidR="006942A1" w:rsidRPr="00F41C67" w:rsidRDefault="006942A1" w:rsidP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&lt;30.0 (n=1824)</w:t>
            </w:r>
          </w:p>
        </w:tc>
        <w:tc>
          <w:tcPr>
            <w:tcW w:w="6747" w:type="dxa"/>
            <w:noWrap/>
            <w:hideMark/>
          </w:tcPr>
          <w:p w14:paraId="2282D4DF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1.08 (0.97, 1.20)</w:t>
            </w:r>
          </w:p>
        </w:tc>
        <w:tc>
          <w:tcPr>
            <w:tcW w:w="3260" w:type="dxa"/>
            <w:vMerge w:val="restart"/>
            <w:noWrap/>
            <w:hideMark/>
          </w:tcPr>
          <w:p w14:paraId="102D2C3B" w14:textId="576B6021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0.65</w:t>
            </w:r>
          </w:p>
        </w:tc>
      </w:tr>
      <w:tr w:rsidR="006942A1" w:rsidRPr="00F41C67" w14:paraId="6E5CA890" w14:textId="77777777" w:rsidTr="00C55BA1">
        <w:trPr>
          <w:trHeight w:val="320"/>
        </w:trPr>
        <w:tc>
          <w:tcPr>
            <w:tcW w:w="3880" w:type="dxa"/>
            <w:hideMark/>
          </w:tcPr>
          <w:p w14:paraId="07BFAFCF" w14:textId="77777777" w:rsidR="006942A1" w:rsidRPr="00F41C67" w:rsidRDefault="006942A1" w:rsidP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≥30.0 (n=1131)</w:t>
            </w:r>
          </w:p>
        </w:tc>
        <w:tc>
          <w:tcPr>
            <w:tcW w:w="6747" w:type="dxa"/>
            <w:noWrap/>
            <w:hideMark/>
          </w:tcPr>
          <w:p w14:paraId="5FC84A66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1.05 (0.95, 1.17)</w:t>
            </w:r>
          </w:p>
        </w:tc>
        <w:tc>
          <w:tcPr>
            <w:tcW w:w="3260" w:type="dxa"/>
            <w:vMerge/>
            <w:hideMark/>
          </w:tcPr>
          <w:p w14:paraId="21DB1FB8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32A8835A" w14:textId="77777777" w:rsidTr="00C55BA1">
        <w:trPr>
          <w:trHeight w:val="310"/>
        </w:trPr>
        <w:tc>
          <w:tcPr>
            <w:tcW w:w="3880" w:type="dxa"/>
            <w:hideMark/>
          </w:tcPr>
          <w:p w14:paraId="73BB8A87" w14:textId="77777777" w:rsidR="006942A1" w:rsidRPr="00F41C67" w:rsidRDefault="006942A1" w:rsidP="006942A1">
            <w:pPr>
              <w:rPr>
                <w:b/>
                <w:bCs/>
              </w:rPr>
            </w:pPr>
            <w:r w:rsidRPr="00F41C67">
              <w:rPr>
                <w:b/>
                <w:bCs/>
              </w:rPr>
              <w:t>Race/ethnicity</w:t>
            </w:r>
          </w:p>
        </w:tc>
        <w:tc>
          <w:tcPr>
            <w:tcW w:w="6747" w:type="dxa"/>
            <w:noWrap/>
            <w:hideMark/>
          </w:tcPr>
          <w:p w14:paraId="7CBE64BC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  <w:tc>
          <w:tcPr>
            <w:tcW w:w="3260" w:type="dxa"/>
            <w:noWrap/>
            <w:hideMark/>
          </w:tcPr>
          <w:p w14:paraId="2F2B7EB4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0F0A7D1F" w14:textId="77777777" w:rsidTr="00C55BA1">
        <w:trPr>
          <w:trHeight w:val="310"/>
        </w:trPr>
        <w:tc>
          <w:tcPr>
            <w:tcW w:w="3880" w:type="dxa"/>
            <w:hideMark/>
          </w:tcPr>
          <w:p w14:paraId="05C3E3DF" w14:textId="77777777" w:rsidR="006942A1" w:rsidRPr="00F41C67" w:rsidRDefault="006942A1" w:rsidP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White (n=1151)</w:t>
            </w:r>
          </w:p>
        </w:tc>
        <w:tc>
          <w:tcPr>
            <w:tcW w:w="6747" w:type="dxa"/>
            <w:noWrap/>
            <w:hideMark/>
          </w:tcPr>
          <w:p w14:paraId="4709A320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1.07 (0.99, 1.15)</w:t>
            </w:r>
          </w:p>
        </w:tc>
        <w:tc>
          <w:tcPr>
            <w:tcW w:w="3260" w:type="dxa"/>
            <w:vMerge w:val="restart"/>
            <w:noWrap/>
            <w:hideMark/>
          </w:tcPr>
          <w:p w14:paraId="57C3D68B" w14:textId="4D53AE39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0.97</w:t>
            </w:r>
          </w:p>
        </w:tc>
      </w:tr>
      <w:tr w:rsidR="006942A1" w:rsidRPr="00F41C67" w14:paraId="2BE9CD91" w14:textId="77777777" w:rsidTr="00C55BA1">
        <w:trPr>
          <w:trHeight w:val="310"/>
        </w:trPr>
        <w:tc>
          <w:tcPr>
            <w:tcW w:w="3880" w:type="dxa"/>
            <w:hideMark/>
          </w:tcPr>
          <w:p w14:paraId="206ED3F3" w14:textId="77777777" w:rsidR="006942A1" w:rsidRPr="00F41C67" w:rsidRDefault="006942A1" w:rsidP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 Non-White (n=1821)</w:t>
            </w:r>
          </w:p>
        </w:tc>
        <w:tc>
          <w:tcPr>
            <w:tcW w:w="6747" w:type="dxa"/>
            <w:noWrap/>
            <w:hideMark/>
          </w:tcPr>
          <w:p w14:paraId="56C5C1E8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1.02 (0.84, 1.24)</w:t>
            </w:r>
          </w:p>
        </w:tc>
        <w:tc>
          <w:tcPr>
            <w:tcW w:w="3260" w:type="dxa"/>
            <w:vMerge/>
            <w:hideMark/>
          </w:tcPr>
          <w:p w14:paraId="7BACB6B2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177CD96E" w14:textId="77777777" w:rsidTr="00C55BA1">
        <w:trPr>
          <w:trHeight w:val="310"/>
        </w:trPr>
        <w:tc>
          <w:tcPr>
            <w:tcW w:w="3880" w:type="dxa"/>
            <w:hideMark/>
          </w:tcPr>
          <w:p w14:paraId="437FF3BD" w14:textId="77777777" w:rsidR="006942A1" w:rsidRPr="00F41C67" w:rsidRDefault="006942A1" w:rsidP="006942A1">
            <w:pPr>
              <w:rPr>
                <w:b/>
                <w:bCs/>
              </w:rPr>
            </w:pPr>
            <w:r w:rsidRPr="00F41C67">
              <w:rPr>
                <w:b/>
                <w:bCs/>
              </w:rPr>
              <w:t>Educational level</w:t>
            </w:r>
          </w:p>
        </w:tc>
        <w:tc>
          <w:tcPr>
            <w:tcW w:w="6747" w:type="dxa"/>
            <w:noWrap/>
            <w:hideMark/>
          </w:tcPr>
          <w:p w14:paraId="1EB67F1E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  <w:tc>
          <w:tcPr>
            <w:tcW w:w="3260" w:type="dxa"/>
            <w:noWrap/>
            <w:hideMark/>
          </w:tcPr>
          <w:p w14:paraId="5A375320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708CA7AF" w14:textId="77777777" w:rsidTr="00C55BA1">
        <w:trPr>
          <w:trHeight w:val="310"/>
        </w:trPr>
        <w:tc>
          <w:tcPr>
            <w:tcW w:w="3880" w:type="dxa"/>
            <w:hideMark/>
          </w:tcPr>
          <w:p w14:paraId="2BAE0C88" w14:textId="77777777" w:rsidR="006942A1" w:rsidRPr="00F41C67" w:rsidRDefault="006942A1" w:rsidP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Less than high school (n=1129)</w:t>
            </w:r>
          </w:p>
        </w:tc>
        <w:tc>
          <w:tcPr>
            <w:tcW w:w="6747" w:type="dxa"/>
            <w:noWrap/>
            <w:hideMark/>
          </w:tcPr>
          <w:p w14:paraId="4F238064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1.18 (0.99, 1.40)</w:t>
            </w:r>
          </w:p>
        </w:tc>
        <w:tc>
          <w:tcPr>
            <w:tcW w:w="3260" w:type="dxa"/>
            <w:vMerge w:val="restart"/>
            <w:noWrap/>
            <w:hideMark/>
          </w:tcPr>
          <w:p w14:paraId="20016501" w14:textId="1E4FB18D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0.05</w:t>
            </w:r>
          </w:p>
        </w:tc>
      </w:tr>
      <w:tr w:rsidR="006942A1" w:rsidRPr="00F41C67" w14:paraId="6378782D" w14:textId="77777777" w:rsidTr="00C55BA1">
        <w:trPr>
          <w:trHeight w:val="310"/>
        </w:trPr>
        <w:tc>
          <w:tcPr>
            <w:tcW w:w="3880" w:type="dxa"/>
            <w:hideMark/>
          </w:tcPr>
          <w:p w14:paraId="5F09D9FC" w14:textId="77777777" w:rsidR="006942A1" w:rsidRPr="00F41C67" w:rsidRDefault="006942A1" w:rsidP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High school (n=1259)</w:t>
            </w:r>
          </w:p>
        </w:tc>
        <w:tc>
          <w:tcPr>
            <w:tcW w:w="6747" w:type="dxa"/>
            <w:noWrap/>
            <w:hideMark/>
          </w:tcPr>
          <w:p w14:paraId="17FC8AAA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1.08 (0.95, 1.22)</w:t>
            </w:r>
          </w:p>
        </w:tc>
        <w:tc>
          <w:tcPr>
            <w:tcW w:w="3260" w:type="dxa"/>
            <w:vMerge/>
            <w:hideMark/>
          </w:tcPr>
          <w:p w14:paraId="4E6067BC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381CD61C" w14:textId="77777777" w:rsidTr="00C55BA1">
        <w:trPr>
          <w:trHeight w:val="310"/>
        </w:trPr>
        <w:tc>
          <w:tcPr>
            <w:tcW w:w="3880" w:type="dxa"/>
            <w:hideMark/>
          </w:tcPr>
          <w:p w14:paraId="1FA7513B" w14:textId="77777777" w:rsidR="006942A1" w:rsidRPr="00F41C67" w:rsidRDefault="006942A1" w:rsidP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College or higher (n=584)</w:t>
            </w:r>
          </w:p>
        </w:tc>
        <w:tc>
          <w:tcPr>
            <w:tcW w:w="6747" w:type="dxa"/>
            <w:noWrap/>
            <w:hideMark/>
          </w:tcPr>
          <w:p w14:paraId="70E41A13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0.89 (0.76, 1.04)</w:t>
            </w:r>
          </w:p>
        </w:tc>
        <w:tc>
          <w:tcPr>
            <w:tcW w:w="3260" w:type="dxa"/>
            <w:vMerge/>
            <w:hideMark/>
          </w:tcPr>
          <w:p w14:paraId="79C93C57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3114D373" w14:textId="77777777" w:rsidTr="00C55BA1">
        <w:trPr>
          <w:trHeight w:val="310"/>
        </w:trPr>
        <w:tc>
          <w:tcPr>
            <w:tcW w:w="3880" w:type="dxa"/>
            <w:hideMark/>
          </w:tcPr>
          <w:p w14:paraId="454EB76E" w14:textId="77777777" w:rsidR="006942A1" w:rsidRPr="00F41C67" w:rsidRDefault="006942A1" w:rsidP="006942A1">
            <w:pPr>
              <w:rPr>
                <w:b/>
                <w:bCs/>
              </w:rPr>
            </w:pPr>
            <w:r w:rsidRPr="00F41C67">
              <w:rPr>
                <w:b/>
                <w:bCs/>
              </w:rPr>
              <w:t>Ratio of family income to poverty</w:t>
            </w:r>
          </w:p>
        </w:tc>
        <w:tc>
          <w:tcPr>
            <w:tcW w:w="6747" w:type="dxa"/>
            <w:noWrap/>
            <w:hideMark/>
          </w:tcPr>
          <w:p w14:paraId="77DFC6D5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  <w:tc>
          <w:tcPr>
            <w:tcW w:w="3260" w:type="dxa"/>
            <w:noWrap/>
            <w:hideMark/>
          </w:tcPr>
          <w:p w14:paraId="5EDBCB58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25AEFF18" w14:textId="77777777" w:rsidTr="00C55BA1">
        <w:trPr>
          <w:trHeight w:val="320"/>
        </w:trPr>
        <w:tc>
          <w:tcPr>
            <w:tcW w:w="3880" w:type="dxa"/>
            <w:hideMark/>
          </w:tcPr>
          <w:p w14:paraId="0700AC83" w14:textId="77777777" w:rsidR="006942A1" w:rsidRPr="00F41C67" w:rsidRDefault="006942A1" w:rsidP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≤1.30 (n=1003)</w:t>
            </w:r>
          </w:p>
        </w:tc>
        <w:tc>
          <w:tcPr>
            <w:tcW w:w="6747" w:type="dxa"/>
            <w:noWrap/>
            <w:hideMark/>
          </w:tcPr>
          <w:p w14:paraId="3FE6C6E0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1.23 (1.09, 1.38)</w:t>
            </w:r>
          </w:p>
        </w:tc>
        <w:tc>
          <w:tcPr>
            <w:tcW w:w="3260" w:type="dxa"/>
            <w:vMerge w:val="restart"/>
            <w:noWrap/>
            <w:hideMark/>
          </w:tcPr>
          <w:p w14:paraId="13685C70" w14:textId="725B36D3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0.49</w:t>
            </w:r>
          </w:p>
        </w:tc>
      </w:tr>
      <w:tr w:rsidR="006942A1" w:rsidRPr="00F41C67" w14:paraId="3A0A2DE6" w14:textId="77777777" w:rsidTr="00C55BA1">
        <w:trPr>
          <w:trHeight w:val="310"/>
        </w:trPr>
        <w:tc>
          <w:tcPr>
            <w:tcW w:w="3880" w:type="dxa"/>
            <w:hideMark/>
          </w:tcPr>
          <w:p w14:paraId="457CFD5B" w14:textId="77777777" w:rsidR="006942A1" w:rsidRPr="00F41C67" w:rsidRDefault="006942A1" w:rsidP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1.31-3.50 (n=1118)</w:t>
            </w:r>
          </w:p>
        </w:tc>
        <w:tc>
          <w:tcPr>
            <w:tcW w:w="6747" w:type="dxa"/>
            <w:noWrap/>
            <w:hideMark/>
          </w:tcPr>
          <w:p w14:paraId="67106A64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1.01 (0.87, 1.17)</w:t>
            </w:r>
          </w:p>
        </w:tc>
        <w:tc>
          <w:tcPr>
            <w:tcW w:w="3260" w:type="dxa"/>
            <w:vMerge/>
            <w:hideMark/>
          </w:tcPr>
          <w:p w14:paraId="7BCE7277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23DF352E" w14:textId="77777777" w:rsidTr="00C55BA1">
        <w:trPr>
          <w:trHeight w:val="310"/>
        </w:trPr>
        <w:tc>
          <w:tcPr>
            <w:tcW w:w="3880" w:type="dxa"/>
            <w:hideMark/>
          </w:tcPr>
          <w:p w14:paraId="338FB556" w14:textId="77777777" w:rsidR="006942A1" w:rsidRPr="00F41C67" w:rsidRDefault="006942A1" w:rsidP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&gt;3.50 (n=506)</w:t>
            </w:r>
          </w:p>
        </w:tc>
        <w:tc>
          <w:tcPr>
            <w:tcW w:w="6747" w:type="dxa"/>
            <w:noWrap/>
            <w:hideMark/>
          </w:tcPr>
          <w:p w14:paraId="2B2C637C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0.99 (0.79, 1.24)</w:t>
            </w:r>
          </w:p>
        </w:tc>
        <w:tc>
          <w:tcPr>
            <w:tcW w:w="3260" w:type="dxa"/>
            <w:vMerge/>
            <w:hideMark/>
          </w:tcPr>
          <w:p w14:paraId="60F14B36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18BEF178" w14:textId="77777777" w:rsidTr="00C55BA1">
        <w:trPr>
          <w:trHeight w:val="310"/>
        </w:trPr>
        <w:tc>
          <w:tcPr>
            <w:tcW w:w="3880" w:type="dxa"/>
            <w:hideMark/>
          </w:tcPr>
          <w:p w14:paraId="4507E207" w14:textId="77777777" w:rsidR="006942A1" w:rsidRPr="00F41C67" w:rsidRDefault="006942A1" w:rsidP="006942A1">
            <w:pPr>
              <w:rPr>
                <w:b/>
                <w:bCs/>
              </w:rPr>
            </w:pPr>
            <w:r w:rsidRPr="00F41C67">
              <w:rPr>
                <w:b/>
                <w:bCs/>
              </w:rPr>
              <w:t>Smoking status</w:t>
            </w:r>
          </w:p>
        </w:tc>
        <w:tc>
          <w:tcPr>
            <w:tcW w:w="6747" w:type="dxa"/>
            <w:noWrap/>
            <w:hideMark/>
          </w:tcPr>
          <w:p w14:paraId="5A7708D9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  <w:tc>
          <w:tcPr>
            <w:tcW w:w="3260" w:type="dxa"/>
            <w:noWrap/>
            <w:hideMark/>
          </w:tcPr>
          <w:p w14:paraId="239B52A9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50D48345" w14:textId="77777777" w:rsidTr="00C55BA1">
        <w:trPr>
          <w:trHeight w:val="310"/>
        </w:trPr>
        <w:tc>
          <w:tcPr>
            <w:tcW w:w="3880" w:type="dxa"/>
            <w:hideMark/>
          </w:tcPr>
          <w:p w14:paraId="7042346D" w14:textId="77777777" w:rsidR="006942A1" w:rsidRPr="00F41C67" w:rsidRDefault="006942A1" w:rsidP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Never/former (n=2369)</w:t>
            </w:r>
          </w:p>
        </w:tc>
        <w:tc>
          <w:tcPr>
            <w:tcW w:w="6747" w:type="dxa"/>
            <w:noWrap/>
            <w:hideMark/>
          </w:tcPr>
          <w:p w14:paraId="36E21D67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1.05 (0.97, 1.14)</w:t>
            </w:r>
          </w:p>
        </w:tc>
        <w:tc>
          <w:tcPr>
            <w:tcW w:w="3260" w:type="dxa"/>
            <w:vMerge w:val="restart"/>
            <w:noWrap/>
            <w:hideMark/>
          </w:tcPr>
          <w:p w14:paraId="1B8ED029" w14:textId="30533D3B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0.20</w:t>
            </w:r>
          </w:p>
        </w:tc>
      </w:tr>
      <w:tr w:rsidR="006942A1" w:rsidRPr="00F41C67" w14:paraId="02A9C2CE" w14:textId="77777777" w:rsidTr="00C55BA1">
        <w:trPr>
          <w:trHeight w:val="310"/>
        </w:trPr>
        <w:tc>
          <w:tcPr>
            <w:tcW w:w="3880" w:type="dxa"/>
            <w:hideMark/>
          </w:tcPr>
          <w:p w14:paraId="03BCC7C2" w14:textId="77777777" w:rsidR="006942A1" w:rsidRPr="00F41C67" w:rsidRDefault="006942A1" w:rsidP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lastRenderedPageBreak/>
              <w:t xml:space="preserve">    Active (n=603)</w:t>
            </w:r>
          </w:p>
        </w:tc>
        <w:tc>
          <w:tcPr>
            <w:tcW w:w="6747" w:type="dxa"/>
            <w:noWrap/>
            <w:hideMark/>
          </w:tcPr>
          <w:p w14:paraId="7C482135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1.17 (0.98, 1.39)</w:t>
            </w:r>
          </w:p>
        </w:tc>
        <w:tc>
          <w:tcPr>
            <w:tcW w:w="3260" w:type="dxa"/>
            <w:vMerge/>
            <w:hideMark/>
          </w:tcPr>
          <w:p w14:paraId="762EF63F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7D5D7175" w14:textId="77777777" w:rsidTr="00C55BA1">
        <w:trPr>
          <w:trHeight w:val="310"/>
        </w:trPr>
        <w:tc>
          <w:tcPr>
            <w:tcW w:w="3880" w:type="dxa"/>
            <w:hideMark/>
          </w:tcPr>
          <w:p w14:paraId="45A30C50" w14:textId="77777777" w:rsidR="006942A1" w:rsidRPr="00F41C67" w:rsidRDefault="006942A1" w:rsidP="006942A1">
            <w:pPr>
              <w:rPr>
                <w:b/>
                <w:bCs/>
              </w:rPr>
            </w:pPr>
            <w:r w:rsidRPr="00F41C67">
              <w:rPr>
                <w:b/>
                <w:bCs/>
              </w:rPr>
              <w:t xml:space="preserve">Alcohol intake </w:t>
            </w:r>
          </w:p>
        </w:tc>
        <w:tc>
          <w:tcPr>
            <w:tcW w:w="6747" w:type="dxa"/>
            <w:noWrap/>
            <w:hideMark/>
          </w:tcPr>
          <w:p w14:paraId="1B1C2ABD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  <w:tc>
          <w:tcPr>
            <w:tcW w:w="3260" w:type="dxa"/>
            <w:noWrap/>
            <w:hideMark/>
          </w:tcPr>
          <w:p w14:paraId="22A05EB1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084BF008" w14:textId="77777777" w:rsidTr="00C55BA1">
        <w:trPr>
          <w:trHeight w:val="310"/>
        </w:trPr>
        <w:tc>
          <w:tcPr>
            <w:tcW w:w="3880" w:type="dxa"/>
            <w:hideMark/>
          </w:tcPr>
          <w:p w14:paraId="04D68873" w14:textId="77777777" w:rsidR="006942A1" w:rsidRPr="00F41C67" w:rsidRDefault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None/moderate (n=2589)</w:t>
            </w:r>
          </w:p>
        </w:tc>
        <w:tc>
          <w:tcPr>
            <w:tcW w:w="6747" w:type="dxa"/>
            <w:noWrap/>
            <w:hideMark/>
          </w:tcPr>
          <w:p w14:paraId="353D4978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1.07 (0.98, 1.17)</w:t>
            </w:r>
          </w:p>
        </w:tc>
        <w:tc>
          <w:tcPr>
            <w:tcW w:w="3260" w:type="dxa"/>
            <w:vMerge w:val="restart"/>
            <w:noWrap/>
            <w:hideMark/>
          </w:tcPr>
          <w:p w14:paraId="0B384216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0.95</w:t>
            </w:r>
          </w:p>
        </w:tc>
      </w:tr>
      <w:tr w:rsidR="006942A1" w:rsidRPr="00F41C67" w14:paraId="5F90412C" w14:textId="77777777" w:rsidTr="00C55BA1">
        <w:trPr>
          <w:trHeight w:val="310"/>
        </w:trPr>
        <w:tc>
          <w:tcPr>
            <w:tcW w:w="3880" w:type="dxa"/>
            <w:hideMark/>
          </w:tcPr>
          <w:p w14:paraId="6444128F" w14:textId="77777777" w:rsidR="006942A1" w:rsidRPr="00F41C67" w:rsidRDefault="006942A1" w:rsidP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Heavy (n=238)</w:t>
            </w:r>
          </w:p>
        </w:tc>
        <w:tc>
          <w:tcPr>
            <w:tcW w:w="6747" w:type="dxa"/>
            <w:noWrap/>
            <w:hideMark/>
          </w:tcPr>
          <w:p w14:paraId="2288E5DF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1.02 (0.73, 1.42)</w:t>
            </w:r>
          </w:p>
        </w:tc>
        <w:tc>
          <w:tcPr>
            <w:tcW w:w="3260" w:type="dxa"/>
            <w:vMerge/>
            <w:hideMark/>
          </w:tcPr>
          <w:p w14:paraId="78E76164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089B1E93" w14:textId="77777777" w:rsidTr="00C55BA1">
        <w:trPr>
          <w:trHeight w:val="310"/>
        </w:trPr>
        <w:tc>
          <w:tcPr>
            <w:tcW w:w="3880" w:type="dxa"/>
            <w:hideMark/>
          </w:tcPr>
          <w:p w14:paraId="3C211AF6" w14:textId="77777777" w:rsidR="006942A1" w:rsidRPr="00F41C67" w:rsidRDefault="006942A1" w:rsidP="006942A1">
            <w:pPr>
              <w:rPr>
                <w:b/>
                <w:bCs/>
              </w:rPr>
            </w:pPr>
            <w:r w:rsidRPr="00F41C67">
              <w:rPr>
                <w:b/>
                <w:bCs/>
              </w:rPr>
              <w:t>Physical activity</w:t>
            </w:r>
            <w:r w:rsidRPr="00F41C67">
              <w:rPr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6747" w:type="dxa"/>
            <w:noWrap/>
            <w:hideMark/>
          </w:tcPr>
          <w:p w14:paraId="5D14315F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  <w:tc>
          <w:tcPr>
            <w:tcW w:w="3260" w:type="dxa"/>
            <w:noWrap/>
            <w:hideMark/>
          </w:tcPr>
          <w:p w14:paraId="6AB6F9D4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30A4EF42" w14:textId="77777777" w:rsidTr="00C55BA1">
        <w:trPr>
          <w:trHeight w:val="310"/>
        </w:trPr>
        <w:tc>
          <w:tcPr>
            <w:tcW w:w="3880" w:type="dxa"/>
            <w:hideMark/>
          </w:tcPr>
          <w:p w14:paraId="41F097BD" w14:textId="77777777" w:rsidR="006942A1" w:rsidRPr="00F41C67" w:rsidRDefault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Inactive/insufficient (n=2054)</w:t>
            </w:r>
          </w:p>
        </w:tc>
        <w:tc>
          <w:tcPr>
            <w:tcW w:w="6747" w:type="dxa"/>
            <w:noWrap/>
            <w:hideMark/>
          </w:tcPr>
          <w:p w14:paraId="45F9F930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1.11 (1.01, 1.23)</w:t>
            </w:r>
          </w:p>
        </w:tc>
        <w:tc>
          <w:tcPr>
            <w:tcW w:w="3260" w:type="dxa"/>
            <w:vMerge w:val="restart"/>
            <w:noWrap/>
            <w:hideMark/>
          </w:tcPr>
          <w:p w14:paraId="21D983E0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0.06</w:t>
            </w:r>
          </w:p>
        </w:tc>
      </w:tr>
      <w:tr w:rsidR="006942A1" w:rsidRPr="00F41C67" w14:paraId="385A663F" w14:textId="77777777" w:rsidTr="00C55BA1">
        <w:trPr>
          <w:trHeight w:val="310"/>
        </w:trPr>
        <w:tc>
          <w:tcPr>
            <w:tcW w:w="3880" w:type="dxa"/>
            <w:hideMark/>
          </w:tcPr>
          <w:p w14:paraId="427B8A5F" w14:textId="77777777" w:rsidR="006942A1" w:rsidRPr="00F41C67" w:rsidRDefault="006942A1" w:rsidP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Sufficient (n=918)</w:t>
            </w:r>
          </w:p>
        </w:tc>
        <w:tc>
          <w:tcPr>
            <w:tcW w:w="6747" w:type="dxa"/>
            <w:noWrap/>
            <w:hideMark/>
          </w:tcPr>
          <w:p w14:paraId="18783EB9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0.93 (0.82, 1.06)</w:t>
            </w:r>
          </w:p>
        </w:tc>
        <w:tc>
          <w:tcPr>
            <w:tcW w:w="3260" w:type="dxa"/>
            <w:vMerge/>
            <w:hideMark/>
          </w:tcPr>
          <w:p w14:paraId="580AFB60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19FF762B" w14:textId="77777777" w:rsidTr="00C55BA1">
        <w:trPr>
          <w:trHeight w:val="310"/>
        </w:trPr>
        <w:tc>
          <w:tcPr>
            <w:tcW w:w="3880" w:type="dxa"/>
            <w:hideMark/>
          </w:tcPr>
          <w:p w14:paraId="7F114697" w14:textId="77777777" w:rsidR="006942A1" w:rsidRPr="00F41C67" w:rsidRDefault="006942A1" w:rsidP="006942A1">
            <w:pPr>
              <w:rPr>
                <w:b/>
                <w:bCs/>
              </w:rPr>
            </w:pPr>
            <w:r w:rsidRPr="00F41C67">
              <w:rPr>
                <w:b/>
                <w:bCs/>
              </w:rPr>
              <w:t>History of cardiovascular disease</w:t>
            </w:r>
          </w:p>
        </w:tc>
        <w:tc>
          <w:tcPr>
            <w:tcW w:w="6747" w:type="dxa"/>
            <w:noWrap/>
            <w:hideMark/>
          </w:tcPr>
          <w:p w14:paraId="54CE088A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  <w:tc>
          <w:tcPr>
            <w:tcW w:w="3260" w:type="dxa"/>
            <w:noWrap/>
            <w:hideMark/>
          </w:tcPr>
          <w:p w14:paraId="7F2A6F5E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598AC36B" w14:textId="77777777" w:rsidTr="00C55BA1">
        <w:trPr>
          <w:trHeight w:val="310"/>
        </w:trPr>
        <w:tc>
          <w:tcPr>
            <w:tcW w:w="3880" w:type="dxa"/>
            <w:hideMark/>
          </w:tcPr>
          <w:p w14:paraId="7864FD66" w14:textId="77777777" w:rsidR="006942A1" w:rsidRPr="00F41C67" w:rsidRDefault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Yes (n=395)</w:t>
            </w:r>
          </w:p>
        </w:tc>
        <w:tc>
          <w:tcPr>
            <w:tcW w:w="6747" w:type="dxa"/>
            <w:noWrap/>
            <w:hideMark/>
          </w:tcPr>
          <w:p w14:paraId="555A3195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1.30 (1.06, 1.60)</w:t>
            </w:r>
          </w:p>
        </w:tc>
        <w:tc>
          <w:tcPr>
            <w:tcW w:w="3260" w:type="dxa"/>
            <w:vMerge w:val="restart"/>
            <w:noWrap/>
            <w:hideMark/>
          </w:tcPr>
          <w:p w14:paraId="002D00F7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0.06</w:t>
            </w:r>
          </w:p>
        </w:tc>
      </w:tr>
      <w:tr w:rsidR="006942A1" w:rsidRPr="00F41C67" w14:paraId="70A2C031" w14:textId="77777777" w:rsidTr="00C55BA1">
        <w:trPr>
          <w:trHeight w:val="310"/>
        </w:trPr>
        <w:tc>
          <w:tcPr>
            <w:tcW w:w="3880" w:type="dxa"/>
            <w:hideMark/>
          </w:tcPr>
          <w:p w14:paraId="3B77C8D9" w14:textId="77777777" w:rsidR="006942A1" w:rsidRPr="00F41C67" w:rsidRDefault="006942A1" w:rsidP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No (n=2577)</w:t>
            </w:r>
          </w:p>
        </w:tc>
        <w:tc>
          <w:tcPr>
            <w:tcW w:w="6747" w:type="dxa"/>
            <w:noWrap/>
            <w:hideMark/>
          </w:tcPr>
          <w:p w14:paraId="7D61010C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1.02 (0.95, 1.10)</w:t>
            </w:r>
          </w:p>
        </w:tc>
        <w:tc>
          <w:tcPr>
            <w:tcW w:w="3260" w:type="dxa"/>
            <w:vMerge/>
            <w:hideMark/>
          </w:tcPr>
          <w:p w14:paraId="0D722FDC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1B2DCE9C" w14:textId="77777777" w:rsidTr="00C55BA1">
        <w:trPr>
          <w:trHeight w:val="310"/>
        </w:trPr>
        <w:tc>
          <w:tcPr>
            <w:tcW w:w="3880" w:type="dxa"/>
            <w:hideMark/>
          </w:tcPr>
          <w:p w14:paraId="2EB41DA0" w14:textId="39566905" w:rsidR="006942A1" w:rsidRPr="00F41C67" w:rsidRDefault="006942A1" w:rsidP="006942A1">
            <w:pPr>
              <w:rPr>
                <w:b/>
                <w:bCs/>
              </w:rPr>
            </w:pPr>
            <w:r w:rsidRPr="00F41C67">
              <w:rPr>
                <w:b/>
                <w:bCs/>
              </w:rPr>
              <w:t>History of Hypertension</w:t>
            </w:r>
          </w:p>
        </w:tc>
        <w:tc>
          <w:tcPr>
            <w:tcW w:w="6747" w:type="dxa"/>
            <w:noWrap/>
            <w:hideMark/>
          </w:tcPr>
          <w:p w14:paraId="4EE1467C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  <w:tc>
          <w:tcPr>
            <w:tcW w:w="3260" w:type="dxa"/>
            <w:noWrap/>
            <w:hideMark/>
          </w:tcPr>
          <w:p w14:paraId="3359E833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5F5F9E07" w14:textId="77777777" w:rsidTr="00C55BA1">
        <w:trPr>
          <w:trHeight w:val="310"/>
        </w:trPr>
        <w:tc>
          <w:tcPr>
            <w:tcW w:w="3880" w:type="dxa"/>
            <w:hideMark/>
          </w:tcPr>
          <w:p w14:paraId="475C0798" w14:textId="77777777" w:rsidR="006942A1" w:rsidRPr="00F41C67" w:rsidRDefault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Yes (n=1788)</w:t>
            </w:r>
          </w:p>
        </w:tc>
        <w:tc>
          <w:tcPr>
            <w:tcW w:w="6747" w:type="dxa"/>
            <w:noWrap/>
            <w:hideMark/>
          </w:tcPr>
          <w:p w14:paraId="309C32A7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1.03 (0.93, 1.14)</w:t>
            </w:r>
          </w:p>
        </w:tc>
        <w:tc>
          <w:tcPr>
            <w:tcW w:w="3260" w:type="dxa"/>
            <w:vMerge w:val="restart"/>
            <w:noWrap/>
            <w:hideMark/>
          </w:tcPr>
          <w:p w14:paraId="735001BD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0.16</w:t>
            </w:r>
          </w:p>
        </w:tc>
      </w:tr>
      <w:tr w:rsidR="006942A1" w:rsidRPr="00F41C67" w14:paraId="7918E381" w14:textId="77777777" w:rsidTr="00C55BA1">
        <w:trPr>
          <w:trHeight w:val="310"/>
        </w:trPr>
        <w:tc>
          <w:tcPr>
            <w:tcW w:w="3880" w:type="dxa"/>
            <w:hideMark/>
          </w:tcPr>
          <w:p w14:paraId="723E61CF" w14:textId="77777777" w:rsidR="006942A1" w:rsidRPr="00F41C67" w:rsidRDefault="006942A1" w:rsidP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No (n=1184)</w:t>
            </w:r>
          </w:p>
        </w:tc>
        <w:tc>
          <w:tcPr>
            <w:tcW w:w="6747" w:type="dxa"/>
            <w:noWrap/>
            <w:hideMark/>
          </w:tcPr>
          <w:p w14:paraId="5E3B3849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1.21 (1.09, 1.34)</w:t>
            </w:r>
          </w:p>
        </w:tc>
        <w:tc>
          <w:tcPr>
            <w:tcW w:w="3260" w:type="dxa"/>
            <w:vMerge/>
            <w:hideMark/>
          </w:tcPr>
          <w:p w14:paraId="20EB2C8D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1F684958" w14:textId="77777777" w:rsidTr="00C55BA1">
        <w:trPr>
          <w:trHeight w:val="310"/>
        </w:trPr>
        <w:tc>
          <w:tcPr>
            <w:tcW w:w="3880" w:type="dxa"/>
            <w:hideMark/>
          </w:tcPr>
          <w:p w14:paraId="4ADCB43D" w14:textId="77777777" w:rsidR="006942A1" w:rsidRPr="00F41C67" w:rsidRDefault="006942A1" w:rsidP="006942A1">
            <w:pPr>
              <w:rPr>
                <w:b/>
                <w:bCs/>
              </w:rPr>
            </w:pPr>
            <w:r w:rsidRPr="00F41C67">
              <w:rPr>
                <w:b/>
                <w:bCs/>
              </w:rPr>
              <w:t>History of cancer</w:t>
            </w:r>
          </w:p>
        </w:tc>
        <w:tc>
          <w:tcPr>
            <w:tcW w:w="6747" w:type="dxa"/>
            <w:noWrap/>
            <w:hideMark/>
          </w:tcPr>
          <w:p w14:paraId="0FFB630D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  <w:tc>
          <w:tcPr>
            <w:tcW w:w="3260" w:type="dxa"/>
            <w:noWrap/>
            <w:hideMark/>
          </w:tcPr>
          <w:p w14:paraId="3A13A9DD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2024FC5B" w14:textId="77777777" w:rsidTr="00C55BA1">
        <w:trPr>
          <w:trHeight w:val="310"/>
        </w:trPr>
        <w:tc>
          <w:tcPr>
            <w:tcW w:w="3880" w:type="dxa"/>
            <w:hideMark/>
          </w:tcPr>
          <w:p w14:paraId="7ED2886F" w14:textId="77777777" w:rsidR="006942A1" w:rsidRPr="00F41C67" w:rsidRDefault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Yes (n=292)</w:t>
            </w:r>
          </w:p>
        </w:tc>
        <w:tc>
          <w:tcPr>
            <w:tcW w:w="6747" w:type="dxa"/>
            <w:noWrap/>
            <w:hideMark/>
          </w:tcPr>
          <w:p w14:paraId="6DC917DC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1.002 (0.81, 1.25)</w:t>
            </w:r>
          </w:p>
        </w:tc>
        <w:tc>
          <w:tcPr>
            <w:tcW w:w="3260" w:type="dxa"/>
            <w:vMerge w:val="restart"/>
            <w:noWrap/>
            <w:hideMark/>
          </w:tcPr>
          <w:p w14:paraId="56A557C5" w14:textId="0460CE96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0.20</w:t>
            </w:r>
          </w:p>
        </w:tc>
      </w:tr>
      <w:tr w:rsidR="006942A1" w:rsidRPr="00F41C67" w14:paraId="2C9A7559" w14:textId="77777777" w:rsidTr="00C55BA1">
        <w:trPr>
          <w:trHeight w:val="310"/>
        </w:trPr>
        <w:tc>
          <w:tcPr>
            <w:tcW w:w="3880" w:type="dxa"/>
            <w:hideMark/>
          </w:tcPr>
          <w:p w14:paraId="45F1F617" w14:textId="77777777" w:rsidR="006942A1" w:rsidRPr="00F41C67" w:rsidRDefault="006942A1" w:rsidP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No (n=2680)</w:t>
            </w:r>
          </w:p>
        </w:tc>
        <w:tc>
          <w:tcPr>
            <w:tcW w:w="6747" w:type="dxa"/>
            <w:noWrap/>
            <w:hideMark/>
          </w:tcPr>
          <w:p w14:paraId="6E7AB1AF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1.09 (1.02, 1.17)</w:t>
            </w:r>
          </w:p>
        </w:tc>
        <w:tc>
          <w:tcPr>
            <w:tcW w:w="3260" w:type="dxa"/>
            <w:vMerge/>
            <w:hideMark/>
          </w:tcPr>
          <w:p w14:paraId="73FF84E7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08B95585" w14:textId="77777777" w:rsidTr="00C55BA1">
        <w:trPr>
          <w:trHeight w:val="310"/>
        </w:trPr>
        <w:tc>
          <w:tcPr>
            <w:tcW w:w="3880" w:type="dxa"/>
            <w:noWrap/>
            <w:hideMark/>
          </w:tcPr>
          <w:p w14:paraId="3C94B2AC" w14:textId="77777777" w:rsidR="006942A1" w:rsidRPr="00F41C67" w:rsidRDefault="006942A1" w:rsidP="006942A1">
            <w:pPr>
              <w:rPr>
                <w:b/>
                <w:bCs/>
              </w:rPr>
            </w:pPr>
            <w:r w:rsidRPr="00F41C67">
              <w:rPr>
                <w:b/>
                <w:bCs/>
              </w:rPr>
              <w:t>Duration of diabetes</w:t>
            </w:r>
          </w:p>
        </w:tc>
        <w:tc>
          <w:tcPr>
            <w:tcW w:w="6747" w:type="dxa"/>
            <w:noWrap/>
            <w:hideMark/>
          </w:tcPr>
          <w:p w14:paraId="2F973412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  <w:tc>
          <w:tcPr>
            <w:tcW w:w="3260" w:type="dxa"/>
            <w:noWrap/>
            <w:hideMark/>
          </w:tcPr>
          <w:p w14:paraId="56B56A3C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3408CC7A" w14:textId="77777777" w:rsidTr="00C55BA1">
        <w:trPr>
          <w:trHeight w:val="310"/>
        </w:trPr>
        <w:tc>
          <w:tcPr>
            <w:tcW w:w="3880" w:type="dxa"/>
            <w:noWrap/>
            <w:hideMark/>
          </w:tcPr>
          <w:p w14:paraId="49127B00" w14:textId="77777777" w:rsidR="006942A1" w:rsidRPr="00F41C67" w:rsidRDefault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&lt;5 years (n=2204)</w:t>
            </w:r>
          </w:p>
        </w:tc>
        <w:tc>
          <w:tcPr>
            <w:tcW w:w="6747" w:type="dxa"/>
            <w:noWrap/>
            <w:hideMark/>
          </w:tcPr>
          <w:p w14:paraId="650584DE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1.03 (0.94, 1.12)</w:t>
            </w:r>
          </w:p>
        </w:tc>
        <w:tc>
          <w:tcPr>
            <w:tcW w:w="3260" w:type="dxa"/>
            <w:vMerge w:val="restart"/>
            <w:noWrap/>
            <w:hideMark/>
          </w:tcPr>
          <w:p w14:paraId="1FC718A2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0.42</w:t>
            </w:r>
          </w:p>
        </w:tc>
      </w:tr>
      <w:tr w:rsidR="006942A1" w:rsidRPr="00F41C67" w14:paraId="78F34D0D" w14:textId="77777777" w:rsidTr="00C55BA1">
        <w:trPr>
          <w:trHeight w:val="310"/>
        </w:trPr>
        <w:tc>
          <w:tcPr>
            <w:tcW w:w="3880" w:type="dxa"/>
            <w:noWrap/>
            <w:hideMark/>
          </w:tcPr>
          <w:p w14:paraId="5099450D" w14:textId="77777777" w:rsidR="006942A1" w:rsidRPr="00F41C67" w:rsidRDefault="006942A1" w:rsidP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≥5 years (n=768)</w:t>
            </w:r>
          </w:p>
        </w:tc>
        <w:tc>
          <w:tcPr>
            <w:tcW w:w="6747" w:type="dxa"/>
            <w:noWrap/>
            <w:hideMark/>
          </w:tcPr>
          <w:p w14:paraId="22FAF0AC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1.08 (0.94, 1.25)</w:t>
            </w:r>
          </w:p>
        </w:tc>
        <w:tc>
          <w:tcPr>
            <w:tcW w:w="3260" w:type="dxa"/>
            <w:vMerge/>
            <w:hideMark/>
          </w:tcPr>
          <w:p w14:paraId="0FEFAE02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4E197C96" w14:textId="77777777" w:rsidTr="00C55BA1">
        <w:trPr>
          <w:trHeight w:val="310"/>
        </w:trPr>
        <w:tc>
          <w:tcPr>
            <w:tcW w:w="3880" w:type="dxa"/>
            <w:noWrap/>
            <w:hideMark/>
          </w:tcPr>
          <w:p w14:paraId="28DFF31F" w14:textId="77777777" w:rsidR="006942A1" w:rsidRPr="00F41C67" w:rsidRDefault="006942A1" w:rsidP="006942A1">
            <w:pPr>
              <w:rPr>
                <w:b/>
                <w:bCs/>
              </w:rPr>
            </w:pPr>
            <w:r w:rsidRPr="00F41C67">
              <w:rPr>
                <w:b/>
                <w:bCs/>
              </w:rPr>
              <w:t>Treatment for diabetes</w:t>
            </w:r>
          </w:p>
        </w:tc>
        <w:tc>
          <w:tcPr>
            <w:tcW w:w="6747" w:type="dxa"/>
            <w:noWrap/>
            <w:hideMark/>
          </w:tcPr>
          <w:p w14:paraId="327EA86E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  <w:tc>
          <w:tcPr>
            <w:tcW w:w="3260" w:type="dxa"/>
            <w:noWrap/>
            <w:hideMark/>
          </w:tcPr>
          <w:p w14:paraId="40105855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</w:p>
        </w:tc>
      </w:tr>
      <w:tr w:rsidR="006942A1" w:rsidRPr="00F41C67" w14:paraId="5A92439E" w14:textId="77777777" w:rsidTr="00C55BA1">
        <w:trPr>
          <w:trHeight w:val="310"/>
        </w:trPr>
        <w:tc>
          <w:tcPr>
            <w:tcW w:w="3880" w:type="dxa"/>
            <w:noWrap/>
            <w:hideMark/>
          </w:tcPr>
          <w:p w14:paraId="42CD59D0" w14:textId="77777777" w:rsidR="006942A1" w:rsidRPr="00F41C67" w:rsidRDefault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None (n=2057)</w:t>
            </w:r>
          </w:p>
        </w:tc>
        <w:tc>
          <w:tcPr>
            <w:tcW w:w="6747" w:type="dxa"/>
            <w:noWrap/>
            <w:hideMark/>
          </w:tcPr>
          <w:p w14:paraId="5AFB59CD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0.99 (0.90, 1.08)</w:t>
            </w:r>
          </w:p>
        </w:tc>
        <w:tc>
          <w:tcPr>
            <w:tcW w:w="3260" w:type="dxa"/>
            <w:vMerge w:val="restart"/>
            <w:noWrap/>
            <w:hideMark/>
          </w:tcPr>
          <w:p w14:paraId="77B0F41F" w14:textId="77777777" w:rsidR="006942A1" w:rsidRPr="00F41C67" w:rsidRDefault="006942A1" w:rsidP="006942A1">
            <w:pPr>
              <w:jc w:val="center"/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0.22</w:t>
            </w:r>
          </w:p>
        </w:tc>
      </w:tr>
      <w:tr w:rsidR="006942A1" w:rsidRPr="00F41C67" w14:paraId="7DFBDB58" w14:textId="77777777" w:rsidTr="00C55BA1">
        <w:trPr>
          <w:trHeight w:val="320"/>
        </w:trPr>
        <w:tc>
          <w:tcPr>
            <w:tcW w:w="3880" w:type="dxa"/>
            <w:noWrap/>
            <w:hideMark/>
          </w:tcPr>
          <w:p w14:paraId="3838F611" w14:textId="77777777" w:rsidR="006942A1" w:rsidRPr="00F41C67" w:rsidRDefault="006942A1" w:rsidP="006942A1">
            <w:pPr>
              <w:rPr>
                <w:rFonts w:eastAsia="等线"/>
                <w:bCs/>
                <w:color w:val="000000"/>
                <w:kern w:val="0"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 xml:space="preserve">    Yes (n=915)</w:t>
            </w:r>
          </w:p>
        </w:tc>
        <w:tc>
          <w:tcPr>
            <w:tcW w:w="6747" w:type="dxa"/>
            <w:noWrap/>
            <w:hideMark/>
          </w:tcPr>
          <w:p w14:paraId="7C44B2B4" w14:textId="77777777" w:rsidR="006942A1" w:rsidRPr="00F41C67" w:rsidRDefault="006942A1" w:rsidP="006942A1">
            <w:pPr>
              <w:jc w:val="center"/>
              <w:rPr>
                <w:b/>
                <w:bCs/>
              </w:rPr>
            </w:pPr>
            <w:r w:rsidRPr="00F41C67">
              <w:rPr>
                <w:rFonts w:eastAsia="等线"/>
                <w:bCs/>
                <w:color w:val="000000"/>
                <w:kern w:val="0"/>
              </w:rPr>
              <w:t>1.13 (1.003, 1.27)</w:t>
            </w:r>
          </w:p>
        </w:tc>
        <w:tc>
          <w:tcPr>
            <w:tcW w:w="3260" w:type="dxa"/>
            <w:vMerge/>
            <w:hideMark/>
          </w:tcPr>
          <w:p w14:paraId="72889CFF" w14:textId="77777777" w:rsidR="006942A1" w:rsidRPr="00F41C67" w:rsidRDefault="006942A1">
            <w:pPr>
              <w:rPr>
                <w:b/>
                <w:bCs/>
              </w:rPr>
            </w:pPr>
          </w:p>
        </w:tc>
      </w:tr>
    </w:tbl>
    <w:p w14:paraId="334B84F8" w14:textId="3386CAFA" w:rsidR="006942A1" w:rsidRPr="00F41C67" w:rsidRDefault="006942A1" w:rsidP="006942A1">
      <w:pPr>
        <w:rPr>
          <w:sz w:val="20"/>
          <w:szCs w:val="20"/>
        </w:rPr>
      </w:pPr>
      <w:bookmarkStart w:id="4" w:name="_Hlk65186801"/>
      <w:bookmarkEnd w:id="3"/>
      <w:r w:rsidRPr="00F41C67">
        <w:rPr>
          <w:sz w:val="20"/>
          <w:szCs w:val="20"/>
        </w:rPr>
        <w:t xml:space="preserve">Data were presented as hazard ratios (95% CIs) with adjustment of age, sex, and BMI, race/ethnicity, education, </w:t>
      </w:r>
      <w:r w:rsidR="00207605" w:rsidRPr="00F41C67">
        <w:rPr>
          <w:sz w:val="20"/>
          <w:szCs w:val="20"/>
        </w:rPr>
        <w:t>r</w:t>
      </w:r>
      <w:r w:rsidRPr="00F41C67">
        <w:rPr>
          <w:sz w:val="20"/>
          <w:szCs w:val="20"/>
        </w:rPr>
        <w:t>atio of family income to poverty, smoking status, alcohol intake, physical activity, history of CVD, hypertension, cancer, duration and treatment of diabetes.</w:t>
      </w:r>
    </w:p>
    <w:p w14:paraId="2561ECAF" w14:textId="65628EB2" w:rsidR="00FC485B" w:rsidRPr="00F41C67" w:rsidRDefault="006942A1" w:rsidP="00FC485B">
      <w:r w:rsidRPr="00F41C67">
        <w:rPr>
          <w:sz w:val="20"/>
          <w:szCs w:val="20"/>
        </w:rPr>
        <w:lastRenderedPageBreak/>
        <w:t>Abbreviations: BMI, body mass index; CVD, cardiovascular disease.</w:t>
      </w:r>
      <w:r w:rsidR="00FC485B" w:rsidRPr="00F41C67">
        <w:t xml:space="preserve"> </w:t>
      </w:r>
    </w:p>
    <w:p w14:paraId="11091DB5" w14:textId="25C55078" w:rsidR="00FC485B" w:rsidRPr="00F41C67" w:rsidRDefault="00FC485B" w:rsidP="00FC485B"/>
    <w:p w14:paraId="1DACC969" w14:textId="08B7955E" w:rsidR="00FC485B" w:rsidRPr="00F41C67" w:rsidRDefault="00FC485B" w:rsidP="00FC485B"/>
    <w:p w14:paraId="05E9F0EC" w14:textId="7ACC42EE" w:rsidR="00FC485B" w:rsidRPr="00F41C67" w:rsidRDefault="00FC485B" w:rsidP="00FC485B"/>
    <w:p w14:paraId="0930A351" w14:textId="29F621D6" w:rsidR="00FC485B" w:rsidRPr="00F41C67" w:rsidRDefault="00FC485B" w:rsidP="00FC485B"/>
    <w:p w14:paraId="627CC630" w14:textId="67CC0929" w:rsidR="00FC485B" w:rsidRPr="00F41C67" w:rsidRDefault="00FC485B" w:rsidP="00FC485B"/>
    <w:p w14:paraId="19884F0D" w14:textId="1D4D6171" w:rsidR="00FC485B" w:rsidRPr="00F41C67" w:rsidRDefault="00FC485B" w:rsidP="00FC485B"/>
    <w:p w14:paraId="3C9FFCF9" w14:textId="60B8BCE3" w:rsidR="00FC485B" w:rsidRPr="00F41C67" w:rsidRDefault="00FC485B" w:rsidP="00FC485B"/>
    <w:p w14:paraId="2A3347E7" w14:textId="0C5A30ED" w:rsidR="00FC485B" w:rsidRPr="00F41C67" w:rsidRDefault="00FC485B" w:rsidP="00FC485B"/>
    <w:p w14:paraId="7B13BCED" w14:textId="3F43BF37" w:rsidR="00FC485B" w:rsidRPr="00F41C67" w:rsidRDefault="00FC485B" w:rsidP="00FC485B"/>
    <w:p w14:paraId="250B8935" w14:textId="469B8321" w:rsidR="00FC485B" w:rsidRPr="00F41C67" w:rsidRDefault="00FC485B" w:rsidP="00FC485B"/>
    <w:p w14:paraId="570270C3" w14:textId="13ACD8A3" w:rsidR="00FC485B" w:rsidRPr="00F41C67" w:rsidRDefault="00FC485B" w:rsidP="00FC485B"/>
    <w:p w14:paraId="68FF98FD" w14:textId="309D0F75" w:rsidR="00FC485B" w:rsidRPr="00F41C67" w:rsidRDefault="00FC485B" w:rsidP="00FC485B"/>
    <w:p w14:paraId="1466C46A" w14:textId="4589BFDE" w:rsidR="00FC485B" w:rsidRPr="00F41C67" w:rsidRDefault="00FC485B" w:rsidP="00FC485B"/>
    <w:p w14:paraId="50928BAD" w14:textId="2105587F" w:rsidR="00FC485B" w:rsidRPr="00F41C67" w:rsidRDefault="00FC485B" w:rsidP="00FC485B"/>
    <w:p w14:paraId="6520C226" w14:textId="34C5069E" w:rsidR="00FC485B" w:rsidRPr="00F41C67" w:rsidRDefault="00FC485B" w:rsidP="00FC485B"/>
    <w:p w14:paraId="059BBAF0" w14:textId="425F2D01" w:rsidR="00FC485B" w:rsidRPr="00F41C67" w:rsidRDefault="00FC485B" w:rsidP="00FC485B"/>
    <w:p w14:paraId="584E5275" w14:textId="4FBE3D33" w:rsidR="00FC485B" w:rsidRPr="00F41C67" w:rsidRDefault="00FC485B" w:rsidP="00FC485B"/>
    <w:p w14:paraId="503EC08B" w14:textId="126D675F" w:rsidR="00FC485B" w:rsidRPr="00F41C67" w:rsidRDefault="00FC485B" w:rsidP="00FC485B"/>
    <w:p w14:paraId="0A2356F2" w14:textId="08CB3492" w:rsidR="00FC485B" w:rsidRPr="00F41C67" w:rsidRDefault="00FC485B" w:rsidP="00FC485B"/>
    <w:p w14:paraId="76AC706B" w14:textId="5061BF97" w:rsidR="00FC485B" w:rsidRPr="00F41C67" w:rsidRDefault="00FC485B" w:rsidP="00FC485B"/>
    <w:p w14:paraId="50FFF479" w14:textId="0652A006" w:rsidR="00FC485B" w:rsidRPr="00F41C67" w:rsidRDefault="00FC485B" w:rsidP="00FC485B"/>
    <w:p w14:paraId="2AD1C665" w14:textId="4CB4DDB8" w:rsidR="00FC485B" w:rsidRPr="00F41C67" w:rsidRDefault="00FC485B" w:rsidP="00FC485B"/>
    <w:p w14:paraId="51AAAB31" w14:textId="1B765E5B" w:rsidR="00FC485B" w:rsidRPr="00F41C67" w:rsidRDefault="00FC485B" w:rsidP="00FC485B"/>
    <w:p w14:paraId="270E7D96" w14:textId="77777777" w:rsidR="00FC485B" w:rsidRPr="00F41C67" w:rsidRDefault="00FC485B" w:rsidP="00FC485B"/>
    <w:p w14:paraId="4D5841FD" w14:textId="27259BC3" w:rsidR="000A430E" w:rsidRPr="00F41C67" w:rsidRDefault="00F83464" w:rsidP="000A430E">
      <w:pPr>
        <w:rPr>
          <w:b/>
          <w:bCs/>
        </w:rPr>
      </w:pPr>
      <w:r w:rsidRPr="00F41C67">
        <w:rPr>
          <w:b/>
          <w:bCs/>
        </w:rPr>
        <w:lastRenderedPageBreak/>
        <w:t>Supplementary</w:t>
      </w:r>
      <w:r w:rsidR="000A430E" w:rsidRPr="00F41C67">
        <w:rPr>
          <w:b/>
          <w:bCs/>
        </w:rPr>
        <w:t xml:space="preserve"> Table </w:t>
      </w:r>
      <w:r w:rsidR="00207605" w:rsidRPr="00F41C67">
        <w:rPr>
          <w:b/>
          <w:bCs/>
        </w:rPr>
        <w:t>4</w:t>
      </w:r>
      <w:r w:rsidR="000A430E" w:rsidRPr="00F41C67">
        <w:rPr>
          <w:b/>
          <w:bCs/>
        </w:rPr>
        <w:t>. Sensitivity analyses of the associations of RBC folate with all-cause and cause-specific mortality among 2972 diabetes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16"/>
        <w:gridCol w:w="2416"/>
        <w:gridCol w:w="2552"/>
        <w:gridCol w:w="2551"/>
        <w:gridCol w:w="2555"/>
      </w:tblGrid>
      <w:tr w:rsidR="00207605" w:rsidRPr="00F41C67" w14:paraId="133B1F6F" w14:textId="77777777" w:rsidTr="00846751">
        <w:trPr>
          <w:trHeight w:val="330"/>
        </w:trPr>
        <w:tc>
          <w:tcPr>
            <w:tcW w:w="3816" w:type="dxa"/>
            <w:noWrap/>
            <w:hideMark/>
          </w:tcPr>
          <w:p w14:paraId="48D6B76F" w14:textId="77777777" w:rsidR="00207605" w:rsidRPr="00F41C67" w:rsidRDefault="00207605" w:rsidP="00207605">
            <w:pPr>
              <w:rPr>
                <w:b/>
                <w:bCs/>
              </w:rPr>
            </w:pPr>
            <w:r w:rsidRPr="00F41C67">
              <w:rPr>
                <w:b/>
                <w:bCs/>
              </w:rPr>
              <w:t xml:space="preserve">　</w:t>
            </w:r>
          </w:p>
        </w:tc>
        <w:tc>
          <w:tcPr>
            <w:tcW w:w="10074" w:type="dxa"/>
            <w:gridSpan w:val="4"/>
            <w:noWrap/>
            <w:hideMark/>
          </w:tcPr>
          <w:p w14:paraId="7047F2D1" w14:textId="77777777" w:rsidR="00207605" w:rsidRPr="00F41C67" w:rsidRDefault="00207605" w:rsidP="00846751">
            <w:pPr>
              <w:jc w:val="center"/>
              <w:rPr>
                <w:b/>
                <w:bCs/>
              </w:rPr>
            </w:pPr>
            <w:r w:rsidRPr="00F41C67">
              <w:rPr>
                <w:b/>
                <w:bCs/>
              </w:rPr>
              <w:t>RBC folate, ng/mL</w:t>
            </w:r>
          </w:p>
        </w:tc>
      </w:tr>
      <w:tr w:rsidR="00207605" w:rsidRPr="00F41C67" w14:paraId="12903C64" w14:textId="77777777" w:rsidTr="00846751">
        <w:trPr>
          <w:trHeight w:val="310"/>
        </w:trPr>
        <w:tc>
          <w:tcPr>
            <w:tcW w:w="3816" w:type="dxa"/>
            <w:hideMark/>
          </w:tcPr>
          <w:p w14:paraId="5E31A131" w14:textId="77777777" w:rsidR="00207605" w:rsidRPr="00F41C67" w:rsidRDefault="00207605" w:rsidP="00207605">
            <w:pPr>
              <w:rPr>
                <w:b/>
                <w:bCs/>
              </w:rPr>
            </w:pPr>
            <w:r w:rsidRPr="00F41C67">
              <w:rPr>
                <w:b/>
                <w:bCs/>
              </w:rPr>
              <w:t xml:space="preserve">　</w:t>
            </w:r>
          </w:p>
        </w:tc>
        <w:tc>
          <w:tcPr>
            <w:tcW w:w="2416" w:type="dxa"/>
            <w:hideMark/>
          </w:tcPr>
          <w:p w14:paraId="3101B3A9" w14:textId="77777777" w:rsidR="00207605" w:rsidRPr="00F41C67" w:rsidRDefault="00207605" w:rsidP="00846751">
            <w:pPr>
              <w:jc w:val="center"/>
              <w:rPr>
                <w:b/>
                <w:bCs/>
              </w:rPr>
            </w:pPr>
            <w:r w:rsidRPr="00F41C67">
              <w:rPr>
                <w:b/>
                <w:bCs/>
              </w:rPr>
              <w:t xml:space="preserve">  &lt;135ng/mL, n=740</w:t>
            </w:r>
          </w:p>
        </w:tc>
        <w:tc>
          <w:tcPr>
            <w:tcW w:w="2552" w:type="dxa"/>
            <w:hideMark/>
          </w:tcPr>
          <w:p w14:paraId="29563296" w14:textId="77777777" w:rsidR="00207605" w:rsidRPr="00F41C67" w:rsidRDefault="00207605" w:rsidP="00846751">
            <w:pPr>
              <w:jc w:val="center"/>
              <w:rPr>
                <w:b/>
                <w:bCs/>
              </w:rPr>
            </w:pPr>
            <w:r w:rsidRPr="00F41C67">
              <w:rPr>
                <w:b/>
                <w:bCs/>
              </w:rPr>
              <w:t>136-182ng/mL, n=742</w:t>
            </w:r>
          </w:p>
        </w:tc>
        <w:tc>
          <w:tcPr>
            <w:tcW w:w="2551" w:type="dxa"/>
            <w:hideMark/>
          </w:tcPr>
          <w:p w14:paraId="6ADF7650" w14:textId="2AF88C9F" w:rsidR="00207605" w:rsidRPr="00F41C67" w:rsidRDefault="00207605" w:rsidP="00846751">
            <w:pPr>
              <w:jc w:val="center"/>
              <w:rPr>
                <w:b/>
                <w:bCs/>
              </w:rPr>
            </w:pPr>
            <w:r w:rsidRPr="00F41C67">
              <w:rPr>
                <w:b/>
                <w:bCs/>
              </w:rPr>
              <w:t>183-254ng/mL,</w:t>
            </w:r>
            <w:r w:rsidR="00846751" w:rsidRPr="00F41C67">
              <w:rPr>
                <w:b/>
                <w:bCs/>
              </w:rPr>
              <w:t xml:space="preserve"> </w:t>
            </w:r>
            <w:r w:rsidRPr="00F41C67">
              <w:rPr>
                <w:b/>
                <w:bCs/>
              </w:rPr>
              <w:t>n=748</w:t>
            </w:r>
          </w:p>
        </w:tc>
        <w:tc>
          <w:tcPr>
            <w:tcW w:w="2555" w:type="dxa"/>
            <w:hideMark/>
          </w:tcPr>
          <w:p w14:paraId="19CAC264" w14:textId="77777777" w:rsidR="00207605" w:rsidRPr="00F41C67" w:rsidRDefault="00207605" w:rsidP="00846751">
            <w:pPr>
              <w:jc w:val="center"/>
              <w:rPr>
                <w:b/>
                <w:bCs/>
              </w:rPr>
            </w:pPr>
            <w:r w:rsidRPr="00F41C67">
              <w:rPr>
                <w:b/>
                <w:bCs/>
              </w:rPr>
              <w:t>≥255ng/mL, n=742</w:t>
            </w:r>
          </w:p>
        </w:tc>
      </w:tr>
      <w:tr w:rsidR="00207605" w:rsidRPr="00F41C67" w14:paraId="189D243E" w14:textId="77777777" w:rsidTr="00C7575B">
        <w:trPr>
          <w:trHeight w:val="226"/>
        </w:trPr>
        <w:tc>
          <w:tcPr>
            <w:tcW w:w="3816" w:type="dxa"/>
            <w:hideMark/>
          </w:tcPr>
          <w:p w14:paraId="4269756F" w14:textId="321D1DC8" w:rsidR="00846751" w:rsidRPr="00F41C67" w:rsidRDefault="00207605" w:rsidP="00207605">
            <w:pPr>
              <w:rPr>
                <w:b/>
                <w:bCs/>
              </w:rPr>
            </w:pPr>
            <w:r w:rsidRPr="00F41C67">
              <w:rPr>
                <w:b/>
                <w:bCs/>
              </w:rPr>
              <w:t>All-cause mortality</w:t>
            </w:r>
          </w:p>
        </w:tc>
        <w:tc>
          <w:tcPr>
            <w:tcW w:w="2416" w:type="dxa"/>
            <w:hideMark/>
          </w:tcPr>
          <w:p w14:paraId="62CB0A80" w14:textId="4BAC7083" w:rsidR="00846751" w:rsidRPr="00F41C67" w:rsidRDefault="00846751">
            <w:pPr>
              <w:rPr>
                <w:b/>
                <w:bCs/>
              </w:rPr>
            </w:pPr>
          </w:p>
        </w:tc>
        <w:tc>
          <w:tcPr>
            <w:tcW w:w="2552" w:type="dxa"/>
            <w:hideMark/>
          </w:tcPr>
          <w:p w14:paraId="225EAEE9" w14:textId="09B8D41A" w:rsidR="00846751" w:rsidRPr="00F41C67" w:rsidRDefault="00846751">
            <w:pPr>
              <w:rPr>
                <w:b/>
                <w:bCs/>
              </w:rPr>
            </w:pPr>
          </w:p>
        </w:tc>
        <w:tc>
          <w:tcPr>
            <w:tcW w:w="2551" w:type="dxa"/>
            <w:hideMark/>
          </w:tcPr>
          <w:p w14:paraId="2568F564" w14:textId="07E3806F" w:rsidR="00846751" w:rsidRPr="00F41C67" w:rsidRDefault="00846751">
            <w:pPr>
              <w:rPr>
                <w:b/>
                <w:bCs/>
              </w:rPr>
            </w:pPr>
          </w:p>
        </w:tc>
        <w:tc>
          <w:tcPr>
            <w:tcW w:w="2555" w:type="dxa"/>
            <w:noWrap/>
            <w:hideMark/>
          </w:tcPr>
          <w:p w14:paraId="52977CD7" w14:textId="5657F85A" w:rsidR="00207605" w:rsidRPr="00F41C67" w:rsidRDefault="00207605">
            <w:pPr>
              <w:rPr>
                <w:b/>
                <w:bCs/>
              </w:rPr>
            </w:pPr>
            <w:r w:rsidRPr="00F41C67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808B64" wp14:editId="544F9B3D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190500</wp:posOffset>
                      </wp:positionV>
                      <wp:extent cx="6350" cy="171450"/>
                      <wp:effectExtent l="0" t="0" r="0" b="0"/>
                      <wp:wrapNone/>
                      <wp:docPr id="2" name="文本框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636CBF-C8BF-4856-BDD1-B5C1DE1ABC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B20D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11pt;margin-top:15pt;width:.5pt;height:13.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" filled="f" stroked="f">
                      <v:textbox style="mso-fit-shape-to-text:t" inset="0,0,0,0"/>
                    </v:shape>
                  </w:pict>
                </mc:Fallback>
              </mc:AlternateContent>
            </w:r>
            <w:r w:rsidRPr="00F41C67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704A14" wp14:editId="3992B026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190500</wp:posOffset>
                      </wp:positionV>
                      <wp:extent cx="6350" cy="171450"/>
                      <wp:effectExtent l="0" t="0" r="0" b="0"/>
                      <wp:wrapNone/>
                      <wp:docPr id="3" name="文本框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8CE24A2-A570-45B9-A3B2-8639A9CC9D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EB95B" id="文本框 3" o:spid="_x0000_s1026" type="#_x0000_t202" style="position:absolute;left:0;text-align:left;margin-left:11pt;margin-top:15pt;width:.5pt;height:13.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" filled="f" stroked="f">
                      <v:textbox style="mso-fit-shape-to-text:t" inset="0,0,0,0"/>
                    </v:shape>
                  </w:pict>
                </mc:Fallback>
              </mc:AlternateContent>
            </w:r>
          </w:p>
        </w:tc>
      </w:tr>
      <w:tr w:rsidR="00207605" w:rsidRPr="00F41C67" w14:paraId="0508A1DB" w14:textId="77777777" w:rsidTr="00846751">
        <w:trPr>
          <w:trHeight w:val="310"/>
        </w:trPr>
        <w:tc>
          <w:tcPr>
            <w:tcW w:w="3816" w:type="dxa"/>
            <w:hideMark/>
          </w:tcPr>
          <w:p w14:paraId="5F8413B9" w14:textId="77777777" w:rsidR="00207605" w:rsidRPr="00F41C67" w:rsidRDefault="00207605" w:rsidP="00846751">
            <w:pPr>
              <w:rPr>
                <w:bCs/>
              </w:rPr>
            </w:pPr>
            <w:r w:rsidRPr="00F41C67">
              <w:rPr>
                <w:bCs/>
              </w:rPr>
              <w:t xml:space="preserve">  Model 1</w:t>
            </w:r>
          </w:p>
        </w:tc>
        <w:tc>
          <w:tcPr>
            <w:tcW w:w="2416" w:type="dxa"/>
            <w:hideMark/>
          </w:tcPr>
          <w:p w14:paraId="68F578B2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 (ref.)</w:t>
            </w:r>
          </w:p>
        </w:tc>
        <w:tc>
          <w:tcPr>
            <w:tcW w:w="2552" w:type="dxa"/>
            <w:hideMark/>
          </w:tcPr>
          <w:p w14:paraId="2C24325C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1.17 (0.96, 1.43)</w:t>
            </w:r>
          </w:p>
        </w:tc>
        <w:tc>
          <w:tcPr>
            <w:tcW w:w="2551" w:type="dxa"/>
            <w:hideMark/>
          </w:tcPr>
          <w:p w14:paraId="03ACCA45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1.37 (1.08, 1.73)</w:t>
            </w:r>
          </w:p>
        </w:tc>
        <w:tc>
          <w:tcPr>
            <w:tcW w:w="2555" w:type="dxa"/>
            <w:hideMark/>
          </w:tcPr>
          <w:p w14:paraId="16D85A30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1.39 (1.11, 1.74)</w:t>
            </w:r>
          </w:p>
        </w:tc>
      </w:tr>
      <w:tr w:rsidR="00207605" w:rsidRPr="00F41C67" w14:paraId="35AF7BA6" w14:textId="77777777" w:rsidTr="00846751">
        <w:trPr>
          <w:trHeight w:val="310"/>
        </w:trPr>
        <w:tc>
          <w:tcPr>
            <w:tcW w:w="3816" w:type="dxa"/>
            <w:hideMark/>
          </w:tcPr>
          <w:p w14:paraId="37360DCD" w14:textId="77777777" w:rsidR="00207605" w:rsidRPr="00F41C67" w:rsidRDefault="00207605" w:rsidP="00846751">
            <w:pPr>
              <w:rPr>
                <w:bCs/>
              </w:rPr>
            </w:pPr>
            <w:r w:rsidRPr="00F41C67">
              <w:rPr>
                <w:bCs/>
              </w:rPr>
              <w:t xml:space="preserve">  Model 2</w:t>
            </w:r>
          </w:p>
        </w:tc>
        <w:tc>
          <w:tcPr>
            <w:tcW w:w="2416" w:type="dxa"/>
            <w:hideMark/>
          </w:tcPr>
          <w:p w14:paraId="2FBC30A3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 (ref.)</w:t>
            </w:r>
          </w:p>
        </w:tc>
        <w:tc>
          <w:tcPr>
            <w:tcW w:w="2552" w:type="dxa"/>
            <w:hideMark/>
          </w:tcPr>
          <w:p w14:paraId="61A2BBC6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1.16 (0.94, 1.43)</w:t>
            </w:r>
          </w:p>
        </w:tc>
        <w:tc>
          <w:tcPr>
            <w:tcW w:w="2551" w:type="dxa"/>
            <w:hideMark/>
          </w:tcPr>
          <w:p w14:paraId="3B0A7D9C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1.29 (1.03, 1.61)</w:t>
            </w:r>
          </w:p>
        </w:tc>
        <w:tc>
          <w:tcPr>
            <w:tcW w:w="2555" w:type="dxa"/>
            <w:hideMark/>
          </w:tcPr>
          <w:p w14:paraId="1C81ABFB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1.28 (1.03, 1.60)</w:t>
            </w:r>
          </w:p>
        </w:tc>
      </w:tr>
      <w:tr w:rsidR="00207605" w:rsidRPr="00F41C67" w14:paraId="10763856" w14:textId="77777777" w:rsidTr="00846751">
        <w:trPr>
          <w:trHeight w:val="310"/>
        </w:trPr>
        <w:tc>
          <w:tcPr>
            <w:tcW w:w="3816" w:type="dxa"/>
            <w:hideMark/>
          </w:tcPr>
          <w:p w14:paraId="28276360" w14:textId="77777777" w:rsidR="00207605" w:rsidRPr="00F41C67" w:rsidRDefault="00207605" w:rsidP="00846751">
            <w:pPr>
              <w:rPr>
                <w:bCs/>
              </w:rPr>
            </w:pPr>
            <w:r w:rsidRPr="00F41C67">
              <w:rPr>
                <w:bCs/>
              </w:rPr>
              <w:t xml:space="preserve">  Model 3</w:t>
            </w:r>
          </w:p>
        </w:tc>
        <w:tc>
          <w:tcPr>
            <w:tcW w:w="2416" w:type="dxa"/>
            <w:hideMark/>
          </w:tcPr>
          <w:p w14:paraId="0A1C2C13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 (ref.)</w:t>
            </w:r>
          </w:p>
        </w:tc>
        <w:tc>
          <w:tcPr>
            <w:tcW w:w="2552" w:type="dxa"/>
            <w:hideMark/>
          </w:tcPr>
          <w:p w14:paraId="75D39257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1.15 (0.93, 1.41)</w:t>
            </w:r>
          </w:p>
        </w:tc>
        <w:tc>
          <w:tcPr>
            <w:tcW w:w="2551" w:type="dxa"/>
            <w:hideMark/>
          </w:tcPr>
          <w:p w14:paraId="50A211B6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1.28 (1.02, 1.60)</w:t>
            </w:r>
          </w:p>
        </w:tc>
        <w:tc>
          <w:tcPr>
            <w:tcW w:w="2555" w:type="dxa"/>
            <w:hideMark/>
          </w:tcPr>
          <w:p w14:paraId="748E4190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1.27 (1.02, 1.59)</w:t>
            </w:r>
          </w:p>
        </w:tc>
      </w:tr>
      <w:tr w:rsidR="00207605" w:rsidRPr="00F41C67" w14:paraId="0A59F202" w14:textId="77777777" w:rsidTr="00846751">
        <w:trPr>
          <w:trHeight w:val="300"/>
        </w:trPr>
        <w:tc>
          <w:tcPr>
            <w:tcW w:w="3816" w:type="dxa"/>
            <w:hideMark/>
          </w:tcPr>
          <w:p w14:paraId="225BFB02" w14:textId="77777777" w:rsidR="00207605" w:rsidRPr="00F41C67" w:rsidRDefault="00207605" w:rsidP="00846751">
            <w:pPr>
              <w:rPr>
                <w:bCs/>
              </w:rPr>
            </w:pPr>
            <w:r w:rsidRPr="00F41C67">
              <w:rPr>
                <w:bCs/>
              </w:rPr>
              <w:t xml:space="preserve">  Model 4</w:t>
            </w:r>
          </w:p>
        </w:tc>
        <w:tc>
          <w:tcPr>
            <w:tcW w:w="2416" w:type="dxa"/>
            <w:hideMark/>
          </w:tcPr>
          <w:p w14:paraId="3DB9454E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 (ref.)</w:t>
            </w:r>
          </w:p>
        </w:tc>
        <w:tc>
          <w:tcPr>
            <w:tcW w:w="2552" w:type="dxa"/>
            <w:hideMark/>
          </w:tcPr>
          <w:p w14:paraId="07A4A96A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1.13 (0.92, 1.39)</w:t>
            </w:r>
          </w:p>
        </w:tc>
        <w:tc>
          <w:tcPr>
            <w:tcW w:w="2551" w:type="dxa"/>
            <w:hideMark/>
          </w:tcPr>
          <w:p w14:paraId="53040672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1.26 (1.004, 1.58)</w:t>
            </w:r>
          </w:p>
        </w:tc>
        <w:tc>
          <w:tcPr>
            <w:tcW w:w="2555" w:type="dxa"/>
            <w:hideMark/>
          </w:tcPr>
          <w:p w14:paraId="5C78336E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1.25 (0.997, 1.56)</w:t>
            </w:r>
          </w:p>
        </w:tc>
      </w:tr>
      <w:tr w:rsidR="00207605" w:rsidRPr="00F41C67" w14:paraId="42BADDBD" w14:textId="77777777" w:rsidTr="00846751">
        <w:trPr>
          <w:trHeight w:val="310"/>
        </w:trPr>
        <w:tc>
          <w:tcPr>
            <w:tcW w:w="3816" w:type="dxa"/>
            <w:hideMark/>
          </w:tcPr>
          <w:p w14:paraId="37A5F18C" w14:textId="77777777" w:rsidR="00207605" w:rsidRPr="00F41C67" w:rsidRDefault="00207605" w:rsidP="00846751">
            <w:pPr>
              <w:rPr>
                <w:bCs/>
              </w:rPr>
            </w:pPr>
            <w:r w:rsidRPr="00F41C67">
              <w:rPr>
                <w:bCs/>
              </w:rPr>
              <w:t xml:space="preserve">  Model 5</w:t>
            </w:r>
          </w:p>
        </w:tc>
        <w:tc>
          <w:tcPr>
            <w:tcW w:w="2416" w:type="dxa"/>
            <w:hideMark/>
          </w:tcPr>
          <w:p w14:paraId="743051E3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 (ref.)</w:t>
            </w:r>
          </w:p>
        </w:tc>
        <w:tc>
          <w:tcPr>
            <w:tcW w:w="2552" w:type="dxa"/>
            <w:hideMark/>
          </w:tcPr>
          <w:p w14:paraId="7CC25CFC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1.14 (0.93, 1.39)</w:t>
            </w:r>
          </w:p>
        </w:tc>
        <w:tc>
          <w:tcPr>
            <w:tcW w:w="2551" w:type="dxa"/>
            <w:hideMark/>
          </w:tcPr>
          <w:p w14:paraId="47762290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1.27 (1.02, 1.59)</w:t>
            </w:r>
          </w:p>
        </w:tc>
        <w:tc>
          <w:tcPr>
            <w:tcW w:w="2555" w:type="dxa"/>
            <w:hideMark/>
          </w:tcPr>
          <w:p w14:paraId="1A18C143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1.26 (1.01, 1.57)</w:t>
            </w:r>
          </w:p>
        </w:tc>
      </w:tr>
      <w:tr w:rsidR="00207605" w:rsidRPr="00F41C67" w14:paraId="7C9A7CAD" w14:textId="77777777" w:rsidTr="00846751">
        <w:trPr>
          <w:trHeight w:val="310"/>
        </w:trPr>
        <w:tc>
          <w:tcPr>
            <w:tcW w:w="3816" w:type="dxa"/>
            <w:hideMark/>
          </w:tcPr>
          <w:p w14:paraId="15D9708F" w14:textId="77A29BCD" w:rsidR="00207605" w:rsidRPr="00F41C67" w:rsidRDefault="00207605" w:rsidP="00207605">
            <w:pPr>
              <w:rPr>
                <w:b/>
                <w:bCs/>
              </w:rPr>
            </w:pPr>
            <w:r w:rsidRPr="00F41C67">
              <w:rPr>
                <w:b/>
                <w:bCs/>
              </w:rPr>
              <w:t>Cardiovascular disease mortality</w:t>
            </w:r>
          </w:p>
        </w:tc>
        <w:tc>
          <w:tcPr>
            <w:tcW w:w="2416" w:type="dxa"/>
            <w:hideMark/>
          </w:tcPr>
          <w:p w14:paraId="51BFC9B5" w14:textId="77777777" w:rsidR="00207605" w:rsidRPr="00F41C67" w:rsidRDefault="00207605" w:rsidP="00207605">
            <w:pPr>
              <w:jc w:val="center"/>
              <w:rPr>
                <w:bCs/>
              </w:rPr>
            </w:pPr>
          </w:p>
        </w:tc>
        <w:tc>
          <w:tcPr>
            <w:tcW w:w="2552" w:type="dxa"/>
            <w:hideMark/>
          </w:tcPr>
          <w:p w14:paraId="45AA0197" w14:textId="77777777" w:rsidR="00207605" w:rsidRPr="00F41C67" w:rsidRDefault="00207605" w:rsidP="00207605">
            <w:pPr>
              <w:jc w:val="center"/>
              <w:rPr>
                <w:bCs/>
              </w:rPr>
            </w:pPr>
          </w:p>
        </w:tc>
        <w:tc>
          <w:tcPr>
            <w:tcW w:w="2551" w:type="dxa"/>
            <w:hideMark/>
          </w:tcPr>
          <w:p w14:paraId="260BD9B8" w14:textId="77777777" w:rsidR="00207605" w:rsidRPr="00F41C67" w:rsidRDefault="00207605" w:rsidP="00207605">
            <w:pPr>
              <w:jc w:val="center"/>
              <w:rPr>
                <w:bCs/>
              </w:rPr>
            </w:pPr>
          </w:p>
        </w:tc>
        <w:tc>
          <w:tcPr>
            <w:tcW w:w="2555" w:type="dxa"/>
            <w:hideMark/>
          </w:tcPr>
          <w:p w14:paraId="2FAC35D8" w14:textId="77777777" w:rsidR="00207605" w:rsidRPr="00F41C67" w:rsidRDefault="00207605" w:rsidP="00207605">
            <w:pPr>
              <w:jc w:val="center"/>
              <w:rPr>
                <w:bCs/>
              </w:rPr>
            </w:pPr>
          </w:p>
        </w:tc>
      </w:tr>
      <w:tr w:rsidR="00207605" w:rsidRPr="00F41C67" w14:paraId="7CCAAF47" w14:textId="77777777" w:rsidTr="00846751">
        <w:trPr>
          <w:trHeight w:val="310"/>
        </w:trPr>
        <w:tc>
          <w:tcPr>
            <w:tcW w:w="3816" w:type="dxa"/>
            <w:hideMark/>
          </w:tcPr>
          <w:p w14:paraId="4DADF78D" w14:textId="77777777" w:rsidR="00207605" w:rsidRPr="00F41C67" w:rsidRDefault="00207605" w:rsidP="00846751">
            <w:pPr>
              <w:rPr>
                <w:bCs/>
              </w:rPr>
            </w:pPr>
            <w:r w:rsidRPr="00F41C67">
              <w:rPr>
                <w:bCs/>
              </w:rPr>
              <w:t xml:space="preserve">  Model 1</w:t>
            </w:r>
          </w:p>
        </w:tc>
        <w:tc>
          <w:tcPr>
            <w:tcW w:w="2416" w:type="dxa"/>
            <w:hideMark/>
          </w:tcPr>
          <w:p w14:paraId="25FEBC0F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 (ref.)</w:t>
            </w:r>
          </w:p>
        </w:tc>
        <w:tc>
          <w:tcPr>
            <w:tcW w:w="2552" w:type="dxa"/>
            <w:hideMark/>
          </w:tcPr>
          <w:p w14:paraId="38814B24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1.61 (0.99, 2.61)</w:t>
            </w:r>
          </w:p>
        </w:tc>
        <w:tc>
          <w:tcPr>
            <w:tcW w:w="2551" w:type="dxa"/>
            <w:hideMark/>
          </w:tcPr>
          <w:p w14:paraId="532C66B0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1.92 (1.24, 2.97)</w:t>
            </w:r>
          </w:p>
        </w:tc>
        <w:tc>
          <w:tcPr>
            <w:tcW w:w="2555" w:type="dxa"/>
            <w:hideMark/>
          </w:tcPr>
          <w:p w14:paraId="696C5A22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1.80 (1.18, 2.74)</w:t>
            </w:r>
          </w:p>
        </w:tc>
      </w:tr>
      <w:tr w:rsidR="00207605" w:rsidRPr="00F41C67" w14:paraId="0FBAA6A2" w14:textId="77777777" w:rsidTr="00846751">
        <w:trPr>
          <w:trHeight w:val="310"/>
        </w:trPr>
        <w:tc>
          <w:tcPr>
            <w:tcW w:w="3816" w:type="dxa"/>
            <w:hideMark/>
          </w:tcPr>
          <w:p w14:paraId="06B32A56" w14:textId="77777777" w:rsidR="00207605" w:rsidRPr="00F41C67" w:rsidRDefault="00207605" w:rsidP="00846751">
            <w:pPr>
              <w:rPr>
                <w:bCs/>
              </w:rPr>
            </w:pPr>
            <w:r w:rsidRPr="00F41C67">
              <w:rPr>
                <w:bCs/>
              </w:rPr>
              <w:t xml:space="preserve">  Model 2</w:t>
            </w:r>
          </w:p>
        </w:tc>
        <w:tc>
          <w:tcPr>
            <w:tcW w:w="2416" w:type="dxa"/>
            <w:hideMark/>
          </w:tcPr>
          <w:p w14:paraId="226BDC51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 (ref.)</w:t>
            </w:r>
          </w:p>
        </w:tc>
        <w:tc>
          <w:tcPr>
            <w:tcW w:w="2552" w:type="dxa"/>
            <w:hideMark/>
          </w:tcPr>
          <w:p w14:paraId="1EEFD64F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1.61 (0.98, 2.63)</w:t>
            </w:r>
          </w:p>
        </w:tc>
        <w:tc>
          <w:tcPr>
            <w:tcW w:w="2551" w:type="dxa"/>
            <w:hideMark/>
          </w:tcPr>
          <w:p w14:paraId="71FD6817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1.81 (1.19, 2.76)</w:t>
            </w:r>
          </w:p>
        </w:tc>
        <w:tc>
          <w:tcPr>
            <w:tcW w:w="2555" w:type="dxa"/>
            <w:hideMark/>
          </w:tcPr>
          <w:p w14:paraId="218F40EE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1.67 (1.11, 2.50)</w:t>
            </w:r>
          </w:p>
        </w:tc>
      </w:tr>
      <w:tr w:rsidR="00207605" w:rsidRPr="00F41C67" w14:paraId="68768699" w14:textId="77777777" w:rsidTr="00846751">
        <w:trPr>
          <w:trHeight w:val="310"/>
        </w:trPr>
        <w:tc>
          <w:tcPr>
            <w:tcW w:w="3816" w:type="dxa"/>
            <w:hideMark/>
          </w:tcPr>
          <w:p w14:paraId="069742DD" w14:textId="77777777" w:rsidR="00207605" w:rsidRPr="00F41C67" w:rsidRDefault="00207605" w:rsidP="00846751">
            <w:pPr>
              <w:rPr>
                <w:bCs/>
              </w:rPr>
            </w:pPr>
            <w:r w:rsidRPr="00F41C67">
              <w:rPr>
                <w:bCs/>
              </w:rPr>
              <w:t xml:space="preserve">  Model 3</w:t>
            </w:r>
          </w:p>
        </w:tc>
        <w:tc>
          <w:tcPr>
            <w:tcW w:w="2416" w:type="dxa"/>
            <w:hideMark/>
          </w:tcPr>
          <w:p w14:paraId="73ECB9A0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 (ref.)</w:t>
            </w:r>
          </w:p>
        </w:tc>
        <w:tc>
          <w:tcPr>
            <w:tcW w:w="2552" w:type="dxa"/>
            <w:hideMark/>
          </w:tcPr>
          <w:p w14:paraId="5B9A28CF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1.57 (0.96, 2.56)</w:t>
            </w:r>
          </w:p>
        </w:tc>
        <w:tc>
          <w:tcPr>
            <w:tcW w:w="2551" w:type="dxa"/>
            <w:hideMark/>
          </w:tcPr>
          <w:p w14:paraId="441C6670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1.79 (1.17, 2.72)</w:t>
            </w:r>
          </w:p>
        </w:tc>
        <w:tc>
          <w:tcPr>
            <w:tcW w:w="2555" w:type="dxa"/>
            <w:hideMark/>
          </w:tcPr>
          <w:p w14:paraId="1092BD58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1.65 (1.10, 2.48)</w:t>
            </w:r>
          </w:p>
        </w:tc>
      </w:tr>
      <w:tr w:rsidR="00207605" w:rsidRPr="00F41C67" w14:paraId="006AD356" w14:textId="77777777" w:rsidTr="00846751">
        <w:trPr>
          <w:trHeight w:val="330"/>
        </w:trPr>
        <w:tc>
          <w:tcPr>
            <w:tcW w:w="3816" w:type="dxa"/>
            <w:hideMark/>
          </w:tcPr>
          <w:p w14:paraId="26168D2D" w14:textId="77777777" w:rsidR="00207605" w:rsidRPr="00F41C67" w:rsidRDefault="00207605" w:rsidP="00846751">
            <w:pPr>
              <w:rPr>
                <w:bCs/>
              </w:rPr>
            </w:pPr>
            <w:r w:rsidRPr="00F41C67">
              <w:rPr>
                <w:bCs/>
              </w:rPr>
              <w:t xml:space="preserve">  Model 4</w:t>
            </w:r>
          </w:p>
        </w:tc>
        <w:tc>
          <w:tcPr>
            <w:tcW w:w="2416" w:type="dxa"/>
            <w:hideMark/>
          </w:tcPr>
          <w:p w14:paraId="4A32B8E9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 (ref.)</w:t>
            </w:r>
          </w:p>
        </w:tc>
        <w:tc>
          <w:tcPr>
            <w:tcW w:w="2552" w:type="dxa"/>
            <w:hideMark/>
          </w:tcPr>
          <w:p w14:paraId="16EC9A04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1.61 (1.00, 2.59)</w:t>
            </w:r>
          </w:p>
        </w:tc>
        <w:tc>
          <w:tcPr>
            <w:tcW w:w="2551" w:type="dxa"/>
            <w:hideMark/>
          </w:tcPr>
          <w:p w14:paraId="0DDD36FD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1.84 (1.23, 2.75)</w:t>
            </w:r>
          </w:p>
        </w:tc>
        <w:tc>
          <w:tcPr>
            <w:tcW w:w="2555" w:type="dxa"/>
            <w:hideMark/>
          </w:tcPr>
          <w:p w14:paraId="7A934FD7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1.70 (1.15, 2.51)</w:t>
            </w:r>
          </w:p>
        </w:tc>
      </w:tr>
      <w:tr w:rsidR="00207605" w:rsidRPr="00F41C67" w14:paraId="295A9083" w14:textId="77777777" w:rsidTr="00846751">
        <w:trPr>
          <w:trHeight w:val="310"/>
        </w:trPr>
        <w:tc>
          <w:tcPr>
            <w:tcW w:w="3816" w:type="dxa"/>
            <w:hideMark/>
          </w:tcPr>
          <w:p w14:paraId="1D3A30D5" w14:textId="77777777" w:rsidR="00207605" w:rsidRPr="00F41C67" w:rsidRDefault="00207605" w:rsidP="00846751">
            <w:pPr>
              <w:rPr>
                <w:bCs/>
              </w:rPr>
            </w:pPr>
            <w:r w:rsidRPr="00F41C67">
              <w:rPr>
                <w:bCs/>
              </w:rPr>
              <w:t xml:space="preserve">  Model 5</w:t>
            </w:r>
          </w:p>
        </w:tc>
        <w:tc>
          <w:tcPr>
            <w:tcW w:w="2416" w:type="dxa"/>
            <w:hideMark/>
          </w:tcPr>
          <w:p w14:paraId="5C7023C2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 (ref.)</w:t>
            </w:r>
          </w:p>
        </w:tc>
        <w:tc>
          <w:tcPr>
            <w:tcW w:w="2552" w:type="dxa"/>
            <w:hideMark/>
          </w:tcPr>
          <w:p w14:paraId="5518C0A6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1.63 (1.01, 2.65)</w:t>
            </w:r>
          </w:p>
        </w:tc>
        <w:tc>
          <w:tcPr>
            <w:tcW w:w="2551" w:type="dxa"/>
            <w:hideMark/>
          </w:tcPr>
          <w:p w14:paraId="31A38981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1.93 (1.29, 2.89)</w:t>
            </w:r>
          </w:p>
        </w:tc>
        <w:tc>
          <w:tcPr>
            <w:tcW w:w="2555" w:type="dxa"/>
            <w:hideMark/>
          </w:tcPr>
          <w:p w14:paraId="69DEF499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1.78 (1.20, 2.65)</w:t>
            </w:r>
          </w:p>
        </w:tc>
      </w:tr>
      <w:tr w:rsidR="00207605" w:rsidRPr="00F41C67" w14:paraId="092AD241" w14:textId="77777777" w:rsidTr="00846751">
        <w:trPr>
          <w:trHeight w:val="310"/>
        </w:trPr>
        <w:tc>
          <w:tcPr>
            <w:tcW w:w="3816" w:type="dxa"/>
            <w:hideMark/>
          </w:tcPr>
          <w:p w14:paraId="1266BFE5" w14:textId="77777777" w:rsidR="00207605" w:rsidRPr="00F41C67" w:rsidRDefault="00207605" w:rsidP="00846751">
            <w:pPr>
              <w:jc w:val="left"/>
              <w:rPr>
                <w:b/>
                <w:bCs/>
              </w:rPr>
            </w:pPr>
            <w:r w:rsidRPr="00F41C67">
              <w:rPr>
                <w:b/>
                <w:bCs/>
              </w:rPr>
              <w:t>Heart disease mortality</w:t>
            </w:r>
          </w:p>
        </w:tc>
        <w:tc>
          <w:tcPr>
            <w:tcW w:w="2416" w:type="dxa"/>
            <w:hideMark/>
          </w:tcPr>
          <w:p w14:paraId="0ADC608D" w14:textId="77777777" w:rsidR="00207605" w:rsidRPr="00F41C67" w:rsidRDefault="00207605" w:rsidP="00207605">
            <w:pPr>
              <w:jc w:val="center"/>
              <w:rPr>
                <w:bCs/>
              </w:rPr>
            </w:pPr>
          </w:p>
        </w:tc>
        <w:tc>
          <w:tcPr>
            <w:tcW w:w="2552" w:type="dxa"/>
            <w:hideMark/>
          </w:tcPr>
          <w:p w14:paraId="4370C914" w14:textId="77777777" w:rsidR="00207605" w:rsidRPr="00F41C67" w:rsidRDefault="00207605" w:rsidP="00207605">
            <w:pPr>
              <w:jc w:val="center"/>
              <w:rPr>
                <w:bCs/>
              </w:rPr>
            </w:pPr>
          </w:p>
        </w:tc>
        <w:tc>
          <w:tcPr>
            <w:tcW w:w="2551" w:type="dxa"/>
            <w:hideMark/>
          </w:tcPr>
          <w:p w14:paraId="58DEE585" w14:textId="77777777" w:rsidR="00207605" w:rsidRPr="00F41C67" w:rsidRDefault="00207605" w:rsidP="00207605">
            <w:pPr>
              <w:jc w:val="center"/>
              <w:rPr>
                <w:bCs/>
              </w:rPr>
            </w:pPr>
          </w:p>
        </w:tc>
        <w:tc>
          <w:tcPr>
            <w:tcW w:w="2555" w:type="dxa"/>
            <w:hideMark/>
          </w:tcPr>
          <w:p w14:paraId="7A1816AD" w14:textId="77777777" w:rsidR="00207605" w:rsidRPr="00F41C67" w:rsidRDefault="00207605" w:rsidP="00207605">
            <w:pPr>
              <w:jc w:val="center"/>
              <w:rPr>
                <w:bCs/>
              </w:rPr>
            </w:pPr>
          </w:p>
        </w:tc>
      </w:tr>
      <w:tr w:rsidR="00207605" w:rsidRPr="00F41C67" w14:paraId="45EB1977" w14:textId="77777777" w:rsidTr="00846751">
        <w:trPr>
          <w:trHeight w:val="310"/>
        </w:trPr>
        <w:tc>
          <w:tcPr>
            <w:tcW w:w="3816" w:type="dxa"/>
            <w:hideMark/>
          </w:tcPr>
          <w:p w14:paraId="4AD0AE33" w14:textId="77777777" w:rsidR="00207605" w:rsidRPr="00F41C67" w:rsidRDefault="00207605" w:rsidP="00846751">
            <w:pPr>
              <w:rPr>
                <w:bCs/>
              </w:rPr>
            </w:pPr>
            <w:r w:rsidRPr="00F41C67">
              <w:rPr>
                <w:bCs/>
              </w:rPr>
              <w:t xml:space="preserve">  Model 1</w:t>
            </w:r>
          </w:p>
        </w:tc>
        <w:tc>
          <w:tcPr>
            <w:tcW w:w="2416" w:type="dxa"/>
            <w:hideMark/>
          </w:tcPr>
          <w:p w14:paraId="42B7C946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 (ref.)</w:t>
            </w:r>
          </w:p>
        </w:tc>
        <w:tc>
          <w:tcPr>
            <w:tcW w:w="2552" w:type="dxa"/>
            <w:hideMark/>
          </w:tcPr>
          <w:p w14:paraId="1FB147BE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1.84 (1.04, 3.27)</w:t>
            </w:r>
          </w:p>
        </w:tc>
        <w:tc>
          <w:tcPr>
            <w:tcW w:w="2551" w:type="dxa"/>
            <w:hideMark/>
          </w:tcPr>
          <w:p w14:paraId="6F19F82C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2.30 (1.40, 3.77)</w:t>
            </w:r>
          </w:p>
        </w:tc>
        <w:tc>
          <w:tcPr>
            <w:tcW w:w="2555" w:type="dxa"/>
            <w:hideMark/>
          </w:tcPr>
          <w:p w14:paraId="52529A02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2.00 (1.26, 3.18)</w:t>
            </w:r>
          </w:p>
        </w:tc>
      </w:tr>
      <w:tr w:rsidR="00207605" w:rsidRPr="00F41C67" w14:paraId="180C4043" w14:textId="77777777" w:rsidTr="00846751">
        <w:trPr>
          <w:trHeight w:val="310"/>
        </w:trPr>
        <w:tc>
          <w:tcPr>
            <w:tcW w:w="3816" w:type="dxa"/>
            <w:hideMark/>
          </w:tcPr>
          <w:p w14:paraId="673CC2CB" w14:textId="77777777" w:rsidR="00207605" w:rsidRPr="00F41C67" w:rsidRDefault="00207605" w:rsidP="00846751">
            <w:pPr>
              <w:rPr>
                <w:bCs/>
              </w:rPr>
            </w:pPr>
            <w:r w:rsidRPr="00F41C67">
              <w:rPr>
                <w:bCs/>
              </w:rPr>
              <w:t xml:space="preserve">  Model 2</w:t>
            </w:r>
          </w:p>
        </w:tc>
        <w:tc>
          <w:tcPr>
            <w:tcW w:w="2416" w:type="dxa"/>
            <w:hideMark/>
          </w:tcPr>
          <w:p w14:paraId="2109DA69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 (ref.)</w:t>
            </w:r>
          </w:p>
        </w:tc>
        <w:tc>
          <w:tcPr>
            <w:tcW w:w="2552" w:type="dxa"/>
            <w:hideMark/>
          </w:tcPr>
          <w:p w14:paraId="120CC0DE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1.85 (1.03, 3.32)</w:t>
            </w:r>
          </w:p>
        </w:tc>
        <w:tc>
          <w:tcPr>
            <w:tcW w:w="2551" w:type="dxa"/>
            <w:hideMark/>
          </w:tcPr>
          <w:p w14:paraId="0E4FCC82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2.15 (1.33, 3.48)</w:t>
            </w:r>
          </w:p>
        </w:tc>
        <w:tc>
          <w:tcPr>
            <w:tcW w:w="2555" w:type="dxa"/>
            <w:hideMark/>
          </w:tcPr>
          <w:p w14:paraId="2665521F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1.84 (1.18, 2.88)</w:t>
            </w:r>
          </w:p>
        </w:tc>
      </w:tr>
      <w:tr w:rsidR="00207605" w:rsidRPr="00F41C67" w14:paraId="791485C5" w14:textId="77777777" w:rsidTr="00846751">
        <w:trPr>
          <w:trHeight w:val="370"/>
        </w:trPr>
        <w:tc>
          <w:tcPr>
            <w:tcW w:w="3816" w:type="dxa"/>
            <w:hideMark/>
          </w:tcPr>
          <w:p w14:paraId="290A0B61" w14:textId="77777777" w:rsidR="00207605" w:rsidRPr="00F41C67" w:rsidRDefault="00207605" w:rsidP="00846751">
            <w:pPr>
              <w:jc w:val="left"/>
              <w:rPr>
                <w:bCs/>
              </w:rPr>
            </w:pPr>
            <w:r w:rsidRPr="00F41C67">
              <w:rPr>
                <w:bCs/>
              </w:rPr>
              <w:t xml:space="preserve">  Model 3</w:t>
            </w:r>
          </w:p>
        </w:tc>
        <w:tc>
          <w:tcPr>
            <w:tcW w:w="2416" w:type="dxa"/>
            <w:hideMark/>
          </w:tcPr>
          <w:p w14:paraId="01635532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 (ref.)</w:t>
            </w:r>
          </w:p>
        </w:tc>
        <w:tc>
          <w:tcPr>
            <w:tcW w:w="2552" w:type="dxa"/>
            <w:hideMark/>
          </w:tcPr>
          <w:p w14:paraId="5AC8012E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1.80 (1.01, 3.21)</w:t>
            </w:r>
          </w:p>
        </w:tc>
        <w:tc>
          <w:tcPr>
            <w:tcW w:w="2551" w:type="dxa"/>
            <w:hideMark/>
          </w:tcPr>
          <w:p w14:paraId="45E22D62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2.13 (1.32, 3.45)</w:t>
            </w:r>
          </w:p>
        </w:tc>
        <w:tc>
          <w:tcPr>
            <w:tcW w:w="2555" w:type="dxa"/>
            <w:hideMark/>
          </w:tcPr>
          <w:p w14:paraId="10F3EE95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1.83 (1.16, 2.86)</w:t>
            </w:r>
          </w:p>
        </w:tc>
      </w:tr>
      <w:tr w:rsidR="00207605" w:rsidRPr="00F41C67" w14:paraId="58DEE497" w14:textId="77777777" w:rsidTr="00846751">
        <w:trPr>
          <w:trHeight w:val="310"/>
        </w:trPr>
        <w:tc>
          <w:tcPr>
            <w:tcW w:w="3816" w:type="dxa"/>
            <w:hideMark/>
          </w:tcPr>
          <w:p w14:paraId="235CC6E3" w14:textId="77777777" w:rsidR="00207605" w:rsidRPr="00F41C67" w:rsidRDefault="00207605" w:rsidP="00846751">
            <w:pPr>
              <w:rPr>
                <w:bCs/>
              </w:rPr>
            </w:pPr>
            <w:r w:rsidRPr="00F41C67">
              <w:rPr>
                <w:bCs/>
              </w:rPr>
              <w:t xml:space="preserve">  Model 4</w:t>
            </w:r>
          </w:p>
        </w:tc>
        <w:tc>
          <w:tcPr>
            <w:tcW w:w="2416" w:type="dxa"/>
            <w:hideMark/>
          </w:tcPr>
          <w:p w14:paraId="3946B0BB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 (ref.)</w:t>
            </w:r>
          </w:p>
        </w:tc>
        <w:tc>
          <w:tcPr>
            <w:tcW w:w="2552" w:type="dxa"/>
            <w:hideMark/>
          </w:tcPr>
          <w:p w14:paraId="67F6CD99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1.89 (1.07, 3.31)</w:t>
            </w:r>
          </w:p>
        </w:tc>
        <w:tc>
          <w:tcPr>
            <w:tcW w:w="2551" w:type="dxa"/>
            <w:hideMark/>
          </w:tcPr>
          <w:p w14:paraId="023A545B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2.25 (1.42, 3.58)</w:t>
            </w:r>
          </w:p>
        </w:tc>
        <w:tc>
          <w:tcPr>
            <w:tcW w:w="2555" w:type="dxa"/>
            <w:hideMark/>
          </w:tcPr>
          <w:p w14:paraId="12C2DE82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1.94 (1.26, 3.00)</w:t>
            </w:r>
          </w:p>
        </w:tc>
      </w:tr>
      <w:tr w:rsidR="00207605" w:rsidRPr="00F41C67" w14:paraId="17BD6AD9" w14:textId="77777777" w:rsidTr="00846751">
        <w:trPr>
          <w:trHeight w:val="310"/>
        </w:trPr>
        <w:tc>
          <w:tcPr>
            <w:tcW w:w="3816" w:type="dxa"/>
            <w:hideMark/>
          </w:tcPr>
          <w:p w14:paraId="79F44AA5" w14:textId="77777777" w:rsidR="00207605" w:rsidRPr="00F41C67" w:rsidRDefault="00207605" w:rsidP="00846751">
            <w:pPr>
              <w:rPr>
                <w:bCs/>
              </w:rPr>
            </w:pPr>
            <w:r w:rsidRPr="00F41C67">
              <w:rPr>
                <w:bCs/>
              </w:rPr>
              <w:t xml:space="preserve">  Model 5</w:t>
            </w:r>
          </w:p>
        </w:tc>
        <w:tc>
          <w:tcPr>
            <w:tcW w:w="2416" w:type="dxa"/>
            <w:hideMark/>
          </w:tcPr>
          <w:p w14:paraId="2BE09B52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 (ref.)</w:t>
            </w:r>
          </w:p>
        </w:tc>
        <w:tc>
          <w:tcPr>
            <w:tcW w:w="2552" w:type="dxa"/>
            <w:hideMark/>
          </w:tcPr>
          <w:p w14:paraId="62B36A89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1.90 (1.07, 3.38)</w:t>
            </w:r>
          </w:p>
        </w:tc>
        <w:tc>
          <w:tcPr>
            <w:tcW w:w="2551" w:type="dxa"/>
            <w:hideMark/>
          </w:tcPr>
          <w:p w14:paraId="180AEA21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2.36 (1.49, 3.74)</w:t>
            </w:r>
          </w:p>
        </w:tc>
        <w:tc>
          <w:tcPr>
            <w:tcW w:w="2555" w:type="dxa"/>
            <w:hideMark/>
          </w:tcPr>
          <w:p w14:paraId="75C4BE17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2.04 (1.32, 3.15)</w:t>
            </w:r>
          </w:p>
        </w:tc>
      </w:tr>
      <w:tr w:rsidR="00207605" w:rsidRPr="00F41C67" w14:paraId="09BDA1F3" w14:textId="77777777" w:rsidTr="00846751">
        <w:trPr>
          <w:trHeight w:val="310"/>
        </w:trPr>
        <w:tc>
          <w:tcPr>
            <w:tcW w:w="3816" w:type="dxa"/>
            <w:hideMark/>
          </w:tcPr>
          <w:p w14:paraId="58B8CF49" w14:textId="77777777" w:rsidR="00207605" w:rsidRPr="00F41C67" w:rsidRDefault="00207605" w:rsidP="00207605">
            <w:pPr>
              <w:jc w:val="left"/>
              <w:rPr>
                <w:b/>
                <w:bCs/>
              </w:rPr>
            </w:pPr>
            <w:r w:rsidRPr="00F41C67">
              <w:rPr>
                <w:b/>
                <w:bCs/>
              </w:rPr>
              <w:t>Stroke mortality</w:t>
            </w:r>
          </w:p>
        </w:tc>
        <w:tc>
          <w:tcPr>
            <w:tcW w:w="2416" w:type="dxa"/>
            <w:hideMark/>
          </w:tcPr>
          <w:p w14:paraId="44F51629" w14:textId="77777777" w:rsidR="00207605" w:rsidRPr="00F41C67" w:rsidRDefault="00207605" w:rsidP="00207605">
            <w:pPr>
              <w:jc w:val="center"/>
              <w:rPr>
                <w:bCs/>
              </w:rPr>
            </w:pPr>
          </w:p>
        </w:tc>
        <w:tc>
          <w:tcPr>
            <w:tcW w:w="2552" w:type="dxa"/>
            <w:hideMark/>
          </w:tcPr>
          <w:p w14:paraId="095FF94A" w14:textId="77777777" w:rsidR="00207605" w:rsidRPr="00F41C67" w:rsidRDefault="00207605" w:rsidP="00207605">
            <w:pPr>
              <w:jc w:val="center"/>
              <w:rPr>
                <w:bCs/>
              </w:rPr>
            </w:pPr>
          </w:p>
        </w:tc>
        <w:tc>
          <w:tcPr>
            <w:tcW w:w="2551" w:type="dxa"/>
            <w:hideMark/>
          </w:tcPr>
          <w:p w14:paraId="41EB4FEB" w14:textId="77777777" w:rsidR="00207605" w:rsidRPr="00F41C67" w:rsidRDefault="00207605" w:rsidP="00207605">
            <w:pPr>
              <w:jc w:val="center"/>
              <w:rPr>
                <w:bCs/>
              </w:rPr>
            </w:pPr>
          </w:p>
        </w:tc>
        <w:tc>
          <w:tcPr>
            <w:tcW w:w="2555" w:type="dxa"/>
            <w:hideMark/>
          </w:tcPr>
          <w:p w14:paraId="7B65C182" w14:textId="77777777" w:rsidR="00207605" w:rsidRPr="00F41C67" w:rsidRDefault="00207605" w:rsidP="00207605">
            <w:pPr>
              <w:jc w:val="center"/>
              <w:rPr>
                <w:bCs/>
              </w:rPr>
            </w:pPr>
          </w:p>
        </w:tc>
      </w:tr>
      <w:tr w:rsidR="00207605" w:rsidRPr="00F41C67" w14:paraId="246E246B" w14:textId="77777777" w:rsidTr="00846751">
        <w:trPr>
          <w:trHeight w:val="310"/>
        </w:trPr>
        <w:tc>
          <w:tcPr>
            <w:tcW w:w="3816" w:type="dxa"/>
            <w:hideMark/>
          </w:tcPr>
          <w:p w14:paraId="4AFA955C" w14:textId="77777777" w:rsidR="00207605" w:rsidRPr="00F41C67" w:rsidRDefault="00207605" w:rsidP="00846751">
            <w:pPr>
              <w:rPr>
                <w:bCs/>
              </w:rPr>
            </w:pPr>
            <w:r w:rsidRPr="00F41C67">
              <w:rPr>
                <w:bCs/>
              </w:rPr>
              <w:t xml:space="preserve">  Model 1</w:t>
            </w:r>
          </w:p>
        </w:tc>
        <w:tc>
          <w:tcPr>
            <w:tcW w:w="2416" w:type="dxa"/>
            <w:hideMark/>
          </w:tcPr>
          <w:p w14:paraId="0A40B91A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 (ref.)</w:t>
            </w:r>
          </w:p>
        </w:tc>
        <w:tc>
          <w:tcPr>
            <w:tcW w:w="2552" w:type="dxa"/>
            <w:hideMark/>
          </w:tcPr>
          <w:p w14:paraId="7009C347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0.93 (0.40, 2.19)</w:t>
            </w:r>
          </w:p>
        </w:tc>
        <w:tc>
          <w:tcPr>
            <w:tcW w:w="2551" w:type="dxa"/>
            <w:hideMark/>
          </w:tcPr>
          <w:p w14:paraId="41957AC5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0.86 (0.37, 2.00)</w:t>
            </w:r>
          </w:p>
        </w:tc>
        <w:tc>
          <w:tcPr>
            <w:tcW w:w="2555" w:type="dxa"/>
            <w:hideMark/>
          </w:tcPr>
          <w:p w14:paraId="1E93BAB3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1.22 (0.49, 3.03)</w:t>
            </w:r>
          </w:p>
        </w:tc>
      </w:tr>
      <w:tr w:rsidR="00207605" w:rsidRPr="00F41C67" w14:paraId="27649567" w14:textId="77777777" w:rsidTr="00C7575B">
        <w:trPr>
          <w:trHeight w:val="277"/>
        </w:trPr>
        <w:tc>
          <w:tcPr>
            <w:tcW w:w="3816" w:type="dxa"/>
            <w:hideMark/>
          </w:tcPr>
          <w:p w14:paraId="3077E9F9" w14:textId="77777777" w:rsidR="00207605" w:rsidRPr="00F41C67" w:rsidRDefault="00207605" w:rsidP="00846751">
            <w:pPr>
              <w:rPr>
                <w:bCs/>
              </w:rPr>
            </w:pPr>
            <w:r w:rsidRPr="00F41C67">
              <w:rPr>
                <w:bCs/>
              </w:rPr>
              <w:lastRenderedPageBreak/>
              <w:t xml:space="preserve">  Model 2</w:t>
            </w:r>
          </w:p>
        </w:tc>
        <w:tc>
          <w:tcPr>
            <w:tcW w:w="2416" w:type="dxa"/>
            <w:hideMark/>
          </w:tcPr>
          <w:p w14:paraId="0357CBC7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 (ref.)</w:t>
            </w:r>
          </w:p>
        </w:tc>
        <w:tc>
          <w:tcPr>
            <w:tcW w:w="2552" w:type="dxa"/>
            <w:hideMark/>
          </w:tcPr>
          <w:p w14:paraId="5A314E5C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0.91 (0.39, 2.13)</w:t>
            </w:r>
          </w:p>
        </w:tc>
        <w:tc>
          <w:tcPr>
            <w:tcW w:w="2551" w:type="dxa"/>
            <w:hideMark/>
          </w:tcPr>
          <w:p w14:paraId="3097FAB0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0.83 (0.35, 1.95)</w:t>
            </w:r>
          </w:p>
        </w:tc>
        <w:tc>
          <w:tcPr>
            <w:tcW w:w="2555" w:type="dxa"/>
            <w:hideMark/>
          </w:tcPr>
          <w:p w14:paraId="5178EE8E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1.19 (0.48, 2.95)</w:t>
            </w:r>
          </w:p>
        </w:tc>
      </w:tr>
      <w:tr w:rsidR="00207605" w:rsidRPr="00F41C67" w14:paraId="4DD6E9EF" w14:textId="77777777" w:rsidTr="00846751">
        <w:trPr>
          <w:trHeight w:val="280"/>
        </w:trPr>
        <w:tc>
          <w:tcPr>
            <w:tcW w:w="3816" w:type="dxa"/>
            <w:hideMark/>
          </w:tcPr>
          <w:p w14:paraId="58C465C3" w14:textId="77777777" w:rsidR="00207605" w:rsidRPr="00F41C67" w:rsidRDefault="00207605" w:rsidP="00846751">
            <w:pPr>
              <w:rPr>
                <w:bCs/>
              </w:rPr>
            </w:pPr>
            <w:r w:rsidRPr="00F41C67">
              <w:rPr>
                <w:bCs/>
              </w:rPr>
              <w:t xml:space="preserve">  Model 3</w:t>
            </w:r>
          </w:p>
        </w:tc>
        <w:tc>
          <w:tcPr>
            <w:tcW w:w="2416" w:type="dxa"/>
            <w:hideMark/>
          </w:tcPr>
          <w:p w14:paraId="0180BF69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 (ref.)</w:t>
            </w:r>
          </w:p>
        </w:tc>
        <w:tc>
          <w:tcPr>
            <w:tcW w:w="2552" w:type="dxa"/>
            <w:hideMark/>
          </w:tcPr>
          <w:p w14:paraId="433BE341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0.88 (0.37, 2.10)</w:t>
            </w:r>
          </w:p>
        </w:tc>
        <w:tc>
          <w:tcPr>
            <w:tcW w:w="2551" w:type="dxa"/>
            <w:hideMark/>
          </w:tcPr>
          <w:p w14:paraId="6B8A12B9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0.80 (0.34, 1.87)</w:t>
            </w:r>
          </w:p>
        </w:tc>
        <w:tc>
          <w:tcPr>
            <w:tcW w:w="2555" w:type="dxa"/>
            <w:hideMark/>
          </w:tcPr>
          <w:p w14:paraId="2AFD2DE8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1.16 (0.47, 2.89)</w:t>
            </w:r>
          </w:p>
        </w:tc>
      </w:tr>
      <w:tr w:rsidR="00207605" w:rsidRPr="00F41C67" w14:paraId="67713F3C" w14:textId="77777777" w:rsidTr="00846751">
        <w:trPr>
          <w:trHeight w:val="280"/>
        </w:trPr>
        <w:tc>
          <w:tcPr>
            <w:tcW w:w="3816" w:type="dxa"/>
            <w:hideMark/>
          </w:tcPr>
          <w:p w14:paraId="48D948B2" w14:textId="77777777" w:rsidR="00207605" w:rsidRPr="00F41C67" w:rsidRDefault="00207605" w:rsidP="00846751">
            <w:pPr>
              <w:rPr>
                <w:bCs/>
              </w:rPr>
            </w:pPr>
            <w:r w:rsidRPr="00F41C67">
              <w:rPr>
                <w:bCs/>
              </w:rPr>
              <w:t xml:space="preserve">  Model 4</w:t>
            </w:r>
          </w:p>
        </w:tc>
        <w:tc>
          <w:tcPr>
            <w:tcW w:w="2416" w:type="dxa"/>
            <w:hideMark/>
          </w:tcPr>
          <w:p w14:paraId="52C6AA75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 (ref.)</w:t>
            </w:r>
          </w:p>
        </w:tc>
        <w:tc>
          <w:tcPr>
            <w:tcW w:w="2552" w:type="dxa"/>
            <w:hideMark/>
          </w:tcPr>
          <w:p w14:paraId="2A862385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0.83 (0.33, 2.09)</w:t>
            </w:r>
          </w:p>
        </w:tc>
        <w:tc>
          <w:tcPr>
            <w:tcW w:w="2551" w:type="dxa"/>
            <w:hideMark/>
          </w:tcPr>
          <w:p w14:paraId="770D770F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0.72 (0.31, 1.70)</w:t>
            </w:r>
          </w:p>
        </w:tc>
        <w:tc>
          <w:tcPr>
            <w:tcW w:w="2555" w:type="dxa"/>
            <w:hideMark/>
          </w:tcPr>
          <w:p w14:paraId="5A9D812B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1.01 (0.38, 2.68)</w:t>
            </w:r>
          </w:p>
        </w:tc>
      </w:tr>
      <w:tr w:rsidR="00207605" w:rsidRPr="00F41C67" w14:paraId="6FFE5AED" w14:textId="77777777" w:rsidTr="00846751">
        <w:trPr>
          <w:trHeight w:val="280"/>
        </w:trPr>
        <w:tc>
          <w:tcPr>
            <w:tcW w:w="3816" w:type="dxa"/>
            <w:hideMark/>
          </w:tcPr>
          <w:p w14:paraId="7E93E138" w14:textId="77777777" w:rsidR="00207605" w:rsidRPr="00F41C67" w:rsidRDefault="00207605" w:rsidP="00846751">
            <w:pPr>
              <w:rPr>
                <w:bCs/>
              </w:rPr>
            </w:pPr>
            <w:r w:rsidRPr="00F41C67">
              <w:rPr>
                <w:bCs/>
              </w:rPr>
              <w:t xml:space="preserve">  Model 5</w:t>
            </w:r>
          </w:p>
        </w:tc>
        <w:tc>
          <w:tcPr>
            <w:tcW w:w="2416" w:type="dxa"/>
            <w:hideMark/>
          </w:tcPr>
          <w:p w14:paraId="0A342E4A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 (ref.)</w:t>
            </w:r>
          </w:p>
        </w:tc>
        <w:tc>
          <w:tcPr>
            <w:tcW w:w="2552" w:type="dxa"/>
            <w:hideMark/>
          </w:tcPr>
          <w:p w14:paraId="0EE073A0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0.88 (0.33, 2.30)</w:t>
            </w:r>
          </w:p>
        </w:tc>
        <w:tc>
          <w:tcPr>
            <w:tcW w:w="2551" w:type="dxa"/>
            <w:hideMark/>
          </w:tcPr>
          <w:p w14:paraId="53C07114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0.78 (0.31, 1.96)</w:t>
            </w:r>
          </w:p>
        </w:tc>
        <w:tc>
          <w:tcPr>
            <w:tcW w:w="2555" w:type="dxa"/>
            <w:hideMark/>
          </w:tcPr>
          <w:p w14:paraId="18BEEFB3" w14:textId="77777777" w:rsidR="00207605" w:rsidRPr="00F41C67" w:rsidRDefault="00207605" w:rsidP="00207605">
            <w:pPr>
              <w:jc w:val="center"/>
              <w:rPr>
                <w:bCs/>
              </w:rPr>
            </w:pPr>
            <w:r w:rsidRPr="00F41C67">
              <w:rPr>
                <w:bCs/>
              </w:rPr>
              <w:t>1.11 (0.41, 3.02)</w:t>
            </w:r>
          </w:p>
        </w:tc>
      </w:tr>
    </w:tbl>
    <w:bookmarkEnd w:id="4"/>
    <w:p w14:paraId="0DD3FB84" w14:textId="1C5EDDB4" w:rsidR="00345F07" w:rsidRPr="00F41C67" w:rsidRDefault="00345F07" w:rsidP="00345F07">
      <w:pPr>
        <w:widowControl/>
        <w:jc w:val="left"/>
        <w:rPr>
          <w:sz w:val="20"/>
          <w:szCs w:val="20"/>
        </w:rPr>
      </w:pPr>
      <w:r w:rsidRPr="00F41C67">
        <w:rPr>
          <w:sz w:val="20"/>
          <w:szCs w:val="20"/>
        </w:rPr>
        <w:t>Data were presented as hazard ratios (95% CIs).</w:t>
      </w:r>
    </w:p>
    <w:p w14:paraId="1864B3CC" w14:textId="0B037A9B" w:rsidR="00345F07" w:rsidRPr="00F41C67" w:rsidRDefault="00345F07" w:rsidP="00345F07">
      <w:pPr>
        <w:widowControl/>
        <w:jc w:val="left"/>
        <w:rPr>
          <w:sz w:val="20"/>
          <w:szCs w:val="20"/>
        </w:rPr>
      </w:pPr>
      <w:r w:rsidRPr="00F41C67">
        <w:rPr>
          <w:sz w:val="20"/>
          <w:szCs w:val="20"/>
        </w:rPr>
        <w:t>Model 1: adjusted for age, sex and race/ethnicity, education, family income level, smoking status, alcohol intake, physical activity, TEI and HEI-2010, BMI, history of hypertension, history of dyslipidemia, baseline CVD and baseline cancer.                                                                                                                                                    Model 2: model1+ diabetes medication use.</w:t>
      </w:r>
    </w:p>
    <w:p w14:paraId="4D09743C" w14:textId="2BA7541D" w:rsidR="00D36F08" w:rsidRPr="00F41C67" w:rsidRDefault="00345F07" w:rsidP="00345F07">
      <w:pPr>
        <w:widowControl/>
        <w:jc w:val="left"/>
        <w:rPr>
          <w:rFonts w:eastAsia="等线"/>
          <w:bCs/>
          <w:color w:val="000000"/>
          <w:kern w:val="0"/>
        </w:rPr>
      </w:pPr>
      <w:r w:rsidRPr="00F41C67">
        <w:rPr>
          <w:sz w:val="20"/>
          <w:szCs w:val="20"/>
        </w:rPr>
        <w:t xml:space="preserve">Model 3: model2+ hypertensive medication use.                                                                                                                               Model 4: model3+ Vitamin B12.                                                                                                                            Model 5: model4+ dietary folate intake.                                                                                                                         Abbreviations: TEI, total energy intake; </w:t>
      </w:r>
      <w:r w:rsidRPr="00F41C67">
        <w:rPr>
          <w:sz w:val="20"/>
          <w:szCs w:val="20"/>
          <w:highlight w:val="yellow"/>
        </w:rPr>
        <w:t xml:space="preserve">HEI, </w:t>
      </w:r>
      <w:r w:rsidR="00FA040A" w:rsidRPr="00F41C67">
        <w:rPr>
          <w:sz w:val="20"/>
          <w:szCs w:val="20"/>
          <w:highlight w:val="yellow"/>
        </w:rPr>
        <w:t>Healthy Eating Index</w:t>
      </w:r>
      <w:r w:rsidRPr="00F41C67">
        <w:rPr>
          <w:sz w:val="20"/>
          <w:szCs w:val="20"/>
        </w:rPr>
        <w:t xml:space="preserve">; BMI, body mass index; CVD, cardiovascular disease.     </w:t>
      </w:r>
      <w:r w:rsidR="00C7575B" w:rsidRPr="00F41C67">
        <w:rPr>
          <w:sz w:val="20"/>
          <w:szCs w:val="20"/>
        </w:rPr>
        <w:t xml:space="preserve">  </w:t>
      </w:r>
      <w:r w:rsidR="00C7575B" w:rsidRPr="00F41C67">
        <w:rPr>
          <w:b/>
          <w:bCs/>
        </w:rPr>
        <w:t xml:space="preserve">  </w:t>
      </w:r>
      <w:r w:rsidR="00607BBF" w:rsidRPr="00F41C67">
        <w:rPr>
          <w:sz w:val="20"/>
          <w:szCs w:val="20"/>
        </w:rPr>
        <w:t xml:space="preserve">  </w:t>
      </w:r>
      <w:r w:rsidR="00D36F08" w:rsidRPr="00F41C67">
        <w:rPr>
          <w:rFonts w:eastAsia="等线"/>
          <w:bCs/>
          <w:color w:val="000000"/>
          <w:kern w:val="0"/>
        </w:rPr>
        <w:br w:type="page"/>
      </w:r>
    </w:p>
    <w:p w14:paraId="5041017D" w14:textId="4EF2D646" w:rsidR="00F504D7" w:rsidRPr="00F41C67" w:rsidRDefault="00F83464" w:rsidP="00F504D7">
      <w:pPr>
        <w:rPr>
          <w:b/>
          <w:bCs/>
        </w:rPr>
      </w:pPr>
      <w:bookmarkStart w:id="5" w:name="_Hlk65186809"/>
      <w:r w:rsidRPr="00F41C67">
        <w:rPr>
          <w:b/>
          <w:bCs/>
        </w:rPr>
        <w:lastRenderedPageBreak/>
        <w:t>Supplementary</w:t>
      </w:r>
      <w:r w:rsidR="00F504D7" w:rsidRPr="00F41C67">
        <w:rPr>
          <w:b/>
          <w:bCs/>
        </w:rPr>
        <w:t xml:space="preserve"> Table </w:t>
      </w:r>
      <w:r w:rsidR="00C7575B" w:rsidRPr="00F41C67">
        <w:rPr>
          <w:b/>
          <w:bCs/>
        </w:rPr>
        <w:t>5</w:t>
      </w:r>
      <w:r w:rsidR="00F504D7" w:rsidRPr="00F41C67">
        <w:rPr>
          <w:b/>
          <w:bCs/>
        </w:rPr>
        <w:t>. Hazards of all-cause and cause-specific mortality with further adjustment of HCY among 1244 diabetes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2157"/>
        <w:gridCol w:w="2480"/>
        <w:gridCol w:w="2480"/>
        <w:gridCol w:w="2480"/>
      </w:tblGrid>
      <w:tr w:rsidR="00F504D7" w:rsidRPr="00F41C67" w14:paraId="0B343407" w14:textId="77777777" w:rsidTr="00F504D7">
        <w:trPr>
          <w:trHeight w:val="330"/>
        </w:trPr>
        <w:tc>
          <w:tcPr>
            <w:tcW w:w="3823" w:type="dxa"/>
            <w:noWrap/>
            <w:hideMark/>
          </w:tcPr>
          <w:p w14:paraId="16B74C7F" w14:textId="77777777" w:rsidR="00F504D7" w:rsidRPr="00F41C67" w:rsidRDefault="00F504D7" w:rsidP="00F504D7">
            <w:pPr>
              <w:rPr>
                <w:b/>
                <w:bCs/>
              </w:rPr>
            </w:pPr>
          </w:p>
        </w:tc>
        <w:tc>
          <w:tcPr>
            <w:tcW w:w="9597" w:type="dxa"/>
            <w:gridSpan w:val="4"/>
            <w:noWrap/>
            <w:hideMark/>
          </w:tcPr>
          <w:p w14:paraId="10FE69F9" w14:textId="77777777" w:rsidR="00F504D7" w:rsidRPr="00F41C67" w:rsidRDefault="00F504D7" w:rsidP="00F504D7">
            <w:pPr>
              <w:jc w:val="center"/>
              <w:rPr>
                <w:b/>
                <w:bCs/>
              </w:rPr>
            </w:pPr>
            <w:r w:rsidRPr="00F41C67">
              <w:rPr>
                <w:b/>
                <w:bCs/>
              </w:rPr>
              <w:t>RBC folate, ng/mL</w:t>
            </w:r>
          </w:p>
        </w:tc>
      </w:tr>
      <w:tr w:rsidR="00F504D7" w:rsidRPr="00F41C67" w14:paraId="08A39EA7" w14:textId="77777777" w:rsidTr="00F504D7">
        <w:trPr>
          <w:trHeight w:val="320"/>
        </w:trPr>
        <w:tc>
          <w:tcPr>
            <w:tcW w:w="3823" w:type="dxa"/>
            <w:hideMark/>
          </w:tcPr>
          <w:p w14:paraId="6CBC975A" w14:textId="77777777" w:rsidR="00F504D7" w:rsidRPr="00F41C67" w:rsidRDefault="00F504D7" w:rsidP="00F504D7">
            <w:pPr>
              <w:rPr>
                <w:b/>
                <w:bCs/>
              </w:rPr>
            </w:pPr>
            <w:r w:rsidRPr="00F41C67">
              <w:rPr>
                <w:b/>
                <w:bCs/>
              </w:rPr>
              <w:t xml:space="preserve">　</w:t>
            </w:r>
          </w:p>
        </w:tc>
        <w:tc>
          <w:tcPr>
            <w:tcW w:w="2157" w:type="dxa"/>
            <w:hideMark/>
          </w:tcPr>
          <w:p w14:paraId="1A075B59" w14:textId="71771A86" w:rsidR="00F504D7" w:rsidRPr="00F41C67" w:rsidRDefault="00F504D7" w:rsidP="00F504D7">
            <w:pPr>
              <w:jc w:val="center"/>
              <w:rPr>
                <w:b/>
                <w:bCs/>
              </w:rPr>
            </w:pPr>
            <w:r w:rsidRPr="00F41C67">
              <w:rPr>
                <w:b/>
                <w:bCs/>
              </w:rPr>
              <w:t>&lt;135ng/mL, n=311</w:t>
            </w:r>
          </w:p>
        </w:tc>
        <w:tc>
          <w:tcPr>
            <w:tcW w:w="2480" w:type="dxa"/>
            <w:hideMark/>
          </w:tcPr>
          <w:p w14:paraId="27481E5B" w14:textId="77777777" w:rsidR="00F504D7" w:rsidRPr="00F41C67" w:rsidRDefault="00F504D7" w:rsidP="00F504D7">
            <w:pPr>
              <w:jc w:val="center"/>
              <w:rPr>
                <w:b/>
                <w:bCs/>
              </w:rPr>
            </w:pPr>
            <w:r w:rsidRPr="00F41C67">
              <w:rPr>
                <w:b/>
                <w:bCs/>
              </w:rPr>
              <w:t>136-184ng/mL, n=310</w:t>
            </w:r>
          </w:p>
        </w:tc>
        <w:tc>
          <w:tcPr>
            <w:tcW w:w="2480" w:type="dxa"/>
            <w:hideMark/>
          </w:tcPr>
          <w:p w14:paraId="14C1454E" w14:textId="77777777" w:rsidR="00F504D7" w:rsidRPr="00F41C67" w:rsidRDefault="00F504D7" w:rsidP="00F504D7">
            <w:pPr>
              <w:jc w:val="center"/>
              <w:rPr>
                <w:b/>
                <w:bCs/>
              </w:rPr>
            </w:pPr>
            <w:r w:rsidRPr="00F41C67">
              <w:rPr>
                <w:b/>
                <w:bCs/>
              </w:rPr>
              <w:t>185-266ng/mL, n=313</w:t>
            </w:r>
          </w:p>
        </w:tc>
        <w:tc>
          <w:tcPr>
            <w:tcW w:w="2480" w:type="dxa"/>
            <w:hideMark/>
          </w:tcPr>
          <w:p w14:paraId="558C764F" w14:textId="5EDEE08C" w:rsidR="00F504D7" w:rsidRPr="00F41C67" w:rsidRDefault="007714CA" w:rsidP="00F504D7">
            <w:pPr>
              <w:jc w:val="center"/>
              <w:rPr>
                <w:b/>
                <w:bCs/>
              </w:rPr>
            </w:pPr>
            <w:r w:rsidRPr="00F41C67">
              <w:rPr>
                <w:b/>
                <w:bCs/>
              </w:rPr>
              <w:t>≥</w:t>
            </w:r>
            <w:r w:rsidR="00F504D7" w:rsidRPr="00F41C67">
              <w:rPr>
                <w:b/>
                <w:bCs/>
              </w:rPr>
              <w:t>267ng/mL, n=310</w:t>
            </w:r>
          </w:p>
        </w:tc>
      </w:tr>
      <w:tr w:rsidR="00F504D7" w:rsidRPr="00F41C67" w14:paraId="4BBB806E" w14:textId="77777777" w:rsidTr="00F504D7">
        <w:trPr>
          <w:trHeight w:val="320"/>
        </w:trPr>
        <w:tc>
          <w:tcPr>
            <w:tcW w:w="3823" w:type="dxa"/>
            <w:hideMark/>
          </w:tcPr>
          <w:p w14:paraId="080A1A01" w14:textId="77777777" w:rsidR="00F504D7" w:rsidRPr="00F41C67" w:rsidRDefault="00F504D7" w:rsidP="00F504D7">
            <w:pPr>
              <w:rPr>
                <w:b/>
                <w:bCs/>
              </w:rPr>
            </w:pPr>
            <w:r w:rsidRPr="00F41C67">
              <w:rPr>
                <w:b/>
                <w:bCs/>
              </w:rPr>
              <w:t>All-cause mortality</w:t>
            </w:r>
          </w:p>
        </w:tc>
        <w:tc>
          <w:tcPr>
            <w:tcW w:w="2157" w:type="dxa"/>
            <w:hideMark/>
          </w:tcPr>
          <w:p w14:paraId="069447B9" w14:textId="77777777" w:rsidR="00F504D7" w:rsidRPr="00F41C67" w:rsidRDefault="00F504D7" w:rsidP="00F504D7">
            <w:pPr>
              <w:jc w:val="center"/>
            </w:pPr>
            <w:r w:rsidRPr="00F41C67">
              <w:t>1 (ref.)</w:t>
            </w:r>
          </w:p>
        </w:tc>
        <w:tc>
          <w:tcPr>
            <w:tcW w:w="2480" w:type="dxa"/>
            <w:noWrap/>
            <w:hideMark/>
          </w:tcPr>
          <w:p w14:paraId="01902FE5" w14:textId="77777777" w:rsidR="00F504D7" w:rsidRPr="00F41C67" w:rsidRDefault="00F504D7" w:rsidP="00F504D7">
            <w:pPr>
              <w:jc w:val="center"/>
            </w:pPr>
            <w:r w:rsidRPr="00F41C67">
              <w:t>1.24 (1.13, 1.37)</w:t>
            </w:r>
          </w:p>
        </w:tc>
        <w:tc>
          <w:tcPr>
            <w:tcW w:w="2480" w:type="dxa"/>
            <w:noWrap/>
            <w:hideMark/>
          </w:tcPr>
          <w:p w14:paraId="138A13B3" w14:textId="77777777" w:rsidR="00F504D7" w:rsidRPr="00F41C67" w:rsidRDefault="00F504D7" w:rsidP="00F504D7">
            <w:pPr>
              <w:jc w:val="center"/>
            </w:pPr>
            <w:r w:rsidRPr="00F41C67">
              <w:t>1.62 (1.41, 1.86)</w:t>
            </w:r>
          </w:p>
        </w:tc>
        <w:tc>
          <w:tcPr>
            <w:tcW w:w="2480" w:type="dxa"/>
            <w:noWrap/>
            <w:hideMark/>
          </w:tcPr>
          <w:p w14:paraId="332273A6" w14:textId="77777777" w:rsidR="00F504D7" w:rsidRPr="00F41C67" w:rsidRDefault="00F504D7" w:rsidP="00F504D7">
            <w:pPr>
              <w:jc w:val="center"/>
            </w:pPr>
            <w:r w:rsidRPr="00F41C67">
              <w:t>1.51 (1.38, 1.64)</w:t>
            </w:r>
          </w:p>
        </w:tc>
      </w:tr>
      <w:tr w:rsidR="00F504D7" w:rsidRPr="00F41C67" w14:paraId="7054FF13" w14:textId="77777777" w:rsidTr="00F504D7">
        <w:trPr>
          <w:trHeight w:val="310"/>
        </w:trPr>
        <w:tc>
          <w:tcPr>
            <w:tcW w:w="3823" w:type="dxa"/>
            <w:hideMark/>
          </w:tcPr>
          <w:p w14:paraId="733AEB57" w14:textId="1D96C22F" w:rsidR="00F504D7" w:rsidRPr="00F41C67" w:rsidRDefault="00F504D7" w:rsidP="00F504D7">
            <w:pPr>
              <w:rPr>
                <w:b/>
                <w:bCs/>
              </w:rPr>
            </w:pPr>
            <w:r w:rsidRPr="00F41C67">
              <w:rPr>
                <w:b/>
                <w:bCs/>
              </w:rPr>
              <w:t>CVD mortality</w:t>
            </w:r>
          </w:p>
        </w:tc>
        <w:tc>
          <w:tcPr>
            <w:tcW w:w="2157" w:type="dxa"/>
            <w:hideMark/>
          </w:tcPr>
          <w:p w14:paraId="36635600" w14:textId="77777777" w:rsidR="00F504D7" w:rsidRPr="00F41C67" w:rsidRDefault="00F504D7" w:rsidP="00F504D7">
            <w:pPr>
              <w:jc w:val="center"/>
            </w:pPr>
            <w:r w:rsidRPr="00F41C67">
              <w:t>1 (ref.)</w:t>
            </w:r>
          </w:p>
        </w:tc>
        <w:tc>
          <w:tcPr>
            <w:tcW w:w="2480" w:type="dxa"/>
            <w:noWrap/>
            <w:hideMark/>
          </w:tcPr>
          <w:p w14:paraId="1BE71F56" w14:textId="77777777" w:rsidR="00F504D7" w:rsidRPr="00F41C67" w:rsidRDefault="00F504D7" w:rsidP="00F504D7">
            <w:pPr>
              <w:jc w:val="center"/>
            </w:pPr>
            <w:r w:rsidRPr="00F41C67">
              <w:t>2.60 (2.42, 2.79)</w:t>
            </w:r>
          </w:p>
        </w:tc>
        <w:tc>
          <w:tcPr>
            <w:tcW w:w="2480" w:type="dxa"/>
            <w:noWrap/>
            <w:hideMark/>
          </w:tcPr>
          <w:p w14:paraId="0CA9D7D9" w14:textId="77777777" w:rsidR="00F504D7" w:rsidRPr="00F41C67" w:rsidRDefault="00F504D7" w:rsidP="00F504D7">
            <w:pPr>
              <w:jc w:val="center"/>
            </w:pPr>
            <w:r w:rsidRPr="00F41C67">
              <w:t>3.30 (2.85, 3.83)</w:t>
            </w:r>
          </w:p>
        </w:tc>
        <w:tc>
          <w:tcPr>
            <w:tcW w:w="2480" w:type="dxa"/>
            <w:noWrap/>
            <w:hideMark/>
          </w:tcPr>
          <w:p w14:paraId="6ACA5CBF" w14:textId="77777777" w:rsidR="00F504D7" w:rsidRPr="00F41C67" w:rsidRDefault="00F504D7" w:rsidP="00F504D7">
            <w:pPr>
              <w:jc w:val="center"/>
            </w:pPr>
            <w:r w:rsidRPr="00F41C67">
              <w:t>2.32 (2.17, 2.48)</w:t>
            </w:r>
          </w:p>
        </w:tc>
      </w:tr>
      <w:tr w:rsidR="00F504D7" w:rsidRPr="00F41C67" w14:paraId="2FA60B38" w14:textId="77777777" w:rsidTr="00F504D7">
        <w:trPr>
          <w:trHeight w:val="340"/>
        </w:trPr>
        <w:tc>
          <w:tcPr>
            <w:tcW w:w="3823" w:type="dxa"/>
            <w:hideMark/>
          </w:tcPr>
          <w:p w14:paraId="07CA6721" w14:textId="77777777" w:rsidR="00F504D7" w:rsidRPr="00F41C67" w:rsidRDefault="00F504D7" w:rsidP="00F504D7">
            <w:pPr>
              <w:rPr>
                <w:b/>
                <w:bCs/>
              </w:rPr>
            </w:pPr>
            <w:r w:rsidRPr="00F41C67">
              <w:rPr>
                <w:b/>
                <w:bCs/>
              </w:rPr>
              <w:t>Heart disease mortality</w:t>
            </w:r>
          </w:p>
        </w:tc>
        <w:tc>
          <w:tcPr>
            <w:tcW w:w="2157" w:type="dxa"/>
            <w:hideMark/>
          </w:tcPr>
          <w:p w14:paraId="7AE30DC3" w14:textId="77777777" w:rsidR="00F504D7" w:rsidRPr="00F41C67" w:rsidRDefault="00F504D7" w:rsidP="00F504D7">
            <w:pPr>
              <w:jc w:val="center"/>
            </w:pPr>
            <w:r w:rsidRPr="00F41C67">
              <w:t>1 (ref.)</w:t>
            </w:r>
          </w:p>
        </w:tc>
        <w:tc>
          <w:tcPr>
            <w:tcW w:w="2480" w:type="dxa"/>
            <w:noWrap/>
            <w:hideMark/>
          </w:tcPr>
          <w:p w14:paraId="7393FB8E" w14:textId="77777777" w:rsidR="00F504D7" w:rsidRPr="00F41C67" w:rsidRDefault="00F504D7" w:rsidP="00F504D7">
            <w:pPr>
              <w:jc w:val="center"/>
            </w:pPr>
            <w:r w:rsidRPr="00F41C67">
              <w:t>3.16 (2.83, 3.52)</w:t>
            </w:r>
          </w:p>
        </w:tc>
        <w:tc>
          <w:tcPr>
            <w:tcW w:w="2480" w:type="dxa"/>
            <w:noWrap/>
            <w:hideMark/>
          </w:tcPr>
          <w:p w14:paraId="0F267166" w14:textId="77777777" w:rsidR="00F504D7" w:rsidRPr="00F41C67" w:rsidRDefault="00F504D7" w:rsidP="00F504D7">
            <w:pPr>
              <w:jc w:val="center"/>
            </w:pPr>
            <w:r w:rsidRPr="00F41C67">
              <w:t>3.67 (2.99, 4.49)</w:t>
            </w:r>
          </w:p>
        </w:tc>
        <w:tc>
          <w:tcPr>
            <w:tcW w:w="2480" w:type="dxa"/>
            <w:noWrap/>
            <w:hideMark/>
          </w:tcPr>
          <w:p w14:paraId="50D8FE71" w14:textId="77777777" w:rsidR="00F504D7" w:rsidRPr="00F41C67" w:rsidRDefault="00F504D7" w:rsidP="00F504D7">
            <w:pPr>
              <w:jc w:val="center"/>
            </w:pPr>
            <w:r w:rsidRPr="00F41C67">
              <w:t>2.72 (2.38, 3.10)</w:t>
            </w:r>
          </w:p>
        </w:tc>
      </w:tr>
      <w:tr w:rsidR="00F504D7" w:rsidRPr="00F41C67" w14:paraId="1C9EF4F2" w14:textId="77777777" w:rsidTr="00F504D7">
        <w:trPr>
          <w:trHeight w:val="320"/>
        </w:trPr>
        <w:tc>
          <w:tcPr>
            <w:tcW w:w="3823" w:type="dxa"/>
            <w:hideMark/>
          </w:tcPr>
          <w:p w14:paraId="100938D7" w14:textId="77777777" w:rsidR="00F504D7" w:rsidRPr="00F41C67" w:rsidRDefault="00F504D7" w:rsidP="00F504D7">
            <w:pPr>
              <w:rPr>
                <w:b/>
                <w:bCs/>
              </w:rPr>
            </w:pPr>
            <w:r w:rsidRPr="00F41C67">
              <w:rPr>
                <w:b/>
                <w:bCs/>
              </w:rPr>
              <w:t>Stroke mortality</w:t>
            </w:r>
          </w:p>
        </w:tc>
        <w:tc>
          <w:tcPr>
            <w:tcW w:w="2157" w:type="dxa"/>
            <w:hideMark/>
          </w:tcPr>
          <w:p w14:paraId="4CD64D3F" w14:textId="77777777" w:rsidR="00F504D7" w:rsidRPr="00F41C67" w:rsidRDefault="00F504D7" w:rsidP="00F504D7">
            <w:pPr>
              <w:jc w:val="center"/>
            </w:pPr>
            <w:r w:rsidRPr="00F41C67">
              <w:t>1 (ref.)</w:t>
            </w:r>
          </w:p>
        </w:tc>
        <w:tc>
          <w:tcPr>
            <w:tcW w:w="2480" w:type="dxa"/>
            <w:noWrap/>
            <w:hideMark/>
          </w:tcPr>
          <w:p w14:paraId="545E4C1E" w14:textId="77777777" w:rsidR="00F504D7" w:rsidRPr="00F41C67" w:rsidRDefault="00F504D7" w:rsidP="00F504D7">
            <w:pPr>
              <w:jc w:val="center"/>
            </w:pPr>
            <w:r w:rsidRPr="00F41C67">
              <w:t>1.23 (0.85, 1.78)</w:t>
            </w:r>
          </w:p>
        </w:tc>
        <w:tc>
          <w:tcPr>
            <w:tcW w:w="2480" w:type="dxa"/>
            <w:noWrap/>
            <w:hideMark/>
          </w:tcPr>
          <w:p w14:paraId="409AF9C2" w14:textId="77777777" w:rsidR="00F504D7" w:rsidRPr="00F41C67" w:rsidRDefault="00F504D7" w:rsidP="00F504D7">
            <w:pPr>
              <w:jc w:val="center"/>
            </w:pPr>
            <w:r w:rsidRPr="00F41C67">
              <w:t>2.27 (1.54, 3.36)</w:t>
            </w:r>
          </w:p>
        </w:tc>
        <w:tc>
          <w:tcPr>
            <w:tcW w:w="2480" w:type="dxa"/>
            <w:noWrap/>
            <w:hideMark/>
          </w:tcPr>
          <w:p w14:paraId="146C5FAC" w14:textId="77777777" w:rsidR="00F504D7" w:rsidRPr="00F41C67" w:rsidRDefault="00F504D7" w:rsidP="00F504D7">
            <w:pPr>
              <w:jc w:val="center"/>
            </w:pPr>
            <w:r w:rsidRPr="00F41C67">
              <w:t>1.39 (1.10, 1.76)</w:t>
            </w:r>
          </w:p>
        </w:tc>
      </w:tr>
    </w:tbl>
    <w:p w14:paraId="25D20724" w14:textId="7F361950" w:rsidR="00345F07" w:rsidRPr="00F41C67" w:rsidRDefault="00345F07" w:rsidP="00345F07">
      <w:pPr>
        <w:rPr>
          <w:sz w:val="20"/>
          <w:szCs w:val="20"/>
        </w:rPr>
      </w:pPr>
      <w:r w:rsidRPr="00F41C67">
        <w:rPr>
          <w:sz w:val="20"/>
          <w:szCs w:val="20"/>
        </w:rPr>
        <w:t>Data were presented as hazard ratios (95% CIs) with adjustment of age, sex and race/ethnicity, education, family income level, smoking status, alcohol intake, physical activity, TEI and HEI-2010, BMI, history of hypertension, history of dyslipidemia, baseline CVD and baseline cancer, HCY.</w:t>
      </w:r>
    </w:p>
    <w:p w14:paraId="630B1F15" w14:textId="769BF008" w:rsidR="00D36F08" w:rsidRPr="00F41C67" w:rsidRDefault="00345F07" w:rsidP="00345F07">
      <w:pPr>
        <w:rPr>
          <w:b/>
          <w:bCs/>
        </w:rPr>
      </w:pPr>
      <w:r w:rsidRPr="00F41C67">
        <w:rPr>
          <w:sz w:val="20"/>
          <w:szCs w:val="20"/>
        </w:rPr>
        <w:t xml:space="preserve">Abbreviations: TEI, total energy intake; </w:t>
      </w:r>
      <w:r w:rsidRPr="00F41C67">
        <w:rPr>
          <w:sz w:val="20"/>
          <w:szCs w:val="20"/>
          <w:highlight w:val="yellow"/>
        </w:rPr>
        <w:t xml:space="preserve">HEI, </w:t>
      </w:r>
      <w:r w:rsidR="00FA040A" w:rsidRPr="00F41C67">
        <w:rPr>
          <w:sz w:val="20"/>
          <w:szCs w:val="20"/>
          <w:highlight w:val="yellow"/>
        </w:rPr>
        <w:t>Healthy Eating Index</w:t>
      </w:r>
      <w:r w:rsidRPr="00F41C67">
        <w:rPr>
          <w:sz w:val="20"/>
          <w:szCs w:val="20"/>
        </w:rPr>
        <w:t xml:space="preserve">; BMI, body mass index; CVD, cardiovascular disease; HCY, serum homocysteine.  </w:t>
      </w:r>
      <w:r w:rsidR="00A214C6" w:rsidRPr="00F41C67">
        <w:rPr>
          <w:sz w:val="20"/>
          <w:szCs w:val="20"/>
        </w:rPr>
        <w:t xml:space="preserve">  </w:t>
      </w:r>
      <w:r w:rsidR="00F504D7" w:rsidRPr="00F41C67">
        <w:rPr>
          <w:sz w:val="20"/>
          <w:szCs w:val="20"/>
        </w:rPr>
        <w:t xml:space="preserve"> </w:t>
      </w:r>
      <w:r w:rsidR="00F504D7" w:rsidRPr="00F41C67">
        <w:rPr>
          <w:b/>
          <w:bCs/>
        </w:rPr>
        <w:t xml:space="preserve">   </w:t>
      </w:r>
      <w:bookmarkEnd w:id="5"/>
      <w:r w:rsidR="00D36F08" w:rsidRPr="00F41C67">
        <w:rPr>
          <w:sz w:val="15"/>
          <w:szCs w:val="15"/>
        </w:rPr>
        <w:br w:type="page"/>
      </w:r>
    </w:p>
    <w:p w14:paraId="184C622A" w14:textId="1C090AB5" w:rsidR="00345F07" w:rsidRPr="00F41C67" w:rsidRDefault="00345F07" w:rsidP="00345F07">
      <w:pPr>
        <w:widowControl/>
        <w:jc w:val="left"/>
        <w:rPr>
          <w:b/>
          <w:bCs/>
        </w:rPr>
      </w:pPr>
      <w:bookmarkStart w:id="6" w:name="_Hlk65186816"/>
      <w:r w:rsidRPr="00F41C67">
        <w:rPr>
          <w:b/>
          <w:bCs/>
        </w:rPr>
        <w:lastRenderedPageBreak/>
        <w:t xml:space="preserve">Supplementary Table 6. Hazards of all-cause and cause-specific mortality among 915 diabetes with diabetes medication use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2410"/>
        <w:gridCol w:w="2755"/>
        <w:gridCol w:w="2631"/>
        <w:gridCol w:w="2249"/>
      </w:tblGrid>
      <w:tr w:rsidR="006A7477" w:rsidRPr="00F41C67" w14:paraId="515C3A33" w14:textId="77777777" w:rsidTr="006A7477">
        <w:trPr>
          <w:trHeight w:val="330"/>
        </w:trPr>
        <w:tc>
          <w:tcPr>
            <w:tcW w:w="3681" w:type="dxa"/>
            <w:noWrap/>
            <w:hideMark/>
          </w:tcPr>
          <w:p w14:paraId="7FAF95B2" w14:textId="77777777" w:rsidR="006A7477" w:rsidRPr="00F41C67" w:rsidRDefault="006A7477" w:rsidP="006A747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0045" w:type="dxa"/>
            <w:gridSpan w:val="4"/>
            <w:noWrap/>
            <w:hideMark/>
          </w:tcPr>
          <w:p w14:paraId="0E0EDCEE" w14:textId="77777777" w:rsidR="006A7477" w:rsidRPr="00F41C67" w:rsidRDefault="006A7477" w:rsidP="006A7477">
            <w:pPr>
              <w:widowControl/>
              <w:jc w:val="center"/>
              <w:rPr>
                <w:b/>
                <w:bCs/>
              </w:rPr>
            </w:pPr>
            <w:r w:rsidRPr="00F41C67">
              <w:rPr>
                <w:b/>
                <w:bCs/>
              </w:rPr>
              <w:t>RBC folate, ng/mL</w:t>
            </w:r>
          </w:p>
        </w:tc>
      </w:tr>
      <w:tr w:rsidR="006A7477" w:rsidRPr="00F41C67" w14:paraId="205BB5F1" w14:textId="77777777" w:rsidTr="006A7477">
        <w:trPr>
          <w:trHeight w:val="320"/>
        </w:trPr>
        <w:tc>
          <w:tcPr>
            <w:tcW w:w="3681" w:type="dxa"/>
            <w:hideMark/>
          </w:tcPr>
          <w:p w14:paraId="5A31A9D7" w14:textId="77777777" w:rsidR="006A7477" w:rsidRPr="00F41C67" w:rsidRDefault="006A7477" w:rsidP="006A7477">
            <w:pPr>
              <w:widowControl/>
              <w:jc w:val="left"/>
              <w:rPr>
                <w:b/>
                <w:bCs/>
              </w:rPr>
            </w:pPr>
            <w:r w:rsidRPr="00F41C67">
              <w:rPr>
                <w:b/>
                <w:bCs/>
              </w:rPr>
              <w:t xml:space="preserve">　</w:t>
            </w:r>
          </w:p>
        </w:tc>
        <w:tc>
          <w:tcPr>
            <w:tcW w:w="2410" w:type="dxa"/>
            <w:hideMark/>
          </w:tcPr>
          <w:p w14:paraId="3E4D8BDA" w14:textId="77777777" w:rsidR="006A7477" w:rsidRPr="00F41C67" w:rsidRDefault="006A7477" w:rsidP="006A7477">
            <w:pPr>
              <w:widowControl/>
              <w:jc w:val="center"/>
              <w:rPr>
                <w:b/>
                <w:bCs/>
              </w:rPr>
            </w:pPr>
            <w:r w:rsidRPr="00F41C67">
              <w:rPr>
                <w:b/>
                <w:bCs/>
              </w:rPr>
              <w:t xml:space="preserve">  &lt;151ng/mL, n=230</w:t>
            </w:r>
          </w:p>
        </w:tc>
        <w:tc>
          <w:tcPr>
            <w:tcW w:w="2755" w:type="dxa"/>
            <w:hideMark/>
          </w:tcPr>
          <w:p w14:paraId="3FFAEF81" w14:textId="77777777" w:rsidR="006A7477" w:rsidRPr="00F41C67" w:rsidRDefault="006A7477" w:rsidP="006A7477">
            <w:pPr>
              <w:widowControl/>
              <w:jc w:val="center"/>
              <w:rPr>
                <w:b/>
                <w:bCs/>
              </w:rPr>
            </w:pPr>
            <w:r w:rsidRPr="00F41C67">
              <w:rPr>
                <w:b/>
                <w:bCs/>
              </w:rPr>
              <w:t>152-197ng/mL, n=227</w:t>
            </w:r>
          </w:p>
        </w:tc>
        <w:tc>
          <w:tcPr>
            <w:tcW w:w="2631" w:type="dxa"/>
            <w:hideMark/>
          </w:tcPr>
          <w:p w14:paraId="18C30261" w14:textId="77777777" w:rsidR="006A7477" w:rsidRPr="00F41C67" w:rsidRDefault="006A7477" w:rsidP="006A7477">
            <w:pPr>
              <w:widowControl/>
              <w:jc w:val="center"/>
              <w:rPr>
                <w:b/>
                <w:bCs/>
              </w:rPr>
            </w:pPr>
            <w:r w:rsidRPr="00F41C67">
              <w:rPr>
                <w:b/>
                <w:bCs/>
              </w:rPr>
              <w:t>198-276ng/mL, n=230</w:t>
            </w:r>
          </w:p>
        </w:tc>
        <w:tc>
          <w:tcPr>
            <w:tcW w:w="2249" w:type="dxa"/>
            <w:hideMark/>
          </w:tcPr>
          <w:p w14:paraId="0C3F06E7" w14:textId="25F9AC2D" w:rsidR="006A7477" w:rsidRPr="00F41C67" w:rsidRDefault="007714CA" w:rsidP="006A7477">
            <w:pPr>
              <w:widowControl/>
              <w:jc w:val="center"/>
              <w:rPr>
                <w:b/>
                <w:bCs/>
              </w:rPr>
            </w:pPr>
            <w:r w:rsidRPr="00F41C67">
              <w:rPr>
                <w:b/>
                <w:bCs/>
              </w:rPr>
              <w:t>≥</w:t>
            </w:r>
            <w:r w:rsidR="006A7477" w:rsidRPr="00F41C67">
              <w:rPr>
                <w:b/>
                <w:bCs/>
              </w:rPr>
              <w:t>277ng/mL, n=228</w:t>
            </w:r>
          </w:p>
        </w:tc>
      </w:tr>
      <w:tr w:rsidR="006A7477" w:rsidRPr="00F41C67" w14:paraId="358BD217" w14:textId="77777777" w:rsidTr="006A7477">
        <w:trPr>
          <w:trHeight w:val="320"/>
        </w:trPr>
        <w:tc>
          <w:tcPr>
            <w:tcW w:w="3681" w:type="dxa"/>
            <w:hideMark/>
          </w:tcPr>
          <w:p w14:paraId="795FB0F8" w14:textId="77777777" w:rsidR="006A7477" w:rsidRPr="00F41C67" w:rsidRDefault="006A7477" w:rsidP="006A7477">
            <w:pPr>
              <w:widowControl/>
              <w:jc w:val="left"/>
              <w:rPr>
                <w:b/>
                <w:bCs/>
              </w:rPr>
            </w:pPr>
            <w:r w:rsidRPr="00F41C67">
              <w:rPr>
                <w:b/>
                <w:bCs/>
              </w:rPr>
              <w:t>All-cause mortality</w:t>
            </w:r>
          </w:p>
        </w:tc>
        <w:tc>
          <w:tcPr>
            <w:tcW w:w="2410" w:type="dxa"/>
            <w:hideMark/>
          </w:tcPr>
          <w:p w14:paraId="671512CD" w14:textId="77777777" w:rsidR="006A7477" w:rsidRPr="00F41C67" w:rsidRDefault="006A7477" w:rsidP="006A7477">
            <w:pPr>
              <w:widowControl/>
              <w:jc w:val="center"/>
            </w:pPr>
            <w:r w:rsidRPr="00F41C67">
              <w:t>1 (ref.)</w:t>
            </w:r>
          </w:p>
        </w:tc>
        <w:tc>
          <w:tcPr>
            <w:tcW w:w="2755" w:type="dxa"/>
            <w:noWrap/>
            <w:hideMark/>
          </w:tcPr>
          <w:p w14:paraId="2E7F344A" w14:textId="77777777" w:rsidR="006A7477" w:rsidRPr="00F41C67" w:rsidRDefault="006A7477" w:rsidP="006A7477">
            <w:pPr>
              <w:widowControl/>
              <w:jc w:val="center"/>
            </w:pPr>
            <w:r w:rsidRPr="00F41C67">
              <w:t>1.69 (1.23, 2.33)</w:t>
            </w:r>
          </w:p>
        </w:tc>
        <w:tc>
          <w:tcPr>
            <w:tcW w:w="2631" w:type="dxa"/>
            <w:noWrap/>
            <w:hideMark/>
          </w:tcPr>
          <w:p w14:paraId="6105D159" w14:textId="77777777" w:rsidR="006A7477" w:rsidRPr="00F41C67" w:rsidRDefault="006A7477" w:rsidP="006A7477">
            <w:pPr>
              <w:widowControl/>
              <w:jc w:val="center"/>
            </w:pPr>
            <w:r w:rsidRPr="00F41C67">
              <w:t>1.32 (0.98, 1.77)</w:t>
            </w:r>
          </w:p>
        </w:tc>
        <w:tc>
          <w:tcPr>
            <w:tcW w:w="2249" w:type="dxa"/>
            <w:noWrap/>
            <w:hideMark/>
          </w:tcPr>
          <w:p w14:paraId="373D34B3" w14:textId="77777777" w:rsidR="006A7477" w:rsidRPr="00F41C67" w:rsidRDefault="006A7477" w:rsidP="006A7477">
            <w:pPr>
              <w:widowControl/>
              <w:jc w:val="center"/>
            </w:pPr>
            <w:r w:rsidRPr="00F41C67">
              <w:t>1.37 (1.04, 1.82)</w:t>
            </w:r>
          </w:p>
        </w:tc>
      </w:tr>
      <w:tr w:rsidR="006A7477" w:rsidRPr="00F41C67" w14:paraId="59C48083" w14:textId="77777777" w:rsidTr="006A7477">
        <w:trPr>
          <w:trHeight w:val="310"/>
        </w:trPr>
        <w:tc>
          <w:tcPr>
            <w:tcW w:w="3681" w:type="dxa"/>
            <w:hideMark/>
          </w:tcPr>
          <w:p w14:paraId="50078D21" w14:textId="40CF5D29" w:rsidR="006A7477" w:rsidRPr="00F41C67" w:rsidRDefault="006A7477" w:rsidP="006A7477">
            <w:pPr>
              <w:widowControl/>
              <w:jc w:val="left"/>
              <w:rPr>
                <w:b/>
                <w:bCs/>
              </w:rPr>
            </w:pPr>
            <w:r w:rsidRPr="00F41C67">
              <w:rPr>
                <w:b/>
                <w:bCs/>
              </w:rPr>
              <w:t>Cardiovascular disease mortality</w:t>
            </w:r>
          </w:p>
        </w:tc>
        <w:tc>
          <w:tcPr>
            <w:tcW w:w="2410" w:type="dxa"/>
            <w:hideMark/>
          </w:tcPr>
          <w:p w14:paraId="4CBDFD7C" w14:textId="77777777" w:rsidR="006A7477" w:rsidRPr="00F41C67" w:rsidRDefault="006A7477" w:rsidP="006A7477">
            <w:pPr>
              <w:widowControl/>
              <w:jc w:val="center"/>
            </w:pPr>
            <w:r w:rsidRPr="00F41C67">
              <w:t>1 (ref.)</w:t>
            </w:r>
          </w:p>
        </w:tc>
        <w:tc>
          <w:tcPr>
            <w:tcW w:w="2755" w:type="dxa"/>
            <w:noWrap/>
            <w:hideMark/>
          </w:tcPr>
          <w:p w14:paraId="2FB2575D" w14:textId="77777777" w:rsidR="006A7477" w:rsidRPr="00F41C67" w:rsidRDefault="006A7477" w:rsidP="006A7477">
            <w:pPr>
              <w:widowControl/>
              <w:jc w:val="center"/>
            </w:pPr>
            <w:r w:rsidRPr="00F41C67">
              <w:t>2.61 (1.39, 4.90)</w:t>
            </w:r>
          </w:p>
        </w:tc>
        <w:tc>
          <w:tcPr>
            <w:tcW w:w="2631" w:type="dxa"/>
            <w:noWrap/>
            <w:hideMark/>
          </w:tcPr>
          <w:p w14:paraId="67CE520A" w14:textId="77777777" w:rsidR="006A7477" w:rsidRPr="00F41C67" w:rsidRDefault="006A7477" w:rsidP="006A7477">
            <w:pPr>
              <w:widowControl/>
              <w:jc w:val="center"/>
            </w:pPr>
            <w:r w:rsidRPr="00F41C67">
              <w:t>2.09 (1.07, 4.06)</w:t>
            </w:r>
          </w:p>
        </w:tc>
        <w:tc>
          <w:tcPr>
            <w:tcW w:w="2249" w:type="dxa"/>
            <w:noWrap/>
            <w:hideMark/>
          </w:tcPr>
          <w:p w14:paraId="712E3FDE" w14:textId="77777777" w:rsidR="006A7477" w:rsidRPr="00F41C67" w:rsidRDefault="006A7477" w:rsidP="006A7477">
            <w:pPr>
              <w:widowControl/>
              <w:jc w:val="center"/>
            </w:pPr>
            <w:r w:rsidRPr="00F41C67">
              <w:t>2.28 (1.24, 4.18)</w:t>
            </w:r>
          </w:p>
        </w:tc>
      </w:tr>
      <w:tr w:rsidR="006A7477" w:rsidRPr="00F41C67" w14:paraId="4A1FE3DC" w14:textId="77777777" w:rsidTr="006A7477">
        <w:trPr>
          <w:trHeight w:val="340"/>
        </w:trPr>
        <w:tc>
          <w:tcPr>
            <w:tcW w:w="3681" w:type="dxa"/>
            <w:hideMark/>
          </w:tcPr>
          <w:p w14:paraId="628311AE" w14:textId="77777777" w:rsidR="006A7477" w:rsidRPr="00F41C67" w:rsidRDefault="006A7477" w:rsidP="006A7477">
            <w:pPr>
              <w:widowControl/>
              <w:jc w:val="left"/>
              <w:rPr>
                <w:b/>
                <w:bCs/>
              </w:rPr>
            </w:pPr>
            <w:r w:rsidRPr="00F41C67">
              <w:rPr>
                <w:b/>
                <w:bCs/>
              </w:rPr>
              <w:t>Heart disease mortality</w:t>
            </w:r>
          </w:p>
        </w:tc>
        <w:tc>
          <w:tcPr>
            <w:tcW w:w="2410" w:type="dxa"/>
            <w:hideMark/>
          </w:tcPr>
          <w:p w14:paraId="594A3639" w14:textId="77777777" w:rsidR="006A7477" w:rsidRPr="00F41C67" w:rsidRDefault="006A7477" w:rsidP="006A7477">
            <w:pPr>
              <w:widowControl/>
              <w:jc w:val="center"/>
            </w:pPr>
            <w:r w:rsidRPr="00F41C67">
              <w:t>1 (ref.)</w:t>
            </w:r>
          </w:p>
        </w:tc>
        <w:tc>
          <w:tcPr>
            <w:tcW w:w="2755" w:type="dxa"/>
            <w:noWrap/>
            <w:hideMark/>
          </w:tcPr>
          <w:p w14:paraId="0F0F05C5" w14:textId="77777777" w:rsidR="006A7477" w:rsidRPr="00F41C67" w:rsidRDefault="006A7477" w:rsidP="006A7477">
            <w:pPr>
              <w:widowControl/>
              <w:jc w:val="center"/>
            </w:pPr>
            <w:r w:rsidRPr="00F41C67">
              <w:t>3.14 (1.45, 6.81)</w:t>
            </w:r>
          </w:p>
        </w:tc>
        <w:tc>
          <w:tcPr>
            <w:tcW w:w="2631" w:type="dxa"/>
            <w:noWrap/>
            <w:hideMark/>
          </w:tcPr>
          <w:p w14:paraId="4E5D20F8" w14:textId="77777777" w:rsidR="006A7477" w:rsidRPr="00F41C67" w:rsidRDefault="006A7477" w:rsidP="006A7477">
            <w:pPr>
              <w:widowControl/>
              <w:jc w:val="center"/>
            </w:pPr>
            <w:r w:rsidRPr="00F41C67">
              <w:t>2.28 (1.03, 5.08)</w:t>
            </w:r>
          </w:p>
        </w:tc>
        <w:tc>
          <w:tcPr>
            <w:tcW w:w="2249" w:type="dxa"/>
            <w:noWrap/>
            <w:hideMark/>
          </w:tcPr>
          <w:p w14:paraId="65C6B218" w14:textId="77777777" w:rsidR="006A7477" w:rsidRPr="00F41C67" w:rsidRDefault="006A7477" w:rsidP="006A7477">
            <w:pPr>
              <w:widowControl/>
              <w:jc w:val="center"/>
            </w:pPr>
            <w:r w:rsidRPr="00F41C67">
              <w:t>2.36 (1.17, 4.77)</w:t>
            </w:r>
          </w:p>
        </w:tc>
      </w:tr>
      <w:tr w:rsidR="006A7477" w:rsidRPr="00F41C67" w14:paraId="00401E1A" w14:textId="77777777" w:rsidTr="006A7477">
        <w:trPr>
          <w:trHeight w:val="320"/>
        </w:trPr>
        <w:tc>
          <w:tcPr>
            <w:tcW w:w="3681" w:type="dxa"/>
            <w:hideMark/>
          </w:tcPr>
          <w:p w14:paraId="44755D97" w14:textId="77777777" w:rsidR="006A7477" w:rsidRPr="00F41C67" w:rsidRDefault="006A7477" w:rsidP="006A7477">
            <w:pPr>
              <w:widowControl/>
              <w:jc w:val="left"/>
              <w:rPr>
                <w:b/>
                <w:bCs/>
              </w:rPr>
            </w:pPr>
            <w:r w:rsidRPr="00F41C67">
              <w:rPr>
                <w:b/>
                <w:bCs/>
              </w:rPr>
              <w:t>Stroke mortality</w:t>
            </w:r>
          </w:p>
        </w:tc>
        <w:tc>
          <w:tcPr>
            <w:tcW w:w="2410" w:type="dxa"/>
            <w:hideMark/>
          </w:tcPr>
          <w:p w14:paraId="65944E8F" w14:textId="77777777" w:rsidR="006A7477" w:rsidRPr="00F41C67" w:rsidRDefault="006A7477" w:rsidP="006A7477">
            <w:pPr>
              <w:widowControl/>
              <w:jc w:val="center"/>
            </w:pPr>
            <w:r w:rsidRPr="00F41C67">
              <w:t>1 (ref.)</w:t>
            </w:r>
          </w:p>
        </w:tc>
        <w:tc>
          <w:tcPr>
            <w:tcW w:w="2755" w:type="dxa"/>
            <w:noWrap/>
            <w:hideMark/>
          </w:tcPr>
          <w:p w14:paraId="0596A296" w14:textId="77777777" w:rsidR="006A7477" w:rsidRPr="00F41C67" w:rsidRDefault="006A7477" w:rsidP="006A7477">
            <w:pPr>
              <w:widowControl/>
              <w:jc w:val="center"/>
            </w:pPr>
            <w:r w:rsidRPr="00F41C67">
              <w:t>0.68 (0.21, 2.18)</w:t>
            </w:r>
          </w:p>
        </w:tc>
        <w:tc>
          <w:tcPr>
            <w:tcW w:w="2631" w:type="dxa"/>
            <w:noWrap/>
            <w:hideMark/>
          </w:tcPr>
          <w:p w14:paraId="7EE817C6" w14:textId="77777777" w:rsidR="006A7477" w:rsidRPr="00F41C67" w:rsidRDefault="006A7477" w:rsidP="006A7477">
            <w:pPr>
              <w:widowControl/>
              <w:jc w:val="center"/>
            </w:pPr>
            <w:r w:rsidRPr="00F41C67">
              <w:t>1.25 (0.46, 3.41)</w:t>
            </w:r>
          </w:p>
        </w:tc>
        <w:tc>
          <w:tcPr>
            <w:tcW w:w="2249" w:type="dxa"/>
            <w:noWrap/>
            <w:hideMark/>
          </w:tcPr>
          <w:p w14:paraId="28E50B7B" w14:textId="77777777" w:rsidR="006A7477" w:rsidRPr="00F41C67" w:rsidRDefault="006A7477" w:rsidP="006A7477">
            <w:pPr>
              <w:widowControl/>
              <w:jc w:val="center"/>
            </w:pPr>
            <w:r w:rsidRPr="00F41C67">
              <w:t>2.10 (0.47, 9.41)</w:t>
            </w:r>
          </w:p>
        </w:tc>
      </w:tr>
    </w:tbl>
    <w:p w14:paraId="326F93D4" w14:textId="1FAFA6CB" w:rsidR="006A7477" w:rsidRPr="00F41C67" w:rsidRDefault="006A7477" w:rsidP="006A7477">
      <w:pPr>
        <w:rPr>
          <w:sz w:val="20"/>
          <w:szCs w:val="20"/>
        </w:rPr>
      </w:pPr>
      <w:r w:rsidRPr="00F41C67">
        <w:rPr>
          <w:sz w:val="20"/>
          <w:szCs w:val="20"/>
        </w:rPr>
        <w:t>Data were presented as hazard ratios (95% CIs) with adjustment of age, sex and race/ethnicity, education, family income level, smoking status, alcohol intake, physical activity, TEI and HEI-2010, BMI, history of hypertension, history of dyslipidemia, baseline CVD and baseline cancer, diabetes medication use.</w:t>
      </w:r>
    </w:p>
    <w:p w14:paraId="277AA44A" w14:textId="74AB9854" w:rsidR="00345F07" w:rsidRPr="00F41C67" w:rsidRDefault="006A7477" w:rsidP="006A7477">
      <w:pPr>
        <w:rPr>
          <w:sz w:val="20"/>
          <w:szCs w:val="20"/>
        </w:rPr>
      </w:pPr>
      <w:r w:rsidRPr="00F41C67">
        <w:rPr>
          <w:sz w:val="20"/>
          <w:szCs w:val="20"/>
        </w:rPr>
        <w:t xml:space="preserve">Abbreviations: TEI, total energy intake; </w:t>
      </w:r>
      <w:r w:rsidRPr="00F41C67">
        <w:rPr>
          <w:sz w:val="20"/>
          <w:szCs w:val="20"/>
          <w:highlight w:val="yellow"/>
        </w:rPr>
        <w:t xml:space="preserve">HEI, </w:t>
      </w:r>
      <w:r w:rsidR="00FA040A" w:rsidRPr="00F41C67">
        <w:rPr>
          <w:sz w:val="20"/>
          <w:szCs w:val="20"/>
          <w:highlight w:val="yellow"/>
        </w:rPr>
        <w:t>Healthy Eating Index</w:t>
      </w:r>
      <w:r w:rsidRPr="00F41C67">
        <w:rPr>
          <w:sz w:val="20"/>
          <w:szCs w:val="20"/>
        </w:rPr>
        <w:t xml:space="preserve">; BMI, body mass index; CVD, cardiovascular disease.  </w:t>
      </w:r>
    </w:p>
    <w:p w14:paraId="495DCF0B" w14:textId="2EDCA846" w:rsidR="006A7477" w:rsidRPr="00F41C67" w:rsidRDefault="006A7477" w:rsidP="006A7477">
      <w:pPr>
        <w:rPr>
          <w:sz w:val="20"/>
          <w:szCs w:val="20"/>
        </w:rPr>
      </w:pPr>
    </w:p>
    <w:p w14:paraId="62303FA6" w14:textId="7006A250" w:rsidR="006A7477" w:rsidRPr="00F41C67" w:rsidRDefault="006A7477" w:rsidP="006A7477">
      <w:pPr>
        <w:rPr>
          <w:sz w:val="20"/>
          <w:szCs w:val="20"/>
        </w:rPr>
      </w:pPr>
    </w:p>
    <w:p w14:paraId="498DBD31" w14:textId="77777777" w:rsidR="006A7477" w:rsidRPr="00F41C67" w:rsidRDefault="006A7477" w:rsidP="006A7477">
      <w:pPr>
        <w:rPr>
          <w:sz w:val="20"/>
          <w:szCs w:val="20"/>
        </w:rPr>
      </w:pPr>
    </w:p>
    <w:p w14:paraId="628F7048" w14:textId="5362AAE3" w:rsidR="00345F07" w:rsidRPr="00F41C67" w:rsidRDefault="00345F07" w:rsidP="00345F07">
      <w:pPr>
        <w:widowControl/>
        <w:jc w:val="left"/>
        <w:rPr>
          <w:b/>
          <w:bCs/>
        </w:rPr>
      </w:pPr>
    </w:p>
    <w:p w14:paraId="4D6CADC2" w14:textId="5D52B9C6" w:rsidR="00345F07" w:rsidRPr="00F41C67" w:rsidRDefault="00345F07" w:rsidP="00345F07">
      <w:pPr>
        <w:widowControl/>
        <w:jc w:val="left"/>
        <w:rPr>
          <w:b/>
          <w:bCs/>
        </w:rPr>
      </w:pPr>
    </w:p>
    <w:p w14:paraId="49ADDA03" w14:textId="7F550263" w:rsidR="00345F07" w:rsidRPr="00F41C67" w:rsidRDefault="00345F07" w:rsidP="00345F07">
      <w:pPr>
        <w:widowControl/>
        <w:jc w:val="left"/>
        <w:rPr>
          <w:b/>
          <w:bCs/>
        </w:rPr>
      </w:pPr>
    </w:p>
    <w:p w14:paraId="7B4983E0" w14:textId="4E552894" w:rsidR="006A7477" w:rsidRPr="00F41C67" w:rsidRDefault="006A7477" w:rsidP="00345F07">
      <w:pPr>
        <w:widowControl/>
        <w:jc w:val="left"/>
        <w:rPr>
          <w:b/>
          <w:bCs/>
        </w:rPr>
      </w:pPr>
    </w:p>
    <w:p w14:paraId="34028783" w14:textId="60158CF2" w:rsidR="006A7477" w:rsidRPr="00F41C67" w:rsidRDefault="006A7477" w:rsidP="00345F07">
      <w:pPr>
        <w:widowControl/>
        <w:jc w:val="left"/>
        <w:rPr>
          <w:b/>
          <w:bCs/>
        </w:rPr>
      </w:pPr>
    </w:p>
    <w:p w14:paraId="35CD1062" w14:textId="16FA4BBB" w:rsidR="006A7477" w:rsidRPr="00F41C67" w:rsidRDefault="006A7477" w:rsidP="00345F07">
      <w:pPr>
        <w:widowControl/>
        <w:jc w:val="left"/>
        <w:rPr>
          <w:b/>
          <w:bCs/>
        </w:rPr>
      </w:pPr>
    </w:p>
    <w:p w14:paraId="1B380D64" w14:textId="5066819B" w:rsidR="006A7477" w:rsidRPr="00F41C67" w:rsidRDefault="006A7477" w:rsidP="00345F07">
      <w:pPr>
        <w:widowControl/>
        <w:jc w:val="left"/>
        <w:rPr>
          <w:b/>
          <w:bCs/>
        </w:rPr>
      </w:pPr>
    </w:p>
    <w:p w14:paraId="0786EDB4" w14:textId="5E59D66D" w:rsidR="006A7477" w:rsidRPr="00F41C67" w:rsidRDefault="006A7477" w:rsidP="00345F07">
      <w:pPr>
        <w:widowControl/>
        <w:jc w:val="left"/>
        <w:rPr>
          <w:b/>
          <w:bCs/>
        </w:rPr>
      </w:pPr>
    </w:p>
    <w:p w14:paraId="3783EABD" w14:textId="77777777" w:rsidR="006A7477" w:rsidRPr="00F41C67" w:rsidRDefault="006A7477" w:rsidP="00345F07">
      <w:pPr>
        <w:widowControl/>
        <w:jc w:val="left"/>
        <w:rPr>
          <w:b/>
          <w:bCs/>
        </w:rPr>
      </w:pPr>
    </w:p>
    <w:p w14:paraId="44CD1EF5" w14:textId="0C296E01" w:rsidR="00345F07" w:rsidRPr="00F41C67" w:rsidRDefault="00345F07" w:rsidP="00345F07">
      <w:pPr>
        <w:widowControl/>
        <w:jc w:val="left"/>
        <w:rPr>
          <w:b/>
          <w:bCs/>
        </w:rPr>
      </w:pPr>
    </w:p>
    <w:p w14:paraId="2C6DDD67" w14:textId="0DD3855F" w:rsidR="00345F07" w:rsidRPr="00F41C67" w:rsidRDefault="00345F07" w:rsidP="00345F07">
      <w:pPr>
        <w:widowControl/>
        <w:jc w:val="left"/>
        <w:rPr>
          <w:b/>
          <w:bCs/>
        </w:rPr>
      </w:pPr>
    </w:p>
    <w:p w14:paraId="06B055E5" w14:textId="77777777" w:rsidR="00345F07" w:rsidRPr="00F41C67" w:rsidRDefault="00345F07" w:rsidP="00345F07">
      <w:pPr>
        <w:widowControl/>
        <w:jc w:val="left"/>
        <w:rPr>
          <w:b/>
          <w:bCs/>
        </w:rPr>
      </w:pPr>
    </w:p>
    <w:p w14:paraId="7194F010" w14:textId="1F110D7D" w:rsidR="00971819" w:rsidRPr="00F41C67" w:rsidRDefault="00971819" w:rsidP="0077028B">
      <w:pPr>
        <w:widowControl/>
        <w:jc w:val="left"/>
        <w:rPr>
          <w:b/>
          <w:bCs/>
          <w:highlight w:val="yellow"/>
        </w:rPr>
      </w:pPr>
      <w:bookmarkStart w:id="7" w:name="_Hlk95753014"/>
      <w:r w:rsidRPr="00F41C67">
        <w:rPr>
          <w:b/>
          <w:bCs/>
        </w:rPr>
        <w:lastRenderedPageBreak/>
        <w:t>Supplementary Table 7. Association between RBC folate with all-cause and cause-specific mortality among 2680 Diabetes without cancer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2410"/>
        <w:gridCol w:w="2552"/>
        <w:gridCol w:w="2525"/>
        <w:gridCol w:w="2497"/>
      </w:tblGrid>
      <w:tr w:rsidR="00971819" w:rsidRPr="00F41C67" w14:paraId="641B9834" w14:textId="77777777" w:rsidTr="00374EC2">
        <w:trPr>
          <w:trHeight w:val="330"/>
        </w:trPr>
        <w:tc>
          <w:tcPr>
            <w:tcW w:w="3964" w:type="dxa"/>
            <w:noWrap/>
            <w:hideMark/>
          </w:tcPr>
          <w:bookmarkEnd w:id="7"/>
          <w:p w14:paraId="711AAA62" w14:textId="77777777" w:rsidR="00971819" w:rsidRPr="00F41C67" w:rsidRDefault="00971819">
            <w:pPr>
              <w:widowControl/>
              <w:jc w:val="left"/>
              <w:rPr>
                <w:b/>
                <w:bCs/>
              </w:rPr>
            </w:pPr>
            <w:r w:rsidRPr="00F41C67">
              <w:rPr>
                <w:b/>
                <w:bCs/>
              </w:rPr>
              <w:t xml:space="preserve">　</w:t>
            </w:r>
          </w:p>
        </w:tc>
        <w:tc>
          <w:tcPr>
            <w:tcW w:w="9984" w:type="dxa"/>
            <w:gridSpan w:val="4"/>
            <w:noWrap/>
            <w:hideMark/>
          </w:tcPr>
          <w:p w14:paraId="270774E1" w14:textId="4B475727" w:rsidR="00971819" w:rsidRPr="00F41C67" w:rsidRDefault="00971819" w:rsidP="00374EC2">
            <w:pPr>
              <w:widowControl/>
              <w:jc w:val="center"/>
              <w:rPr>
                <w:b/>
                <w:bCs/>
              </w:rPr>
            </w:pPr>
            <w:r w:rsidRPr="00F41C67">
              <w:rPr>
                <w:b/>
                <w:bCs/>
              </w:rPr>
              <w:t>RBC folate, ng/mL</w:t>
            </w:r>
          </w:p>
        </w:tc>
      </w:tr>
      <w:tr w:rsidR="00971819" w:rsidRPr="00F41C67" w14:paraId="4430A706" w14:textId="77777777" w:rsidTr="00374EC2">
        <w:trPr>
          <w:trHeight w:val="330"/>
        </w:trPr>
        <w:tc>
          <w:tcPr>
            <w:tcW w:w="3964" w:type="dxa"/>
            <w:hideMark/>
          </w:tcPr>
          <w:p w14:paraId="11AAF323" w14:textId="77777777" w:rsidR="00971819" w:rsidRPr="00F41C67" w:rsidRDefault="00971819" w:rsidP="00971819">
            <w:pPr>
              <w:widowControl/>
              <w:jc w:val="left"/>
              <w:rPr>
                <w:b/>
                <w:bCs/>
              </w:rPr>
            </w:pPr>
            <w:r w:rsidRPr="00F41C67">
              <w:rPr>
                <w:b/>
                <w:bCs/>
              </w:rPr>
              <w:t xml:space="preserve">　</w:t>
            </w:r>
          </w:p>
        </w:tc>
        <w:tc>
          <w:tcPr>
            <w:tcW w:w="2410" w:type="dxa"/>
            <w:hideMark/>
          </w:tcPr>
          <w:p w14:paraId="663E3CEF" w14:textId="7E73F064" w:rsidR="00971819" w:rsidRPr="00F41C67" w:rsidRDefault="00971819" w:rsidP="00971819">
            <w:pPr>
              <w:widowControl/>
              <w:jc w:val="left"/>
              <w:rPr>
                <w:b/>
                <w:bCs/>
              </w:rPr>
            </w:pPr>
            <w:r w:rsidRPr="00F41C67">
              <w:rPr>
                <w:b/>
                <w:bCs/>
              </w:rPr>
              <w:t xml:space="preserve">  &lt;133ng/mL,</w:t>
            </w:r>
            <w:r w:rsidR="00374EC2" w:rsidRPr="00F41C67">
              <w:rPr>
                <w:b/>
                <w:bCs/>
              </w:rPr>
              <w:t xml:space="preserve"> </w:t>
            </w:r>
            <w:r w:rsidRPr="00F41C67">
              <w:rPr>
                <w:b/>
                <w:bCs/>
              </w:rPr>
              <w:t>n=667</w:t>
            </w:r>
          </w:p>
        </w:tc>
        <w:tc>
          <w:tcPr>
            <w:tcW w:w="2552" w:type="dxa"/>
            <w:hideMark/>
          </w:tcPr>
          <w:p w14:paraId="7CB49801" w14:textId="765DF787" w:rsidR="00971819" w:rsidRPr="00F41C67" w:rsidRDefault="00971819" w:rsidP="00971819">
            <w:pPr>
              <w:widowControl/>
              <w:jc w:val="left"/>
              <w:rPr>
                <w:b/>
                <w:bCs/>
              </w:rPr>
            </w:pPr>
            <w:r w:rsidRPr="00F41C67">
              <w:rPr>
                <w:b/>
                <w:bCs/>
              </w:rPr>
              <w:t>134-179ng/mL,</w:t>
            </w:r>
            <w:r w:rsidR="00374EC2" w:rsidRPr="00F41C67">
              <w:rPr>
                <w:b/>
                <w:bCs/>
              </w:rPr>
              <w:t xml:space="preserve"> </w:t>
            </w:r>
            <w:r w:rsidRPr="00F41C67">
              <w:rPr>
                <w:b/>
                <w:bCs/>
              </w:rPr>
              <w:t>n=678</w:t>
            </w:r>
          </w:p>
        </w:tc>
        <w:tc>
          <w:tcPr>
            <w:tcW w:w="2525" w:type="dxa"/>
            <w:hideMark/>
          </w:tcPr>
          <w:p w14:paraId="37384FE1" w14:textId="499C99FF" w:rsidR="00971819" w:rsidRPr="00F41C67" w:rsidRDefault="00971819" w:rsidP="00971819">
            <w:pPr>
              <w:widowControl/>
              <w:jc w:val="left"/>
              <w:rPr>
                <w:b/>
                <w:bCs/>
              </w:rPr>
            </w:pPr>
            <w:r w:rsidRPr="00F41C67">
              <w:rPr>
                <w:b/>
                <w:bCs/>
              </w:rPr>
              <w:t>180-249ng/mL,</w:t>
            </w:r>
            <w:r w:rsidR="00374EC2" w:rsidRPr="00F41C67">
              <w:rPr>
                <w:b/>
                <w:bCs/>
              </w:rPr>
              <w:t xml:space="preserve"> </w:t>
            </w:r>
            <w:r w:rsidRPr="00F41C67">
              <w:rPr>
                <w:b/>
                <w:bCs/>
              </w:rPr>
              <w:t>n=669</w:t>
            </w:r>
          </w:p>
        </w:tc>
        <w:tc>
          <w:tcPr>
            <w:tcW w:w="2497" w:type="dxa"/>
            <w:hideMark/>
          </w:tcPr>
          <w:p w14:paraId="065D4BC6" w14:textId="2945B5E3" w:rsidR="00971819" w:rsidRPr="00F41C67" w:rsidRDefault="002A61D9" w:rsidP="00971819">
            <w:pPr>
              <w:widowControl/>
              <w:jc w:val="left"/>
              <w:rPr>
                <w:b/>
                <w:bCs/>
              </w:rPr>
            </w:pPr>
            <w:r w:rsidRPr="00F41C67">
              <w:rPr>
                <w:b/>
                <w:bCs/>
              </w:rPr>
              <w:t>≥</w:t>
            </w:r>
            <w:r w:rsidR="00971819" w:rsidRPr="00F41C67">
              <w:rPr>
                <w:b/>
                <w:bCs/>
              </w:rPr>
              <w:t>250ng/mL,</w:t>
            </w:r>
            <w:r w:rsidR="00374EC2" w:rsidRPr="00F41C67">
              <w:rPr>
                <w:b/>
                <w:bCs/>
              </w:rPr>
              <w:t xml:space="preserve"> </w:t>
            </w:r>
            <w:r w:rsidR="00971819" w:rsidRPr="00F41C67">
              <w:rPr>
                <w:b/>
                <w:bCs/>
              </w:rPr>
              <w:t>n=666</w:t>
            </w:r>
          </w:p>
        </w:tc>
      </w:tr>
      <w:tr w:rsidR="00971819" w:rsidRPr="00F41C67" w14:paraId="4BA1522A" w14:textId="77777777" w:rsidTr="00374EC2">
        <w:trPr>
          <w:trHeight w:val="320"/>
        </w:trPr>
        <w:tc>
          <w:tcPr>
            <w:tcW w:w="3964" w:type="dxa"/>
            <w:hideMark/>
          </w:tcPr>
          <w:p w14:paraId="19845E95" w14:textId="77777777" w:rsidR="00971819" w:rsidRPr="00F41C67" w:rsidRDefault="00971819" w:rsidP="00971819">
            <w:pPr>
              <w:widowControl/>
              <w:jc w:val="left"/>
              <w:rPr>
                <w:b/>
                <w:bCs/>
              </w:rPr>
            </w:pPr>
            <w:r w:rsidRPr="00F41C67">
              <w:rPr>
                <w:b/>
                <w:bCs/>
              </w:rPr>
              <w:t>All-cause mortality</w:t>
            </w:r>
          </w:p>
        </w:tc>
        <w:tc>
          <w:tcPr>
            <w:tcW w:w="2410" w:type="dxa"/>
            <w:hideMark/>
          </w:tcPr>
          <w:p w14:paraId="062D45F6" w14:textId="77777777" w:rsidR="00971819" w:rsidRPr="00F41C67" w:rsidRDefault="00971819" w:rsidP="00374EC2">
            <w:pPr>
              <w:widowControl/>
              <w:jc w:val="center"/>
            </w:pPr>
            <w:r w:rsidRPr="00F41C67">
              <w:t>1 (ref.)</w:t>
            </w:r>
          </w:p>
        </w:tc>
        <w:tc>
          <w:tcPr>
            <w:tcW w:w="2552" w:type="dxa"/>
            <w:noWrap/>
            <w:hideMark/>
          </w:tcPr>
          <w:p w14:paraId="11E19AF4" w14:textId="77777777" w:rsidR="00971819" w:rsidRPr="00F41C67" w:rsidRDefault="00971819" w:rsidP="00374EC2">
            <w:pPr>
              <w:widowControl/>
              <w:jc w:val="center"/>
            </w:pPr>
            <w:r w:rsidRPr="00F41C67">
              <w:t>0.68 (0.21, 2.18)</w:t>
            </w:r>
          </w:p>
        </w:tc>
        <w:tc>
          <w:tcPr>
            <w:tcW w:w="2525" w:type="dxa"/>
            <w:noWrap/>
            <w:hideMark/>
          </w:tcPr>
          <w:p w14:paraId="1702390B" w14:textId="77777777" w:rsidR="00971819" w:rsidRPr="00F41C67" w:rsidRDefault="00971819" w:rsidP="00374EC2">
            <w:pPr>
              <w:widowControl/>
              <w:jc w:val="center"/>
            </w:pPr>
            <w:r w:rsidRPr="00F41C67">
              <w:t>1.25 (0.46, 3.41)</w:t>
            </w:r>
          </w:p>
        </w:tc>
        <w:tc>
          <w:tcPr>
            <w:tcW w:w="2497" w:type="dxa"/>
            <w:noWrap/>
            <w:hideMark/>
          </w:tcPr>
          <w:p w14:paraId="4B530987" w14:textId="77777777" w:rsidR="00971819" w:rsidRPr="00F41C67" w:rsidRDefault="00971819" w:rsidP="00374EC2">
            <w:pPr>
              <w:widowControl/>
              <w:jc w:val="center"/>
            </w:pPr>
            <w:r w:rsidRPr="00F41C67">
              <w:t>2.10 (0.47, 9.41)</w:t>
            </w:r>
          </w:p>
        </w:tc>
      </w:tr>
      <w:tr w:rsidR="00971819" w:rsidRPr="00F41C67" w14:paraId="5AF3894C" w14:textId="77777777" w:rsidTr="00374EC2">
        <w:trPr>
          <w:trHeight w:val="330"/>
        </w:trPr>
        <w:tc>
          <w:tcPr>
            <w:tcW w:w="3964" w:type="dxa"/>
            <w:hideMark/>
          </w:tcPr>
          <w:p w14:paraId="06D9F219" w14:textId="1C88F175" w:rsidR="00971819" w:rsidRPr="00F41C67" w:rsidRDefault="00971819" w:rsidP="00971819">
            <w:pPr>
              <w:widowControl/>
              <w:jc w:val="left"/>
              <w:rPr>
                <w:b/>
                <w:bCs/>
              </w:rPr>
            </w:pPr>
            <w:r w:rsidRPr="00F41C67">
              <w:rPr>
                <w:b/>
                <w:bCs/>
              </w:rPr>
              <w:t>Cardiovascular disease mortality</w:t>
            </w:r>
          </w:p>
        </w:tc>
        <w:tc>
          <w:tcPr>
            <w:tcW w:w="2410" w:type="dxa"/>
            <w:hideMark/>
          </w:tcPr>
          <w:p w14:paraId="72295E94" w14:textId="77777777" w:rsidR="00971819" w:rsidRPr="00F41C67" w:rsidRDefault="00971819" w:rsidP="00374EC2">
            <w:pPr>
              <w:widowControl/>
              <w:jc w:val="center"/>
            </w:pPr>
            <w:r w:rsidRPr="00F41C67">
              <w:t>1 (ref.)</w:t>
            </w:r>
          </w:p>
        </w:tc>
        <w:tc>
          <w:tcPr>
            <w:tcW w:w="2552" w:type="dxa"/>
            <w:noWrap/>
            <w:hideMark/>
          </w:tcPr>
          <w:p w14:paraId="381E4821" w14:textId="77777777" w:rsidR="00971819" w:rsidRPr="00F41C67" w:rsidRDefault="00971819" w:rsidP="00374EC2">
            <w:pPr>
              <w:widowControl/>
              <w:jc w:val="center"/>
            </w:pPr>
            <w:r w:rsidRPr="00F41C67">
              <w:t>1.63 (1.04, 2.55)</w:t>
            </w:r>
          </w:p>
        </w:tc>
        <w:tc>
          <w:tcPr>
            <w:tcW w:w="2525" w:type="dxa"/>
            <w:noWrap/>
            <w:hideMark/>
          </w:tcPr>
          <w:p w14:paraId="7CC1F745" w14:textId="77777777" w:rsidR="00971819" w:rsidRPr="00F41C67" w:rsidRDefault="00971819" w:rsidP="00374EC2">
            <w:pPr>
              <w:widowControl/>
              <w:jc w:val="center"/>
            </w:pPr>
            <w:r w:rsidRPr="00F41C67">
              <w:t>1.65 (1.05, 2.60)</w:t>
            </w:r>
          </w:p>
        </w:tc>
        <w:tc>
          <w:tcPr>
            <w:tcW w:w="2497" w:type="dxa"/>
            <w:noWrap/>
            <w:hideMark/>
          </w:tcPr>
          <w:p w14:paraId="383817BD" w14:textId="77777777" w:rsidR="00971819" w:rsidRPr="00F41C67" w:rsidRDefault="00971819" w:rsidP="00374EC2">
            <w:pPr>
              <w:widowControl/>
              <w:jc w:val="center"/>
            </w:pPr>
            <w:r w:rsidRPr="00F41C67">
              <w:t>1.63 (1.10, 2.41)</w:t>
            </w:r>
          </w:p>
        </w:tc>
      </w:tr>
      <w:tr w:rsidR="00971819" w:rsidRPr="00F41C67" w14:paraId="5B254774" w14:textId="77777777" w:rsidTr="00374EC2">
        <w:trPr>
          <w:trHeight w:val="310"/>
        </w:trPr>
        <w:tc>
          <w:tcPr>
            <w:tcW w:w="3964" w:type="dxa"/>
            <w:hideMark/>
          </w:tcPr>
          <w:p w14:paraId="4BE70811" w14:textId="77777777" w:rsidR="00971819" w:rsidRPr="00F41C67" w:rsidRDefault="00971819" w:rsidP="00971819">
            <w:pPr>
              <w:widowControl/>
              <w:jc w:val="left"/>
              <w:rPr>
                <w:b/>
                <w:bCs/>
              </w:rPr>
            </w:pPr>
            <w:r w:rsidRPr="00F41C67">
              <w:rPr>
                <w:b/>
                <w:bCs/>
              </w:rPr>
              <w:t>Heart disease mortality</w:t>
            </w:r>
          </w:p>
        </w:tc>
        <w:tc>
          <w:tcPr>
            <w:tcW w:w="2410" w:type="dxa"/>
            <w:hideMark/>
          </w:tcPr>
          <w:p w14:paraId="792D5DBF" w14:textId="77777777" w:rsidR="00971819" w:rsidRPr="00F41C67" w:rsidRDefault="00971819" w:rsidP="00374EC2">
            <w:pPr>
              <w:widowControl/>
              <w:jc w:val="center"/>
            </w:pPr>
            <w:r w:rsidRPr="00F41C67">
              <w:t>1 (ref.)</w:t>
            </w:r>
          </w:p>
        </w:tc>
        <w:tc>
          <w:tcPr>
            <w:tcW w:w="2552" w:type="dxa"/>
            <w:noWrap/>
            <w:hideMark/>
          </w:tcPr>
          <w:p w14:paraId="5C7265F7" w14:textId="77777777" w:rsidR="00971819" w:rsidRPr="00F41C67" w:rsidRDefault="00971819" w:rsidP="00374EC2">
            <w:pPr>
              <w:widowControl/>
              <w:jc w:val="center"/>
            </w:pPr>
            <w:r w:rsidRPr="00F41C67">
              <w:t>1.79 (1.09, 2.95)</w:t>
            </w:r>
          </w:p>
        </w:tc>
        <w:tc>
          <w:tcPr>
            <w:tcW w:w="2525" w:type="dxa"/>
            <w:noWrap/>
            <w:hideMark/>
          </w:tcPr>
          <w:p w14:paraId="2BBE9F0E" w14:textId="77777777" w:rsidR="00971819" w:rsidRPr="00F41C67" w:rsidRDefault="00971819" w:rsidP="00374EC2">
            <w:pPr>
              <w:widowControl/>
              <w:jc w:val="center"/>
            </w:pPr>
            <w:r w:rsidRPr="00F41C67">
              <w:t>1.91 (1.14, 3.21)</w:t>
            </w:r>
          </w:p>
        </w:tc>
        <w:tc>
          <w:tcPr>
            <w:tcW w:w="2497" w:type="dxa"/>
            <w:noWrap/>
            <w:hideMark/>
          </w:tcPr>
          <w:p w14:paraId="4AE8AC42" w14:textId="77777777" w:rsidR="00971819" w:rsidRPr="00F41C67" w:rsidRDefault="00971819" w:rsidP="00374EC2">
            <w:pPr>
              <w:widowControl/>
              <w:jc w:val="center"/>
            </w:pPr>
            <w:r w:rsidRPr="00F41C67">
              <w:t>1.74 (1.14, 2.65)</w:t>
            </w:r>
          </w:p>
        </w:tc>
      </w:tr>
      <w:tr w:rsidR="00971819" w:rsidRPr="00F41C67" w14:paraId="4454CD7E" w14:textId="77777777" w:rsidTr="00374EC2">
        <w:trPr>
          <w:trHeight w:val="320"/>
        </w:trPr>
        <w:tc>
          <w:tcPr>
            <w:tcW w:w="3964" w:type="dxa"/>
            <w:hideMark/>
          </w:tcPr>
          <w:p w14:paraId="40330110" w14:textId="77777777" w:rsidR="00971819" w:rsidRPr="00F41C67" w:rsidRDefault="00971819" w:rsidP="00971819">
            <w:pPr>
              <w:widowControl/>
              <w:jc w:val="left"/>
              <w:rPr>
                <w:b/>
                <w:bCs/>
              </w:rPr>
            </w:pPr>
            <w:r w:rsidRPr="00F41C67">
              <w:rPr>
                <w:b/>
                <w:bCs/>
              </w:rPr>
              <w:t>Stroke mortality</w:t>
            </w:r>
          </w:p>
        </w:tc>
        <w:tc>
          <w:tcPr>
            <w:tcW w:w="2410" w:type="dxa"/>
            <w:hideMark/>
          </w:tcPr>
          <w:p w14:paraId="7FBC8712" w14:textId="77777777" w:rsidR="00971819" w:rsidRPr="00F41C67" w:rsidRDefault="00971819" w:rsidP="00374EC2">
            <w:pPr>
              <w:widowControl/>
              <w:jc w:val="center"/>
            </w:pPr>
            <w:r w:rsidRPr="00F41C67">
              <w:t>1 (ref.)</w:t>
            </w:r>
          </w:p>
        </w:tc>
        <w:tc>
          <w:tcPr>
            <w:tcW w:w="2552" w:type="dxa"/>
            <w:noWrap/>
            <w:hideMark/>
          </w:tcPr>
          <w:p w14:paraId="7E96A995" w14:textId="77777777" w:rsidR="00971819" w:rsidRPr="00F41C67" w:rsidRDefault="00971819" w:rsidP="00374EC2">
            <w:pPr>
              <w:widowControl/>
              <w:jc w:val="center"/>
            </w:pPr>
            <w:r w:rsidRPr="00F41C67">
              <w:t>1.01 (0.42, 2.44)</w:t>
            </w:r>
          </w:p>
        </w:tc>
        <w:tc>
          <w:tcPr>
            <w:tcW w:w="2525" w:type="dxa"/>
            <w:noWrap/>
            <w:hideMark/>
          </w:tcPr>
          <w:p w14:paraId="74F4B6A2" w14:textId="77777777" w:rsidR="00971819" w:rsidRPr="00F41C67" w:rsidRDefault="00971819" w:rsidP="00374EC2">
            <w:pPr>
              <w:widowControl/>
              <w:jc w:val="center"/>
            </w:pPr>
            <w:r w:rsidRPr="00F41C67">
              <w:t>0.71 (0.33, 1.56)</w:t>
            </w:r>
          </w:p>
        </w:tc>
        <w:tc>
          <w:tcPr>
            <w:tcW w:w="2497" w:type="dxa"/>
            <w:noWrap/>
            <w:hideMark/>
          </w:tcPr>
          <w:p w14:paraId="6B0F4847" w14:textId="77777777" w:rsidR="00971819" w:rsidRPr="00F41C67" w:rsidRDefault="00971819" w:rsidP="00374EC2">
            <w:pPr>
              <w:widowControl/>
              <w:jc w:val="center"/>
            </w:pPr>
            <w:r w:rsidRPr="00F41C67">
              <w:t>1.25 (0.61, 2.57)</w:t>
            </w:r>
          </w:p>
        </w:tc>
      </w:tr>
    </w:tbl>
    <w:p w14:paraId="620729F0" w14:textId="77777777" w:rsidR="007714CA" w:rsidRPr="00F41C67" w:rsidRDefault="00697562" w:rsidP="00697562">
      <w:pPr>
        <w:rPr>
          <w:sz w:val="20"/>
          <w:szCs w:val="20"/>
        </w:rPr>
      </w:pPr>
      <w:r w:rsidRPr="00F41C67">
        <w:rPr>
          <w:sz w:val="20"/>
          <w:szCs w:val="20"/>
        </w:rPr>
        <w:t xml:space="preserve">Data were presented as hazard ratios (95% CIs) with adjustment of age, sex and race/ethnicity, education, family income level, smoking status, alcohol intake, physical activity, TEI and HEI-2010, BMI, history of hypertension, history of dyslipidemia, baseline CVD and diabetes medication use. </w:t>
      </w:r>
    </w:p>
    <w:p w14:paraId="278F4830" w14:textId="47E0C0D1" w:rsidR="00971819" w:rsidRPr="00F41C67" w:rsidRDefault="00697562" w:rsidP="00697562">
      <w:pPr>
        <w:rPr>
          <w:sz w:val="20"/>
          <w:szCs w:val="20"/>
        </w:rPr>
      </w:pPr>
      <w:r w:rsidRPr="00F41C6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Abbreviations: TEI, total energy intake; </w:t>
      </w:r>
      <w:r w:rsidRPr="00F41C67">
        <w:rPr>
          <w:sz w:val="20"/>
          <w:szCs w:val="20"/>
          <w:highlight w:val="yellow"/>
        </w:rPr>
        <w:t xml:space="preserve">HEI, </w:t>
      </w:r>
      <w:r w:rsidR="00FA040A" w:rsidRPr="00F41C67">
        <w:rPr>
          <w:sz w:val="20"/>
          <w:szCs w:val="20"/>
          <w:highlight w:val="yellow"/>
        </w:rPr>
        <w:t>Healthy Eating Index</w:t>
      </w:r>
      <w:r w:rsidRPr="00F41C67">
        <w:rPr>
          <w:sz w:val="20"/>
          <w:szCs w:val="20"/>
        </w:rPr>
        <w:t xml:space="preserve">; BMI, body mass index; CVD, cardiovascular disease. </w:t>
      </w:r>
      <w:r w:rsidRPr="00F41C67">
        <w:rPr>
          <w:b/>
          <w:bCs/>
        </w:rPr>
        <w:t xml:space="preserve"> </w:t>
      </w:r>
    </w:p>
    <w:p w14:paraId="291B9D0E" w14:textId="77777777" w:rsidR="00697562" w:rsidRPr="00F41C67" w:rsidRDefault="00697562" w:rsidP="00697562">
      <w:pPr>
        <w:rPr>
          <w:b/>
          <w:bCs/>
          <w:highlight w:val="yellow"/>
        </w:rPr>
      </w:pPr>
    </w:p>
    <w:p w14:paraId="799508E0" w14:textId="77777777" w:rsidR="00971819" w:rsidRPr="00F41C67" w:rsidRDefault="00971819" w:rsidP="0077028B">
      <w:pPr>
        <w:widowControl/>
        <w:jc w:val="left"/>
        <w:rPr>
          <w:b/>
          <w:bCs/>
          <w:highlight w:val="yellow"/>
        </w:rPr>
      </w:pPr>
    </w:p>
    <w:p w14:paraId="5B39A098" w14:textId="77777777" w:rsidR="00971819" w:rsidRPr="00F41C67" w:rsidRDefault="00971819" w:rsidP="0077028B">
      <w:pPr>
        <w:widowControl/>
        <w:jc w:val="left"/>
        <w:rPr>
          <w:b/>
          <w:bCs/>
          <w:highlight w:val="yellow"/>
        </w:rPr>
      </w:pPr>
    </w:p>
    <w:p w14:paraId="4FDFE49B" w14:textId="77777777" w:rsidR="00971819" w:rsidRPr="00F41C67" w:rsidRDefault="00971819" w:rsidP="0077028B">
      <w:pPr>
        <w:widowControl/>
        <w:jc w:val="left"/>
        <w:rPr>
          <w:b/>
          <w:bCs/>
          <w:highlight w:val="yellow"/>
        </w:rPr>
      </w:pPr>
    </w:p>
    <w:p w14:paraId="732C49FA" w14:textId="77777777" w:rsidR="00971819" w:rsidRPr="00F41C67" w:rsidRDefault="00971819" w:rsidP="0077028B">
      <w:pPr>
        <w:widowControl/>
        <w:jc w:val="left"/>
        <w:rPr>
          <w:b/>
          <w:bCs/>
          <w:highlight w:val="yellow"/>
        </w:rPr>
      </w:pPr>
    </w:p>
    <w:p w14:paraId="11AB98DD" w14:textId="77777777" w:rsidR="00971819" w:rsidRPr="00F41C67" w:rsidRDefault="00971819" w:rsidP="0077028B">
      <w:pPr>
        <w:widowControl/>
        <w:jc w:val="left"/>
        <w:rPr>
          <w:b/>
          <w:bCs/>
          <w:highlight w:val="yellow"/>
        </w:rPr>
      </w:pPr>
    </w:p>
    <w:p w14:paraId="3DF578F4" w14:textId="77777777" w:rsidR="00971819" w:rsidRPr="00F41C67" w:rsidRDefault="00971819" w:rsidP="0077028B">
      <w:pPr>
        <w:widowControl/>
        <w:jc w:val="left"/>
        <w:rPr>
          <w:b/>
          <w:bCs/>
          <w:highlight w:val="yellow"/>
        </w:rPr>
      </w:pPr>
    </w:p>
    <w:p w14:paraId="382AC57A" w14:textId="77777777" w:rsidR="00971819" w:rsidRPr="00F41C67" w:rsidRDefault="00971819" w:rsidP="0077028B">
      <w:pPr>
        <w:widowControl/>
        <w:jc w:val="left"/>
        <w:rPr>
          <w:b/>
          <w:bCs/>
          <w:highlight w:val="yellow"/>
        </w:rPr>
      </w:pPr>
    </w:p>
    <w:p w14:paraId="3DC16E91" w14:textId="77777777" w:rsidR="00971819" w:rsidRPr="00F41C67" w:rsidRDefault="00971819" w:rsidP="0077028B">
      <w:pPr>
        <w:widowControl/>
        <w:jc w:val="left"/>
        <w:rPr>
          <w:b/>
          <w:bCs/>
          <w:highlight w:val="yellow"/>
        </w:rPr>
      </w:pPr>
    </w:p>
    <w:p w14:paraId="73061AEB" w14:textId="77777777" w:rsidR="00971819" w:rsidRPr="00F41C67" w:rsidRDefault="00971819" w:rsidP="0077028B">
      <w:pPr>
        <w:widowControl/>
        <w:jc w:val="left"/>
        <w:rPr>
          <w:b/>
          <w:bCs/>
          <w:highlight w:val="yellow"/>
        </w:rPr>
      </w:pPr>
    </w:p>
    <w:p w14:paraId="5AB63F2F" w14:textId="77777777" w:rsidR="00971819" w:rsidRPr="00F41C67" w:rsidRDefault="00971819" w:rsidP="0077028B">
      <w:pPr>
        <w:widowControl/>
        <w:jc w:val="left"/>
        <w:rPr>
          <w:b/>
          <w:bCs/>
          <w:highlight w:val="yellow"/>
        </w:rPr>
      </w:pPr>
    </w:p>
    <w:p w14:paraId="2C074BBE" w14:textId="77777777" w:rsidR="00971819" w:rsidRPr="00F41C67" w:rsidRDefault="00971819" w:rsidP="0077028B">
      <w:pPr>
        <w:widowControl/>
        <w:jc w:val="left"/>
        <w:rPr>
          <w:b/>
          <w:bCs/>
          <w:highlight w:val="yellow"/>
        </w:rPr>
      </w:pPr>
    </w:p>
    <w:p w14:paraId="3AAF883C" w14:textId="77777777" w:rsidR="00971819" w:rsidRPr="00F41C67" w:rsidRDefault="00971819" w:rsidP="0077028B">
      <w:pPr>
        <w:widowControl/>
        <w:jc w:val="left"/>
        <w:rPr>
          <w:b/>
          <w:bCs/>
          <w:highlight w:val="yellow"/>
        </w:rPr>
      </w:pPr>
    </w:p>
    <w:p w14:paraId="5A7AC0AB" w14:textId="6C0B828A" w:rsidR="0077028B" w:rsidRPr="00F41C67" w:rsidRDefault="00F83464" w:rsidP="0077028B">
      <w:pPr>
        <w:widowControl/>
        <w:jc w:val="left"/>
        <w:rPr>
          <w:b/>
          <w:bCs/>
        </w:rPr>
      </w:pPr>
      <w:r w:rsidRPr="00F41C67">
        <w:rPr>
          <w:b/>
          <w:bCs/>
        </w:rPr>
        <w:lastRenderedPageBreak/>
        <w:t>Supplementary</w:t>
      </w:r>
      <w:r w:rsidR="0077028B" w:rsidRPr="00F41C67">
        <w:rPr>
          <w:b/>
          <w:bCs/>
        </w:rPr>
        <w:t xml:space="preserve"> Table </w:t>
      </w:r>
      <w:r w:rsidR="00971819" w:rsidRPr="00F41C67">
        <w:rPr>
          <w:b/>
          <w:bCs/>
        </w:rPr>
        <w:t>8</w:t>
      </w:r>
      <w:r w:rsidR="0077028B" w:rsidRPr="00F41C67">
        <w:rPr>
          <w:b/>
          <w:bCs/>
        </w:rPr>
        <w:t xml:space="preserve">. Hazards of all-cause and cause-specific mortality after excluding participants who died within </w:t>
      </w:r>
      <w:r w:rsidR="000469A1" w:rsidRPr="00F41C67">
        <w:rPr>
          <w:b/>
          <w:bCs/>
        </w:rPr>
        <w:t xml:space="preserve">four </w:t>
      </w:r>
      <w:r w:rsidR="0077028B" w:rsidRPr="00F41C67">
        <w:rPr>
          <w:b/>
          <w:bCs/>
        </w:rPr>
        <w:t>years of follow-up among 2621 diabetes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40"/>
        <w:gridCol w:w="2220"/>
        <w:gridCol w:w="2580"/>
        <w:gridCol w:w="2580"/>
        <w:gridCol w:w="2320"/>
      </w:tblGrid>
      <w:tr w:rsidR="0077028B" w:rsidRPr="00F41C67" w14:paraId="6504A480" w14:textId="77777777" w:rsidTr="0077028B">
        <w:trPr>
          <w:trHeight w:val="320"/>
        </w:trPr>
        <w:tc>
          <w:tcPr>
            <w:tcW w:w="3540" w:type="dxa"/>
            <w:noWrap/>
            <w:hideMark/>
          </w:tcPr>
          <w:p w14:paraId="0396E2D3" w14:textId="77777777" w:rsidR="0077028B" w:rsidRPr="00F41C67" w:rsidRDefault="0077028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9700" w:type="dxa"/>
            <w:gridSpan w:val="4"/>
            <w:noWrap/>
            <w:hideMark/>
          </w:tcPr>
          <w:p w14:paraId="4E887BDD" w14:textId="77777777" w:rsidR="0077028B" w:rsidRPr="00F41C67" w:rsidRDefault="0077028B" w:rsidP="0077028B">
            <w:pPr>
              <w:widowControl/>
              <w:jc w:val="center"/>
              <w:rPr>
                <w:b/>
                <w:bCs/>
              </w:rPr>
            </w:pPr>
            <w:r w:rsidRPr="00F41C67">
              <w:rPr>
                <w:b/>
                <w:bCs/>
              </w:rPr>
              <w:t>RBC folate, ng/mL</w:t>
            </w:r>
          </w:p>
        </w:tc>
      </w:tr>
      <w:tr w:rsidR="0077028B" w:rsidRPr="00F41C67" w14:paraId="5773B55E" w14:textId="77777777" w:rsidTr="0077028B">
        <w:trPr>
          <w:trHeight w:val="320"/>
        </w:trPr>
        <w:tc>
          <w:tcPr>
            <w:tcW w:w="3540" w:type="dxa"/>
            <w:hideMark/>
          </w:tcPr>
          <w:p w14:paraId="7E27ACD2" w14:textId="77777777" w:rsidR="0077028B" w:rsidRPr="00F41C67" w:rsidRDefault="0077028B" w:rsidP="0077028B">
            <w:pPr>
              <w:widowControl/>
              <w:jc w:val="left"/>
              <w:rPr>
                <w:b/>
                <w:bCs/>
              </w:rPr>
            </w:pPr>
            <w:r w:rsidRPr="00F41C67">
              <w:rPr>
                <w:b/>
                <w:bCs/>
              </w:rPr>
              <w:t xml:space="preserve">　</w:t>
            </w:r>
          </w:p>
        </w:tc>
        <w:tc>
          <w:tcPr>
            <w:tcW w:w="2220" w:type="dxa"/>
            <w:hideMark/>
          </w:tcPr>
          <w:p w14:paraId="531DEAD3" w14:textId="4C13ACFF" w:rsidR="0077028B" w:rsidRPr="00F41C67" w:rsidRDefault="0077028B" w:rsidP="0077028B">
            <w:pPr>
              <w:widowControl/>
              <w:jc w:val="center"/>
              <w:rPr>
                <w:b/>
                <w:bCs/>
              </w:rPr>
            </w:pPr>
            <w:r w:rsidRPr="00F41C67">
              <w:rPr>
                <w:b/>
                <w:bCs/>
              </w:rPr>
              <w:t>&lt;134ng/mL, n=660</w:t>
            </w:r>
          </w:p>
        </w:tc>
        <w:tc>
          <w:tcPr>
            <w:tcW w:w="2580" w:type="dxa"/>
            <w:hideMark/>
          </w:tcPr>
          <w:p w14:paraId="3DC68847" w14:textId="77777777" w:rsidR="0077028B" w:rsidRPr="00F41C67" w:rsidRDefault="0077028B" w:rsidP="0077028B">
            <w:pPr>
              <w:widowControl/>
              <w:jc w:val="center"/>
              <w:rPr>
                <w:b/>
                <w:bCs/>
              </w:rPr>
            </w:pPr>
            <w:r w:rsidRPr="00F41C67">
              <w:rPr>
                <w:b/>
                <w:bCs/>
              </w:rPr>
              <w:t>135-181ng/mL, n=649</w:t>
            </w:r>
          </w:p>
        </w:tc>
        <w:tc>
          <w:tcPr>
            <w:tcW w:w="2580" w:type="dxa"/>
            <w:hideMark/>
          </w:tcPr>
          <w:p w14:paraId="0466EDA7" w14:textId="77777777" w:rsidR="0077028B" w:rsidRPr="00F41C67" w:rsidRDefault="0077028B" w:rsidP="0077028B">
            <w:pPr>
              <w:widowControl/>
              <w:jc w:val="center"/>
              <w:rPr>
                <w:b/>
                <w:bCs/>
              </w:rPr>
            </w:pPr>
            <w:r w:rsidRPr="00F41C67">
              <w:rPr>
                <w:b/>
                <w:bCs/>
              </w:rPr>
              <w:t>182-251ng/mL, n=657</w:t>
            </w:r>
          </w:p>
        </w:tc>
        <w:tc>
          <w:tcPr>
            <w:tcW w:w="2320" w:type="dxa"/>
            <w:hideMark/>
          </w:tcPr>
          <w:p w14:paraId="7BB7DBAF" w14:textId="5861112A" w:rsidR="0077028B" w:rsidRPr="00F41C67" w:rsidRDefault="002A61D9" w:rsidP="0077028B">
            <w:pPr>
              <w:widowControl/>
              <w:jc w:val="center"/>
              <w:rPr>
                <w:b/>
                <w:bCs/>
              </w:rPr>
            </w:pPr>
            <w:r w:rsidRPr="00F41C67">
              <w:rPr>
                <w:b/>
                <w:bCs/>
              </w:rPr>
              <w:t>≥</w:t>
            </w:r>
            <w:r w:rsidR="0077028B" w:rsidRPr="00F41C67">
              <w:rPr>
                <w:b/>
                <w:bCs/>
              </w:rPr>
              <w:t>252ng/mL, n=655</w:t>
            </w:r>
          </w:p>
        </w:tc>
      </w:tr>
      <w:tr w:rsidR="0077028B" w:rsidRPr="00F41C67" w14:paraId="26A7EBAD" w14:textId="77777777" w:rsidTr="0077028B">
        <w:trPr>
          <w:trHeight w:val="320"/>
        </w:trPr>
        <w:tc>
          <w:tcPr>
            <w:tcW w:w="3540" w:type="dxa"/>
            <w:hideMark/>
          </w:tcPr>
          <w:p w14:paraId="0D01CD77" w14:textId="77777777" w:rsidR="0077028B" w:rsidRPr="00F41C67" w:rsidRDefault="0077028B" w:rsidP="0077028B">
            <w:pPr>
              <w:widowControl/>
              <w:jc w:val="left"/>
              <w:rPr>
                <w:b/>
                <w:bCs/>
              </w:rPr>
            </w:pPr>
            <w:r w:rsidRPr="00F41C67">
              <w:rPr>
                <w:b/>
                <w:bCs/>
              </w:rPr>
              <w:t>All-cause mortality</w:t>
            </w:r>
          </w:p>
        </w:tc>
        <w:tc>
          <w:tcPr>
            <w:tcW w:w="2220" w:type="dxa"/>
            <w:hideMark/>
          </w:tcPr>
          <w:p w14:paraId="1933FA71" w14:textId="77777777" w:rsidR="0077028B" w:rsidRPr="00F41C67" w:rsidRDefault="0077028B" w:rsidP="0077028B">
            <w:pPr>
              <w:widowControl/>
              <w:jc w:val="center"/>
            </w:pPr>
            <w:r w:rsidRPr="00F41C67">
              <w:t>1 (ref.)</w:t>
            </w:r>
          </w:p>
        </w:tc>
        <w:tc>
          <w:tcPr>
            <w:tcW w:w="2580" w:type="dxa"/>
            <w:noWrap/>
            <w:hideMark/>
          </w:tcPr>
          <w:p w14:paraId="7A1B7AF8" w14:textId="77777777" w:rsidR="0077028B" w:rsidRPr="00F41C67" w:rsidRDefault="0077028B" w:rsidP="0077028B">
            <w:pPr>
              <w:widowControl/>
              <w:jc w:val="center"/>
            </w:pPr>
            <w:r w:rsidRPr="00F41C67">
              <w:t>1.13 (0.88, 1.44)</w:t>
            </w:r>
          </w:p>
        </w:tc>
        <w:tc>
          <w:tcPr>
            <w:tcW w:w="2580" w:type="dxa"/>
            <w:noWrap/>
            <w:hideMark/>
          </w:tcPr>
          <w:p w14:paraId="0B496599" w14:textId="77777777" w:rsidR="0077028B" w:rsidRPr="00F41C67" w:rsidRDefault="0077028B" w:rsidP="0077028B">
            <w:pPr>
              <w:widowControl/>
              <w:jc w:val="center"/>
            </w:pPr>
            <w:r w:rsidRPr="00F41C67">
              <w:t>1.32 (1.04, 1.68)</w:t>
            </w:r>
          </w:p>
        </w:tc>
        <w:tc>
          <w:tcPr>
            <w:tcW w:w="2320" w:type="dxa"/>
            <w:noWrap/>
            <w:hideMark/>
          </w:tcPr>
          <w:p w14:paraId="19CB4878" w14:textId="77777777" w:rsidR="0077028B" w:rsidRPr="00F41C67" w:rsidRDefault="0077028B" w:rsidP="0077028B">
            <w:pPr>
              <w:widowControl/>
              <w:jc w:val="center"/>
            </w:pPr>
            <w:r w:rsidRPr="00F41C67">
              <w:t>1.28 (0.98, 1.67)</w:t>
            </w:r>
          </w:p>
        </w:tc>
      </w:tr>
      <w:tr w:rsidR="0077028B" w:rsidRPr="00F41C67" w14:paraId="1C9A138E" w14:textId="77777777" w:rsidTr="0077028B">
        <w:trPr>
          <w:trHeight w:val="310"/>
        </w:trPr>
        <w:tc>
          <w:tcPr>
            <w:tcW w:w="3540" w:type="dxa"/>
            <w:hideMark/>
          </w:tcPr>
          <w:p w14:paraId="13091BA6" w14:textId="0DE2AD01" w:rsidR="0077028B" w:rsidRPr="00F41C67" w:rsidRDefault="0077028B" w:rsidP="0077028B">
            <w:pPr>
              <w:widowControl/>
              <w:jc w:val="left"/>
              <w:rPr>
                <w:b/>
                <w:bCs/>
              </w:rPr>
            </w:pPr>
            <w:r w:rsidRPr="00F41C67">
              <w:rPr>
                <w:b/>
                <w:bCs/>
              </w:rPr>
              <w:t>CVD mortality</w:t>
            </w:r>
          </w:p>
        </w:tc>
        <w:tc>
          <w:tcPr>
            <w:tcW w:w="2220" w:type="dxa"/>
            <w:hideMark/>
          </w:tcPr>
          <w:p w14:paraId="5F7673F0" w14:textId="77777777" w:rsidR="0077028B" w:rsidRPr="00F41C67" w:rsidRDefault="0077028B" w:rsidP="0077028B">
            <w:pPr>
              <w:widowControl/>
              <w:jc w:val="center"/>
            </w:pPr>
            <w:r w:rsidRPr="00F41C67">
              <w:t>1 (ref.)</w:t>
            </w:r>
          </w:p>
        </w:tc>
        <w:tc>
          <w:tcPr>
            <w:tcW w:w="2580" w:type="dxa"/>
            <w:noWrap/>
            <w:hideMark/>
          </w:tcPr>
          <w:p w14:paraId="5E4AA6B6" w14:textId="77777777" w:rsidR="0077028B" w:rsidRPr="00F41C67" w:rsidRDefault="0077028B" w:rsidP="0077028B">
            <w:pPr>
              <w:widowControl/>
              <w:jc w:val="center"/>
            </w:pPr>
            <w:r w:rsidRPr="00F41C67">
              <w:t>1.83 (1.04, 3.22)</w:t>
            </w:r>
          </w:p>
        </w:tc>
        <w:tc>
          <w:tcPr>
            <w:tcW w:w="2580" w:type="dxa"/>
            <w:noWrap/>
            <w:hideMark/>
          </w:tcPr>
          <w:p w14:paraId="70EA7CDD" w14:textId="77777777" w:rsidR="0077028B" w:rsidRPr="00F41C67" w:rsidRDefault="0077028B" w:rsidP="0077028B">
            <w:pPr>
              <w:widowControl/>
              <w:jc w:val="center"/>
            </w:pPr>
            <w:r w:rsidRPr="00F41C67">
              <w:t>1.90 (1.21, 2.97)</w:t>
            </w:r>
          </w:p>
        </w:tc>
        <w:tc>
          <w:tcPr>
            <w:tcW w:w="2320" w:type="dxa"/>
            <w:noWrap/>
            <w:hideMark/>
          </w:tcPr>
          <w:p w14:paraId="6EC527F0" w14:textId="77777777" w:rsidR="0077028B" w:rsidRPr="00F41C67" w:rsidRDefault="0077028B" w:rsidP="0077028B">
            <w:pPr>
              <w:widowControl/>
              <w:jc w:val="center"/>
            </w:pPr>
            <w:r w:rsidRPr="00F41C67">
              <w:t>1.77 (1.09, 2.89)</w:t>
            </w:r>
          </w:p>
        </w:tc>
      </w:tr>
      <w:tr w:rsidR="0077028B" w:rsidRPr="00F41C67" w14:paraId="571F4856" w14:textId="77777777" w:rsidTr="0077028B">
        <w:trPr>
          <w:trHeight w:val="340"/>
        </w:trPr>
        <w:tc>
          <w:tcPr>
            <w:tcW w:w="3540" w:type="dxa"/>
            <w:hideMark/>
          </w:tcPr>
          <w:p w14:paraId="5DED01AE" w14:textId="77777777" w:rsidR="0077028B" w:rsidRPr="00F41C67" w:rsidRDefault="0077028B" w:rsidP="0077028B">
            <w:pPr>
              <w:widowControl/>
              <w:jc w:val="left"/>
              <w:rPr>
                <w:b/>
                <w:bCs/>
              </w:rPr>
            </w:pPr>
            <w:r w:rsidRPr="00F41C67">
              <w:rPr>
                <w:b/>
                <w:bCs/>
              </w:rPr>
              <w:t>Heart disease mortality</w:t>
            </w:r>
          </w:p>
        </w:tc>
        <w:tc>
          <w:tcPr>
            <w:tcW w:w="2220" w:type="dxa"/>
            <w:hideMark/>
          </w:tcPr>
          <w:p w14:paraId="68665AE8" w14:textId="77777777" w:rsidR="0077028B" w:rsidRPr="00F41C67" w:rsidRDefault="0077028B" w:rsidP="0077028B">
            <w:pPr>
              <w:widowControl/>
              <w:jc w:val="center"/>
            </w:pPr>
            <w:r w:rsidRPr="00F41C67">
              <w:t>1 (ref.)</w:t>
            </w:r>
          </w:p>
        </w:tc>
        <w:tc>
          <w:tcPr>
            <w:tcW w:w="2580" w:type="dxa"/>
            <w:noWrap/>
            <w:hideMark/>
          </w:tcPr>
          <w:p w14:paraId="39BA694C" w14:textId="77777777" w:rsidR="0077028B" w:rsidRPr="00F41C67" w:rsidRDefault="0077028B" w:rsidP="0077028B">
            <w:pPr>
              <w:widowControl/>
              <w:jc w:val="center"/>
            </w:pPr>
            <w:r w:rsidRPr="00F41C67">
              <w:t>2.14 (1.11, 4.13)</w:t>
            </w:r>
          </w:p>
        </w:tc>
        <w:tc>
          <w:tcPr>
            <w:tcW w:w="2580" w:type="dxa"/>
            <w:noWrap/>
            <w:hideMark/>
          </w:tcPr>
          <w:p w14:paraId="3F665B7B" w14:textId="77777777" w:rsidR="0077028B" w:rsidRPr="00F41C67" w:rsidRDefault="0077028B" w:rsidP="0077028B">
            <w:pPr>
              <w:widowControl/>
              <w:jc w:val="center"/>
            </w:pPr>
            <w:r w:rsidRPr="00F41C67">
              <w:t>2.40 (1.47, 3.93)</w:t>
            </w:r>
          </w:p>
        </w:tc>
        <w:tc>
          <w:tcPr>
            <w:tcW w:w="2320" w:type="dxa"/>
            <w:noWrap/>
            <w:hideMark/>
          </w:tcPr>
          <w:p w14:paraId="54D0537A" w14:textId="77777777" w:rsidR="0077028B" w:rsidRPr="00F41C67" w:rsidRDefault="0077028B" w:rsidP="0077028B">
            <w:pPr>
              <w:widowControl/>
              <w:jc w:val="center"/>
            </w:pPr>
            <w:r w:rsidRPr="00F41C67">
              <w:t>1.98 (1.19, 3.30)</w:t>
            </w:r>
          </w:p>
        </w:tc>
      </w:tr>
      <w:tr w:rsidR="0077028B" w:rsidRPr="00F41C67" w14:paraId="6C01A570" w14:textId="77777777" w:rsidTr="0077028B">
        <w:trPr>
          <w:trHeight w:val="320"/>
        </w:trPr>
        <w:tc>
          <w:tcPr>
            <w:tcW w:w="3540" w:type="dxa"/>
            <w:hideMark/>
          </w:tcPr>
          <w:p w14:paraId="6626DCFD" w14:textId="77777777" w:rsidR="0077028B" w:rsidRPr="00F41C67" w:rsidRDefault="0077028B" w:rsidP="0077028B">
            <w:pPr>
              <w:widowControl/>
              <w:jc w:val="left"/>
              <w:rPr>
                <w:b/>
                <w:bCs/>
              </w:rPr>
            </w:pPr>
            <w:r w:rsidRPr="00F41C67">
              <w:rPr>
                <w:b/>
                <w:bCs/>
              </w:rPr>
              <w:t>Stroke mortality</w:t>
            </w:r>
          </w:p>
        </w:tc>
        <w:tc>
          <w:tcPr>
            <w:tcW w:w="2220" w:type="dxa"/>
            <w:hideMark/>
          </w:tcPr>
          <w:p w14:paraId="7BF8B644" w14:textId="77777777" w:rsidR="0077028B" w:rsidRPr="00F41C67" w:rsidRDefault="0077028B" w:rsidP="0077028B">
            <w:pPr>
              <w:widowControl/>
              <w:jc w:val="center"/>
            </w:pPr>
            <w:r w:rsidRPr="00F41C67">
              <w:t>1 (ref.)</w:t>
            </w:r>
          </w:p>
        </w:tc>
        <w:tc>
          <w:tcPr>
            <w:tcW w:w="2580" w:type="dxa"/>
            <w:noWrap/>
            <w:hideMark/>
          </w:tcPr>
          <w:p w14:paraId="0F753F2C" w14:textId="77777777" w:rsidR="0077028B" w:rsidRPr="00F41C67" w:rsidRDefault="0077028B" w:rsidP="0077028B">
            <w:pPr>
              <w:widowControl/>
              <w:jc w:val="center"/>
            </w:pPr>
            <w:r w:rsidRPr="00F41C67">
              <w:t>1.07 (0.47, 2.45)</w:t>
            </w:r>
          </w:p>
        </w:tc>
        <w:tc>
          <w:tcPr>
            <w:tcW w:w="2580" w:type="dxa"/>
            <w:noWrap/>
            <w:hideMark/>
          </w:tcPr>
          <w:p w14:paraId="20054730" w14:textId="77777777" w:rsidR="0077028B" w:rsidRPr="00F41C67" w:rsidRDefault="0077028B" w:rsidP="0077028B">
            <w:pPr>
              <w:widowControl/>
              <w:jc w:val="center"/>
            </w:pPr>
            <w:r w:rsidRPr="00F41C67">
              <w:t>0.68 (0.28, 1.65)</w:t>
            </w:r>
          </w:p>
        </w:tc>
        <w:tc>
          <w:tcPr>
            <w:tcW w:w="2320" w:type="dxa"/>
            <w:noWrap/>
            <w:hideMark/>
          </w:tcPr>
          <w:p w14:paraId="0588CBDE" w14:textId="77777777" w:rsidR="0077028B" w:rsidRPr="00F41C67" w:rsidRDefault="0077028B" w:rsidP="0077028B">
            <w:pPr>
              <w:widowControl/>
              <w:jc w:val="center"/>
            </w:pPr>
            <w:r w:rsidRPr="00F41C67">
              <w:t>1.26 (0.48, 3.32)</w:t>
            </w:r>
          </w:p>
        </w:tc>
      </w:tr>
    </w:tbl>
    <w:bookmarkEnd w:id="6"/>
    <w:p w14:paraId="721F5B9B" w14:textId="77777777" w:rsidR="00697562" w:rsidRPr="00F41C67" w:rsidRDefault="00697562" w:rsidP="00697562">
      <w:pPr>
        <w:widowControl/>
        <w:jc w:val="left"/>
        <w:rPr>
          <w:sz w:val="20"/>
          <w:szCs w:val="20"/>
        </w:rPr>
      </w:pPr>
      <w:r w:rsidRPr="00F41C67">
        <w:rPr>
          <w:sz w:val="20"/>
          <w:szCs w:val="20"/>
        </w:rPr>
        <w:t>Data were presented as hazard ratios (95% CIs) with adjustment of age, sex and race/ethnicity, education, family income level, smoking status, alcohol intake, physical activity, TEI and HEI-2010, BMI, history of hypertension, history of dyslipidemia, baseline CVD and baseline cancer.</w:t>
      </w:r>
    </w:p>
    <w:p w14:paraId="6634A650" w14:textId="73F9B5AA" w:rsidR="00D919FF" w:rsidRPr="00F41C67" w:rsidRDefault="00697562" w:rsidP="00697562">
      <w:pPr>
        <w:widowControl/>
        <w:jc w:val="left"/>
        <w:rPr>
          <w:sz w:val="20"/>
          <w:szCs w:val="21"/>
        </w:rPr>
      </w:pPr>
      <w:r w:rsidRPr="00F41C67">
        <w:rPr>
          <w:sz w:val="20"/>
          <w:szCs w:val="20"/>
        </w:rPr>
        <w:t xml:space="preserve">Abbreviations: TEI, total energy intake; </w:t>
      </w:r>
      <w:r w:rsidRPr="00F41C67">
        <w:rPr>
          <w:sz w:val="20"/>
          <w:szCs w:val="20"/>
          <w:highlight w:val="yellow"/>
        </w:rPr>
        <w:t xml:space="preserve">HEI, </w:t>
      </w:r>
      <w:r w:rsidR="00FA040A" w:rsidRPr="00F41C67">
        <w:rPr>
          <w:sz w:val="20"/>
          <w:szCs w:val="20"/>
          <w:highlight w:val="yellow"/>
        </w:rPr>
        <w:t>Healthy Eating Index</w:t>
      </w:r>
      <w:r w:rsidRPr="00F41C67">
        <w:rPr>
          <w:sz w:val="20"/>
          <w:szCs w:val="20"/>
        </w:rPr>
        <w:t xml:space="preserve">; BMI, body mass index; CVD, cardiovascular disease.   </w:t>
      </w:r>
      <w:r w:rsidR="00D919FF" w:rsidRPr="00F41C67">
        <w:rPr>
          <w:b/>
        </w:rPr>
        <w:br w:type="page"/>
      </w:r>
    </w:p>
    <w:p w14:paraId="071C9D0A" w14:textId="6D2E3CBA" w:rsidR="00FD009D" w:rsidRPr="00F41C67" w:rsidRDefault="00E61F31" w:rsidP="005400A0">
      <w:pPr>
        <w:jc w:val="center"/>
        <w:rPr>
          <w:rFonts w:eastAsia="等线"/>
          <w:b/>
          <w:bCs/>
          <w:color w:val="000000"/>
          <w:kern w:val="0"/>
        </w:rPr>
      </w:pPr>
      <w:bookmarkStart w:id="8" w:name="_Hlk65184906"/>
      <w:r w:rsidRPr="00F41C67">
        <w:rPr>
          <w:rFonts w:eastAsia="等线"/>
          <w:b/>
          <w:bCs/>
          <w:noProof/>
          <w:color w:val="000000"/>
          <w:kern w:val="0"/>
        </w:rPr>
        <w:lastRenderedPageBreak/>
        <w:drawing>
          <wp:inline distT="0" distB="0" distL="0" distR="0" wp14:anchorId="60D2515C" wp14:editId="3D5CEA00">
            <wp:extent cx="6019800" cy="40830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831"/>
                    <a:stretch/>
                  </pic:blipFill>
                  <pic:spPr bwMode="auto">
                    <a:xfrm>
                      <a:off x="0" y="0"/>
                      <a:ext cx="6019800" cy="408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E172EA" w14:textId="4D6101FA" w:rsidR="00276581" w:rsidRPr="00F41C67" w:rsidRDefault="00F83464" w:rsidP="00E7568E">
      <w:pPr>
        <w:rPr>
          <w:sz w:val="20"/>
          <w:szCs w:val="20"/>
        </w:rPr>
      </w:pPr>
      <w:r w:rsidRPr="00F41C67">
        <w:rPr>
          <w:rFonts w:eastAsia="等线"/>
          <w:b/>
          <w:bCs/>
          <w:color w:val="000000"/>
          <w:kern w:val="0"/>
        </w:rPr>
        <w:t>Supplementary</w:t>
      </w:r>
      <w:r w:rsidR="00AF77D7" w:rsidRPr="00F41C67">
        <w:rPr>
          <w:rFonts w:eastAsia="等线"/>
          <w:b/>
          <w:bCs/>
          <w:color w:val="000000"/>
          <w:kern w:val="0"/>
        </w:rPr>
        <w:t xml:space="preserve"> Figure</w:t>
      </w:r>
      <w:r w:rsidR="009C75DA" w:rsidRPr="00F41C67">
        <w:rPr>
          <w:rFonts w:eastAsia="等线"/>
          <w:b/>
          <w:bCs/>
          <w:color w:val="000000"/>
          <w:kern w:val="0"/>
        </w:rPr>
        <w:t xml:space="preserve"> </w:t>
      </w:r>
      <w:r w:rsidR="00C42C08" w:rsidRPr="00F41C67">
        <w:rPr>
          <w:rFonts w:eastAsia="等线"/>
          <w:b/>
          <w:bCs/>
          <w:color w:val="000000"/>
          <w:kern w:val="0"/>
        </w:rPr>
        <w:t>1</w:t>
      </w:r>
      <w:r w:rsidR="00AF77D7" w:rsidRPr="00F41C67">
        <w:rPr>
          <w:rFonts w:eastAsia="等线"/>
          <w:b/>
          <w:bCs/>
          <w:color w:val="000000"/>
          <w:kern w:val="0"/>
        </w:rPr>
        <w:t>. Flowchart of eligible populatio</w:t>
      </w:r>
      <w:bookmarkEnd w:id="8"/>
      <w:r w:rsidR="00E7568E" w:rsidRPr="00F41C67">
        <w:rPr>
          <w:rFonts w:eastAsia="等线"/>
          <w:b/>
          <w:bCs/>
          <w:color w:val="000000"/>
          <w:kern w:val="0"/>
        </w:rPr>
        <w:t>n.</w:t>
      </w:r>
    </w:p>
    <w:sectPr w:rsidR="00276581" w:rsidRPr="00F41C67" w:rsidSect="00164EB2">
      <w:footerReference w:type="even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AB496" w14:textId="77777777" w:rsidR="009E66AE" w:rsidRDefault="009E66AE" w:rsidP="00164EB2">
      <w:r>
        <w:separator/>
      </w:r>
    </w:p>
  </w:endnote>
  <w:endnote w:type="continuationSeparator" w:id="0">
    <w:p w14:paraId="00AB2746" w14:textId="77777777" w:rsidR="009E66AE" w:rsidRDefault="009E66AE" w:rsidP="0016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1"/>
      </w:rPr>
      <w:id w:val="-415553700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10046AAB" w14:textId="142F3F5A" w:rsidR="000F52C2" w:rsidRDefault="000F52C2" w:rsidP="000F52C2">
        <w:pPr>
          <w:pStyle w:val="a5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4A67ED38" w14:textId="77777777" w:rsidR="000F52C2" w:rsidRDefault="000F52C2" w:rsidP="008717D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1"/>
      </w:rPr>
      <w:id w:val="88212444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49E4DF29" w14:textId="4DBA4AA0" w:rsidR="000F52C2" w:rsidRDefault="000F52C2" w:rsidP="000F52C2">
        <w:pPr>
          <w:pStyle w:val="a5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>
          <w:rPr>
            <w:rStyle w:val="af1"/>
            <w:noProof/>
          </w:rPr>
          <w:t>1</w:t>
        </w:r>
        <w:r>
          <w:rPr>
            <w:rStyle w:val="af1"/>
          </w:rPr>
          <w:fldChar w:fldCharType="end"/>
        </w:r>
      </w:p>
    </w:sdtContent>
  </w:sdt>
  <w:p w14:paraId="0396C3DE" w14:textId="77777777" w:rsidR="000F52C2" w:rsidRDefault="000F52C2" w:rsidP="008717D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2F1BB" w14:textId="77777777" w:rsidR="009E66AE" w:rsidRDefault="009E66AE" w:rsidP="00164EB2">
      <w:r>
        <w:separator/>
      </w:r>
    </w:p>
  </w:footnote>
  <w:footnote w:type="continuationSeparator" w:id="0">
    <w:p w14:paraId="766465C2" w14:textId="77777777" w:rsidR="009E66AE" w:rsidRDefault="009E66AE" w:rsidP="00164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E1"/>
    <w:rsid w:val="00001DBB"/>
    <w:rsid w:val="000469A1"/>
    <w:rsid w:val="0005676E"/>
    <w:rsid w:val="000901E0"/>
    <w:rsid w:val="00092990"/>
    <w:rsid w:val="000A430E"/>
    <w:rsid w:val="000B4CE5"/>
    <w:rsid w:val="000B77C8"/>
    <w:rsid w:val="000F21D7"/>
    <w:rsid w:val="000F26D9"/>
    <w:rsid w:val="000F52C2"/>
    <w:rsid w:val="00125BB7"/>
    <w:rsid w:val="0013665E"/>
    <w:rsid w:val="001450DE"/>
    <w:rsid w:val="00164EB2"/>
    <w:rsid w:val="00166BF9"/>
    <w:rsid w:val="001724F8"/>
    <w:rsid w:val="00191C77"/>
    <w:rsid w:val="001A16BD"/>
    <w:rsid w:val="001D2482"/>
    <w:rsid w:val="00207605"/>
    <w:rsid w:val="0024046A"/>
    <w:rsid w:val="002626E4"/>
    <w:rsid w:val="00270CB1"/>
    <w:rsid w:val="00276581"/>
    <w:rsid w:val="002802AA"/>
    <w:rsid w:val="00281DCC"/>
    <w:rsid w:val="002A61D9"/>
    <w:rsid w:val="002F1D31"/>
    <w:rsid w:val="002F33CD"/>
    <w:rsid w:val="003125B2"/>
    <w:rsid w:val="00323B0A"/>
    <w:rsid w:val="00345F07"/>
    <w:rsid w:val="003718E5"/>
    <w:rsid w:val="00374EC2"/>
    <w:rsid w:val="003A4584"/>
    <w:rsid w:val="003B4838"/>
    <w:rsid w:val="003C5063"/>
    <w:rsid w:val="003E5C9C"/>
    <w:rsid w:val="003F3044"/>
    <w:rsid w:val="003F6AF9"/>
    <w:rsid w:val="00411C59"/>
    <w:rsid w:val="00432707"/>
    <w:rsid w:val="00440A1C"/>
    <w:rsid w:val="00441721"/>
    <w:rsid w:val="004A0AC9"/>
    <w:rsid w:val="004A5493"/>
    <w:rsid w:val="004B69E1"/>
    <w:rsid w:val="004F0640"/>
    <w:rsid w:val="005046A8"/>
    <w:rsid w:val="00514C42"/>
    <w:rsid w:val="00530FA1"/>
    <w:rsid w:val="005400A0"/>
    <w:rsid w:val="005B5B2E"/>
    <w:rsid w:val="005C7BBD"/>
    <w:rsid w:val="005D46D3"/>
    <w:rsid w:val="005E43C4"/>
    <w:rsid w:val="005F6F63"/>
    <w:rsid w:val="00607BBF"/>
    <w:rsid w:val="00617890"/>
    <w:rsid w:val="00651A84"/>
    <w:rsid w:val="00655007"/>
    <w:rsid w:val="00684434"/>
    <w:rsid w:val="006942A1"/>
    <w:rsid w:val="006953C7"/>
    <w:rsid w:val="00697562"/>
    <w:rsid w:val="00697CB7"/>
    <w:rsid w:val="006A277D"/>
    <w:rsid w:val="006A2B1F"/>
    <w:rsid w:val="006A7477"/>
    <w:rsid w:val="0070672A"/>
    <w:rsid w:val="007424FC"/>
    <w:rsid w:val="0077028B"/>
    <w:rsid w:val="007714CA"/>
    <w:rsid w:val="0078555F"/>
    <w:rsid w:val="007915B8"/>
    <w:rsid w:val="007C0C71"/>
    <w:rsid w:val="007D1BF7"/>
    <w:rsid w:val="007E0F97"/>
    <w:rsid w:val="008028AE"/>
    <w:rsid w:val="00846751"/>
    <w:rsid w:val="00846974"/>
    <w:rsid w:val="008717D1"/>
    <w:rsid w:val="00875991"/>
    <w:rsid w:val="008901DD"/>
    <w:rsid w:val="008C78CE"/>
    <w:rsid w:val="009134AC"/>
    <w:rsid w:val="00915FB7"/>
    <w:rsid w:val="009249DF"/>
    <w:rsid w:val="0095486F"/>
    <w:rsid w:val="0096399B"/>
    <w:rsid w:val="00971819"/>
    <w:rsid w:val="00976062"/>
    <w:rsid w:val="009B37E4"/>
    <w:rsid w:val="009B483F"/>
    <w:rsid w:val="009C75DA"/>
    <w:rsid w:val="009D4918"/>
    <w:rsid w:val="009E66AE"/>
    <w:rsid w:val="00A14DB5"/>
    <w:rsid w:val="00A17FC0"/>
    <w:rsid w:val="00A214C6"/>
    <w:rsid w:val="00A31E6B"/>
    <w:rsid w:val="00A46BA7"/>
    <w:rsid w:val="00A70D66"/>
    <w:rsid w:val="00A83B57"/>
    <w:rsid w:val="00A85D8C"/>
    <w:rsid w:val="00AF77D7"/>
    <w:rsid w:val="00B02472"/>
    <w:rsid w:val="00B03FAE"/>
    <w:rsid w:val="00B62E2A"/>
    <w:rsid w:val="00B75AA0"/>
    <w:rsid w:val="00B90AB7"/>
    <w:rsid w:val="00BB4EBF"/>
    <w:rsid w:val="00BE5841"/>
    <w:rsid w:val="00BF488D"/>
    <w:rsid w:val="00C01A55"/>
    <w:rsid w:val="00C42C08"/>
    <w:rsid w:val="00C46C23"/>
    <w:rsid w:val="00C55BA1"/>
    <w:rsid w:val="00C7575B"/>
    <w:rsid w:val="00C938A7"/>
    <w:rsid w:val="00CA21EB"/>
    <w:rsid w:val="00CE3755"/>
    <w:rsid w:val="00D02033"/>
    <w:rsid w:val="00D02537"/>
    <w:rsid w:val="00D03524"/>
    <w:rsid w:val="00D07E2C"/>
    <w:rsid w:val="00D1328C"/>
    <w:rsid w:val="00D13F28"/>
    <w:rsid w:val="00D17D4C"/>
    <w:rsid w:val="00D2596E"/>
    <w:rsid w:val="00D36F08"/>
    <w:rsid w:val="00D4506C"/>
    <w:rsid w:val="00D45888"/>
    <w:rsid w:val="00D919FF"/>
    <w:rsid w:val="00D96BF0"/>
    <w:rsid w:val="00DB68F2"/>
    <w:rsid w:val="00DC113D"/>
    <w:rsid w:val="00DC3587"/>
    <w:rsid w:val="00DF52CD"/>
    <w:rsid w:val="00E14674"/>
    <w:rsid w:val="00E20320"/>
    <w:rsid w:val="00E24EA9"/>
    <w:rsid w:val="00E503FA"/>
    <w:rsid w:val="00E61F31"/>
    <w:rsid w:val="00E7568E"/>
    <w:rsid w:val="00EA2D72"/>
    <w:rsid w:val="00EA67ED"/>
    <w:rsid w:val="00EC098C"/>
    <w:rsid w:val="00EE2EA0"/>
    <w:rsid w:val="00EE302B"/>
    <w:rsid w:val="00EE7069"/>
    <w:rsid w:val="00F25A61"/>
    <w:rsid w:val="00F25F9C"/>
    <w:rsid w:val="00F41C67"/>
    <w:rsid w:val="00F504D7"/>
    <w:rsid w:val="00F710F6"/>
    <w:rsid w:val="00F83464"/>
    <w:rsid w:val="00F90034"/>
    <w:rsid w:val="00F95F83"/>
    <w:rsid w:val="00FA040A"/>
    <w:rsid w:val="00FC485B"/>
    <w:rsid w:val="00FD009D"/>
    <w:rsid w:val="00FD4D39"/>
    <w:rsid w:val="00FE0924"/>
    <w:rsid w:val="00FE6EAD"/>
    <w:rsid w:val="00FF50B2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55EA0"/>
  <w15:chartTrackingRefBased/>
  <w15:docId w15:val="{0B5770DC-A287-492E-A6C3-9C522B37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F08"/>
    <w:pPr>
      <w:widowControl w:val="0"/>
      <w:jc w:val="both"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6974"/>
    <w:pPr>
      <w:keepNext/>
      <w:keepLines/>
      <w:spacing w:before="340" w:after="330" w:line="578" w:lineRule="auto"/>
      <w:outlineLvl w:val="0"/>
    </w:pPr>
    <w:rPr>
      <w:rFonts w:eastAsia="Times New Roman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46974"/>
    <w:pPr>
      <w:keepNext/>
      <w:keepLines/>
      <w:spacing w:before="260" w:after="260" w:line="416" w:lineRule="auto"/>
      <w:outlineLvl w:val="1"/>
    </w:pPr>
    <w:rPr>
      <w:rFonts w:eastAsia="Times New Roman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846974"/>
    <w:rPr>
      <w:rFonts w:eastAsia="Times New Roman" w:cstheme="majorBidi"/>
      <w:b/>
      <w:bCs/>
      <w:sz w:val="28"/>
      <w:szCs w:val="32"/>
    </w:rPr>
  </w:style>
  <w:style w:type="character" w:customStyle="1" w:styleId="10">
    <w:name w:val="标题 1 字符"/>
    <w:basedOn w:val="a0"/>
    <w:link w:val="1"/>
    <w:uiPriority w:val="9"/>
    <w:rsid w:val="00846974"/>
    <w:rPr>
      <w:rFonts w:eastAsia="Times New Roman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164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4E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4EB2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4EB2"/>
    <w:rPr>
      <w:sz w:val="18"/>
      <w:szCs w:val="18"/>
    </w:rPr>
  </w:style>
  <w:style w:type="table" w:styleId="a7">
    <w:name w:val="Table Grid"/>
    <w:basedOn w:val="a1"/>
    <w:uiPriority w:val="39"/>
    <w:rsid w:val="009D4918"/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8555F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78555F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78555F"/>
    <w:rPr>
      <w:rFonts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8555F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78555F"/>
    <w:rPr>
      <w:rFonts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8555F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78555F"/>
    <w:rPr>
      <w:rFonts w:cs="Times New Roman"/>
      <w:sz w:val="18"/>
      <w:szCs w:val="18"/>
    </w:rPr>
  </w:style>
  <w:style w:type="character" w:styleId="af">
    <w:name w:val="Hyperlink"/>
    <w:basedOn w:val="a0"/>
    <w:uiPriority w:val="99"/>
    <w:unhideWhenUsed/>
    <w:rsid w:val="00E503FA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E503FA"/>
    <w:rPr>
      <w:color w:val="605E5C"/>
      <w:shd w:val="clear" w:color="auto" w:fill="E1DFDD"/>
    </w:rPr>
  </w:style>
  <w:style w:type="character" w:styleId="af1">
    <w:name w:val="page number"/>
    <w:basedOn w:val="a0"/>
    <w:uiPriority w:val="99"/>
    <w:semiHidden/>
    <w:unhideWhenUsed/>
    <w:rsid w:val="008717D1"/>
  </w:style>
  <w:style w:type="character" w:customStyle="1" w:styleId="font41">
    <w:name w:val="font41"/>
    <w:basedOn w:val="a0"/>
    <w:rsid w:val="00125BB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01">
    <w:name w:val="font01"/>
    <w:basedOn w:val="a0"/>
    <w:rsid w:val="00125BB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customStyle="1" w:styleId="11">
    <w:name w:val="网格型1"/>
    <w:basedOn w:val="a1"/>
    <w:next w:val="a7"/>
    <w:uiPriority w:val="39"/>
    <w:rsid w:val="006A2B1F"/>
    <w:pPr>
      <w:jc w:val="both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6AF6A-C2FB-4753-A8FE-DAA66C5F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17</Pages>
  <Words>2428</Words>
  <Characters>13843</Characters>
  <Application>Microsoft Office Word</Application>
  <DocSecurity>0</DocSecurity>
  <Lines>115</Lines>
  <Paragraphs>32</Paragraphs>
  <ScaleCrop>false</ScaleCrop>
  <Company/>
  <LinksUpToDate>false</LinksUpToDate>
  <CharactersWithSpaces>16239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Dai</dc:creator>
  <cp:keywords/>
  <dc:description/>
  <cp:lastModifiedBy>羊 耳朵</cp:lastModifiedBy>
  <cp:revision>121</cp:revision>
  <dcterms:created xsi:type="dcterms:W3CDTF">2021-02-25T12:51:00Z</dcterms:created>
  <dcterms:modified xsi:type="dcterms:W3CDTF">2022-02-16T13:52:00Z</dcterms:modified>
</cp:coreProperties>
</file>