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B4B51" w14:textId="6589B819" w:rsidR="007D58DA" w:rsidRPr="009821B8" w:rsidRDefault="00654E8F" w:rsidP="009821B8">
      <w:pPr>
        <w:pStyle w:val="SupplementaryMaterial"/>
        <w:rPr>
          <w:b w:val="0"/>
        </w:rPr>
      </w:pPr>
      <w:bookmarkStart w:id="0" w:name="_Hlk97820786"/>
      <w:r w:rsidRPr="001549D3">
        <w:t>Supplementary Material</w:t>
      </w:r>
    </w:p>
    <w:bookmarkEnd w:id="0"/>
    <w:p w14:paraId="51BA190C" w14:textId="0EAE078C" w:rsidR="00175E05" w:rsidRDefault="00175E05" w:rsidP="007D58DA">
      <w:pPr>
        <w:pStyle w:val="1"/>
        <w:numPr>
          <w:ilvl w:val="0"/>
          <w:numId w:val="14"/>
        </w:numPr>
      </w:pPr>
      <w:r>
        <w:rPr>
          <w:rFonts w:eastAsiaTheme="minorEastAsia" w:hint="eastAsia"/>
          <w:lang w:eastAsia="zh-CN"/>
        </w:rPr>
        <w:t>Experimental Setup</w:t>
      </w:r>
    </w:p>
    <w:p w14:paraId="78CB033E" w14:textId="77777777" w:rsidR="00175E05" w:rsidRPr="004F5848" w:rsidRDefault="00175E05" w:rsidP="00175E05">
      <w:pPr>
        <w:jc w:val="both"/>
        <w:rPr>
          <w:rFonts w:eastAsia="Calibri" w:cs="Times New Roman"/>
          <w:szCs w:val="24"/>
          <w:lang w:eastAsia="zh-CN"/>
        </w:rPr>
      </w:pPr>
      <w:r w:rsidRPr="004F5848">
        <w:rPr>
          <w:rFonts w:eastAsia="Calibri" w:cs="Times New Roman"/>
          <w:szCs w:val="24"/>
          <w:lang w:eastAsia="zh-CN"/>
        </w:rPr>
        <w:t>Figure S1 shows the</w:t>
      </w:r>
      <w:r>
        <w:rPr>
          <w:rFonts w:eastAsia="Calibri" w:cs="Times New Roman"/>
          <w:szCs w:val="24"/>
          <w:lang w:eastAsia="zh-CN"/>
        </w:rPr>
        <w:t xml:space="preserve"> </w:t>
      </w:r>
      <w:r w:rsidRPr="005B7AF1">
        <w:rPr>
          <w:rFonts w:eastAsia="Calibri" w:cs="Times New Roman" w:hint="eastAsia"/>
          <w:szCs w:val="24"/>
          <w:lang w:eastAsia="zh-CN"/>
        </w:rPr>
        <w:t>triaxial orthogonal Helmholtz coils</w:t>
      </w:r>
      <w:r>
        <w:rPr>
          <w:rFonts w:cs="Times New Roman" w:hint="eastAsia"/>
          <w:szCs w:val="24"/>
          <w:lang w:eastAsia="zh-CN"/>
        </w:rPr>
        <w:t xml:space="preserve"> used to trigger the </w:t>
      </w:r>
      <w:r>
        <w:rPr>
          <w:rFonts w:eastAsia="宋体"/>
          <w:lang w:eastAsia="zh-CN"/>
        </w:rPr>
        <w:t xml:space="preserve">vector-controlled </w:t>
      </w:r>
      <w:r>
        <w:t>wheel-like swarms</w:t>
      </w:r>
      <w:r>
        <w:rPr>
          <w:rFonts w:hint="eastAsia"/>
          <w:lang w:eastAsia="zh-CN"/>
        </w:rPr>
        <w:t xml:space="preserve"> (VCWS)</w:t>
      </w:r>
      <w:r w:rsidRPr="004F5848">
        <w:rPr>
          <w:rFonts w:eastAsia="Calibri" w:cs="Times New Roman"/>
          <w:sz w:val="22"/>
          <w:lang w:eastAsia="zh-CN"/>
        </w:rPr>
        <w:t>.</w:t>
      </w:r>
      <w:r>
        <w:rPr>
          <w:rFonts w:cs="Times New Roman" w:hint="eastAsia"/>
          <w:sz w:val="22"/>
          <w:lang w:eastAsia="zh-CN"/>
        </w:rPr>
        <w:t xml:space="preserve"> </w:t>
      </w:r>
      <w:r w:rsidRPr="005B7AF1">
        <w:rPr>
          <w:rFonts w:eastAsia="Calibri" w:cs="Times New Roman"/>
          <w:szCs w:val="24"/>
          <w:lang w:eastAsia="zh-CN"/>
        </w:rPr>
        <w:t>The control signals were generated by a PC, and then amplified by a current amplifier to achieve an adequate field strength up to 1</w:t>
      </w:r>
      <w:r>
        <w:rPr>
          <w:rFonts w:cs="Times New Roman" w:hint="eastAsia"/>
          <w:szCs w:val="24"/>
          <w:lang w:eastAsia="zh-CN"/>
        </w:rPr>
        <w:t>5</w:t>
      </w:r>
      <w:r w:rsidRPr="005B7AF1">
        <w:rPr>
          <w:rFonts w:eastAsia="Calibri" w:cs="Times New Roman"/>
          <w:szCs w:val="24"/>
          <w:lang w:eastAsia="zh-CN"/>
        </w:rPr>
        <w:t xml:space="preserve"> </w:t>
      </w:r>
      <w:proofErr w:type="spellStart"/>
      <w:r w:rsidRPr="005B7AF1">
        <w:rPr>
          <w:rFonts w:eastAsia="Calibri" w:cs="Times New Roman"/>
          <w:szCs w:val="24"/>
          <w:lang w:eastAsia="zh-CN"/>
        </w:rPr>
        <w:t>mT.</w:t>
      </w:r>
      <w:proofErr w:type="spellEnd"/>
      <w:r w:rsidRPr="005B7AF1">
        <w:rPr>
          <w:rFonts w:eastAsia="Calibri" w:cs="Times New Roman"/>
          <w:szCs w:val="24"/>
          <w:lang w:eastAsia="zh-CN"/>
        </w:rPr>
        <w:t xml:space="preserve"> The sample is enclosed by the</w:t>
      </w:r>
      <w:r w:rsidRPr="005B7AF1">
        <w:rPr>
          <w:rFonts w:eastAsia="Calibri" w:cs="Times New Roman" w:hint="eastAsia"/>
          <w:szCs w:val="24"/>
          <w:lang w:eastAsia="zh-CN"/>
        </w:rPr>
        <w:t xml:space="preserve"> 3D</w:t>
      </w:r>
      <w:r w:rsidRPr="005B7AF1">
        <w:rPr>
          <w:rFonts w:eastAsia="Calibri" w:cs="Times New Roman"/>
          <w:szCs w:val="24"/>
          <w:lang w:eastAsia="zh-CN"/>
        </w:rPr>
        <w:t xml:space="preserve"> Helmholtz coils that mounted on an optical microscope. Based on controlling the current inputs of Helmholtz coils, </w:t>
      </w:r>
      <w:r>
        <w:rPr>
          <w:rFonts w:eastAsia="宋体"/>
          <w:lang w:eastAsia="zh-CN"/>
        </w:rPr>
        <w:t>vector-controlled</w:t>
      </w:r>
      <w:r w:rsidRPr="005B7AF1">
        <w:rPr>
          <w:rFonts w:eastAsia="Calibri" w:cs="Times New Roman"/>
          <w:szCs w:val="24"/>
          <w:lang w:eastAsia="zh-CN"/>
        </w:rPr>
        <w:t xml:space="preserve"> magnetic field can be generated in workspace to build the </w:t>
      </w:r>
      <w:proofErr w:type="spellStart"/>
      <w:r w:rsidRPr="005B7AF1">
        <w:rPr>
          <w:rFonts w:eastAsia="Calibri" w:cs="Times New Roman"/>
          <w:szCs w:val="24"/>
          <w:lang w:eastAsia="zh-CN"/>
        </w:rPr>
        <w:t>microswarms</w:t>
      </w:r>
      <w:proofErr w:type="spellEnd"/>
      <w:r w:rsidRPr="005B7AF1">
        <w:rPr>
          <w:rFonts w:eastAsia="Calibri" w:cs="Times New Roman"/>
          <w:szCs w:val="24"/>
          <w:lang w:eastAsia="zh-CN"/>
        </w:rPr>
        <w:t xml:space="preserve"> in desired patterns.</w:t>
      </w:r>
    </w:p>
    <w:p w14:paraId="1F48627A" w14:textId="16DA6E83" w:rsidR="00175E05" w:rsidRPr="007D58DA" w:rsidRDefault="00C338FD" w:rsidP="00175E05">
      <w:pPr>
        <w:jc w:val="center"/>
      </w:pPr>
      <w:r>
        <w:rPr>
          <w:noProof/>
        </w:rPr>
        <w:drawing>
          <wp:inline distT="0" distB="0" distL="0" distR="0" wp14:anchorId="54CE5E8C" wp14:editId="2050E11C">
            <wp:extent cx="2655058" cy="1908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058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679E" w14:textId="7237EA25" w:rsidR="00175E05" w:rsidRDefault="00175E05" w:rsidP="00175E05">
      <w:pPr>
        <w:jc w:val="both"/>
      </w:pPr>
      <w:r w:rsidRPr="007D58DA">
        <w:rPr>
          <w:b/>
          <w:bCs/>
        </w:rPr>
        <w:t xml:space="preserve">Supplementary Figure </w:t>
      </w:r>
      <w:r>
        <w:rPr>
          <w:b/>
          <w:bCs/>
        </w:rPr>
        <w:t>1</w:t>
      </w:r>
      <w:r w:rsidRPr="007D58DA">
        <w:rPr>
          <w:rFonts w:hint="eastAsia"/>
          <w:b/>
          <w:bCs/>
        </w:rPr>
        <w:t>.</w:t>
      </w:r>
      <w:r w:rsidRPr="007D58DA">
        <w:rPr>
          <w:rFonts w:hint="eastAsia"/>
        </w:rPr>
        <w:t xml:space="preserve"> </w:t>
      </w:r>
      <w:r w:rsidRPr="007D58DA">
        <w:t xml:space="preserve">Lab-made </w:t>
      </w:r>
      <w:r w:rsidRPr="007D58DA">
        <w:rPr>
          <w:rFonts w:hint="eastAsia"/>
        </w:rPr>
        <w:t>triaxial orthogonal</w:t>
      </w:r>
      <w:r w:rsidRPr="007D58DA">
        <w:t xml:space="preserve"> Helmholtz coils consisting of Inner(x-axis) coils, </w:t>
      </w:r>
      <w:proofErr w:type="spellStart"/>
      <w:r w:rsidRPr="007D58DA">
        <w:t>Midddle</w:t>
      </w:r>
      <w:proofErr w:type="spellEnd"/>
      <w:r w:rsidRPr="007D58DA">
        <w:t>(y-axis) coils and Outer(z-axis) coils.</w:t>
      </w:r>
    </w:p>
    <w:p w14:paraId="34C59CB7" w14:textId="246C2D34" w:rsidR="007D58DA" w:rsidRPr="007D58DA" w:rsidRDefault="007D58DA" w:rsidP="007D58DA">
      <w:pPr>
        <w:pStyle w:val="1"/>
        <w:numPr>
          <w:ilvl w:val="0"/>
          <w:numId w:val="14"/>
        </w:numPr>
      </w:pPr>
      <w:r>
        <w:rPr>
          <w:rFonts w:eastAsiaTheme="minorEastAsia"/>
          <w:lang w:eastAsia="zh-CN"/>
        </w:rPr>
        <w:t>P</w:t>
      </w:r>
      <w:r w:rsidRPr="007D58DA">
        <w:rPr>
          <w:rFonts w:eastAsiaTheme="minorEastAsia"/>
          <w:lang w:eastAsia="zh-CN"/>
        </w:rPr>
        <w:t>aramagnetic nanoparticles</w:t>
      </w:r>
    </w:p>
    <w:p w14:paraId="642B6A30" w14:textId="4CE58F3B" w:rsidR="00156782" w:rsidRPr="007D58DA" w:rsidRDefault="00C338FD" w:rsidP="005D7C21">
      <w:pPr>
        <w:jc w:val="center"/>
      </w:pPr>
      <w:r>
        <w:rPr>
          <w:noProof/>
        </w:rPr>
        <w:drawing>
          <wp:inline distT="0" distB="0" distL="0" distR="0" wp14:anchorId="1DB4967D" wp14:editId="69815A7F">
            <wp:extent cx="3760388" cy="162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38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B83B" w14:textId="17CFB2B3" w:rsidR="007D58DA" w:rsidRDefault="007D58DA" w:rsidP="007D58DA">
      <w:pPr>
        <w:jc w:val="both"/>
      </w:pPr>
      <w:r w:rsidRPr="007D58DA">
        <w:rPr>
          <w:b/>
          <w:bCs/>
        </w:rPr>
        <w:t xml:space="preserve">Supplementary Figure </w:t>
      </w:r>
      <w:r w:rsidR="00175E05">
        <w:rPr>
          <w:b/>
          <w:bCs/>
        </w:rPr>
        <w:t>2</w:t>
      </w:r>
      <w:r w:rsidRPr="007D58DA">
        <w:rPr>
          <w:b/>
          <w:bCs/>
        </w:rPr>
        <w:t xml:space="preserve">.  </w:t>
      </w:r>
      <w:r w:rsidRPr="007D58DA">
        <w:t xml:space="preserve">A) The SEM image of a cluster of the paramagnetic nanoparticles used in our work. The scale bar is 2 </w:t>
      </w:r>
      <w:r w:rsidR="00C338FD">
        <w:sym w:font="Symbol" w:char="F06D"/>
      </w:r>
      <w:r w:rsidRPr="007D58DA">
        <w:t>m. B) The SEM image of one particle. The nanoparticles have an average diameter of 800 nm. The scale bar is 500 nm.</w:t>
      </w:r>
    </w:p>
    <w:p w14:paraId="28F0D6CB" w14:textId="251A11CA" w:rsidR="007D58DA" w:rsidRPr="007D58DA" w:rsidRDefault="008904F6" w:rsidP="007D58DA">
      <w:pPr>
        <w:pStyle w:val="1"/>
        <w:numPr>
          <w:ilvl w:val="0"/>
          <w:numId w:val="14"/>
        </w:numPr>
      </w:pPr>
      <w:bookmarkStart w:id="1" w:name="_Hlk97820695"/>
      <w:r w:rsidRPr="008904F6">
        <w:rPr>
          <w:rFonts w:eastAsiaTheme="minorEastAsia"/>
          <w:lang w:eastAsia="zh-CN"/>
        </w:rPr>
        <w:t xml:space="preserve">Magnetic hysteresis </w:t>
      </w:r>
      <w:r w:rsidR="00125405" w:rsidRPr="00125405">
        <w:rPr>
          <w:rFonts w:eastAsiaTheme="minorEastAsia"/>
          <w:lang w:eastAsia="zh-CN"/>
        </w:rPr>
        <w:t>propert</w:t>
      </w:r>
      <w:r w:rsidR="00B85D0C">
        <w:rPr>
          <w:rFonts w:eastAsiaTheme="minorEastAsia"/>
          <w:lang w:eastAsia="zh-CN"/>
        </w:rPr>
        <w:t>y</w:t>
      </w:r>
    </w:p>
    <w:p w14:paraId="0101BBA1" w14:textId="2EACB10E" w:rsidR="007D58DA" w:rsidRPr="007D58DA" w:rsidRDefault="00C338FD" w:rsidP="007D58DA">
      <w:pPr>
        <w:jc w:val="center"/>
      </w:pPr>
      <w:r>
        <w:rPr>
          <w:noProof/>
        </w:rPr>
        <w:lastRenderedPageBreak/>
        <w:drawing>
          <wp:inline distT="0" distB="0" distL="0" distR="0" wp14:anchorId="32114552" wp14:editId="3E0B6AFF">
            <wp:extent cx="3001514" cy="244800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514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FC6A" w14:textId="12E4730E" w:rsidR="007D58DA" w:rsidRPr="007D58DA" w:rsidRDefault="007D58DA" w:rsidP="007D58DA">
      <w:pPr>
        <w:jc w:val="both"/>
      </w:pPr>
      <w:r w:rsidRPr="007D58DA">
        <w:rPr>
          <w:b/>
          <w:bCs/>
        </w:rPr>
        <w:t xml:space="preserve">Supplementary Figure </w:t>
      </w:r>
      <w:r w:rsidR="00175E05">
        <w:rPr>
          <w:b/>
          <w:bCs/>
        </w:rPr>
        <w:t>3</w:t>
      </w:r>
      <w:r w:rsidRPr="007D58DA">
        <w:rPr>
          <w:b/>
          <w:bCs/>
        </w:rPr>
        <w:t>.</w:t>
      </w:r>
      <w:r w:rsidRPr="007D58DA">
        <w:t xml:space="preserve"> Magnetic hysteresis curve of</w:t>
      </w:r>
      <w:r w:rsidR="009A7CB6">
        <w:t xml:space="preserve"> </w:t>
      </w:r>
      <w:r w:rsidRPr="007D58DA">
        <w:t>Fe</w:t>
      </w:r>
      <w:r w:rsidRPr="008904F6">
        <w:rPr>
          <w:vertAlign w:val="subscript"/>
        </w:rPr>
        <w:t>12</w:t>
      </w:r>
      <w:r w:rsidRPr="007D58DA">
        <w:t>O</w:t>
      </w:r>
      <w:r w:rsidRPr="008904F6">
        <w:rPr>
          <w:vertAlign w:val="subscript"/>
        </w:rPr>
        <w:t>19</w:t>
      </w:r>
      <w:r w:rsidRPr="007D58DA">
        <w:t>Sr nanoparticles with average diameter of 800 nm.</w:t>
      </w:r>
      <w:bookmarkEnd w:id="1"/>
    </w:p>
    <w:sectPr w:rsidR="007D58DA" w:rsidRPr="007D58DA" w:rsidSect="009821B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8" w:right="1181" w:bottom="1138" w:left="1282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C704D" w14:textId="77777777" w:rsidR="002C3263" w:rsidRDefault="002C3263" w:rsidP="00117666">
      <w:pPr>
        <w:spacing w:after="0"/>
      </w:pPr>
      <w:r>
        <w:separator/>
      </w:r>
    </w:p>
  </w:endnote>
  <w:endnote w:type="continuationSeparator" w:id="0">
    <w:p w14:paraId="498AD2B4" w14:textId="77777777" w:rsidR="002C3263" w:rsidRDefault="002C326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880DF" w14:textId="0C1AAE28" w:rsidR="00995F6A" w:rsidRPr="00577C4C" w:rsidRDefault="003A61E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9D0E24" wp14:editId="17AE12F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D8FA92" w14:textId="77777777" w:rsidR="00995F6A" w:rsidRPr="00577C4C" w:rsidRDefault="00785B8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D0E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" filled="f" stroked="f" strokeweight=".5pt">
              <v:textbox style="mso-fit-shape-to-text:t">
                <w:txbxContent>
                  <w:p w14:paraId="36D8FA92" w14:textId="77777777" w:rsidR="00995F6A" w:rsidRPr="00577C4C" w:rsidRDefault="00785B8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A992" w14:textId="616B54C4" w:rsidR="00995F6A" w:rsidRPr="00577C4C" w:rsidRDefault="003A61E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E345452" wp14:editId="21E175A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B30F4F" w14:textId="77777777" w:rsidR="00995F6A" w:rsidRPr="00577C4C" w:rsidRDefault="00785B8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345452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" filled="f" stroked="f" strokeweight=".5pt">
              <v:textbox style="mso-fit-shape-to-text:t">
                <w:txbxContent>
                  <w:p w14:paraId="61B30F4F" w14:textId="77777777" w:rsidR="00995F6A" w:rsidRPr="00577C4C" w:rsidRDefault="00785B8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5FB3" w14:textId="77777777" w:rsidR="008223AD" w:rsidRDefault="008223AD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FB5AA" w14:textId="77777777" w:rsidR="002C3263" w:rsidRDefault="002C3263" w:rsidP="00117666">
      <w:pPr>
        <w:spacing w:after="0"/>
      </w:pPr>
      <w:r>
        <w:separator/>
      </w:r>
    </w:p>
  </w:footnote>
  <w:footnote w:type="continuationSeparator" w:id="0">
    <w:p w14:paraId="7A425410" w14:textId="77777777" w:rsidR="002C3263" w:rsidRDefault="002C326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E7C77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382E7" w14:textId="77777777" w:rsidR="008223AD" w:rsidRDefault="008223AD">
    <w:pPr>
      <w:pStyle w:val="af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D8D21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58938E14" wp14:editId="2FBE694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52D7"/>
    <w:rsid w:val="00052A14"/>
    <w:rsid w:val="000564E4"/>
    <w:rsid w:val="00077D53"/>
    <w:rsid w:val="000D5D1C"/>
    <w:rsid w:val="00105FD9"/>
    <w:rsid w:val="00114C4D"/>
    <w:rsid w:val="00117666"/>
    <w:rsid w:val="00125405"/>
    <w:rsid w:val="001549D3"/>
    <w:rsid w:val="00156782"/>
    <w:rsid w:val="00160065"/>
    <w:rsid w:val="00175E05"/>
    <w:rsid w:val="00177D84"/>
    <w:rsid w:val="00265F71"/>
    <w:rsid w:val="00267D18"/>
    <w:rsid w:val="00274347"/>
    <w:rsid w:val="00280C6B"/>
    <w:rsid w:val="002868E2"/>
    <w:rsid w:val="002869C3"/>
    <w:rsid w:val="002936E4"/>
    <w:rsid w:val="002B4A57"/>
    <w:rsid w:val="002C3263"/>
    <w:rsid w:val="002C74CA"/>
    <w:rsid w:val="003123F4"/>
    <w:rsid w:val="003544FB"/>
    <w:rsid w:val="0039698E"/>
    <w:rsid w:val="003A61E0"/>
    <w:rsid w:val="003D2F2D"/>
    <w:rsid w:val="00401590"/>
    <w:rsid w:val="00415743"/>
    <w:rsid w:val="004255C0"/>
    <w:rsid w:val="0044077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C2A35"/>
    <w:rsid w:val="005D7C21"/>
    <w:rsid w:val="006375C7"/>
    <w:rsid w:val="00654E8F"/>
    <w:rsid w:val="00660D05"/>
    <w:rsid w:val="006820B1"/>
    <w:rsid w:val="006B7D14"/>
    <w:rsid w:val="006C7917"/>
    <w:rsid w:val="00701727"/>
    <w:rsid w:val="0070566C"/>
    <w:rsid w:val="00714C50"/>
    <w:rsid w:val="00725A7D"/>
    <w:rsid w:val="00725F79"/>
    <w:rsid w:val="007501BE"/>
    <w:rsid w:val="00785B8E"/>
    <w:rsid w:val="00790BB3"/>
    <w:rsid w:val="007C206C"/>
    <w:rsid w:val="007C3411"/>
    <w:rsid w:val="007D58DA"/>
    <w:rsid w:val="00817DD6"/>
    <w:rsid w:val="008223AD"/>
    <w:rsid w:val="00824D7F"/>
    <w:rsid w:val="0083759F"/>
    <w:rsid w:val="0084153F"/>
    <w:rsid w:val="00885156"/>
    <w:rsid w:val="008904F6"/>
    <w:rsid w:val="009151AA"/>
    <w:rsid w:val="0093429D"/>
    <w:rsid w:val="00943573"/>
    <w:rsid w:val="00964134"/>
    <w:rsid w:val="00970F7D"/>
    <w:rsid w:val="009821B8"/>
    <w:rsid w:val="00994A3D"/>
    <w:rsid w:val="009A7CB6"/>
    <w:rsid w:val="009C2B12"/>
    <w:rsid w:val="00A174D9"/>
    <w:rsid w:val="00A95F0E"/>
    <w:rsid w:val="00AA4D24"/>
    <w:rsid w:val="00AB6715"/>
    <w:rsid w:val="00B1671E"/>
    <w:rsid w:val="00B17045"/>
    <w:rsid w:val="00B25EB8"/>
    <w:rsid w:val="00B37F4D"/>
    <w:rsid w:val="00B85D0C"/>
    <w:rsid w:val="00BE3221"/>
    <w:rsid w:val="00BF7381"/>
    <w:rsid w:val="00C338FD"/>
    <w:rsid w:val="00C52A7B"/>
    <w:rsid w:val="00C563F7"/>
    <w:rsid w:val="00C56BAF"/>
    <w:rsid w:val="00C679AA"/>
    <w:rsid w:val="00C75972"/>
    <w:rsid w:val="00CD066B"/>
    <w:rsid w:val="00CE4FEE"/>
    <w:rsid w:val="00D060CF"/>
    <w:rsid w:val="00DB3EB2"/>
    <w:rsid w:val="00DB59C3"/>
    <w:rsid w:val="00DC259A"/>
    <w:rsid w:val="00DE23E8"/>
    <w:rsid w:val="00E16FE4"/>
    <w:rsid w:val="00E2486A"/>
    <w:rsid w:val="00E503F3"/>
    <w:rsid w:val="00E52377"/>
    <w:rsid w:val="00E537AD"/>
    <w:rsid w:val="00E64E17"/>
    <w:rsid w:val="00E866C9"/>
    <w:rsid w:val="00EA3D3C"/>
    <w:rsid w:val="00EB2C6C"/>
    <w:rsid w:val="00EC090A"/>
    <w:rsid w:val="00ED20B5"/>
    <w:rsid w:val="00F00B64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1EF9F"/>
  <w15:docId w15:val="{7B61DDF9-FA68-4201-B2D4-18571685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D06F4AF-0C39-48E9-9779-E343E71EA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36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张 涛</cp:lastModifiedBy>
  <cp:revision>29</cp:revision>
  <cp:lastPrinted>2013-10-03T12:51:00Z</cp:lastPrinted>
  <dcterms:created xsi:type="dcterms:W3CDTF">2022-03-08T14:34:00Z</dcterms:created>
  <dcterms:modified xsi:type="dcterms:W3CDTF">2022-03-11T03:19:00Z</dcterms:modified>
</cp:coreProperties>
</file>