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CDE4" w14:textId="1F78D96C" w:rsidR="005A7852" w:rsidRPr="005A7852" w:rsidRDefault="00A17422" w:rsidP="004050E2">
      <w:pPr>
        <w:rPr>
          <w:rFonts w:cs="Times New Roman"/>
          <w:color w:val="131413"/>
          <w:kern w:val="0"/>
          <w:szCs w:val="24"/>
        </w:rPr>
      </w:pPr>
      <w:r>
        <w:rPr>
          <w:rFonts w:cs="Times New Roman"/>
          <w:szCs w:val="24"/>
        </w:rPr>
        <w:t xml:space="preserve">SUPPLEMENTARY TABLE </w:t>
      </w:r>
      <w:r w:rsidR="00546B20">
        <w:rPr>
          <w:szCs w:val="24"/>
        </w:rPr>
        <w:t>2</w:t>
      </w:r>
      <w:r w:rsidR="005A7852" w:rsidRPr="005A7852">
        <w:rPr>
          <w:szCs w:val="24"/>
        </w:rPr>
        <w:t xml:space="preserve"> Two-way ANOVA of bacterial and fungal abundance and B/F ratio of aggregate size fractions</w:t>
      </w:r>
      <w:r w:rsidR="006D232A">
        <w:rPr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1192"/>
        <w:gridCol w:w="1110"/>
        <w:gridCol w:w="291"/>
        <w:gridCol w:w="1235"/>
        <w:gridCol w:w="1110"/>
        <w:gridCol w:w="291"/>
        <w:gridCol w:w="1121"/>
        <w:gridCol w:w="1110"/>
      </w:tblGrid>
      <w:tr w:rsidR="005A7852" w:rsidRPr="005A7852" w14:paraId="0BA458E5" w14:textId="77777777" w:rsidTr="00E73942">
        <w:trPr>
          <w:trHeight w:val="330"/>
        </w:trPr>
        <w:tc>
          <w:tcPr>
            <w:tcW w:w="232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6421A860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455126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Bacterial Abundance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471CAF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244568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Fungal Abundance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878CD6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32B05B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B/F ratio</w:t>
            </w:r>
          </w:p>
        </w:tc>
      </w:tr>
      <w:tr w:rsidR="005A7852" w:rsidRPr="005A7852" w14:paraId="6D1549E6" w14:textId="77777777" w:rsidTr="00E73942">
        <w:trPr>
          <w:trHeight w:val="330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AF307C2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7D6AA8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% of total variation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7165F5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P value summary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120F2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39E5EA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% of total variation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36218A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P value summary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19BAE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AE0EF2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% of total variation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801E40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P value summary</w:t>
            </w:r>
          </w:p>
        </w:tc>
      </w:tr>
      <w:tr w:rsidR="005A7852" w:rsidRPr="005A7852" w14:paraId="402372C9" w14:textId="77777777" w:rsidTr="00E73942">
        <w:trPr>
          <w:trHeight w:val="315"/>
        </w:trPr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C0F5C9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Treatment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21C53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4.</w:t>
            </w:r>
            <w:r w:rsidR="00CF7F7D">
              <w:rPr>
                <w:rFonts w:eastAsia="等线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25831B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**</w:t>
            </w:r>
            <w:r w:rsidR="00CF7F7D">
              <w:rPr>
                <w:rFonts w:eastAsia="等线" w:cs="Times New Roman"/>
                <w:color w:val="000000"/>
                <w:kern w:val="0"/>
                <w:szCs w:val="24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36C51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F1A2B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6.</w:t>
            </w:r>
            <w:r w:rsidR="00CF7F7D">
              <w:rPr>
                <w:rFonts w:eastAsia="等线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9BCD0C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*</w:t>
            </w:r>
            <w:r w:rsidR="00CF7F7D">
              <w:rPr>
                <w:rFonts w:eastAsia="等线" w:cs="Times New Roman"/>
                <w:color w:val="000000"/>
                <w:kern w:val="0"/>
                <w:szCs w:val="24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60EA4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3C75C8" w14:textId="77777777" w:rsidR="005A7852" w:rsidRPr="005A7852" w:rsidRDefault="00CB3B27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 w:hint="eastAsia"/>
                <w:color w:val="000000"/>
                <w:kern w:val="0"/>
                <w:szCs w:val="24"/>
              </w:rPr>
              <w:t>7.36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7F4915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**</w:t>
            </w:r>
            <w:r w:rsidR="00CB3B27">
              <w:rPr>
                <w:rFonts w:eastAsia="等线" w:cs="Times New Roman" w:hint="eastAsia"/>
                <w:color w:val="000000"/>
                <w:kern w:val="0"/>
                <w:szCs w:val="24"/>
              </w:rPr>
              <w:t>*</w:t>
            </w:r>
          </w:p>
        </w:tc>
      </w:tr>
      <w:tr w:rsidR="005A7852" w:rsidRPr="005A7852" w14:paraId="2DDC7A9B" w14:textId="77777777" w:rsidTr="00E73942">
        <w:trPr>
          <w:trHeight w:val="300"/>
        </w:trPr>
        <w:tc>
          <w:tcPr>
            <w:tcW w:w="2322" w:type="dxa"/>
            <w:noWrap/>
            <w:hideMark/>
          </w:tcPr>
          <w:p w14:paraId="2AF75FCA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Aggregate</w:t>
            </w:r>
          </w:p>
        </w:tc>
        <w:tc>
          <w:tcPr>
            <w:tcW w:w="1222" w:type="dxa"/>
            <w:hideMark/>
          </w:tcPr>
          <w:p w14:paraId="6F2288E5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8</w:t>
            </w:r>
            <w:r w:rsidR="00CF7F7D">
              <w:rPr>
                <w:rFonts w:eastAsia="等线" w:cs="Times New Roman"/>
                <w:color w:val="000000"/>
                <w:kern w:val="0"/>
                <w:szCs w:val="24"/>
              </w:rPr>
              <w:t>3.34</w:t>
            </w:r>
          </w:p>
        </w:tc>
        <w:tc>
          <w:tcPr>
            <w:tcW w:w="1110" w:type="dxa"/>
            <w:noWrap/>
            <w:hideMark/>
          </w:tcPr>
          <w:p w14:paraId="1AEAA218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****</w:t>
            </w:r>
          </w:p>
        </w:tc>
        <w:tc>
          <w:tcPr>
            <w:tcW w:w="308" w:type="dxa"/>
          </w:tcPr>
          <w:p w14:paraId="36593196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hideMark/>
          </w:tcPr>
          <w:p w14:paraId="16D00A2E" w14:textId="77777777" w:rsidR="005A7852" w:rsidRPr="005A7852" w:rsidRDefault="00CF7F7D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 w:hint="eastAsia"/>
                <w:color w:val="000000"/>
                <w:kern w:val="0"/>
                <w:szCs w:val="24"/>
              </w:rPr>
              <w:t>7</w:t>
            </w:r>
            <w:r>
              <w:rPr>
                <w:rFonts w:eastAsia="等线" w:cs="Times New Roman"/>
                <w:color w:val="000000"/>
                <w:kern w:val="0"/>
                <w:szCs w:val="24"/>
              </w:rPr>
              <w:t>3.52</w:t>
            </w:r>
          </w:p>
        </w:tc>
        <w:tc>
          <w:tcPr>
            <w:tcW w:w="1110" w:type="dxa"/>
            <w:noWrap/>
            <w:hideMark/>
          </w:tcPr>
          <w:p w14:paraId="46235383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****</w:t>
            </w:r>
          </w:p>
        </w:tc>
        <w:tc>
          <w:tcPr>
            <w:tcW w:w="308" w:type="dxa"/>
          </w:tcPr>
          <w:p w14:paraId="5447A965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hideMark/>
          </w:tcPr>
          <w:p w14:paraId="5C3A7B9B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6</w:t>
            </w:r>
            <w:r w:rsidR="00CF7F7D">
              <w:rPr>
                <w:rFonts w:eastAsia="等线" w:cs="Times New Roman" w:hint="eastAsia"/>
                <w:color w:val="000000"/>
                <w:kern w:val="0"/>
                <w:szCs w:val="24"/>
              </w:rPr>
              <w:t>4</w:t>
            </w:r>
            <w:r w:rsidR="00CB3B27">
              <w:rPr>
                <w:rFonts w:eastAsia="等线" w:cs="Times New Roman" w:hint="eastAsia"/>
                <w:color w:val="000000"/>
                <w:kern w:val="0"/>
                <w:szCs w:val="24"/>
              </w:rPr>
              <w:t>.12</w:t>
            </w:r>
          </w:p>
        </w:tc>
        <w:tc>
          <w:tcPr>
            <w:tcW w:w="992" w:type="dxa"/>
            <w:noWrap/>
            <w:hideMark/>
          </w:tcPr>
          <w:p w14:paraId="4AA4C313" w14:textId="77777777" w:rsidR="005A7852" w:rsidRPr="005A7852" w:rsidRDefault="005A7852" w:rsidP="004050E2">
            <w:pPr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****</w:t>
            </w:r>
          </w:p>
        </w:tc>
      </w:tr>
      <w:tr w:rsidR="005A7852" w:rsidRPr="005A7852" w14:paraId="041FBD06" w14:textId="77777777" w:rsidTr="00E73942">
        <w:trPr>
          <w:trHeight w:val="315"/>
        </w:trPr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E5869D1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Treatment*Aggregate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E06B24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5.</w:t>
            </w:r>
            <w:r w:rsidR="00CF7F7D">
              <w:rPr>
                <w:rFonts w:eastAsia="等线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C7B136D" w14:textId="77777777" w:rsidR="005A7852" w:rsidRPr="005A7852" w:rsidRDefault="00CF7F7D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2425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268A0B1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4.0</w:t>
            </w:r>
            <w:r w:rsidR="00CF7F7D">
              <w:rPr>
                <w:rFonts w:eastAsia="等线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2E98CE1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ns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CE60D7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C65EE6C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1</w:t>
            </w:r>
            <w:r w:rsidR="00CB3B27">
              <w:rPr>
                <w:rFonts w:eastAsia="等线" w:cs="Times New Roman" w:hint="eastAsia"/>
                <w:color w:val="000000"/>
                <w:kern w:val="0"/>
                <w:szCs w:val="24"/>
              </w:rPr>
              <w:t>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D7888AA" w14:textId="77777777" w:rsidR="005A7852" w:rsidRPr="005A7852" w:rsidRDefault="005A7852" w:rsidP="004050E2">
            <w:pPr>
              <w:widowControl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5A7852">
              <w:rPr>
                <w:rFonts w:eastAsia="等线" w:cs="Times New Roman"/>
                <w:color w:val="000000"/>
                <w:kern w:val="0"/>
                <w:szCs w:val="24"/>
              </w:rPr>
              <w:t>*</w:t>
            </w:r>
            <w:r w:rsidR="00CB3B27">
              <w:rPr>
                <w:rFonts w:eastAsia="等线" w:cs="Times New Roman" w:hint="eastAsia"/>
                <w:color w:val="000000"/>
                <w:kern w:val="0"/>
                <w:szCs w:val="24"/>
              </w:rPr>
              <w:t>**</w:t>
            </w:r>
          </w:p>
        </w:tc>
      </w:tr>
    </w:tbl>
    <w:p w14:paraId="50A34BCC" w14:textId="77777777" w:rsidR="00D75F36" w:rsidRPr="005A7852" w:rsidRDefault="00546B20" w:rsidP="004050E2">
      <w:pPr>
        <w:rPr>
          <w:szCs w:val="24"/>
        </w:rPr>
      </w:pPr>
      <w:r w:rsidRPr="005A7852">
        <w:rPr>
          <w:rFonts w:cs="Times New Roman"/>
          <w:color w:val="131413"/>
          <w:kern w:val="0"/>
          <w:szCs w:val="24"/>
        </w:rPr>
        <w:t xml:space="preserve">*, **, *** and **** indicate significances at </w:t>
      </w:r>
      <w:r w:rsidRPr="005A7852">
        <w:rPr>
          <w:rFonts w:cs="Times New Roman"/>
          <w:i/>
          <w:kern w:val="0"/>
          <w:szCs w:val="24"/>
        </w:rPr>
        <w:t>P</w:t>
      </w:r>
      <w:r w:rsidRPr="005A7852">
        <w:rPr>
          <w:rFonts w:cs="Times New Roman"/>
          <w:color w:val="131413"/>
          <w:kern w:val="0"/>
          <w:szCs w:val="24"/>
        </w:rPr>
        <w:t xml:space="preserve"> &lt; 0.05, </w:t>
      </w:r>
      <w:r w:rsidRPr="005A7852">
        <w:rPr>
          <w:rFonts w:cs="Times New Roman"/>
          <w:i/>
          <w:kern w:val="0"/>
          <w:szCs w:val="24"/>
        </w:rPr>
        <w:t>P</w:t>
      </w:r>
      <w:r w:rsidRPr="005A7852">
        <w:rPr>
          <w:rFonts w:cs="Times New Roman"/>
          <w:color w:val="131413"/>
          <w:kern w:val="0"/>
          <w:szCs w:val="24"/>
        </w:rPr>
        <w:t xml:space="preserve"> &lt; 0.01, </w:t>
      </w:r>
      <w:r w:rsidRPr="005A7852">
        <w:rPr>
          <w:rFonts w:cs="Times New Roman"/>
          <w:i/>
          <w:kern w:val="0"/>
          <w:szCs w:val="24"/>
        </w:rPr>
        <w:t>P</w:t>
      </w:r>
      <w:r w:rsidRPr="005A7852">
        <w:rPr>
          <w:rFonts w:cs="Times New Roman"/>
          <w:color w:val="131413"/>
          <w:kern w:val="0"/>
          <w:szCs w:val="24"/>
        </w:rPr>
        <w:t xml:space="preserve"> &lt; 0.001 and </w:t>
      </w:r>
      <w:r w:rsidRPr="005A7852">
        <w:rPr>
          <w:rFonts w:cs="Times New Roman"/>
          <w:i/>
          <w:kern w:val="0"/>
          <w:szCs w:val="24"/>
        </w:rPr>
        <w:t>P</w:t>
      </w:r>
      <w:r w:rsidRPr="005A7852">
        <w:rPr>
          <w:rFonts w:cs="Times New Roman"/>
          <w:color w:val="131413"/>
          <w:kern w:val="0"/>
          <w:szCs w:val="24"/>
        </w:rPr>
        <w:t xml:space="preserve"> &lt; 0.0001, respectively.</w:t>
      </w:r>
    </w:p>
    <w:sectPr w:rsidR="00D75F36" w:rsidRPr="005A7852" w:rsidSect="00B4562A">
      <w:pgSz w:w="12242" w:h="15842" w:code="1"/>
      <w:pgMar w:top="1140" w:right="1179" w:bottom="1140" w:left="128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BDEC" w14:textId="77777777" w:rsidR="00D6239F" w:rsidRDefault="00D6239F" w:rsidP="00181229">
      <w:r>
        <w:separator/>
      </w:r>
    </w:p>
  </w:endnote>
  <w:endnote w:type="continuationSeparator" w:id="0">
    <w:p w14:paraId="0C3A68C8" w14:textId="77777777" w:rsidR="00D6239F" w:rsidRDefault="00D6239F" w:rsidP="0018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4944" w14:textId="77777777" w:rsidR="00D6239F" w:rsidRDefault="00D6239F" w:rsidP="00181229">
      <w:r>
        <w:separator/>
      </w:r>
    </w:p>
  </w:footnote>
  <w:footnote w:type="continuationSeparator" w:id="0">
    <w:p w14:paraId="14DA8575" w14:textId="77777777" w:rsidR="00D6239F" w:rsidRDefault="00D6239F" w:rsidP="0018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EIjCxNLIwsDIwszEyUdpeDU4uLM/DyQApNaABLNFGosAAAA"/>
  </w:docVars>
  <w:rsids>
    <w:rsidRoot w:val="005A7852"/>
    <w:rsid w:val="000C1E1F"/>
    <w:rsid w:val="00181229"/>
    <w:rsid w:val="00287E0B"/>
    <w:rsid w:val="003A0504"/>
    <w:rsid w:val="004050E2"/>
    <w:rsid w:val="00430525"/>
    <w:rsid w:val="00546B20"/>
    <w:rsid w:val="005A7852"/>
    <w:rsid w:val="0066130E"/>
    <w:rsid w:val="006D232A"/>
    <w:rsid w:val="007952F3"/>
    <w:rsid w:val="00966B5F"/>
    <w:rsid w:val="00A17422"/>
    <w:rsid w:val="00A650CB"/>
    <w:rsid w:val="00B4562A"/>
    <w:rsid w:val="00B91DFC"/>
    <w:rsid w:val="00C573A8"/>
    <w:rsid w:val="00CB3B27"/>
    <w:rsid w:val="00CF7F7D"/>
    <w:rsid w:val="00D6239F"/>
    <w:rsid w:val="00D75F36"/>
    <w:rsid w:val="00E11EAC"/>
    <w:rsid w:val="00E73942"/>
    <w:rsid w:val="00F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06171"/>
  <w15:chartTrackingRefBased/>
  <w15:docId w15:val="{67CE6274-5B35-4CC6-B77E-2EBCB99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68DD-ACB2-4072-A575-6E88E092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Zhipeng</dc:creator>
  <cp:keywords/>
  <dc:description/>
  <cp:lastModifiedBy>Rui Zhipeng</cp:lastModifiedBy>
  <cp:revision>15</cp:revision>
  <dcterms:created xsi:type="dcterms:W3CDTF">2019-08-18T14:51:00Z</dcterms:created>
  <dcterms:modified xsi:type="dcterms:W3CDTF">2021-11-30T17:22:00Z</dcterms:modified>
</cp:coreProperties>
</file>