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832D" w14:textId="3B48C0D4" w:rsidR="00A05148" w:rsidRPr="004C7A15" w:rsidRDefault="00A05148" w:rsidP="00A05148">
      <w:pPr>
        <w:jc w:val="center"/>
        <w:rPr>
          <w:rFonts w:ascii="Times New Roman" w:hAnsi="Times New Roman"/>
          <w:b/>
          <w:sz w:val="24"/>
          <w:szCs w:val="24"/>
        </w:rPr>
      </w:pPr>
      <w:r w:rsidRPr="004C7A15">
        <w:rPr>
          <w:rFonts w:ascii="Times New Roman" w:hAnsi="Times New Roman"/>
          <w:b/>
          <w:sz w:val="24"/>
          <w:szCs w:val="24"/>
        </w:rPr>
        <w:t xml:space="preserve">Supplementary </w:t>
      </w:r>
      <w:r w:rsidR="00890B52" w:rsidRPr="004C7A15">
        <w:rPr>
          <w:rFonts w:ascii="Times New Roman" w:hAnsi="Times New Roman"/>
          <w:b/>
          <w:sz w:val="24"/>
          <w:szCs w:val="24"/>
        </w:rPr>
        <w:t>Material</w:t>
      </w:r>
    </w:p>
    <w:p w14:paraId="4D165B46" w14:textId="77777777" w:rsidR="00A05148" w:rsidRPr="004C7A15" w:rsidRDefault="00A05148" w:rsidP="00A0514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9DE2ED" w14:textId="77777777" w:rsidR="00354F4F" w:rsidRPr="00EB0067" w:rsidRDefault="00354F4F" w:rsidP="00354F4F">
      <w:pPr>
        <w:pStyle w:val="MDPI13authornames"/>
        <w:spacing w:line="240" w:lineRule="auto"/>
        <w:jc w:val="both"/>
        <w:rPr>
          <w:rFonts w:ascii="Times" w:hAnsi="Times"/>
          <w:snapToGrid w:val="0"/>
          <w:sz w:val="24"/>
          <w:szCs w:val="18"/>
          <w:lang w:val="en-GB"/>
        </w:rPr>
      </w:pPr>
      <w:r w:rsidRPr="00EB0067">
        <w:rPr>
          <w:rFonts w:ascii="Times" w:hAnsi="Times"/>
          <w:snapToGrid w:val="0"/>
          <w:sz w:val="24"/>
          <w:szCs w:val="18"/>
          <w:lang w:val="en-GB"/>
        </w:rPr>
        <w:t>Encounter with a selfish virus sabotages its vector to orient towards requisite host plant: A case study with chilli leaf curl virus-whitefly</w:t>
      </w:r>
    </w:p>
    <w:p w14:paraId="541782E0" w14:textId="77777777" w:rsidR="00354F4F" w:rsidRPr="00EB0067" w:rsidRDefault="00354F4F" w:rsidP="00354F4F">
      <w:pPr>
        <w:pStyle w:val="MDPI13authornames"/>
        <w:spacing w:line="240" w:lineRule="auto"/>
        <w:rPr>
          <w:rFonts w:ascii="Times" w:hAnsi="Times"/>
          <w:b w:val="0"/>
          <w:bCs/>
          <w:sz w:val="24"/>
          <w:szCs w:val="32"/>
        </w:rPr>
      </w:pPr>
      <w:r w:rsidRPr="00EB0067">
        <w:rPr>
          <w:rFonts w:ascii="Times" w:hAnsi="Times"/>
          <w:b w:val="0"/>
          <w:bCs/>
          <w:sz w:val="24"/>
          <w:szCs w:val="32"/>
          <w:lang w:val="en-GB"/>
        </w:rPr>
        <w:t>Rajeev Kumar Yadav</w:t>
      </w:r>
      <w:r w:rsidRPr="00EB0067">
        <w:rPr>
          <w:rFonts w:ascii="Times" w:hAnsi="Times"/>
          <w:b w:val="0"/>
          <w:bCs/>
          <w:sz w:val="24"/>
          <w:szCs w:val="32"/>
          <w:vertAlign w:val="superscript"/>
          <w:lang w:val="en-GB"/>
        </w:rPr>
        <w:t>1</w:t>
      </w:r>
      <w:r w:rsidRPr="00EB0067">
        <w:rPr>
          <w:rFonts w:ascii="Times" w:hAnsi="Times"/>
          <w:b w:val="0"/>
          <w:bCs/>
          <w:sz w:val="24"/>
          <w:szCs w:val="32"/>
          <w:lang w:val="en-GB"/>
        </w:rPr>
        <w:t>, Madhavi Reddy K</w:t>
      </w:r>
      <w:r>
        <w:rPr>
          <w:rFonts w:ascii="Times" w:hAnsi="Times"/>
          <w:b w:val="0"/>
          <w:bCs/>
          <w:sz w:val="24"/>
          <w:szCs w:val="32"/>
          <w:lang w:val="en-GB"/>
        </w:rPr>
        <w:t>ambham</w:t>
      </w:r>
      <w:r w:rsidRPr="00EB0067">
        <w:rPr>
          <w:rFonts w:ascii="Times" w:hAnsi="Times"/>
          <w:b w:val="0"/>
          <w:bCs/>
          <w:sz w:val="24"/>
          <w:szCs w:val="32"/>
          <w:vertAlign w:val="superscript"/>
        </w:rPr>
        <w:t>1</w:t>
      </w:r>
      <w:r w:rsidRPr="00EB0067">
        <w:rPr>
          <w:rFonts w:ascii="Times" w:hAnsi="Times"/>
          <w:b w:val="0"/>
          <w:bCs/>
          <w:sz w:val="24"/>
          <w:szCs w:val="32"/>
        </w:rPr>
        <w:t>*</w:t>
      </w:r>
      <w:r w:rsidRPr="00EB0067">
        <w:rPr>
          <w:rFonts w:ascii="Times" w:hAnsi="Times"/>
          <w:b w:val="0"/>
          <w:bCs/>
          <w:sz w:val="24"/>
          <w:szCs w:val="32"/>
          <w:lang w:val="en-GB"/>
        </w:rPr>
        <w:t>, Saravan Kumar Parepally</w:t>
      </w:r>
      <w:r w:rsidRPr="00EB0067">
        <w:rPr>
          <w:rFonts w:ascii="Times" w:hAnsi="Times"/>
          <w:b w:val="0"/>
          <w:bCs/>
          <w:sz w:val="24"/>
          <w:szCs w:val="32"/>
          <w:vertAlign w:val="superscript"/>
          <w:lang w:val="en-GB"/>
        </w:rPr>
        <w:t>2</w:t>
      </w:r>
      <w:r w:rsidRPr="00EB0067">
        <w:rPr>
          <w:rFonts w:ascii="Times" w:hAnsi="Times"/>
          <w:b w:val="0"/>
          <w:bCs/>
          <w:sz w:val="24"/>
          <w:szCs w:val="32"/>
          <w:lang w:val="en-GB"/>
        </w:rPr>
        <w:t>, Meenal Vyas</w:t>
      </w:r>
      <w:r w:rsidRPr="00EB0067">
        <w:rPr>
          <w:rFonts w:ascii="Times" w:hAnsi="Times"/>
          <w:b w:val="0"/>
          <w:bCs/>
          <w:sz w:val="24"/>
          <w:szCs w:val="32"/>
          <w:vertAlign w:val="superscript"/>
          <w:lang w:val="en-GB"/>
        </w:rPr>
        <w:t>2</w:t>
      </w:r>
      <w:r w:rsidRPr="00EB0067">
        <w:rPr>
          <w:rFonts w:ascii="Times" w:hAnsi="Times"/>
          <w:b w:val="0"/>
          <w:bCs/>
          <w:sz w:val="24"/>
          <w:szCs w:val="32"/>
          <w:lang w:val="en-GB"/>
        </w:rPr>
        <w:t>, Krishna Reddy M</w:t>
      </w:r>
      <w:r>
        <w:rPr>
          <w:rFonts w:ascii="Times" w:hAnsi="Times"/>
          <w:b w:val="0"/>
          <w:bCs/>
          <w:sz w:val="24"/>
          <w:szCs w:val="32"/>
          <w:lang w:val="en-GB"/>
        </w:rPr>
        <w:t>anem</w:t>
      </w:r>
      <w:r>
        <w:rPr>
          <w:rFonts w:ascii="Times" w:hAnsi="Times"/>
          <w:b w:val="0"/>
          <w:bCs/>
          <w:sz w:val="24"/>
          <w:szCs w:val="32"/>
          <w:vertAlign w:val="superscript"/>
          <w:lang w:val="en-GB"/>
        </w:rPr>
        <w:t>2**</w:t>
      </w:r>
      <w:r w:rsidRPr="00EB0067">
        <w:rPr>
          <w:rFonts w:ascii="Times" w:hAnsi="Times"/>
          <w:b w:val="0"/>
          <w:bCs/>
          <w:sz w:val="24"/>
          <w:szCs w:val="32"/>
          <w:lang w:val="en-GB"/>
        </w:rPr>
        <w:t xml:space="preserve"> and Kamala Jayanthi P</w:t>
      </w:r>
      <w:r>
        <w:rPr>
          <w:rFonts w:ascii="Times" w:hAnsi="Times"/>
          <w:b w:val="0"/>
          <w:bCs/>
          <w:sz w:val="24"/>
          <w:szCs w:val="32"/>
          <w:lang w:val="en-GB"/>
        </w:rPr>
        <w:t>agadala</w:t>
      </w:r>
      <w:r w:rsidRPr="00EB0067">
        <w:rPr>
          <w:rFonts w:ascii="Times" w:hAnsi="Times"/>
          <w:b w:val="0"/>
          <w:bCs/>
          <w:sz w:val="24"/>
          <w:szCs w:val="32"/>
          <w:lang w:val="en-GB"/>
        </w:rPr>
        <w:t xml:space="preserve"> D</w:t>
      </w:r>
      <w:r>
        <w:rPr>
          <w:rFonts w:ascii="Times" w:hAnsi="Times"/>
          <w:b w:val="0"/>
          <w:bCs/>
          <w:sz w:val="24"/>
          <w:szCs w:val="32"/>
          <w:lang w:val="en-GB"/>
        </w:rPr>
        <w:t>amodaram</w:t>
      </w:r>
      <w:r w:rsidRPr="00EB0067">
        <w:rPr>
          <w:rFonts w:ascii="Times" w:hAnsi="Times"/>
          <w:b w:val="0"/>
          <w:bCs/>
          <w:sz w:val="24"/>
          <w:szCs w:val="32"/>
          <w:lang w:val="en-GB"/>
        </w:rPr>
        <w:t xml:space="preserve"> </w:t>
      </w:r>
      <w:r w:rsidRPr="00EB0067">
        <w:rPr>
          <w:rFonts w:ascii="Times" w:hAnsi="Times"/>
          <w:b w:val="0"/>
          <w:bCs/>
          <w:sz w:val="24"/>
          <w:szCs w:val="32"/>
          <w:vertAlign w:val="superscript"/>
        </w:rPr>
        <w:t>2</w:t>
      </w:r>
      <w:r>
        <w:rPr>
          <w:rFonts w:ascii="Times" w:hAnsi="Times" w:cs="Times"/>
          <w:b w:val="0"/>
          <w:bCs/>
          <w:sz w:val="24"/>
          <w:szCs w:val="32"/>
        </w:rPr>
        <w:t>†</w:t>
      </w:r>
      <w:r w:rsidRPr="00EB0067">
        <w:rPr>
          <w:rFonts w:ascii="Times" w:hAnsi="Times"/>
          <w:b w:val="0"/>
          <w:bCs/>
          <w:sz w:val="24"/>
          <w:szCs w:val="32"/>
        </w:rPr>
        <w:t xml:space="preserve"> </w:t>
      </w:r>
    </w:p>
    <w:p w14:paraId="2504B0FB" w14:textId="77777777" w:rsidR="00354F4F" w:rsidRPr="00223988" w:rsidRDefault="00354F4F" w:rsidP="00354F4F">
      <w:pPr>
        <w:rPr>
          <w:rFonts w:ascii="Times" w:hAnsi="Times"/>
        </w:rPr>
      </w:pPr>
      <w:r w:rsidRPr="00223988">
        <w:rPr>
          <w:rFonts w:ascii="Times" w:hAnsi="Times"/>
          <w:vertAlign w:val="superscript"/>
        </w:rPr>
        <w:t>1</w:t>
      </w:r>
      <w:r w:rsidRPr="00223988">
        <w:rPr>
          <w:rFonts w:ascii="Times" w:hAnsi="Times"/>
        </w:rPr>
        <w:t>Divison of Vegetable Crops,</w:t>
      </w:r>
      <w:r w:rsidRPr="00223988">
        <w:rPr>
          <w:rFonts w:ascii="Times" w:hAnsi="Times"/>
          <w:vertAlign w:val="superscript"/>
        </w:rPr>
        <w:t>2</w:t>
      </w:r>
      <w:r w:rsidRPr="00223988">
        <w:rPr>
          <w:rFonts w:ascii="Times" w:hAnsi="Times"/>
        </w:rPr>
        <w:t>Divison of Crop Protection, ICAR-Indian Institute of Horticultural Research, Hesseraghatta Lake PO, Bangalore 560089, Karnataka, India</w:t>
      </w:r>
    </w:p>
    <w:p w14:paraId="40064C59" w14:textId="77777777" w:rsidR="00354F4F" w:rsidRPr="00223988" w:rsidRDefault="00354F4F" w:rsidP="00354F4F">
      <w:pPr>
        <w:pStyle w:val="MDPI16affiliation"/>
        <w:spacing w:line="240" w:lineRule="auto"/>
        <w:rPr>
          <w:rFonts w:ascii="Times" w:hAnsi="Times"/>
          <w:vertAlign w:val="superscript"/>
        </w:rPr>
      </w:pPr>
    </w:p>
    <w:p w14:paraId="4CABD0E4" w14:textId="77777777" w:rsidR="00354F4F" w:rsidRPr="00223988" w:rsidRDefault="00354F4F" w:rsidP="00354F4F">
      <w:pPr>
        <w:pStyle w:val="MDPI16affiliation"/>
        <w:spacing w:line="240" w:lineRule="auto"/>
        <w:ind w:left="0" w:firstLine="0"/>
        <w:jc w:val="both"/>
        <w:rPr>
          <w:rFonts w:ascii="Times" w:hAnsi="Times"/>
          <w:sz w:val="24"/>
          <w:szCs w:val="24"/>
          <w:vertAlign w:val="superscript"/>
        </w:rPr>
      </w:pPr>
    </w:p>
    <w:p w14:paraId="76799D81" w14:textId="77777777" w:rsidR="00354F4F" w:rsidRDefault="00354F4F" w:rsidP="00354F4F">
      <w:pPr>
        <w:rPr>
          <w:rFonts w:ascii="Times" w:hAnsi="Times"/>
        </w:rPr>
      </w:pPr>
      <w:r w:rsidRPr="00223988">
        <w:rPr>
          <w:rFonts w:ascii="Times" w:hAnsi="Times"/>
        </w:rPr>
        <w:t xml:space="preserve">Correspondence: </w:t>
      </w:r>
    </w:p>
    <w:p w14:paraId="329C6689" w14:textId="77777777" w:rsidR="00354F4F" w:rsidRPr="00223988" w:rsidRDefault="00354F4F" w:rsidP="00354F4F">
      <w:pPr>
        <w:rPr>
          <w:rFonts w:ascii="Times" w:hAnsi="Times"/>
        </w:rPr>
      </w:pPr>
      <w:r>
        <w:rPr>
          <w:rFonts w:ascii="Times" w:hAnsi="Times" w:cs="Times"/>
        </w:rPr>
        <w:t>†</w:t>
      </w:r>
      <w:hyperlink r:id="rId6" w:history="1">
        <w:r w:rsidRPr="00223988">
          <w:rPr>
            <w:rStyle w:val="Hyperlink"/>
            <w:rFonts w:ascii="Times" w:hAnsi="Times"/>
          </w:rPr>
          <w:t>jaiinsect@gmail.com</w:t>
        </w:r>
      </w:hyperlink>
      <w:r>
        <w:rPr>
          <w:rStyle w:val="Hyperlink"/>
          <w:rFonts w:ascii="Times" w:hAnsi="Times"/>
        </w:rPr>
        <w:t>,</w:t>
      </w:r>
      <w:r w:rsidRPr="00223988">
        <w:rPr>
          <w:rFonts w:ascii="Times" w:hAnsi="Times"/>
        </w:rPr>
        <w:t xml:space="preserve"> </w:t>
      </w:r>
      <w:hyperlink r:id="rId7" w:history="1">
        <w:r w:rsidRPr="007824AB">
          <w:rPr>
            <w:rStyle w:val="Hyperlink"/>
            <w:rFonts w:ascii="Times" w:hAnsi="Times"/>
          </w:rPr>
          <w:t>KamalaJayanthi.PD@icar.gov.in</w:t>
        </w:r>
      </w:hyperlink>
      <w:r>
        <w:rPr>
          <w:rFonts w:ascii="Times" w:hAnsi="Times"/>
        </w:rPr>
        <w:t>, *</w:t>
      </w:r>
      <w:hyperlink r:id="rId8" w:history="1">
        <w:r w:rsidRPr="007824AB">
          <w:rPr>
            <w:rStyle w:val="Hyperlink"/>
            <w:rFonts w:ascii="Times" w:hAnsi="Times"/>
          </w:rPr>
          <w:t>MadhaviReddy.K@icar.gov.in</w:t>
        </w:r>
      </w:hyperlink>
      <w:r>
        <w:rPr>
          <w:rFonts w:ascii="Times" w:hAnsi="Times"/>
        </w:rPr>
        <w:t xml:space="preserve">, </w:t>
      </w:r>
      <w:hyperlink r:id="rId9" w:history="1">
        <w:r w:rsidRPr="00D565BC">
          <w:rPr>
            <w:rStyle w:val="Hyperlink"/>
            <w:rFonts w:ascii="Times" w:hAnsi="Times"/>
          </w:rPr>
          <w:t>kmreddy14@gmail.com</w:t>
        </w:r>
      </w:hyperlink>
      <w:r>
        <w:rPr>
          <w:rStyle w:val="Hyperlink"/>
          <w:rFonts w:ascii="Times" w:hAnsi="Times"/>
        </w:rPr>
        <w:t xml:space="preserve"> </w:t>
      </w:r>
      <w:r w:rsidRPr="00223988">
        <w:rPr>
          <w:rFonts w:ascii="Times" w:hAnsi="Times"/>
        </w:rPr>
        <w:t>&amp;</w:t>
      </w:r>
      <w:r>
        <w:rPr>
          <w:rFonts w:ascii="Times" w:hAnsi="Times"/>
        </w:rPr>
        <w:t xml:space="preserve"> </w:t>
      </w:r>
      <w:hyperlink r:id="rId10" w:history="1">
        <w:r w:rsidRPr="00C30225">
          <w:rPr>
            <w:rStyle w:val="Hyperlink"/>
            <w:rFonts w:ascii="Times" w:hAnsi="Times"/>
          </w:rPr>
          <w:t>**mkreddy60@gmail.com</w:t>
        </w:r>
      </w:hyperlink>
      <w:r>
        <w:rPr>
          <w:rFonts w:ascii="Times" w:hAnsi="Times"/>
        </w:rPr>
        <w:t xml:space="preserve">, </w:t>
      </w:r>
      <w:r>
        <w:rPr>
          <w:color w:val="000099"/>
          <w:spacing w:val="3"/>
          <w:sz w:val="19"/>
          <w:szCs w:val="19"/>
        </w:rPr>
        <w:t> </w:t>
      </w:r>
      <w:hyperlink r:id="rId11" w:tgtFrame="_blank" w:history="1">
        <w:r>
          <w:rPr>
            <w:rStyle w:val="Hyperlink"/>
          </w:rPr>
          <w:t>KrishanaReddy.M@icar.gov.in</w:t>
        </w:r>
      </w:hyperlink>
    </w:p>
    <w:p w14:paraId="3516553C" w14:textId="77777777" w:rsidR="00354F4F" w:rsidRPr="00223988" w:rsidRDefault="00354F4F" w:rsidP="00354F4F"/>
    <w:p w14:paraId="48A8163B" w14:textId="7369A6A7" w:rsidR="00A05148" w:rsidRDefault="00A05148"/>
    <w:p w14:paraId="372B50FA" w14:textId="13CE477D" w:rsidR="00A05148" w:rsidRDefault="00A05148"/>
    <w:p w14:paraId="6B993084" w14:textId="6EE73B4D" w:rsidR="00A05148" w:rsidRDefault="00A05148"/>
    <w:p w14:paraId="37DAE2D9" w14:textId="633D6BA2" w:rsidR="00A05148" w:rsidRDefault="00A05148"/>
    <w:p w14:paraId="465706A9" w14:textId="13A74EF3" w:rsidR="00A05148" w:rsidRDefault="00A05148"/>
    <w:p w14:paraId="148C73AE" w14:textId="6B3EA4EA" w:rsidR="00A05148" w:rsidRDefault="00A05148"/>
    <w:p w14:paraId="5A5E5337" w14:textId="77777777" w:rsidR="00003219" w:rsidRDefault="00003219" w:rsidP="00003219">
      <w:pPr>
        <w:rPr>
          <w:b/>
          <w:szCs w:val="22"/>
        </w:rPr>
      </w:pPr>
    </w:p>
    <w:p w14:paraId="17C98DA3" w14:textId="77777777" w:rsidR="00003219" w:rsidRDefault="00003219" w:rsidP="00003219">
      <w:pPr>
        <w:rPr>
          <w:b/>
          <w:szCs w:val="22"/>
        </w:rPr>
      </w:pPr>
    </w:p>
    <w:p w14:paraId="5F32A614" w14:textId="77777777" w:rsidR="00A05148" w:rsidRDefault="00A05148">
      <w:pPr>
        <w:sectPr w:rsidR="00A05148" w:rsidSect="00A05148">
          <w:pgSz w:w="12240" w:h="15840"/>
          <w:pgMar w:top="1440" w:right="810" w:bottom="1440" w:left="1080" w:header="720" w:footer="720" w:gutter="0"/>
          <w:cols w:space="720"/>
          <w:docGrid w:linePitch="360"/>
        </w:sectPr>
      </w:pPr>
    </w:p>
    <w:p w14:paraId="78002BB4" w14:textId="3D309395" w:rsidR="00003219" w:rsidRPr="004C7A15" w:rsidRDefault="00003219" w:rsidP="00003219">
      <w:pPr>
        <w:rPr>
          <w:rFonts w:ascii="Times New Roman" w:hAnsi="Times New Roman"/>
          <w:sz w:val="24"/>
          <w:szCs w:val="28"/>
        </w:rPr>
      </w:pPr>
      <w:r w:rsidRPr="004C7A15">
        <w:rPr>
          <w:rFonts w:ascii="Times New Roman" w:hAnsi="Times New Roman"/>
          <w:b/>
          <w:sz w:val="24"/>
          <w:szCs w:val="28"/>
        </w:rPr>
        <w:lastRenderedPageBreak/>
        <w:t>Supplementary Figure S1</w:t>
      </w:r>
      <w:r w:rsidRPr="004C7A15">
        <w:rPr>
          <w:rFonts w:ascii="Times New Roman" w:hAnsi="Times New Roman"/>
          <w:sz w:val="24"/>
          <w:szCs w:val="28"/>
        </w:rPr>
        <w:t>.</w:t>
      </w:r>
      <w:r w:rsidRPr="004C7A15">
        <w:rPr>
          <w:rFonts w:ascii="Times New Roman" w:hAnsi="Times New Roman"/>
          <w:b/>
          <w:sz w:val="24"/>
          <w:szCs w:val="28"/>
        </w:rPr>
        <w:t xml:space="preserve"> </w:t>
      </w:r>
      <w:r w:rsidRPr="004C7A15">
        <w:rPr>
          <w:rFonts w:ascii="Times New Roman" w:hAnsi="Times New Roman"/>
          <w:sz w:val="24"/>
          <w:szCs w:val="28"/>
        </w:rPr>
        <w:t>Heatmap showings-MS analysis of headspace volatiles from healthy and infected Chilli plants</w:t>
      </w:r>
      <w:r w:rsidRPr="004C7A15">
        <w:rPr>
          <w:rFonts w:ascii="Times New Roman" w:hAnsi="Times New Roman"/>
          <w:b/>
          <w:sz w:val="24"/>
          <w:szCs w:val="28"/>
        </w:rPr>
        <w:t xml:space="preserve">. </w:t>
      </w:r>
      <w:r w:rsidRPr="004C7A15">
        <w:rPr>
          <w:rFonts w:ascii="Times New Roman" w:hAnsi="Times New Roman"/>
          <w:sz w:val="24"/>
          <w:szCs w:val="28"/>
        </w:rPr>
        <w:t>The Percent area</w:t>
      </w:r>
      <w:r w:rsidR="00BC06E8">
        <w:rPr>
          <w:rFonts w:ascii="Times New Roman" w:hAnsi="Times New Roman"/>
          <w:sz w:val="24"/>
          <w:szCs w:val="28"/>
        </w:rPr>
        <w:t xml:space="preserve"> (% area) </w:t>
      </w:r>
      <w:r w:rsidRPr="004C7A15">
        <w:rPr>
          <w:rFonts w:ascii="Times New Roman" w:hAnsi="Times New Roman"/>
          <w:sz w:val="24"/>
          <w:szCs w:val="28"/>
        </w:rPr>
        <w:t xml:space="preserve"> of the healthy and ChLCV infected chilli plant volatile</w:t>
      </w:r>
      <w:r w:rsidR="00BC06E8">
        <w:rPr>
          <w:rFonts w:ascii="Times New Roman" w:hAnsi="Times New Roman"/>
          <w:sz w:val="24"/>
          <w:szCs w:val="28"/>
        </w:rPr>
        <w:t>s</w:t>
      </w:r>
      <w:r w:rsidRPr="004C7A15">
        <w:rPr>
          <w:rFonts w:ascii="Times New Roman" w:hAnsi="Times New Roman"/>
          <w:sz w:val="24"/>
          <w:szCs w:val="28"/>
        </w:rPr>
        <w:t xml:space="preserve"> was plotted as a heat map to determine the abundance of the compounds present. The results showed significant variations between healthy and ChLCV infected chilli plants.</w:t>
      </w:r>
    </w:p>
    <w:p w14:paraId="1CF409BD" w14:textId="77777777" w:rsidR="00003219" w:rsidRDefault="00003219" w:rsidP="00A05148"/>
    <w:p w14:paraId="2D794B40" w14:textId="56872F91" w:rsidR="00003219" w:rsidRDefault="00924F02" w:rsidP="00A05148">
      <w:r w:rsidRPr="00A05148">
        <w:drawing>
          <wp:anchor distT="0" distB="0" distL="114300" distR="114300" simplePos="0" relativeHeight="251658240" behindDoc="1" locked="0" layoutInCell="1" allowOverlap="1" wp14:anchorId="71EC8E1C" wp14:editId="38494F80">
            <wp:simplePos x="0" y="0"/>
            <wp:positionH relativeFrom="column">
              <wp:posOffset>-354965</wp:posOffset>
            </wp:positionH>
            <wp:positionV relativeFrom="paragraph">
              <wp:posOffset>248920</wp:posOffset>
            </wp:positionV>
            <wp:extent cx="9157335" cy="3886835"/>
            <wp:effectExtent l="0" t="0" r="5715" b="0"/>
            <wp:wrapTight wrapText="bothSides">
              <wp:wrapPolygon edited="0">
                <wp:start x="0" y="0"/>
                <wp:lineTo x="0" y="21491"/>
                <wp:lineTo x="21569" y="21491"/>
                <wp:lineTo x="21569" y="0"/>
                <wp:lineTo x="0" y="0"/>
              </wp:wrapPolygon>
            </wp:wrapTight>
            <wp:docPr id="1" name="Picture 1" descr="E:\yadav paper for insects\S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dav paper for insects\S-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335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0311C5" w14:textId="132BB48B" w:rsidR="00003219" w:rsidRDefault="00003219" w:rsidP="00A05148"/>
    <w:p w14:paraId="2F367A34" w14:textId="13704EAE" w:rsidR="00A05148" w:rsidRPr="00A05148" w:rsidRDefault="00A05148" w:rsidP="00A05148"/>
    <w:p w14:paraId="20D6E8EF" w14:textId="6FB2CC86" w:rsidR="00003219" w:rsidRDefault="00003219" w:rsidP="00A05148">
      <w:pPr>
        <w:rPr>
          <w:szCs w:val="22"/>
        </w:rPr>
      </w:pPr>
    </w:p>
    <w:p w14:paraId="395D1742" w14:textId="43520C14" w:rsidR="00003219" w:rsidRDefault="00003219" w:rsidP="00A05148">
      <w:pPr>
        <w:rPr>
          <w:szCs w:val="22"/>
        </w:rPr>
      </w:pPr>
    </w:p>
    <w:p w14:paraId="3DA63195" w14:textId="2BC9048F" w:rsidR="00003219" w:rsidRDefault="00003219" w:rsidP="00A05148">
      <w:pPr>
        <w:rPr>
          <w:szCs w:val="22"/>
        </w:rPr>
      </w:pPr>
    </w:p>
    <w:p w14:paraId="59C0BD36" w14:textId="5227A399" w:rsidR="00003219" w:rsidRDefault="00003219" w:rsidP="00A05148">
      <w:pPr>
        <w:rPr>
          <w:szCs w:val="22"/>
        </w:rPr>
      </w:pPr>
    </w:p>
    <w:p w14:paraId="55BBFC66" w14:textId="27CEAA66" w:rsidR="00003219" w:rsidRDefault="00003219" w:rsidP="00A05148">
      <w:pPr>
        <w:rPr>
          <w:szCs w:val="22"/>
        </w:rPr>
      </w:pPr>
    </w:p>
    <w:p w14:paraId="3E6BE0A0" w14:textId="4B951E3C" w:rsidR="00003219" w:rsidRDefault="00003219" w:rsidP="00A05148">
      <w:pPr>
        <w:rPr>
          <w:szCs w:val="22"/>
        </w:rPr>
      </w:pPr>
    </w:p>
    <w:p w14:paraId="5DAEC7F9" w14:textId="5992A52E" w:rsidR="00A05148" w:rsidRPr="00924F02" w:rsidRDefault="00A05148" w:rsidP="00A05148">
      <w:pPr>
        <w:rPr>
          <w:rFonts w:ascii="Times New Roman" w:hAnsi="Times New Roman"/>
          <w:bCs/>
          <w:sz w:val="24"/>
          <w:szCs w:val="24"/>
        </w:rPr>
      </w:pPr>
      <w:r w:rsidRPr="00924F02">
        <w:rPr>
          <w:rFonts w:ascii="Times New Roman" w:hAnsi="Times New Roman"/>
          <w:b/>
          <w:bCs/>
          <w:sz w:val="24"/>
          <w:szCs w:val="24"/>
        </w:rPr>
        <w:t>Supplementary Table S1:</w:t>
      </w:r>
      <w:r w:rsidRPr="00924F02">
        <w:rPr>
          <w:rFonts w:ascii="Times New Roman" w:hAnsi="Times New Roman"/>
          <w:bCs/>
          <w:sz w:val="24"/>
          <w:szCs w:val="24"/>
        </w:rPr>
        <w:t xml:space="preserve"> List of differentially expressed genes and primers for RT-PCR (</w:t>
      </w:r>
      <w:r w:rsidRPr="00E72E77">
        <w:rPr>
          <w:rFonts w:ascii="Times New Roman" w:hAnsi="Times New Roman"/>
          <w:bCs/>
          <w:i/>
          <w:iCs/>
          <w:sz w:val="24"/>
          <w:szCs w:val="24"/>
        </w:rPr>
        <w:t>Bemisia tabaci</w:t>
      </w:r>
      <w:r w:rsidRPr="00924F02">
        <w:rPr>
          <w:rFonts w:ascii="Times New Roman" w:hAnsi="Times New Roman"/>
          <w:bCs/>
          <w:sz w:val="24"/>
          <w:szCs w:val="24"/>
        </w:rPr>
        <w:t xml:space="preserve">). The primers were designed to amplify products ranging from 85-100bp. </w:t>
      </w:r>
    </w:p>
    <w:p w14:paraId="33F3E610" w14:textId="2ECDBDEB" w:rsidR="00A05148" w:rsidRPr="00924F02" w:rsidRDefault="00A05148" w:rsidP="00A05148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4"/>
        <w:gridCol w:w="603"/>
        <w:gridCol w:w="5171"/>
        <w:gridCol w:w="1212"/>
      </w:tblGrid>
      <w:tr w:rsidR="00A05148" w:rsidRPr="00924F02" w14:paraId="3F9572B3" w14:textId="77777777" w:rsidTr="000D67DA">
        <w:trPr>
          <w:trHeight w:val="469"/>
        </w:trPr>
        <w:tc>
          <w:tcPr>
            <w:tcW w:w="2453" w:type="pct"/>
            <w:tcBorders>
              <w:top w:val="single" w:sz="4" w:space="0" w:color="auto"/>
              <w:bottom w:val="single" w:sz="4" w:space="0" w:color="auto"/>
            </w:tcBorders>
          </w:tcPr>
          <w:p w14:paraId="1496DDAD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77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AC2E98B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77">
              <w:rPr>
                <w:rFonts w:ascii="Times New Roman" w:hAnsi="Times New Roman"/>
                <w:b/>
                <w:sz w:val="24"/>
                <w:szCs w:val="24"/>
              </w:rPr>
              <w:t>F/R</w:t>
            </w:r>
          </w:p>
        </w:tc>
        <w:tc>
          <w:tcPr>
            <w:tcW w:w="1896" w:type="pct"/>
            <w:tcBorders>
              <w:top w:val="single" w:sz="4" w:space="0" w:color="auto"/>
              <w:bottom w:val="single" w:sz="4" w:space="0" w:color="auto"/>
            </w:tcBorders>
          </w:tcPr>
          <w:p w14:paraId="22868670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77">
              <w:rPr>
                <w:rFonts w:ascii="Times New Roman" w:hAnsi="Times New Roman"/>
                <w:b/>
                <w:sz w:val="24"/>
                <w:szCs w:val="24"/>
              </w:rPr>
              <w:t>Sequences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14:paraId="1DE043CB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77">
              <w:rPr>
                <w:rFonts w:ascii="Times New Roman" w:hAnsi="Times New Roman"/>
                <w:b/>
                <w:sz w:val="24"/>
                <w:szCs w:val="24"/>
              </w:rPr>
              <w:t>Length</w:t>
            </w:r>
          </w:p>
        </w:tc>
      </w:tr>
      <w:tr w:rsidR="00A05148" w:rsidRPr="00924F02" w14:paraId="0683FB2D" w14:textId="77777777" w:rsidTr="000D67DA">
        <w:trPr>
          <w:trHeight w:val="281"/>
        </w:trPr>
        <w:tc>
          <w:tcPr>
            <w:tcW w:w="2453" w:type="pct"/>
            <w:vMerge w:val="restart"/>
            <w:tcBorders>
              <w:top w:val="single" w:sz="4" w:space="0" w:color="auto"/>
            </w:tcBorders>
            <w:vAlign w:val="center"/>
          </w:tcPr>
          <w:p w14:paraId="635E2075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 xml:space="preserve">Chemosensory protein 2 </w:t>
            </w:r>
            <w:r w:rsidRPr="00E72E77">
              <w:rPr>
                <w:rFonts w:ascii="Times New Roman" w:hAnsi="Times New Roman"/>
                <w:b/>
                <w:sz w:val="24"/>
                <w:szCs w:val="24"/>
              </w:rPr>
              <w:t>(CSP1)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14:paraId="2D1003C5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  <w:tcBorders>
              <w:top w:val="single" w:sz="4" w:space="0" w:color="auto"/>
            </w:tcBorders>
          </w:tcPr>
          <w:p w14:paraId="5A6D592F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ACCGCACCGGTTGGTACATT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300337E4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5148" w:rsidRPr="00924F02" w14:paraId="0E938BEE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10479C8E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264DB7B3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0E8D05C7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GGAGCGTATTTAGAGCGTTTGATG</w:t>
            </w:r>
          </w:p>
        </w:tc>
        <w:tc>
          <w:tcPr>
            <w:tcW w:w="449" w:type="pct"/>
          </w:tcPr>
          <w:p w14:paraId="53235C2A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05148" w:rsidRPr="00924F02" w14:paraId="2EF59C9B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4D6BE6AD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Fragile X mental retardation syndrome-related protein 1 isoform X1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3F7D640C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4873FB19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CGCTGCTCCAATTACTTTCTGA</w:t>
            </w:r>
          </w:p>
        </w:tc>
        <w:tc>
          <w:tcPr>
            <w:tcW w:w="449" w:type="pct"/>
          </w:tcPr>
          <w:p w14:paraId="2474C6A6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05148" w:rsidRPr="00924F02" w14:paraId="5EE58BAB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1F85B908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68182FC3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02ED2D1A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GTGCCAGAGGAGCTTAGAGAA</w:t>
            </w:r>
          </w:p>
        </w:tc>
        <w:tc>
          <w:tcPr>
            <w:tcW w:w="449" w:type="pct"/>
          </w:tcPr>
          <w:p w14:paraId="5FE7E914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05148" w:rsidRPr="00924F02" w14:paraId="74F71C58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272C0314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Neuropeptide Y receptor type 6-like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5E7ED594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42D47B43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TGCTGGCAGTGGACGTTA</w:t>
            </w:r>
          </w:p>
        </w:tc>
        <w:tc>
          <w:tcPr>
            <w:tcW w:w="449" w:type="pct"/>
          </w:tcPr>
          <w:p w14:paraId="6C8993C7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05148" w:rsidRPr="00924F02" w14:paraId="14F1D388" w14:textId="77777777" w:rsidTr="000D67DA">
        <w:trPr>
          <w:trHeight w:val="233"/>
        </w:trPr>
        <w:tc>
          <w:tcPr>
            <w:tcW w:w="2453" w:type="pct"/>
            <w:vMerge/>
            <w:vAlign w:val="center"/>
          </w:tcPr>
          <w:p w14:paraId="47076144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012B4CF1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753367DB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TGGCAATGAGGTGGCAGATAG</w:t>
            </w:r>
          </w:p>
        </w:tc>
        <w:tc>
          <w:tcPr>
            <w:tcW w:w="449" w:type="pct"/>
          </w:tcPr>
          <w:p w14:paraId="50242024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05148" w:rsidRPr="00924F02" w14:paraId="12FE2EDD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1C4CC2B4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Odorant binding protein 1, partial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47D63301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7F6F8F5E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GGCTAAGGATGCACCGATCATTG</w:t>
            </w:r>
          </w:p>
        </w:tc>
        <w:tc>
          <w:tcPr>
            <w:tcW w:w="449" w:type="pct"/>
          </w:tcPr>
          <w:p w14:paraId="75DBF977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05148" w:rsidRPr="00924F02" w14:paraId="6B830B90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3C5885AA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2B0C9922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1D5B870B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CGTACGAAAGATCGCAAGTCTTC</w:t>
            </w:r>
          </w:p>
        </w:tc>
        <w:tc>
          <w:tcPr>
            <w:tcW w:w="449" w:type="pct"/>
          </w:tcPr>
          <w:p w14:paraId="5B5874BB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05148" w:rsidRPr="00924F02" w14:paraId="632969B9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1D5F8727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Odorant binding protein 5, partial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74D0B61C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05E7534D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GAGGGTGGTCGAAGTATGTCA</w:t>
            </w:r>
          </w:p>
        </w:tc>
        <w:tc>
          <w:tcPr>
            <w:tcW w:w="449" w:type="pct"/>
          </w:tcPr>
          <w:p w14:paraId="16735FA8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05148" w:rsidRPr="00924F02" w14:paraId="2D443D98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46C9D92A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489CFCDE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499DBDF8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CGATGCCCAAACCCAACAG</w:t>
            </w:r>
          </w:p>
        </w:tc>
        <w:tc>
          <w:tcPr>
            <w:tcW w:w="449" w:type="pct"/>
          </w:tcPr>
          <w:p w14:paraId="438DAD75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05148" w:rsidRPr="00924F02" w14:paraId="0AE75CBF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2DFBACC3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Odorant-binding protein 8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2B1F85B0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73588A66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GTGCAACATTGCAGGAAAGCTA</w:t>
            </w:r>
          </w:p>
        </w:tc>
        <w:tc>
          <w:tcPr>
            <w:tcW w:w="449" w:type="pct"/>
          </w:tcPr>
          <w:p w14:paraId="26C2669D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05148" w:rsidRPr="00924F02" w14:paraId="369EDB06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68DDB857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1CF5E136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1FCD94E8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GGGCACTGATGTTAAGCCAAC</w:t>
            </w:r>
          </w:p>
        </w:tc>
        <w:tc>
          <w:tcPr>
            <w:tcW w:w="449" w:type="pct"/>
          </w:tcPr>
          <w:p w14:paraId="2CD65C47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05148" w:rsidRPr="00924F02" w14:paraId="6A444139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074536BF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Phosphatidylethanolamine-binding protein 1-like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0551EE65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3333443A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TGCTCTGGTGTGGTTTGGA</w:t>
            </w:r>
          </w:p>
        </w:tc>
        <w:tc>
          <w:tcPr>
            <w:tcW w:w="449" w:type="pct"/>
          </w:tcPr>
          <w:p w14:paraId="50CD2D00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05148" w:rsidRPr="00924F02" w14:paraId="45A91816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57871AF2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75219DB0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25AB58BC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TCATGGCTGGCTTCTTCTGA</w:t>
            </w:r>
          </w:p>
        </w:tc>
        <w:tc>
          <w:tcPr>
            <w:tcW w:w="449" w:type="pct"/>
          </w:tcPr>
          <w:p w14:paraId="3977D813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5148" w:rsidRPr="00924F02" w14:paraId="797B737E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030DCCE7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Protein D1-like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437A6347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493F7ED3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TGGGTTGAGAGGAGCATTTGG</w:t>
            </w:r>
          </w:p>
        </w:tc>
        <w:tc>
          <w:tcPr>
            <w:tcW w:w="449" w:type="pct"/>
          </w:tcPr>
          <w:p w14:paraId="23F141F1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05148" w:rsidRPr="00924F02" w14:paraId="31A559DC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100AAAC7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14:paraId="04464D78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1816986A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GCCGAAGATGTGAGAGCAA</w:t>
            </w:r>
          </w:p>
        </w:tc>
        <w:tc>
          <w:tcPr>
            <w:tcW w:w="449" w:type="pct"/>
          </w:tcPr>
          <w:p w14:paraId="35E1C73E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05148" w:rsidRPr="00924F02" w14:paraId="74DD57F4" w14:textId="77777777" w:rsidTr="000D67DA">
        <w:trPr>
          <w:trHeight w:val="153"/>
        </w:trPr>
        <w:tc>
          <w:tcPr>
            <w:tcW w:w="2453" w:type="pct"/>
            <w:vMerge w:val="restart"/>
            <w:vAlign w:val="center"/>
          </w:tcPr>
          <w:p w14:paraId="2F751993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Synaptic functional regulator FMR1 isoform X4 [</w:t>
            </w:r>
            <w:r w:rsidRPr="000D67DA">
              <w:rPr>
                <w:rFonts w:ascii="Times New Roman" w:hAnsi="Times New Roman"/>
                <w:i/>
                <w:iCs/>
                <w:sz w:val="24"/>
                <w:szCs w:val="24"/>
              </w:rPr>
              <w:t>Bemisia tabaci</w:t>
            </w:r>
            <w:r w:rsidRPr="00E72E7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02" w:type="pct"/>
          </w:tcPr>
          <w:p w14:paraId="3A62EF46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6" w:type="pct"/>
          </w:tcPr>
          <w:p w14:paraId="0082263A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CGCTGCTCCAATTACTTTCTGA</w:t>
            </w:r>
          </w:p>
        </w:tc>
        <w:tc>
          <w:tcPr>
            <w:tcW w:w="449" w:type="pct"/>
          </w:tcPr>
          <w:p w14:paraId="1C0131B9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05148" w:rsidRPr="00924F02" w14:paraId="24F1C176" w14:textId="77777777" w:rsidTr="000D67DA">
        <w:trPr>
          <w:trHeight w:val="153"/>
        </w:trPr>
        <w:tc>
          <w:tcPr>
            <w:tcW w:w="2453" w:type="pct"/>
            <w:vMerge/>
            <w:vAlign w:val="center"/>
          </w:tcPr>
          <w:p w14:paraId="6A84177F" w14:textId="77777777" w:rsidR="00A05148" w:rsidRPr="00E72E77" w:rsidRDefault="00A05148" w:rsidP="0000321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</w:tcPr>
          <w:p w14:paraId="6886624A" w14:textId="77777777" w:rsidR="00A05148" w:rsidRPr="00E72E77" w:rsidRDefault="00A05148" w:rsidP="000D6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896" w:type="pct"/>
          </w:tcPr>
          <w:p w14:paraId="06759417" w14:textId="77777777" w:rsidR="00A05148" w:rsidRPr="00E72E77" w:rsidRDefault="00A05148" w:rsidP="00003219">
            <w:pPr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GTGCCAGAGGAGCTTAGAGAA</w:t>
            </w:r>
          </w:p>
        </w:tc>
        <w:tc>
          <w:tcPr>
            <w:tcW w:w="449" w:type="pct"/>
          </w:tcPr>
          <w:p w14:paraId="67BEFCB6" w14:textId="77777777" w:rsidR="00A05148" w:rsidRPr="00E72E77" w:rsidRDefault="00A05148" w:rsidP="00003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25FBAC80" w14:textId="77777777" w:rsidR="00A05148" w:rsidRPr="00924F02" w:rsidRDefault="00A05148" w:rsidP="00A05148">
      <w:pPr>
        <w:rPr>
          <w:rFonts w:ascii="Times New Roman" w:hAnsi="Times New Roman"/>
          <w:bCs/>
          <w:sz w:val="24"/>
          <w:szCs w:val="24"/>
        </w:rPr>
      </w:pPr>
    </w:p>
    <w:p w14:paraId="3A306F2D" w14:textId="77777777" w:rsidR="00A05148" w:rsidRDefault="00A05148" w:rsidP="00A05148">
      <w:pPr>
        <w:rPr>
          <w:bCs/>
          <w:sz w:val="22"/>
          <w:szCs w:val="22"/>
        </w:rPr>
      </w:pPr>
    </w:p>
    <w:p w14:paraId="477AC9D3" w14:textId="77777777" w:rsidR="00A05148" w:rsidRDefault="00A05148" w:rsidP="00A05148">
      <w:pPr>
        <w:rPr>
          <w:sz w:val="22"/>
          <w:szCs w:val="22"/>
        </w:rPr>
      </w:pPr>
    </w:p>
    <w:p w14:paraId="52540BE4" w14:textId="77777777" w:rsidR="00A05148" w:rsidRDefault="00A05148" w:rsidP="00A05148">
      <w:pPr>
        <w:rPr>
          <w:sz w:val="22"/>
          <w:szCs w:val="22"/>
        </w:rPr>
      </w:pPr>
    </w:p>
    <w:p w14:paraId="5C4D3904" w14:textId="77777777" w:rsidR="00A05148" w:rsidRDefault="00A05148" w:rsidP="00A05148">
      <w:pPr>
        <w:rPr>
          <w:sz w:val="22"/>
          <w:szCs w:val="22"/>
        </w:rPr>
      </w:pPr>
    </w:p>
    <w:p w14:paraId="55BBF08A" w14:textId="0F6FA889" w:rsidR="00A05148" w:rsidRDefault="00A05148" w:rsidP="00A05148">
      <w:pPr>
        <w:rPr>
          <w:sz w:val="22"/>
          <w:szCs w:val="22"/>
        </w:rPr>
      </w:pPr>
    </w:p>
    <w:p w14:paraId="49A155E7" w14:textId="77777777" w:rsidR="00924F02" w:rsidRDefault="00924F02" w:rsidP="00A05148">
      <w:pPr>
        <w:rPr>
          <w:sz w:val="22"/>
          <w:szCs w:val="22"/>
        </w:rPr>
      </w:pPr>
    </w:p>
    <w:p w14:paraId="13F83CCD" w14:textId="0C716BB7" w:rsidR="00A05148" w:rsidRDefault="00A05148" w:rsidP="00A05148">
      <w:pPr>
        <w:rPr>
          <w:sz w:val="22"/>
          <w:szCs w:val="22"/>
        </w:rPr>
      </w:pPr>
    </w:p>
    <w:p w14:paraId="763DF3B7" w14:textId="41BBA213" w:rsidR="001378BA" w:rsidRDefault="001378BA" w:rsidP="00A05148">
      <w:pPr>
        <w:rPr>
          <w:sz w:val="22"/>
          <w:szCs w:val="22"/>
        </w:rPr>
      </w:pPr>
    </w:p>
    <w:p w14:paraId="564590A3" w14:textId="77777777" w:rsidR="001378BA" w:rsidRDefault="001378BA" w:rsidP="00A05148">
      <w:pPr>
        <w:rPr>
          <w:sz w:val="22"/>
          <w:szCs w:val="22"/>
        </w:rPr>
      </w:pPr>
    </w:p>
    <w:p w14:paraId="48AE67A7" w14:textId="77777777" w:rsidR="001378BA" w:rsidRDefault="001378BA" w:rsidP="00003219">
      <w:pPr>
        <w:rPr>
          <w:rFonts w:ascii="Times New Roman" w:hAnsi="Times New Roman"/>
          <w:b/>
          <w:bCs/>
          <w:sz w:val="24"/>
          <w:szCs w:val="24"/>
        </w:rPr>
      </w:pPr>
    </w:p>
    <w:p w14:paraId="44F3F6B0" w14:textId="77777777" w:rsidR="001378BA" w:rsidRDefault="001378BA" w:rsidP="00003219">
      <w:pPr>
        <w:rPr>
          <w:rFonts w:ascii="Times New Roman" w:hAnsi="Times New Roman"/>
          <w:b/>
          <w:bCs/>
          <w:sz w:val="24"/>
          <w:szCs w:val="24"/>
        </w:rPr>
      </w:pPr>
    </w:p>
    <w:p w14:paraId="54493359" w14:textId="65CB57CB" w:rsidR="00003219" w:rsidRPr="00924F02" w:rsidRDefault="00003219" w:rsidP="00003219">
      <w:pPr>
        <w:rPr>
          <w:rFonts w:ascii="Times New Roman" w:hAnsi="Times New Roman"/>
          <w:bCs/>
          <w:sz w:val="24"/>
          <w:szCs w:val="24"/>
        </w:rPr>
      </w:pPr>
      <w:r w:rsidRPr="00924F02">
        <w:rPr>
          <w:rFonts w:ascii="Times New Roman" w:hAnsi="Times New Roman"/>
          <w:b/>
          <w:bCs/>
          <w:sz w:val="24"/>
          <w:szCs w:val="24"/>
        </w:rPr>
        <w:t>Supplementary Table S2</w:t>
      </w:r>
      <w:r w:rsidRPr="00924F02">
        <w:rPr>
          <w:rFonts w:ascii="Times New Roman" w:hAnsi="Times New Roman"/>
          <w:bCs/>
          <w:sz w:val="24"/>
          <w:szCs w:val="24"/>
        </w:rPr>
        <w:t xml:space="preserve">. List of </w:t>
      </w:r>
      <w:r w:rsidR="007C50A2">
        <w:rPr>
          <w:rFonts w:ascii="Times New Roman" w:hAnsi="Times New Roman"/>
          <w:bCs/>
          <w:sz w:val="24"/>
          <w:szCs w:val="24"/>
        </w:rPr>
        <w:t>v</w:t>
      </w:r>
      <w:r w:rsidRPr="00924F02">
        <w:rPr>
          <w:rFonts w:ascii="Times New Roman" w:hAnsi="Times New Roman"/>
          <w:bCs/>
          <w:sz w:val="24"/>
          <w:szCs w:val="24"/>
        </w:rPr>
        <w:t xml:space="preserve">olatile </w:t>
      </w:r>
      <w:r w:rsidR="007C50A2">
        <w:rPr>
          <w:rFonts w:ascii="Times New Roman" w:hAnsi="Times New Roman"/>
          <w:bCs/>
          <w:sz w:val="24"/>
          <w:szCs w:val="24"/>
        </w:rPr>
        <w:t xml:space="preserve">organic </w:t>
      </w:r>
      <w:r w:rsidRPr="00924F02">
        <w:rPr>
          <w:rFonts w:ascii="Times New Roman" w:hAnsi="Times New Roman"/>
          <w:bCs/>
          <w:sz w:val="24"/>
          <w:szCs w:val="24"/>
        </w:rPr>
        <w:t xml:space="preserve">compounds in healthy and ChLCV infected </w:t>
      </w:r>
      <w:r w:rsidR="007C50A2">
        <w:rPr>
          <w:rFonts w:ascii="Times New Roman" w:hAnsi="Times New Roman"/>
          <w:bCs/>
          <w:sz w:val="24"/>
          <w:szCs w:val="24"/>
        </w:rPr>
        <w:t xml:space="preserve">chilli </w:t>
      </w:r>
      <w:r w:rsidRPr="00924F02">
        <w:rPr>
          <w:rFonts w:ascii="Times New Roman" w:hAnsi="Times New Roman"/>
          <w:bCs/>
          <w:sz w:val="24"/>
          <w:szCs w:val="24"/>
        </w:rPr>
        <w:t>host plants</w:t>
      </w:r>
      <w:r w:rsidR="007C50A2">
        <w:rPr>
          <w:rFonts w:ascii="Times New Roman" w:hAnsi="Times New Roman"/>
          <w:bCs/>
          <w:sz w:val="24"/>
          <w:szCs w:val="24"/>
        </w:rPr>
        <w:t>.</w:t>
      </w:r>
    </w:p>
    <w:p w14:paraId="58A17331" w14:textId="77777777" w:rsidR="00A05148" w:rsidRPr="00924F02" w:rsidRDefault="00A05148" w:rsidP="00A05148">
      <w:pPr>
        <w:rPr>
          <w:rFonts w:ascii="Times New Roman" w:hAnsi="Times New Roman"/>
          <w:sz w:val="24"/>
          <w:szCs w:val="24"/>
        </w:rPr>
      </w:pPr>
    </w:p>
    <w:tbl>
      <w:tblPr>
        <w:tblW w:w="455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7"/>
        <w:gridCol w:w="1926"/>
        <w:gridCol w:w="1674"/>
        <w:gridCol w:w="1674"/>
      </w:tblGrid>
      <w:tr w:rsidR="006527F1" w:rsidRPr="00924F02" w14:paraId="6A5ED679" w14:textId="77777777" w:rsidTr="008056D9">
        <w:trPr>
          <w:trHeight w:val="315"/>
        </w:trPr>
        <w:tc>
          <w:tcPr>
            <w:tcW w:w="28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DAAC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Compounds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CD3A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Area %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149E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</w:t>
            </w:r>
          </w:p>
        </w:tc>
      </w:tr>
      <w:tr w:rsidR="006527F1" w:rsidRPr="00924F02" w14:paraId="6510085F" w14:textId="77777777" w:rsidTr="008056D9">
        <w:trPr>
          <w:trHeight w:val="525"/>
        </w:trPr>
        <w:tc>
          <w:tcPr>
            <w:tcW w:w="28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3345E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CDA35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Infested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F7D9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Healthy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01C73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27F1" w:rsidRPr="00924F02" w14:paraId="1FD2FE0D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0C7BEEE" w14:textId="3920B690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Acid and esters</w:t>
            </w:r>
          </w:p>
          <w:p w14:paraId="29F464FD" w14:textId="64368A41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7F1" w:rsidRPr="00924F02" w14:paraId="3F47856D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1220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Butanoic acid, 2-ethyl-2-methyl-, methyl ester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3CF4" w14:textId="3AAF3FF0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22A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20A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</w:tr>
      <w:tr w:rsidR="006527F1" w:rsidRPr="00924F02" w14:paraId="5C23E311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9184" w14:textId="1B62C2F9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cis-3-Hexenyl iso-butyrate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64D3" w14:textId="39340BB3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AD79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4F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1145</w:t>
            </w:r>
          </w:p>
        </w:tc>
      </w:tr>
      <w:tr w:rsidR="006527F1" w:rsidRPr="00924F02" w14:paraId="69030F5D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A8CC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Ethyl benzoate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9A63" w14:textId="1CB1ABCB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A09C" w14:textId="4CD150B3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2F9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1171</w:t>
            </w:r>
          </w:p>
        </w:tc>
      </w:tr>
      <w:tr w:rsidR="006527F1" w:rsidRPr="00924F02" w14:paraId="2B1CFA37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D3F9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Methyl salicylate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DA3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32E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368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1192</w:t>
            </w:r>
          </w:p>
        </w:tc>
      </w:tr>
      <w:tr w:rsidR="006527F1" w:rsidRPr="00924F02" w14:paraId="6F8CB35C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A23B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Acetic acid, 2-phenylethyl ester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8B0C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2E7E" w14:textId="76188430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572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1258</w:t>
            </w:r>
          </w:p>
        </w:tc>
      </w:tr>
      <w:tr w:rsidR="006527F1" w:rsidRPr="00924F02" w14:paraId="1FAB67DC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FC76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n-Nonanyl acetate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1DE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5AB" w14:textId="7AD89C8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104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1308</w:t>
            </w:r>
          </w:p>
        </w:tc>
      </w:tr>
      <w:tr w:rsidR="006527F1" w:rsidRPr="00924F02" w14:paraId="2629F321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E0CE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cis-Geranyl acetate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F6B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511B" w14:textId="6430C156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453C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1364</w:t>
            </w:r>
          </w:p>
        </w:tc>
      </w:tr>
      <w:tr w:rsidR="006527F1" w:rsidRPr="00924F02" w14:paraId="02F75CDF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748C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Linalylformate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FB2D" w14:textId="4098B6BC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986E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9ED0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1215</w:t>
            </w:r>
          </w:p>
        </w:tc>
      </w:tr>
      <w:tr w:rsidR="006527F1" w:rsidRPr="00924F02" w14:paraId="0C8DC59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ACF5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Geranyl acetate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1C4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38.44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B17F" w14:textId="2D4FB0FA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4FF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1382</w:t>
            </w:r>
          </w:p>
        </w:tc>
      </w:tr>
      <w:tr w:rsidR="006527F1" w:rsidRPr="00924F02" w14:paraId="3C7A6414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4FB3" w14:textId="36DE7864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Methyl 9-oxodecanoate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6929" w14:textId="0C1270C6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0949" w14:textId="65452562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029E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1516</w:t>
            </w:r>
          </w:p>
        </w:tc>
      </w:tr>
      <w:tr w:rsidR="006527F1" w:rsidRPr="00924F02" w14:paraId="7A26FF06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25ED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Geranyl isovalerate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D81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4F15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ADF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1606</w:t>
            </w:r>
          </w:p>
        </w:tc>
      </w:tr>
      <w:tr w:rsidR="006527F1" w:rsidRPr="00924F02" w14:paraId="1F2782D4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6B97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(11Z)-12-(2-Oxiranyl)-11-dodecenyl acetate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842E" w14:textId="3A7D1BB2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AA29" w14:textId="71D47D1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AB62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1849</w:t>
            </w:r>
          </w:p>
        </w:tc>
      </w:tr>
      <w:tr w:rsidR="006527F1" w:rsidRPr="00924F02" w14:paraId="23927DBF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957C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Geranyl acetate, 2,3-epoxy-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8805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F6B7" w14:textId="166E507A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AE9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1393</w:t>
            </w:r>
          </w:p>
        </w:tc>
      </w:tr>
      <w:tr w:rsidR="006527F1" w:rsidRPr="00924F02" w14:paraId="0A12809A" w14:textId="77777777" w:rsidTr="008056D9">
        <w:trPr>
          <w:trHeight w:val="36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96CFA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2-Octen-1-ol, 3,7-dimethyl-, isobutyrate, (Z)-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6B532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5.81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21B1A" w14:textId="4C640265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6896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1437</w:t>
            </w:r>
          </w:p>
        </w:tc>
      </w:tr>
      <w:tr w:rsidR="006527F1" w:rsidRPr="00924F02" w14:paraId="01E66307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B959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Tetradecanoic acid, 1-methylethyl ester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647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2D9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92D2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1827</w:t>
            </w:r>
          </w:p>
        </w:tc>
      </w:tr>
      <w:tr w:rsidR="00EC3C2C" w:rsidRPr="00924F02" w14:paraId="5F4B2AEE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4DBA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Cinnamic acid, 3,4-dimethoxy-, methyl ester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B9E8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AAE2" w14:textId="0AFDEE6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594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8363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1873</w:t>
            </w:r>
          </w:p>
        </w:tc>
      </w:tr>
      <w:tr w:rsidR="00EC3C2C" w:rsidRPr="00924F02" w14:paraId="3A9318E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5B4A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Hexadecanoic acid, methyl ester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C0232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4D099D" w14:textId="50E4D432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594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9086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1926</w:t>
            </w:r>
          </w:p>
        </w:tc>
      </w:tr>
      <w:tr w:rsidR="006527F1" w:rsidRPr="00924F02" w14:paraId="3C6B890B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C02F31" w14:textId="5445836C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Alkanes</w:t>
            </w:r>
          </w:p>
          <w:p w14:paraId="4FDF1669" w14:textId="6D75449D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7F1" w:rsidRPr="00924F02" w14:paraId="7AAA852C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65B3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2,3,4-Trimethylhexane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41EA" w14:textId="51B05894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AF90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DD0A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849</w:t>
            </w:r>
          </w:p>
        </w:tc>
      </w:tr>
      <w:tr w:rsidR="00EC3C2C" w:rsidRPr="00924F02" w14:paraId="2C97E13E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B7B4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Octane, 2,6-dimethyl-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50A1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FAF8" w14:textId="0FBB1992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64D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C4B3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933</w:t>
            </w:r>
          </w:p>
        </w:tc>
      </w:tr>
      <w:tr w:rsidR="00EC3C2C" w:rsidRPr="00924F02" w14:paraId="101A1EB3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12A2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Undecane, 2-methyl-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A0F4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6ACA" w14:textId="3E25FA8B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64D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90F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1164</w:t>
            </w:r>
          </w:p>
        </w:tc>
      </w:tr>
      <w:tr w:rsidR="006527F1" w:rsidRPr="00924F02" w14:paraId="192CEF4D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FD08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Decane, 2,4,6-trimethyl-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EF74" w14:textId="1C329AD9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FCEC" w14:textId="52098102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4.7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C406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1121</w:t>
            </w:r>
          </w:p>
        </w:tc>
      </w:tr>
      <w:tr w:rsidR="006527F1" w:rsidRPr="00924F02" w14:paraId="26970327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C6B0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Undecane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2B12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5.66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494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25.75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E675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</w:tr>
      <w:tr w:rsidR="006527F1" w:rsidRPr="00924F02" w14:paraId="3EEE275A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A0C86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Decane, 2,3-dimethyl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F5036" w14:textId="5DF60053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51829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CB02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1157</w:t>
            </w:r>
          </w:p>
        </w:tc>
      </w:tr>
      <w:tr w:rsidR="006527F1" w:rsidRPr="00924F02" w14:paraId="6C1BBD9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1B6E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Dodecane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19B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5.59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314A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930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6527F1" w:rsidRPr="00924F02" w14:paraId="6EC0F5FB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E4B7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Undecane, 4-ethyl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F95A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2.54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C65E" w14:textId="4930BF1B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C15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1242</w:t>
            </w:r>
          </w:p>
        </w:tc>
      </w:tr>
      <w:tr w:rsidR="006527F1" w:rsidRPr="00924F02" w14:paraId="22BC54D9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C29" w14:textId="72DA22CD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Farnesan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D63C" w14:textId="0DCDAA71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B7B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453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1366</w:t>
            </w:r>
          </w:p>
        </w:tc>
      </w:tr>
      <w:tr w:rsidR="006527F1" w:rsidRPr="00924F02" w14:paraId="2A412FCC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712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Dodecane, 2,6,11-trimethyl-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CA13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2142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1.99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991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1275</w:t>
            </w:r>
          </w:p>
        </w:tc>
      </w:tr>
      <w:tr w:rsidR="006527F1" w:rsidRPr="00924F02" w14:paraId="3223082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2E70" w14:textId="46D63A43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2,3,5,8-Tetramethyldecane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5647" w14:textId="76E71719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C89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512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1318</w:t>
            </w:r>
          </w:p>
        </w:tc>
      </w:tr>
      <w:tr w:rsidR="006527F1" w:rsidRPr="00924F02" w14:paraId="190D0A1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36CA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Naphthalene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D8C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D5DC" w14:textId="6F6F321B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4B56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1182</w:t>
            </w:r>
          </w:p>
        </w:tc>
      </w:tr>
      <w:tr w:rsidR="006527F1" w:rsidRPr="00924F02" w14:paraId="45FA132E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53EB" w14:textId="238606AA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4,6-Dimethyldodecane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25EE" w14:textId="1850F2B5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E0D9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9FF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1325</w:t>
            </w:r>
          </w:p>
        </w:tc>
      </w:tr>
      <w:tr w:rsidR="006527F1" w:rsidRPr="00924F02" w14:paraId="29A8F30B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E1D4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3-Methyltridecane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3FD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A299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A7B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1371</w:t>
            </w:r>
          </w:p>
        </w:tc>
      </w:tr>
      <w:tr w:rsidR="006527F1" w:rsidRPr="00924F02" w14:paraId="47DC7CCE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13BE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Tetradecane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6DE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AA2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98C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</w:tr>
      <w:tr w:rsidR="006527F1" w:rsidRPr="00924F02" w14:paraId="4D3C7AF9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5E59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Pentadecane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38C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DA5A" w14:textId="78665C50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17.7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8C4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</w:tr>
      <w:tr w:rsidR="006527F1" w:rsidRPr="00924F02" w14:paraId="5BC76DCC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986A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Tetradecane, 4-methyl-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F5FF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0929" w14:textId="11334EE5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355A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1459</w:t>
            </w:r>
          </w:p>
        </w:tc>
      </w:tr>
      <w:tr w:rsidR="006527F1" w:rsidRPr="00924F02" w14:paraId="67770EAA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4758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2-Methyltetradecane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B856" w14:textId="4BFD1C40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8C03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3.86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47F3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1463</w:t>
            </w:r>
          </w:p>
        </w:tc>
      </w:tr>
      <w:tr w:rsidR="006527F1" w:rsidRPr="00924F02" w14:paraId="62D5613F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1616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Hexadecane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15F9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ABF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6A5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1600</w:t>
            </w:r>
          </w:p>
        </w:tc>
      </w:tr>
      <w:tr w:rsidR="00EC3C2C" w:rsidRPr="00924F02" w14:paraId="54C687BA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3381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2-Methylhexadecane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BB79" w14:textId="7D327BB0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7A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E21B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F4C9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1664</w:t>
            </w:r>
          </w:p>
        </w:tc>
      </w:tr>
      <w:tr w:rsidR="00EC3C2C" w:rsidRPr="00924F02" w14:paraId="0C1B6E2D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7C70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Phytane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D2B8" w14:textId="270ECA08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7A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A441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6.99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090F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1792</w:t>
            </w:r>
          </w:p>
        </w:tc>
      </w:tr>
      <w:tr w:rsidR="00EC3C2C" w:rsidRPr="00924F02" w14:paraId="4122C120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C7AB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n-Heptadecane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B7EC" w14:textId="4DAE2AE2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7A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B98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D70D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1700</w:t>
            </w:r>
          </w:p>
        </w:tc>
      </w:tr>
      <w:tr w:rsidR="006527F1" w:rsidRPr="00924F02" w14:paraId="4D9B9612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7B06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Heptadecane, 2-methyl-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896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B6F7" w14:textId="2E827D6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025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1765</w:t>
            </w:r>
          </w:p>
        </w:tc>
      </w:tr>
      <w:tr w:rsidR="006527F1" w:rsidRPr="00924F02" w14:paraId="1CA1135B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67B3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5,5,7,7-Tetraethylundecane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261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98D4" w14:textId="0A1C5659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A74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1733</w:t>
            </w:r>
          </w:p>
        </w:tc>
      </w:tr>
      <w:tr w:rsidR="00EC3C2C" w:rsidRPr="00924F02" w14:paraId="11B87434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951E" w14:textId="67BA77EE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(3E)-3-Heptadecene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9D2E" w14:textId="581E24C2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BC2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518E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1719</w:t>
            </w:r>
          </w:p>
        </w:tc>
      </w:tr>
      <w:tr w:rsidR="00EC3C2C" w:rsidRPr="00924F02" w14:paraId="72201B0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13BA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Crocetane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84D6" w14:textId="032340DB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6C2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DD6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CC8D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1792</w:t>
            </w:r>
          </w:p>
        </w:tc>
      </w:tr>
      <w:tr w:rsidR="006527F1" w:rsidRPr="00924F02" w14:paraId="7D7BBC4B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64B7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Heptadecane, 2,6,10,15-tetramethyl-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A98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935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F8C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1889</w:t>
            </w:r>
          </w:p>
        </w:tc>
      </w:tr>
      <w:tr w:rsidR="00EC3C2C" w:rsidRPr="00924F02" w14:paraId="138D7DDE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9B99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2-Methyloctadecane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FF92" w14:textId="1194E8A6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AC8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4659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BB05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1863</w:t>
            </w:r>
          </w:p>
        </w:tc>
      </w:tr>
      <w:tr w:rsidR="00EC3C2C" w:rsidRPr="00924F02" w14:paraId="374CAA5B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5086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n-Nonadecane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09AE" w14:textId="646D2FF1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AC8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52B7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3616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</w:tr>
      <w:tr w:rsidR="006527F1" w:rsidRPr="00924F02" w14:paraId="73890387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ED4A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7,7-Diethylheptadecane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F1D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D922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D10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1988</w:t>
            </w:r>
          </w:p>
        </w:tc>
      </w:tr>
      <w:tr w:rsidR="006527F1" w:rsidRPr="00924F02" w14:paraId="761F3AA0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5210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3-Methylheneicosane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23CD" w14:textId="4A830764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503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C7D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2171</w:t>
            </w:r>
          </w:p>
        </w:tc>
      </w:tr>
      <w:tr w:rsidR="006527F1" w:rsidRPr="00924F02" w14:paraId="19D33F45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A7BEF6" w14:textId="5E88E508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Terpenes</w:t>
            </w:r>
          </w:p>
          <w:p w14:paraId="32559F76" w14:textId="159DE71C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3C2C" w:rsidRPr="00924F02" w14:paraId="208CE349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524" w14:textId="65B7E16E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Limonene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1C7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4937" w14:textId="6DFD7903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9D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951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1030</w:t>
            </w:r>
          </w:p>
        </w:tc>
      </w:tr>
      <w:tr w:rsidR="00EC3C2C" w:rsidRPr="00924F02" w14:paraId="3CFB45B4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16D1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cis-Pinocarveol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2D23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700D" w14:textId="30243C80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9D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A8D8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1180</w:t>
            </w:r>
          </w:p>
        </w:tc>
      </w:tr>
      <w:tr w:rsidR="00EC3C2C" w:rsidRPr="00924F02" w14:paraId="3F806B07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2607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Limonene glycol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C3BD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02AC2" w14:textId="03C66C28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9D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537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1321</w:t>
            </w:r>
          </w:p>
        </w:tc>
      </w:tr>
      <w:tr w:rsidR="006527F1" w:rsidRPr="00924F02" w14:paraId="5E681B3C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E7E1983" w14:textId="7560BF98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Alcohols</w:t>
            </w:r>
          </w:p>
          <w:p w14:paraId="46A5B6F1" w14:textId="5A502502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7F1" w:rsidRPr="00924F02" w14:paraId="42A4EB0F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6FDC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2,3-Butanediol, 2,3-dimethyl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365E" w14:textId="56D2B05A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A01E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9549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</w:tr>
      <w:tr w:rsidR="006527F1" w:rsidRPr="00924F02" w14:paraId="57A1C39D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9C8C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Epoxy-linalooloxide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7396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1B56" w14:textId="7344CCF4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5D8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1075</w:t>
            </w:r>
          </w:p>
        </w:tc>
      </w:tr>
      <w:tr w:rsidR="006527F1" w:rsidRPr="00924F02" w14:paraId="3D00494E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4A64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1-Octanol, 3,7-dimethyl-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AB4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B18A" w14:textId="70C55373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C098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1171</w:t>
            </w:r>
          </w:p>
        </w:tc>
      </w:tr>
      <w:tr w:rsidR="006527F1" w:rsidRPr="00924F02" w14:paraId="67D78190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B550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6-Octenal, 3,7-dimethyl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889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E4F8" w14:textId="6750BF38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AB3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1153</w:t>
            </w:r>
          </w:p>
        </w:tc>
      </w:tr>
      <w:tr w:rsidR="006527F1" w:rsidRPr="00924F02" w14:paraId="0733D17D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F33D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1-Octanol, 2-butyl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6D3D" w14:textId="58C0F335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7D3A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D92A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1277</w:t>
            </w:r>
          </w:p>
        </w:tc>
      </w:tr>
      <w:tr w:rsidR="00EC3C2C" w:rsidRPr="00924F02" w14:paraId="3CB5C4C1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2EC3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cis-Geraniol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D830" w14:textId="7D3F1131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9244" w14:textId="4E34AB8F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9EF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F29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1228</w:t>
            </w:r>
          </w:p>
        </w:tc>
      </w:tr>
      <w:tr w:rsidR="00EC3C2C" w:rsidRPr="00924F02" w14:paraId="01BEC3A6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4E76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trans-Geraniol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E707" w14:textId="778375F0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A911" w14:textId="6A9CF23E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9EF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F3D9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1255</w:t>
            </w:r>
          </w:p>
        </w:tc>
      </w:tr>
      <w:tr w:rsidR="00EC3C2C" w:rsidRPr="00924F02" w14:paraId="6DBFBBFB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F10F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Isomenthol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A9F7" w14:textId="0950832F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1038" w14:textId="62D118DD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9EF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039F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1183</w:t>
            </w:r>
          </w:p>
        </w:tc>
      </w:tr>
      <w:tr w:rsidR="006527F1" w:rsidRPr="00924F02" w14:paraId="4EE7311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0A70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Juniperol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3B3D" w14:textId="2A72CD8F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50C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BB6D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1592</w:t>
            </w:r>
          </w:p>
        </w:tc>
      </w:tr>
      <w:tr w:rsidR="006527F1" w:rsidRPr="00924F02" w14:paraId="707EE7A4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2197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2-Hexyl-1-decanol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5646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1.67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B305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7666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1504</w:t>
            </w:r>
          </w:p>
        </w:tc>
      </w:tr>
      <w:tr w:rsidR="006527F1" w:rsidRPr="00924F02" w14:paraId="38DEB2C1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28C8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Himachalol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61C4" w14:textId="0000FCD2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5F44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7CFB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1647</w:t>
            </w:r>
          </w:p>
        </w:tc>
      </w:tr>
      <w:tr w:rsidR="006527F1" w:rsidRPr="00924F02" w14:paraId="20C2D639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56F1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2-Hexadecanol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0BE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96A6" w14:textId="11100BD3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24F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1702</w:t>
            </w:r>
          </w:p>
        </w:tc>
      </w:tr>
      <w:tr w:rsidR="006527F1" w:rsidRPr="00924F02" w14:paraId="1F674721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086A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1-Dodecanol, 3,7,11-trimethyl-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A972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3337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6C51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1571</w:t>
            </w:r>
          </w:p>
        </w:tc>
      </w:tr>
      <w:tr w:rsidR="006527F1" w:rsidRPr="00924F02" w14:paraId="6C082659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3D09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Cedrol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6F70" w14:textId="47E82630" w:rsidR="006527F1" w:rsidRPr="00924F02" w:rsidRDefault="00EC3C2C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0E8E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2285" w14:textId="77777777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1598</w:t>
            </w:r>
          </w:p>
        </w:tc>
      </w:tr>
      <w:tr w:rsidR="006527F1" w:rsidRPr="00924F02" w14:paraId="017239CE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CAE104F" w14:textId="1710D2B9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Aromatic Hydrocarbons</w:t>
            </w:r>
          </w:p>
          <w:p w14:paraId="0CB4717B" w14:textId="115E2C44" w:rsidR="006527F1" w:rsidRPr="00924F02" w:rsidRDefault="006527F1" w:rsidP="00003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3C2C" w:rsidRPr="00924F02" w14:paraId="797FD540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958A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Benzene, 4-ethenyl-1,2-dimethyl-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B7B2" w14:textId="6B3CED81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B0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00C1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C4D4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</w:tr>
      <w:tr w:rsidR="00EC3C2C" w:rsidRPr="00924F02" w14:paraId="40CE171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679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Benzene, (2,4-dimethylpentyl)-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381C" w14:textId="42EDB75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AB0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503B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BAE8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1247</w:t>
            </w:r>
          </w:p>
        </w:tc>
      </w:tr>
      <w:tr w:rsidR="00EC3C2C" w:rsidRPr="00924F02" w14:paraId="261A178F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210BC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Benzene, 1,2,3-trimethoxy-5-(2-propenyl)-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8C07A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D13C3" w14:textId="1C046ACC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52E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BFB07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1554</w:t>
            </w:r>
          </w:p>
        </w:tc>
      </w:tr>
      <w:tr w:rsidR="00EC3C2C" w:rsidRPr="00924F02" w14:paraId="3B02834C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AFA6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Benzene, 5(1-propenyl)-1,2,3-trimethoxy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4C66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29769" w14:textId="40C3B548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52E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4D04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1645</w:t>
            </w:r>
          </w:p>
        </w:tc>
      </w:tr>
      <w:tr w:rsidR="006527F1" w:rsidRPr="00924F02" w14:paraId="70A32B48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614EF31" w14:textId="19EC13F2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Aldehydes</w:t>
            </w:r>
          </w:p>
          <w:p w14:paraId="1C291F51" w14:textId="64D4E2E0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7F1" w:rsidRPr="00924F02" w14:paraId="2E6BE64F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6507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Ethyl-benzaldehyde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A3E6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66D3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964D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1180</w:t>
            </w:r>
          </w:p>
        </w:tc>
      </w:tr>
      <w:tr w:rsidR="006527F1" w:rsidRPr="00924F02" w14:paraId="490E6F07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3AA0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p-Isopropylbenzaldehyde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0E8" w14:textId="60533475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386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DAD8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1239</w:t>
            </w:r>
          </w:p>
        </w:tc>
      </w:tr>
      <w:tr w:rsidR="006527F1" w:rsidRPr="00924F02" w14:paraId="7DC1E3B0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6703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Veratraldehyde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C3EB" w14:textId="72E053CF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</w:t>
            </w:r>
            <w:r w:rsidR="00EC3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E272" w14:textId="530B4845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DB3F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1458</w:t>
            </w:r>
          </w:p>
        </w:tc>
      </w:tr>
      <w:tr w:rsidR="006527F1" w:rsidRPr="00924F02" w14:paraId="42B31752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D573" w14:textId="561091BA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3,4,5-trimethoxy Benzaldehyde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5713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3385" w14:textId="25E8B8E8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30F5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1615</w:t>
            </w:r>
          </w:p>
        </w:tc>
      </w:tr>
      <w:tr w:rsidR="006527F1" w:rsidRPr="00924F02" w14:paraId="289D59C3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A1166B1" w14:textId="14C30CF3" w:rsidR="006527F1" w:rsidRPr="001378BA" w:rsidRDefault="006527F1" w:rsidP="001378B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Phenols</w:t>
            </w:r>
          </w:p>
        </w:tc>
      </w:tr>
      <w:tr w:rsidR="006527F1" w:rsidRPr="00924F02" w14:paraId="2F57DFC0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18E1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Phenol, 3-ethyl-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4B27" w14:textId="46A8BF84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E1B9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45C8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1169</w:t>
            </w:r>
          </w:p>
        </w:tc>
      </w:tr>
      <w:tr w:rsidR="006527F1" w:rsidRPr="00924F02" w14:paraId="0F2CE7EE" w14:textId="77777777" w:rsidTr="008056D9">
        <w:trPr>
          <w:trHeight w:val="421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400F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Phenol, 2,4-bis(1,1-dimethylethyl)-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3AF1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11EE" w14:textId="683FD67C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C441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1519</w:t>
            </w:r>
          </w:p>
        </w:tc>
      </w:tr>
      <w:tr w:rsidR="006527F1" w:rsidRPr="00924F02" w14:paraId="6C4E14D2" w14:textId="77777777" w:rsidTr="008056D9">
        <w:trPr>
          <w:trHeight w:val="330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48FD47" w14:textId="6F19776E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Terpenoids</w:t>
            </w:r>
          </w:p>
          <w:p w14:paraId="15294BD0" w14:textId="021ED3CD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7F1" w:rsidRPr="00924F02" w14:paraId="2EB69B98" w14:textId="77777777" w:rsidTr="008056D9">
        <w:trPr>
          <w:trHeight w:val="330"/>
        </w:trPr>
        <w:tc>
          <w:tcPr>
            <w:tcW w:w="28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A440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α-Thujene</w:t>
            </w: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F8BA" w14:textId="5BAF50F9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CA5D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6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46F9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1190</w:t>
            </w:r>
          </w:p>
        </w:tc>
      </w:tr>
      <w:tr w:rsidR="00EC3C2C" w:rsidRPr="00924F02" w14:paraId="6E72AE76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6FBC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β-Citral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5E02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3CFB" w14:textId="2F5E3AE5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815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433F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1240</w:t>
            </w:r>
          </w:p>
        </w:tc>
      </w:tr>
      <w:tr w:rsidR="00EC3C2C" w:rsidRPr="00924F02" w14:paraId="60DCA7F1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0B46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2,6-Octadienal, 3,7-dimethyl-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84077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DEC5F" w14:textId="0329900A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815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DBDF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1276</w:t>
            </w:r>
          </w:p>
        </w:tc>
      </w:tr>
      <w:tr w:rsidR="006527F1" w:rsidRPr="00924F02" w14:paraId="39ECFB72" w14:textId="77777777" w:rsidTr="008056D9">
        <w:trPr>
          <w:trHeight w:val="330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07FE180A" w14:textId="0E696672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Phenyl propenes</w:t>
            </w:r>
          </w:p>
        </w:tc>
      </w:tr>
      <w:tr w:rsidR="006527F1" w:rsidRPr="00924F02" w14:paraId="18373F9A" w14:textId="77777777" w:rsidTr="008056D9">
        <w:trPr>
          <w:trHeight w:val="330"/>
        </w:trPr>
        <w:tc>
          <w:tcPr>
            <w:tcW w:w="28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FE07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Methyl eugenol</w:t>
            </w: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FF59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6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EAFF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6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279C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1402</w:t>
            </w:r>
          </w:p>
        </w:tc>
      </w:tr>
      <w:tr w:rsidR="006527F1" w:rsidRPr="00924F02" w14:paraId="65C193E2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AB0F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Isoelemicin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088F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C32EF" w14:textId="2F8FB3C5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E4A0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1654</w:t>
            </w:r>
          </w:p>
        </w:tc>
      </w:tr>
      <w:tr w:rsidR="006527F1" w:rsidRPr="00924F02" w14:paraId="50015975" w14:textId="77777777" w:rsidTr="008056D9">
        <w:trPr>
          <w:trHeight w:val="330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674EE1C" w14:textId="447D3027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Sesquiterpenes</w:t>
            </w:r>
          </w:p>
          <w:p w14:paraId="2EDF8516" w14:textId="46B6B03A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7F1" w:rsidRPr="00924F02" w14:paraId="2D6A565F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F5F9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Farnesene epoxide, E-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2646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3CF3" w14:textId="3B6265D2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F0F1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1624</w:t>
            </w:r>
          </w:p>
        </w:tc>
      </w:tr>
      <w:tr w:rsidR="006527F1" w:rsidRPr="00924F02" w14:paraId="06C547AC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6794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trans-Farnesol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6378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D01B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69A8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1722</w:t>
            </w:r>
          </w:p>
        </w:tc>
      </w:tr>
      <w:tr w:rsidR="006527F1" w:rsidRPr="00924F02" w14:paraId="66A6FA53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41767" w14:textId="77777777" w:rsidR="006527F1" w:rsidRPr="00924F02" w:rsidRDefault="006527F1" w:rsidP="006527F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α-Bisbalool oxide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28A2E" w14:textId="0A687A18" w:rsidR="006527F1" w:rsidRPr="00924F02" w:rsidRDefault="00EC3C2C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BF6A7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24CBE" w14:textId="77777777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1654</w:t>
            </w:r>
          </w:p>
        </w:tc>
      </w:tr>
      <w:tr w:rsidR="006527F1" w:rsidRPr="00924F02" w14:paraId="10F8F395" w14:textId="77777777" w:rsidTr="008056D9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378AAB" w14:textId="13BCDA49" w:rsidR="006527F1" w:rsidRPr="00924F02" w:rsidRDefault="006527F1" w:rsidP="002E6C5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924F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Others</w:t>
            </w:r>
          </w:p>
          <w:p w14:paraId="76CF7CF0" w14:textId="69936960" w:rsidR="006527F1" w:rsidRPr="00924F02" w:rsidRDefault="006527F1" w:rsidP="00A05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3C2C" w:rsidRPr="00924F02" w14:paraId="27BF3C6C" w14:textId="77777777" w:rsidTr="008056D9">
        <w:trPr>
          <w:trHeight w:val="330"/>
        </w:trPr>
        <w:tc>
          <w:tcPr>
            <w:tcW w:w="2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C376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4a,7-Methano-4aH-naphth[1,8a-b]oxirene, octahydro-4,4,8,8-tetramethyl-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51C4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CC7B" w14:textId="37B77093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6352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1544</w:t>
            </w:r>
          </w:p>
        </w:tc>
      </w:tr>
      <w:tr w:rsidR="00EC3C2C" w:rsidRPr="00924F02" w14:paraId="61B81DD8" w14:textId="77777777" w:rsidTr="008056D9">
        <w:trPr>
          <w:trHeight w:val="330"/>
        </w:trPr>
        <w:tc>
          <w:tcPr>
            <w:tcW w:w="28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9EB6" w14:textId="77777777" w:rsidR="00EC3C2C" w:rsidRPr="00924F02" w:rsidRDefault="00EC3C2C" w:rsidP="00EC3C2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p-Benzoquinone, 2,6-di-tert-butyl-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A820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A99EB3" w14:textId="616BA2DB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960" w14:textId="77777777" w:rsidR="00EC3C2C" w:rsidRPr="00924F02" w:rsidRDefault="00EC3C2C" w:rsidP="00EC3C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F02">
              <w:rPr>
                <w:rFonts w:ascii="Times New Roman" w:eastAsia="Times New Roman" w:hAnsi="Times New Roman"/>
                <w:sz w:val="24"/>
                <w:szCs w:val="24"/>
              </w:rPr>
              <w:t>1633</w:t>
            </w:r>
          </w:p>
        </w:tc>
      </w:tr>
    </w:tbl>
    <w:p w14:paraId="3EF9054B" w14:textId="6FD8FFCC" w:rsidR="00924F02" w:rsidRDefault="00EC3C2C" w:rsidP="00A05148">
      <w:pPr>
        <w:rPr>
          <w:sz w:val="22"/>
          <w:szCs w:val="22"/>
        </w:rPr>
        <w:sectPr w:rsidR="00924F02" w:rsidSect="001378BA">
          <w:pgSz w:w="15840" w:h="12240" w:orient="landscape"/>
          <w:pgMar w:top="900" w:right="720" w:bottom="1440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>RI = Retention Index</w:t>
      </w:r>
    </w:p>
    <w:p w14:paraId="260A950A" w14:textId="549AE721" w:rsidR="00924F02" w:rsidRPr="004C7A15" w:rsidRDefault="00924F02" w:rsidP="00296EC9">
      <w:pPr>
        <w:ind w:left="-270"/>
        <w:rPr>
          <w:rFonts w:ascii="Times New Roman" w:hAnsi="Times New Roman"/>
          <w:b/>
          <w:bCs/>
          <w:sz w:val="24"/>
          <w:szCs w:val="24"/>
        </w:rPr>
      </w:pPr>
      <w:r w:rsidRPr="004C7A15">
        <w:rPr>
          <w:rFonts w:ascii="Times New Roman" w:hAnsi="Times New Roman"/>
          <w:b/>
          <w:bCs/>
          <w:sz w:val="24"/>
          <w:szCs w:val="24"/>
        </w:rPr>
        <w:lastRenderedPageBreak/>
        <w:t xml:space="preserve">Supplementary Table S3. Three-Way ANOVA with Tukey’s Multiple Comparisons Test for time spent by </w:t>
      </w:r>
      <w:r w:rsidRPr="004C7A15">
        <w:rPr>
          <w:rFonts w:ascii="Times New Roman" w:hAnsi="Times New Roman"/>
          <w:b/>
          <w:bCs/>
          <w:i/>
          <w:iCs/>
          <w:sz w:val="24"/>
          <w:szCs w:val="24"/>
        </w:rPr>
        <w:t>B. tabaci</w:t>
      </w:r>
      <w:r w:rsidRPr="004C7A15">
        <w:rPr>
          <w:rFonts w:ascii="Times New Roman" w:hAnsi="Times New Roman"/>
          <w:b/>
          <w:bCs/>
          <w:sz w:val="24"/>
          <w:szCs w:val="24"/>
        </w:rPr>
        <w:t>.</w:t>
      </w:r>
    </w:p>
    <w:p w14:paraId="7F047A05" w14:textId="77777777" w:rsidR="00924F02" w:rsidRPr="00924F02" w:rsidRDefault="00924F02" w:rsidP="00924F02">
      <w:pPr>
        <w:rPr>
          <w:b/>
          <w:bCs/>
        </w:rPr>
      </w:pPr>
    </w:p>
    <w:tbl>
      <w:tblPr>
        <w:tblpPr w:leftFromText="180" w:rightFromText="180" w:vertAnchor="page" w:horzAnchor="margin" w:tblpXSpec="center" w:tblpY="1742"/>
        <w:tblW w:w="4998" w:type="pct"/>
        <w:tblLook w:val="04A0" w:firstRow="1" w:lastRow="0" w:firstColumn="1" w:lastColumn="0" w:noHBand="0" w:noVBand="1"/>
      </w:tblPr>
      <w:tblGrid>
        <w:gridCol w:w="4967"/>
        <w:gridCol w:w="801"/>
        <w:gridCol w:w="722"/>
        <w:gridCol w:w="801"/>
        <w:gridCol w:w="1053"/>
        <w:gridCol w:w="1012"/>
      </w:tblGrid>
      <w:tr w:rsidR="00354F4F" w:rsidRPr="00924F02" w14:paraId="1744A735" w14:textId="77777777" w:rsidTr="00570BF5">
        <w:trPr>
          <w:trHeight w:val="467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14:paraId="06648F8A" w14:textId="77777777" w:rsidR="00354F4F" w:rsidRPr="00924F02" w:rsidRDefault="00354F4F" w:rsidP="000B65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>Interactions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5AE346BF" w14:textId="77777777" w:rsidR="00354F4F" w:rsidRPr="00924F02" w:rsidRDefault="00354F4F" w:rsidP="000B65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SS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5C1DEE45" w14:textId="77777777" w:rsidR="00354F4F" w:rsidRPr="00924F02" w:rsidRDefault="00354F4F" w:rsidP="000B65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DF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034AA197" w14:textId="77777777" w:rsidR="00354F4F" w:rsidRPr="00924F02" w:rsidRDefault="00354F4F" w:rsidP="000B65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MS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6125CD22" w14:textId="77777777" w:rsidR="00354F4F" w:rsidRPr="00924F02" w:rsidRDefault="00354F4F" w:rsidP="000B65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E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F</w:t>
            </w: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4F0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(1, 56)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023B82CD" w14:textId="3E360AC1" w:rsidR="00354F4F" w:rsidRPr="00924F02" w:rsidRDefault="00354F4F" w:rsidP="00570BF5">
            <w:pPr>
              <w:ind w:left="28" w:hanging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354F4F" w:rsidRPr="00924F02" w14:paraId="1104E411" w14:textId="77777777" w:rsidTr="00570BF5">
        <w:trPr>
          <w:trHeight w:val="443"/>
        </w:trPr>
        <w:tc>
          <w:tcPr>
            <w:tcW w:w="2653" w:type="pct"/>
            <w:tcBorders>
              <w:top w:val="single" w:sz="4" w:space="0" w:color="auto"/>
            </w:tcBorders>
          </w:tcPr>
          <w:p w14:paraId="1177307C" w14:textId="77777777" w:rsidR="00354F4F" w:rsidRPr="00924F02" w:rsidRDefault="00354F4F" w:rsidP="000B650B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(Healthy vs Infected)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248BC39D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20DC2B3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397293E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7BA0E439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666060B5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</w:tr>
      <w:tr w:rsidR="00354F4F" w:rsidRPr="00924F02" w14:paraId="1C803ECD" w14:textId="77777777" w:rsidTr="00570BF5">
        <w:trPr>
          <w:trHeight w:val="489"/>
        </w:trPr>
        <w:tc>
          <w:tcPr>
            <w:tcW w:w="2653" w:type="pct"/>
          </w:tcPr>
          <w:p w14:paraId="47320AFB" w14:textId="77777777" w:rsidR="00354F4F" w:rsidRPr="00924F02" w:rsidRDefault="00354F4F" w:rsidP="000B650B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Whitefly status (viruliferous vs non-viruliferous)</w:t>
            </w:r>
          </w:p>
        </w:tc>
        <w:tc>
          <w:tcPr>
            <w:tcW w:w="428" w:type="pct"/>
          </w:tcPr>
          <w:p w14:paraId="65DC0BD5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  <w:tc>
          <w:tcPr>
            <w:tcW w:w="386" w:type="pct"/>
          </w:tcPr>
          <w:p w14:paraId="45BEE39D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14:paraId="472ED3D4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6.48</w:t>
            </w:r>
          </w:p>
        </w:tc>
        <w:tc>
          <w:tcPr>
            <w:tcW w:w="563" w:type="pct"/>
          </w:tcPr>
          <w:p w14:paraId="6A81450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3.76</w:t>
            </w:r>
          </w:p>
        </w:tc>
        <w:tc>
          <w:tcPr>
            <w:tcW w:w="541" w:type="pct"/>
          </w:tcPr>
          <w:p w14:paraId="7C4215A6" w14:textId="77777777" w:rsidR="00354F4F" w:rsidRPr="00924F02" w:rsidRDefault="00354F4F" w:rsidP="00570BF5">
            <w:pPr>
              <w:ind w:left="453" w:hanging="4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354F4F" w:rsidRPr="00924F02" w14:paraId="198367CD" w14:textId="77777777" w:rsidTr="00570BF5">
        <w:trPr>
          <w:trHeight w:val="467"/>
        </w:trPr>
        <w:tc>
          <w:tcPr>
            <w:tcW w:w="2653" w:type="pct"/>
          </w:tcPr>
          <w:p w14:paraId="3C586890" w14:textId="77777777" w:rsidR="00354F4F" w:rsidRPr="00924F02" w:rsidRDefault="00354F4F" w:rsidP="000B650B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White fly sex (males vs females)</w:t>
            </w:r>
          </w:p>
        </w:tc>
        <w:tc>
          <w:tcPr>
            <w:tcW w:w="428" w:type="pct"/>
          </w:tcPr>
          <w:p w14:paraId="26B0296A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386" w:type="pct"/>
          </w:tcPr>
          <w:p w14:paraId="4F319DD3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14:paraId="3D808B15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563" w:type="pct"/>
          </w:tcPr>
          <w:p w14:paraId="07647FE5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541" w:type="pct"/>
          </w:tcPr>
          <w:p w14:paraId="358B30CF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354F4F" w:rsidRPr="00924F02" w14:paraId="4E5C4F39" w14:textId="77777777" w:rsidTr="00570BF5">
        <w:trPr>
          <w:trHeight w:val="441"/>
        </w:trPr>
        <w:tc>
          <w:tcPr>
            <w:tcW w:w="2653" w:type="pct"/>
          </w:tcPr>
          <w:p w14:paraId="4F6C2152" w14:textId="77777777" w:rsidR="00354F4F" w:rsidRPr="00924F02" w:rsidRDefault="00354F4F" w:rsidP="000B650B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x Whitefly status</w:t>
            </w:r>
          </w:p>
        </w:tc>
        <w:tc>
          <w:tcPr>
            <w:tcW w:w="428" w:type="pct"/>
          </w:tcPr>
          <w:p w14:paraId="024724E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48.86</w:t>
            </w:r>
          </w:p>
        </w:tc>
        <w:tc>
          <w:tcPr>
            <w:tcW w:w="386" w:type="pct"/>
          </w:tcPr>
          <w:p w14:paraId="7E5F6AC9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14:paraId="2D909C0E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48.86</w:t>
            </w:r>
          </w:p>
        </w:tc>
        <w:tc>
          <w:tcPr>
            <w:tcW w:w="563" w:type="pct"/>
          </w:tcPr>
          <w:p w14:paraId="1FBF9962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28.38</w:t>
            </w:r>
          </w:p>
        </w:tc>
        <w:tc>
          <w:tcPr>
            <w:tcW w:w="541" w:type="pct"/>
          </w:tcPr>
          <w:p w14:paraId="146C0558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354F4F" w:rsidRPr="00924F02" w14:paraId="62176365" w14:textId="77777777" w:rsidTr="00570BF5">
        <w:trPr>
          <w:trHeight w:val="467"/>
        </w:trPr>
        <w:tc>
          <w:tcPr>
            <w:tcW w:w="2653" w:type="pct"/>
          </w:tcPr>
          <w:p w14:paraId="3EFECB57" w14:textId="77777777" w:rsidR="00354F4F" w:rsidRPr="00924F02" w:rsidRDefault="00354F4F" w:rsidP="000B650B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x Whitefly sex</w:t>
            </w:r>
          </w:p>
        </w:tc>
        <w:tc>
          <w:tcPr>
            <w:tcW w:w="428" w:type="pct"/>
          </w:tcPr>
          <w:p w14:paraId="4FCB91F6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86" w:type="pct"/>
          </w:tcPr>
          <w:p w14:paraId="4FAB5D89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14:paraId="7C30426F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563" w:type="pct"/>
          </w:tcPr>
          <w:p w14:paraId="62718B3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541" w:type="pct"/>
          </w:tcPr>
          <w:p w14:paraId="38F6B69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</w:tr>
      <w:tr w:rsidR="00354F4F" w:rsidRPr="00924F02" w14:paraId="13AF2252" w14:textId="77777777" w:rsidTr="00570BF5">
        <w:trPr>
          <w:trHeight w:val="441"/>
        </w:trPr>
        <w:tc>
          <w:tcPr>
            <w:tcW w:w="2653" w:type="pct"/>
          </w:tcPr>
          <w:p w14:paraId="45FB8278" w14:textId="1E1BEEFE" w:rsidR="00354F4F" w:rsidRPr="00924F02" w:rsidRDefault="00354F4F" w:rsidP="000B650B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 xml:space="preserve">Whitefly status x </w:t>
            </w:r>
            <w:r w:rsidR="005A1EDB">
              <w:rPr>
                <w:rFonts w:ascii="Times New Roman" w:hAnsi="Times New Roman"/>
                <w:sz w:val="24"/>
                <w:szCs w:val="24"/>
              </w:rPr>
              <w:t>W</w:t>
            </w:r>
            <w:r w:rsidRPr="00924F02">
              <w:rPr>
                <w:rFonts w:ascii="Times New Roman" w:hAnsi="Times New Roman"/>
                <w:sz w:val="24"/>
                <w:szCs w:val="24"/>
              </w:rPr>
              <w:t>hitefly sex</w:t>
            </w:r>
          </w:p>
        </w:tc>
        <w:tc>
          <w:tcPr>
            <w:tcW w:w="428" w:type="pct"/>
          </w:tcPr>
          <w:p w14:paraId="5CC907A4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386" w:type="pct"/>
          </w:tcPr>
          <w:p w14:paraId="2736F473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14:paraId="024C996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63" w:type="pct"/>
          </w:tcPr>
          <w:p w14:paraId="4FA5ABAE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541" w:type="pct"/>
          </w:tcPr>
          <w:p w14:paraId="21B812F3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354F4F" w:rsidRPr="00924F02" w14:paraId="78798E3F" w14:textId="77777777" w:rsidTr="00570BF5">
        <w:trPr>
          <w:trHeight w:val="467"/>
        </w:trPr>
        <w:tc>
          <w:tcPr>
            <w:tcW w:w="2653" w:type="pct"/>
            <w:tcBorders>
              <w:bottom w:val="single" w:sz="4" w:space="0" w:color="auto"/>
            </w:tcBorders>
          </w:tcPr>
          <w:p w14:paraId="4AE0F482" w14:textId="77777777" w:rsidR="00354F4F" w:rsidRPr="00924F02" w:rsidRDefault="00354F4F" w:rsidP="000B650B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x Whitefly status x Whitefly sex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310FAB7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2D6F1001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18C5C1D2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75A94564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79D7FEB1" w14:textId="77777777" w:rsidR="00354F4F" w:rsidRPr="00924F02" w:rsidRDefault="00354F4F" w:rsidP="000B65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</w:tbl>
    <w:p w14:paraId="6A5300F1" w14:textId="285A6AC0" w:rsidR="00924F02" w:rsidRDefault="00354F4F" w:rsidP="00570BF5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SS = </w:t>
      </w:r>
      <w:r w:rsidR="00995E9E">
        <w:rPr>
          <w:rFonts w:ascii="Times New Roman" w:hAnsi="Times New Roman"/>
        </w:rPr>
        <w:t>Sum of squares, DF= Degrees of freedom, MS = Mean square</w:t>
      </w:r>
    </w:p>
    <w:p w14:paraId="0D5819B6" w14:textId="77777777" w:rsidR="00924F02" w:rsidRPr="00924F02" w:rsidRDefault="00924F02" w:rsidP="00924F02">
      <w:pPr>
        <w:ind w:left="-270"/>
        <w:rPr>
          <w:rFonts w:ascii="Times New Roman" w:hAnsi="Times New Roman"/>
        </w:rPr>
      </w:pPr>
    </w:p>
    <w:p w14:paraId="07DF0DC6" w14:textId="77777777" w:rsidR="00924F02" w:rsidRPr="00924F02" w:rsidRDefault="00924F02" w:rsidP="00924F02">
      <w:pPr>
        <w:ind w:left="-630"/>
        <w:rPr>
          <w:rFonts w:ascii="Times New Roman" w:hAnsi="Times New Roman"/>
          <w:b/>
          <w:bCs/>
        </w:rPr>
      </w:pPr>
    </w:p>
    <w:p w14:paraId="13201051" w14:textId="77777777" w:rsidR="00924F02" w:rsidRDefault="00924F02" w:rsidP="00924F02">
      <w:pPr>
        <w:rPr>
          <w:rFonts w:ascii="Times New Roman" w:hAnsi="Times New Roman"/>
          <w:b/>
          <w:bCs/>
        </w:rPr>
      </w:pPr>
    </w:p>
    <w:p w14:paraId="501EAD6B" w14:textId="650117F3" w:rsidR="00924F02" w:rsidRPr="00924F02" w:rsidRDefault="00924F02" w:rsidP="0029181C">
      <w:pPr>
        <w:ind w:left="-270"/>
        <w:rPr>
          <w:rFonts w:ascii="Times New Roman" w:hAnsi="Times New Roman"/>
          <w:b/>
          <w:bCs/>
          <w:sz w:val="24"/>
          <w:szCs w:val="24"/>
        </w:rPr>
      </w:pPr>
      <w:r w:rsidRPr="004C7A15">
        <w:rPr>
          <w:rFonts w:ascii="Times New Roman" w:hAnsi="Times New Roman"/>
          <w:b/>
          <w:bCs/>
          <w:sz w:val="24"/>
          <w:szCs w:val="24"/>
        </w:rPr>
        <w:t xml:space="preserve">Supplementary Table S4. Three-Way ANOVA with Tukey’s Multiple Comparisons Test for entries made by </w:t>
      </w:r>
      <w:r w:rsidRPr="004C7A15">
        <w:rPr>
          <w:rFonts w:ascii="Times New Roman" w:hAnsi="Times New Roman"/>
          <w:b/>
          <w:bCs/>
          <w:i/>
          <w:iCs/>
          <w:sz w:val="24"/>
          <w:szCs w:val="24"/>
        </w:rPr>
        <w:t>B. tabaci</w:t>
      </w:r>
      <w:r w:rsidRPr="00924F02">
        <w:rPr>
          <w:rFonts w:ascii="Times New Roman" w:hAnsi="Times New Roman"/>
          <w:b/>
          <w:bCs/>
          <w:sz w:val="24"/>
          <w:szCs w:val="24"/>
        </w:rPr>
        <w:t>.</w:t>
      </w:r>
    </w:p>
    <w:p w14:paraId="43EFD257" w14:textId="77777777" w:rsidR="00924F02" w:rsidRPr="00924F02" w:rsidRDefault="00924F02" w:rsidP="00924F02">
      <w:pPr>
        <w:ind w:left="-630"/>
        <w:rPr>
          <w:rFonts w:ascii="Times New Roman" w:hAnsi="Times New Roman"/>
          <w:b/>
          <w:bCs/>
        </w:rPr>
      </w:pPr>
    </w:p>
    <w:tbl>
      <w:tblPr>
        <w:tblpPr w:leftFromText="180" w:rightFromText="180" w:vertAnchor="page" w:horzAnchor="margin" w:tblpXSpec="center" w:tblpY="7396"/>
        <w:tblW w:w="5000" w:type="pct"/>
        <w:tblLook w:val="04A0" w:firstRow="1" w:lastRow="0" w:firstColumn="1" w:lastColumn="0" w:noHBand="0" w:noVBand="1"/>
      </w:tblPr>
      <w:tblGrid>
        <w:gridCol w:w="4934"/>
        <w:gridCol w:w="824"/>
        <w:gridCol w:w="659"/>
        <w:gridCol w:w="824"/>
        <w:gridCol w:w="970"/>
        <w:gridCol w:w="1149"/>
      </w:tblGrid>
      <w:tr w:rsidR="00570BF5" w:rsidRPr="00924F02" w14:paraId="69861483" w14:textId="77777777" w:rsidTr="00570BF5">
        <w:trPr>
          <w:trHeight w:val="512"/>
        </w:trPr>
        <w:tc>
          <w:tcPr>
            <w:tcW w:w="2636" w:type="pct"/>
            <w:tcBorders>
              <w:top w:val="single" w:sz="4" w:space="0" w:color="auto"/>
              <w:bottom w:val="single" w:sz="4" w:space="0" w:color="auto"/>
            </w:tcBorders>
          </w:tcPr>
          <w:p w14:paraId="332784BD" w14:textId="77777777" w:rsidR="00570BF5" w:rsidRPr="00924F02" w:rsidRDefault="00570BF5" w:rsidP="00570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>Interactions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0E1C187C" w14:textId="77777777" w:rsidR="00570BF5" w:rsidRPr="00924F02" w:rsidRDefault="00570BF5" w:rsidP="00570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SS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66E40E02" w14:textId="77777777" w:rsidR="00570BF5" w:rsidRPr="00924F02" w:rsidRDefault="00570BF5" w:rsidP="00570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DF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55FA4F12" w14:textId="77777777" w:rsidR="00570BF5" w:rsidRPr="00924F02" w:rsidRDefault="00570BF5" w:rsidP="00570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MS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7EB85867" w14:textId="77777777" w:rsidR="00570BF5" w:rsidRPr="00924F02" w:rsidRDefault="00570BF5" w:rsidP="00570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95E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</w:t>
            </w:r>
            <w:r w:rsidRPr="00924F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4F02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(1, 56)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14:paraId="012452B8" w14:textId="77777777" w:rsidR="00570BF5" w:rsidRPr="00924F02" w:rsidRDefault="00570BF5" w:rsidP="00570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924F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 </w:t>
            </w:r>
          </w:p>
        </w:tc>
      </w:tr>
      <w:tr w:rsidR="00570BF5" w:rsidRPr="00924F02" w14:paraId="5C878262" w14:textId="77777777" w:rsidTr="00570BF5">
        <w:trPr>
          <w:trHeight w:val="486"/>
        </w:trPr>
        <w:tc>
          <w:tcPr>
            <w:tcW w:w="2636" w:type="pct"/>
            <w:tcBorders>
              <w:top w:val="single" w:sz="4" w:space="0" w:color="auto"/>
            </w:tcBorders>
          </w:tcPr>
          <w:p w14:paraId="57CDE438" w14:textId="77777777" w:rsidR="00570BF5" w:rsidRPr="00924F02" w:rsidRDefault="00570BF5" w:rsidP="00570BF5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(Healthy vs Infected)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0B91C9A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288AF4C6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75DD0593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B2BDAB4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14:paraId="1C720070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570BF5" w:rsidRPr="00924F02" w14:paraId="65736377" w14:textId="77777777" w:rsidTr="00570BF5">
        <w:trPr>
          <w:trHeight w:val="538"/>
        </w:trPr>
        <w:tc>
          <w:tcPr>
            <w:tcW w:w="2636" w:type="pct"/>
          </w:tcPr>
          <w:p w14:paraId="55A1BE32" w14:textId="77777777" w:rsidR="00570BF5" w:rsidRPr="00924F02" w:rsidRDefault="00570BF5" w:rsidP="00570BF5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Whitefly status (viruliferous vs non-viruliferous)</w:t>
            </w:r>
          </w:p>
        </w:tc>
        <w:tc>
          <w:tcPr>
            <w:tcW w:w="440" w:type="pct"/>
          </w:tcPr>
          <w:p w14:paraId="390A60C7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352" w:type="pct"/>
          </w:tcPr>
          <w:p w14:paraId="5E2F7940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5E4B669D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518" w:type="pct"/>
          </w:tcPr>
          <w:p w14:paraId="0DAC7120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 xml:space="preserve"> 3.84</w:t>
            </w:r>
          </w:p>
        </w:tc>
        <w:tc>
          <w:tcPr>
            <w:tcW w:w="615" w:type="pct"/>
          </w:tcPr>
          <w:p w14:paraId="2B7C952B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570BF5" w:rsidRPr="00924F02" w14:paraId="3C876E50" w14:textId="77777777" w:rsidTr="00570BF5">
        <w:trPr>
          <w:trHeight w:val="512"/>
        </w:trPr>
        <w:tc>
          <w:tcPr>
            <w:tcW w:w="2636" w:type="pct"/>
          </w:tcPr>
          <w:p w14:paraId="16BBCC10" w14:textId="77777777" w:rsidR="00570BF5" w:rsidRPr="00924F02" w:rsidRDefault="00570BF5" w:rsidP="00570BF5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White fly sex (males vs females)</w:t>
            </w:r>
          </w:p>
        </w:tc>
        <w:tc>
          <w:tcPr>
            <w:tcW w:w="440" w:type="pct"/>
          </w:tcPr>
          <w:p w14:paraId="3D9030A5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352" w:type="pct"/>
          </w:tcPr>
          <w:p w14:paraId="5FA6F192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228E60C2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  <w:tc>
          <w:tcPr>
            <w:tcW w:w="518" w:type="pct"/>
          </w:tcPr>
          <w:p w14:paraId="4B22A979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615" w:type="pct"/>
          </w:tcPr>
          <w:p w14:paraId="0BCC6D3D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570BF5" w:rsidRPr="00924F02" w14:paraId="7268C728" w14:textId="77777777" w:rsidTr="00570BF5">
        <w:trPr>
          <w:trHeight w:val="483"/>
        </w:trPr>
        <w:tc>
          <w:tcPr>
            <w:tcW w:w="2636" w:type="pct"/>
          </w:tcPr>
          <w:p w14:paraId="329FD2E6" w14:textId="77777777" w:rsidR="00570BF5" w:rsidRPr="00924F02" w:rsidRDefault="00570BF5" w:rsidP="00570BF5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x Whitefly status</w:t>
            </w:r>
          </w:p>
        </w:tc>
        <w:tc>
          <w:tcPr>
            <w:tcW w:w="440" w:type="pct"/>
          </w:tcPr>
          <w:p w14:paraId="386A813F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32.03</w:t>
            </w:r>
          </w:p>
        </w:tc>
        <w:tc>
          <w:tcPr>
            <w:tcW w:w="352" w:type="pct"/>
          </w:tcPr>
          <w:p w14:paraId="68ED107F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699EC455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32.03</w:t>
            </w:r>
          </w:p>
        </w:tc>
        <w:tc>
          <w:tcPr>
            <w:tcW w:w="518" w:type="pct"/>
          </w:tcPr>
          <w:p w14:paraId="0ADED5D0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 xml:space="preserve"> 25.63</w:t>
            </w:r>
          </w:p>
        </w:tc>
        <w:tc>
          <w:tcPr>
            <w:tcW w:w="615" w:type="pct"/>
          </w:tcPr>
          <w:p w14:paraId="21BD3361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F02">
              <w:rPr>
                <w:rFonts w:ascii="Times New Roman" w:hAnsi="Times New Roman"/>
                <w:sz w:val="24"/>
                <w:szCs w:val="24"/>
              </w:rPr>
              <w:t>0.0001</w:t>
            </w:r>
          </w:p>
        </w:tc>
      </w:tr>
      <w:tr w:rsidR="00570BF5" w:rsidRPr="00924F02" w14:paraId="3ED76749" w14:textId="77777777" w:rsidTr="00570BF5">
        <w:trPr>
          <w:trHeight w:val="512"/>
        </w:trPr>
        <w:tc>
          <w:tcPr>
            <w:tcW w:w="2636" w:type="pct"/>
          </w:tcPr>
          <w:p w14:paraId="38AD4F34" w14:textId="77777777" w:rsidR="00570BF5" w:rsidRPr="00924F02" w:rsidRDefault="00570BF5" w:rsidP="00570BF5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x Whitefly sex</w:t>
            </w:r>
          </w:p>
        </w:tc>
        <w:tc>
          <w:tcPr>
            <w:tcW w:w="440" w:type="pct"/>
          </w:tcPr>
          <w:p w14:paraId="6BC45987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52" w:type="pct"/>
          </w:tcPr>
          <w:p w14:paraId="66AB6F80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59E16B39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8" w:type="pct"/>
          </w:tcPr>
          <w:p w14:paraId="37DB4EDC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615" w:type="pct"/>
          </w:tcPr>
          <w:p w14:paraId="736D3000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&gt;0.99</w:t>
            </w:r>
          </w:p>
        </w:tc>
      </w:tr>
      <w:tr w:rsidR="00570BF5" w:rsidRPr="00924F02" w14:paraId="06F30BD3" w14:textId="77777777" w:rsidTr="00570BF5">
        <w:trPr>
          <w:trHeight w:val="483"/>
        </w:trPr>
        <w:tc>
          <w:tcPr>
            <w:tcW w:w="2636" w:type="pct"/>
          </w:tcPr>
          <w:p w14:paraId="68A23BF3" w14:textId="5BAE9B38" w:rsidR="00570BF5" w:rsidRPr="00924F02" w:rsidRDefault="00570BF5" w:rsidP="00570BF5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 xml:space="preserve">Whitefly status x </w:t>
            </w:r>
            <w:r w:rsidR="005A1EDB">
              <w:rPr>
                <w:rFonts w:ascii="Times New Roman" w:hAnsi="Times New Roman"/>
                <w:sz w:val="24"/>
                <w:szCs w:val="24"/>
              </w:rPr>
              <w:t>W</w:t>
            </w:r>
            <w:r w:rsidRPr="00924F02">
              <w:rPr>
                <w:rFonts w:ascii="Times New Roman" w:hAnsi="Times New Roman"/>
                <w:sz w:val="24"/>
                <w:szCs w:val="24"/>
              </w:rPr>
              <w:t>hitefly sex</w:t>
            </w:r>
          </w:p>
        </w:tc>
        <w:tc>
          <w:tcPr>
            <w:tcW w:w="440" w:type="pct"/>
          </w:tcPr>
          <w:p w14:paraId="32E2D0B7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352" w:type="pct"/>
          </w:tcPr>
          <w:p w14:paraId="426DC47D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0817B83F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518" w:type="pct"/>
          </w:tcPr>
          <w:p w14:paraId="1103EB48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615" w:type="pct"/>
          </w:tcPr>
          <w:p w14:paraId="5E65EAF1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</w:tr>
      <w:tr w:rsidR="00570BF5" w:rsidRPr="00924F02" w14:paraId="3DE4A9B1" w14:textId="77777777" w:rsidTr="00570BF5">
        <w:trPr>
          <w:trHeight w:val="512"/>
        </w:trPr>
        <w:tc>
          <w:tcPr>
            <w:tcW w:w="2636" w:type="pct"/>
            <w:tcBorders>
              <w:bottom w:val="single" w:sz="4" w:space="0" w:color="auto"/>
            </w:tcBorders>
          </w:tcPr>
          <w:p w14:paraId="35196330" w14:textId="77777777" w:rsidR="00570BF5" w:rsidRPr="00924F02" w:rsidRDefault="00570BF5" w:rsidP="00570BF5">
            <w:pPr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Plant status x Whitefly status x Whitefly sex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29FEF17F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34834C6F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2C181A1D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33AE9191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4B134902" w14:textId="77777777" w:rsidR="00570BF5" w:rsidRPr="00924F02" w:rsidRDefault="00570BF5" w:rsidP="00570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F02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</w:tbl>
    <w:p w14:paraId="421545B5" w14:textId="47D99DE7" w:rsidR="00924F02" w:rsidRPr="00924F02" w:rsidRDefault="00570BF5" w:rsidP="00570BF5">
      <w:pPr>
        <w:ind w:hanging="27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95E9E">
        <w:rPr>
          <w:rFonts w:ascii="Times New Roman" w:hAnsi="Times New Roman"/>
        </w:rPr>
        <w:t>SS = Sum of squares, DF= Degrees of freedom, MS = Mean square</w:t>
      </w:r>
    </w:p>
    <w:p w14:paraId="45200799" w14:textId="77777777" w:rsidR="00924F02" w:rsidRDefault="00924F02" w:rsidP="00924F02">
      <w:pPr>
        <w:rPr>
          <w:sz w:val="18"/>
        </w:rPr>
      </w:pPr>
    </w:p>
    <w:p w14:paraId="76973736" w14:textId="77777777" w:rsidR="00924F02" w:rsidRPr="00924F02" w:rsidRDefault="00924F02" w:rsidP="00924F02"/>
    <w:sectPr w:rsidR="00924F02" w:rsidRPr="00924F02" w:rsidSect="00A155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41F4" w14:textId="77777777" w:rsidR="00E00B8D" w:rsidRDefault="00E00B8D" w:rsidP="00A05148">
      <w:pPr>
        <w:spacing w:line="240" w:lineRule="auto"/>
      </w:pPr>
      <w:r>
        <w:separator/>
      </w:r>
    </w:p>
  </w:endnote>
  <w:endnote w:type="continuationSeparator" w:id="0">
    <w:p w14:paraId="10CC84D6" w14:textId="77777777" w:rsidR="00E00B8D" w:rsidRDefault="00E00B8D" w:rsidP="00A0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0C89" w14:textId="77777777" w:rsidR="00E00B8D" w:rsidRDefault="00E00B8D" w:rsidP="00A05148">
      <w:pPr>
        <w:spacing w:line="240" w:lineRule="auto"/>
      </w:pPr>
      <w:r>
        <w:separator/>
      </w:r>
    </w:p>
  </w:footnote>
  <w:footnote w:type="continuationSeparator" w:id="0">
    <w:p w14:paraId="600DD10D" w14:textId="77777777" w:rsidR="00E00B8D" w:rsidRDefault="00E00B8D" w:rsidP="00A051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8"/>
    <w:rsid w:val="00003219"/>
    <w:rsid w:val="000D67DA"/>
    <w:rsid w:val="001378BA"/>
    <w:rsid w:val="00284D19"/>
    <w:rsid w:val="0029181C"/>
    <w:rsid w:val="00296EC9"/>
    <w:rsid w:val="002D57E0"/>
    <w:rsid w:val="002E6C56"/>
    <w:rsid w:val="00354F4F"/>
    <w:rsid w:val="00416CC9"/>
    <w:rsid w:val="00453883"/>
    <w:rsid w:val="004C7A15"/>
    <w:rsid w:val="00525C94"/>
    <w:rsid w:val="00570BF5"/>
    <w:rsid w:val="005A1EDB"/>
    <w:rsid w:val="006527F1"/>
    <w:rsid w:val="007C50A2"/>
    <w:rsid w:val="008056D9"/>
    <w:rsid w:val="00890B52"/>
    <w:rsid w:val="008E41CE"/>
    <w:rsid w:val="00924F02"/>
    <w:rsid w:val="00995E9E"/>
    <w:rsid w:val="00A05148"/>
    <w:rsid w:val="00A155AF"/>
    <w:rsid w:val="00A65286"/>
    <w:rsid w:val="00BC06E8"/>
    <w:rsid w:val="00C937DB"/>
    <w:rsid w:val="00CA0901"/>
    <w:rsid w:val="00CF6E57"/>
    <w:rsid w:val="00D1210D"/>
    <w:rsid w:val="00D50436"/>
    <w:rsid w:val="00DA297E"/>
    <w:rsid w:val="00E00B8D"/>
    <w:rsid w:val="00E72E77"/>
    <w:rsid w:val="00EC3C2C"/>
    <w:rsid w:val="00F05372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3C1D"/>
  <w15:chartTrackingRefBased/>
  <w15:docId w15:val="{29548CC6-980F-4280-9E58-1722A286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4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next w:val="Normal"/>
    <w:qFormat/>
    <w:rsid w:val="00A0514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A05148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A05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48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5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48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A05148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aviReddy.K@icar.gov.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malaJayanthi.PD@icar.gov.in" TargetMode="External"/><Relationship Id="rId12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iinsect@gmail.com" TargetMode="External"/><Relationship Id="rId11" Type="http://schemas.openxmlformats.org/officeDocument/2006/relationships/hyperlink" Target="mailto:KrishanaReddy.M@icar.gov.i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**mkreddy6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mreddy1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w9in7</dc:creator>
  <cp:keywords/>
  <dc:description/>
  <cp:lastModifiedBy>Dylan Mills</cp:lastModifiedBy>
  <cp:revision>2</cp:revision>
  <dcterms:created xsi:type="dcterms:W3CDTF">2022-03-10T10:26:00Z</dcterms:created>
  <dcterms:modified xsi:type="dcterms:W3CDTF">2022-03-10T10:26:00Z</dcterms:modified>
</cp:coreProperties>
</file>