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542D" w14:textId="77777777" w:rsidR="00514308" w:rsidRPr="000946ED" w:rsidRDefault="00514308" w:rsidP="00514308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Supplementary material</w:t>
      </w:r>
    </w:p>
    <w:p w14:paraId="2703F5AD" w14:textId="77777777" w:rsidR="00514308" w:rsidRPr="000946ED" w:rsidRDefault="00514308" w:rsidP="00514308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Supplementary </w:t>
      </w:r>
      <w:r w:rsidRPr="000946ED">
        <w:rPr>
          <w:b/>
          <w:color w:val="000000" w:themeColor="text1"/>
          <w:lang w:val="en-GB"/>
        </w:rPr>
        <w:t xml:space="preserve">Table </w:t>
      </w:r>
      <w:r>
        <w:rPr>
          <w:b/>
          <w:color w:val="000000" w:themeColor="text1"/>
          <w:lang w:val="en-GB"/>
        </w:rPr>
        <w:t>S</w:t>
      </w:r>
      <w:r w:rsidRPr="000946ED">
        <w:rPr>
          <w:b/>
          <w:color w:val="000000" w:themeColor="text1"/>
          <w:lang w:val="en-GB"/>
        </w:rPr>
        <w:t>1. Comparison of survey respondent age distribution with the overall UK population</w:t>
      </w:r>
    </w:p>
    <w:tbl>
      <w:tblPr>
        <w:tblW w:w="6760" w:type="dxa"/>
        <w:tblInd w:w="108" w:type="dxa"/>
        <w:tblLook w:val="04A0" w:firstRow="1" w:lastRow="0" w:firstColumn="1" w:lastColumn="0" w:noHBand="0" w:noVBand="1"/>
      </w:tblPr>
      <w:tblGrid>
        <w:gridCol w:w="1780"/>
        <w:gridCol w:w="1660"/>
        <w:gridCol w:w="1660"/>
        <w:gridCol w:w="1660"/>
      </w:tblGrid>
      <w:tr w:rsidR="00514308" w:rsidRPr="000946ED" w14:paraId="7C2AF787" w14:textId="77777777" w:rsidTr="00E1117C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B195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Age category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D82C4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Number of respondents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E4051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Percentage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63638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Actual UK age distribution</w:t>
            </w: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>1,2</w:t>
            </w:r>
          </w:p>
        </w:tc>
      </w:tr>
      <w:tr w:rsidR="00514308" w:rsidRPr="000946ED" w14:paraId="1EC80593" w14:textId="77777777" w:rsidTr="00E1117C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F98C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&lt;20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1AF1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7A67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2.6%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75A5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na</w:t>
            </w:r>
            <w:proofErr w:type="spellEnd"/>
          </w:p>
        </w:tc>
      </w:tr>
      <w:tr w:rsidR="00514308" w:rsidRPr="000946ED" w14:paraId="273FD7F0" w14:textId="77777777" w:rsidTr="00E1117C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8894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20-29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8E1A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4A7F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15.6%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5D1" w14:textId="77777777" w:rsidR="00514308" w:rsidRPr="006338DE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6338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17.9%</w:t>
            </w:r>
          </w:p>
        </w:tc>
      </w:tr>
      <w:tr w:rsidR="00514308" w:rsidRPr="000946ED" w14:paraId="37956E78" w14:textId="77777777" w:rsidTr="00E1117C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D0D4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30-39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292A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E30F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11.0%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623" w14:textId="77777777" w:rsidR="00514308" w:rsidRPr="006338DE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6338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17.3%</w:t>
            </w:r>
          </w:p>
        </w:tc>
      </w:tr>
      <w:tr w:rsidR="00514308" w:rsidRPr="000946ED" w14:paraId="1EC39F4E" w14:textId="77777777" w:rsidTr="00E1117C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BC72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40-49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4CDD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800C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10.6%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3F5" w14:textId="77777777" w:rsidR="00514308" w:rsidRPr="006338DE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6338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19.3%</w:t>
            </w:r>
          </w:p>
        </w:tc>
      </w:tr>
      <w:tr w:rsidR="00514308" w:rsidRPr="000946ED" w14:paraId="37072CA4" w14:textId="77777777" w:rsidTr="00E1117C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29E2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50-59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A5EF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8BB4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17.7%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5FA" w14:textId="77777777" w:rsidR="00514308" w:rsidRPr="006338DE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6338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16.0%</w:t>
            </w:r>
          </w:p>
        </w:tc>
      </w:tr>
      <w:tr w:rsidR="00514308" w:rsidRPr="000946ED" w14:paraId="4E9787BB" w14:textId="77777777" w:rsidTr="00E1117C">
        <w:trPr>
          <w:trHeight w:val="288"/>
        </w:trPr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ABC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60-69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98E4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3E52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27.3%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AF3" w14:textId="77777777" w:rsidR="00514308" w:rsidRPr="006338DE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6338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14.2%</w:t>
            </w:r>
          </w:p>
        </w:tc>
      </w:tr>
      <w:tr w:rsidR="00514308" w:rsidRPr="000946ED" w14:paraId="4BA1C8D1" w14:textId="77777777" w:rsidTr="00E1117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E767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70+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0256C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7341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15.2%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A6857" w14:textId="77777777" w:rsidR="00514308" w:rsidRPr="006338DE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6338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15.3%</w:t>
            </w:r>
          </w:p>
        </w:tc>
      </w:tr>
      <w:tr w:rsidR="00514308" w:rsidRPr="000946ED" w14:paraId="78A2B03C" w14:textId="77777777" w:rsidTr="00E1117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D378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n total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5865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971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DDE34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100.0%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3D9D" w14:textId="77777777" w:rsidR="00514308" w:rsidRPr="000946ED" w:rsidRDefault="00514308" w:rsidP="00E11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100.0%</w:t>
            </w:r>
          </w:p>
        </w:tc>
      </w:tr>
      <w:tr w:rsidR="00514308" w:rsidRPr="006338DE" w14:paraId="5833D5B6" w14:textId="77777777" w:rsidTr="00E1117C">
        <w:trPr>
          <w:trHeight w:val="300"/>
        </w:trPr>
        <w:tc>
          <w:tcPr>
            <w:tcW w:w="67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FE5E9" w14:textId="77777777" w:rsidR="00514308" w:rsidRPr="000946ED" w:rsidRDefault="00514308" w:rsidP="00E11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 xml:space="preserve">1 </w:t>
            </w: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 xml:space="preserve">Office for National Statistics (2013), 2011 Census: Population Estimates by five-year age bands, and Household Estimates, for Local Authorities in the United Kingdom </w:t>
            </w:r>
          </w:p>
        </w:tc>
      </w:tr>
      <w:tr w:rsidR="00514308" w:rsidRPr="006338DE" w14:paraId="61C17597" w14:textId="77777777" w:rsidTr="00E1117C">
        <w:trPr>
          <w:trHeight w:val="300"/>
        </w:trPr>
        <w:tc>
          <w:tcPr>
            <w:tcW w:w="67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9A9E8D" w14:textId="77777777" w:rsidR="00514308" w:rsidRPr="000946ED" w:rsidRDefault="00514308" w:rsidP="00E111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</w:pP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  <w:lang w:val="en-GB" w:eastAsia="en-GB"/>
              </w:rPr>
              <w:t xml:space="preserve">2 </w:t>
            </w:r>
            <w:r w:rsidRPr="000946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GB" w:eastAsia="en-GB"/>
              </w:rPr>
              <w:t>The &lt;20 age category has been excluded from the actual UK age distribution because the survey was not targeted at people aged younger than 18.</w:t>
            </w:r>
          </w:p>
        </w:tc>
      </w:tr>
    </w:tbl>
    <w:p w14:paraId="55C9110C" w14:textId="77777777" w:rsidR="00514308" w:rsidRPr="000946ED" w:rsidRDefault="00514308" w:rsidP="00514308">
      <w:pPr>
        <w:rPr>
          <w:b/>
          <w:color w:val="000000" w:themeColor="text1"/>
          <w:lang w:val="en-US"/>
        </w:rPr>
      </w:pPr>
    </w:p>
    <w:p w14:paraId="1D9FE87B" w14:textId="77777777" w:rsidR="00DA1E2D" w:rsidRPr="00514308" w:rsidRDefault="00DA1E2D">
      <w:pPr>
        <w:rPr>
          <w:lang w:val="en-US"/>
        </w:rPr>
      </w:pPr>
    </w:p>
    <w:sectPr w:rsidR="00DA1E2D" w:rsidRPr="00514308" w:rsidSect="002D53C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FB97" w14:textId="77777777" w:rsidR="006768D1" w:rsidRDefault="006768D1">
      <w:pPr>
        <w:spacing w:after="0" w:line="240" w:lineRule="auto"/>
      </w:pPr>
      <w:r>
        <w:separator/>
      </w:r>
    </w:p>
  </w:endnote>
  <w:endnote w:type="continuationSeparator" w:id="0">
    <w:p w14:paraId="470FF0F9" w14:textId="77777777" w:rsidR="006768D1" w:rsidRDefault="0067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171773"/>
      <w:docPartObj>
        <w:docPartGallery w:val="Page Numbers (Bottom of Page)"/>
        <w:docPartUnique/>
      </w:docPartObj>
    </w:sdtPr>
    <w:sdtEndPr/>
    <w:sdtContent>
      <w:p w14:paraId="151CFD7D" w14:textId="77777777" w:rsidR="006A0335" w:rsidRDefault="005143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CB">
          <w:rPr>
            <w:noProof/>
          </w:rPr>
          <w:t>1</w:t>
        </w:r>
        <w:r>
          <w:fldChar w:fldCharType="end"/>
        </w:r>
      </w:p>
    </w:sdtContent>
  </w:sdt>
  <w:p w14:paraId="143561B4" w14:textId="77777777" w:rsidR="006A0335" w:rsidRDefault="00672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7552" w14:textId="77777777" w:rsidR="006768D1" w:rsidRDefault="006768D1">
      <w:pPr>
        <w:spacing w:after="0" w:line="240" w:lineRule="auto"/>
      </w:pPr>
      <w:r>
        <w:separator/>
      </w:r>
    </w:p>
  </w:footnote>
  <w:footnote w:type="continuationSeparator" w:id="0">
    <w:p w14:paraId="22CB3136" w14:textId="77777777" w:rsidR="006768D1" w:rsidRDefault="0067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08"/>
    <w:rsid w:val="002D53CB"/>
    <w:rsid w:val="00514308"/>
    <w:rsid w:val="006338DE"/>
    <w:rsid w:val="00672BBA"/>
    <w:rsid w:val="006768D1"/>
    <w:rsid w:val="00CB39FD"/>
    <w:rsid w:val="00D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95D"/>
  <w15:docId w15:val="{BAD493D9-4CE8-484A-A883-C0959EA5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08"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08"/>
    <w:rPr>
      <w:rFonts w:eastAsiaTheme="minorEastAsia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1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Martín</dc:creator>
  <cp:lastModifiedBy>Sandhya Patel</cp:lastModifiedBy>
  <cp:revision>2</cp:revision>
  <dcterms:created xsi:type="dcterms:W3CDTF">2022-04-03T17:31:00Z</dcterms:created>
  <dcterms:modified xsi:type="dcterms:W3CDTF">2022-04-03T17:31:00Z</dcterms:modified>
</cp:coreProperties>
</file>