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3" w:rsidRDefault="00F8683B">
      <w:r>
        <w:rPr>
          <w:noProof/>
        </w:rPr>
        <w:drawing>
          <wp:inline distT="0" distB="0" distL="0" distR="0">
            <wp:extent cx="5274310" cy="47999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FA8" w:rsidRDefault="00F35FA8" w:rsidP="00F35FA8">
      <w:pPr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hint="eastAsia"/>
          <w:sz w:val="18"/>
        </w:rPr>
        <w:t xml:space="preserve">Fig S1 </w:t>
      </w:r>
      <w:r w:rsidRPr="00FA71D1">
        <w:rPr>
          <w:rFonts w:ascii="Times New Roman" w:hAnsi="Times New Roman" w:cs="Times New Roman"/>
          <w:szCs w:val="21"/>
        </w:rPr>
        <w:t>Relative expression analysis of defen</w:t>
      </w:r>
      <w:r w:rsidR="00B80E17">
        <w:rPr>
          <w:rFonts w:ascii="Times New Roman" w:hAnsi="Times New Roman" w:cs="Times New Roman" w:hint="eastAsia"/>
          <w:szCs w:val="21"/>
        </w:rPr>
        <w:t>s</w:t>
      </w:r>
      <w:r w:rsidRPr="00FA71D1">
        <w:rPr>
          <w:rFonts w:ascii="Times New Roman" w:hAnsi="Times New Roman" w:cs="Times New Roman"/>
          <w:szCs w:val="21"/>
        </w:rPr>
        <w:t xml:space="preserve">e genes of </w:t>
      </w:r>
      <w:r w:rsidRPr="00FA71D1">
        <w:rPr>
          <w:rFonts w:ascii="Times New Roman" w:hAnsi="Times New Roman" w:cs="Times New Roman"/>
          <w:i/>
          <w:szCs w:val="21"/>
        </w:rPr>
        <w:t>lm8015-</w:t>
      </w:r>
      <w:r w:rsidRPr="00FA71D1">
        <w:rPr>
          <w:rFonts w:ascii="Times New Roman" w:hAnsi="Times New Roman" w:cs="Times New Roman" w:hint="eastAsia"/>
          <w:i/>
          <w:szCs w:val="21"/>
        </w:rPr>
        <w:t>3</w:t>
      </w:r>
      <w:r w:rsidRPr="00FA71D1">
        <w:rPr>
          <w:rFonts w:ascii="Times New Roman" w:hAnsi="Times New Roman" w:cs="Times New Roman"/>
          <w:szCs w:val="21"/>
        </w:rPr>
        <w:t xml:space="preserve"> </w:t>
      </w:r>
      <w:r w:rsidRPr="00FA71D1">
        <w:rPr>
          <w:rFonts w:ascii="Times New Roman" w:hAnsi="Times New Roman" w:cs="Times New Roman" w:hint="eastAsia"/>
          <w:szCs w:val="21"/>
        </w:rPr>
        <w:t xml:space="preserve">after </w:t>
      </w:r>
      <w:r w:rsidRPr="00FA71D1">
        <w:rPr>
          <w:rFonts w:ascii="Times New Roman" w:hAnsi="Times New Roman" w:cs="Times New Roman"/>
          <w:szCs w:val="21"/>
        </w:rPr>
        <w:t>inoculation</w:t>
      </w:r>
      <w:r w:rsidRPr="00FA71D1">
        <w:rPr>
          <w:rFonts w:ascii="Times New Roman" w:hAnsi="Times New Roman" w:cs="Times New Roman" w:hint="eastAsia"/>
          <w:szCs w:val="21"/>
        </w:rPr>
        <w:t xml:space="preserve"> at 72 h</w:t>
      </w:r>
    </w:p>
    <w:p w:rsidR="00B80E17" w:rsidRPr="00AC0CC1" w:rsidRDefault="00BA7279" w:rsidP="00B80E17">
      <w:pPr>
        <w:jc w:val="left"/>
        <w:rPr>
          <w:rStyle w:val="a6"/>
          <w:rFonts w:ascii="Times New Roman" w:hAnsi="Times New Roman"/>
          <w:i w:val="0"/>
          <w:iCs w:val="0"/>
          <w:color w:val="000000" w:themeColor="text1"/>
          <w:kern w:val="24"/>
          <w:sz w:val="15"/>
          <w:szCs w:val="15"/>
        </w:rPr>
      </w:pPr>
      <w:r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A-H: The r</w:t>
      </w:r>
      <w:r w:rsidRPr="00BA7279">
        <w:rPr>
          <w:rFonts w:ascii="Times New Roman" w:hAnsi="Times New Roman"/>
          <w:color w:val="000000" w:themeColor="text1"/>
          <w:kern w:val="24"/>
          <w:sz w:val="15"/>
          <w:szCs w:val="15"/>
        </w:rPr>
        <w:t>elative expression analysis</w:t>
      </w:r>
      <w:r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 xml:space="preserve"> of different </w:t>
      </w:r>
      <w:r w:rsidR="00B80E17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d</w:t>
      </w:r>
      <w:r w:rsidR="00B80E17" w:rsidRPr="00B80E17">
        <w:rPr>
          <w:rFonts w:ascii="Times New Roman" w:hAnsi="Times New Roman"/>
          <w:color w:val="000000" w:themeColor="text1"/>
          <w:kern w:val="24"/>
          <w:sz w:val="15"/>
          <w:szCs w:val="15"/>
        </w:rPr>
        <w:t>efen</w:t>
      </w:r>
      <w:r w:rsidR="00B80E17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s</w:t>
      </w:r>
      <w:r w:rsidR="00B80E17" w:rsidRPr="00B80E17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e genes of </w:t>
      </w:r>
      <w:r w:rsidR="00B80E17" w:rsidRPr="00101C94">
        <w:rPr>
          <w:rFonts w:ascii="Times New Roman" w:hAnsi="Times New Roman" w:cs="Times New Roman"/>
          <w:sz w:val="15"/>
          <w:szCs w:val="20"/>
        </w:rPr>
        <w:t>three-week-old</w:t>
      </w:r>
      <w:r w:rsidR="00B80E17" w:rsidRPr="00B80E17">
        <w:rPr>
          <w:rFonts w:ascii="Times New Roman" w:hAnsi="Times New Roman"/>
          <w:i/>
          <w:color w:val="000000" w:themeColor="text1"/>
          <w:kern w:val="24"/>
          <w:sz w:val="15"/>
          <w:szCs w:val="15"/>
        </w:rPr>
        <w:t xml:space="preserve"> </w:t>
      </w:r>
      <w:r w:rsidR="00B80E17" w:rsidRPr="00B80E17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ZH8015 and</w:t>
      </w:r>
      <w:r w:rsidR="00B80E17">
        <w:rPr>
          <w:rFonts w:ascii="Times New Roman" w:hAnsi="Times New Roman" w:hint="eastAsia"/>
          <w:i/>
          <w:color w:val="000000" w:themeColor="text1"/>
          <w:kern w:val="24"/>
          <w:sz w:val="15"/>
          <w:szCs w:val="15"/>
        </w:rPr>
        <w:t xml:space="preserve"> </w:t>
      </w:r>
      <w:r w:rsidR="00B80E17" w:rsidRPr="00B80E17">
        <w:rPr>
          <w:rFonts w:ascii="Times New Roman" w:hAnsi="Times New Roman"/>
          <w:i/>
          <w:color w:val="000000" w:themeColor="text1"/>
          <w:kern w:val="24"/>
          <w:sz w:val="15"/>
          <w:szCs w:val="15"/>
        </w:rPr>
        <w:t>lm8015-3</w:t>
      </w:r>
      <w:r w:rsidR="00B80E17" w:rsidRPr="00B80E17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 after inoculation at 72 h</w:t>
      </w:r>
      <w:r w:rsidR="00B80E17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 xml:space="preserve">. </w:t>
      </w:r>
      <w:r w:rsidR="00B80E17" w:rsidRPr="00042F14">
        <w:rPr>
          <w:rFonts w:ascii="Times New Roman" w:hAnsi="Times New Roman"/>
          <w:sz w:val="15"/>
        </w:rPr>
        <w:t>"</w:t>
      </w:r>
      <w:r w:rsidR="00B80E17">
        <w:rPr>
          <w:rFonts w:ascii="Times New Roman" w:hAnsi="Times New Roman" w:hint="eastAsia"/>
          <w:sz w:val="15"/>
        </w:rPr>
        <w:t>CK</w:t>
      </w:r>
      <w:r w:rsidR="00B80E17" w:rsidRPr="00042F14">
        <w:rPr>
          <w:rFonts w:ascii="Times New Roman" w:hAnsi="Times New Roman"/>
          <w:sz w:val="15"/>
        </w:rPr>
        <w:t>"</w:t>
      </w:r>
      <w:r w:rsidR="00B80E17">
        <w:rPr>
          <w:rFonts w:ascii="Times New Roman" w:hAnsi="Times New Roman" w:hint="eastAsia"/>
          <w:sz w:val="15"/>
        </w:rPr>
        <w:t xml:space="preserve"> stands for the leaves without the </w:t>
      </w:r>
      <w:r w:rsidR="00B80E17" w:rsidRPr="00B80E17">
        <w:rPr>
          <w:rFonts w:ascii="Times New Roman" w:hAnsi="Times New Roman"/>
          <w:sz w:val="15"/>
        </w:rPr>
        <w:t>in</w:t>
      </w:r>
      <w:r w:rsidR="00B80E17">
        <w:rPr>
          <w:rFonts w:ascii="Times New Roman" w:hAnsi="Times New Roman" w:hint="eastAsia"/>
          <w:sz w:val="15"/>
        </w:rPr>
        <w:t xml:space="preserve">jection of </w:t>
      </w:r>
      <w:r w:rsidR="00B80E17" w:rsidRPr="00B80E17">
        <w:rPr>
          <w:rFonts w:ascii="Times New Roman" w:hAnsi="Times New Roman" w:hint="eastAsia"/>
          <w:i/>
          <w:sz w:val="15"/>
        </w:rPr>
        <w:t xml:space="preserve">M. </w:t>
      </w:r>
      <w:proofErr w:type="spellStart"/>
      <w:r w:rsidR="00B80E17" w:rsidRPr="00B80E17">
        <w:rPr>
          <w:rFonts w:ascii="Times New Roman" w:hAnsi="Times New Roman" w:hint="eastAsia"/>
          <w:i/>
          <w:sz w:val="15"/>
        </w:rPr>
        <w:t>Oryzae</w:t>
      </w:r>
      <w:proofErr w:type="spellEnd"/>
      <w:r w:rsidR="00B80E17">
        <w:rPr>
          <w:rFonts w:ascii="Times New Roman" w:hAnsi="Times New Roman" w:hint="eastAsia"/>
          <w:sz w:val="15"/>
        </w:rPr>
        <w:t xml:space="preserve">; </w:t>
      </w:r>
      <w:r w:rsidR="00B80E17" w:rsidRPr="00042F14">
        <w:rPr>
          <w:rFonts w:ascii="Times New Roman" w:hAnsi="Times New Roman"/>
          <w:sz w:val="15"/>
        </w:rPr>
        <w:t>"</w:t>
      </w:r>
      <w:r w:rsidR="00B80E17">
        <w:rPr>
          <w:rFonts w:ascii="Times New Roman" w:hAnsi="Times New Roman" w:hint="eastAsia"/>
          <w:sz w:val="15"/>
        </w:rPr>
        <w:t>INJECTED</w:t>
      </w:r>
      <w:r w:rsidR="00B80E17" w:rsidRPr="00042F14">
        <w:rPr>
          <w:rFonts w:ascii="Times New Roman" w:hAnsi="Times New Roman"/>
          <w:sz w:val="15"/>
        </w:rPr>
        <w:t>"</w:t>
      </w:r>
      <w:r w:rsidR="00B80E17">
        <w:rPr>
          <w:rFonts w:ascii="Times New Roman" w:hAnsi="Times New Roman" w:hint="eastAsia"/>
          <w:sz w:val="15"/>
        </w:rPr>
        <w:t xml:space="preserve"> stands for the leaves with</w:t>
      </w:r>
      <w:r w:rsidR="00B80E17" w:rsidRPr="006D3ED9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 </w:t>
      </w:r>
      <w:r w:rsidR="00B80E17">
        <w:rPr>
          <w:rFonts w:ascii="Times New Roman" w:hAnsi="Times New Roman" w:hint="eastAsia"/>
          <w:sz w:val="15"/>
        </w:rPr>
        <w:t xml:space="preserve">the </w:t>
      </w:r>
      <w:r w:rsidR="00B80E17" w:rsidRPr="00B80E17">
        <w:rPr>
          <w:rFonts w:ascii="Times New Roman" w:hAnsi="Times New Roman"/>
          <w:sz w:val="15"/>
        </w:rPr>
        <w:t>in</w:t>
      </w:r>
      <w:r w:rsidR="00B80E17">
        <w:rPr>
          <w:rFonts w:ascii="Times New Roman" w:hAnsi="Times New Roman" w:hint="eastAsia"/>
          <w:sz w:val="15"/>
        </w:rPr>
        <w:t xml:space="preserve">jection of </w:t>
      </w:r>
      <w:r w:rsidR="00B80E17" w:rsidRPr="00B80E17">
        <w:rPr>
          <w:rFonts w:ascii="Times New Roman" w:hAnsi="Times New Roman" w:hint="eastAsia"/>
          <w:i/>
          <w:sz w:val="15"/>
        </w:rPr>
        <w:t>M</w:t>
      </w:r>
      <w:r w:rsidR="00B80E17" w:rsidRPr="00F8683B">
        <w:rPr>
          <w:rFonts w:ascii="Times New Roman" w:hAnsi="Times New Roman" w:hint="eastAsia"/>
          <w:sz w:val="15"/>
        </w:rPr>
        <w:t>.</w:t>
      </w:r>
      <w:r w:rsidR="00B80E17" w:rsidRPr="00B80E17">
        <w:rPr>
          <w:rFonts w:ascii="Times New Roman" w:hAnsi="Times New Roman" w:hint="eastAsia"/>
          <w:i/>
          <w:sz w:val="15"/>
        </w:rPr>
        <w:t xml:space="preserve"> </w:t>
      </w:r>
      <w:proofErr w:type="spellStart"/>
      <w:r w:rsidR="00B80E17" w:rsidRPr="00B80E17">
        <w:rPr>
          <w:rFonts w:ascii="Times New Roman" w:hAnsi="Times New Roman" w:hint="eastAsia"/>
          <w:i/>
          <w:sz w:val="15"/>
        </w:rPr>
        <w:t>Oryzae</w:t>
      </w:r>
      <w:proofErr w:type="spellEnd"/>
      <w:r w:rsidR="00B80E17">
        <w:rPr>
          <w:rFonts w:ascii="Times New Roman" w:hAnsi="Times New Roman" w:hint="eastAsia"/>
          <w:sz w:val="15"/>
        </w:rPr>
        <w:t>.</w:t>
      </w:r>
      <w:r w:rsidR="00B80E17" w:rsidRPr="006D3ED9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 </w:t>
      </w:r>
      <w:r w:rsidR="00F35FA8" w:rsidRPr="006D3ED9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**Significant at </w:t>
      </w:r>
      <w:r w:rsidR="00F35FA8" w:rsidRPr="006D3ED9">
        <w:rPr>
          <w:rFonts w:ascii="Times New Roman" w:hAnsi="Times New Roman" w:cs="TimesNewRomanPS-ItalicMT"/>
          <w:i/>
          <w:iCs/>
          <w:sz w:val="15"/>
          <w:szCs w:val="15"/>
        </w:rPr>
        <w:t>P</w:t>
      </w:r>
      <w:r w:rsidR="00F35FA8" w:rsidRPr="006D3ED9">
        <w:rPr>
          <w:rFonts w:ascii="Times New Roman" w:hAnsi="Times New Roman" w:cs="TimesNewRomanPSMT"/>
          <w:sz w:val="15"/>
          <w:szCs w:val="15"/>
        </w:rPr>
        <w:t>&lt;0.01</w:t>
      </w:r>
      <w:r w:rsidR="00F35FA8" w:rsidRPr="006D3ED9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(</w:t>
      </w:r>
      <w:r w:rsidR="00F35FA8" w:rsidRPr="006D3ED9">
        <w:rPr>
          <w:rFonts w:ascii="Times New Roman" w:hAnsi="Times New Roman" w:hint="eastAsia"/>
          <w:i/>
          <w:color w:val="000000" w:themeColor="text1"/>
          <w:kern w:val="24"/>
          <w:sz w:val="15"/>
          <w:szCs w:val="15"/>
        </w:rPr>
        <w:t>t</w:t>
      </w:r>
      <w:r w:rsidR="00F35FA8" w:rsidRPr="006D3ED9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-test)</w:t>
      </w:r>
      <w:r w:rsidR="00B80E17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 xml:space="preserve">; </w:t>
      </w:r>
      <w:r w:rsidR="00F8683B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E</w:t>
      </w:r>
      <w:r w:rsidR="00F8683B" w:rsidRPr="00736EF7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rror bars represent </w:t>
      </w:r>
      <w:r w:rsidR="00F8683B" w:rsidRPr="00736EF7">
        <w:rPr>
          <w:rFonts w:ascii="Times New Roman" w:hAnsi="Times New Roman"/>
          <w:sz w:val="15"/>
        </w:rPr>
        <w:t>SD</w:t>
      </w:r>
      <w:bookmarkStart w:id="0" w:name="_GoBack"/>
      <w:bookmarkEnd w:id="0"/>
      <w:r w:rsidR="00B80E17">
        <w:rPr>
          <w:rFonts w:ascii="Times New Roman" w:hAnsi="Times New Roman"/>
          <w:color w:val="000000" w:themeColor="text1"/>
          <w:kern w:val="24"/>
          <w:sz w:val="15"/>
          <w:szCs w:val="15"/>
        </w:rPr>
        <w:t xml:space="preserve"> (n=3)</w:t>
      </w:r>
      <w:r w:rsidR="00B80E17">
        <w:rPr>
          <w:rFonts w:ascii="Times New Roman" w:hAnsi="Times New Roman" w:hint="eastAsia"/>
          <w:color w:val="000000" w:themeColor="text1"/>
          <w:kern w:val="24"/>
          <w:sz w:val="15"/>
          <w:szCs w:val="15"/>
        </w:rPr>
        <w:t>.</w:t>
      </w:r>
    </w:p>
    <w:p w:rsidR="00F35FA8" w:rsidRPr="00B80E17" w:rsidRDefault="00F35FA8" w:rsidP="00F35FA8"/>
    <w:sectPr w:rsidR="00F35FA8" w:rsidRPr="00B80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BB" w:rsidRDefault="003167BB" w:rsidP="00F35FA8">
      <w:r>
        <w:separator/>
      </w:r>
    </w:p>
  </w:endnote>
  <w:endnote w:type="continuationSeparator" w:id="0">
    <w:p w:rsidR="003167BB" w:rsidRDefault="003167BB" w:rsidP="00F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BB" w:rsidRDefault="003167BB" w:rsidP="00F35FA8">
      <w:r>
        <w:separator/>
      </w:r>
    </w:p>
  </w:footnote>
  <w:footnote w:type="continuationSeparator" w:id="0">
    <w:p w:rsidR="003167BB" w:rsidRDefault="003167BB" w:rsidP="00F3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D"/>
    <w:rsid w:val="003167BB"/>
    <w:rsid w:val="003F4B68"/>
    <w:rsid w:val="00B80E17"/>
    <w:rsid w:val="00BA7279"/>
    <w:rsid w:val="00C21EAD"/>
    <w:rsid w:val="00E00DD2"/>
    <w:rsid w:val="00F35FA8"/>
    <w:rsid w:val="00F82BB3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F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5F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5FA8"/>
    <w:rPr>
      <w:sz w:val="18"/>
      <w:szCs w:val="18"/>
    </w:rPr>
  </w:style>
  <w:style w:type="character" w:styleId="a6">
    <w:name w:val="Emphasis"/>
    <w:basedOn w:val="a0"/>
    <w:uiPriority w:val="20"/>
    <w:qFormat/>
    <w:rsid w:val="00B80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F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5F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5FA8"/>
    <w:rPr>
      <w:sz w:val="18"/>
      <w:szCs w:val="18"/>
    </w:rPr>
  </w:style>
  <w:style w:type="character" w:styleId="a6">
    <w:name w:val="Emphasis"/>
    <w:basedOn w:val="a0"/>
    <w:uiPriority w:val="20"/>
    <w:qFormat/>
    <w:rsid w:val="00B80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2021-11-03T07:31:00Z</dcterms:created>
  <dcterms:modified xsi:type="dcterms:W3CDTF">2022-02-01T04:30:00Z</dcterms:modified>
</cp:coreProperties>
</file>