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865E" w14:textId="77777777" w:rsidR="00E935FE" w:rsidRPr="0066251F" w:rsidRDefault="00E935FE" w:rsidP="00E935FE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66251F">
        <w:rPr>
          <w:rFonts w:ascii="Arial" w:hAnsi="Arial" w:cs="Arial"/>
          <w:b/>
          <w:noProof/>
          <w:sz w:val="24"/>
          <w:szCs w:val="24"/>
        </w:rPr>
        <w:t xml:space="preserve">Table S3. </w:t>
      </w:r>
      <w:r w:rsidRPr="0066251F">
        <w:rPr>
          <w:rFonts w:ascii="Arial" w:hAnsi="Arial" w:cs="Arial"/>
          <w:noProof/>
          <w:sz w:val="24"/>
          <w:szCs w:val="24"/>
        </w:rPr>
        <w:t>Associations between hospital drugs and risk of acute liver injury in different admission severity (severe group vs. non-severe group) among 4010 patients with COVID-19.</w:t>
      </w:r>
    </w:p>
    <w:tbl>
      <w:tblPr>
        <w:tblStyle w:val="3"/>
        <w:tblW w:w="864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2149"/>
        <w:gridCol w:w="996"/>
        <w:gridCol w:w="1947"/>
        <w:gridCol w:w="978"/>
      </w:tblGrid>
      <w:tr w:rsidR="00E935FE" w:rsidRPr="0066251F" w14:paraId="77BEDF30" w14:textId="77777777" w:rsidTr="00A43DE0">
        <w:trPr>
          <w:trHeight w:val="510"/>
          <w:jc w:val="center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CCECF4"/>
          </w:tcPr>
          <w:p w14:paraId="0319B525" w14:textId="77777777" w:rsidR="00E935FE" w:rsidRPr="0066251F" w:rsidRDefault="00E935FE" w:rsidP="00A43DE0">
            <w:pPr>
              <w:spacing w:line="360" w:lineRule="auto"/>
              <w:jc w:val="left"/>
              <w:rPr>
                <w:rFonts w:ascii="Arial" w:eastAsia="等线" w:hAnsi="Arial" w:cs="Arial"/>
                <w:szCs w:val="21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CCECF4"/>
            <w:vAlign w:val="center"/>
          </w:tcPr>
          <w:p w14:paraId="0C46FCA0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Non-severe group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shd w:val="clear" w:color="auto" w:fill="CCECF4"/>
            <w:vAlign w:val="center"/>
          </w:tcPr>
          <w:p w14:paraId="1A5631BD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Severe group</w:t>
            </w:r>
          </w:p>
        </w:tc>
      </w:tr>
      <w:tr w:rsidR="00E935FE" w:rsidRPr="0066251F" w14:paraId="4684DBC3" w14:textId="77777777" w:rsidTr="00A43DE0">
        <w:trPr>
          <w:trHeight w:val="510"/>
          <w:jc w:val="center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CCECF4"/>
          </w:tcPr>
          <w:p w14:paraId="70852697" w14:textId="77777777" w:rsidR="00E935FE" w:rsidRPr="0066251F" w:rsidRDefault="00E935FE" w:rsidP="00A43DE0">
            <w:pPr>
              <w:spacing w:line="360" w:lineRule="auto"/>
              <w:rPr>
                <w:rFonts w:ascii="Arial" w:eastAsia="等线" w:hAnsi="Arial" w:cs="Arial"/>
                <w:szCs w:val="21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CCECF4"/>
            <w:vAlign w:val="center"/>
          </w:tcPr>
          <w:p w14:paraId="3F265189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 xml:space="preserve">Adjusted </w:t>
            </w:r>
            <w:proofErr w:type="gramStart"/>
            <w:r w:rsidRPr="0066251F">
              <w:rPr>
                <w:rFonts w:ascii="Arial" w:eastAsia="等线" w:hAnsi="Arial" w:cs="Arial"/>
                <w:b/>
                <w:szCs w:val="21"/>
              </w:rPr>
              <w:t>HR(</w:t>
            </w:r>
            <w:proofErr w:type="gramEnd"/>
            <w:r w:rsidRPr="0066251F">
              <w:rPr>
                <w:rFonts w:ascii="Arial" w:eastAsia="等线" w:hAnsi="Arial" w:cs="Arial"/>
                <w:b/>
                <w:szCs w:val="21"/>
              </w:rPr>
              <w:t xml:space="preserve">95%CI) </w:t>
            </w:r>
            <w:r w:rsidRPr="0066251F">
              <w:rPr>
                <w:rFonts w:ascii="Arial" w:eastAsia="等线" w:hAnsi="Arial" w:cs="Arial"/>
                <w:b/>
                <w:szCs w:val="21"/>
                <w:vertAlign w:val="superscript"/>
              </w:rPr>
              <w:t>†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CCECF4"/>
            <w:vAlign w:val="center"/>
          </w:tcPr>
          <w:p w14:paraId="3C12D727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P value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CCECF4"/>
            <w:vAlign w:val="center"/>
          </w:tcPr>
          <w:p w14:paraId="39D4B99A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 xml:space="preserve">Adjusted </w:t>
            </w:r>
            <w:proofErr w:type="gramStart"/>
            <w:r w:rsidRPr="0066251F">
              <w:rPr>
                <w:rFonts w:ascii="Arial" w:eastAsia="等线" w:hAnsi="Arial" w:cs="Arial"/>
                <w:b/>
                <w:szCs w:val="21"/>
              </w:rPr>
              <w:t>HR(</w:t>
            </w:r>
            <w:proofErr w:type="gramEnd"/>
            <w:r w:rsidRPr="0066251F">
              <w:rPr>
                <w:rFonts w:ascii="Arial" w:eastAsia="等线" w:hAnsi="Arial" w:cs="Arial"/>
                <w:b/>
                <w:szCs w:val="21"/>
              </w:rPr>
              <w:t>95%CI)</w:t>
            </w:r>
            <w:r w:rsidRPr="0066251F">
              <w:rPr>
                <w:rFonts w:ascii="Arial" w:eastAsia="等线" w:hAnsi="Arial" w:cs="Arial"/>
                <w:b/>
                <w:szCs w:val="21"/>
                <w:vertAlign w:val="superscript"/>
              </w:rPr>
              <w:t>†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CCECF4"/>
            <w:vAlign w:val="center"/>
          </w:tcPr>
          <w:p w14:paraId="30E118E5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P value</w:t>
            </w:r>
          </w:p>
        </w:tc>
      </w:tr>
      <w:tr w:rsidR="00E935FE" w:rsidRPr="0066251F" w14:paraId="378EE50C" w14:textId="77777777" w:rsidTr="00A43DE0">
        <w:trPr>
          <w:trHeight w:val="510"/>
          <w:jc w:val="center"/>
        </w:trPr>
        <w:tc>
          <w:tcPr>
            <w:tcW w:w="2572" w:type="dxa"/>
            <w:tcBorders>
              <w:bottom w:val="nil"/>
            </w:tcBorders>
          </w:tcPr>
          <w:p w14:paraId="71EFA81F" w14:textId="77777777" w:rsidR="00E935FE" w:rsidRPr="0066251F" w:rsidRDefault="00E935FE" w:rsidP="00A43DE0">
            <w:pPr>
              <w:spacing w:line="360" w:lineRule="auto"/>
              <w:jc w:val="left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Oseltamivir</w:t>
            </w:r>
          </w:p>
        </w:tc>
        <w:tc>
          <w:tcPr>
            <w:tcW w:w="2149" w:type="dxa"/>
            <w:tcBorders>
              <w:bottom w:val="nil"/>
            </w:tcBorders>
          </w:tcPr>
          <w:p w14:paraId="121196C4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1.55(0.86, 2.77)</w:t>
            </w:r>
          </w:p>
        </w:tc>
        <w:tc>
          <w:tcPr>
            <w:tcW w:w="996" w:type="dxa"/>
            <w:tcBorders>
              <w:bottom w:val="nil"/>
            </w:tcBorders>
          </w:tcPr>
          <w:p w14:paraId="47D18717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0.142</w:t>
            </w:r>
          </w:p>
        </w:tc>
        <w:tc>
          <w:tcPr>
            <w:tcW w:w="1947" w:type="dxa"/>
            <w:tcBorders>
              <w:bottom w:val="nil"/>
            </w:tcBorders>
          </w:tcPr>
          <w:p w14:paraId="4C384570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0.49(0.22, 1.11)</w:t>
            </w:r>
          </w:p>
        </w:tc>
        <w:tc>
          <w:tcPr>
            <w:tcW w:w="978" w:type="dxa"/>
            <w:tcBorders>
              <w:bottom w:val="nil"/>
            </w:tcBorders>
          </w:tcPr>
          <w:p w14:paraId="25CCA97D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0.087</w:t>
            </w:r>
          </w:p>
        </w:tc>
      </w:tr>
      <w:tr w:rsidR="00E935FE" w:rsidRPr="0066251F" w14:paraId="3E05AD31" w14:textId="77777777" w:rsidTr="00A43DE0">
        <w:trPr>
          <w:trHeight w:val="510"/>
          <w:jc w:val="center"/>
        </w:trPr>
        <w:tc>
          <w:tcPr>
            <w:tcW w:w="2572" w:type="dxa"/>
            <w:tcBorders>
              <w:top w:val="nil"/>
              <w:bottom w:val="nil"/>
            </w:tcBorders>
          </w:tcPr>
          <w:p w14:paraId="7FF5BF84" w14:textId="77777777" w:rsidR="00E935FE" w:rsidRPr="0066251F" w:rsidRDefault="00E935FE" w:rsidP="00A43DE0">
            <w:pPr>
              <w:spacing w:line="360" w:lineRule="auto"/>
              <w:jc w:val="left"/>
              <w:rPr>
                <w:rFonts w:ascii="Arial" w:eastAsia="等线" w:hAnsi="Arial" w:cs="Arial"/>
                <w:b/>
                <w:szCs w:val="21"/>
              </w:rPr>
            </w:pPr>
            <w:proofErr w:type="spellStart"/>
            <w:r w:rsidRPr="0066251F">
              <w:rPr>
                <w:rFonts w:ascii="Arial" w:eastAsia="等线" w:hAnsi="Arial" w:cs="Arial"/>
                <w:b/>
                <w:szCs w:val="21"/>
              </w:rPr>
              <w:t>Abidor</w:t>
            </w:r>
            <w:proofErr w:type="spellEnd"/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1C13A12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0.62(0.38, 1.01)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3CDD759E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0.054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16F60744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0.93(0.70, 1.22)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77817F83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0.581</w:t>
            </w:r>
          </w:p>
        </w:tc>
      </w:tr>
      <w:tr w:rsidR="00E935FE" w:rsidRPr="0066251F" w14:paraId="7FCF5FE5" w14:textId="77777777" w:rsidTr="00A43DE0">
        <w:trPr>
          <w:trHeight w:val="510"/>
          <w:jc w:val="center"/>
        </w:trPr>
        <w:tc>
          <w:tcPr>
            <w:tcW w:w="2572" w:type="dxa"/>
            <w:tcBorders>
              <w:top w:val="nil"/>
              <w:bottom w:val="nil"/>
            </w:tcBorders>
          </w:tcPr>
          <w:p w14:paraId="7AD1FA27" w14:textId="77777777" w:rsidR="00E935FE" w:rsidRPr="0066251F" w:rsidRDefault="00E935FE" w:rsidP="00A43DE0">
            <w:pPr>
              <w:spacing w:line="360" w:lineRule="auto"/>
              <w:jc w:val="left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Interferon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476A3B3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0.96(0.47, 1.97)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3672FBD8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0.920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743463EF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0.50(0.26, 0.97)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18EAB932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0.040</w:t>
            </w:r>
          </w:p>
        </w:tc>
      </w:tr>
      <w:tr w:rsidR="00E935FE" w:rsidRPr="0066251F" w14:paraId="6864A03B" w14:textId="77777777" w:rsidTr="00A43DE0">
        <w:trPr>
          <w:trHeight w:val="510"/>
          <w:jc w:val="center"/>
        </w:trPr>
        <w:tc>
          <w:tcPr>
            <w:tcW w:w="2572" w:type="dxa"/>
            <w:tcBorders>
              <w:top w:val="nil"/>
              <w:bottom w:val="nil"/>
            </w:tcBorders>
          </w:tcPr>
          <w:p w14:paraId="519EBEE3" w14:textId="77777777" w:rsidR="00E935FE" w:rsidRPr="0066251F" w:rsidRDefault="00E935FE" w:rsidP="00A43DE0">
            <w:pPr>
              <w:spacing w:line="360" w:lineRule="auto"/>
              <w:jc w:val="left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Ribavirin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20DFD7B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1.85(0.88, 3.90)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7DC22A8D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0.105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1CE75F62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1.24(0.74, 2.08)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7342E553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0.414</w:t>
            </w:r>
          </w:p>
        </w:tc>
      </w:tr>
      <w:tr w:rsidR="00E935FE" w:rsidRPr="0066251F" w14:paraId="49691839" w14:textId="77777777" w:rsidTr="00A43DE0">
        <w:trPr>
          <w:trHeight w:val="510"/>
          <w:jc w:val="center"/>
        </w:trPr>
        <w:tc>
          <w:tcPr>
            <w:tcW w:w="2572" w:type="dxa"/>
            <w:tcBorders>
              <w:top w:val="nil"/>
              <w:bottom w:val="nil"/>
            </w:tcBorders>
          </w:tcPr>
          <w:p w14:paraId="7763D3AB" w14:textId="77777777" w:rsidR="00E935FE" w:rsidRPr="0066251F" w:rsidRDefault="00E935FE" w:rsidP="00A43DE0">
            <w:pPr>
              <w:spacing w:line="360" w:lineRule="auto"/>
              <w:jc w:val="left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LPV/r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BBC37F6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0.81(0.19, 3.40)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0EBBC77D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0.775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54E0C832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1.05(0.68, 1.63)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4E6D126F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0.832</w:t>
            </w:r>
          </w:p>
        </w:tc>
      </w:tr>
      <w:tr w:rsidR="00E935FE" w:rsidRPr="0066251F" w14:paraId="3671A792" w14:textId="77777777" w:rsidTr="00A43DE0">
        <w:trPr>
          <w:trHeight w:val="510"/>
          <w:jc w:val="center"/>
        </w:trPr>
        <w:tc>
          <w:tcPr>
            <w:tcW w:w="2572" w:type="dxa"/>
            <w:tcBorders>
              <w:top w:val="nil"/>
              <w:bottom w:val="nil"/>
            </w:tcBorders>
          </w:tcPr>
          <w:p w14:paraId="5FD30BC3" w14:textId="77777777" w:rsidR="00E935FE" w:rsidRPr="0066251F" w:rsidRDefault="00E935FE" w:rsidP="00A43DE0">
            <w:pPr>
              <w:spacing w:line="360" w:lineRule="auto"/>
              <w:jc w:val="left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HCQ/CQ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E771580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0.34(0.05, 2.42)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7980AB49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0.278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5837FCEA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0.55(0.23, 1.36)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76EE7E56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0.196</w:t>
            </w:r>
          </w:p>
        </w:tc>
      </w:tr>
      <w:tr w:rsidR="00E935FE" w:rsidRPr="0066251F" w14:paraId="4298F654" w14:textId="77777777" w:rsidTr="00A43DE0">
        <w:trPr>
          <w:trHeight w:val="510"/>
          <w:jc w:val="center"/>
        </w:trPr>
        <w:tc>
          <w:tcPr>
            <w:tcW w:w="2572" w:type="dxa"/>
            <w:tcBorders>
              <w:top w:val="nil"/>
              <w:bottom w:val="nil"/>
            </w:tcBorders>
          </w:tcPr>
          <w:p w14:paraId="41366F78" w14:textId="77777777" w:rsidR="00E935FE" w:rsidRPr="0066251F" w:rsidRDefault="00E935FE" w:rsidP="00A43DE0">
            <w:pPr>
              <w:spacing w:line="360" w:lineRule="auto"/>
              <w:jc w:val="left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Antibiotic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05F29DB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2.10(1.39, 3.16)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3DD5998A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&lt;0.001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46701AF3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1.93(1.43, 2.61)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55C6B19F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&lt;0.001</w:t>
            </w:r>
          </w:p>
        </w:tc>
      </w:tr>
      <w:tr w:rsidR="00E935FE" w:rsidRPr="0066251F" w14:paraId="3F65F589" w14:textId="77777777" w:rsidTr="00A43DE0">
        <w:trPr>
          <w:trHeight w:val="510"/>
          <w:jc w:val="center"/>
        </w:trPr>
        <w:tc>
          <w:tcPr>
            <w:tcW w:w="2572" w:type="dxa"/>
            <w:tcBorders>
              <w:top w:val="nil"/>
              <w:bottom w:val="nil"/>
            </w:tcBorders>
          </w:tcPr>
          <w:p w14:paraId="012EDEFE" w14:textId="77777777" w:rsidR="00E935FE" w:rsidRPr="0066251F" w:rsidRDefault="00E935FE" w:rsidP="00A43DE0">
            <w:pPr>
              <w:spacing w:line="360" w:lineRule="auto"/>
              <w:jc w:val="left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Antifungal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E2D6E04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3.04(0.41, 22.46)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2FE2950E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0.276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227CF402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3.13(1.88, 5.21)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2EA9B3DD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&lt;0.001</w:t>
            </w:r>
          </w:p>
        </w:tc>
      </w:tr>
      <w:tr w:rsidR="00E935FE" w:rsidRPr="0066251F" w14:paraId="3D52DE9A" w14:textId="77777777" w:rsidTr="00A43DE0">
        <w:trPr>
          <w:trHeight w:val="510"/>
          <w:jc w:val="center"/>
        </w:trPr>
        <w:tc>
          <w:tcPr>
            <w:tcW w:w="2572" w:type="dxa"/>
            <w:tcBorders>
              <w:top w:val="nil"/>
              <w:bottom w:val="nil"/>
            </w:tcBorders>
          </w:tcPr>
          <w:p w14:paraId="458950DA" w14:textId="77777777" w:rsidR="00E935FE" w:rsidRPr="0066251F" w:rsidRDefault="00E935FE" w:rsidP="00A43DE0">
            <w:pPr>
              <w:spacing w:line="360" w:lineRule="auto"/>
              <w:jc w:val="left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Corticosteroids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FEF8AFF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2.54(1.54, 4.19)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63B41D45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&lt;0.001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0FD3C898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2.13(1.59, 2.84)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4AC3319B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&lt;0.001</w:t>
            </w:r>
          </w:p>
        </w:tc>
      </w:tr>
      <w:tr w:rsidR="00E935FE" w:rsidRPr="0066251F" w14:paraId="67D65FB4" w14:textId="77777777" w:rsidTr="00A43DE0">
        <w:trPr>
          <w:trHeight w:val="510"/>
          <w:jc w:val="center"/>
        </w:trPr>
        <w:tc>
          <w:tcPr>
            <w:tcW w:w="2572" w:type="dxa"/>
            <w:tcBorders>
              <w:top w:val="nil"/>
              <w:bottom w:val="nil"/>
            </w:tcBorders>
          </w:tcPr>
          <w:p w14:paraId="2F3284E0" w14:textId="77777777" w:rsidR="00E935FE" w:rsidRPr="0066251F" w:rsidRDefault="00E935FE" w:rsidP="00A43DE0">
            <w:pPr>
              <w:spacing w:line="360" w:lineRule="auto"/>
              <w:jc w:val="left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EN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020516D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2.01(0.60, 6.69)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32E0AA73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0.256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6FF7CE2C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1.76(1.24, 2.49)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10AD6A5E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0.001</w:t>
            </w:r>
          </w:p>
        </w:tc>
      </w:tr>
      <w:tr w:rsidR="00E935FE" w:rsidRPr="0066251F" w14:paraId="110B9445" w14:textId="77777777" w:rsidTr="00A43DE0">
        <w:trPr>
          <w:trHeight w:val="510"/>
          <w:jc w:val="center"/>
        </w:trPr>
        <w:tc>
          <w:tcPr>
            <w:tcW w:w="2572" w:type="dxa"/>
            <w:tcBorders>
              <w:top w:val="nil"/>
              <w:bottom w:val="nil"/>
            </w:tcBorders>
          </w:tcPr>
          <w:p w14:paraId="26226824" w14:textId="77777777" w:rsidR="00E935FE" w:rsidRPr="0066251F" w:rsidRDefault="00E935FE" w:rsidP="00A43DE0">
            <w:pPr>
              <w:spacing w:line="360" w:lineRule="auto"/>
              <w:jc w:val="left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PN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101E833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3.02(1.41, 6.47)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1135AC12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0.004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5316E336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2.56(1.80, 3.64)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3017830F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&lt;0.001</w:t>
            </w:r>
          </w:p>
        </w:tc>
      </w:tr>
      <w:tr w:rsidR="00E935FE" w:rsidRPr="0066251F" w14:paraId="1354A5B5" w14:textId="77777777" w:rsidTr="00A43DE0">
        <w:trPr>
          <w:trHeight w:val="510"/>
          <w:jc w:val="center"/>
        </w:trPr>
        <w:tc>
          <w:tcPr>
            <w:tcW w:w="2572" w:type="dxa"/>
            <w:tcBorders>
              <w:top w:val="nil"/>
              <w:bottom w:val="nil"/>
            </w:tcBorders>
          </w:tcPr>
          <w:p w14:paraId="0443C8ED" w14:textId="77777777" w:rsidR="00E935FE" w:rsidRPr="0066251F" w:rsidRDefault="00E935FE" w:rsidP="00A43DE0">
            <w:pPr>
              <w:spacing w:line="360" w:lineRule="auto"/>
              <w:jc w:val="left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TCM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77FE5DE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1.44(0.96, 2.17)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40A25136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0.076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2E125D1C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0.79(0.61, 1.02)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118AC282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0.067</w:t>
            </w:r>
          </w:p>
        </w:tc>
      </w:tr>
      <w:tr w:rsidR="00E935FE" w:rsidRPr="0066251F" w14:paraId="326FBBA6" w14:textId="77777777" w:rsidTr="00A43DE0">
        <w:trPr>
          <w:trHeight w:val="510"/>
          <w:jc w:val="center"/>
        </w:trPr>
        <w:tc>
          <w:tcPr>
            <w:tcW w:w="2572" w:type="dxa"/>
            <w:tcBorders>
              <w:top w:val="nil"/>
            </w:tcBorders>
          </w:tcPr>
          <w:p w14:paraId="3165D83D" w14:textId="77777777" w:rsidR="00E935FE" w:rsidRPr="0066251F" w:rsidRDefault="00E935FE" w:rsidP="00A43DE0">
            <w:pPr>
              <w:spacing w:line="360" w:lineRule="auto"/>
              <w:jc w:val="left"/>
              <w:rPr>
                <w:rFonts w:ascii="Arial" w:eastAsia="等线" w:hAnsi="Arial" w:cs="Arial"/>
                <w:b/>
                <w:szCs w:val="21"/>
              </w:rPr>
            </w:pPr>
            <w:r w:rsidRPr="0066251F">
              <w:rPr>
                <w:rFonts w:ascii="Arial" w:eastAsia="等线" w:hAnsi="Arial" w:cs="Arial"/>
                <w:b/>
                <w:szCs w:val="21"/>
              </w:rPr>
              <w:t>Immunotherapy</w:t>
            </w:r>
          </w:p>
        </w:tc>
        <w:tc>
          <w:tcPr>
            <w:tcW w:w="2149" w:type="dxa"/>
            <w:tcBorders>
              <w:top w:val="nil"/>
            </w:tcBorders>
          </w:tcPr>
          <w:p w14:paraId="2B255A94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0.85(0.38, 1.90)</w:t>
            </w:r>
          </w:p>
        </w:tc>
        <w:tc>
          <w:tcPr>
            <w:tcW w:w="996" w:type="dxa"/>
            <w:tcBorders>
              <w:top w:val="nil"/>
            </w:tcBorders>
          </w:tcPr>
          <w:p w14:paraId="53109F01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0.694</w:t>
            </w:r>
          </w:p>
        </w:tc>
        <w:tc>
          <w:tcPr>
            <w:tcW w:w="1947" w:type="dxa"/>
            <w:tcBorders>
              <w:top w:val="nil"/>
            </w:tcBorders>
          </w:tcPr>
          <w:p w14:paraId="3FB0CEE4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1.30(0.95, 1.78)</w:t>
            </w:r>
          </w:p>
        </w:tc>
        <w:tc>
          <w:tcPr>
            <w:tcW w:w="978" w:type="dxa"/>
            <w:tcBorders>
              <w:top w:val="nil"/>
            </w:tcBorders>
          </w:tcPr>
          <w:p w14:paraId="7CFDDF62" w14:textId="77777777" w:rsidR="00E935FE" w:rsidRPr="0066251F" w:rsidRDefault="00E935FE" w:rsidP="00A43DE0">
            <w:pPr>
              <w:spacing w:line="360" w:lineRule="auto"/>
              <w:jc w:val="center"/>
              <w:rPr>
                <w:rFonts w:ascii="Arial" w:eastAsia="等线" w:hAnsi="Arial" w:cs="Arial"/>
                <w:szCs w:val="21"/>
              </w:rPr>
            </w:pPr>
            <w:r w:rsidRPr="0066251F">
              <w:rPr>
                <w:rFonts w:ascii="Arial" w:eastAsia="等线" w:hAnsi="Arial" w:cs="Arial"/>
                <w:szCs w:val="21"/>
              </w:rPr>
              <w:t>0.095</w:t>
            </w:r>
          </w:p>
        </w:tc>
      </w:tr>
    </w:tbl>
    <w:p w14:paraId="037E8B54" w14:textId="77777777" w:rsidR="00E935FE" w:rsidRPr="0066251F" w:rsidRDefault="00E935FE" w:rsidP="00E935FE">
      <w:pPr>
        <w:spacing w:line="360" w:lineRule="auto"/>
        <w:rPr>
          <w:rFonts w:ascii="Arial" w:hAnsi="Arial" w:cs="Arial"/>
          <w:noProof/>
          <w:szCs w:val="21"/>
        </w:rPr>
      </w:pPr>
      <w:r w:rsidRPr="0066251F">
        <w:rPr>
          <w:rFonts w:ascii="Arial" w:hAnsi="Arial" w:cs="Arial"/>
          <w:noProof/>
          <w:szCs w:val="21"/>
        </w:rPr>
        <w:t>Abbreviations: PN = parenteral nutrition; EN = enteral nutrition; TCM = traditional Chinese medicine; HCQ/CQ = Hydroxychloroquine/chloroquine; LPV/r = Lopinavir/Ritonavir; HR = hazard ratio; CI = confidence interval.</w:t>
      </w:r>
    </w:p>
    <w:p w14:paraId="28B3B596" w14:textId="77777777" w:rsidR="00E935FE" w:rsidRPr="0066251F" w:rsidRDefault="00E935FE" w:rsidP="00E935FE">
      <w:pPr>
        <w:spacing w:line="360" w:lineRule="auto"/>
        <w:rPr>
          <w:rFonts w:ascii="Arial" w:hAnsi="Arial" w:cs="Arial"/>
          <w:noProof/>
          <w:szCs w:val="21"/>
        </w:rPr>
      </w:pPr>
      <w:r w:rsidRPr="0066251F">
        <w:rPr>
          <w:rFonts w:ascii="Arial" w:hAnsi="Arial" w:cs="Arial" w:hint="eastAsia"/>
          <w:noProof/>
          <w:szCs w:val="21"/>
        </w:rPr>
        <w:t>†</w:t>
      </w:r>
      <w:r w:rsidRPr="0066251F">
        <w:rPr>
          <w:rFonts w:ascii="Arial" w:hAnsi="Arial" w:cs="Arial"/>
          <w:noProof/>
          <w:szCs w:val="21"/>
        </w:rPr>
        <w:t xml:space="preserve"> Model was adjusted for age, gender, fever, cough, diabetes, hypertension, cardiovascular disease, CVD and medicines in the table above.</w:t>
      </w:r>
    </w:p>
    <w:p w14:paraId="6C8D2AD3" w14:textId="77777777" w:rsidR="00F839D5" w:rsidRPr="00E935FE" w:rsidRDefault="00F839D5">
      <w:pPr>
        <w:rPr>
          <w:rFonts w:ascii="Arial" w:hAnsi="Arial" w:cs="Arial"/>
        </w:rPr>
      </w:pPr>
    </w:p>
    <w:sectPr w:rsidR="00F839D5" w:rsidRPr="00E93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9FC1" w14:textId="77777777" w:rsidR="00827BAF" w:rsidRDefault="00827BAF" w:rsidP="00E935FE">
      <w:r>
        <w:separator/>
      </w:r>
    </w:p>
  </w:endnote>
  <w:endnote w:type="continuationSeparator" w:id="0">
    <w:p w14:paraId="31C94EF8" w14:textId="77777777" w:rsidR="00827BAF" w:rsidRDefault="00827BAF" w:rsidP="00E9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68CF" w14:textId="77777777" w:rsidR="00827BAF" w:rsidRDefault="00827BAF" w:rsidP="00E935FE">
      <w:r>
        <w:separator/>
      </w:r>
    </w:p>
  </w:footnote>
  <w:footnote w:type="continuationSeparator" w:id="0">
    <w:p w14:paraId="2E021A4F" w14:textId="77777777" w:rsidR="00827BAF" w:rsidRDefault="00827BAF" w:rsidP="00E9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92"/>
    <w:rsid w:val="00827BAF"/>
    <w:rsid w:val="00AF5F92"/>
    <w:rsid w:val="00B6692A"/>
    <w:rsid w:val="00E935FE"/>
    <w:rsid w:val="00F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36445-EDE1-47A5-8102-F871B316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5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5FE"/>
    <w:rPr>
      <w:sz w:val="18"/>
      <w:szCs w:val="18"/>
    </w:rPr>
  </w:style>
  <w:style w:type="table" w:customStyle="1" w:styleId="3">
    <w:name w:val="网格型3"/>
    <w:basedOn w:val="a1"/>
    <w:next w:val="a7"/>
    <w:uiPriority w:val="39"/>
    <w:rsid w:val="00E935FE"/>
    <w:rPr>
      <w:rFonts w:ascii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9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suyu</dc:creator>
  <cp:keywords/>
  <dc:description/>
  <cp:lastModifiedBy>Gao suyu</cp:lastModifiedBy>
  <cp:revision>2</cp:revision>
  <dcterms:created xsi:type="dcterms:W3CDTF">2021-09-30T10:00:00Z</dcterms:created>
  <dcterms:modified xsi:type="dcterms:W3CDTF">2021-09-30T10:00:00Z</dcterms:modified>
</cp:coreProperties>
</file>