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ADA" w14:textId="77777777" w:rsidR="00CA7930" w:rsidRPr="005B14F0" w:rsidRDefault="00CA7930" w:rsidP="00CA7930">
      <w:pPr>
        <w:pStyle w:val="Legenda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 w:val="0"/>
          <w:iCs w:val="0"/>
        </w:rPr>
        <w:t xml:space="preserve">Table 2: Fishery Performance Indicators: Outputs (Triple bottom line (TBL)) </w:t>
      </w:r>
    </w:p>
    <w:tbl>
      <w:tblPr>
        <w:tblW w:w="5816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367"/>
        <w:gridCol w:w="5160"/>
        <w:gridCol w:w="714"/>
        <w:gridCol w:w="993"/>
      </w:tblGrid>
      <w:tr w:rsidR="00CA7930" w:rsidRPr="005B14F0" w14:paraId="022AB12A" w14:textId="77777777" w:rsidTr="00CA7930">
        <w:trPr>
          <w:trHeight w:val="26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16498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Output Indicators by TBL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B0F08E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Dimension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AD52A8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Metric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CD132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C6462B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Average</w:t>
            </w:r>
          </w:p>
        </w:tc>
      </w:tr>
      <w:tr w:rsidR="00CA7930" w:rsidRPr="005B14F0" w14:paraId="1D87CD92" w14:textId="77777777" w:rsidTr="00CA7930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B46B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ECOLOGY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4A5A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Health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32FD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Proportion of Harvest with a 3rd Party Certification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E10F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65E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CA7930" w:rsidRPr="005B14F0" w14:paraId="59D39F83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6298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4624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50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Percentage of Overfished Stocks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CB0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2E7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9904263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B506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8B49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0D0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Overfishing or Rebuilding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946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711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1DA5F65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FA61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25BF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471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Regulatory Mortality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D27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16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4D3AC8A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A75A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FFE2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5F56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Selectivity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39AE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464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82EF94A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F246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74E12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9B1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Illegal, Unregulated, or Unreported Landings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5F2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6CA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F07A859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E75A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5805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1AD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Critical Habitat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7B6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FB5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50C9AAA" w14:textId="77777777" w:rsidTr="00CA7930">
        <w:trPr>
          <w:trHeight w:val="264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D2283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D8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D7D3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Harvest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08B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Landings Level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F94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AD0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CA7930" w:rsidRPr="005B14F0" w14:paraId="55C38D22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663A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97C6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052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Excess Capacity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C0E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0A9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7E86A02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A222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BF82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969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Season Length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730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940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7EA6286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7C88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48D3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CE0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Ex-vessel Price versus Historic High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A1D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3B0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460E29A0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291B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DB81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Harvest Assets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CED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Ratio of Asset Value to Gross Earnings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572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C0A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CA7930" w:rsidRPr="005B14F0" w14:paraId="43FDC361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FC03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E80D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413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Revenue versus Historic High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343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0BE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E339FB2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3D37C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90C6F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180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Asset (Permit, Quota) Value versus Historic High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279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1A7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A5877FA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266A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8D93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67B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Borrowing Rate Relative to Risk-free Rate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31D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49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0927C41B" w14:textId="77777777" w:rsidTr="00CA7930">
        <w:trPr>
          <w:trHeight w:val="300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FAD1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FAA7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54A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of Capital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223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D97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6DCCD86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B038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3D8A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74A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Functionality of Harvest Capital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EE2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277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983CA6D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585B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796D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Risk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73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Total Revenue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AE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EF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CA7930" w:rsidRPr="005B14F0" w14:paraId="307F1B6F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9B27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0EE5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79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Landings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C3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1CD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4D07D9B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C404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B8EA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B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Intra-annual Landings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60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957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958AAF8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F68B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03B4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DB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Price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42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50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226B28E9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3C09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11CA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A4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Intra-annual Price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2D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549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832EE5E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D41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B357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C1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Spatial Price Volatility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C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A76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027108EC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F6A0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3A59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F9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Trade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C7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B5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CA7930" w:rsidRPr="005B14F0" w14:paraId="2A206ACC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FEA1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3B86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F5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Market Wealth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792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497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9AC7E89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DEFE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9119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8D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Wholesale Price Relative to Similar Products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DE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36A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DDED2B8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F38F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A3F5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8F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Capacity of Firms to Export to the US &amp; EU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0B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6A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E36E9DF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6CA5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C476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Form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6E8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Market Use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40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977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CA7930" w:rsidRPr="005B14F0" w14:paraId="477B59C6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6FAB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CE4C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C7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Ex-vessel to Wholesale Marketing Margins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A7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9B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9F8E63F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FE14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29DF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F0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Processing Yield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B1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5DA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2A26655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5C30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68EC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14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Shrink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C6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B8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10BF26A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3CA59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A76F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00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Capacity Utilization Rate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5A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F4D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6F02986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F8E3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FDFA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CF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Product Improvement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20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078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772210E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5E53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6C87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Post-Harvest Asset Performance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F7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Borrowing Rate Relative to Risk-free Rate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50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0C5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A7930" w:rsidRPr="005B14F0" w14:paraId="0CB8EB74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AE4B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3FC2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DB5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of Capital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4D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8D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6B62204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2D6F3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0AC6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FAC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of Facilities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41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32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AF5A957" w14:textId="77777777" w:rsidTr="00CA7930">
        <w:trPr>
          <w:trHeight w:val="288"/>
        </w:trPr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3C08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EDDE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Managerial Returns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A5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Earnings Compared to National Average Earnings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39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113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CA7930" w:rsidRPr="005B14F0" w14:paraId="4456977F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E6A5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154B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ED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Fishery Wages Compared to Non-fishery Wages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B5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4D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01AB0BA2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EB97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7A9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E4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Standing of Boat Owners and Permit Holders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31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623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22E75D7E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9F5C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7C34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F9F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Earnings Compared to National Average Earnings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90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1A5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3F9D20AF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A805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741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16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 Wages Compared to Non-fishery Wages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F1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C9D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178BCDE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BC2D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EE08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29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Standing of Processing Workers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67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C3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083B58EC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24D6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0C14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 Returns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47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Earnings Compared to National Average Earnings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97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E7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CA7930" w:rsidRPr="005B14F0" w14:paraId="663A551D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F12B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3DD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E6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Fishery Wages Compared to Non-fishery Wages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36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5A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AF9E172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0222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A621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FB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Standing of Crew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46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BC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C5FAE00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ACB2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F561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3B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Earnings Compared to National Average Earnings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E4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02F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B1A1C4C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32D2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76A5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2B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Worker Wages Compared to Non-fishery Wages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5C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99A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8283CAB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C6E1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86A6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46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Standing of Processing Workers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8F6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D37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ED80589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C4E0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B321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&amp; Sanitation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53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Harvest Safety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F6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224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CA7930" w:rsidRPr="005B14F0" w14:paraId="5E1505F7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91E2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69FA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893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 to Healthcare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914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B85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48270048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2CF5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8103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9B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 to Healthcare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D0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362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4376D440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2B80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9BCC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3E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Sanitation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DB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A6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D78DA83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9652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9979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48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 to Healthcare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E4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242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8DFD8FB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382D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701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C5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 to Healthcare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B9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4DE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7CCC20A" w14:textId="77777777" w:rsidTr="00CA7930">
        <w:trPr>
          <w:trHeight w:val="52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4004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AAD1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Services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97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Contestability &amp; Legal Challenges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55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B7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CA7930" w:rsidRPr="005B14F0" w14:paraId="1A2C6A15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CE35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FF3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CB3" w14:textId="234F0A50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Access</w:t>
            </w:r>
            <w:r w:rsidR="00053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00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DD9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7BB0BE7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E700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BE86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B9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Access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3B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44B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7EB5B91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4490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3510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3E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Support Businesses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1C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01D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897FFED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4B34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D758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206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Access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1A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52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BB9DF43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2237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7ED3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8F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Access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DA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E1A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1D631925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6FE4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F9A1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Ownership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C3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Proportion of Nonresident Employment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7D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B1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CA7930" w:rsidRPr="005B14F0" w14:paraId="3560D909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86E4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C0286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90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Nonresident Ownership of Processing Capacity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E4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543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7A301DF1" w14:textId="77777777" w:rsidTr="00CA7930">
        <w:trPr>
          <w:trHeight w:val="28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30F4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EDF6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Labor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C5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Proportion of Nonresident Employment (Crew)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79D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F4F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CA7930" w:rsidRPr="005B14F0" w14:paraId="733ED32C" w14:textId="77777777" w:rsidTr="00CA7930">
        <w:trPr>
          <w:trHeight w:val="528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9A1D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16B52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2EC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Proportion of Nonresident Employment</w:t>
            </w:r>
          </w:p>
          <w:p w14:paraId="712B946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(Processing Workers)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12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182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52A5E309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844BB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19C9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Career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558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Crew Experience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06E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66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CA7930" w:rsidRPr="005B14F0" w14:paraId="31253FF4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3C203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6BC9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BFA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Structure of Harvesters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ED5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D257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A7930" w:rsidRPr="005B14F0" w14:paraId="62A07E87" w14:textId="77777777" w:rsidTr="00CA7930">
        <w:trPr>
          <w:trHeight w:val="264"/>
        </w:trPr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134024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09060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0E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Worker Experience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2E9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4D6F" w14:textId="77777777" w:rsidR="00CA7930" w:rsidRPr="005B14F0" w:rsidRDefault="00CA7930" w:rsidP="006F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222EDC4" w14:textId="77777777" w:rsidR="00CA7930" w:rsidRPr="005B14F0" w:rsidRDefault="00CA7930" w:rsidP="00CA7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8412F" w14:textId="77777777" w:rsidR="00CA7930" w:rsidRDefault="00CA7930" w:rsidP="00CA7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97EC4" w14:textId="77777777" w:rsidR="00CA7930" w:rsidRPr="007F5130" w:rsidRDefault="00CA7930" w:rsidP="00CA7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1051D" w14:textId="77777777" w:rsidR="00CA7930" w:rsidRDefault="00CA7930" w:rsidP="00CA7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9FA8" w14:textId="286DF032" w:rsidR="00A84C5C" w:rsidRDefault="00CA7930" w:rsidP="00CA7930">
      <w:r>
        <w:rPr>
          <w:rFonts w:ascii="Times New Roman" w:hAnsi="Times New Roman"/>
          <w:sz w:val="24"/>
          <w:szCs w:val="24"/>
        </w:rPr>
        <w:tab/>
      </w:r>
    </w:p>
    <w:sectPr w:rsidR="00A8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0"/>
    <w:rsid w:val="00053CB6"/>
    <w:rsid w:val="000B52BE"/>
    <w:rsid w:val="002E2674"/>
    <w:rsid w:val="00353E9A"/>
    <w:rsid w:val="00374DFB"/>
    <w:rsid w:val="009409CA"/>
    <w:rsid w:val="00A13E9D"/>
    <w:rsid w:val="00BA6F99"/>
    <w:rsid w:val="00CA7930"/>
    <w:rsid w:val="00D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813"/>
  <w15:chartTrackingRefBased/>
  <w15:docId w15:val="{A6AE1551-7864-4A0B-87F6-B011E117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3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CA79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A6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F99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F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j-galvao10@outlook.com</dc:creator>
  <cp:keywords/>
  <dc:description/>
  <cp:lastModifiedBy>j-galvao10@outlook.com</cp:lastModifiedBy>
  <cp:revision>2</cp:revision>
  <dcterms:created xsi:type="dcterms:W3CDTF">2022-01-27T00:03:00Z</dcterms:created>
  <dcterms:modified xsi:type="dcterms:W3CDTF">2022-01-27T00:03:00Z</dcterms:modified>
</cp:coreProperties>
</file>