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5CFD3" w14:textId="2DB1DE28" w:rsidR="00DB62C7" w:rsidRPr="00376CC5" w:rsidRDefault="00D736D2" w:rsidP="00DB62C7">
      <w:pPr>
        <w:pStyle w:val="Title"/>
      </w:pPr>
      <w:r>
        <w:t>Pharmacokinetic parameters and estimating extra-label tissue</w:t>
      </w:r>
      <w:r w:rsidR="00DB62C7">
        <w:t xml:space="preserve"> withdrawal interval</w:t>
      </w:r>
      <w:r>
        <w:t>s</w:t>
      </w:r>
      <w:r w:rsidR="00DB62C7">
        <w:t xml:space="preserve"> using three approaches and various matrices </w:t>
      </w:r>
      <w:r>
        <w:t xml:space="preserve">for domestic laying chickens following </w:t>
      </w:r>
      <w:r w:rsidR="00DB62C7">
        <w:t>meloxicam administ</w:t>
      </w:r>
      <w:r>
        <w:t>ration</w:t>
      </w:r>
      <w:r w:rsidR="00DB62C7">
        <w:t xml:space="preserve"> </w:t>
      </w:r>
    </w:p>
    <w:p w14:paraId="330FF3A6" w14:textId="62F251BF" w:rsidR="00DB62C7" w:rsidRPr="008747AC" w:rsidRDefault="00DB62C7" w:rsidP="00CE72A9">
      <w:pPr>
        <w:pStyle w:val="AuthorList"/>
        <w:rPr>
          <w:b w:val="0"/>
        </w:rPr>
      </w:pPr>
      <w:r w:rsidRPr="008747AC">
        <w:rPr>
          <w:b w:val="0"/>
        </w:rPr>
        <w:t xml:space="preserve">Emily D. Richards, PharmD, Rachel S. Dutch, BS, MS, </w:t>
      </w:r>
      <w:r w:rsidR="009B60DF">
        <w:rPr>
          <w:b w:val="0"/>
        </w:rPr>
        <w:t xml:space="preserve">Nathaniel C. Burmas, </w:t>
      </w:r>
      <w:r w:rsidRPr="008747AC">
        <w:rPr>
          <w:b w:val="0"/>
        </w:rPr>
        <w:t>Jennifer L. Davis, DVM, PhD, Zhoumeng Lin, BMed, PhD, Maaike O. Clapham, BS, Scott E. Wetzlich, BS, Lisa A. Tell, DVM</w:t>
      </w:r>
    </w:p>
    <w:p w14:paraId="4227EEE6" w14:textId="486DB044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60F767F" w14:textId="29D0584E" w:rsidR="00532758" w:rsidRDefault="00D21A19" w:rsidP="00994A3D">
      <w:pPr>
        <w:spacing w:before="100" w:beforeAutospacing="1" w:after="100" w:afterAutospacing="1"/>
        <w:jc w:val="both"/>
        <w:rPr>
          <w:szCs w:val="18"/>
        </w:rPr>
      </w:pPr>
      <w:r w:rsidRPr="00B57114" w:rsidDel="00D21A19">
        <w:rPr>
          <w:rFonts w:cs="Times New Roman"/>
          <w:b/>
          <w:noProof/>
          <w:szCs w:val="24"/>
        </w:rPr>
        <w:t xml:space="preserve"> </w:t>
      </w:r>
      <w:r w:rsidR="00E939BF">
        <w:rPr>
          <w:szCs w:val="18"/>
        </w:rPr>
        <w:t>(A)</w:t>
      </w:r>
      <w:r w:rsidR="00532758">
        <w:rPr>
          <w:noProof/>
        </w:rPr>
        <w:drawing>
          <wp:inline distT="0" distB="0" distL="0" distR="0" wp14:anchorId="6D3F7CD4" wp14:editId="50A57283">
            <wp:extent cx="3657600" cy="2718973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sma Calibr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B4DF" w14:textId="7E210625" w:rsidR="00E939BF" w:rsidRDefault="00E939BF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(B) </w:t>
      </w:r>
      <w:r>
        <w:rPr>
          <w:noProof/>
        </w:rPr>
        <w:drawing>
          <wp:inline distT="0" distB="0" distL="0" distR="0" wp14:anchorId="6EC5947D" wp14:editId="5C58D53F">
            <wp:extent cx="3657600" cy="201519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sma QC 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C482" w14:textId="1D675214" w:rsidR="00E939BF" w:rsidRDefault="00E939BF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>(C)</w:t>
      </w:r>
      <w:r w:rsidR="009A3D0E">
        <w:rPr>
          <w:szCs w:val="18"/>
        </w:rPr>
        <w:t xml:space="preserve"> </w:t>
      </w:r>
      <w:r w:rsidR="009A3D0E">
        <w:rPr>
          <w:noProof/>
        </w:rPr>
        <w:drawing>
          <wp:inline distT="0" distB="0" distL="0" distR="0" wp14:anchorId="1FC48BA8" wp14:editId="2152FDED">
            <wp:extent cx="3657600" cy="20206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sma QC 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10FD" w14:textId="665B47F7" w:rsidR="00E939BF" w:rsidRDefault="00E939BF" w:rsidP="00994A3D">
      <w:pPr>
        <w:spacing w:before="100" w:beforeAutospacing="1" w:after="100" w:afterAutospacing="1"/>
        <w:jc w:val="both"/>
        <w:rPr>
          <w:szCs w:val="18"/>
          <w:highlight w:val="yellow"/>
        </w:rPr>
      </w:pPr>
      <w:r>
        <w:rPr>
          <w:szCs w:val="18"/>
        </w:rPr>
        <w:lastRenderedPageBreak/>
        <w:t>(D)</w:t>
      </w:r>
      <w:r w:rsidR="009A3D0E">
        <w:rPr>
          <w:szCs w:val="18"/>
        </w:rPr>
        <w:t xml:space="preserve"> </w:t>
      </w:r>
      <w:r w:rsidR="009A3D0E">
        <w:rPr>
          <w:noProof/>
        </w:rPr>
        <w:drawing>
          <wp:inline distT="0" distB="0" distL="0" distR="0" wp14:anchorId="56E4AC77" wp14:editId="304CBB95">
            <wp:extent cx="3657600" cy="20273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asma Samp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AF54" w14:textId="38D88014" w:rsidR="00AA5AE9" w:rsidRPr="00E939BF" w:rsidRDefault="00AA5AE9" w:rsidP="00994A3D">
      <w:pPr>
        <w:spacing w:before="100" w:beforeAutospacing="1" w:after="100" w:afterAutospacing="1"/>
        <w:jc w:val="both"/>
        <w:rPr>
          <w:szCs w:val="18"/>
        </w:rPr>
      </w:pPr>
      <w:r w:rsidRPr="00E23E70">
        <w:rPr>
          <w:b/>
          <w:szCs w:val="18"/>
        </w:rPr>
        <w:t xml:space="preserve">Supplementary Figure </w:t>
      </w:r>
      <w:r w:rsidR="00D21A19">
        <w:rPr>
          <w:b/>
          <w:szCs w:val="18"/>
        </w:rPr>
        <w:t>1</w:t>
      </w:r>
      <w:r w:rsidRPr="00E23E70">
        <w:rPr>
          <w:szCs w:val="18"/>
        </w:rPr>
        <w:t xml:space="preserve">. </w:t>
      </w:r>
      <w:r w:rsidR="00D06D77" w:rsidRPr="00E23E70">
        <w:rPr>
          <w:szCs w:val="18"/>
        </w:rPr>
        <w:t xml:space="preserve">Representative calibration plot and chromatograms for meloxicam analysis in chicken plasma. </w:t>
      </w:r>
      <w:r w:rsidR="00D06D77" w:rsidRPr="00E23E70">
        <w:rPr>
          <w:b/>
          <w:szCs w:val="18"/>
        </w:rPr>
        <w:t>(A)</w:t>
      </w:r>
      <w:r w:rsidR="00D06D77" w:rsidRPr="00E23E70">
        <w:rPr>
          <w:szCs w:val="18"/>
        </w:rPr>
        <w:t xml:space="preserve"> Representative calibration plot, </w:t>
      </w:r>
      <w:r w:rsidR="00D06D77" w:rsidRPr="00E23E70">
        <w:rPr>
          <w:b/>
          <w:szCs w:val="18"/>
        </w:rPr>
        <w:t>(B)</w:t>
      </w:r>
      <w:r w:rsidR="00D06D77" w:rsidRPr="00E23E70">
        <w:rPr>
          <w:szCs w:val="18"/>
        </w:rPr>
        <w:t xml:space="preserve"> 0 </w:t>
      </w:r>
      <w:r w:rsidR="00D06D77" w:rsidRPr="00532758">
        <w:rPr>
          <w:rFonts w:cstheme="minorHAnsi"/>
        </w:rPr>
        <w:t>µ</w:t>
      </w:r>
      <w:r w:rsidR="00D06D77" w:rsidRPr="00E939BF">
        <w:rPr>
          <w:rFonts w:cstheme="minorHAnsi"/>
        </w:rPr>
        <w:t xml:space="preserve">g/mL quality control sample chromatogram, </w:t>
      </w:r>
      <w:r w:rsidR="00D06D77" w:rsidRPr="00E23E70">
        <w:rPr>
          <w:rFonts w:cstheme="minorHAnsi"/>
          <w:b/>
        </w:rPr>
        <w:t>(C)</w:t>
      </w:r>
      <w:r w:rsidR="00D06D77" w:rsidRPr="00E939BF">
        <w:rPr>
          <w:rFonts w:cstheme="minorHAnsi"/>
        </w:rPr>
        <w:t xml:space="preserve"> 0.02 µg/mL quality control sample chromatogram</w:t>
      </w:r>
      <w:r w:rsidR="00742852" w:rsidRPr="00E939BF">
        <w:rPr>
          <w:rFonts w:cstheme="minorHAnsi"/>
        </w:rPr>
        <w:t xml:space="preserve">, </w:t>
      </w:r>
      <w:r w:rsidR="00742852" w:rsidRPr="00E23E70">
        <w:rPr>
          <w:rFonts w:cstheme="minorHAnsi"/>
          <w:b/>
        </w:rPr>
        <w:t>(D)</w:t>
      </w:r>
      <w:r w:rsidR="00742852" w:rsidRPr="00E939BF">
        <w:rPr>
          <w:rFonts w:cstheme="minorHAnsi"/>
        </w:rPr>
        <w:t xml:space="preserve"> incurred sample chromatogram</w:t>
      </w:r>
      <w:r w:rsidR="00742852" w:rsidRPr="00532758">
        <w:rPr>
          <w:szCs w:val="18"/>
        </w:rPr>
        <w:t>.</w:t>
      </w:r>
    </w:p>
    <w:p w14:paraId="6326F6E0" w14:textId="59B08E1C" w:rsidR="00122A56" w:rsidRDefault="00122A56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noProof/>
        </w:rPr>
        <w:drawing>
          <wp:inline distT="0" distB="0" distL="0" distR="0" wp14:anchorId="013FBCC7" wp14:editId="138572BE">
            <wp:extent cx="3657600" cy="2586892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issue Calibr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3939" w14:textId="64B64DA4" w:rsidR="00742852" w:rsidRDefault="00742852" w:rsidP="00994A3D">
      <w:pPr>
        <w:spacing w:before="100" w:beforeAutospacing="1" w:after="100" w:afterAutospacing="1"/>
        <w:jc w:val="both"/>
        <w:rPr>
          <w:szCs w:val="18"/>
        </w:rPr>
      </w:pPr>
      <w:r w:rsidRPr="00E23E70">
        <w:rPr>
          <w:b/>
          <w:szCs w:val="18"/>
        </w:rPr>
        <w:t xml:space="preserve">Supplementary Figure </w:t>
      </w:r>
      <w:r w:rsidR="00D21A19">
        <w:rPr>
          <w:b/>
          <w:szCs w:val="18"/>
        </w:rPr>
        <w:t>2</w:t>
      </w:r>
      <w:r w:rsidRPr="00E939BF">
        <w:rPr>
          <w:szCs w:val="18"/>
        </w:rPr>
        <w:t xml:space="preserve">. </w:t>
      </w:r>
      <w:r w:rsidRPr="00E23E70">
        <w:rPr>
          <w:szCs w:val="18"/>
        </w:rPr>
        <w:t xml:space="preserve">Representative calibration plot </w:t>
      </w:r>
      <w:r w:rsidR="00122A56">
        <w:rPr>
          <w:szCs w:val="18"/>
        </w:rPr>
        <w:t>for meloxicam analysis in chicken tissues.</w:t>
      </w:r>
    </w:p>
    <w:p w14:paraId="1D3BD434" w14:textId="77777777" w:rsidR="00EA3A6B" w:rsidRDefault="00EA3A6B" w:rsidP="00994A3D">
      <w:pPr>
        <w:spacing w:before="100" w:beforeAutospacing="1" w:after="100" w:afterAutospacing="1"/>
        <w:jc w:val="both"/>
        <w:rPr>
          <w:szCs w:val="18"/>
        </w:rPr>
      </w:pPr>
    </w:p>
    <w:p w14:paraId="397EB854" w14:textId="32FDCDF9" w:rsidR="00122A56" w:rsidRDefault="00122A56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(A) </w:t>
      </w:r>
      <w:r>
        <w:rPr>
          <w:noProof/>
        </w:rPr>
        <w:drawing>
          <wp:inline distT="0" distB="0" distL="0" distR="0" wp14:anchorId="4DD385A0" wp14:editId="41875DC2">
            <wp:extent cx="3657600" cy="20206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ver QC 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ACFC" w14:textId="3BF83D2D" w:rsidR="00122A56" w:rsidRDefault="00122A56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(B) </w:t>
      </w:r>
      <w:r>
        <w:rPr>
          <w:noProof/>
        </w:rPr>
        <w:drawing>
          <wp:inline distT="0" distB="0" distL="0" distR="0" wp14:anchorId="3D4FBB91" wp14:editId="6BD842DB">
            <wp:extent cx="3657600" cy="20202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ver QC 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ED18" w14:textId="3CAFF900" w:rsidR="00122A56" w:rsidRDefault="00122A56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(C) </w:t>
      </w:r>
      <w:r>
        <w:rPr>
          <w:noProof/>
        </w:rPr>
        <w:drawing>
          <wp:inline distT="0" distB="0" distL="0" distR="0" wp14:anchorId="45F05655" wp14:editId="3921901F">
            <wp:extent cx="3657600" cy="20956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ver Samp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7483" w14:textId="40CD6644" w:rsidR="00122A56" w:rsidRDefault="00122A56" w:rsidP="00994A3D">
      <w:pPr>
        <w:spacing w:before="100" w:beforeAutospacing="1" w:after="100" w:afterAutospacing="1"/>
        <w:jc w:val="both"/>
        <w:rPr>
          <w:szCs w:val="18"/>
        </w:rPr>
      </w:pPr>
      <w:r w:rsidRPr="00E23E70">
        <w:rPr>
          <w:b/>
          <w:szCs w:val="18"/>
        </w:rPr>
        <w:t xml:space="preserve">Supplementary Figure </w:t>
      </w:r>
      <w:r w:rsidR="00D21A19">
        <w:rPr>
          <w:b/>
          <w:szCs w:val="18"/>
        </w:rPr>
        <w:t>3</w:t>
      </w:r>
      <w:r>
        <w:rPr>
          <w:szCs w:val="18"/>
        </w:rPr>
        <w:t xml:space="preserve">. </w:t>
      </w:r>
      <w:r w:rsidRPr="0080255D">
        <w:rPr>
          <w:szCs w:val="18"/>
        </w:rPr>
        <w:t xml:space="preserve">Representative chromatograms for meloxicam analysis in chicken </w:t>
      </w:r>
      <w:r>
        <w:rPr>
          <w:szCs w:val="18"/>
        </w:rPr>
        <w:t>liver</w:t>
      </w:r>
      <w:r w:rsidRPr="0080255D">
        <w:rPr>
          <w:szCs w:val="18"/>
        </w:rPr>
        <w:t xml:space="preserve">. </w:t>
      </w:r>
      <w:r w:rsidRPr="00E23E70">
        <w:rPr>
          <w:b/>
          <w:szCs w:val="18"/>
        </w:rPr>
        <w:t>(A)</w:t>
      </w:r>
      <w:r w:rsidRPr="0080255D">
        <w:rPr>
          <w:szCs w:val="18"/>
        </w:rPr>
        <w:t xml:space="preserve"> 0 </w:t>
      </w:r>
      <w:r w:rsidRPr="00532758">
        <w:rPr>
          <w:rFonts w:cstheme="minorHAnsi"/>
        </w:rPr>
        <w:t>µ</w:t>
      </w:r>
      <w:r w:rsidRPr="00E939BF">
        <w:rPr>
          <w:rFonts w:cstheme="minorHAnsi"/>
        </w:rPr>
        <w:t xml:space="preserve">g/mL quality control sample chromatogram, </w:t>
      </w:r>
      <w:r w:rsidRPr="00E23E70">
        <w:rPr>
          <w:rFonts w:cstheme="minorHAnsi"/>
          <w:b/>
        </w:rPr>
        <w:t>(B)</w:t>
      </w:r>
      <w:r w:rsidRPr="00E939BF">
        <w:rPr>
          <w:rFonts w:cstheme="minorHAnsi"/>
        </w:rPr>
        <w:t xml:space="preserve"> 0.02 µg/mL quality control sample chromatogram, </w:t>
      </w:r>
      <w:r w:rsidRPr="00E23E70">
        <w:rPr>
          <w:rFonts w:cstheme="minorHAnsi"/>
          <w:b/>
        </w:rPr>
        <w:t>(C)</w:t>
      </w:r>
      <w:r w:rsidRPr="00E939BF">
        <w:rPr>
          <w:rFonts w:cstheme="minorHAnsi"/>
        </w:rPr>
        <w:t xml:space="preserve"> incurred sample chromatogram</w:t>
      </w:r>
      <w:r w:rsidRPr="00532758">
        <w:rPr>
          <w:szCs w:val="18"/>
        </w:rPr>
        <w:t>.</w:t>
      </w:r>
    </w:p>
    <w:p w14:paraId="16D547D8" w14:textId="571E3E8D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(A) </w:t>
      </w:r>
      <w:r>
        <w:rPr>
          <w:noProof/>
        </w:rPr>
        <w:drawing>
          <wp:inline distT="0" distB="0" distL="0" distR="0" wp14:anchorId="3E529DFC" wp14:editId="0CDBED5C">
            <wp:extent cx="3657600" cy="2053493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idney QC 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7DCD" w14:textId="44E93711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(B) </w:t>
      </w:r>
      <w:r>
        <w:rPr>
          <w:noProof/>
        </w:rPr>
        <w:drawing>
          <wp:inline distT="0" distB="0" distL="0" distR="0" wp14:anchorId="41F25327" wp14:editId="1B8C51D5">
            <wp:extent cx="3657600" cy="20777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indet QC 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C550" w14:textId="620D7A4A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(C) </w:t>
      </w:r>
      <w:r>
        <w:rPr>
          <w:noProof/>
        </w:rPr>
        <w:drawing>
          <wp:inline distT="0" distB="0" distL="0" distR="0" wp14:anchorId="3A195A2D" wp14:editId="25618B5F">
            <wp:extent cx="3657600" cy="200855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idney Samp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C400" w14:textId="22D928CE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 w:rsidRPr="00E23E70">
        <w:rPr>
          <w:b/>
          <w:szCs w:val="18"/>
        </w:rPr>
        <w:t xml:space="preserve">Supplementary Figure </w:t>
      </w:r>
      <w:r w:rsidR="00D21A19">
        <w:rPr>
          <w:b/>
          <w:szCs w:val="18"/>
        </w:rPr>
        <w:t>4</w:t>
      </w:r>
      <w:r>
        <w:rPr>
          <w:szCs w:val="18"/>
        </w:rPr>
        <w:t xml:space="preserve">. </w:t>
      </w:r>
      <w:r w:rsidRPr="0080255D">
        <w:rPr>
          <w:szCs w:val="18"/>
        </w:rPr>
        <w:t xml:space="preserve">Representative chromatograms for meloxicam analysis in chicken </w:t>
      </w:r>
      <w:r>
        <w:rPr>
          <w:szCs w:val="18"/>
        </w:rPr>
        <w:t>kidney</w:t>
      </w:r>
      <w:r w:rsidRPr="0080255D">
        <w:rPr>
          <w:szCs w:val="18"/>
        </w:rPr>
        <w:t xml:space="preserve">. </w:t>
      </w:r>
      <w:r w:rsidRPr="00E23E70">
        <w:rPr>
          <w:b/>
          <w:szCs w:val="18"/>
        </w:rPr>
        <w:t>(A)</w:t>
      </w:r>
      <w:r w:rsidRPr="0080255D">
        <w:rPr>
          <w:szCs w:val="18"/>
        </w:rPr>
        <w:t xml:space="preserve"> 0 </w:t>
      </w:r>
      <w:r w:rsidRPr="00532758">
        <w:rPr>
          <w:rFonts w:cstheme="minorHAnsi"/>
        </w:rPr>
        <w:t>µ</w:t>
      </w:r>
      <w:r w:rsidRPr="00E939BF">
        <w:rPr>
          <w:rFonts w:cstheme="minorHAnsi"/>
        </w:rPr>
        <w:t xml:space="preserve">g/mL quality control sample chromatogram, </w:t>
      </w:r>
      <w:r w:rsidRPr="00E23E70">
        <w:rPr>
          <w:rFonts w:cstheme="minorHAnsi"/>
          <w:b/>
        </w:rPr>
        <w:t>(B)</w:t>
      </w:r>
      <w:r w:rsidRPr="00E939BF">
        <w:rPr>
          <w:rFonts w:cstheme="minorHAnsi"/>
        </w:rPr>
        <w:t xml:space="preserve"> 0.02 µg/mL quality control sample chromatogram, </w:t>
      </w:r>
      <w:r w:rsidRPr="00E23E70">
        <w:rPr>
          <w:rFonts w:cstheme="minorHAnsi"/>
          <w:b/>
        </w:rPr>
        <w:t>(C)</w:t>
      </w:r>
      <w:r w:rsidRPr="00E939BF">
        <w:rPr>
          <w:rFonts w:cstheme="minorHAnsi"/>
        </w:rPr>
        <w:t xml:space="preserve"> incurred sample chromatogram</w:t>
      </w:r>
      <w:r w:rsidRPr="00532758">
        <w:rPr>
          <w:szCs w:val="18"/>
        </w:rPr>
        <w:t>.</w:t>
      </w:r>
    </w:p>
    <w:p w14:paraId="4BDED68B" w14:textId="2BE3F636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(A) </w:t>
      </w:r>
      <w:r>
        <w:rPr>
          <w:noProof/>
        </w:rPr>
        <w:drawing>
          <wp:inline distT="0" distB="0" distL="0" distR="0" wp14:anchorId="636946D6" wp14:editId="719CF380">
            <wp:extent cx="3657600" cy="2053492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east QC 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C103" w14:textId="7D9B62F7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(B) </w:t>
      </w:r>
      <w:r>
        <w:rPr>
          <w:noProof/>
        </w:rPr>
        <w:drawing>
          <wp:inline distT="0" distB="0" distL="0" distR="0" wp14:anchorId="4D309E88" wp14:editId="38B07B4A">
            <wp:extent cx="3657600" cy="2049975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reast QC 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B2E5" w14:textId="171144A9" w:rsidR="007E3612" w:rsidRDefault="007E3612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(C) </w:t>
      </w:r>
      <w:r>
        <w:rPr>
          <w:noProof/>
        </w:rPr>
        <w:drawing>
          <wp:inline distT="0" distB="0" distL="0" distR="0" wp14:anchorId="0C83BFAB" wp14:editId="23AB60A5">
            <wp:extent cx="3657600" cy="203551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reast Samp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A0E0" w14:textId="7FFF221A" w:rsidR="007E3612" w:rsidRPr="00994A3D" w:rsidRDefault="007E3612" w:rsidP="007E3612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E23E70">
        <w:rPr>
          <w:b/>
          <w:szCs w:val="18"/>
        </w:rPr>
        <w:t xml:space="preserve">Supplementary Figure </w:t>
      </w:r>
      <w:r w:rsidR="00D21A19">
        <w:rPr>
          <w:b/>
          <w:szCs w:val="18"/>
        </w:rPr>
        <w:t>5</w:t>
      </w:r>
      <w:r>
        <w:rPr>
          <w:szCs w:val="18"/>
        </w:rPr>
        <w:t xml:space="preserve">. </w:t>
      </w:r>
      <w:r w:rsidRPr="0080255D">
        <w:rPr>
          <w:szCs w:val="18"/>
        </w:rPr>
        <w:t xml:space="preserve">Representative chromatograms for meloxicam analysis in chicken </w:t>
      </w:r>
      <w:r>
        <w:rPr>
          <w:szCs w:val="18"/>
        </w:rPr>
        <w:t>breast muscle</w:t>
      </w:r>
      <w:r w:rsidRPr="0080255D">
        <w:rPr>
          <w:szCs w:val="18"/>
        </w:rPr>
        <w:t xml:space="preserve">. </w:t>
      </w:r>
      <w:r w:rsidRPr="00E23E70">
        <w:rPr>
          <w:b/>
          <w:szCs w:val="18"/>
        </w:rPr>
        <w:t xml:space="preserve">(A) </w:t>
      </w:r>
      <w:r w:rsidRPr="0080255D">
        <w:rPr>
          <w:szCs w:val="18"/>
        </w:rPr>
        <w:t xml:space="preserve">0 </w:t>
      </w:r>
      <w:r w:rsidRPr="00532758">
        <w:rPr>
          <w:rFonts w:cstheme="minorHAnsi"/>
        </w:rPr>
        <w:t>µ</w:t>
      </w:r>
      <w:r w:rsidRPr="00E939BF">
        <w:rPr>
          <w:rFonts w:cstheme="minorHAnsi"/>
        </w:rPr>
        <w:t xml:space="preserve">g/mL quality control sample chromatogram, </w:t>
      </w:r>
      <w:r w:rsidRPr="00E23E70">
        <w:rPr>
          <w:rFonts w:cstheme="minorHAnsi"/>
          <w:b/>
        </w:rPr>
        <w:t>(B)</w:t>
      </w:r>
      <w:r w:rsidRPr="00E939BF">
        <w:rPr>
          <w:rFonts w:cstheme="minorHAnsi"/>
        </w:rPr>
        <w:t xml:space="preserve"> 0.02 µg/mL quality control sample chromatogram, </w:t>
      </w:r>
      <w:r w:rsidRPr="00E23E70">
        <w:rPr>
          <w:rFonts w:cstheme="minorHAnsi"/>
          <w:b/>
        </w:rPr>
        <w:t>(C)</w:t>
      </w:r>
      <w:r w:rsidRPr="00E939BF">
        <w:rPr>
          <w:rFonts w:cstheme="minorHAnsi"/>
        </w:rPr>
        <w:t xml:space="preserve"> incurred sample chromatogram</w:t>
      </w:r>
      <w:r w:rsidRPr="00532758">
        <w:rPr>
          <w:szCs w:val="18"/>
        </w:rPr>
        <w:t>.</w:t>
      </w:r>
    </w:p>
    <w:p w14:paraId="7F308A71" w14:textId="29A4F2FE" w:rsidR="00D15F9D" w:rsidRDefault="00D15F9D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(A) </w:t>
      </w:r>
      <w:r>
        <w:rPr>
          <w:noProof/>
        </w:rPr>
        <w:drawing>
          <wp:inline distT="0" distB="0" distL="0" distR="0" wp14:anchorId="380AC31B" wp14:editId="42A00C1D">
            <wp:extent cx="3657600" cy="202066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high QC 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F9F6" w14:textId="2B8C0359" w:rsidR="00D15F9D" w:rsidRDefault="00D15F9D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(B) </w:t>
      </w:r>
      <w:r>
        <w:rPr>
          <w:noProof/>
        </w:rPr>
        <w:drawing>
          <wp:inline distT="0" distB="0" distL="0" distR="0" wp14:anchorId="35692694" wp14:editId="10F25C4A">
            <wp:extent cx="3657600" cy="2042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igh QC 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97F8" w14:textId="2618CE5C" w:rsidR="00D15F9D" w:rsidRDefault="00D15F9D" w:rsidP="007E3612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(C) </w:t>
      </w:r>
      <w:r>
        <w:rPr>
          <w:noProof/>
        </w:rPr>
        <w:drawing>
          <wp:inline distT="0" distB="0" distL="0" distR="0" wp14:anchorId="20B1712C" wp14:editId="028F5918">
            <wp:extent cx="3657600" cy="202301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high Samp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DD09" w14:textId="79CC3348" w:rsidR="007E3612" w:rsidRPr="00994A3D" w:rsidRDefault="00D15F9D" w:rsidP="007E3612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E23E70">
        <w:rPr>
          <w:b/>
          <w:szCs w:val="18"/>
        </w:rPr>
        <w:t xml:space="preserve">Supplementary Figure </w:t>
      </w:r>
      <w:r w:rsidR="00D21A19">
        <w:rPr>
          <w:b/>
          <w:szCs w:val="18"/>
        </w:rPr>
        <w:t>6</w:t>
      </w:r>
      <w:r>
        <w:rPr>
          <w:szCs w:val="18"/>
        </w:rPr>
        <w:t xml:space="preserve">. </w:t>
      </w:r>
      <w:r w:rsidRPr="0080255D">
        <w:rPr>
          <w:szCs w:val="18"/>
        </w:rPr>
        <w:t xml:space="preserve">Representative chromatograms for meloxicam analysis in chicken </w:t>
      </w:r>
      <w:r>
        <w:rPr>
          <w:szCs w:val="18"/>
        </w:rPr>
        <w:t>thigh muscle</w:t>
      </w:r>
      <w:r w:rsidRPr="0080255D">
        <w:rPr>
          <w:szCs w:val="18"/>
        </w:rPr>
        <w:t xml:space="preserve">. </w:t>
      </w:r>
      <w:r w:rsidRPr="00E23E70">
        <w:rPr>
          <w:b/>
          <w:szCs w:val="18"/>
        </w:rPr>
        <w:t>(A)</w:t>
      </w:r>
      <w:r w:rsidRPr="0080255D">
        <w:rPr>
          <w:szCs w:val="18"/>
        </w:rPr>
        <w:t xml:space="preserve"> 0 </w:t>
      </w:r>
      <w:r w:rsidRPr="00532758">
        <w:rPr>
          <w:rFonts w:cstheme="minorHAnsi"/>
        </w:rPr>
        <w:t>µ</w:t>
      </w:r>
      <w:r w:rsidRPr="00E939BF">
        <w:rPr>
          <w:rFonts w:cstheme="minorHAnsi"/>
        </w:rPr>
        <w:t xml:space="preserve">g/mL quality control sample chromatogram, </w:t>
      </w:r>
      <w:r w:rsidRPr="00E23E70">
        <w:rPr>
          <w:rFonts w:cstheme="minorHAnsi"/>
          <w:b/>
        </w:rPr>
        <w:t>(B)</w:t>
      </w:r>
      <w:r w:rsidRPr="00E939BF">
        <w:rPr>
          <w:rFonts w:cstheme="minorHAnsi"/>
        </w:rPr>
        <w:t xml:space="preserve"> 0.02 µg/mL quality control sample chromatogram, </w:t>
      </w:r>
      <w:r w:rsidRPr="00E23E70">
        <w:rPr>
          <w:rFonts w:cstheme="minorHAnsi"/>
          <w:b/>
        </w:rPr>
        <w:t>(C)</w:t>
      </w:r>
      <w:r w:rsidRPr="00E939BF">
        <w:rPr>
          <w:rFonts w:cstheme="minorHAnsi"/>
        </w:rPr>
        <w:t xml:space="preserve"> incurred sample chromatogram</w:t>
      </w:r>
      <w:r w:rsidRPr="00532758">
        <w:rPr>
          <w:szCs w:val="18"/>
        </w:rPr>
        <w:t>.</w:t>
      </w:r>
    </w:p>
    <w:p w14:paraId="54B22344" w14:textId="2722F4C2" w:rsidR="00D15F9D" w:rsidRDefault="00D15F9D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(A) </w:t>
      </w:r>
      <w:r>
        <w:rPr>
          <w:noProof/>
        </w:rPr>
        <w:drawing>
          <wp:inline distT="0" distB="0" distL="0" distR="0" wp14:anchorId="0314792B" wp14:editId="0FB93535">
            <wp:extent cx="3657600" cy="2038252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at QC 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AF74" w14:textId="79F9B7A6" w:rsidR="00D15F9D" w:rsidRDefault="00D15F9D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t xml:space="preserve">(B) </w:t>
      </w:r>
      <w:r>
        <w:rPr>
          <w:noProof/>
        </w:rPr>
        <w:drawing>
          <wp:inline distT="0" distB="0" distL="0" distR="0" wp14:anchorId="7C07568F" wp14:editId="6D03EE2C">
            <wp:extent cx="3657600" cy="2038252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at QC 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7770" w14:textId="558617E0" w:rsidR="00D15F9D" w:rsidRDefault="00D15F9D" w:rsidP="00994A3D">
      <w:pPr>
        <w:spacing w:before="100" w:beforeAutospacing="1" w:after="100" w:afterAutospacing="1"/>
        <w:jc w:val="both"/>
        <w:rPr>
          <w:szCs w:val="18"/>
        </w:rPr>
      </w:pPr>
      <w:r>
        <w:rPr>
          <w:szCs w:val="18"/>
        </w:rPr>
        <w:lastRenderedPageBreak/>
        <w:t xml:space="preserve">(C) </w:t>
      </w:r>
      <w:r>
        <w:rPr>
          <w:noProof/>
        </w:rPr>
        <w:drawing>
          <wp:inline distT="0" distB="0" distL="0" distR="0" wp14:anchorId="4EBE30E0" wp14:editId="691C9B61">
            <wp:extent cx="3657600" cy="202027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at Samp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DB33" w14:textId="51999BDF" w:rsidR="00D21A19" w:rsidRDefault="00D21A19" w:rsidP="00994A3D">
      <w:pPr>
        <w:spacing w:before="100" w:beforeAutospacing="1" w:after="100" w:afterAutospacing="1"/>
        <w:jc w:val="both"/>
        <w:rPr>
          <w:szCs w:val="18"/>
        </w:rPr>
      </w:pPr>
      <w:r w:rsidRPr="00D21A19">
        <w:rPr>
          <w:b/>
          <w:szCs w:val="18"/>
        </w:rPr>
        <w:t>Supplementary Figure 7</w:t>
      </w:r>
      <w:r>
        <w:rPr>
          <w:szCs w:val="18"/>
        </w:rPr>
        <w:t xml:space="preserve">. Representative chromatograms for meloxicam analysis in chicken adipose. </w:t>
      </w:r>
      <w:r w:rsidRPr="00D21A19">
        <w:rPr>
          <w:b/>
          <w:szCs w:val="18"/>
        </w:rPr>
        <w:t>(A)</w:t>
      </w:r>
      <w:r>
        <w:rPr>
          <w:szCs w:val="18"/>
        </w:rPr>
        <w:t xml:space="preserve"> 0 </w:t>
      </w:r>
      <w:r w:rsidRPr="00532758">
        <w:rPr>
          <w:rFonts w:cstheme="minorHAnsi"/>
        </w:rPr>
        <w:t>µ</w:t>
      </w:r>
      <w:r w:rsidRPr="00E939BF">
        <w:rPr>
          <w:rFonts w:cstheme="minorHAnsi"/>
        </w:rPr>
        <w:t>g/mL quality</w:t>
      </w:r>
      <w:r>
        <w:rPr>
          <w:rFonts w:cstheme="minorHAnsi"/>
        </w:rPr>
        <w:t xml:space="preserve"> control samples chromatogram, </w:t>
      </w:r>
      <w:r w:rsidRPr="00D21A19">
        <w:rPr>
          <w:rFonts w:cstheme="minorHAnsi"/>
          <w:b/>
        </w:rPr>
        <w:t>(B)</w:t>
      </w:r>
      <w:r>
        <w:rPr>
          <w:rFonts w:cstheme="minorHAnsi"/>
        </w:rPr>
        <w:t xml:space="preserve"> </w:t>
      </w:r>
      <w:r w:rsidRPr="00E939BF">
        <w:rPr>
          <w:rFonts w:cstheme="minorHAnsi"/>
        </w:rPr>
        <w:t xml:space="preserve">0.02 µg/mL quality control sample chromatogram, </w:t>
      </w:r>
      <w:r w:rsidRPr="00E23E70">
        <w:rPr>
          <w:rFonts w:cstheme="minorHAnsi"/>
          <w:b/>
        </w:rPr>
        <w:t>(C)</w:t>
      </w:r>
      <w:r w:rsidRPr="00E939BF">
        <w:rPr>
          <w:rFonts w:cstheme="minorHAnsi"/>
        </w:rPr>
        <w:t xml:space="preserve"> incurred sample</w:t>
      </w:r>
      <w:r>
        <w:rPr>
          <w:rFonts w:cstheme="minorHAnsi"/>
        </w:rPr>
        <w:t xml:space="preserve"> chromatogram.</w:t>
      </w:r>
    </w:p>
    <w:p w14:paraId="0B9436E1" w14:textId="0FD389B7" w:rsidR="00D21A19" w:rsidRDefault="00D21A19" w:rsidP="00D21A19">
      <w:pPr>
        <w:spacing w:before="100" w:beforeAutospacing="1" w:after="100" w:afterAutospacing="1"/>
        <w:jc w:val="both"/>
        <w:rPr>
          <w:rFonts w:cs="Times New Roman"/>
          <w:b/>
          <w:szCs w:val="24"/>
        </w:rPr>
      </w:pPr>
      <w:r w:rsidRPr="00B57114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CB42D48" wp14:editId="1739F7D4">
            <wp:extent cx="3765107" cy="4846320"/>
            <wp:effectExtent l="0" t="0" r="6985" b="0"/>
            <wp:docPr id="2" name="Picture 2" descr="C:\Users\edrichar\Downloads\Study 3 Necro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richar\Downloads\Study 3 Necrops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07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5A43" w14:textId="3456E5D0" w:rsidR="0072412A" w:rsidRDefault="00D21A19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587490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587490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4D1173">
        <w:rPr>
          <w:szCs w:val="18"/>
        </w:rPr>
        <w:t>Concentration</w:t>
      </w:r>
      <w:r w:rsidRPr="007A6AAF">
        <w:rPr>
          <w:szCs w:val="18"/>
        </w:rPr>
        <w:t xml:space="preserve"> versus time curves for tissues collected at slaughter during the </w:t>
      </w:r>
      <w:r>
        <w:rPr>
          <w:szCs w:val="18"/>
        </w:rPr>
        <w:t>1 mg/kg PO once daily</w:t>
      </w:r>
      <w:r w:rsidRPr="007A6AAF">
        <w:rPr>
          <w:szCs w:val="18"/>
        </w:rPr>
        <w:t xml:space="preserve"> </w:t>
      </w:r>
      <w:r>
        <w:rPr>
          <w:szCs w:val="18"/>
        </w:rPr>
        <w:t>investigation in laying hens (from left to right, top to bottom)</w:t>
      </w:r>
      <w:r w:rsidRPr="007A6AAF">
        <w:rPr>
          <w:szCs w:val="18"/>
        </w:rPr>
        <w:t xml:space="preserve">: </w:t>
      </w:r>
      <w:r w:rsidRPr="00587490">
        <w:rPr>
          <w:b/>
          <w:szCs w:val="18"/>
        </w:rPr>
        <w:t>(A)</w:t>
      </w:r>
      <w:r w:rsidRPr="007A6AAF">
        <w:rPr>
          <w:szCs w:val="18"/>
        </w:rPr>
        <w:t xml:space="preserve"> plasma, </w:t>
      </w:r>
      <w:r w:rsidRPr="00587490">
        <w:rPr>
          <w:b/>
          <w:szCs w:val="18"/>
        </w:rPr>
        <w:t>(B)</w:t>
      </w:r>
      <w:r w:rsidRPr="007A6AAF">
        <w:rPr>
          <w:szCs w:val="18"/>
        </w:rPr>
        <w:t xml:space="preserve"> liver, </w:t>
      </w:r>
      <w:r w:rsidRPr="00587490">
        <w:rPr>
          <w:b/>
          <w:szCs w:val="18"/>
        </w:rPr>
        <w:t>(C)</w:t>
      </w:r>
      <w:r w:rsidRPr="007A6AAF">
        <w:rPr>
          <w:szCs w:val="18"/>
        </w:rPr>
        <w:t xml:space="preserve"> kidney, </w:t>
      </w:r>
      <w:r w:rsidRPr="00587490">
        <w:rPr>
          <w:b/>
          <w:szCs w:val="18"/>
        </w:rPr>
        <w:t>(D)</w:t>
      </w:r>
      <w:r w:rsidRPr="007A6AAF">
        <w:rPr>
          <w:szCs w:val="18"/>
        </w:rPr>
        <w:t xml:space="preserve"> breast muscle, </w:t>
      </w:r>
      <w:r w:rsidRPr="00587490">
        <w:rPr>
          <w:b/>
          <w:szCs w:val="18"/>
        </w:rPr>
        <w:t>(E)</w:t>
      </w:r>
      <w:r w:rsidRPr="007A6AAF">
        <w:rPr>
          <w:szCs w:val="18"/>
        </w:rPr>
        <w:t xml:space="preserve"> thigh muscle, </w:t>
      </w:r>
      <w:r w:rsidRPr="00587490">
        <w:rPr>
          <w:b/>
          <w:szCs w:val="18"/>
        </w:rPr>
        <w:t>(F)</w:t>
      </w:r>
      <w:r w:rsidRPr="007A6AAF">
        <w:rPr>
          <w:szCs w:val="18"/>
        </w:rPr>
        <w:t xml:space="preserve"> adipose. </w:t>
      </w:r>
      <w:r w:rsidRPr="00015FF9">
        <w:rPr>
          <w:szCs w:val="18"/>
        </w:rPr>
        <w:t>Note: samples collected from breast muscle, thigh muscle and adipose were below LOD at the 24 and 30 h post-treatment sampling point.</w:t>
      </w:r>
      <w:bookmarkStart w:id="0" w:name="_GoBack"/>
      <w:bookmarkEnd w:id="0"/>
    </w:p>
    <w:p w14:paraId="2CD4E96A" w14:textId="6811B99D" w:rsidR="00587490" w:rsidRDefault="00587490" w:rsidP="00587490">
      <w:pPr>
        <w:rPr>
          <w:szCs w:val="18"/>
        </w:rPr>
      </w:pPr>
      <w:r w:rsidRPr="006D260A">
        <w:rPr>
          <w:b/>
        </w:rPr>
        <w:lastRenderedPageBreak/>
        <w:t>Supplementary Table 1.</w:t>
      </w:r>
      <w:r w:rsidR="006D260A">
        <w:t xml:space="preserve"> </w:t>
      </w:r>
      <w:r w:rsidR="006D260A" w:rsidRPr="006F7507">
        <w:rPr>
          <w:szCs w:val="18"/>
        </w:rPr>
        <w:t>Organ weights</w:t>
      </w:r>
      <w:r w:rsidR="006D260A">
        <w:rPr>
          <w:szCs w:val="18"/>
        </w:rPr>
        <w:t xml:space="preserve"> of ten</w:t>
      </w:r>
      <w:r w:rsidR="001E36A4">
        <w:rPr>
          <w:szCs w:val="18"/>
        </w:rPr>
        <w:t xml:space="preserve"> Hy</w:t>
      </w:r>
      <w:r w:rsidR="00015EBB">
        <w:rPr>
          <w:szCs w:val="18"/>
        </w:rPr>
        <w:t>-L</w:t>
      </w:r>
      <w:r w:rsidR="001E36A4">
        <w:rPr>
          <w:szCs w:val="18"/>
        </w:rPr>
        <w:t>ine W-36 laying</w:t>
      </w:r>
      <w:r w:rsidR="006D260A">
        <w:rPr>
          <w:szCs w:val="18"/>
        </w:rPr>
        <w:t xml:space="preserve"> hens, five treated and five untreated.</w:t>
      </w:r>
    </w:p>
    <w:tbl>
      <w:tblPr>
        <w:tblStyle w:val="TableGrid"/>
        <w:tblW w:w="14569" w:type="dxa"/>
        <w:tblInd w:w="-411" w:type="dxa"/>
        <w:tblLook w:val="04A0" w:firstRow="1" w:lastRow="0" w:firstColumn="1" w:lastColumn="0" w:noHBand="0" w:noVBand="1"/>
      </w:tblPr>
      <w:tblGrid>
        <w:gridCol w:w="569"/>
        <w:gridCol w:w="944"/>
        <w:gridCol w:w="651"/>
        <w:gridCol w:w="661"/>
        <w:gridCol w:w="756"/>
        <w:gridCol w:w="593"/>
        <w:gridCol w:w="693"/>
        <w:gridCol w:w="868"/>
        <w:gridCol w:w="727"/>
        <w:gridCol w:w="818"/>
        <w:gridCol w:w="927"/>
        <w:gridCol w:w="1007"/>
        <w:gridCol w:w="718"/>
        <w:gridCol w:w="675"/>
        <w:gridCol w:w="928"/>
        <w:gridCol w:w="1361"/>
        <w:gridCol w:w="827"/>
        <w:gridCol w:w="846"/>
      </w:tblGrid>
      <w:tr w:rsidR="00872462" w:rsidRPr="00105CC6" w14:paraId="12319C71" w14:textId="77777777" w:rsidTr="00105CC6"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5238660C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Bird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8AFB732" w14:textId="20F77ED7" w:rsidR="006D260A" w:rsidRPr="00105CC6" w:rsidRDefault="0072412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 xml:space="preserve">Tx </w:t>
            </w:r>
            <w:r w:rsidR="006D260A" w:rsidRPr="00105CC6">
              <w:rPr>
                <w:rFonts w:ascii="Times New Roman" w:hAnsi="Times New Roman" w:cs="Times New Roman"/>
                <w:b/>
                <w:szCs w:val="18"/>
              </w:rPr>
              <w:t>Status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813D506" w14:textId="51C9B22E" w:rsidR="006D260A" w:rsidRPr="00105CC6" w:rsidRDefault="00015EBB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BW</w:t>
            </w:r>
            <w:r w:rsidR="006D260A" w:rsidRPr="00105CC6">
              <w:rPr>
                <w:rFonts w:ascii="Times New Roman" w:hAnsi="Times New Roman" w:cs="Times New Roman"/>
                <w:b/>
                <w:szCs w:val="18"/>
              </w:rPr>
              <w:t xml:space="preserve"> (kg)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</w:tcPr>
          <w:p w14:paraId="5BE03B8B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Breast Muscle (g)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</w:tcPr>
          <w:p w14:paraId="445920B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Thigh Muscle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2A48981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Kidney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3DFFB07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Liver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1522176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Spleen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57E8B783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Gizzard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15D5086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Pancreas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28B08C9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Lung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180E850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Gut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00112C6B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Adipose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2DE1A91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Remaining Muscle (g)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451F9A63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Uterus (g)</w:t>
            </w:r>
          </w:p>
        </w:tc>
        <w:tc>
          <w:tcPr>
            <w:tcW w:w="846" w:type="dxa"/>
            <w:vMerge w:val="restart"/>
            <w:tcBorders>
              <w:top w:val="single" w:sz="12" w:space="0" w:color="auto"/>
            </w:tcBorders>
          </w:tcPr>
          <w:p w14:paraId="6872ABB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Follicles (g)</w:t>
            </w:r>
          </w:p>
        </w:tc>
      </w:tr>
      <w:tr w:rsidR="00872462" w:rsidRPr="00105CC6" w14:paraId="445E04D5" w14:textId="77777777" w:rsidTr="00105CC6"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144B473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6F6AF6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0B3569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B0D885D" w14:textId="41C571C4" w:rsidR="006D260A" w:rsidRPr="00105CC6" w:rsidRDefault="006D260A" w:rsidP="00105CC6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L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13549C1" w14:textId="4EAA4AFD" w:rsidR="006D260A" w:rsidRPr="00105CC6" w:rsidRDefault="00015EBB" w:rsidP="00105CC6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R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45B2F27" w14:textId="760B9D21" w:rsidR="006D260A" w:rsidRPr="00105CC6" w:rsidRDefault="00015EBB" w:rsidP="00105CC6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L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92CD44C" w14:textId="3697F74C" w:rsidR="006D260A" w:rsidRPr="00105CC6" w:rsidRDefault="006D260A" w:rsidP="00105CC6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R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67D9150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0E08172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676C8E0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4A90929B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275520C6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07D704F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5EE5C0E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2F25797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4BB0A7A3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531BEBE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846" w:type="dxa"/>
            <w:vMerge/>
            <w:tcBorders>
              <w:bottom w:val="single" w:sz="12" w:space="0" w:color="auto"/>
            </w:tcBorders>
          </w:tcPr>
          <w:p w14:paraId="71361F5C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872462" w:rsidRPr="00105CC6" w14:paraId="163D658F" w14:textId="77777777" w:rsidTr="00105CC6">
        <w:tc>
          <w:tcPr>
            <w:tcW w:w="0" w:type="auto"/>
            <w:tcBorders>
              <w:top w:val="single" w:sz="12" w:space="0" w:color="auto"/>
            </w:tcBorders>
          </w:tcPr>
          <w:p w14:paraId="65EC355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1C671BE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Treated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</w:tcPr>
          <w:p w14:paraId="25064F8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1.8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E25CF26" w14:textId="0B932100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90.5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B88CE3B" w14:textId="2665A889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94.2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A5C76CB" w14:textId="24FF57B4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845F68D" w14:textId="72D45640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F1070E3" w14:textId="56FDC87D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17.3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4C7A35D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68.96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9D2D3AB" w14:textId="61014B56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380F1965" w14:textId="09B3F99D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364DFC1A" w14:textId="587BA79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8CD4510" w14:textId="1AD853F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5DF6BED" w14:textId="781A3951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48.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73C394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C6DBB33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8B350AC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846" w:type="dxa"/>
            <w:tcBorders>
              <w:top w:val="single" w:sz="12" w:space="0" w:color="auto"/>
            </w:tcBorders>
          </w:tcPr>
          <w:p w14:paraId="622A925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</w:tr>
      <w:tr w:rsidR="00872462" w:rsidRPr="00105CC6" w14:paraId="72E3BB30" w14:textId="77777777" w:rsidTr="00105CC6">
        <w:tc>
          <w:tcPr>
            <w:tcW w:w="0" w:type="auto"/>
          </w:tcPr>
          <w:p w14:paraId="4C6DD0C7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2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2BEF341E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12AF23DD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1.6</w:t>
            </w:r>
          </w:p>
        </w:tc>
        <w:tc>
          <w:tcPr>
            <w:tcW w:w="0" w:type="auto"/>
          </w:tcPr>
          <w:p w14:paraId="63FF9B44" w14:textId="2115CBAB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94.9</w:t>
            </w:r>
          </w:p>
        </w:tc>
        <w:tc>
          <w:tcPr>
            <w:tcW w:w="0" w:type="auto"/>
          </w:tcPr>
          <w:p w14:paraId="5FF47291" w14:textId="5C3320AF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90.2</w:t>
            </w:r>
          </w:p>
        </w:tc>
        <w:tc>
          <w:tcPr>
            <w:tcW w:w="0" w:type="auto"/>
          </w:tcPr>
          <w:p w14:paraId="3FDC0FF9" w14:textId="3079B0F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53.8</w:t>
            </w:r>
          </w:p>
        </w:tc>
        <w:tc>
          <w:tcPr>
            <w:tcW w:w="0" w:type="auto"/>
          </w:tcPr>
          <w:p w14:paraId="785DA17D" w14:textId="4785DF73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55.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</w:tcPr>
          <w:p w14:paraId="3B09370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15.4</w:t>
            </w:r>
          </w:p>
        </w:tc>
        <w:tc>
          <w:tcPr>
            <w:tcW w:w="0" w:type="auto"/>
          </w:tcPr>
          <w:p w14:paraId="6B915392" w14:textId="75DA06B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53.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413FF92E" w14:textId="484035FB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1.5</w:t>
            </w:r>
          </w:p>
        </w:tc>
        <w:tc>
          <w:tcPr>
            <w:tcW w:w="0" w:type="auto"/>
          </w:tcPr>
          <w:p w14:paraId="4E473E57" w14:textId="6263AB22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14.0</w:t>
            </w:r>
          </w:p>
        </w:tc>
        <w:tc>
          <w:tcPr>
            <w:tcW w:w="0" w:type="auto"/>
          </w:tcPr>
          <w:p w14:paraId="1E2F6746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3.1</w:t>
            </w:r>
          </w:p>
        </w:tc>
        <w:tc>
          <w:tcPr>
            <w:tcW w:w="0" w:type="auto"/>
          </w:tcPr>
          <w:p w14:paraId="1B99AFD7" w14:textId="24A9261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12.3</w:t>
            </w:r>
          </w:p>
        </w:tc>
        <w:tc>
          <w:tcPr>
            <w:tcW w:w="0" w:type="auto"/>
          </w:tcPr>
          <w:p w14:paraId="71FB828D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23.96</w:t>
            </w:r>
          </w:p>
        </w:tc>
        <w:tc>
          <w:tcPr>
            <w:tcW w:w="0" w:type="auto"/>
          </w:tcPr>
          <w:p w14:paraId="58CC44F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</w:tcPr>
          <w:p w14:paraId="2F7DDD2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</w:tcPr>
          <w:p w14:paraId="0A99972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846" w:type="dxa"/>
          </w:tcPr>
          <w:p w14:paraId="414799C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</w:tr>
      <w:tr w:rsidR="00872462" w:rsidRPr="00105CC6" w14:paraId="6F95AC30" w14:textId="77777777" w:rsidTr="00105CC6">
        <w:tc>
          <w:tcPr>
            <w:tcW w:w="0" w:type="auto"/>
          </w:tcPr>
          <w:p w14:paraId="2591145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3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9C69A8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63234B7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1.7</w:t>
            </w:r>
          </w:p>
        </w:tc>
        <w:tc>
          <w:tcPr>
            <w:tcW w:w="0" w:type="auto"/>
          </w:tcPr>
          <w:p w14:paraId="5C120770" w14:textId="08275265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93.</w:t>
            </w:r>
            <w:r w:rsidR="00872462" w:rsidRPr="00105CC6" w:rsidDel="00872462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</w:tcPr>
          <w:p w14:paraId="3AB44847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89.96</w:t>
            </w:r>
          </w:p>
        </w:tc>
        <w:tc>
          <w:tcPr>
            <w:tcW w:w="0" w:type="auto"/>
          </w:tcPr>
          <w:p w14:paraId="3145978C" w14:textId="6790A0D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40.1</w:t>
            </w:r>
          </w:p>
        </w:tc>
        <w:tc>
          <w:tcPr>
            <w:tcW w:w="0" w:type="auto"/>
          </w:tcPr>
          <w:p w14:paraId="55D3A1D6" w14:textId="32774221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44.4</w:t>
            </w:r>
          </w:p>
        </w:tc>
        <w:tc>
          <w:tcPr>
            <w:tcW w:w="0" w:type="auto"/>
          </w:tcPr>
          <w:p w14:paraId="32F46FA0" w14:textId="2430C6A7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14.4</w:t>
            </w:r>
          </w:p>
        </w:tc>
        <w:tc>
          <w:tcPr>
            <w:tcW w:w="0" w:type="auto"/>
          </w:tcPr>
          <w:p w14:paraId="666B21A4" w14:textId="7E41C643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6</w:t>
            </w:r>
          </w:p>
        </w:tc>
        <w:tc>
          <w:tcPr>
            <w:tcW w:w="0" w:type="auto"/>
          </w:tcPr>
          <w:p w14:paraId="36F68C96" w14:textId="3C5FF120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2.0</w:t>
            </w:r>
          </w:p>
        </w:tc>
        <w:tc>
          <w:tcPr>
            <w:tcW w:w="0" w:type="auto"/>
          </w:tcPr>
          <w:p w14:paraId="2B7C2192" w14:textId="47B22AF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15.5</w:t>
            </w:r>
          </w:p>
        </w:tc>
        <w:tc>
          <w:tcPr>
            <w:tcW w:w="0" w:type="auto"/>
          </w:tcPr>
          <w:p w14:paraId="5420B807" w14:textId="19275DD6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3.3</w:t>
            </w:r>
          </w:p>
        </w:tc>
        <w:tc>
          <w:tcPr>
            <w:tcW w:w="0" w:type="auto"/>
          </w:tcPr>
          <w:p w14:paraId="0640C42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7.3</w:t>
            </w:r>
          </w:p>
        </w:tc>
        <w:tc>
          <w:tcPr>
            <w:tcW w:w="0" w:type="auto"/>
          </w:tcPr>
          <w:p w14:paraId="7DB1DD50" w14:textId="1647AA3E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2B843B67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</w:tcPr>
          <w:p w14:paraId="0AE7A34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</w:tcPr>
          <w:p w14:paraId="736FB1DB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846" w:type="dxa"/>
          </w:tcPr>
          <w:p w14:paraId="1F07215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</w:tr>
      <w:tr w:rsidR="00872462" w:rsidRPr="00105CC6" w14:paraId="4194E2F1" w14:textId="77777777" w:rsidTr="00105CC6">
        <w:tc>
          <w:tcPr>
            <w:tcW w:w="0" w:type="auto"/>
          </w:tcPr>
          <w:p w14:paraId="5BFB9B2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4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5E7B3E3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390DCBA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1.8</w:t>
            </w:r>
          </w:p>
        </w:tc>
        <w:tc>
          <w:tcPr>
            <w:tcW w:w="0" w:type="auto"/>
          </w:tcPr>
          <w:p w14:paraId="614A5DB8" w14:textId="565ADBA6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</w:tcPr>
          <w:p w14:paraId="7CFA4171" w14:textId="76A941F3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</w:tcPr>
          <w:p w14:paraId="27AD97F2" w14:textId="5653EE87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49AAD72F" w14:textId="6CF29692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0" w:type="auto"/>
          </w:tcPr>
          <w:p w14:paraId="3A0E0FB9" w14:textId="31873D9A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15.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0" w:type="auto"/>
          </w:tcPr>
          <w:p w14:paraId="487E0A64" w14:textId="2C52F96A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6</w:t>
            </w:r>
          </w:p>
        </w:tc>
        <w:tc>
          <w:tcPr>
            <w:tcW w:w="0" w:type="auto"/>
          </w:tcPr>
          <w:p w14:paraId="26618488" w14:textId="06372164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1.2</w:t>
            </w:r>
          </w:p>
        </w:tc>
        <w:tc>
          <w:tcPr>
            <w:tcW w:w="0" w:type="auto"/>
          </w:tcPr>
          <w:p w14:paraId="062625F5" w14:textId="0C08B08E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13.8</w:t>
            </w:r>
          </w:p>
        </w:tc>
        <w:tc>
          <w:tcPr>
            <w:tcW w:w="0" w:type="auto"/>
          </w:tcPr>
          <w:p w14:paraId="008AE599" w14:textId="4469E60B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2.6</w:t>
            </w:r>
          </w:p>
        </w:tc>
        <w:tc>
          <w:tcPr>
            <w:tcW w:w="0" w:type="auto"/>
          </w:tcPr>
          <w:p w14:paraId="6B96DDE5" w14:textId="2DAAFF27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</w:tcPr>
          <w:p w14:paraId="15CB86B1" w14:textId="140B35C4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41.6</w:t>
            </w:r>
          </w:p>
        </w:tc>
        <w:tc>
          <w:tcPr>
            <w:tcW w:w="0" w:type="auto"/>
          </w:tcPr>
          <w:p w14:paraId="3BFAF3E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</w:tcPr>
          <w:p w14:paraId="256C3A0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0" w:type="auto"/>
          </w:tcPr>
          <w:p w14:paraId="43FA756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  <w:tc>
          <w:tcPr>
            <w:tcW w:w="846" w:type="dxa"/>
          </w:tcPr>
          <w:p w14:paraId="7A76FB5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NC</w:t>
            </w:r>
          </w:p>
        </w:tc>
      </w:tr>
      <w:tr w:rsidR="00872462" w:rsidRPr="00105CC6" w14:paraId="2F88CFCE" w14:textId="77777777" w:rsidTr="00105CC6">
        <w:tc>
          <w:tcPr>
            <w:tcW w:w="0" w:type="auto"/>
          </w:tcPr>
          <w:p w14:paraId="07D3032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5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52CD39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63BD712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1.8</w:t>
            </w:r>
          </w:p>
        </w:tc>
        <w:tc>
          <w:tcPr>
            <w:tcW w:w="0" w:type="auto"/>
          </w:tcPr>
          <w:p w14:paraId="75AB2C06" w14:textId="0D1A5555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105.8</w:t>
            </w:r>
          </w:p>
        </w:tc>
        <w:tc>
          <w:tcPr>
            <w:tcW w:w="0" w:type="auto"/>
          </w:tcPr>
          <w:p w14:paraId="42C4E53B" w14:textId="4648490A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104.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0" w:type="auto"/>
          </w:tcPr>
          <w:p w14:paraId="169AD67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66.3</w:t>
            </w:r>
          </w:p>
        </w:tc>
        <w:tc>
          <w:tcPr>
            <w:tcW w:w="0" w:type="auto"/>
          </w:tcPr>
          <w:p w14:paraId="4D213D89" w14:textId="5E26D016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0" w:type="auto"/>
          </w:tcPr>
          <w:p w14:paraId="0F42891D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20.95</w:t>
            </w:r>
          </w:p>
        </w:tc>
        <w:tc>
          <w:tcPr>
            <w:tcW w:w="0" w:type="auto"/>
          </w:tcPr>
          <w:p w14:paraId="0692D6EF" w14:textId="1209B276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73.7</w:t>
            </w:r>
          </w:p>
        </w:tc>
        <w:tc>
          <w:tcPr>
            <w:tcW w:w="0" w:type="auto"/>
          </w:tcPr>
          <w:p w14:paraId="4A4C478B" w14:textId="191023E0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</w:tcPr>
          <w:p w14:paraId="6B618C97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16.8</w:t>
            </w:r>
          </w:p>
        </w:tc>
        <w:tc>
          <w:tcPr>
            <w:tcW w:w="0" w:type="auto"/>
          </w:tcPr>
          <w:p w14:paraId="185B68AE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4.4</w:t>
            </w:r>
          </w:p>
        </w:tc>
        <w:tc>
          <w:tcPr>
            <w:tcW w:w="0" w:type="auto"/>
          </w:tcPr>
          <w:p w14:paraId="05CB9D6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12.9</w:t>
            </w:r>
          </w:p>
        </w:tc>
        <w:tc>
          <w:tcPr>
            <w:tcW w:w="0" w:type="auto"/>
          </w:tcPr>
          <w:p w14:paraId="6F612E42" w14:textId="1B3CF50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35.0</w:t>
            </w:r>
          </w:p>
        </w:tc>
        <w:tc>
          <w:tcPr>
            <w:tcW w:w="0" w:type="auto"/>
          </w:tcPr>
          <w:p w14:paraId="7E3897A1" w14:textId="0C9117A4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272.8</w:t>
            </w:r>
          </w:p>
        </w:tc>
        <w:tc>
          <w:tcPr>
            <w:tcW w:w="0" w:type="auto"/>
          </w:tcPr>
          <w:p w14:paraId="5C1DECD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183.7</w:t>
            </w:r>
          </w:p>
        </w:tc>
        <w:tc>
          <w:tcPr>
            <w:tcW w:w="0" w:type="auto"/>
          </w:tcPr>
          <w:p w14:paraId="031460A8" w14:textId="354498FD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76.6</w:t>
            </w:r>
          </w:p>
        </w:tc>
        <w:tc>
          <w:tcPr>
            <w:tcW w:w="846" w:type="dxa"/>
          </w:tcPr>
          <w:p w14:paraId="3FCCD15E" w14:textId="23ADF469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71.2</w:t>
            </w:r>
          </w:p>
        </w:tc>
      </w:tr>
      <w:tr w:rsidR="00872462" w:rsidRPr="00105CC6" w14:paraId="77FEC1C8" w14:textId="77777777" w:rsidTr="00105CC6">
        <w:tc>
          <w:tcPr>
            <w:tcW w:w="0" w:type="auto"/>
          </w:tcPr>
          <w:p w14:paraId="2E98D55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6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383D840F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Non-treated</w:t>
            </w: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2B000D4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1.6</w:t>
            </w:r>
          </w:p>
        </w:tc>
        <w:tc>
          <w:tcPr>
            <w:tcW w:w="0" w:type="auto"/>
          </w:tcPr>
          <w:p w14:paraId="3C0AA18E" w14:textId="63861318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86.7</w:t>
            </w:r>
          </w:p>
        </w:tc>
        <w:tc>
          <w:tcPr>
            <w:tcW w:w="0" w:type="auto"/>
          </w:tcPr>
          <w:p w14:paraId="7EE49DF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83.2</w:t>
            </w:r>
          </w:p>
        </w:tc>
        <w:tc>
          <w:tcPr>
            <w:tcW w:w="0" w:type="auto"/>
          </w:tcPr>
          <w:p w14:paraId="238D4E0C" w14:textId="29976D5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</w:tcPr>
          <w:p w14:paraId="7EF7EE1C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56.96</w:t>
            </w:r>
          </w:p>
        </w:tc>
        <w:tc>
          <w:tcPr>
            <w:tcW w:w="0" w:type="auto"/>
          </w:tcPr>
          <w:p w14:paraId="08769A84" w14:textId="314A727B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17.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0" w:type="auto"/>
          </w:tcPr>
          <w:p w14:paraId="4912749F" w14:textId="1016A44A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0" w:type="auto"/>
          </w:tcPr>
          <w:p w14:paraId="6410DA37" w14:textId="4FA968EC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</w:tcPr>
          <w:p w14:paraId="759063BE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16.97</w:t>
            </w:r>
          </w:p>
        </w:tc>
        <w:tc>
          <w:tcPr>
            <w:tcW w:w="0" w:type="auto"/>
          </w:tcPr>
          <w:p w14:paraId="3F4F6237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3.8</w:t>
            </w:r>
          </w:p>
        </w:tc>
        <w:tc>
          <w:tcPr>
            <w:tcW w:w="0" w:type="auto"/>
          </w:tcPr>
          <w:p w14:paraId="6377AAED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9.98</w:t>
            </w:r>
          </w:p>
        </w:tc>
        <w:tc>
          <w:tcPr>
            <w:tcW w:w="0" w:type="auto"/>
          </w:tcPr>
          <w:p w14:paraId="00E522DD" w14:textId="312B0ED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28.1</w:t>
            </w:r>
          </w:p>
        </w:tc>
        <w:tc>
          <w:tcPr>
            <w:tcW w:w="0" w:type="auto"/>
          </w:tcPr>
          <w:p w14:paraId="717726D0" w14:textId="5BE5E1B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215.8</w:t>
            </w:r>
          </w:p>
        </w:tc>
        <w:tc>
          <w:tcPr>
            <w:tcW w:w="0" w:type="auto"/>
          </w:tcPr>
          <w:p w14:paraId="0318F20D" w14:textId="1D101FFD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162.9</w:t>
            </w:r>
          </w:p>
        </w:tc>
        <w:tc>
          <w:tcPr>
            <w:tcW w:w="0" w:type="auto"/>
          </w:tcPr>
          <w:p w14:paraId="6F0A9EBB" w14:textId="0EA7FAD7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6</w:t>
            </w:r>
          </w:p>
        </w:tc>
        <w:tc>
          <w:tcPr>
            <w:tcW w:w="846" w:type="dxa"/>
          </w:tcPr>
          <w:p w14:paraId="05786D1E" w14:textId="5D4EB9FC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58.1</w:t>
            </w:r>
          </w:p>
        </w:tc>
      </w:tr>
      <w:tr w:rsidR="00872462" w:rsidRPr="00105CC6" w14:paraId="44792A88" w14:textId="77777777" w:rsidTr="00105CC6">
        <w:tc>
          <w:tcPr>
            <w:tcW w:w="0" w:type="auto"/>
          </w:tcPr>
          <w:p w14:paraId="035D041B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7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2273296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3707DA43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2.1</w:t>
            </w:r>
          </w:p>
        </w:tc>
        <w:tc>
          <w:tcPr>
            <w:tcW w:w="0" w:type="auto"/>
          </w:tcPr>
          <w:p w14:paraId="434D1C9F" w14:textId="3041D502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106.8</w:t>
            </w:r>
          </w:p>
        </w:tc>
        <w:tc>
          <w:tcPr>
            <w:tcW w:w="0" w:type="auto"/>
          </w:tcPr>
          <w:p w14:paraId="004FE94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105.98</w:t>
            </w:r>
          </w:p>
        </w:tc>
        <w:tc>
          <w:tcPr>
            <w:tcW w:w="0" w:type="auto"/>
          </w:tcPr>
          <w:p w14:paraId="14B47F97" w14:textId="68958D1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6B8F8BF0" w14:textId="4C534DC7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7CF8545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19.2</w:t>
            </w:r>
          </w:p>
        </w:tc>
        <w:tc>
          <w:tcPr>
            <w:tcW w:w="0" w:type="auto"/>
          </w:tcPr>
          <w:p w14:paraId="5DC8EEC3" w14:textId="32DBA6A2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6</w:t>
            </w:r>
          </w:p>
        </w:tc>
        <w:tc>
          <w:tcPr>
            <w:tcW w:w="0" w:type="auto"/>
          </w:tcPr>
          <w:p w14:paraId="007CA89A" w14:textId="2F945870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1.7</w:t>
            </w:r>
          </w:p>
        </w:tc>
        <w:tc>
          <w:tcPr>
            <w:tcW w:w="0" w:type="auto"/>
          </w:tcPr>
          <w:p w14:paraId="495CD5CA" w14:textId="6911946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</w:tcPr>
          <w:p w14:paraId="098288EB" w14:textId="6276495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6FCB58D7" w14:textId="6EE7A0D5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</w:tcPr>
          <w:p w14:paraId="671C1628" w14:textId="4712079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</w:tcPr>
          <w:p w14:paraId="3B8AE5A8" w14:textId="19BACBCF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414.8</w:t>
            </w:r>
          </w:p>
        </w:tc>
        <w:tc>
          <w:tcPr>
            <w:tcW w:w="0" w:type="auto"/>
          </w:tcPr>
          <w:p w14:paraId="5A9931CD" w14:textId="2E297966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192.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42186229" w14:textId="0823168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68.3</w:t>
            </w:r>
          </w:p>
        </w:tc>
        <w:tc>
          <w:tcPr>
            <w:tcW w:w="846" w:type="dxa"/>
          </w:tcPr>
          <w:p w14:paraId="3C7A8CD2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63.4</w:t>
            </w:r>
          </w:p>
        </w:tc>
      </w:tr>
      <w:tr w:rsidR="00872462" w:rsidRPr="00105CC6" w14:paraId="0EF77CDE" w14:textId="77777777" w:rsidTr="00105CC6">
        <w:tc>
          <w:tcPr>
            <w:tcW w:w="0" w:type="auto"/>
          </w:tcPr>
          <w:p w14:paraId="77617FDD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8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7273470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4B78E096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2.1</w:t>
            </w:r>
          </w:p>
        </w:tc>
        <w:tc>
          <w:tcPr>
            <w:tcW w:w="0" w:type="auto"/>
          </w:tcPr>
          <w:p w14:paraId="774CBCDF" w14:textId="4524C031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112.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</w:tcPr>
          <w:p w14:paraId="55F6A3CE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115.1</w:t>
            </w:r>
          </w:p>
        </w:tc>
        <w:tc>
          <w:tcPr>
            <w:tcW w:w="0" w:type="auto"/>
          </w:tcPr>
          <w:p w14:paraId="71F70C25" w14:textId="2DEDEEA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0" w:type="auto"/>
          </w:tcPr>
          <w:p w14:paraId="2D99E061" w14:textId="1BE8F76D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0341A350" w14:textId="5368CF03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20.7</w:t>
            </w:r>
          </w:p>
        </w:tc>
        <w:tc>
          <w:tcPr>
            <w:tcW w:w="0" w:type="auto"/>
          </w:tcPr>
          <w:p w14:paraId="0822DEC6" w14:textId="76DA8BB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81.0</w:t>
            </w:r>
          </w:p>
        </w:tc>
        <w:tc>
          <w:tcPr>
            <w:tcW w:w="0" w:type="auto"/>
          </w:tcPr>
          <w:p w14:paraId="3CC919F0" w14:textId="392DEAD4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6</w:t>
            </w:r>
          </w:p>
        </w:tc>
        <w:tc>
          <w:tcPr>
            <w:tcW w:w="0" w:type="auto"/>
          </w:tcPr>
          <w:p w14:paraId="09F4EC04" w14:textId="3196A5A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0" w:type="auto"/>
          </w:tcPr>
          <w:p w14:paraId="140F05DC" w14:textId="7B5DBAF3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1F60897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11</w:t>
            </w:r>
          </w:p>
        </w:tc>
        <w:tc>
          <w:tcPr>
            <w:tcW w:w="0" w:type="auto"/>
          </w:tcPr>
          <w:p w14:paraId="55855039" w14:textId="55DA00D3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35.2</w:t>
            </w:r>
          </w:p>
        </w:tc>
        <w:tc>
          <w:tcPr>
            <w:tcW w:w="0" w:type="auto"/>
          </w:tcPr>
          <w:p w14:paraId="76637FEF" w14:textId="275E84EE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413.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</w:tcPr>
          <w:p w14:paraId="622FDCDF" w14:textId="701E75F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181.5</w:t>
            </w:r>
          </w:p>
        </w:tc>
        <w:tc>
          <w:tcPr>
            <w:tcW w:w="0" w:type="auto"/>
          </w:tcPr>
          <w:p w14:paraId="61394A53" w14:textId="5BA0D7A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75.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846" w:type="dxa"/>
          </w:tcPr>
          <w:p w14:paraId="6DE540E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53.2</w:t>
            </w:r>
          </w:p>
        </w:tc>
      </w:tr>
      <w:tr w:rsidR="00872462" w:rsidRPr="00105CC6" w14:paraId="4D58F4A0" w14:textId="77777777" w:rsidTr="00105CC6">
        <w:tc>
          <w:tcPr>
            <w:tcW w:w="0" w:type="auto"/>
          </w:tcPr>
          <w:p w14:paraId="477E04E0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9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88DD00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03718CE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</w:tcPr>
          <w:p w14:paraId="3637724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114.4</w:t>
            </w:r>
          </w:p>
        </w:tc>
        <w:tc>
          <w:tcPr>
            <w:tcW w:w="0" w:type="auto"/>
          </w:tcPr>
          <w:p w14:paraId="0826F68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106.8</w:t>
            </w:r>
          </w:p>
        </w:tc>
        <w:tc>
          <w:tcPr>
            <w:tcW w:w="0" w:type="auto"/>
          </w:tcPr>
          <w:p w14:paraId="59CBE3B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73</w:t>
            </w:r>
          </w:p>
        </w:tc>
        <w:tc>
          <w:tcPr>
            <w:tcW w:w="0" w:type="auto"/>
          </w:tcPr>
          <w:p w14:paraId="7DEAF0E9" w14:textId="447E07C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72.1</w:t>
            </w:r>
          </w:p>
        </w:tc>
        <w:tc>
          <w:tcPr>
            <w:tcW w:w="0" w:type="auto"/>
          </w:tcPr>
          <w:p w14:paraId="39292543" w14:textId="31FDE6B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24.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</w:tcPr>
          <w:p w14:paraId="7A8756AD" w14:textId="7487D603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</w:tcPr>
          <w:p w14:paraId="351514CC" w14:textId="1A2A166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2.8</w:t>
            </w:r>
          </w:p>
        </w:tc>
        <w:tc>
          <w:tcPr>
            <w:tcW w:w="0" w:type="auto"/>
          </w:tcPr>
          <w:p w14:paraId="04CBA9F5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16.4</w:t>
            </w:r>
          </w:p>
        </w:tc>
        <w:tc>
          <w:tcPr>
            <w:tcW w:w="0" w:type="auto"/>
          </w:tcPr>
          <w:p w14:paraId="1443D94C" w14:textId="5BA9EA58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5.2</w:t>
            </w:r>
          </w:p>
        </w:tc>
        <w:tc>
          <w:tcPr>
            <w:tcW w:w="0" w:type="auto"/>
          </w:tcPr>
          <w:p w14:paraId="09F4026B" w14:textId="20902104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11.1</w:t>
            </w:r>
          </w:p>
        </w:tc>
        <w:tc>
          <w:tcPr>
            <w:tcW w:w="0" w:type="auto"/>
          </w:tcPr>
          <w:p w14:paraId="710D731F" w14:textId="544F514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49.7</w:t>
            </w:r>
          </w:p>
        </w:tc>
        <w:tc>
          <w:tcPr>
            <w:tcW w:w="0" w:type="auto"/>
          </w:tcPr>
          <w:p w14:paraId="2C066B91" w14:textId="01EDB4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273.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</w:tcPr>
          <w:p w14:paraId="0D596488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180.99</w:t>
            </w:r>
          </w:p>
        </w:tc>
        <w:tc>
          <w:tcPr>
            <w:tcW w:w="0" w:type="auto"/>
          </w:tcPr>
          <w:p w14:paraId="39727A7E" w14:textId="1730D807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75.0</w:t>
            </w:r>
          </w:p>
        </w:tc>
        <w:tc>
          <w:tcPr>
            <w:tcW w:w="846" w:type="dxa"/>
          </w:tcPr>
          <w:p w14:paraId="77D1F961" w14:textId="47DC511F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77.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</w:tr>
      <w:tr w:rsidR="00872462" w:rsidRPr="00105CC6" w14:paraId="560B39F0" w14:textId="77777777" w:rsidTr="00105CC6">
        <w:tc>
          <w:tcPr>
            <w:tcW w:w="0" w:type="auto"/>
          </w:tcPr>
          <w:p w14:paraId="68AD77AA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10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61D490EB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</w:tcPr>
          <w:p w14:paraId="32C8713F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1.6</w:t>
            </w:r>
          </w:p>
        </w:tc>
        <w:tc>
          <w:tcPr>
            <w:tcW w:w="0" w:type="auto"/>
          </w:tcPr>
          <w:p w14:paraId="4EAD4A9D" w14:textId="29C01682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86.96</w:t>
            </w:r>
          </w:p>
        </w:tc>
        <w:tc>
          <w:tcPr>
            <w:tcW w:w="0" w:type="auto"/>
          </w:tcPr>
          <w:p w14:paraId="691442DF" w14:textId="00ACFC44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0" w:type="auto"/>
          </w:tcPr>
          <w:p w14:paraId="49565D0C" w14:textId="07567A9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52.7</w:t>
            </w:r>
          </w:p>
        </w:tc>
        <w:tc>
          <w:tcPr>
            <w:tcW w:w="0" w:type="auto"/>
          </w:tcPr>
          <w:p w14:paraId="113C6EC1" w14:textId="1BA9F46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50.4</w:t>
            </w:r>
          </w:p>
        </w:tc>
        <w:tc>
          <w:tcPr>
            <w:tcW w:w="0" w:type="auto"/>
          </w:tcPr>
          <w:p w14:paraId="567189F9" w14:textId="6212214B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15.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0" w:type="auto"/>
          </w:tcPr>
          <w:p w14:paraId="5CC70792" w14:textId="6C9424D4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53.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0" w:type="auto"/>
          </w:tcPr>
          <w:p w14:paraId="5A7A5E61" w14:textId="0A55D4CD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1.3</w:t>
            </w:r>
          </w:p>
        </w:tc>
        <w:tc>
          <w:tcPr>
            <w:tcW w:w="0" w:type="auto"/>
          </w:tcPr>
          <w:p w14:paraId="2383901F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17.2</w:t>
            </w:r>
          </w:p>
        </w:tc>
        <w:tc>
          <w:tcPr>
            <w:tcW w:w="0" w:type="auto"/>
          </w:tcPr>
          <w:p w14:paraId="093CC9C9" w14:textId="19D172A6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</w:tcPr>
          <w:p w14:paraId="7C15D34C" w14:textId="13280A4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0" w:type="auto"/>
          </w:tcPr>
          <w:p w14:paraId="6C57FC0C" w14:textId="021FBDB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30.1</w:t>
            </w:r>
          </w:p>
        </w:tc>
        <w:tc>
          <w:tcPr>
            <w:tcW w:w="0" w:type="auto"/>
          </w:tcPr>
          <w:p w14:paraId="066D58DE" w14:textId="16BE8AA6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210.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</w:tcPr>
          <w:p w14:paraId="2BF6DD8B" w14:textId="26D9C25F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156.2</w:t>
            </w:r>
          </w:p>
        </w:tc>
        <w:tc>
          <w:tcPr>
            <w:tcW w:w="0" w:type="auto"/>
          </w:tcPr>
          <w:p w14:paraId="389DED5F" w14:textId="0B028C9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846" w:type="dxa"/>
          </w:tcPr>
          <w:p w14:paraId="1DA8211E" w14:textId="7BD8E4D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8</w:t>
            </w:r>
          </w:p>
        </w:tc>
      </w:tr>
      <w:tr w:rsidR="00872462" w:rsidRPr="00105CC6" w14:paraId="48E112B9" w14:textId="77777777" w:rsidTr="00105CC6"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BA9551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Average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BFEF1D6" w14:textId="4ACFA70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E905511" w14:textId="1B46B34C" w:rsidR="006D260A" w:rsidRPr="00105CC6" w:rsidRDefault="006D260A" w:rsidP="00105CC6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98.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21C3B1A" w14:textId="02592D9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96.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0142AB0" w14:textId="323708E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58.5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0B67E67" w14:textId="045D0985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41BEE70" w14:textId="0042F302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18.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E97214A" w14:textId="2371565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64.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06E51596" w14:textId="4E0A0D7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D79DF28" w14:textId="72B27500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16.3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772B5D4" w14:textId="433F6FBF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6B67DFA" w14:textId="73AEB7D8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10.6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20BB23F" w14:textId="10CFC1EC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36.0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5C1C6DE" w14:textId="0D4F364E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300.0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5F72463" w14:textId="32E31153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176.2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053BDFD5" w14:textId="4C1C5F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74.0</w:t>
            </w:r>
          </w:p>
        </w:tc>
        <w:tc>
          <w:tcPr>
            <w:tcW w:w="846" w:type="dxa"/>
            <w:tcBorders>
              <w:top w:val="single" w:sz="12" w:space="0" w:color="auto"/>
              <w:bottom w:val="single" w:sz="12" w:space="0" w:color="auto"/>
            </w:tcBorders>
          </w:tcPr>
          <w:p w14:paraId="65069723" w14:textId="7787288D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62.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6</w:t>
            </w:r>
          </w:p>
        </w:tc>
      </w:tr>
      <w:tr w:rsidR="00872462" w:rsidRPr="00105CC6" w14:paraId="119DE087" w14:textId="77777777" w:rsidTr="00105CC6"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982A74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b/>
                <w:szCs w:val="18"/>
              </w:rPr>
            </w:pPr>
            <w:r w:rsidRPr="00105CC6">
              <w:rPr>
                <w:rFonts w:ascii="Times New Roman" w:hAnsi="Times New Roman" w:cs="Times New Roman"/>
                <w:b/>
                <w:szCs w:val="18"/>
              </w:rPr>
              <w:t>Standard Deviation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1A1AFE2" w14:textId="172B9EA3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0.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E541CD" w14:textId="7F719EF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9.7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01A20FF" w14:textId="44EC5C12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10.6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570DA70" w14:textId="3A94FF92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10.2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578C1A5" w14:textId="011D6680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8.9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4A9B14E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3.0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D03D96C" w14:textId="5FF1E389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10.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7B8E723" w14:textId="5DB2F0F6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0.5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B8820EC" w14:textId="34D2EBC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063FD8F" w14:textId="1AAC060A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0.8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70352A7" w14:textId="547071D1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1.7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586CC99" w14:textId="7777777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8.0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F63F435" w14:textId="78CB4400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84.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89C5AF0" w14:textId="28FCB57A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12.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159802F" w14:textId="01CADE5E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2.</w:t>
            </w:r>
            <w:r w:rsidR="00872462" w:rsidRPr="00105CC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846" w:type="dxa"/>
            <w:tcBorders>
              <w:top w:val="single" w:sz="12" w:space="0" w:color="auto"/>
              <w:bottom w:val="single" w:sz="12" w:space="0" w:color="auto"/>
            </w:tcBorders>
          </w:tcPr>
          <w:p w14:paraId="31973A21" w14:textId="5EC175D7" w:rsidR="006D260A" w:rsidRPr="00105CC6" w:rsidRDefault="006D260A" w:rsidP="00180D0B">
            <w:pPr>
              <w:pStyle w:val="MDPI41tablecaption"/>
              <w:ind w:left="0"/>
              <w:rPr>
                <w:rFonts w:ascii="Times New Roman" w:hAnsi="Times New Roman" w:cs="Times New Roman"/>
                <w:szCs w:val="18"/>
              </w:rPr>
            </w:pPr>
            <w:r w:rsidRPr="00105CC6">
              <w:rPr>
                <w:rFonts w:ascii="Times New Roman" w:hAnsi="Times New Roman" w:cs="Times New Roman"/>
                <w:szCs w:val="18"/>
              </w:rPr>
              <w:t>9.4</w:t>
            </w:r>
          </w:p>
        </w:tc>
      </w:tr>
    </w:tbl>
    <w:p w14:paraId="3C30DA13" w14:textId="5A4E2885" w:rsidR="0072412A" w:rsidRDefault="00105CC6" w:rsidP="00105CC6">
      <w:pPr>
        <w:pStyle w:val="MDPI41tablecaption"/>
        <w:ind w:left="0"/>
      </w:pPr>
      <w:r>
        <w:rPr>
          <w:rFonts w:ascii="Times New Roman" w:hAnsi="Times New Roman" w:cs="Times New Roman"/>
          <w:sz w:val="24"/>
          <w:szCs w:val="24"/>
        </w:rPr>
        <w:t xml:space="preserve">Tx = treatment; BW = body weight; </w:t>
      </w:r>
      <w:r w:rsidR="006D260A" w:rsidRPr="006D260A">
        <w:rPr>
          <w:rFonts w:ascii="Times New Roman" w:hAnsi="Times New Roman" w:cs="Times New Roman"/>
          <w:sz w:val="24"/>
          <w:szCs w:val="24"/>
        </w:rPr>
        <w:t>NC = tissues not collected</w:t>
      </w:r>
      <w:r>
        <w:rPr>
          <w:rFonts w:ascii="Times New Roman" w:hAnsi="Times New Roman" w:cs="Times New Roman"/>
          <w:sz w:val="24"/>
          <w:szCs w:val="24"/>
        </w:rPr>
        <w:t>; L = left; R = right.</w:t>
      </w:r>
      <w:r w:rsidR="0072412A">
        <w:br w:type="page"/>
      </w:r>
    </w:p>
    <w:p w14:paraId="6F8853DF" w14:textId="77777777" w:rsidR="0072412A" w:rsidRDefault="0072412A" w:rsidP="006D260A">
      <w:pPr>
        <w:pStyle w:val="MDPI41tablecaption"/>
        <w:ind w:left="0"/>
        <w:rPr>
          <w:rFonts w:ascii="Times New Roman" w:hAnsi="Times New Roman" w:cs="Times New Roman"/>
          <w:sz w:val="24"/>
          <w:szCs w:val="24"/>
        </w:rPr>
        <w:sectPr w:rsidR="0072412A" w:rsidSect="00971A78">
          <w:headerReference w:type="even" r:id="rId29"/>
          <w:footerReference w:type="even" r:id="rId30"/>
          <w:footerReference w:type="default" r:id="rId31"/>
          <w:headerReference w:type="first" r:id="rId32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1D6E928" w14:textId="7C3320FA" w:rsidR="006D260A" w:rsidRPr="006D260A" w:rsidRDefault="00587490" w:rsidP="006D260A">
      <w:pPr>
        <w:pStyle w:val="MDPI41tablecaption"/>
        <w:ind w:left="0"/>
        <w:rPr>
          <w:rFonts w:ascii="Times New Roman" w:hAnsi="Times New Roman" w:cs="Times New Roman"/>
          <w:sz w:val="24"/>
          <w:szCs w:val="24"/>
        </w:rPr>
      </w:pPr>
      <w:r w:rsidRPr="006D260A">
        <w:rPr>
          <w:rFonts w:ascii="Times New Roman" w:hAnsi="Times New Roman" w:cs="Times New Roman"/>
          <w:b/>
          <w:sz w:val="24"/>
          <w:szCs w:val="24"/>
        </w:rPr>
        <w:lastRenderedPageBreak/>
        <w:t>Supplementary Table 2.</w:t>
      </w:r>
      <w:r w:rsidR="006D260A" w:rsidRPr="006D260A">
        <w:rPr>
          <w:rFonts w:ascii="Times New Roman" w:hAnsi="Times New Roman" w:cs="Times New Roman"/>
          <w:sz w:val="24"/>
          <w:szCs w:val="24"/>
        </w:rPr>
        <w:t xml:space="preserve"> Meloxicam concentrations measured in plasma samples collected from live </w:t>
      </w:r>
      <w:r w:rsidR="00B02C6D">
        <w:rPr>
          <w:rFonts w:ascii="Times New Roman" w:hAnsi="Times New Roman" w:cs="Times New Roman"/>
          <w:sz w:val="24"/>
          <w:szCs w:val="24"/>
        </w:rPr>
        <w:t>laying hens</w:t>
      </w:r>
      <w:r w:rsidR="00033904" w:rsidRPr="006D260A">
        <w:rPr>
          <w:rFonts w:ascii="Times New Roman" w:hAnsi="Times New Roman" w:cs="Times New Roman"/>
          <w:sz w:val="24"/>
          <w:szCs w:val="24"/>
        </w:rPr>
        <w:t xml:space="preserve"> </w:t>
      </w:r>
      <w:r w:rsidR="006D260A" w:rsidRPr="006D260A">
        <w:rPr>
          <w:rFonts w:ascii="Times New Roman" w:hAnsi="Times New Roman" w:cs="Times New Roman"/>
          <w:sz w:val="24"/>
          <w:szCs w:val="24"/>
        </w:rPr>
        <w:t xml:space="preserve">and from </w:t>
      </w:r>
      <w:r w:rsidR="00B02C6D">
        <w:rPr>
          <w:rFonts w:ascii="Times New Roman" w:hAnsi="Times New Roman" w:cs="Times New Roman"/>
          <w:sz w:val="24"/>
          <w:szCs w:val="24"/>
        </w:rPr>
        <w:t>laying hens</w:t>
      </w:r>
      <w:r w:rsidR="00033904" w:rsidRPr="006D260A">
        <w:rPr>
          <w:rFonts w:ascii="Times New Roman" w:hAnsi="Times New Roman" w:cs="Times New Roman"/>
          <w:sz w:val="24"/>
          <w:szCs w:val="24"/>
        </w:rPr>
        <w:t xml:space="preserve"> </w:t>
      </w:r>
      <w:r w:rsidR="006D260A" w:rsidRPr="006D260A">
        <w:rPr>
          <w:rFonts w:ascii="Times New Roman" w:hAnsi="Times New Roman" w:cs="Times New Roman"/>
          <w:sz w:val="24"/>
          <w:szCs w:val="24"/>
        </w:rPr>
        <w:t>slaughtered during the tissue depletion study phase</w:t>
      </w:r>
      <w:r w:rsidR="00D10005">
        <w:rPr>
          <w:rFonts w:ascii="Times New Roman" w:hAnsi="Times New Roman" w:cs="Times New Roman"/>
          <w:sz w:val="24"/>
          <w:szCs w:val="24"/>
        </w:rPr>
        <w:t xml:space="preserve"> (1mg/kg IV once)</w:t>
      </w:r>
      <w:r w:rsidR="006D260A" w:rsidRPr="006D260A">
        <w:rPr>
          <w:rFonts w:ascii="Times New Roman" w:hAnsi="Times New Roman" w:cs="Times New Roman"/>
          <w:sz w:val="24"/>
          <w:szCs w:val="24"/>
        </w:rPr>
        <w:t>. The</w:t>
      </w:r>
      <w:r w:rsidR="00015EBB">
        <w:rPr>
          <w:rFonts w:ascii="Times New Roman" w:hAnsi="Times New Roman" w:cs="Times New Roman"/>
          <w:sz w:val="24"/>
          <w:szCs w:val="24"/>
        </w:rPr>
        <w:t xml:space="preserve"> preliminary (due to limited numbers of birds)</w:t>
      </w:r>
      <w:r w:rsidR="006D260A" w:rsidRPr="006D260A">
        <w:rPr>
          <w:rFonts w:ascii="Times New Roman" w:hAnsi="Times New Roman" w:cs="Times New Roman"/>
          <w:sz w:val="24"/>
          <w:szCs w:val="24"/>
        </w:rPr>
        <w:t xml:space="preserve"> </w:t>
      </w:r>
      <w:r w:rsidR="00B36985">
        <w:rPr>
          <w:rFonts w:ascii="Times New Roman" w:hAnsi="Times New Roman" w:cs="Times New Roman"/>
          <w:sz w:val="24"/>
          <w:szCs w:val="24"/>
        </w:rPr>
        <w:t xml:space="preserve">ELDU </w:t>
      </w:r>
      <w:r w:rsidR="006D260A" w:rsidRPr="006D260A">
        <w:rPr>
          <w:rFonts w:ascii="Times New Roman" w:hAnsi="Times New Roman" w:cs="Times New Roman"/>
          <w:sz w:val="24"/>
          <w:szCs w:val="24"/>
        </w:rPr>
        <w:t>WDI estimate represents the mean plasma elimination half-life multiplied by 10 to represent elimination of &gt;99% of drug.</w:t>
      </w:r>
      <w:r w:rsidR="002909CE" w:rsidRPr="008747AC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tbl>
      <w:tblPr>
        <w:tblW w:w="1011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810"/>
        <w:gridCol w:w="1080"/>
        <w:gridCol w:w="630"/>
        <w:gridCol w:w="990"/>
        <w:gridCol w:w="630"/>
        <w:gridCol w:w="810"/>
        <w:gridCol w:w="810"/>
        <w:gridCol w:w="660"/>
      </w:tblGrid>
      <w:tr w:rsidR="006D260A" w:rsidRPr="006D260A" w14:paraId="062E0E17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C3D36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10" w:type="dxa"/>
            <w:gridSpan w:val="4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15CA7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Meloxicam Plasma Concentrations (live birds)</w:t>
            </w:r>
          </w:p>
        </w:tc>
        <w:tc>
          <w:tcPr>
            <w:tcW w:w="2910" w:type="dxa"/>
            <w:gridSpan w:val="4"/>
            <w:tcBorders>
              <w:top w:val="single" w:sz="8" w:space="0" w:color="auto"/>
              <w:bottom w:val="single" w:sz="4" w:space="0" w:color="auto"/>
            </w:tcBorders>
          </w:tcPr>
          <w:p w14:paraId="499C246C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Meloxicam Plasma Concentrations (at slaughter)</w:t>
            </w:r>
          </w:p>
        </w:tc>
      </w:tr>
      <w:tr w:rsidR="006D260A" w:rsidRPr="006D260A" w14:paraId="73DEB66A" w14:textId="77777777" w:rsidTr="00180D0B">
        <w:trPr>
          <w:trHeight w:val="307"/>
          <w:jc w:val="center"/>
        </w:trPr>
        <w:tc>
          <w:tcPr>
            <w:tcW w:w="3690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4D7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Time (h)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AADA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1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D4FC6B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2</w:t>
            </w:r>
          </w:p>
        </w:tc>
        <w:tc>
          <w:tcPr>
            <w:tcW w:w="63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46E6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3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96C8E4E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4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14:paraId="549C305C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1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4" w:space="0" w:color="auto"/>
            </w:tcBorders>
          </w:tcPr>
          <w:p w14:paraId="06F8142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2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4" w:space="0" w:color="auto"/>
            </w:tcBorders>
          </w:tcPr>
          <w:p w14:paraId="762A417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3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4" w:space="0" w:color="auto"/>
            </w:tcBorders>
          </w:tcPr>
          <w:p w14:paraId="4E1E1A2B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6D260A">
              <w:rPr>
                <w:rFonts w:ascii="Times New Roman" w:hAnsi="Times New Roman"/>
                <w:b/>
                <w:bCs/>
              </w:rPr>
              <w:t>Bird 4</w:t>
            </w:r>
          </w:p>
        </w:tc>
      </w:tr>
      <w:tr w:rsidR="006D260A" w:rsidRPr="006D260A" w14:paraId="3A34D3F8" w14:textId="77777777" w:rsidTr="00180D0B">
        <w:trPr>
          <w:trHeight w:val="276"/>
          <w:jc w:val="center"/>
        </w:trPr>
        <w:tc>
          <w:tcPr>
            <w:tcW w:w="36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F5B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0.083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CC68ACC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8672.8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C7ABD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8802.5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218617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7130.3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C6131C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7778.2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7BFAE0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14:paraId="2F8443B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14:paraId="0026C96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single" w:sz="4" w:space="0" w:color="auto"/>
              <w:bottom w:val="nil"/>
            </w:tcBorders>
          </w:tcPr>
          <w:p w14:paraId="6B08586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1EA39EB0" w14:textId="77777777" w:rsidTr="00180D0B">
        <w:trPr>
          <w:trHeight w:val="291"/>
          <w:jc w:val="center"/>
        </w:trPr>
        <w:tc>
          <w:tcPr>
            <w:tcW w:w="3690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A3E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0.25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80030A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6431.8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14:paraId="0A5753C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7223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5336D73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6327.6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79EAF02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6397.3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450B271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7E65B1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B40753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2DE8BB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6E42AE49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0B954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0.5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56AF913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5897.4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14:paraId="73E2026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6113.8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4083F61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4906.7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2185098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4896.9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07CA6D56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BD13D0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520207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C8B7CE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600504F4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0B9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14:paraId="1B3AC7C6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4663.6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90EAC9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4999.2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02FF85B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4165.4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1FB91F5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3418.1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1BF4E58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D15C24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6CC23DE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88ED5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07E6A850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FE4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14:paraId="6A75AF8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3485.1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FDB6C17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3911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5FCE81F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2966.2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105D2293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2694.8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6004113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714F3C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9D7C9E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69121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1EB08DC2" w14:textId="77777777" w:rsidTr="00180D0B">
        <w:trPr>
          <w:trHeight w:val="276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B6E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14:paraId="731C1AA6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2941.7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83739A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3342.6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19AAC1E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2493.4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46DDDB1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†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482BCEB6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3A5FA87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188E1C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B4AC69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1C71F2D3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003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14:paraId="5084861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2243.9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719E6AC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2658.9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07B309B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1632.4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7A87571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1369.4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3523EE8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2775.3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E81C81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2062.5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3E52206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2475.4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856FE9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2143.6</w:t>
            </w:r>
          </w:p>
        </w:tc>
      </w:tr>
      <w:tr w:rsidR="006D260A" w:rsidRPr="006D260A" w14:paraId="085A4CDA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47D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14:paraId="1338FB7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1648.3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C14A6BB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1701.2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0F4D0FE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995.6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1A66EA3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797.3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7933A0F5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4CB2CF9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2D1AB32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A15583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510ADFCF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EB8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8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14:paraId="2152C44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1041.3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F40CC0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1013.5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73DF37F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574.7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557438BB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401.4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66B14AF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501.6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A95577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649.7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E4A695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781.9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7B8366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914.4</w:t>
            </w:r>
          </w:p>
        </w:tc>
      </w:tr>
      <w:tr w:rsidR="006D260A" w:rsidRPr="006D260A" w14:paraId="7F01392E" w14:textId="77777777" w:rsidTr="00180D0B">
        <w:trPr>
          <w:trHeight w:val="291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38E75C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710822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401.4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14:paraId="1F5CC6F7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411.9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4549B43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248.3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37929A1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133.8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0E2D1EA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266.6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3FC863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385.7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9B4C3C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253.1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6C7186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209.5</w:t>
            </w:r>
          </w:p>
        </w:tc>
      </w:tr>
      <w:tr w:rsidR="006D260A" w:rsidRPr="006D260A" w14:paraId="360E5B38" w14:textId="77777777" w:rsidTr="00180D0B">
        <w:trPr>
          <w:trHeight w:val="276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B9843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18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B0D3A9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130.8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14:paraId="158DEDF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88.5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00EE727A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53.5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56AA54B6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31.6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5F80B24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93.6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743D27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49.6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FECF69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97.6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0BBF763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146.7</w:t>
            </w:r>
          </w:p>
        </w:tc>
      </w:tr>
      <w:tr w:rsidR="006D260A" w:rsidRPr="006D260A" w14:paraId="0A86520E" w14:textId="77777777" w:rsidTr="00180D0B">
        <w:trPr>
          <w:trHeight w:val="276"/>
          <w:jc w:val="center"/>
        </w:trPr>
        <w:tc>
          <w:tcPr>
            <w:tcW w:w="369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CE4D6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24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87C755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60.2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14:paraId="29AF1773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27.2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</w:tcPr>
          <w:p w14:paraId="3D236620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19.7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4" w:space="0" w:color="auto"/>
            </w:tcBorders>
          </w:tcPr>
          <w:p w14:paraId="1211C12E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14.6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</w:tcBorders>
          </w:tcPr>
          <w:p w14:paraId="4E2CB63C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458024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F5D0A07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F56A86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</w:tr>
      <w:tr w:rsidR="006D260A" w:rsidRPr="006D260A" w14:paraId="4F550C22" w14:textId="77777777" w:rsidTr="00180D0B">
        <w:trPr>
          <w:trHeight w:val="276"/>
          <w:jc w:val="center"/>
        </w:trPr>
        <w:tc>
          <w:tcPr>
            <w:tcW w:w="369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9B21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7A3C19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604F44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CDC8C7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89C7BD8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*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647E98E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7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14:paraId="6FD7CF7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4.4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14:paraId="453FE59F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10.3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</w:tcPr>
          <w:p w14:paraId="3F58DE4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9</w:t>
            </w:r>
          </w:p>
        </w:tc>
      </w:tr>
      <w:tr w:rsidR="006D260A" w:rsidRPr="006D260A" w14:paraId="0B2E15F4" w14:textId="77777777" w:rsidTr="00180D0B">
        <w:trPr>
          <w:trHeight w:val="276"/>
          <w:jc w:val="center"/>
        </w:trPr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5E3B" w14:textId="6D716103" w:rsidR="006D260A" w:rsidRPr="006D260A" w:rsidRDefault="006D260A" w:rsidP="00B36985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 xml:space="preserve">Overall </w:t>
            </w:r>
            <w:r w:rsidR="00015EBB">
              <w:rPr>
                <w:rFonts w:ascii="Times New Roman" w:hAnsi="Times New Roman"/>
              </w:rPr>
              <w:t xml:space="preserve">Preliminary </w:t>
            </w:r>
            <w:r w:rsidR="00B36985">
              <w:rPr>
                <w:rFonts w:ascii="Times New Roman" w:hAnsi="Times New Roman"/>
              </w:rPr>
              <w:t xml:space="preserve">ELDU </w:t>
            </w:r>
            <w:r w:rsidRPr="006D260A">
              <w:rPr>
                <w:rFonts w:ascii="Times New Roman" w:hAnsi="Times New Roman"/>
              </w:rPr>
              <w:t>WDI estimate</w:t>
            </w:r>
            <w:r w:rsidR="00B36985">
              <w:rPr>
                <w:rFonts w:ascii="Times New Roman" w:hAnsi="Times New Roman"/>
              </w:rPr>
              <w:t xml:space="preserve"> (WDI </w:t>
            </w:r>
            <w:r w:rsidRPr="006D260A">
              <w:rPr>
                <w:rFonts w:ascii="Times New Roman" w:hAnsi="Times New Roman"/>
              </w:rPr>
              <w:t>rounded up to nearest 24 h interval</w:t>
            </w:r>
            <w:r w:rsidR="00B36985">
              <w:rPr>
                <w:rFonts w:ascii="Times New Roman" w:hAnsi="Times New Roman"/>
              </w:rPr>
              <w:t>)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A3CD" w14:textId="77777777" w:rsidR="006D260A" w:rsidRPr="006D260A" w:rsidRDefault="006D260A" w:rsidP="00180D0B">
            <w:pPr>
              <w:pStyle w:val="MDPI42tablebody"/>
              <w:rPr>
                <w:rFonts w:ascii="Times New Roman" w:hAnsi="Times New Roman"/>
              </w:rPr>
            </w:pPr>
            <w:r w:rsidRPr="006D260A">
              <w:rPr>
                <w:rFonts w:ascii="Times New Roman" w:hAnsi="Times New Roman"/>
              </w:rPr>
              <w:t>30.8 (48)</w:t>
            </w:r>
          </w:p>
        </w:tc>
        <w:tc>
          <w:tcPr>
            <w:tcW w:w="2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2EA2F4" w14:textId="29718DEA" w:rsidR="006D260A" w:rsidRPr="006D260A" w:rsidRDefault="007C2CF9" w:rsidP="007C2CF9">
            <w:pPr>
              <w:pStyle w:val="MDPI42table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6D260A" w:rsidRPr="006D260A">
              <w:rPr>
                <w:rFonts w:ascii="Times New Roman" w:hAnsi="Times New Roman"/>
              </w:rPr>
              <w:t>4.5 (48)</w:t>
            </w:r>
          </w:p>
        </w:tc>
      </w:tr>
    </w:tbl>
    <w:p w14:paraId="508044CB" w14:textId="77777777" w:rsidR="006D260A" w:rsidRDefault="006D260A" w:rsidP="006D260A">
      <w:pPr>
        <w:pStyle w:val="MDPI43tablefooter"/>
        <w:ind w:left="0"/>
        <w:rPr>
          <w:rFonts w:cs="Times New Roman"/>
          <w:sz w:val="16"/>
          <w:szCs w:val="16"/>
        </w:rPr>
      </w:pPr>
    </w:p>
    <w:p w14:paraId="13FA1CF5" w14:textId="659F1FB4" w:rsidR="00587490" w:rsidRDefault="006D260A" w:rsidP="006D260A">
      <w:pPr>
        <w:pStyle w:val="MDPI43tablefooter"/>
        <w:ind w:left="0"/>
        <w:rPr>
          <w:rFonts w:ascii="Times New Roman" w:hAnsi="Times New Roman" w:cs="Times New Roman"/>
          <w:sz w:val="24"/>
          <w:szCs w:val="24"/>
        </w:rPr>
      </w:pPr>
      <w:r w:rsidRPr="006D260A">
        <w:rPr>
          <w:rFonts w:ascii="Times New Roman" w:hAnsi="Times New Roman" w:cs="Times New Roman"/>
          <w:sz w:val="24"/>
          <w:szCs w:val="24"/>
        </w:rPr>
        <w:t>* = sample not collected at associated time point due to study design; † = sample not recorded.</w:t>
      </w:r>
    </w:p>
    <w:p w14:paraId="24902D62" w14:textId="3F658574" w:rsidR="002909CE" w:rsidRPr="00D06D77" w:rsidRDefault="002909CE" w:rsidP="008747AC">
      <w:r w:rsidRPr="008747AC">
        <w:rPr>
          <w:vertAlign w:val="superscript"/>
          <w:lang w:eastAsia="de-DE" w:bidi="en-US"/>
        </w:rPr>
        <w:t>1</w:t>
      </w:r>
      <w:r>
        <w:rPr>
          <w:lang w:eastAsia="de-DE" w:bidi="en-US"/>
        </w:rPr>
        <w:t xml:space="preserve"> </w:t>
      </w:r>
      <w:r w:rsidRPr="00E577D9">
        <w:t xml:space="preserve">Riviere, J. E., A. I. Webb and A. L. Craigmill (1998). "Primer on estimating withdrawal times after extralabel drug use." J Am Vet Med Assoc </w:t>
      </w:r>
      <w:r w:rsidRPr="00E577D9">
        <w:rPr>
          <w:b/>
        </w:rPr>
        <w:t>213</w:t>
      </w:r>
      <w:r w:rsidRPr="00E577D9">
        <w:t>(7): 966-968.</w:t>
      </w:r>
    </w:p>
    <w:p w14:paraId="1F2E2E01" w14:textId="77777777" w:rsidR="00932B4D" w:rsidRDefault="00932B4D" w:rsidP="006D260A">
      <w:pPr>
        <w:rPr>
          <w:b/>
        </w:rPr>
      </w:pPr>
    </w:p>
    <w:p w14:paraId="73B84E99" w14:textId="77777777" w:rsidR="00932B4D" w:rsidRDefault="00932B4D" w:rsidP="006D260A">
      <w:pPr>
        <w:rPr>
          <w:b/>
        </w:rPr>
      </w:pPr>
    </w:p>
    <w:p w14:paraId="42325407" w14:textId="77777777" w:rsidR="00932B4D" w:rsidRDefault="00932B4D" w:rsidP="006D260A">
      <w:pPr>
        <w:rPr>
          <w:b/>
        </w:rPr>
      </w:pPr>
    </w:p>
    <w:p w14:paraId="0DEF1B40" w14:textId="77777777" w:rsidR="00932B4D" w:rsidRDefault="00932B4D" w:rsidP="006D260A">
      <w:pPr>
        <w:rPr>
          <w:b/>
        </w:rPr>
      </w:pPr>
    </w:p>
    <w:p w14:paraId="30D40B78" w14:textId="77777777" w:rsidR="00932B4D" w:rsidRDefault="00932B4D" w:rsidP="006D260A">
      <w:pPr>
        <w:rPr>
          <w:b/>
        </w:rPr>
      </w:pPr>
    </w:p>
    <w:p w14:paraId="79D3563E" w14:textId="77777777" w:rsidR="00932B4D" w:rsidRDefault="00932B4D" w:rsidP="006D260A">
      <w:pPr>
        <w:rPr>
          <w:b/>
        </w:rPr>
      </w:pPr>
    </w:p>
    <w:p w14:paraId="04BBCECA" w14:textId="77777777" w:rsidR="00932B4D" w:rsidRDefault="00932B4D" w:rsidP="006D260A">
      <w:pPr>
        <w:rPr>
          <w:b/>
        </w:rPr>
      </w:pPr>
    </w:p>
    <w:p w14:paraId="6B9A76C8" w14:textId="77777777" w:rsidR="00932B4D" w:rsidRDefault="00932B4D" w:rsidP="006D260A">
      <w:pPr>
        <w:rPr>
          <w:b/>
        </w:rPr>
      </w:pPr>
    </w:p>
    <w:p w14:paraId="4D8BE602" w14:textId="77777777" w:rsidR="00932B4D" w:rsidRDefault="00932B4D" w:rsidP="006D260A">
      <w:pPr>
        <w:rPr>
          <w:b/>
        </w:rPr>
      </w:pPr>
    </w:p>
    <w:p w14:paraId="2A6CB6AB" w14:textId="1B4D5C88" w:rsidR="00BF5FCB" w:rsidRDefault="00BF5FCB" w:rsidP="006D260A">
      <w:pPr>
        <w:rPr>
          <w:b/>
        </w:rPr>
      </w:pPr>
    </w:p>
    <w:p w14:paraId="01E38D06" w14:textId="364E5BAA" w:rsidR="00BF5FCB" w:rsidRPr="00991CCC" w:rsidRDefault="003A560A" w:rsidP="006D260A">
      <w:pPr>
        <w:rPr>
          <w:rFonts w:cs="Times New Roman"/>
          <w:szCs w:val="18"/>
        </w:rPr>
      </w:pPr>
      <w:r>
        <w:rPr>
          <w:b/>
        </w:rPr>
        <w:lastRenderedPageBreak/>
        <w:t xml:space="preserve">Supplementary </w:t>
      </w:r>
      <w:r w:rsidR="00BF5FCB" w:rsidRPr="00094EA9">
        <w:rPr>
          <w:b/>
        </w:rPr>
        <w:t xml:space="preserve">Table </w:t>
      </w:r>
      <w:r>
        <w:rPr>
          <w:b/>
        </w:rPr>
        <w:t>3</w:t>
      </w:r>
      <w:r w:rsidR="00BF5FCB" w:rsidRPr="00094EA9">
        <w:rPr>
          <w:b/>
        </w:rPr>
        <w:t>.</w:t>
      </w:r>
      <w:r w:rsidR="00BF5FCB" w:rsidRPr="004A4AEC">
        <w:rPr>
          <w:rFonts w:cs="Times New Roman"/>
          <w:szCs w:val="18"/>
        </w:rPr>
        <w:t xml:space="preserve"> </w:t>
      </w:r>
      <w:r w:rsidR="00BF5FCB" w:rsidRPr="007A6AAF">
        <w:rPr>
          <w:rFonts w:cs="Times New Roman"/>
          <w:szCs w:val="18"/>
        </w:rPr>
        <w:t>Mean plasma and tissue meloxicam concentrations (ng/mL) over time for meloxicam in chickens (1 mg/kg IV). The number of animals with quantifiable data based on the FDA</w:t>
      </w:r>
      <w:r w:rsidR="00BF5FCB" w:rsidRPr="007A6AAF">
        <w:rPr>
          <w:rFonts w:cs="Times New Roman"/>
          <w:szCs w:val="18"/>
          <w:vertAlign w:val="superscript"/>
        </w:rPr>
        <w:t>1</w:t>
      </w:r>
      <w:r w:rsidR="00BF5FCB" w:rsidRPr="007A6AAF">
        <w:rPr>
          <w:rFonts w:cs="Times New Roman"/>
          <w:szCs w:val="18"/>
        </w:rPr>
        <w:t xml:space="preserve"> or EMA</w:t>
      </w:r>
      <w:r w:rsidR="00BF5FCB" w:rsidRPr="007A6AAF">
        <w:rPr>
          <w:rFonts w:cs="Times New Roman"/>
          <w:szCs w:val="18"/>
          <w:vertAlign w:val="superscript"/>
        </w:rPr>
        <w:t>2</w:t>
      </w:r>
      <w:r w:rsidR="00BF5FCB" w:rsidRPr="007A6AAF">
        <w:rPr>
          <w:rFonts w:cs="Times New Roman"/>
          <w:szCs w:val="18"/>
        </w:rPr>
        <w:t xml:space="preserve"> methods are represented in parentheses for each data time point.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5"/>
        <w:gridCol w:w="2221"/>
        <w:gridCol w:w="909"/>
        <w:gridCol w:w="1005"/>
        <w:gridCol w:w="1036"/>
        <w:gridCol w:w="624"/>
        <w:gridCol w:w="720"/>
        <w:gridCol w:w="636"/>
        <w:gridCol w:w="636"/>
        <w:gridCol w:w="695"/>
      </w:tblGrid>
      <w:tr w:rsidR="00BF5FCB" w:rsidRPr="0036508F" w14:paraId="59CF3084" w14:textId="77777777" w:rsidTr="00AB74FC">
        <w:trPr>
          <w:trHeight w:val="291"/>
          <w:jc w:val="center"/>
        </w:trPr>
        <w:tc>
          <w:tcPr>
            <w:tcW w:w="662" w:type="pct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ABD7C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Method</w:t>
            </w:r>
          </w:p>
        </w:tc>
        <w:tc>
          <w:tcPr>
            <w:tcW w:w="1136" w:type="pc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82A06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Criteria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3DF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 xml:space="preserve">Time </w:t>
            </w:r>
          </w:p>
          <w:p w14:paraId="0EC38B7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(h)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3B5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Plasma (live)</w:t>
            </w:r>
          </w:p>
        </w:tc>
        <w:tc>
          <w:tcPr>
            <w:tcW w:w="53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296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Plasma (slaughter)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9E0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Thigh Muscle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22AB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Kidney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3CBD9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Liver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216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Breast Muscle</w:t>
            </w:r>
          </w:p>
        </w:tc>
        <w:tc>
          <w:tcPr>
            <w:tcW w:w="35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BABD32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Adipose</w:t>
            </w:r>
          </w:p>
        </w:tc>
      </w:tr>
      <w:tr w:rsidR="00BF5FCB" w:rsidRPr="0036508F" w14:paraId="2E3F8A36" w14:textId="77777777" w:rsidTr="00AB74FC">
        <w:trPr>
          <w:trHeight w:val="307"/>
          <w:jc w:val="center"/>
        </w:trPr>
        <w:tc>
          <w:tcPr>
            <w:tcW w:w="662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5132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Terminal Elimination Half-Life Method</w:t>
            </w:r>
          </w:p>
        </w:tc>
        <w:tc>
          <w:tcPr>
            <w:tcW w:w="11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281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Naïve-pooled terminal elimination half-life multiplied by 10.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DAD64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D03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31.1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4FA71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36508F">
              <w:rPr>
                <w:rFonts w:ascii="Times New Roman" w:hAnsi="Times New Roman"/>
              </w:rPr>
              <w:t>.5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364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48.8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37D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6</w:t>
            </w:r>
            <w:r w:rsidRPr="0036508F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F270A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5</w:t>
            </w:r>
            <w:r w:rsidRPr="0036508F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657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27.6</w:t>
            </w:r>
            <w:r>
              <w:rPr>
                <w:rFonts w:ascii="Times New Roman" w:hAnsi="Times New Roman"/>
              </w:rPr>
              <w:t>^</w:t>
            </w:r>
          </w:p>
        </w:tc>
        <w:tc>
          <w:tcPr>
            <w:tcW w:w="3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15ED5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34.9</w:t>
            </w:r>
            <w:r>
              <w:rPr>
                <w:rFonts w:ascii="Times New Roman" w:hAnsi="Times New Roman"/>
              </w:rPr>
              <w:t>^</w:t>
            </w:r>
          </w:p>
        </w:tc>
      </w:tr>
      <w:tr w:rsidR="00BF5FCB" w:rsidRPr="0036508F" w14:paraId="29C3C583" w14:textId="77777777" w:rsidTr="00AB74FC">
        <w:trPr>
          <w:trHeight w:val="307"/>
          <w:jc w:val="center"/>
        </w:trPr>
        <w:tc>
          <w:tcPr>
            <w:tcW w:w="662" w:type="pct"/>
            <w:vMerge w:val="restart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B9538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FDA Tolerance Limit Method</w:t>
            </w:r>
          </w:p>
        </w:tc>
        <w:tc>
          <w:tcPr>
            <w:tcW w:w="1136" w:type="pct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C59E8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</w:rPr>
              <w:t xml:space="preserve">95% CI that 99% of animals are included. </w:t>
            </w:r>
            <w:r>
              <w:rPr>
                <w:rFonts w:ascii="Times New Roman" w:hAnsi="Times New Roman"/>
              </w:rPr>
              <w:t>Limit of detection (</w:t>
            </w:r>
            <w:r w:rsidRPr="0036508F">
              <w:rPr>
                <w:rFonts w:ascii="Times New Roman" w:hAnsi="Times New Roman"/>
              </w:rPr>
              <w:t>LOD</w:t>
            </w:r>
            <w:r>
              <w:rPr>
                <w:rFonts w:ascii="Times New Roman" w:hAnsi="Times New Roman"/>
              </w:rPr>
              <w:t>)</w:t>
            </w:r>
            <w:r w:rsidRPr="0036508F">
              <w:rPr>
                <w:rFonts w:ascii="Times New Roman" w:hAnsi="Times New Roman"/>
              </w:rPr>
              <w:t xml:space="preserve"> was used in place of a tolerance.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AE5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</w:rPr>
              <w:t>4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C91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1976.2 (4)</w:t>
            </w:r>
          </w:p>
        </w:tc>
        <w:tc>
          <w:tcPr>
            <w:tcW w:w="5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ECCF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2364.2 (4)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411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97.6 (4)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261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797 (4)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EBB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802 (4)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3D83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68.4 (4)</w:t>
            </w:r>
          </w:p>
        </w:tc>
        <w:tc>
          <w:tcPr>
            <w:tcW w:w="3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EB8E6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24.9 (4)</w:t>
            </w:r>
          </w:p>
        </w:tc>
      </w:tr>
      <w:tr w:rsidR="00BF5FCB" w:rsidRPr="0036508F" w14:paraId="18D43E02" w14:textId="77777777" w:rsidTr="00AB74FC">
        <w:trPr>
          <w:trHeight w:val="276"/>
          <w:jc w:val="center"/>
        </w:trPr>
        <w:tc>
          <w:tcPr>
            <w:tcW w:w="662" w:type="pct"/>
            <w:vMerge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0B3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ABB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BE6F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668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757.7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409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711.9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105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35.1 (4)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9C8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281.3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55A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258.4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08D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27.9 (4)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0BEEC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11.2 (4)</w:t>
            </w:r>
          </w:p>
        </w:tc>
      </w:tr>
      <w:tr w:rsidR="00BF5FCB" w:rsidRPr="0036508F" w14:paraId="3A6E9C0D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93E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52E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701B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CFB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298.9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BFA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278.7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370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12.5 (4)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BF9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119.6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D89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91.4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503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DBC70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</w:tr>
      <w:tr w:rsidR="00BF5FCB" w:rsidRPr="0036508F" w14:paraId="573DCF49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657E6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AF33E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C96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863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76.1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4B0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96.9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B51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63A3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40.2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9B1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29.7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6B6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08D77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  <w:tr w:rsidR="00BF5FCB" w:rsidRPr="0036508F" w14:paraId="5F5E3AED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F71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0EF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A77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A7D1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30.4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539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30.4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9BF8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07F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6BF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8EA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9B141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  <w:tr w:rsidR="00BF5FCB" w:rsidRPr="0036508F" w14:paraId="4B976D19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730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F68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95D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C39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Not collected as part of the study design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32BFC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F38D5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82BD1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9CFDE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C4C1D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84CF67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  <w:tr w:rsidR="00BF5FCB" w:rsidRPr="0036508F" w14:paraId="1E23F03C" w14:textId="77777777" w:rsidTr="00AB74FC">
        <w:trPr>
          <w:trHeight w:val="291"/>
          <w:jc w:val="center"/>
        </w:trPr>
        <w:tc>
          <w:tcPr>
            <w:tcW w:w="662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711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EMA Maximum Residue Limit Method</w:t>
            </w:r>
          </w:p>
        </w:tc>
        <w:tc>
          <w:tcPr>
            <w:tcW w:w="1136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009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eastAsia="Calibri" w:hAnsi="Times New Roman"/>
              </w:rPr>
              <w:t xml:space="preserve">95% CI that 95% of animals are included. Concentrations less than the </w:t>
            </w:r>
            <w:r>
              <w:rPr>
                <w:rFonts w:ascii="Times New Roman" w:eastAsia="Calibri" w:hAnsi="Times New Roman"/>
              </w:rPr>
              <w:t xml:space="preserve">lower </w:t>
            </w:r>
            <w:r w:rsidRPr="0036508F">
              <w:rPr>
                <w:rFonts w:ascii="Times New Roman" w:eastAsia="Calibri" w:hAnsi="Times New Roman"/>
              </w:rPr>
              <w:t>limit of quantification (</w:t>
            </w:r>
            <w:r>
              <w:rPr>
                <w:rFonts w:ascii="Times New Roman" w:eastAsia="Calibri" w:hAnsi="Times New Roman"/>
              </w:rPr>
              <w:t>L</w:t>
            </w:r>
            <w:r w:rsidRPr="0036508F">
              <w:rPr>
                <w:rFonts w:ascii="Times New Roman" w:eastAsia="Calibri" w:hAnsi="Times New Roman"/>
              </w:rPr>
              <w:t>LOQ) were substituted with a value of L</w:t>
            </w:r>
            <w:r>
              <w:rPr>
                <w:rFonts w:ascii="Times New Roman" w:eastAsia="Calibri" w:hAnsi="Times New Roman"/>
              </w:rPr>
              <w:t>L</w:t>
            </w:r>
            <w:r w:rsidRPr="0036508F">
              <w:rPr>
                <w:rFonts w:ascii="Times New Roman" w:eastAsia="Calibri" w:hAnsi="Times New Roman"/>
              </w:rPr>
              <w:t xml:space="preserve">OQ/2. </w:t>
            </w:r>
            <w:r>
              <w:rPr>
                <w:rFonts w:ascii="Times New Roman" w:eastAsia="Calibri" w:hAnsi="Times New Roman"/>
              </w:rPr>
              <w:t>L</w:t>
            </w:r>
            <w:r w:rsidRPr="0036508F">
              <w:rPr>
                <w:rFonts w:ascii="Times New Roman" w:eastAsia="Calibri" w:hAnsi="Times New Roman"/>
              </w:rPr>
              <w:t>LOQ*2 was used in place of the maximum residue limit.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43E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8ED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1976.2 (4)</w:t>
            </w:r>
          </w:p>
        </w:tc>
        <w:tc>
          <w:tcPr>
            <w:tcW w:w="5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FEE8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2364.2 (4)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FACD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97.6 (4)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1D4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797 (4)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373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802 (4)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F2B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68.4 (4)</w:t>
            </w:r>
          </w:p>
        </w:tc>
        <w:tc>
          <w:tcPr>
            <w:tcW w:w="3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DC653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24.9 (4)</w:t>
            </w:r>
          </w:p>
        </w:tc>
      </w:tr>
      <w:tr w:rsidR="00BF5FCB" w:rsidRPr="0036508F" w14:paraId="0A31C440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EDE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BD63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025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446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757.7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4FF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711.9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E9E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35.1 (4)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225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281.3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ECA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258.4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5B7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27.9 (4)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8C0F4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9.4 (4)</w:t>
            </w:r>
          </w:p>
        </w:tc>
      </w:tr>
      <w:tr w:rsidR="00BF5FCB" w:rsidRPr="0036508F" w14:paraId="2484CFD6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6EF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D26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81E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3AA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298.9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EF1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278.7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FCD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12.5 (4)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4E7F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119.6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1ED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91.4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E5D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04E9A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</w:tr>
      <w:tr w:rsidR="00BF5FCB" w:rsidRPr="0036508F" w14:paraId="4A3E802D" w14:textId="77777777" w:rsidTr="00AB74FC">
        <w:trPr>
          <w:trHeight w:val="291"/>
          <w:jc w:val="center"/>
        </w:trPr>
        <w:tc>
          <w:tcPr>
            <w:tcW w:w="662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1D9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AD7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E304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29E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76.1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6499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96.9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2B0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BCA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40.2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32D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29.7 (4)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E42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479C2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  <w:tr w:rsidR="00BF5FCB" w:rsidRPr="0036508F" w14:paraId="04BC0879" w14:textId="77777777" w:rsidTr="00AB74FC">
        <w:trPr>
          <w:trHeight w:val="276"/>
          <w:jc w:val="center"/>
        </w:trPr>
        <w:tc>
          <w:tcPr>
            <w:tcW w:w="662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096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E749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7E1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7C9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30.4 (4)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A24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28.7 (4)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FCB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F06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37B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7BC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808D5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  <w:tr w:rsidR="00BF5FCB" w:rsidRPr="0036508F" w14:paraId="1912EF29" w14:textId="77777777" w:rsidTr="00E577D9">
        <w:trPr>
          <w:trHeight w:val="276"/>
          <w:jc w:val="center"/>
        </w:trPr>
        <w:tc>
          <w:tcPr>
            <w:tcW w:w="662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BBB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136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FFF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6B88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721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Not collected as part of the study design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4045E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C6B5C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38DE6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B9BF7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F3C16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D4F5F9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</w:tbl>
    <w:p w14:paraId="6C5F0AE4" w14:textId="02C43892" w:rsidR="00BF5FCB" w:rsidRPr="004A4AEC" w:rsidRDefault="00BF5FCB" w:rsidP="00BF5FCB">
      <w:pPr>
        <w:pStyle w:val="MDPI43tablefooter"/>
        <w:ind w:left="0"/>
        <w:rPr>
          <w:rFonts w:ascii="Times New Roman" w:hAnsi="Times New Roman" w:cs="Times New Roman"/>
          <w:sz w:val="24"/>
          <w:szCs w:val="24"/>
        </w:rPr>
      </w:pPr>
      <w:r w:rsidRPr="004A4AEC">
        <w:rPr>
          <w:rFonts w:ascii="Times New Roman" w:hAnsi="Times New Roman" w:cs="Times New Roman"/>
          <w:sz w:val="24"/>
          <w:szCs w:val="24"/>
        </w:rPr>
        <w:t>CI = confidence interval;</w:t>
      </w:r>
      <w:r>
        <w:rPr>
          <w:rFonts w:ascii="Times New Roman" w:hAnsi="Times New Roman" w:cs="Times New Roman"/>
          <w:sz w:val="24"/>
          <w:szCs w:val="24"/>
        </w:rPr>
        <w:t xml:space="preserve"> ^ = calculated using all 3 remaining time points, rather than best fit;</w:t>
      </w:r>
      <w:r w:rsidRPr="004A4AEC">
        <w:rPr>
          <w:rFonts w:ascii="Times New Roman" w:hAnsi="Times New Roman" w:cs="Times New Roman"/>
          <w:sz w:val="24"/>
          <w:szCs w:val="24"/>
        </w:rPr>
        <w:t xml:space="preserve"> * = time point dropped from WDI calculation since excluded from best fit; †</w:t>
      </w:r>
      <w:r w:rsidRPr="004A4AE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A4AEC">
        <w:rPr>
          <w:rFonts w:ascii="Times New Roman" w:hAnsi="Times New Roman" w:cs="Times New Roman"/>
          <w:sz w:val="24"/>
          <w:szCs w:val="24"/>
        </w:rPr>
        <w:t>= time point dropped from WDI calculation because a majority of samples less than LLOQ; § = time point dropped from WDI calculation because all samples below LOD.</w:t>
      </w:r>
    </w:p>
    <w:p w14:paraId="1531AEC3" w14:textId="77777777" w:rsidR="00BF5FCB" w:rsidRPr="00E577D9" w:rsidRDefault="00BF5FCB" w:rsidP="00BF5FCB">
      <w:pPr>
        <w:pStyle w:val="EndNoteBibliography"/>
        <w:spacing w:line="228" w:lineRule="auto"/>
        <w:rPr>
          <w:rFonts w:ascii="Times New Roman" w:hAnsi="Times New Roman"/>
          <w:sz w:val="24"/>
          <w:szCs w:val="24"/>
        </w:rPr>
      </w:pPr>
      <w:r w:rsidRPr="00E577D9">
        <w:rPr>
          <w:rFonts w:ascii="Times New Roman" w:hAnsi="Times New Roman"/>
          <w:sz w:val="24"/>
          <w:szCs w:val="24"/>
          <w:vertAlign w:val="superscript"/>
        </w:rPr>
        <w:t>1</w:t>
      </w:r>
      <w:r w:rsidRPr="00E577D9">
        <w:rPr>
          <w:rFonts w:ascii="Times New Roman" w:hAnsi="Times New Roman"/>
          <w:sz w:val="24"/>
          <w:szCs w:val="24"/>
        </w:rPr>
        <w:t xml:space="preserve"> CVM Guidance for Industry #3: General Principles for Evaluating the Human Food Safety of New Animal Drugs Used in Food-Producing Animals. 2018. Rockville, Maryland: F.D.A.</w:t>
      </w:r>
    </w:p>
    <w:p w14:paraId="2E0A31E7" w14:textId="77777777" w:rsidR="00BF5FCB" w:rsidRPr="004A4AEC" w:rsidRDefault="00BF5FCB" w:rsidP="00BF5FCB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  <w:r w:rsidRPr="004A4AEC">
        <w:rPr>
          <w:rFonts w:ascii="Times New Roman" w:hAnsi="Times New Roman"/>
          <w:sz w:val="24"/>
          <w:szCs w:val="24"/>
          <w:vertAlign w:val="superscript"/>
        </w:rPr>
        <w:t>2</w:t>
      </w:r>
      <w:r w:rsidRPr="004A4AEC">
        <w:rPr>
          <w:rFonts w:ascii="Times New Roman" w:hAnsi="Times New Roman"/>
          <w:sz w:val="24"/>
          <w:szCs w:val="24"/>
        </w:rPr>
        <w:t xml:space="preserve"> Guideline on determination of withdrawal periods for edible tissues. 2018. London, United Kingdom: European Medicines Agency.</w:t>
      </w:r>
    </w:p>
    <w:p w14:paraId="57BADBC5" w14:textId="77777777" w:rsidR="00BF5FCB" w:rsidRDefault="00BF5FCB" w:rsidP="006D260A">
      <w:pPr>
        <w:rPr>
          <w:b/>
        </w:rPr>
      </w:pPr>
    </w:p>
    <w:p w14:paraId="7B65BC41" w14:textId="4A898C9D" w:rsidR="00C11931" w:rsidRDefault="00587490" w:rsidP="006D260A">
      <w:pPr>
        <w:rPr>
          <w:rFonts w:cs="Times New Roman"/>
          <w:b/>
          <w:szCs w:val="24"/>
        </w:rPr>
      </w:pPr>
      <w:r w:rsidRPr="006D260A">
        <w:rPr>
          <w:b/>
        </w:rPr>
        <w:lastRenderedPageBreak/>
        <w:t xml:space="preserve">Supplementary Table </w:t>
      </w:r>
      <w:r w:rsidR="003A560A">
        <w:rPr>
          <w:b/>
        </w:rPr>
        <w:t>4</w:t>
      </w:r>
      <w:r w:rsidRPr="006D260A">
        <w:rPr>
          <w:b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6D260A" w:rsidRPr="006D260A">
        <w:rPr>
          <w:rFonts w:cs="Times New Roman"/>
          <w:szCs w:val="24"/>
        </w:rPr>
        <w:t xml:space="preserve">Mean plasma and tissue meloxicam concentrations (ng/mL) over time for meloxicam in </w:t>
      </w:r>
      <w:r w:rsidR="00B02C6D">
        <w:rPr>
          <w:rFonts w:cs="Times New Roman"/>
          <w:szCs w:val="24"/>
        </w:rPr>
        <w:t>laying hens</w:t>
      </w:r>
      <w:r w:rsidR="00B02C6D" w:rsidRPr="006D260A">
        <w:rPr>
          <w:rFonts w:cs="Times New Roman"/>
          <w:szCs w:val="24"/>
        </w:rPr>
        <w:t xml:space="preserve"> </w:t>
      </w:r>
      <w:r w:rsidR="006D260A" w:rsidRPr="006D260A">
        <w:rPr>
          <w:rFonts w:cs="Times New Roman"/>
          <w:szCs w:val="24"/>
        </w:rPr>
        <w:t xml:space="preserve">(1 mg/kg PO </w:t>
      </w:r>
      <w:r w:rsidR="001B1EC1">
        <w:rPr>
          <w:rFonts w:cs="Times New Roman"/>
          <w:szCs w:val="24"/>
        </w:rPr>
        <w:t>once daily</w:t>
      </w:r>
      <w:r w:rsidR="001B1EC1" w:rsidRPr="006D260A">
        <w:rPr>
          <w:rFonts w:cs="Times New Roman"/>
          <w:szCs w:val="24"/>
        </w:rPr>
        <w:t xml:space="preserve"> </w:t>
      </w:r>
      <w:r w:rsidR="006D260A" w:rsidRPr="006D260A">
        <w:rPr>
          <w:rFonts w:cs="Times New Roman"/>
          <w:szCs w:val="24"/>
        </w:rPr>
        <w:t>for 8 doses). The number of animals with quantifiable data based on the FDA</w:t>
      </w:r>
      <w:r w:rsidR="006D260A" w:rsidRPr="006D260A">
        <w:rPr>
          <w:rFonts w:cs="Times New Roman"/>
          <w:szCs w:val="24"/>
          <w:vertAlign w:val="superscript"/>
        </w:rPr>
        <w:t>1</w:t>
      </w:r>
      <w:r w:rsidR="006D260A" w:rsidRPr="006D260A">
        <w:rPr>
          <w:rFonts w:cs="Times New Roman"/>
          <w:szCs w:val="24"/>
        </w:rPr>
        <w:t xml:space="preserve"> or EMA</w:t>
      </w:r>
      <w:r w:rsidR="006D260A" w:rsidRPr="006D260A">
        <w:rPr>
          <w:rFonts w:cs="Times New Roman"/>
          <w:szCs w:val="24"/>
          <w:vertAlign w:val="superscript"/>
        </w:rPr>
        <w:t>2</w:t>
      </w:r>
      <w:r w:rsidR="006D260A" w:rsidRPr="006D260A">
        <w:rPr>
          <w:rFonts w:cs="Times New Roman"/>
          <w:szCs w:val="24"/>
        </w:rPr>
        <w:t xml:space="preserve"> methods are represented in parentheses for each data time point. Estimated withdrawal intervals were calculated for each </w:t>
      </w:r>
      <w:r w:rsidR="005C485B">
        <w:rPr>
          <w:rFonts w:cs="Times New Roman"/>
          <w:szCs w:val="24"/>
        </w:rPr>
        <w:t>matrix</w:t>
      </w:r>
      <w:r w:rsidR="005C485B" w:rsidRPr="006D260A">
        <w:rPr>
          <w:rFonts w:cs="Times New Roman"/>
          <w:szCs w:val="24"/>
        </w:rPr>
        <w:t xml:space="preserve"> </w:t>
      </w:r>
      <w:r w:rsidR="006D260A" w:rsidRPr="006D260A">
        <w:rPr>
          <w:rFonts w:cs="Times New Roman"/>
          <w:szCs w:val="24"/>
        </w:rPr>
        <w:t xml:space="preserve">are presented using the different methods. For </w:t>
      </w:r>
      <w:r w:rsidR="00616132">
        <w:rPr>
          <w:rFonts w:cs="Times New Roman"/>
          <w:szCs w:val="24"/>
        </w:rPr>
        <w:t>all methods</w:t>
      </w:r>
      <w:r w:rsidR="006D260A" w:rsidRPr="006D260A">
        <w:rPr>
          <w:rFonts w:cs="Times New Roman"/>
          <w:szCs w:val="24"/>
        </w:rPr>
        <w:t>, concentrations less than the limit of detection (LOD) were not used.</w:t>
      </w:r>
    </w:p>
    <w:tbl>
      <w:tblPr>
        <w:tblW w:w="4885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2485"/>
        <w:gridCol w:w="646"/>
        <w:gridCol w:w="1270"/>
        <w:gridCol w:w="835"/>
        <w:gridCol w:w="848"/>
        <w:gridCol w:w="751"/>
        <w:gridCol w:w="835"/>
        <w:gridCol w:w="619"/>
      </w:tblGrid>
      <w:tr w:rsidR="00C11931" w:rsidRPr="00C33CE7" w14:paraId="75F42BB9" w14:textId="77777777" w:rsidTr="00AB74FC">
        <w:trPr>
          <w:trHeight w:val="291"/>
          <w:jc w:val="center"/>
        </w:trPr>
        <w:tc>
          <w:tcPr>
            <w:tcW w:w="661" w:type="pct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A765A7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Method</w:t>
            </w:r>
          </w:p>
        </w:tc>
        <w:tc>
          <w:tcPr>
            <w:tcW w:w="1301" w:type="pc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F39149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Criteria</w:t>
            </w: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5A4A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 xml:space="preserve">Time </w:t>
            </w:r>
          </w:p>
          <w:p w14:paraId="58A98845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(h)</w:t>
            </w:r>
          </w:p>
        </w:tc>
        <w:tc>
          <w:tcPr>
            <w:tcW w:w="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B287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Plasma (slaughter)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E1BA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Thigh Muscle</w:t>
            </w:r>
          </w:p>
        </w:tc>
        <w:tc>
          <w:tcPr>
            <w:tcW w:w="4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59A3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Kidney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219D7B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Liver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344D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b/>
                <w:bCs/>
                <w:sz w:val="16"/>
                <w:szCs w:val="16"/>
              </w:rPr>
              <w:t>Breast Muscle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71A45C9" w14:textId="77777777" w:rsidR="00C11931" w:rsidRPr="00726603" w:rsidRDefault="00C11931" w:rsidP="00180D0B">
            <w:pPr>
              <w:pStyle w:val="MDPI42tablebody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Adipose</w:t>
            </w:r>
          </w:p>
        </w:tc>
      </w:tr>
      <w:tr w:rsidR="00C11931" w:rsidRPr="00EF587F" w14:paraId="6C854B7D" w14:textId="77777777" w:rsidTr="00AB74FC">
        <w:trPr>
          <w:trHeight w:val="307"/>
          <w:jc w:val="center"/>
        </w:trPr>
        <w:tc>
          <w:tcPr>
            <w:tcW w:w="661" w:type="pct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3E5424" w14:textId="77777777" w:rsidR="00C11931" w:rsidRPr="00EF587F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Terminal Elimination Half-Life Method</w:t>
            </w:r>
          </w:p>
        </w:tc>
        <w:tc>
          <w:tcPr>
            <w:tcW w:w="1301" w:type="pc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2EAD56" w14:textId="77777777" w:rsidR="00C11931" w:rsidRPr="00EF587F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A6AAF">
              <w:rPr>
                <w:sz w:val="16"/>
                <w:szCs w:val="16"/>
              </w:rPr>
              <w:t>Naïve-pooled terminal elimination half-life multiplied by 10.</w:t>
            </w: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BCA84B" w14:textId="77777777" w:rsidR="00C11931" w:rsidRPr="00EF587F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90F605" w14:textId="77777777" w:rsidR="00C11931" w:rsidRPr="00EF587F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34.9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3B2789" w14:textId="77777777" w:rsidR="00C11931" w:rsidRPr="00EF587F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33.3</w:t>
            </w:r>
          </w:p>
        </w:tc>
        <w:tc>
          <w:tcPr>
            <w:tcW w:w="4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688737" w14:textId="2C952EEC" w:rsidR="00C11931" w:rsidRPr="00EF587F" w:rsidRDefault="00852CE0" w:rsidP="00852CE0">
            <w:pPr>
              <w:pStyle w:val="MDPI42tablebody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</w:t>
            </w:r>
            <w:r w:rsidR="00C11931">
              <w:rPr>
                <w:bCs/>
                <w:sz w:val="16"/>
                <w:szCs w:val="16"/>
              </w:rPr>
              <w:t>.</w:t>
            </w:r>
            <w:r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1817A8" w14:textId="186C8326" w:rsidR="00C11931" w:rsidRPr="00EF587F" w:rsidRDefault="00852CE0" w:rsidP="00852CE0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="00C11931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573A" w14:textId="77777777" w:rsidR="00C11931" w:rsidRPr="00EF587F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42.05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2F4C0B" w14:textId="77777777" w:rsidR="00C11931" w:rsidRPr="00EF587F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81.7</w:t>
            </w:r>
          </w:p>
        </w:tc>
      </w:tr>
      <w:tr w:rsidR="00C11931" w:rsidRPr="0008316D" w14:paraId="0E7EE8FB" w14:textId="77777777" w:rsidTr="00AB74FC">
        <w:trPr>
          <w:trHeight w:val="307"/>
          <w:jc w:val="center"/>
        </w:trPr>
        <w:tc>
          <w:tcPr>
            <w:tcW w:w="661" w:type="pct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9BA2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 w:rsidRPr="00726603">
              <w:rPr>
                <w:bCs/>
                <w:sz w:val="16"/>
                <w:szCs w:val="16"/>
              </w:rPr>
              <w:t>FDA Tolerance Limit Method</w:t>
            </w:r>
          </w:p>
        </w:tc>
        <w:tc>
          <w:tcPr>
            <w:tcW w:w="1301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990F5" w14:textId="50972D95" w:rsidR="00C11931" w:rsidRPr="00726603" w:rsidRDefault="00C11931" w:rsidP="00616132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 xml:space="preserve">95% CI that 99% of animals are included. </w:t>
            </w:r>
            <w:r w:rsidR="00616132">
              <w:rPr>
                <w:sz w:val="16"/>
                <w:szCs w:val="16"/>
              </w:rPr>
              <w:t>Limit of detection (</w:t>
            </w:r>
            <w:r w:rsidRPr="00726603">
              <w:rPr>
                <w:sz w:val="16"/>
                <w:szCs w:val="16"/>
              </w:rPr>
              <w:t>LOD</w:t>
            </w:r>
            <w:r w:rsidR="00616132">
              <w:rPr>
                <w:sz w:val="16"/>
                <w:szCs w:val="16"/>
              </w:rPr>
              <w:t>)</w:t>
            </w:r>
            <w:r w:rsidRPr="00726603">
              <w:rPr>
                <w:sz w:val="16"/>
                <w:szCs w:val="16"/>
              </w:rPr>
              <w:t xml:space="preserve"> was used in place of a tolerance.</w:t>
            </w: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F18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</w:t>
            </w:r>
          </w:p>
        </w:tc>
        <w:tc>
          <w:tcPr>
            <w:tcW w:w="6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934C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3541.2 (3)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C17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4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3D0A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 w:rsidRPr="00726603">
              <w:rPr>
                <w:bCs/>
                <w:sz w:val="16"/>
                <w:szCs w:val="16"/>
              </w:rPr>
              <w:t>1443.6 (3)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6255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3414.4 (3)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051C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FDDFC9" w14:textId="77777777" w:rsidR="00C11931" w:rsidRPr="00726603" w:rsidRDefault="00C11931" w:rsidP="00180D0B">
            <w:pPr>
              <w:pStyle w:val="MDPI42tablebody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C11931" w:rsidRPr="0008316D" w14:paraId="58451181" w14:textId="77777777" w:rsidTr="00AB74FC">
        <w:trPr>
          <w:trHeight w:val="276"/>
          <w:jc w:val="center"/>
        </w:trPr>
        <w:tc>
          <w:tcPr>
            <w:tcW w:w="66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992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7C2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13CC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705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3123.4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D35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172.9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19AD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912 (3)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EBB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2764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E4E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231.2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617EA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39.7 (3)</w:t>
            </w:r>
          </w:p>
        </w:tc>
      </w:tr>
      <w:tr w:rsidR="00C11931" w:rsidRPr="0008316D" w14:paraId="021DC643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623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EED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6DC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C7A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2111.1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33A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104.4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17B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1091.3 (3)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61C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1924.4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062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161.8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48FCF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25.8 (3)</w:t>
            </w:r>
          </w:p>
        </w:tc>
      </w:tr>
      <w:tr w:rsidR="00C11931" w:rsidRPr="0008316D" w14:paraId="2182A1B6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4B97BC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E54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FD4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60A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993.9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30D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A4D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BC8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992.7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F97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E5087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C11931" w:rsidRPr="0008316D" w14:paraId="3C6854B8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985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FCB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050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47D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1190.8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DCD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65</w:t>
            </w:r>
            <w:r>
              <w:rPr>
                <w:sz w:val="16"/>
                <w:szCs w:val="16"/>
              </w:rPr>
              <w:t>.</w:t>
            </w:r>
            <w:r w:rsidRPr="00726603">
              <w:rPr>
                <w:sz w:val="16"/>
                <w:szCs w:val="16"/>
              </w:rPr>
              <w:t>3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FB9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E29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1239.7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75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45.4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4E6AE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13.7 (3)</w:t>
            </w:r>
          </w:p>
        </w:tc>
      </w:tr>
      <w:tr w:rsidR="00C11931" w:rsidRPr="0008316D" w14:paraId="37584711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FC2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0776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028C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960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552.4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EE06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25.9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47B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910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558.7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25D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20.6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9E8B7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</w:tr>
      <w:tr w:rsidR="00C11931" w:rsidRPr="0008316D" w14:paraId="1301580E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AB346C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024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3EF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C6D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72.0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5E5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95A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.</w:t>
            </w:r>
            <w:r w:rsidRPr="00726603">
              <w:rPr>
                <w:sz w:val="16"/>
                <w:szCs w:val="16"/>
              </w:rPr>
              <w:t>1 (3)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55A1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67.4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0AE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81861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</w:tr>
      <w:tr w:rsidR="00C11931" w:rsidRPr="0008316D" w14:paraId="6A013311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B9B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CCBD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E37C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3F250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7BBBD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E1A8D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16ADAD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11857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639E1E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  <w:p w14:paraId="459B1854" w14:textId="77777777" w:rsidR="00C11931" w:rsidRPr="00726603" w:rsidRDefault="00C11931" w:rsidP="00180D0B">
            <w:pPr>
              <w:pStyle w:val="MDPI42tablebody"/>
              <w:jc w:val="left"/>
              <w:rPr>
                <w:sz w:val="16"/>
                <w:szCs w:val="16"/>
              </w:rPr>
            </w:pPr>
          </w:p>
        </w:tc>
      </w:tr>
      <w:tr w:rsidR="00C11931" w:rsidRPr="00C33CE7" w14:paraId="2DB36ED7" w14:textId="77777777" w:rsidTr="00AB74FC">
        <w:trPr>
          <w:trHeight w:val="291"/>
          <w:jc w:val="center"/>
        </w:trPr>
        <w:tc>
          <w:tcPr>
            <w:tcW w:w="661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491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EMA Tolerance Limit Method</w:t>
            </w:r>
          </w:p>
        </w:tc>
        <w:tc>
          <w:tcPr>
            <w:tcW w:w="1301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F10A" w14:textId="6E4FACB4" w:rsidR="00C11931" w:rsidRPr="00726603" w:rsidRDefault="00C11931" w:rsidP="00616132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rFonts w:eastAsia="Calibri"/>
                <w:sz w:val="16"/>
                <w:szCs w:val="16"/>
              </w:rPr>
              <w:t>95% CI that 95% of animals are included. Concentrations less than the</w:t>
            </w:r>
            <w:r>
              <w:rPr>
                <w:rFonts w:eastAsia="Calibri"/>
                <w:sz w:val="16"/>
                <w:szCs w:val="16"/>
              </w:rPr>
              <w:t xml:space="preserve"> lower</w:t>
            </w:r>
            <w:r w:rsidRPr="00726603">
              <w:rPr>
                <w:rFonts w:eastAsia="Calibri"/>
                <w:sz w:val="16"/>
                <w:szCs w:val="16"/>
              </w:rPr>
              <w:t xml:space="preserve"> limit of quantification (</w:t>
            </w:r>
            <w:r>
              <w:rPr>
                <w:rFonts w:eastAsia="Calibri"/>
                <w:sz w:val="16"/>
                <w:szCs w:val="16"/>
              </w:rPr>
              <w:t>L</w:t>
            </w:r>
            <w:r w:rsidRPr="00726603">
              <w:rPr>
                <w:rFonts w:eastAsia="Calibri"/>
                <w:sz w:val="16"/>
                <w:szCs w:val="16"/>
              </w:rPr>
              <w:t>LOQ) were substituted with a value of L</w:t>
            </w:r>
            <w:r>
              <w:rPr>
                <w:rFonts w:eastAsia="Calibri"/>
                <w:sz w:val="16"/>
                <w:szCs w:val="16"/>
              </w:rPr>
              <w:t>L</w:t>
            </w:r>
            <w:r w:rsidRPr="00726603">
              <w:rPr>
                <w:rFonts w:eastAsia="Calibri"/>
                <w:sz w:val="16"/>
                <w:szCs w:val="16"/>
              </w:rPr>
              <w:t>OQ/2. L</w:t>
            </w:r>
            <w:r>
              <w:rPr>
                <w:rFonts w:eastAsia="Calibri"/>
                <w:sz w:val="16"/>
                <w:szCs w:val="16"/>
              </w:rPr>
              <w:t>L</w:t>
            </w:r>
            <w:r w:rsidRPr="00726603">
              <w:rPr>
                <w:rFonts w:eastAsia="Calibri"/>
                <w:sz w:val="16"/>
                <w:szCs w:val="16"/>
              </w:rPr>
              <w:t>OQ*2 was used in place of the maximum residue limit.</w:t>
            </w: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8E5E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</w:t>
            </w:r>
          </w:p>
        </w:tc>
        <w:tc>
          <w:tcPr>
            <w:tcW w:w="6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82A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3541.2 (3)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87C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4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C25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1443.6 (3)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6B8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A6AAF">
              <w:rPr>
                <w:sz w:val="18"/>
                <w:szCs w:val="18"/>
              </w:rPr>
              <w:t>†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617D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4DB8B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C11931" w:rsidRPr="00C33CE7" w14:paraId="133B4C17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F05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42954" w14:textId="77777777" w:rsidR="00C11931" w:rsidRPr="00726603" w:rsidRDefault="00C11931" w:rsidP="00180D0B">
            <w:pPr>
              <w:pStyle w:val="MDPI42tablebody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285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C37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3123.4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280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172.9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B48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912.0 (3)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FE3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2764.0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BB7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231.2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47314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39.7 (3)</w:t>
            </w:r>
          </w:p>
        </w:tc>
      </w:tr>
      <w:tr w:rsidR="00C11931" w:rsidRPr="00C33CE7" w14:paraId="57C24E62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BE2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60063" w14:textId="77777777" w:rsidR="00C11931" w:rsidRPr="00726603" w:rsidRDefault="00C11931" w:rsidP="00180D0B">
            <w:pPr>
              <w:pStyle w:val="MDPI42tablebody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B97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12D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2111.1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078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104.4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04C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1091.3 (3)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3E7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1924.4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B5A6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161.8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77674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25.8 (3)</w:t>
            </w:r>
          </w:p>
        </w:tc>
      </w:tr>
      <w:tr w:rsidR="00C11931" w:rsidRPr="00C33CE7" w14:paraId="603835B0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F0E6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859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CA1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E00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993.9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35ED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B1D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8E4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992.7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C3C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59C96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  <w:p w14:paraId="4B8FA19F" w14:textId="77777777" w:rsidR="00C11931" w:rsidRPr="00726603" w:rsidRDefault="00C11931" w:rsidP="00180D0B">
            <w:pPr>
              <w:pStyle w:val="MDPI42tablebody"/>
              <w:jc w:val="left"/>
              <w:rPr>
                <w:sz w:val="16"/>
                <w:szCs w:val="16"/>
              </w:rPr>
            </w:pPr>
          </w:p>
        </w:tc>
      </w:tr>
      <w:tr w:rsidR="00C11931" w:rsidRPr="00C33CE7" w14:paraId="2F3F46C8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947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E99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BE9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8F0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1190.8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2BB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65.3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682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2AA8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1239.7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595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45.4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06C84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13.7 (3)</w:t>
            </w:r>
          </w:p>
        </w:tc>
      </w:tr>
      <w:tr w:rsidR="00C11931" w:rsidRPr="00C33CE7" w14:paraId="4C1032FB" w14:textId="77777777" w:rsidTr="00AB74FC">
        <w:trPr>
          <w:trHeight w:val="291"/>
          <w:jc w:val="center"/>
        </w:trPr>
        <w:tc>
          <w:tcPr>
            <w:tcW w:w="661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3675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EB2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863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BAE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552.4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53E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25.9 (3)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E91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EFF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558.7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F2522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20.6 (3)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903364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</w:tr>
      <w:tr w:rsidR="00C11931" w:rsidRPr="00C33CE7" w14:paraId="6B79542B" w14:textId="77777777" w:rsidTr="00AB74FC">
        <w:trPr>
          <w:trHeight w:val="276"/>
          <w:jc w:val="center"/>
        </w:trPr>
        <w:tc>
          <w:tcPr>
            <w:tcW w:w="661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B51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0923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434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072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72.0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855B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E46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.4</w:t>
            </w:r>
            <w:r w:rsidRPr="00726603">
              <w:rPr>
                <w:sz w:val="16"/>
                <w:szCs w:val="16"/>
              </w:rPr>
              <w:t xml:space="preserve"> (3)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1B6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67.4 (3)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1BA9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89EDEC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</w:tr>
      <w:tr w:rsidR="00C11931" w:rsidRPr="00C33CE7" w14:paraId="12EE8B12" w14:textId="77777777" w:rsidTr="00E577D9">
        <w:trPr>
          <w:trHeight w:val="276"/>
          <w:jc w:val="center"/>
        </w:trPr>
        <w:tc>
          <w:tcPr>
            <w:tcW w:w="661" w:type="pct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EE2DE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323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C6FF3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5F715A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8C6CC1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34E0AF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9C78BC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‡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D09200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67DCB57" w14:textId="77777777" w:rsidR="00C11931" w:rsidRPr="00726603" w:rsidRDefault="00C11931" w:rsidP="00180D0B">
            <w:pPr>
              <w:pStyle w:val="MDPI42tablebody"/>
              <w:rPr>
                <w:sz w:val="16"/>
                <w:szCs w:val="16"/>
              </w:rPr>
            </w:pPr>
            <w:r w:rsidRPr="00726603">
              <w:rPr>
                <w:sz w:val="16"/>
                <w:szCs w:val="16"/>
              </w:rPr>
              <w:t>§</w:t>
            </w:r>
          </w:p>
        </w:tc>
      </w:tr>
    </w:tbl>
    <w:p w14:paraId="5BE2F9E2" w14:textId="77777777" w:rsidR="00C11931" w:rsidRDefault="00C11931" w:rsidP="00C11931">
      <w:pPr>
        <w:pStyle w:val="MDPI43tablefooter"/>
        <w:ind w:left="0"/>
        <w:rPr>
          <w:rFonts w:cs="Times New Roman"/>
          <w:sz w:val="16"/>
          <w:szCs w:val="16"/>
        </w:rPr>
      </w:pPr>
    </w:p>
    <w:p w14:paraId="633DE464" w14:textId="4DB6C1CB" w:rsidR="00C11931" w:rsidRPr="00C11931" w:rsidRDefault="00C11931" w:rsidP="00C11931">
      <w:pPr>
        <w:pStyle w:val="MDPI43tablefooter"/>
        <w:ind w:left="0"/>
        <w:rPr>
          <w:rFonts w:ascii="Times New Roman" w:hAnsi="Times New Roman" w:cs="Times New Roman"/>
          <w:sz w:val="24"/>
          <w:szCs w:val="24"/>
        </w:rPr>
      </w:pPr>
      <w:r w:rsidRPr="00C11931">
        <w:rPr>
          <w:rFonts w:ascii="Times New Roman" w:hAnsi="Times New Roman" w:cs="Times New Roman"/>
          <w:sz w:val="24"/>
          <w:szCs w:val="24"/>
        </w:rPr>
        <w:t>CI = confidence interval; § = time point dropped from WDI calculation because sample was below LOD; * = time point dropped due to not conforming to linearity; † = time point dropped due to software limitations (maximum 7 time points allowed for analysis); ‡ = time point dropped from WDI calculation because a majority of data points were below LLOQ.</w:t>
      </w:r>
    </w:p>
    <w:p w14:paraId="586FBDB9" w14:textId="77777777" w:rsidR="00C11931" w:rsidRPr="00C11931" w:rsidRDefault="00C11931" w:rsidP="00C11931">
      <w:pPr>
        <w:pStyle w:val="EndNoteBibliography"/>
        <w:spacing w:line="228" w:lineRule="auto"/>
        <w:rPr>
          <w:rFonts w:ascii="Times New Roman" w:hAnsi="Times New Roman"/>
          <w:sz w:val="24"/>
          <w:szCs w:val="24"/>
        </w:rPr>
      </w:pPr>
      <w:r w:rsidRPr="00C11931">
        <w:rPr>
          <w:rFonts w:ascii="Times New Roman" w:hAnsi="Times New Roman"/>
          <w:sz w:val="24"/>
          <w:szCs w:val="24"/>
          <w:vertAlign w:val="superscript"/>
        </w:rPr>
        <w:t>1</w:t>
      </w:r>
      <w:r w:rsidRPr="00C11931">
        <w:rPr>
          <w:rFonts w:ascii="Times New Roman" w:hAnsi="Times New Roman"/>
          <w:sz w:val="24"/>
          <w:szCs w:val="24"/>
        </w:rPr>
        <w:t xml:space="preserve"> CVM Guidance for Industry #3: General Principles for Evaluating the Human Food Safety of New Animal Drugs Used in Food-Producing Animals. 2018. Rockville, Maryland: F.D.A.</w:t>
      </w:r>
    </w:p>
    <w:p w14:paraId="0E914322" w14:textId="7BA0C062" w:rsidR="00DE23E8" w:rsidRDefault="00C11931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  <w:r w:rsidRPr="00C11931">
        <w:rPr>
          <w:rFonts w:ascii="Times New Roman" w:hAnsi="Times New Roman"/>
          <w:sz w:val="24"/>
          <w:szCs w:val="24"/>
          <w:vertAlign w:val="superscript"/>
        </w:rPr>
        <w:t>2</w:t>
      </w:r>
      <w:r w:rsidRPr="00C11931">
        <w:rPr>
          <w:rFonts w:ascii="Times New Roman" w:hAnsi="Times New Roman"/>
          <w:sz w:val="24"/>
          <w:szCs w:val="24"/>
        </w:rPr>
        <w:t xml:space="preserve"> Guideline on determination of withdrawal periods for edible tissues. 2018. London, United Kingdom: European Medicines Agency.</w:t>
      </w:r>
    </w:p>
    <w:p w14:paraId="61017426" w14:textId="7D9A0EF9" w:rsidR="00E577D9" w:rsidRDefault="00E577D9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p w14:paraId="1A3D5F8B" w14:textId="024A9136" w:rsidR="00E577D9" w:rsidRDefault="00E577D9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p w14:paraId="01B16EA8" w14:textId="10B8C398" w:rsidR="00E577D9" w:rsidRDefault="00E577D9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p w14:paraId="1B34603C" w14:textId="7A042804" w:rsidR="00E577D9" w:rsidRDefault="00E577D9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p w14:paraId="0C801B4A" w14:textId="37383F2E" w:rsidR="00E577D9" w:rsidRDefault="00E577D9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p w14:paraId="03DC890D" w14:textId="77777777" w:rsidR="00E577D9" w:rsidRDefault="00E577D9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p w14:paraId="594FD1A3" w14:textId="506B774C" w:rsidR="00BF5FCB" w:rsidRDefault="003A560A" w:rsidP="00BF5FCB">
      <w:pPr>
        <w:rPr>
          <w:szCs w:val="24"/>
        </w:rPr>
      </w:pPr>
      <w:r>
        <w:rPr>
          <w:b/>
        </w:rPr>
        <w:lastRenderedPageBreak/>
        <w:t xml:space="preserve">Supplementary </w:t>
      </w:r>
      <w:r w:rsidR="00BF5FCB" w:rsidRPr="00094EA9">
        <w:rPr>
          <w:b/>
        </w:rPr>
        <w:t xml:space="preserve">Table </w:t>
      </w:r>
      <w:r>
        <w:rPr>
          <w:b/>
        </w:rPr>
        <w:t>5</w:t>
      </w:r>
      <w:r w:rsidR="00BF5FCB" w:rsidRPr="00094EA9">
        <w:rPr>
          <w:b/>
        </w:rPr>
        <w:t>.</w:t>
      </w:r>
      <w:r w:rsidR="00BF5FCB">
        <w:t xml:space="preserve"> </w:t>
      </w:r>
      <w:r w:rsidR="00BF5FCB" w:rsidRPr="009B2E5A">
        <w:rPr>
          <w:szCs w:val="24"/>
        </w:rPr>
        <w:t xml:space="preserve">Mean plasma and tissue meloxicam concentrations (ng/mL) over time for meloxicam in chickens (1 mg/kg PO </w:t>
      </w:r>
      <w:r w:rsidR="00BF5FCB">
        <w:rPr>
          <w:szCs w:val="24"/>
        </w:rPr>
        <w:t>twice daily</w:t>
      </w:r>
      <w:r w:rsidR="00BF5FCB" w:rsidRPr="009B2E5A">
        <w:rPr>
          <w:szCs w:val="24"/>
        </w:rPr>
        <w:t xml:space="preserve"> for 20 doses). The number of animals with quantifiable data based on the FDA</w:t>
      </w:r>
      <w:r w:rsidR="00BF5FCB" w:rsidRPr="009B2E5A">
        <w:rPr>
          <w:szCs w:val="24"/>
          <w:vertAlign w:val="superscript"/>
        </w:rPr>
        <w:t>1</w:t>
      </w:r>
      <w:r w:rsidR="00BF5FCB" w:rsidRPr="009B2E5A">
        <w:rPr>
          <w:szCs w:val="24"/>
        </w:rPr>
        <w:t xml:space="preserve"> or EMA</w:t>
      </w:r>
      <w:r w:rsidR="00BF5FCB" w:rsidRPr="009B2E5A">
        <w:rPr>
          <w:szCs w:val="24"/>
          <w:vertAlign w:val="superscript"/>
        </w:rPr>
        <w:t>2</w:t>
      </w:r>
      <w:r w:rsidR="00BF5FCB" w:rsidRPr="009B2E5A">
        <w:rPr>
          <w:szCs w:val="24"/>
        </w:rPr>
        <w:t xml:space="preserve"> methods are represented in parentheses for each data time point. Estimated withdrawal intervals were calculated for each tissue are presented using the different methods. For </w:t>
      </w:r>
      <w:r w:rsidR="00BF5FCB">
        <w:rPr>
          <w:szCs w:val="24"/>
        </w:rPr>
        <w:t xml:space="preserve">all </w:t>
      </w:r>
      <w:r w:rsidR="00BF5FCB" w:rsidRPr="009B2E5A">
        <w:rPr>
          <w:szCs w:val="24"/>
        </w:rPr>
        <w:t>method</w:t>
      </w:r>
      <w:r w:rsidR="00BF5FCB">
        <w:rPr>
          <w:szCs w:val="24"/>
        </w:rPr>
        <w:t>s</w:t>
      </w:r>
      <w:r w:rsidR="00BF5FCB" w:rsidRPr="009B2E5A">
        <w:rPr>
          <w:szCs w:val="24"/>
        </w:rPr>
        <w:t>, concentrations less than the limit of detection (LOD) were not used.</w:t>
      </w:r>
    </w:p>
    <w:tbl>
      <w:tblPr>
        <w:tblW w:w="4952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2492"/>
        <w:gridCol w:w="653"/>
        <w:gridCol w:w="1220"/>
        <w:gridCol w:w="899"/>
        <w:gridCol w:w="854"/>
        <w:gridCol w:w="757"/>
        <w:gridCol w:w="844"/>
        <w:gridCol w:w="695"/>
      </w:tblGrid>
      <w:tr w:rsidR="00BF5FCB" w:rsidRPr="0036508F" w14:paraId="71CBFC4C" w14:textId="77777777" w:rsidTr="003E615F">
        <w:trPr>
          <w:trHeight w:val="291"/>
          <w:jc w:val="center"/>
        </w:trPr>
        <w:tc>
          <w:tcPr>
            <w:tcW w:w="655" w:type="pct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2D161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Method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B582D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Criteria</w:t>
            </w:r>
          </w:p>
        </w:tc>
        <w:tc>
          <w:tcPr>
            <w:tcW w:w="33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9502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 xml:space="preserve">Time </w:t>
            </w:r>
          </w:p>
          <w:p w14:paraId="43344D5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(h)</w:t>
            </w:r>
          </w:p>
        </w:tc>
        <w:tc>
          <w:tcPr>
            <w:tcW w:w="63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01C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Plasma (slaughter)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52A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Thigh Muscle</w:t>
            </w:r>
          </w:p>
        </w:tc>
        <w:tc>
          <w:tcPr>
            <w:tcW w:w="4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C9E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Kidney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779EC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Liver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1B8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Breast Muscle</w:t>
            </w:r>
          </w:p>
        </w:tc>
        <w:tc>
          <w:tcPr>
            <w:tcW w:w="3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770E9F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  <w:b/>
                <w:bCs/>
              </w:rPr>
              <w:t>Adipose</w:t>
            </w:r>
          </w:p>
        </w:tc>
      </w:tr>
      <w:tr w:rsidR="00BF5FCB" w:rsidRPr="0036508F" w14:paraId="0C74A03B" w14:textId="77777777" w:rsidTr="003E615F">
        <w:trPr>
          <w:trHeight w:val="307"/>
          <w:jc w:val="center"/>
        </w:trPr>
        <w:tc>
          <w:tcPr>
            <w:tcW w:w="655" w:type="pct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9AD47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Terminal Elimination Half-Life Method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D59F9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Naïve-pooled terminal elimination half-life multiplied by 10.</w:t>
            </w:r>
          </w:p>
        </w:tc>
        <w:tc>
          <w:tcPr>
            <w:tcW w:w="3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582CD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  <w:p w14:paraId="12BCE470" w14:textId="77777777" w:rsidR="00BF5FCB" w:rsidRPr="0036508F" w:rsidRDefault="00BF5FCB" w:rsidP="003E615F">
            <w:pPr>
              <w:rPr>
                <w:rFonts w:cs="Times New Roman"/>
                <w:sz w:val="20"/>
                <w:szCs w:val="20"/>
                <w:lang w:eastAsia="de-DE" w:bidi="en-US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94563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47.4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BD027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46.8</w:t>
            </w:r>
          </w:p>
        </w:tc>
        <w:tc>
          <w:tcPr>
            <w:tcW w:w="44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14011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59.5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79DCB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44.8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35C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103.2</w:t>
            </w:r>
          </w:p>
        </w:tc>
        <w:tc>
          <w:tcPr>
            <w:tcW w:w="3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C7F8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372.5</w:t>
            </w:r>
          </w:p>
        </w:tc>
      </w:tr>
      <w:tr w:rsidR="00BF5FCB" w:rsidRPr="0036508F" w14:paraId="4811EB00" w14:textId="77777777" w:rsidTr="003E615F">
        <w:trPr>
          <w:trHeight w:val="307"/>
          <w:jc w:val="center"/>
        </w:trPr>
        <w:tc>
          <w:tcPr>
            <w:tcW w:w="655" w:type="pct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EBF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FDA Tolerance Limit Method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B50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0036508F">
              <w:rPr>
                <w:rFonts w:ascii="Times New Roman" w:hAnsi="Times New Roman"/>
              </w:rPr>
              <w:t xml:space="preserve">95% CI that 99% of animals are included. </w:t>
            </w:r>
            <w:r>
              <w:rPr>
                <w:rFonts w:ascii="Times New Roman" w:hAnsi="Times New Roman"/>
              </w:rPr>
              <w:t>Limit of detection (</w:t>
            </w:r>
            <w:r w:rsidRPr="0036508F">
              <w:rPr>
                <w:rFonts w:ascii="Times New Roman" w:hAnsi="Times New Roman"/>
              </w:rPr>
              <w:t>LOD</w:t>
            </w:r>
            <w:r>
              <w:rPr>
                <w:rFonts w:ascii="Times New Roman" w:hAnsi="Times New Roman"/>
              </w:rPr>
              <w:t>)</w:t>
            </w:r>
            <w:r w:rsidRPr="0036508F">
              <w:rPr>
                <w:rFonts w:ascii="Times New Roman" w:hAnsi="Times New Roman"/>
              </w:rPr>
              <w:t xml:space="preserve"> was used in place of a tolerance.</w:t>
            </w:r>
          </w:p>
        </w:tc>
        <w:tc>
          <w:tcPr>
            <w:tcW w:w="3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88C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</w:t>
            </w:r>
          </w:p>
        </w:tc>
        <w:tc>
          <w:tcPr>
            <w:tcW w:w="6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610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6692.3 (3)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8F9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105.3 (3)</w:t>
            </w:r>
          </w:p>
        </w:tc>
        <w:tc>
          <w:tcPr>
            <w:tcW w:w="4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FD9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2391.2 (3)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D8C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</w:rPr>
              <w:t>2528.4 (3)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4B3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104.5 (3)</w:t>
            </w:r>
          </w:p>
        </w:tc>
        <w:tc>
          <w:tcPr>
            <w:tcW w:w="3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7FC0B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  <w:bCs/>
              </w:rPr>
            </w:pPr>
            <w:r w:rsidRPr="0036508F">
              <w:rPr>
                <w:rFonts w:ascii="Times New Roman" w:hAnsi="Times New Roman"/>
                <w:bCs/>
              </w:rPr>
              <w:t>50.5 (3)</w:t>
            </w:r>
          </w:p>
        </w:tc>
      </w:tr>
      <w:tr w:rsidR="00BF5FCB" w:rsidRPr="0036508F" w14:paraId="60A35EB7" w14:textId="77777777" w:rsidTr="003E615F">
        <w:trPr>
          <w:trHeight w:val="276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3EC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778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4961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EFC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3170.5 (3)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F73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117.6 (3)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B7B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2859.6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02C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2621.5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4615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219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7004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58.1 (3)</w:t>
            </w:r>
          </w:p>
        </w:tc>
      </w:tr>
      <w:tr w:rsidR="00BF5FCB" w:rsidRPr="0036508F" w14:paraId="6C51BF1E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7D0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5AA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60F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264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C0D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0D4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945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761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832.5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42E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51.4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CC011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3D212AEF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1DC8D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1CD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29FE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35B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995.6 (3)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38B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41.5 (3)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CE2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949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96EF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1014.9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4B7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88.9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4744A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28F3B894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E71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510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447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7BE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AA2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19.7 (2)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88F5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399.1 (2)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B96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486.6 (2)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110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39.3 (2)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069E4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5C8F89BC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DFF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6E5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9E0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D42A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6E1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12.7 (3)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1A0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384.9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8F28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342.5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BAB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27.8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71A9E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7923C199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A3DF7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CC5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FAB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723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20.6 (2)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384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8C0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42.1 (2)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B88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B27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F550A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52FE889C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C70DD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6D6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5F4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31B6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E3D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947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45.5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039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0BA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‡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28B2D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  <w:p w14:paraId="54621CFA" w14:textId="77777777" w:rsidR="00BF5FCB" w:rsidRPr="0036508F" w:rsidRDefault="00BF5FCB" w:rsidP="003E615F">
            <w:pPr>
              <w:pStyle w:val="MDPI42tablebody"/>
              <w:jc w:val="left"/>
              <w:rPr>
                <w:rFonts w:ascii="Times New Roman" w:hAnsi="Times New Roman"/>
              </w:rPr>
            </w:pPr>
          </w:p>
        </w:tc>
      </w:tr>
      <w:tr w:rsidR="00BF5FCB" w:rsidRPr="0036508F" w14:paraId="5182F4C7" w14:textId="77777777" w:rsidTr="003E615F">
        <w:trPr>
          <w:trHeight w:val="276"/>
          <w:jc w:val="center"/>
        </w:trPr>
        <w:tc>
          <w:tcPr>
            <w:tcW w:w="655" w:type="pct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AC7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9C0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E02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48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C6B2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94C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3EB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957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162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3A9BB4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‡</w:t>
            </w:r>
          </w:p>
        </w:tc>
      </w:tr>
      <w:tr w:rsidR="00BF5FCB" w:rsidRPr="0036508F" w14:paraId="6CC62F01" w14:textId="77777777" w:rsidTr="003E615F">
        <w:trPr>
          <w:trHeight w:val="291"/>
          <w:jc w:val="center"/>
        </w:trPr>
        <w:tc>
          <w:tcPr>
            <w:tcW w:w="655" w:type="pct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AF62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EMA Tolerance Limit Method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FBD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eastAsia="Calibri" w:hAnsi="Times New Roman"/>
              </w:rPr>
              <w:t xml:space="preserve">95% CI that 95% of animals are included. Concentrations less than the </w:t>
            </w:r>
            <w:r>
              <w:rPr>
                <w:rFonts w:ascii="Times New Roman" w:eastAsia="Calibri" w:hAnsi="Times New Roman"/>
              </w:rPr>
              <w:t xml:space="preserve">lower </w:t>
            </w:r>
            <w:r w:rsidRPr="0036508F">
              <w:rPr>
                <w:rFonts w:ascii="Times New Roman" w:eastAsia="Calibri" w:hAnsi="Times New Roman"/>
              </w:rPr>
              <w:t>limit of quantification (L</w:t>
            </w:r>
            <w:r>
              <w:rPr>
                <w:rFonts w:ascii="Times New Roman" w:eastAsia="Calibri" w:hAnsi="Times New Roman"/>
              </w:rPr>
              <w:t>L</w:t>
            </w:r>
            <w:r w:rsidRPr="0036508F">
              <w:rPr>
                <w:rFonts w:ascii="Times New Roman" w:eastAsia="Calibri" w:hAnsi="Times New Roman"/>
              </w:rPr>
              <w:t xml:space="preserve">OQ) were substituted with a value of </w:t>
            </w:r>
            <w:r>
              <w:rPr>
                <w:rFonts w:ascii="Times New Roman" w:eastAsia="Calibri" w:hAnsi="Times New Roman"/>
              </w:rPr>
              <w:t>L</w:t>
            </w:r>
            <w:r w:rsidRPr="0036508F">
              <w:rPr>
                <w:rFonts w:ascii="Times New Roman" w:eastAsia="Calibri" w:hAnsi="Times New Roman"/>
              </w:rPr>
              <w:t xml:space="preserve">LOQ/2. </w:t>
            </w:r>
            <w:r>
              <w:rPr>
                <w:rFonts w:ascii="Times New Roman" w:eastAsia="Calibri" w:hAnsi="Times New Roman"/>
              </w:rPr>
              <w:t>L</w:t>
            </w:r>
            <w:r w:rsidRPr="0036508F">
              <w:rPr>
                <w:rFonts w:ascii="Times New Roman" w:eastAsia="Calibri" w:hAnsi="Times New Roman"/>
              </w:rPr>
              <w:t>LOQ*2 was used in place of the maximum residue limit.</w:t>
            </w:r>
          </w:p>
        </w:tc>
        <w:tc>
          <w:tcPr>
            <w:tcW w:w="3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84F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</w:t>
            </w:r>
          </w:p>
        </w:tc>
        <w:tc>
          <w:tcPr>
            <w:tcW w:w="6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66BA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6692.3 (3)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D05C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105.3 (3)</w:t>
            </w:r>
          </w:p>
        </w:tc>
        <w:tc>
          <w:tcPr>
            <w:tcW w:w="4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86A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†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AC7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2528.4 (3)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AF3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104.5 (3)</w:t>
            </w:r>
          </w:p>
        </w:tc>
        <w:tc>
          <w:tcPr>
            <w:tcW w:w="3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24BF2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50.5 (3)</w:t>
            </w:r>
          </w:p>
        </w:tc>
      </w:tr>
      <w:tr w:rsidR="00BF5FCB" w:rsidRPr="0036508F" w14:paraId="2545A9CA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06328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0D95" w14:textId="77777777" w:rsidR="00BF5FCB" w:rsidRPr="0036508F" w:rsidRDefault="00BF5FCB" w:rsidP="003E615F">
            <w:pPr>
              <w:pStyle w:val="MDPI42tablebody"/>
              <w:rPr>
                <w:rFonts w:ascii="Times New Roman" w:eastAsia="Calibri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ECAD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9A4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3170.5 (3)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E09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117.6 (3)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8026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2859.6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2BD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2621.5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C68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219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2A066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58.1 (3)</w:t>
            </w:r>
          </w:p>
        </w:tc>
      </w:tr>
      <w:tr w:rsidR="00BF5FCB" w:rsidRPr="0036508F" w14:paraId="11AB371C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8F7F9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1866" w14:textId="77777777" w:rsidR="00BF5FCB" w:rsidRPr="0036508F" w:rsidRDefault="00BF5FCB" w:rsidP="003E615F">
            <w:pPr>
              <w:pStyle w:val="MDPI42tablebody"/>
              <w:rPr>
                <w:rFonts w:ascii="Times New Roman" w:eastAsia="Calibri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CD6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EC2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075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059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945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B83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832.5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7BBD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51.4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2E5CC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7E659898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F2B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D2C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2CE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AF9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995.6 (3)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AA0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41.5 (3)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4236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949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74E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1014.9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4C4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88.9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3C827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7F00823C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42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776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A8F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042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68C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19.7 (2)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3F4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399.1 (2)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CF6C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486.6 (2)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4A2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39.3 (2)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E9DE4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</w:tr>
      <w:tr w:rsidR="00BF5FCB" w:rsidRPr="0036508F" w14:paraId="69AC9B6B" w14:textId="77777777" w:rsidTr="003E615F">
        <w:trPr>
          <w:trHeight w:val="291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912617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289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A90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732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F59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12.2 (3)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364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384.9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652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342.5 (3)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EED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27.8 (3)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1AE41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*‡</w:t>
            </w:r>
          </w:p>
        </w:tc>
      </w:tr>
      <w:tr w:rsidR="00BF5FCB" w:rsidRPr="0036508F" w14:paraId="38F8622D" w14:textId="77777777" w:rsidTr="003E615F">
        <w:trPr>
          <w:trHeight w:val="276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D3551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A7B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2F2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43D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20.6 (2)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347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FE6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42.1 (2)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EBC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A8E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A898BD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*‡</w:t>
            </w:r>
          </w:p>
        </w:tc>
      </w:tr>
      <w:tr w:rsidR="00BF5FCB" w:rsidRPr="0036508F" w14:paraId="6EB23C25" w14:textId="77777777" w:rsidTr="003E615F">
        <w:trPr>
          <w:trHeight w:val="276"/>
          <w:jc w:val="center"/>
        </w:trPr>
        <w:tc>
          <w:tcPr>
            <w:tcW w:w="655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DB382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22C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7BD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C6C3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*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E569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93F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45.5 (3)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FB4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253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‡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F5A47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</w:tr>
      <w:tr w:rsidR="00BF5FCB" w:rsidRPr="0036508F" w14:paraId="2B740960" w14:textId="77777777" w:rsidTr="003E615F">
        <w:trPr>
          <w:trHeight w:val="276"/>
          <w:jc w:val="center"/>
        </w:trPr>
        <w:tc>
          <w:tcPr>
            <w:tcW w:w="655" w:type="pct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410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0DBE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52350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48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A67A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7E3F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0E41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A584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5A85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§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A5888B" w14:textId="77777777" w:rsidR="00BF5FCB" w:rsidRPr="0036508F" w:rsidRDefault="00BF5FCB" w:rsidP="003E615F">
            <w:pPr>
              <w:pStyle w:val="MDPI42tablebody"/>
              <w:rPr>
                <w:rFonts w:ascii="Times New Roman" w:hAnsi="Times New Roman"/>
              </w:rPr>
            </w:pPr>
            <w:r w:rsidRPr="0036508F">
              <w:rPr>
                <w:rFonts w:ascii="Times New Roman" w:hAnsi="Times New Roman"/>
              </w:rPr>
              <w:t>‡</w:t>
            </w:r>
          </w:p>
        </w:tc>
      </w:tr>
    </w:tbl>
    <w:p w14:paraId="7A385412" w14:textId="7B1A5C9E" w:rsidR="00BF5FCB" w:rsidRPr="00E577D9" w:rsidRDefault="00BF5FCB" w:rsidP="00BF5FCB">
      <w:pPr>
        <w:pStyle w:val="MDPI43tablefooter"/>
        <w:ind w:left="0"/>
        <w:rPr>
          <w:rFonts w:ascii="Times New Roman" w:hAnsi="Times New Roman" w:cs="Times New Roman"/>
          <w:sz w:val="24"/>
          <w:szCs w:val="24"/>
        </w:rPr>
      </w:pPr>
      <w:r w:rsidRPr="009B2E5A">
        <w:rPr>
          <w:rFonts w:ascii="Times New Roman" w:hAnsi="Times New Roman" w:cs="Times New Roman"/>
          <w:sz w:val="24"/>
          <w:szCs w:val="24"/>
        </w:rPr>
        <w:t xml:space="preserve">CI = confidence interval; § = time point dropped from WDI calculation because a majority of samples were below LOD; * = time point dropped due to not conforming to linearity; † = time point dropped due </w:t>
      </w:r>
      <w:r w:rsidRPr="00E577D9">
        <w:rPr>
          <w:rFonts w:ascii="Times New Roman" w:hAnsi="Times New Roman" w:cs="Times New Roman"/>
          <w:sz w:val="24"/>
          <w:szCs w:val="24"/>
        </w:rPr>
        <w:t>to software limitations (maximum 7 time points allowed for analysis); ‡ = time point dropped from WDI calculation because a majority of data points were below LLOQ.</w:t>
      </w:r>
    </w:p>
    <w:p w14:paraId="5DFE2DAC" w14:textId="77777777" w:rsidR="00BF5FCB" w:rsidRPr="00E577D9" w:rsidRDefault="00BF5FCB" w:rsidP="00BF5FCB">
      <w:pPr>
        <w:pStyle w:val="EndNoteBibliography"/>
        <w:spacing w:line="228" w:lineRule="auto"/>
        <w:rPr>
          <w:rFonts w:ascii="Times New Roman" w:hAnsi="Times New Roman"/>
          <w:sz w:val="24"/>
          <w:szCs w:val="24"/>
        </w:rPr>
      </w:pPr>
      <w:r w:rsidRPr="00E577D9">
        <w:rPr>
          <w:rFonts w:ascii="Times New Roman" w:hAnsi="Times New Roman"/>
          <w:sz w:val="24"/>
          <w:szCs w:val="24"/>
          <w:vertAlign w:val="superscript"/>
        </w:rPr>
        <w:t>1</w:t>
      </w:r>
      <w:r w:rsidRPr="00E577D9">
        <w:rPr>
          <w:rFonts w:ascii="Times New Roman" w:hAnsi="Times New Roman"/>
          <w:sz w:val="24"/>
          <w:szCs w:val="24"/>
        </w:rPr>
        <w:t xml:space="preserve"> CVM Guidance for Industry #3: General Principles for Evaluating the Human Food Safety of New Animal Drugs Used in Food-Producing Animals. 2018. Rockville, Maryland: F.D.A.</w:t>
      </w:r>
    </w:p>
    <w:p w14:paraId="7B2B187E" w14:textId="77777777" w:rsidR="00BF5FCB" w:rsidRPr="009B2E5A" w:rsidRDefault="00BF5FCB" w:rsidP="00BF5FCB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  <w:r w:rsidRPr="009B2E5A">
        <w:rPr>
          <w:rFonts w:ascii="Times New Roman" w:hAnsi="Times New Roman"/>
          <w:sz w:val="24"/>
          <w:szCs w:val="24"/>
          <w:vertAlign w:val="superscript"/>
        </w:rPr>
        <w:t>2</w:t>
      </w:r>
      <w:r w:rsidRPr="009B2E5A">
        <w:rPr>
          <w:rFonts w:ascii="Times New Roman" w:hAnsi="Times New Roman"/>
          <w:sz w:val="24"/>
          <w:szCs w:val="24"/>
        </w:rPr>
        <w:t xml:space="preserve"> Guideline on determination of withdrawal periods for edible tissues. 2018. London, United Kingdom: European Medicines Agency.</w:t>
      </w:r>
    </w:p>
    <w:p w14:paraId="61D4E3DE" w14:textId="77777777" w:rsidR="00BF5FCB" w:rsidRPr="00C11931" w:rsidRDefault="00BF5FCB" w:rsidP="00C11931">
      <w:pPr>
        <w:pStyle w:val="MDPI31text"/>
        <w:ind w:left="0" w:firstLine="0"/>
        <w:rPr>
          <w:rFonts w:ascii="Times New Roman" w:hAnsi="Times New Roman"/>
          <w:sz w:val="24"/>
          <w:szCs w:val="24"/>
        </w:rPr>
      </w:pPr>
    </w:p>
    <w:sectPr w:rsidR="00BF5FCB" w:rsidRPr="00C11931" w:rsidSect="00971A78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7092C" w16cex:dateUtc="2022-01-11T0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B01ADE" w16cid:durableId="258709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76B32" w14:textId="77777777" w:rsidR="00F05755" w:rsidRDefault="00F05755" w:rsidP="00117666">
      <w:pPr>
        <w:spacing w:after="0"/>
      </w:pPr>
      <w:r>
        <w:separator/>
      </w:r>
    </w:p>
  </w:endnote>
  <w:endnote w:type="continuationSeparator" w:id="0">
    <w:p w14:paraId="28AAF52A" w14:textId="77777777" w:rsidR="00F05755" w:rsidRDefault="00F0575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872462" w:rsidRPr="00577C4C" w:rsidRDefault="00872462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732E24B" w:rsidR="00872462" w:rsidRPr="00577C4C" w:rsidRDefault="0087246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E1A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732E24B" w:rsidR="00872462" w:rsidRPr="00577C4C" w:rsidRDefault="0087246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E1A7B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872462" w:rsidRPr="00577C4C" w:rsidRDefault="00872462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E571B7D" w:rsidR="00872462" w:rsidRPr="00577C4C" w:rsidRDefault="0087246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E1A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E571B7D" w:rsidR="00872462" w:rsidRPr="00577C4C" w:rsidRDefault="0087246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E1A7B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C5547" w14:textId="77777777" w:rsidR="00F05755" w:rsidRDefault="00F05755" w:rsidP="00117666">
      <w:pPr>
        <w:spacing w:after="0"/>
      </w:pPr>
      <w:r>
        <w:separator/>
      </w:r>
    </w:p>
  </w:footnote>
  <w:footnote w:type="continuationSeparator" w:id="0">
    <w:p w14:paraId="0E2DF90A" w14:textId="77777777" w:rsidR="00F05755" w:rsidRDefault="00F0575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872462" w:rsidRPr="009151AA" w:rsidRDefault="0087246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872462" w:rsidRDefault="00872462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5EBB"/>
    <w:rsid w:val="00033904"/>
    <w:rsid w:val="00034304"/>
    <w:rsid w:val="00035434"/>
    <w:rsid w:val="00052A14"/>
    <w:rsid w:val="00077D53"/>
    <w:rsid w:val="000B3C9B"/>
    <w:rsid w:val="000D56CE"/>
    <w:rsid w:val="00105CC6"/>
    <w:rsid w:val="00105FD9"/>
    <w:rsid w:val="00117666"/>
    <w:rsid w:val="00122A56"/>
    <w:rsid w:val="0013415D"/>
    <w:rsid w:val="00143D70"/>
    <w:rsid w:val="001549D3"/>
    <w:rsid w:val="00160065"/>
    <w:rsid w:val="00177D84"/>
    <w:rsid w:val="00180D0B"/>
    <w:rsid w:val="001A74FE"/>
    <w:rsid w:val="001B1EC1"/>
    <w:rsid w:val="001E36A4"/>
    <w:rsid w:val="00241AAC"/>
    <w:rsid w:val="00256CB5"/>
    <w:rsid w:val="00267D18"/>
    <w:rsid w:val="00274347"/>
    <w:rsid w:val="002868E2"/>
    <w:rsid w:val="002869C3"/>
    <w:rsid w:val="002909CE"/>
    <w:rsid w:val="002936E4"/>
    <w:rsid w:val="002B4A57"/>
    <w:rsid w:val="002C74CA"/>
    <w:rsid w:val="002E59DA"/>
    <w:rsid w:val="003123F4"/>
    <w:rsid w:val="00312507"/>
    <w:rsid w:val="00326940"/>
    <w:rsid w:val="003544FB"/>
    <w:rsid w:val="003A560A"/>
    <w:rsid w:val="003B625A"/>
    <w:rsid w:val="003D2F2D"/>
    <w:rsid w:val="003E615F"/>
    <w:rsid w:val="00401590"/>
    <w:rsid w:val="00411D6A"/>
    <w:rsid w:val="00447801"/>
    <w:rsid w:val="00452E9C"/>
    <w:rsid w:val="004735C8"/>
    <w:rsid w:val="004947A6"/>
    <w:rsid w:val="004961FF"/>
    <w:rsid w:val="00517A89"/>
    <w:rsid w:val="005250F2"/>
    <w:rsid w:val="00526168"/>
    <w:rsid w:val="00532758"/>
    <w:rsid w:val="0057326F"/>
    <w:rsid w:val="00587490"/>
    <w:rsid w:val="00593EEA"/>
    <w:rsid w:val="005A5EEE"/>
    <w:rsid w:val="005C485B"/>
    <w:rsid w:val="00616132"/>
    <w:rsid w:val="006375C7"/>
    <w:rsid w:val="00654E8F"/>
    <w:rsid w:val="00660D05"/>
    <w:rsid w:val="006820B1"/>
    <w:rsid w:val="006B7D14"/>
    <w:rsid w:val="006D260A"/>
    <w:rsid w:val="00701727"/>
    <w:rsid w:val="0070566C"/>
    <w:rsid w:val="00714C50"/>
    <w:rsid w:val="0072412A"/>
    <w:rsid w:val="00725A7D"/>
    <w:rsid w:val="00742852"/>
    <w:rsid w:val="007501BE"/>
    <w:rsid w:val="00790BB3"/>
    <w:rsid w:val="007C206C"/>
    <w:rsid w:val="007C2CF9"/>
    <w:rsid w:val="007E3612"/>
    <w:rsid w:val="00817DD6"/>
    <w:rsid w:val="0083759F"/>
    <w:rsid w:val="00852CE0"/>
    <w:rsid w:val="00872462"/>
    <w:rsid w:val="008747AC"/>
    <w:rsid w:val="00885156"/>
    <w:rsid w:val="008A6B2A"/>
    <w:rsid w:val="008D76D5"/>
    <w:rsid w:val="008E1A7B"/>
    <w:rsid w:val="008E760A"/>
    <w:rsid w:val="009151AA"/>
    <w:rsid w:val="00922B06"/>
    <w:rsid w:val="00932B4D"/>
    <w:rsid w:val="0093429D"/>
    <w:rsid w:val="00943573"/>
    <w:rsid w:val="00964134"/>
    <w:rsid w:val="00970F7D"/>
    <w:rsid w:val="00971A78"/>
    <w:rsid w:val="00991CCC"/>
    <w:rsid w:val="00994A3D"/>
    <w:rsid w:val="009A3D0E"/>
    <w:rsid w:val="009B60DF"/>
    <w:rsid w:val="009C2B12"/>
    <w:rsid w:val="009E0E7B"/>
    <w:rsid w:val="00A174D9"/>
    <w:rsid w:val="00AA4D24"/>
    <w:rsid w:val="00AA5AE9"/>
    <w:rsid w:val="00AB6715"/>
    <w:rsid w:val="00AB74FC"/>
    <w:rsid w:val="00AC74AE"/>
    <w:rsid w:val="00B02C6D"/>
    <w:rsid w:val="00B1671E"/>
    <w:rsid w:val="00B255C2"/>
    <w:rsid w:val="00B25EB8"/>
    <w:rsid w:val="00B36985"/>
    <w:rsid w:val="00B37F4D"/>
    <w:rsid w:val="00B40817"/>
    <w:rsid w:val="00B525D8"/>
    <w:rsid w:val="00B57114"/>
    <w:rsid w:val="00B8544D"/>
    <w:rsid w:val="00BF5FCB"/>
    <w:rsid w:val="00C06972"/>
    <w:rsid w:val="00C11931"/>
    <w:rsid w:val="00C15B9F"/>
    <w:rsid w:val="00C52A7B"/>
    <w:rsid w:val="00C56BAF"/>
    <w:rsid w:val="00C61833"/>
    <w:rsid w:val="00C62425"/>
    <w:rsid w:val="00C679AA"/>
    <w:rsid w:val="00C7168D"/>
    <w:rsid w:val="00C7243B"/>
    <w:rsid w:val="00C75972"/>
    <w:rsid w:val="00CD066B"/>
    <w:rsid w:val="00CE4FEE"/>
    <w:rsid w:val="00CE72A9"/>
    <w:rsid w:val="00CF47E2"/>
    <w:rsid w:val="00D060CF"/>
    <w:rsid w:val="00D06D77"/>
    <w:rsid w:val="00D10005"/>
    <w:rsid w:val="00D15F9D"/>
    <w:rsid w:val="00D21A19"/>
    <w:rsid w:val="00D736D2"/>
    <w:rsid w:val="00D96F3C"/>
    <w:rsid w:val="00DB59C3"/>
    <w:rsid w:val="00DB62C7"/>
    <w:rsid w:val="00DC259A"/>
    <w:rsid w:val="00DE23E8"/>
    <w:rsid w:val="00E23E70"/>
    <w:rsid w:val="00E52377"/>
    <w:rsid w:val="00E537AD"/>
    <w:rsid w:val="00E577D9"/>
    <w:rsid w:val="00E64E17"/>
    <w:rsid w:val="00E72B2C"/>
    <w:rsid w:val="00E866C9"/>
    <w:rsid w:val="00E939BF"/>
    <w:rsid w:val="00E951E5"/>
    <w:rsid w:val="00EA3A6B"/>
    <w:rsid w:val="00EA3D3C"/>
    <w:rsid w:val="00EB3861"/>
    <w:rsid w:val="00EC090A"/>
    <w:rsid w:val="00ED20B5"/>
    <w:rsid w:val="00EF4F4A"/>
    <w:rsid w:val="00F05755"/>
    <w:rsid w:val="00F217E9"/>
    <w:rsid w:val="00F3346E"/>
    <w:rsid w:val="00F46900"/>
    <w:rsid w:val="00F56B87"/>
    <w:rsid w:val="00F61D89"/>
    <w:rsid w:val="00F85B76"/>
    <w:rsid w:val="00FA11D8"/>
    <w:rsid w:val="00FE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41tablecaption">
    <w:name w:val="MDPI_4.1_table_caption"/>
    <w:qFormat/>
    <w:rsid w:val="006D260A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rsid w:val="006D260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next w:val="Normal"/>
    <w:qFormat/>
    <w:rsid w:val="006D260A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31text">
    <w:name w:val="MDPI_3.1_text"/>
    <w:qFormat/>
    <w:rsid w:val="00C1193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EndNoteBibliography">
    <w:name w:val="EndNote Bibliography"/>
    <w:basedOn w:val="Normal"/>
    <w:link w:val="EndNoteBibliographyChar"/>
    <w:rsid w:val="00C11931"/>
    <w:pPr>
      <w:spacing w:before="0"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18"/>
      <w:szCs w:val="20"/>
      <w:lang w:eastAsia="zh-CN"/>
    </w:rPr>
  </w:style>
  <w:style w:type="character" w:customStyle="1" w:styleId="EndNoteBibliographyChar">
    <w:name w:val="EndNote Bibliography Char"/>
    <w:link w:val="EndNoteBibliography"/>
    <w:rsid w:val="00C11931"/>
    <w:rPr>
      <w:rFonts w:ascii="Palatino Linotype" w:eastAsia="SimSun" w:hAnsi="Palatino Linotype" w:cs="Times New Roman"/>
      <w:noProof/>
      <w:color w:val="000000"/>
      <w:sz w:val="18"/>
      <w:szCs w:val="20"/>
      <w:lang w:eastAsia="zh-CN"/>
    </w:rPr>
  </w:style>
  <w:style w:type="paragraph" w:styleId="Revision">
    <w:name w:val="Revision"/>
    <w:hidden/>
    <w:uiPriority w:val="99"/>
    <w:semiHidden/>
    <w:rsid w:val="003E615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18/08/relationships/commentsExtensible" Target="commentsExtensi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microsoft.com/office/2016/09/relationships/commentsIds" Target="commentsId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45A7E5C-1093-4B8D-8D52-FD636F99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17</Pages>
  <Words>1864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edrichar</cp:lastModifiedBy>
  <cp:revision>3</cp:revision>
  <cp:lastPrinted>2021-11-17T23:48:00Z</cp:lastPrinted>
  <dcterms:created xsi:type="dcterms:W3CDTF">2022-01-28T17:23:00Z</dcterms:created>
  <dcterms:modified xsi:type="dcterms:W3CDTF">2022-01-28T17:23:00Z</dcterms:modified>
</cp:coreProperties>
</file>