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F244" w14:textId="3B361CB8" w:rsidR="00130815" w:rsidRDefault="00130815">
      <w:r w:rsidRPr="00130815">
        <w:t>Supplementary Materials</w:t>
      </w:r>
    </w:p>
    <w:p w14:paraId="43B3FED2" w14:textId="561D2AB5" w:rsidR="00941ACF" w:rsidRDefault="00130815">
      <w:r w:rsidRPr="00130815">
        <w:t xml:space="preserve">S2 Compounds tested in the </w:t>
      </w:r>
      <w:proofErr w:type="spellStart"/>
      <w:r w:rsidRPr="00130815">
        <w:t>manusript</w:t>
      </w:r>
      <w:proofErr w:type="spellEnd"/>
    </w:p>
    <w:p w14:paraId="21C7E32C" w14:textId="452BE35A" w:rsidR="00130815" w:rsidRDefault="00130815" w:rsidP="008A7F28">
      <w:pPr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3FBDE044" wp14:editId="7251721B">
            <wp:extent cx="5271770" cy="2623820"/>
            <wp:effectExtent l="0" t="0" r="508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615B6" w14:textId="25F8A593" w:rsidR="00130815" w:rsidRPr="00130815" w:rsidRDefault="008A7F28" w:rsidP="00130815"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Fi</w:t>
      </w:r>
      <w:r>
        <w:rPr>
          <w:lang w:eastAsia="zh-CN"/>
        </w:rPr>
        <w:t xml:space="preserve">g. </w:t>
      </w:r>
      <w:r>
        <w:rPr>
          <w:rFonts w:hint="eastAsia"/>
          <w:lang w:eastAsia="zh-CN"/>
        </w:rPr>
        <w:t>S</w:t>
      </w:r>
      <w:r w:rsidR="00CE0BCA">
        <w:rPr>
          <w:lang w:eastAsia="zh-CN"/>
        </w:rPr>
        <w:t>2-1</w:t>
      </w:r>
      <w:r>
        <w:rPr>
          <w:lang w:eastAsia="zh-CN"/>
        </w:rPr>
        <w:t xml:space="preserve"> </w:t>
      </w:r>
      <w:r w:rsidR="00B86799">
        <w:rPr>
          <w:rFonts w:hint="eastAsia"/>
          <w:lang w:eastAsia="zh-CN"/>
        </w:rPr>
        <w:t>C</w:t>
      </w:r>
      <w:r w:rsidR="00B86799">
        <w:rPr>
          <w:lang w:eastAsia="zh-CN"/>
        </w:rPr>
        <w:t xml:space="preserve">ompounds </w:t>
      </w:r>
      <w:r>
        <w:rPr>
          <w:rFonts w:hint="eastAsia"/>
          <w:lang w:eastAsia="zh-CN"/>
        </w:rPr>
        <w:t>tes</w:t>
      </w:r>
      <w:r>
        <w:rPr>
          <w:lang w:eastAsia="zh-CN"/>
        </w:rPr>
        <w:t xml:space="preserve">ted </w:t>
      </w:r>
      <w:r w:rsidR="00B86799">
        <w:rPr>
          <w:lang w:eastAsia="zh-CN"/>
        </w:rPr>
        <w:t xml:space="preserve">in Fig. </w:t>
      </w:r>
      <w:r w:rsidR="00DA03B8">
        <w:rPr>
          <w:lang w:eastAsia="zh-CN"/>
        </w:rPr>
        <w:t>4</w:t>
      </w:r>
    </w:p>
    <w:p w14:paraId="3AF22566" w14:textId="70CD2258" w:rsidR="008A7F28" w:rsidRDefault="00FA0B4B" w:rsidP="008A7F28">
      <w:pPr>
        <w:jc w:val="center"/>
        <w:rPr>
          <w:lang w:eastAsia="zh-CN"/>
        </w:rPr>
      </w:pPr>
      <w:r>
        <w:rPr>
          <w:lang w:eastAsia="zh-CN"/>
        </w:rPr>
        <w:t xml:space="preserve">(1) </w:t>
      </w:r>
      <w:r w:rsidR="00B86799" w:rsidRPr="00B86799">
        <w:rPr>
          <w:lang w:eastAsia="zh-CN"/>
        </w:rPr>
        <w:t>1,3-butanediol, (2) n-</w:t>
      </w:r>
      <w:proofErr w:type="spellStart"/>
      <w:r w:rsidR="00B86799" w:rsidRPr="00B86799">
        <w:rPr>
          <w:lang w:eastAsia="zh-CN"/>
        </w:rPr>
        <w:t>decane</w:t>
      </w:r>
      <w:proofErr w:type="spellEnd"/>
      <w:r w:rsidR="00B86799" w:rsidRPr="00B86799">
        <w:rPr>
          <w:lang w:eastAsia="zh-CN"/>
        </w:rPr>
        <w:t xml:space="preserve">, (3) n-octanol, (4) n-nonanal, (5) n-undecane, (6) 2,6-dimethylphenol, (7) 2,6-dimethylaniline, (8) 2-ethylhexanoic acid, (9) methyl decanoate, (10) methyl undecanoate, (11) </w:t>
      </w:r>
      <w:proofErr w:type="spellStart"/>
      <w:r w:rsidR="00B86799" w:rsidRPr="00B86799">
        <w:rPr>
          <w:lang w:eastAsia="zh-CN"/>
        </w:rPr>
        <w:t>dicyclohexylamine</w:t>
      </w:r>
      <w:proofErr w:type="spellEnd"/>
      <w:r w:rsidR="00B86799" w:rsidRPr="00B86799">
        <w:rPr>
          <w:lang w:eastAsia="zh-CN"/>
        </w:rPr>
        <w:t xml:space="preserve">, (12) methyl </w:t>
      </w:r>
      <w:proofErr w:type="spellStart"/>
      <w:r w:rsidR="00B86799" w:rsidRPr="00B86799">
        <w:rPr>
          <w:lang w:eastAsia="zh-CN"/>
        </w:rPr>
        <w:t>dodecanoate</w:t>
      </w:r>
      <w:proofErr w:type="spellEnd"/>
    </w:p>
    <w:p w14:paraId="08AB7771" w14:textId="77777777" w:rsidR="008A7F28" w:rsidRDefault="008A7F28">
      <w:pPr>
        <w:spacing w:before="0" w:after="0"/>
        <w:rPr>
          <w:lang w:eastAsia="zh-CN"/>
        </w:rPr>
      </w:pPr>
      <w:r>
        <w:rPr>
          <w:lang w:eastAsia="zh-CN"/>
        </w:rPr>
        <w:br w:type="page"/>
      </w:r>
    </w:p>
    <w:p w14:paraId="11C5EACB" w14:textId="77777777" w:rsidR="00B86799" w:rsidRDefault="00B86799" w:rsidP="008A7F28">
      <w:pPr>
        <w:jc w:val="center"/>
        <w:rPr>
          <w:lang w:eastAsia="zh-CN"/>
        </w:rPr>
      </w:pPr>
    </w:p>
    <w:p w14:paraId="00E394B2" w14:textId="7E7326D8" w:rsidR="001002D5" w:rsidRDefault="00E86494" w:rsidP="00FA0B4B">
      <w:pPr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AD20987" wp14:editId="09079C9F">
            <wp:extent cx="5264150" cy="35369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10876" w14:textId="1C2EA8C2" w:rsidR="00E86494" w:rsidRPr="00E86494" w:rsidRDefault="008A7F28" w:rsidP="008A7F28">
      <w:pPr>
        <w:jc w:val="center"/>
        <w:rPr>
          <w:lang w:eastAsia="zh-CN"/>
        </w:rPr>
      </w:pPr>
      <w:bookmarkStart w:id="0" w:name="_Hlk88318368"/>
      <w:r>
        <w:rPr>
          <w:lang w:eastAsia="zh-CN"/>
        </w:rPr>
        <w:t>Fig. S</w:t>
      </w:r>
      <w:r w:rsidR="00CE0BCA">
        <w:rPr>
          <w:lang w:eastAsia="zh-CN"/>
        </w:rPr>
        <w:t>2-</w:t>
      </w:r>
      <w:r>
        <w:rPr>
          <w:lang w:eastAsia="zh-CN"/>
        </w:rPr>
        <w:t xml:space="preserve">2 </w:t>
      </w:r>
      <w:r w:rsidR="00E86494">
        <w:rPr>
          <w:rFonts w:hint="eastAsia"/>
          <w:lang w:eastAsia="zh-CN"/>
        </w:rPr>
        <w:t>C</w:t>
      </w:r>
      <w:r w:rsidR="00E86494">
        <w:rPr>
          <w:lang w:eastAsia="zh-CN"/>
        </w:rPr>
        <w:t xml:space="preserve">ompounds </w:t>
      </w:r>
      <w:r>
        <w:rPr>
          <w:lang w:eastAsia="zh-CN"/>
        </w:rPr>
        <w:t xml:space="preserve">tested </w:t>
      </w:r>
      <w:r w:rsidR="00E86494">
        <w:rPr>
          <w:lang w:eastAsia="zh-CN"/>
        </w:rPr>
        <w:t xml:space="preserve">in Fig. </w:t>
      </w:r>
      <w:r w:rsidR="00DA03B8">
        <w:rPr>
          <w:lang w:eastAsia="zh-CN"/>
        </w:rPr>
        <w:t>5</w:t>
      </w:r>
    </w:p>
    <w:bookmarkEnd w:id="0"/>
    <w:p w14:paraId="550709E8" w14:textId="2DDC480A" w:rsidR="00FA0B4B" w:rsidRPr="00B276E5" w:rsidRDefault="00B276E5" w:rsidP="008A7F28">
      <w:pPr>
        <w:jc w:val="center"/>
        <w:rPr>
          <w:rFonts w:eastAsia="等线" w:cs="Times New Roman"/>
          <w:szCs w:val="21"/>
        </w:rPr>
      </w:pPr>
      <w:r w:rsidRPr="00B276E5">
        <w:rPr>
          <w:rFonts w:eastAsia="等线" w:cs="Times New Roman" w:hint="eastAsia"/>
          <w:szCs w:val="21"/>
        </w:rPr>
        <w:t>(1</w:t>
      </w:r>
      <w:r>
        <w:rPr>
          <w:rFonts w:eastAsia="等线" w:cs="Times New Roman" w:hint="eastAsia"/>
          <w:szCs w:val="21"/>
        </w:rPr>
        <w:t xml:space="preserve">) </w:t>
      </w:r>
      <w:r w:rsidR="00217AF7" w:rsidRPr="00B276E5">
        <w:rPr>
          <w:rFonts w:eastAsia="等线" w:cs="Times New Roman" w:hint="eastAsia"/>
          <w:szCs w:val="21"/>
        </w:rPr>
        <w:t xml:space="preserve">methyl </w:t>
      </w:r>
      <w:r w:rsidR="00217AF7" w:rsidRPr="00B276E5">
        <w:rPr>
          <w:rFonts w:eastAsia="等线" w:cs="Times New Roman"/>
          <w:szCs w:val="21"/>
        </w:rPr>
        <w:t>heptanoate,</w:t>
      </w:r>
      <w:r w:rsidR="00217AF7" w:rsidRPr="00B276E5">
        <w:rPr>
          <w:rFonts w:eastAsia="等线" w:cs="Times New Roman" w:hint="eastAsia"/>
          <w:szCs w:val="21"/>
        </w:rPr>
        <w:t xml:space="preserve"> </w:t>
      </w:r>
      <w:r w:rsidR="00217AF7" w:rsidRPr="00B276E5">
        <w:rPr>
          <w:rFonts w:eastAsia="等线" w:cs="Times New Roman"/>
          <w:szCs w:val="21"/>
        </w:rPr>
        <w:t>(2) n-</w:t>
      </w:r>
      <w:proofErr w:type="spellStart"/>
      <w:r w:rsidR="00217AF7" w:rsidRPr="00B276E5">
        <w:rPr>
          <w:rFonts w:eastAsia="等线" w:cs="Times New Roman"/>
          <w:szCs w:val="21"/>
        </w:rPr>
        <w:t>decane</w:t>
      </w:r>
      <w:proofErr w:type="spellEnd"/>
      <w:r w:rsidR="00217AF7" w:rsidRPr="00B276E5">
        <w:rPr>
          <w:rFonts w:eastAsia="等线" w:cs="Times New Roman"/>
          <w:szCs w:val="21"/>
        </w:rPr>
        <w:t xml:space="preserve">, (3) methyl octanoate, (4) n-undecane, (5) </w:t>
      </w:r>
      <w:r w:rsidR="00217AF7" w:rsidRPr="00B276E5">
        <w:rPr>
          <w:rFonts w:eastAsia="等线" w:cs="Times New Roman" w:hint="eastAsia"/>
          <w:szCs w:val="21"/>
        </w:rPr>
        <w:t>m</w:t>
      </w:r>
      <w:r w:rsidR="00217AF7" w:rsidRPr="00B276E5">
        <w:rPr>
          <w:rFonts w:eastAsia="等线" w:cs="Times New Roman"/>
          <w:szCs w:val="21"/>
        </w:rPr>
        <w:t xml:space="preserve">ethyl </w:t>
      </w:r>
      <w:proofErr w:type="spellStart"/>
      <w:r w:rsidR="00217AF7" w:rsidRPr="00B276E5">
        <w:rPr>
          <w:rFonts w:eastAsia="等线" w:cs="Times New Roman"/>
          <w:szCs w:val="21"/>
        </w:rPr>
        <w:t>nonoate</w:t>
      </w:r>
      <w:proofErr w:type="spellEnd"/>
      <w:r w:rsidR="00217AF7" w:rsidRPr="00B276E5">
        <w:rPr>
          <w:rFonts w:eastAsia="等线" w:cs="Times New Roman"/>
          <w:szCs w:val="21"/>
        </w:rPr>
        <w:t>, (6) n-dodecane,</w:t>
      </w:r>
      <w:r w:rsidR="00217AF7" w:rsidRPr="00B276E5">
        <w:rPr>
          <w:rFonts w:eastAsia="等线" w:cs="Times New Roman" w:hint="eastAsia"/>
          <w:szCs w:val="21"/>
        </w:rPr>
        <w:t xml:space="preserve"> </w:t>
      </w:r>
      <w:r w:rsidR="00217AF7" w:rsidRPr="00B276E5">
        <w:rPr>
          <w:rFonts w:eastAsia="等线" w:cs="Times New Roman"/>
          <w:szCs w:val="21"/>
        </w:rPr>
        <w:t xml:space="preserve">(7) p-methyl ethyl benzoate, (8) n-tridecane, (9) </w:t>
      </w:r>
      <w:r w:rsidR="00217AF7" w:rsidRPr="00B276E5">
        <w:rPr>
          <w:rFonts w:eastAsia="等线" w:cs="Times New Roman" w:hint="eastAsia"/>
          <w:szCs w:val="21"/>
        </w:rPr>
        <w:t>m</w:t>
      </w:r>
      <w:r w:rsidR="00217AF7" w:rsidRPr="00B276E5">
        <w:rPr>
          <w:rFonts w:eastAsia="等线" w:cs="Times New Roman"/>
          <w:szCs w:val="21"/>
        </w:rPr>
        <w:t>ethyl</w:t>
      </w:r>
      <w:r w:rsidR="00217AF7" w:rsidRPr="00B276E5">
        <w:rPr>
          <w:rFonts w:eastAsia="等线" w:cs="Times New Roman" w:hint="eastAsia"/>
          <w:szCs w:val="21"/>
        </w:rPr>
        <w:t xml:space="preserve"> </w:t>
      </w:r>
      <w:r w:rsidR="00217AF7" w:rsidRPr="00B276E5">
        <w:rPr>
          <w:rFonts w:eastAsia="等线" w:cs="Times New Roman"/>
          <w:szCs w:val="21"/>
        </w:rPr>
        <w:t>undecanoate, (10) n-tetradecane, (11) methyl</w:t>
      </w:r>
      <w:r w:rsidR="00217AF7" w:rsidRPr="00B276E5">
        <w:rPr>
          <w:rFonts w:eastAsia="等线" w:cs="Times New Roman" w:hint="eastAsia"/>
          <w:szCs w:val="21"/>
        </w:rPr>
        <w:t xml:space="preserve"> </w:t>
      </w:r>
      <w:proofErr w:type="spellStart"/>
      <w:r w:rsidR="00217AF7" w:rsidRPr="00B276E5">
        <w:rPr>
          <w:rFonts w:eastAsia="等线" w:cs="Times New Roman"/>
          <w:szCs w:val="21"/>
        </w:rPr>
        <w:t>dodecanoate</w:t>
      </w:r>
      <w:proofErr w:type="spellEnd"/>
      <w:r w:rsidR="00217AF7" w:rsidRPr="00B276E5">
        <w:rPr>
          <w:rFonts w:eastAsia="等线" w:cs="Times New Roman"/>
          <w:szCs w:val="21"/>
        </w:rPr>
        <w:t>, (12) n-pentadecane</w:t>
      </w:r>
    </w:p>
    <w:p w14:paraId="1CC069CB" w14:textId="0A7DBC7F" w:rsidR="00B276E5" w:rsidRDefault="00B276E5" w:rsidP="00B276E5">
      <w:pPr>
        <w:rPr>
          <w:lang w:eastAsia="zh-CN"/>
        </w:rPr>
      </w:pPr>
    </w:p>
    <w:p w14:paraId="14B501B2" w14:textId="500DCB36" w:rsidR="00E12515" w:rsidRDefault="00E12515" w:rsidP="00B276E5">
      <w:pPr>
        <w:rPr>
          <w:lang w:eastAsia="zh-CN"/>
        </w:rPr>
      </w:pPr>
      <w:r>
        <w:rPr>
          <w:rFonts w:hint="eastAsia"/>
          <w:noProof/>
          <w:lang w:eastAsia="zh-CN"/>
        </w:rPr>
        <w:lastRenderedPageBreak/>
        <w:drawing>
          <wp:inline distT="0" distB="0" distL="0" distR="0" wp14:anchorId="498349CC" wp14:editId="445AE24D">
            <wp:extent cx="5274310" cy="37788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DF6C9" w14:textId="299289CF" w:rsidR="00E12515" w:rsidRPr="008A7F28" w:rsidRDefault="008A7F28" w:rsidP="008A7F28">
      <w:pPr>
        <w:jc w:val="center"/>
        <w:rPr>
          <w:lang w:eastAsia="zh-CN"/>
        </w:rPr>
      </w:pPr>
      <w:r>
        <w:rPr>
          <w:lang w:eastAsia="zh-CN"/>
        </w:rPr>
        <w:t>Fig. S</w:t>
      </w:r>
      <w:r w:rsidR="00CE0BCA">
        <w:rPr>
          <w:lang w:eastAsia="zh-CN"/>
        </w:rPr>
        <w:t>2-</w:t>
      </w:r>
      <w:r>
        <w:rPr>
          <w:lang w:eastAsia="zh-CN"/>
        </w:rPr>
        <w:t xml:space="preserve">3 </w:t>
      </w:r>
      <w:r w:rsidR="00E12515" w:rsidRPr="00E12515">
        <w:rPr>
          <w:rFonts w:hint="eastAsia"/>
          <w:lang w:eastAsia="zh-CN"/>
        </w:rPr>
        <w:t>C</w:t>
      </w:r>
      <w:r w:rsidR="00E12515" w:rsidRPr="00E12515">
        <w:rPr>
          <w:lang w:eastAsia="zh-CN"/>
        </w:rPr>
        <w:t xml:space="preserve">ompounds </w:t>
      </w:r>
      <w:r>
        <w:rPr>
          <w:lang w:eastAsia="zh-CN"/>
        </w:rPr>
        <w:t xml:space="preserve">tested </w:t>
      </w:r>
      <w:r w:rsidR="00E12515" w:rsidRPr="00E12515">
        <w:rPr>
          <w:lang w:eastAsia="zh-CN"/>
        </w:rPr>
        <w:t xml:space="preserve">in Fig. </w:t>
      </w:r>
      <w:r w:rsidR="00DA03B8">
        <w:rPr>
          <w:lang w:eastAsia="zh-CN"/>
        </w:rPr>
        <w:t>6</w:t>
      </w:r>
    </w:p>
    <w:p w14:paraId="3C39BC25" w14:textId="476DA253" w:rsidR="00E12515" w:rsidRPr="008A7F28" w:rsidRDefault="00E12515" w:rsidP="008A7F28">
      <w:pPr>
        <w:jc w:val="center"/>
        <w:rPr>
          <w:lang w:eastAsia="zh-CN"/>
        </w:rPr>
      </w:pPr>
      <w:r w:rsidRPr="008A7F28">
        <w:rPr>
          <w:lang w:eastAsia="zh-CN"/>
        </w:rPr>
        <w:t xml:space="preserve">(1) </w:t>
      </w:r>
      <w:proofErr w:type="spellStart"/>
      <w:r w:rsidRPr="008A7F28">
        <w:rPr>
          <w:lang w:eastAsia="zh-CN"/>
        </w:rPr>
        <w:t>cyclopentanol</w:t>
      </w:r>
      <w:proofErr w:type="spellEnd"/>
      <w:r w:rsidRPr="008A7F28">
        <w:rPr>
          <w:lang w:eastAsia="zh-CN"/>
        </w:rPr>
        <w:t>,</w:t>
      </w:r>
      <w:r w:rsidRPr="008A7F28">
        <w:rPr>
          <w:rFonts w:hint="eastAsia"/>
          <w:lang w:eastAsia="zh-CN"/>
        </w:rPr>
        <w:t xml:space="preserve"> </w:t>
      </w:r>
      <w:r w:rsidRPr="008A7F28">
        <w:rPr>
          <w:lang w:eastAsia="zh-CN"/>
        </w:rPr>
        <w:t>(2) n-hexanol,</w:t>
      </w:r>
      <w:r w:rsidRPr="008A7F28">
        <w:rPr>
          <w:rFonts w:hint="eastAsia"/>
          <w:lang w:eastAsia="zh-CN"/>
        </w:rPr>
        <w:t xml:space="preserve"> </w:t>
      </w:r>
      <w:r w:rsidRPr="008A7F28">
        <w:rPr>
          <w:lang w:eastAsia="zh-CN"/>
        </w:rPr>
        <w:t>(3) cyclohexanol,</w:t>
      </w:r>
      <w:r w:rsidRPr="008A7F28">
        <w:rPr>
          <w:rFonts w:hint="eastAsia"/>
          <w:lang w:eastAsia="zh-CN"/>
        </w:rPr>
        <w:t xml:space="preserve"> </w:t>
      </w:r>
      <w:r w:rsidRPr="008A7F28">
        <w:rPr>
          <w:lang w:eastAsia="zh-CN"/>
        </w:rPr>
        <w:t>(4) n-heptanol,</w:t>
      </w:r>
      <w:r w:rsidRPr="008A7F28">
        <w:rPr>
          <w:rFonts w:hint="eastAsia"/>
          <w:lang w:eastAsia="zh-CN"/>
        </w:rPr>
        <w:t xml:space="preserve"> </w:t>
      </w:r>
      <w:r w:rsidRPr="008A7F28">
        <w:rPr>
          <w:lang w:eastAsia="zh-CN"/>
        </w:rPr>
        <w:t>(5) n-octanol,</w:t>
      </w:r>
      <w:r w:rsidRPr="008A7F28">
        <w:rPr>
          <w:rFonts w:hint="eastAsia"/>
          <w:lang w:eastAsia="zh-CN"/>
        </w:rPr>
        <w:t xml:space="preserve"> </w:t>
      </w:r>
      <w:r w:rsidRPr="008A7F28">
        <w:rPr>
          <w:lang w:eastAsia="zh-CN"/>
        </w:rPr>
        <w:t xml:space="preserve">(6) </w:t>
      </w:r>
      <w:r w:rsidRPr="008A7F28">
        <w:rPr>
          <w:rFonts w:hint="eastAsia"/>
          <w:lang w:eastAsia="zh-CN"/>
        </w:rPr>
        <w:t>n-</w:t>
      </w:r>
      <w:proofErr w:type="spellStart"/>
      <w:r w:rsidRPr="008A7F28">
        <w:rPr>
          <w:lang w:eastAsia="zh-CN"/>
        </w:rPr>
        <w:t>nonanol</w:t>
      </w:r>
      <w:proofErr w:type="spellEnd"/>
      <w:r w:rsidRPr="008A7F28">
        <w:rPr>
          <w:lang w:eastAsia="zh-CN"/>
        </w:rPr>
        <w:t>,</w:t>
      </w:r>
      <w:r w:rsidRPr="008A7F28">
        <w:rPr>
          <w:rFonts w:hint="eastAsia"/>
          <w:lang w:eastAsia="zh-CN"/>
        </w:rPr>
        <w:t xml:space="preserve"> </w:t>
      </w:r>
      <w:r w:rsidRPr="008A7F28">
        <w:rPr>
          <w:lang w:eastAsia="zh-CN"/>
        </w:rPr>
        <w:t>(7) D/L-menthol,</w:t>
      </w:r>
      <w:r w:rsidRPr="008A7F28">
        <w:rPr>
          <w:rFonts w:hint="eastAsia"/>
          <w:lang w:eastAsia="zh-CN"/>
        </w:rPr>
        <w:t xml:space="preserve"> </w:t>
      </w:r>
      <w:r w:rsidRPr="008A7F28">
        <w:rPr>
          <w:lang w:eastAsia="zh-CN"/>
        </w:rPr>
        <w:t xml:space="preserve">(8) </w:t>
      </w:r>
      <w:proofErr w:type="spellStart"/>
      <w:r w:rsidRPr="008A7F28">
        <w:rPr>
          <w:lang w:eastAsia="zh-CN"/>
        </w:rPr>
        <w:t>nerol</w:t>
      </w:r>
      <w:proofErr w:type="spellEnd"/>
      <w:r w:rsidRPr="008A7F28">
        <w:rPr>
          <w:lang w:eastAsia="zh-CN"/>
        </w:rPr>
        <w:t>,</w:t>
      </w:r>
      <w:r w:rsidRPr="008A7F28">
        <w:rPr>
          <w:rFonts w:hint="eastAsia"/>
          <w:lang w:eastAsia="zh-CN"/>
        </w:rPr>
        <w:t xml:space="preserve"> </w:t>
      </w:r>
      <w:r w:rsidRPr="008A7F28">
        <w:rPr>
          <w:lang w:eastAsia="zh-CN"/>
        </w:rPr>
        <w:t xml:space="preserve">(9) </w:t>
      </w:r>
      <w:r w:rsidRPr="008A7F28">
        <w:rPr>
          <w:rFonts w:hint="eastAsia"/>
          <w:lang w:eastAsia="zh-CN"/>
        </w:rPr>
        <w:t>n</w:t>
      </w:r>
      <w:r w:rsidRPr="008A7F28">
        <w:rPr>
          <w:lang w:eastAsia="zh-CN"/>
        </w:rPr>
        <w:t>-</w:t>
      </w:r>
      <w:proofErr w:type="spellStart"/>
      <w:r w:rsidRPr="008A7F28">
        <w:rPr>
          <w:lang w:eastAsia="zh-CN"/>
        </w:rPr>
        <w:t>decanol</w:t>
      </w:r>
      <w:proofErr w:type="spellEnd"/>
      <w:r w:rsidRPr="008A7F28">
        <w:rPr>
          <w:lang w:eastAsia="zh-CN"/>
        </w:rPr>
        <w:t>, (10) 1-indanol.</w:t>
      </w:r>
    </w:p>
    <w:p w14:paraId="37BB8C7F" w14:textId="63B3FD6E" w:rsidR="00E12515" w:rsidRDefault="00E12515" w:rsidP="00E12515">
      <w:pPr>
        <w:rPr>
          <w:lang w:eastAsia="zh-CN"/>
        </w:rPr>
      </w:pPr>
    </w:p>
    <w:p w14:paraId="0B0E526F" w14:textId="24860D63" w:rsidR="00E12515" w:rsidRDefault="00E12515" w:rsidP="00E12515">
      <w:pPr>
        <w:rPr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22F679BD" wp14:editId="26C2FE70">
            <wp:extent cx="5270500" cy="377190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C4477" w14:textId="43D1FC5E" w:rsidR="00E12515" w:rsidRDefault="008A7F28" w:rsidP="008A7F28">
      <w:pPr>
        <w:jc w:val="center"/>
        <w:rPr>
          <w:lang w:eastAsia="zh-CN"/>
        </w:rPr>
      </w:pPr>
      <w:r>
        <w:rPr>
          <w:lang w:eastAsia="zh-CN"/>
        </w:rPr>
        <w:t>Fig. S</w:t>
      </w:r>
      <w:r w:rsidR="00CE0BCA">
        <w:rPr>
          <w:lang w:eastAsia="zh-CN"/>
        </w:rPr>
        <w:t>2-</w:t>
      </w:r>
      <w:r>
        <w:rPr>
          <w:lang w:eastAsia="zh-CN"/>
        </w:rPr>
        <w:t xml:space="preserve">4 </w:t>
      </w:r>
      <w:r w:rsidR="00E12515" w:rsidRPr="00E12515">
        <w:rPr>
          <w:rFonts w:hint="eastAsia"/>
          <w:lang w:eastAsia="zh-CN"/>
        </w:rPr>
        <w:t>C</w:t>
      </w:r>
      <w:r w:rsidR="00E12515" w:rsidRPr="00E12515">
        <w:rPr>
          <w:lang w:eastAsia="zh-CN"/>
        </w:rPr>
        <w:t xml:space="preserve">ompounds </w:t>
      </w:r>
      <w:r>
        <w:rPr>
          <w:lang w:eastAsia="zh-CN"/>
        </w:rPr>
        <w:t xml:space="preserve">tested </w:t>
      </w:r>
      <w:r w:rsidR="00E12515" w:rsidRPr="00E12515">
        <w:rPr>
          <w:lang w:eastAsia="zh-CN"/>
        </w:rPr>
        <w:t xml:space="preserve">in Fig. </w:t>
      </w:r>
      <w:r w:rsidR="00DA03B8">
        <w:rPr>
          <w:lang w:eastAsia="zh-CN"/>
        </w:rPr>
        <w:t>7</w:t>
      </w:r>
    </w:p>
    <w:p w14:paraId="03F35BDC" w14:textId="683C0B27" w:rsidR="00E12515" w:rsidRDefault="00E12515" w:rsidP="008A7F28">
      <w:pPr>
        <w:jc w:val="center"/>
        <w:rPr>
          <w:lang w:eastAsia="zh-CN"/>
        </w:rPr>
      </w:pPr>
      <w:proofErr w:type="spellStart"/>
      <w:r w:rsidRPr="00E12515">
        <w:rPr>
          <w:lang w:eastAsia="zh-CN"/>
        </w:rPr>
        <w:t>sinensal</w:t>
      </w:r>
      <w:proofErr w:type="spellEnd"/>
      <w:r w:rsidRPr="00E12515">
        <w:rPr>
          <w:lang w:eastAsia="zh-CN"/>
        </w:rPr>
        <w:t xml:space="preserve">, (2) n-nonanal, (3) citronellal, (4) n-decanal, (5) geranial, (6) </w:t>
      </w:r>
      <w:proofErr w:type="spellStart"/>
      <w:r w:rsidRPr="00E12515">
        <w:rPr>
          <w:lang w:eastAsia="zh-CN"/>
        </w:rPr>
        <w:t>cuminaldehyde</w:t>
      </w:r>
      <w:proofErr w:type="spellEnd"/>
      <w:r w:rsidRPr="00E12515">
        <w:rPr>
          <w:lang w:eastAsia="zh-CN"/>
        </w:rPr>
        <w:t xml:space="preserve">, (7) </w:t>
      </w:r>
      <w:proofErr w:type="spellStart"/>
      <w:r w:rsidRPr="00E12515">
        <w:rPr>
          <w:lang w:eastAsia="zh-CN"/>
        </w:rPr>
        <w:t>neral</w:t>
      </w:r>
      <w:proofErr w:type="spellEnd"/>
      <w:r w:rsidRPr="00E12515">
        <w:rPr>
          <w:lang w:eastAsia="zh-CN"/>
        </w:rPr>
        <w:t>, (8) perillaldehyde.</w:t>
      </w:r>
    </w:p>
    <w:p w14:paraId="6BAD08EB" w14:textId="28E6C314" w:rsidR="00E12515" w:rsidRDefault="00E12515" w:rsidP="00E12515">
      <w:pPr>
        <w:rPr>
          <w:lang w:eastAsia="zh-CN"/>
        </w:rPr>
      </w:pPr>
    </w:p>
    <w:p w14:paraId="37D6A983" w14:textId="5DAE80AF" w:rsidR="00E12515" w:rsidRDefault="00E12515" w:rsidP="00E12515">
      <w:pPr>
        <w:rPr>
          <w:lang w:eastAsia="zh-CN"/>
        </w:rPr>
      </w:pPr>
      <w:r>
        <w:rPr>
          <w:rFonts w:hint="eastAsia"/>
          <w:noProof/>
          <w:lang w:eastAsia="zh-CN"/>
        </w:rPr>
        <w:lastRenderedPageBreak/>
        <w:drawing>
          <wp:inline distT="0" distB="0" distL="0" distR="0" wp14:anchorId="56008EB2" wp14:editId="55FCC8C1">
            <wp:extent cx="5274310" cy="620204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0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C5D33" w14:textId="4C956056" w:rsidR="00E12515" w:rsidRDefault="008A7F28" w:rsidP="008A7F28">
      <w:pPr>
        <w:jc w:val="center"/>
        <w:rPr>
          <w:lang w:eastAsia="zh-CN"/>
        </w:rPr>
      </w:pPr>
      <w:r>
        <w:rPr>
          <w:lang w:eastAsia="zh-CN"/>
        </w:rPr>
        <w:t>Fig. S</w:t>
      </w:r>
      <w:r w:rsidR="00CE0BCA">
        <w:rPr>
          <w:lang w:eastAsia="zh-CN"/>
        </w:rPr>
        <w:t>2-</w:t>
      </w:r>
      <w:r>
        <w:rPr>
          <w:lang w:eastAsia="zh-CN"/>
        </w:rPr>
        <w:t xml:space="preserve">5 </w:t>
      </w:r>
      <w:r w:rsidR="00E12515" w:rsidRPr="00E12515">
        <w:rPr>
          <w:rFonts w:hint="eastAsia"/>
          <w:lang w:eastAsia="zh-CN"/>
        </w:rPr>
        <w:t>C</w:t>
      </w:r>
      <w:r w:rsidR="00E12515" w:rsidRPr="00E12515">
        <w:rPr>
          <w:lang w:eastAsia="zh-CN"/>
        </w:rPr>
        <w:t>ompounds</w:t>
      </w:r>
      <w:r>
        <w:rPr>
          <w:lang w:eastAsia="zh-CN"/>
        </w:rPr>
        <w:t xml:space="preserve"> tested</w:t>
      </w:r>
      <w:r w:rsidR="00E12515" w:rsidRPr="00E12515">
        <w:rPr>
          <w:lang w:eastAsia="zh-CN"/>
        </w:rPr>
        <w:t xml:space="preserve"> in Fig. </w:t>
      </w:r>
      <w:r w:rsidR="00DA03B8">
        <w:rPr>
          <w:lang w:eastAsia="zh-CN"/>
        </w:rPr>
        <w:t>8</w:t>
      </w:r>
    </w:p>
    <w:p w14:paraId="0A8B9AFC" w14:textId="463CC227" w:rsidR="00E12515" w:rsidRDefault="00E12515" w:rsidP="008A7F28">
      <w:pPr>
        <w:jc w:val="center"/>
        <w:rPr>
          <w:lang w:eastAsia="zh-CN"/>
        </w:rPr>
      </w:pPr>
      <w:r>
        <w:rPr>
          <w:lang w:eastAsia="zh-CN"/>
        </w:rPr>
        <w:t xml:space="preserve">(1) </w:t>
      </w:r>
      <w:r w:rsidRPr="00E12515">
        <w:rPr>
          <w:lang w:eastAsia="zh-CN"/>
        </w:rPr>
        <w:t>methyl heptanoate, (2) α-terpinene, (3) ocimene, (4) o-dichlorobenzene, (5) fenchone, (6) tert-</w:t>
      </w:r>
      <w:proofErr w:type="spellStart"/>
      <w:r w:rsidRPr="00E12515">
        <w:rPr>
          <w:lang w:eastAsia="zh-CN"/>
        </w:rPr>
        <w:t>amylbenzene</w:t>
      </w:r>
      <w:proofErr w:type="spellEnd"/>
      <w:r w:rsidRPr="00E12515">
        <w:rPr>
          <w:lang w:eastAsia="zh-CN"/>
        </w:rPr>
        <w:t xml:space="preserve">, (7) </w:t>
      </w:r>
      <w:proofErr w:type="spellStart"/>
      <w:r w:rsidRPr="00E12515">
        <w:rPr>
          <w:lang w:eastAsia="zh-CN"/>
        </w:rPr>
        <w:t>nonanol</w:t>
      </w:r>
      <w:proofErr w:type="spellEnd"/>
      <w:r w:rsidRPr="00E12515">
        <w:rPr>
          <w:lang w:eastAsia="zh-CN"/>
        </w:rPr>
        <w:t xml:space="preserve">, (8) dodecane, (9) naphthalene, (10) </w:t>
      </w:r>
      <w:proofErr w:type="spellStart"/>
      <w:r w:rsidRPr="00E12515">
        <w:rPr>
          <w:lang w:eastAsia="zh-CN"/>
        </w:rPr>
        <w:t>neophyl</w:t>
      </w:r>
      <w:proofErr w:type="spellEnd"/>
      <w:r w:rsidRPr="00E12515">
        <w:rPr>
          <w:lang w:eastAsia="zh-CN"/>
        </w:rPr>
        <w:t xml:space="preserve"> chloride, (11) perillaldehyde, (12) methyl undecanoate, (13) biphenyl, (14) cis-nerolidol, (15) trans-nerolidol.</w:t>
      </w:r>
    </w:p>
    <w:p w14:paraId="393BDFA6" w14:textId="4C31906F" w:rsidR="00E12515" w:rsidRDefault="00E12515" w:rsidP="00E12515">
      <w:pPr>
        <w:rPr>
          <w:lang w:eastAsia="zh-CN"/>
        </w:rPr>
      </w:pPr>
    </w:p>
    <w:p w14:paraId="247ED29C" w14:textId="4B1B6E72" w:rsidR="00E12515" w:rsidRPr="00E12515" w:rsidRDefault="00E12515" w:rsidP="00E12515">
      <w:pPr>
        <w:rPr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7668F9DB" wp14:editId="6DE26420">
            <wp:extent cx="5274310" cy="66770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C24CE" w14:textId="1416DB38" w:rsidR="00E12515" w:rsidRPr="00E12515" w:rsidRDefault="008A7F28" w:rsidP="008A7F28">
      <w:pPr>
        <w:jc w:val="center"/>
        <w:rPr>
          <w:lang w:eastAsia="zh-CN"/>
        </w:rPr>
      </w:pPr>
      <w:r>
        <w:rPr>
          <w:lang w:eastAsia="zh-CN"/>
        </w:rPr>
        <w:t>Fig. S</w:t>
      </w:r>
      <w:r w:rsidR="00CE0BCA">
        <w:rPr>
          <w:lang w:eastAsia="zh-CN"/>
        </w:rPr>
        <w:t>2-</w:t>
      </w:r>
      <w:r>
        <w:rPr>
          <w:lang w:eastAsia="zh-CN"/>
        </w:rPr>
        <w:t xml:space="preserve">6 </w:t>
      </w:r>
      <w:r w:rsidR="00E12515" w:rsidRPr="00E12515">
        <w:rPr>
          <w:rFonts w:hint="eastAsia"/>
          <w:lang w:eastAsia="zh-CN"/>
        </w:rPr>
        <w:t>C</w:t>
      </w:r>
      <w:r w:rsidR="00E12515" w:rsidRPr="00E12515">
        <w:rPr>
          <w:lang w:eastAsia="zh-CN"/>
        </w:rPr>
        <w:t xml:space="preserve">ompounds </w:t>
      </w:r>
      <w:r>
        <w:rPr>
          <w:lang w:eastAsia="zh-CN"/>
        </w:rPr>
        <w:t xml:space="preserve">tested </w:t>
      </w:r>
      <w:r w:rsidR="00E12515" w:rsidRPr="00E12515">
        <w:rPr>
          <w:lang w:eastAsia="zh-CN"/>
        </w:rPr>
        <w:t xml:space="preserve">in Fig. </w:t>
      </w:r>
      <w:r w:rsidR="00DA03B8">
        <w:rPr>
          <w:lang w:eastAsia="zh-CN"/>
        </w:rPr>
        <w:t>9</w:t>
      </w:r>
    </w:p>
    <w:p w14:paraId="4DFD56E1" w14:textId="1D49470D" w:rsidR="00E12515" w:rsidRPr="00E12515" w:rsidRDefault="00E12515" w:rsidP="008A7F28">
      <w:pPr>
        <w:jc w:val="center"/>
        <w:rPr>
          <w:lang w:eastAsia="zh-CN"/>
        </w:rPr>
      </w:pPr>
      <w:r w:rsidRPr="00E12515">
        <w:rPr>
          <w:lang w:eastAsia="zh-CN"/>
        </w:rPr>
        <w:t xml:space="preserve">(1) n-dodecane, (2) naphthalene, </w:t>
      </w:r>
      <w:bookmarkStart w:id="1" w:name="_Hlk28881288"/>
      <w:bookmarkStart w:id="2" w:name="_Hlk28881442"/>
      <w:r w:rsidRPr="00E12515">
        <w:rPr>
          <w:lang w:eastAsia="zh-CN"/>
        </w:rPr>
        <w:t>(3) diethyl phthalate,</w:t>
      </w:r>
      <w:r w:rsidRPr="00E12515">
        <w:rPr>
          <w:rFonts w:hint="eastAsia"/>
          <w:lang w:eastAsia="zh-CN"/>
        </w:rPr>
        <w:t xml:space="preserve"> </w:t>
      </w:r>
      <w:r w:rsidRPr="00E12515">
        <w:rPr>
          <w:lang w:eastAsia="zh-CN"/>
        </w:rPr>
        <w:t>(4) 2,6-dichlorobiphenyl,</w:t>
      </w:r>
      <w:bookmarkEnd w:id="1"/>
      <w:r w:rsidRPr="00E12515">
        <w:rPr>
          <w:lang w:eastAsia="zh-CN"/>
        </w:rPr>
        <w:t xml:space="preserve"> </w:t>
      </w:r>
      <w:bookmarkEnd w:id="2"/>
      <w:r w:rsidRPr="00E12515">
        <w:rPr>
          <w:lang w:eastAsia="zh-CN"/>
        </w:rPr>
        <w:t>(5) fluorene, (6) 2,2ʹ,5-trichlorobiphenyl, (7) 4,4ʹ-dichlorobiphenyl, (8) dibutyl phthalate, (9) 2</w:t>
      </w:r>
      <w:r w:rsidRPr="00E12515">
        <w:rPr>
          <w:rFonts w:hint="eastAsia"/>
          <w:lang w:eastAsia="zh-CN"/>
        </w:rPr>
        <w:t>,</w:t>
      </w:r>
      <w:r w:rsidRPr="00E12515">
        <w:rPr>
          <w:lang w:eastAsia="zh-CN"/>
        </w:rPr>
        <w:t>3,4-trichlorobiphenyl, (10) n-eicosane, (11) dipentyl phthalate, (12) fluoranthene,</w:t>
      </w:r>
      <w:r w:rsidRPr="00E12515">
        <w:rPr>
          <w:rFonts w:hint="eastAsia"/>
          <w:lang w:eastAsia="zh-CN"/>
        </w:rPr>
        <w:t xml:space="preserve"> </w:t>
      </w:r>
      <w:r w:rsidRPr="00E12515">
        <w:rPr>
          <w:lang w:eastAsia="zh-CN"/>
        </w:rPr>
        <w:t>(13) pyrene.</w:t>
      </w:r>
    </w:p>
    <w:sectPr w:rsidR="00E12515" w:rsidRPr="00E12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A9B"/>
    <w:multiLevelType w:val="hybridMultilevel"/>
    <w:tmpl w:val="9D5C39F4"/>
    <w:lvl w:ilvl="0" w:tplc="B24E05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9564E8"/>
    <w:multiLevelType w:val="hybridMultilevel"/>
    <w:tmpl w:val="1C2C0E0E"/>
    <w:lvl w:ilvl="0" w:tplc="8C6A4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C0601A"/>
    <w:multiLevelType w:val="multilevel"/>
    <w:tmpl w:val="C6A8CCE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5CBB4580"/>
    <w:multiLevelType w:val="hybridMultilevel"/>
    <w:tmpl w:val="3DD0BA50"/>
    <w:lvl w:ilvl="0" w:tplc="A93C11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786E08"/>
    <w:multiLevelType w:val="hybridMultilevel"/>
    <w:tmpl w:val="79564EDE"/>
    <w:lvl w:ilvl="0" w:tplc="8A601A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2841C16"/>
    <w:multiLevelType w:val="hybridMultilevel"/>
    <w:tmpl w:val="B7167E9C"/>
    <w:lvl w:ilvl="0" w:tplc="8C6A4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101077F"/>
    <w:multiLevelType w:val="hybridMultilevel"/>
    <w:tmpl w:val="B7167E9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2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F7"/>
    <w:rsid w:val="001002D5"/>
    <w:rsid w:val="00130815"/>
    <w:rsid w:val="00217AF7"/>
    <w:rsid w:val="003610E8"/>
    <w:rsid w:val="00450218"/>
    <w:rsid w:val="005D7E3F"/>
    <w:rsid w:val="00707532"/>
    <w:rsid w:val="0073687D"/>
    <w:rsid w:val="008A7F28"/>
    <w:rsid w:val="00941ACF"/>
    <w:rsid w:val="00B276E5"/>
    <w:rsid w:val="00B86799"/>
    <w:rsid w:val="00CE0BCA"/>
    <w:rsid w:val="00D238F7"/>
    <w:rsid w:val="00DA03B8"/>
    <w:rsid w:val="00E12515"/>
    <w:rsid w:val="00E86494"/>
    <w:rsid w:val="00FA0B4B"/>
    <w:rsid w:val="00F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1587"/>
  <w15:chartTrackingRefBased/>
  <w15:docId w15:val="{6275ECA6-7734-4FBF-9818-11859CF2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D80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paragraph" w:styleId="1">
    <w:name w:val="heading 1"/>
    <w:basedOn w:val="a0"/>
    <w:next w:val="a"/>
    <w:link w:val="10"/>
    <w:uiPriority w:val="2"/>
    <w:qFormat/>
    <w:rsid w:val="00FA0D80"/>
    <w:pPr>
      <w:numPr>
        <w:numId w:val="2"/>
      </w:numPr>
      <w:spacing w:before="240"/>
      <w:ind w:firstLineChars="0" w:firstLine="0"/>
      <w:outlineLvl w:val="0"/>
    </w:pPr>
    <w:rPr>
      <w:rFonts w:eastAsia="Cambria" w:cs="Times New Roman"/>
      <w:b/>
      <w:szCs w:val="24"/>
    </w:rPr>
  </w:style>
  <w:style w:type="paragraph" w:styleId="2">
    <w:name w:val="heading 2"/>
    <w:basedOn w:val="1"/>
    <w:next w:val="a"/>
    <w:link w:val="20"/>
    <w:uiPriority w:val="2"/>
    <w:qFormat/>
    <w:rsid w:val="00FA0D80"/>
    <w:pPr>
      <w:numPr>
        <w:ilvl w:val="1"/>
      </w:numPr>
      <w:spacing w:after="20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FA0D80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a0">
    <w:name w:val="List Paragraph"/>
    <w:basedOn w:val="a"/>
    <w:uiPriority w:val="34"/>
    <w:qFormat/>
    <w:rsid w:val="00FA0D80"/>
    <w:pPr>
      <w:ind w:firstLineChars="200" w:firstLine="420"/>
    </w:pPr>
  </w:style>
  <w:style w:type="character" w:customStyle="1" w:styleId="20">
    <w:name w:val="标题 2 字符"/>
    <w:basedOn w:val="a1"/>
    <w:link w:val="2"/>
    <w:uiPriority w:val="2"/>
    <w:rsid w:val="00FA0D80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customStyle="1" w:styleId="AuthorList">
    <w:name w:val="Author List"/>
    <w:aliases w:val="Keywords,Abstract"/>
    <w:basedOn w:val="a4"/>
    <w:next w:val="a"/>
    <w:uiPriority w:val="1"/>
    <w:qFormat/>
    <w:rsid w:val="00FA0D80"/>
    <w:pPr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FA0D80"/>
    <w:pPr>
      <w:spacing w:before="240" w:after="60" w:line="312" w:lineRule="auto"/>
      <w:jc w:val="center"/>
      <w:outlineLvl w:val="1"/>
    </w:pPr>
    <w:rPr>
      <w:rFonts w:asciiTheme="minorHAnsi" w:hAnsiTheme="minorHAnsi"/>
      <w:b/>
      <w:bCs/>
      <w:kern w:val="28"/>
      <w:sz w:val="32"/>
      <w:szCs w:val="32"/>
    </w:rPr>
  </w:style>
  <w:style w:type="character" w:customStyle="1" w:styleId="a5">
    <w:name w:val="副标题 字符"/>
    <w:basedOn w:val="a1"/>
    <w:link w:val="a4"/>
    <w:uiPriority w:val="11"/>
    <w:rsid w:val="00FA0D80"/>
    <w:rPr>
      <w:b/>
      <w:bCs/>
      <w:kern w:val="28"/>
      <w:sz w:val="32"/>
      <w:szCs w:val="32"/>
    </w:rPr>
  </w:style>
  <w:style w:type="paragraph" w:styleId="a6">
    <w:name w:val="Revision"/>
    <w:hidden/>
    <w:uiPriority w:val="99"/>
    <w:semiHidden/>
    <w:rsid w:val="00707532"/>
    <w:rPr>
      <w:rFonts w:ascii="Times New Roman" w:hAnsi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 w</dc:creator>
  <cp:keywords/>
  <dc:description/>
  <cp:lastModifiedBy>zz w</cp:lastModifiedBy>
  <cp:revision>17</cp:revision>
  <dcterms:created xsi:type="dcterms:W3CDTF">2021-11-19T05:19:00Z</dcterms:created>
  <dcterms:modified xsi:type="dcterms:W3CDTF">2022-01-14T04:34:00Z</dcterms:modified>
</cp:coreProperties>
</file>