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7A584" w14:textId="77777777" w:rsidR="00D06591" w:rsidRPr="00DE7FEE" w:rsidRDefault="00D06591" w:rsidP="00D06591">
      <w:pPr>
        <w:adjustRightInd w:val="0"/>
        <w:spacing w:line="360" w:lineRule="auto"/>
        <w:textAlignment w:val="baseline"/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</w:pPr>
      <w:bookmarkStart w:id="0" w:name="_Hlk54293018"/>
      <w:bookmarkStart w:id="1" w:name="_Hlk54292878"/>
      <w:bookmarkStart w:id="2" w:name="_Hlk38706110"/>
      <w:r w:rsidRPr="00DE7FEE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Effects of </w:t>
      </w:r>
      <w:r w:rsidRPr="00296499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Anosognosia </w:t>
      </w:r>
      <w:r w:rsidRPr="00DE7FEE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on </w:t>
      </w:r>
      <w:r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Static and Dynamic A</w:t>
      </w:r>
      <w:r w:rsidRPr="00296499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mplitudes of </w:t>
      </w:r>
      <w:r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L</w:t>
      </w:r>
      <w:r w:rsidRPr="00296499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ow</w:t>
      </w:r>
      <w:r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 F</w:t>
      </w:r>
      <w:r w:rsidRPr="00296499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requency </w:t>
      </w:r>
      <w:r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F</w:t>
      </w:r>
      <w:r w:rsidRPr="00296499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luctuation</w:t>
      </w:r>
      <w:r w:rsidRPr="00DE7FEE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 in </w:t>
      </w:r>
      <w:r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M</w:t>
      </w:r>
      <w:r w:rsidRPr="00DE7FEE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ild </w:t>
      </w:r>
      <w:r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C</w:t>
      </w:r>
      <w:r w:rsidRPr="00DE7FEE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 xml:space="preserve">ognitive </w:t>
      </w:r>
      <w:r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I</w:t>
      </w:r>
      <w:r w:rsidRPr="00DE7FEE">
        <w:rPr>
          <w:rFonts w:ascii="Times New Roman" w:eastAsia="FangSong_GB2312" w:hAnsi="Times New Roman" w:cs="Times New Roman"/>
          <w:b/>
          <w:bCs/>
          <w:color w:val="000000"/>
          <w:sz w:val="32"/>
          <w:szCs w:val="32"/>
        </w:rPr>
        <w:t>mpairment</w:t>
      </w:r>
      <w:bookmarkEnd w:id="0"/>
    </w:p>
    <w:bookmarkEnd w:id="1"/>
    <w:p w14:paraId="4C5A2A69" w14:textId="00B54599" w:rsidR="00D06591" w:rsidRPr="00DE7FEE" w:rsidRDefault="00D06591" w:rsidP="00C95035">
      <w:pPr>
        <w:spacing w:line="360" w:lineRule="auto"/>
        <w:rPr>
          <w:rFonts w:ascii="Times New Roman" w:eastAsia="SimSun" w:hAnsi="Times New Roman"/>
          <w:sz w:val="24"/>
        </w:rPr>
      </w:pPr>
    </w:p>
    <w:p w14:paraId="3A19CDDF" w14:textId="77777777" w:rsidR="00D06591" w:rsidRDefault="00D06591" w:rsidP="00D06591">
      <w:pPr>
        <w:spacing w:line="360" w:lineRule="auto"/>
        <w:rPr>
          <w:rFonts w:ascii="Times New Roman" w:eastAsia="SimSun" w:hAnsi="Times New Roman"/>
          <w:b/>
          <w:sz w:val="26"/>
          <w:szCs w:val="26"/>
        </w:rPr>
      </w:pPr>
    </w:p>
    <w:p w14:paraId="0AFBAD25" w14:textId="77777777" w:rsidR="00D06591" w:rsidRPr="00296499" w:rsidRDefault="00D06591" w:rsidP="00D06591">
      <w:pPr>
        <w:rPr>
          <w:rFonts w:ascii="Times New Roman" w:eastAsia="SimSun" w:hAnsi="Times New Roman"/>
          <w:sz w:val="26"/>
          <w:szCs w:val="26"/>
        </w:rPr>
      </w:pPr>
    </w:p>
    <w:p w14:paraId="742E22B4" w14:textId="77777777" w:rsidR="00D06591" w:rsidRPr="00296499" w:rsidRDefault="00D06591" w:rsidP="00D06591">
      <w:pPr>
        <w:rPr>
          <w:rFonts w:ascii="Times New Roman" w:eastAsia="SimSun" w:hAnsi="Times New Roman"/>
          <w:sz w:val="26"/>
          <w:szCs w:val="26"/>
        </w:rPr>
      </w:pPr>
    </w:p>
    <w:p w14:paraId="28F6516C" w14:textId="77777777" w:rsidR="00D06591" w:rsidRPr="00296499" w:rsidRDefault="00D06591" w:rsidP="00D06591">
      <w:pPr>
        <w:rPr>
          <w:rFonts w:ascii="Times New Roman" w:eastAsia="SimSun" w:hAnsi="Times New Roman"/>
          <w:sz w:val="26"/>
          <w:szCs w:val="26"/>
        </w:rPr>
      </w:pPr>
    </w:p>
    <w:p w14:paraId="0C9E63CB" w14:textId="77777777" w:rsidR="00D06591" w:rsidRPr="00296499" w:rsidRDefault="00D06591" w:rsidP="00D06591">
      <w:pPr>
        <w:rPr>
          <w:rFonts w:ascii="Times New Roman" w:eastAsia="SimSun" w:hAnsi="Times New Roman"/>
          <w:sz w:val="26"/>
          <w:szCs w:val="26"/>
        </w:rPr>
      </w:pPr>
    </w:p>
    <w:p w14:paraId="33672821" w14:textId="77777777" w:rsidR="00D06591" w:rsidRPr="00296499" w:rsidRDefault="00D06591" w:rsidP="00D06591">
      <w:pPr>
        <w:rPr>
          <w:rFonts w:ascii="Times New Roman" w:eastAsia="SimSun" w:hAnsi="Times New Roman"/>
          <w:sz w:val="26"/>
          <w:szCs w:val="26"/>
        </w:rPr>
      </w:pPr>
    </w:p>
    <w:bookmarkEnd w:id="2"/>
    <w:p w14:paraId="6A09B5B5" w14:textId="78CF3818" w:rsidR="00A66537" w:rsidRDefault="00A66537"/>
    <w:p w14:paraId="40A7DF9E" w14:textId="230C57B3" w:rsidR="00D06591" w:rsidRDefault="00D06591"/>
    <w:p w14:paraId="2B8D3297" w14:textId="62DA860C" w:rsidR="00D06591" w:rsidRDefault="00D06591"/>
    <w:p w14:paraId="7455673A" w14:textId="0B66195B" w:rsidR="00D06591" w:rsidRDefault="00D06591"/>
    <w:p w14:paraId="66E76025" w14:textId="55604C19" w:rsidR="00D06591" w:rsidRDefault="00D06591"/>
    <w:p w14:paraId="6A54410F" w14:textId="3D50BE75" w:rsidR="00D06591" w:rsidRDefault="00D06591"/>
    <w:p w14:paraId="5DA75875" w14:textId="77F9650E" w:rsidR="00D06591" w:rsidRDefault="00D06591"/>
    <w:p w14:paraId="35A6C126" w14:textId="594C9A68" w:rsidR="00D06591" w:rsidRDefault="00D06591"/>
    <w:p w14:paraId="6ACC6C2F" w14:textId="3F5F3033" w:rsidR="00D06591" w:rsidRDefault="00D06591"/>
    <w:p w14:paraId="41C8E85F" w14:textId="5387682A" w:rsidR="00D06591" w:rsidRDefault="00D06591"/>
    <w:p w14:paraId="0CB4036E" w14:textId="70F44336" w:rsidR="00D06591" w:rsidRDefault="00D06591"/>
    <w:p w14:paraId="65C36DEB" w14:textId="155CC197" w:rsidR="00D06591" w:rsidRDefault="00D06591"/>
    <w:p w14:paraId="227B82F1" w14:textId="775B1D28" w:rsidR="00D06591" w:rsidRDefault="00D06591"/>
    <w:p w14:paraId="7D7A7DEA" w14:textId="5F3D79E9" w:rsidR="00D06591" w:rsidRDefault="00D06591"/>
    <w:p w14:paraId="547ABBE1" w14:textId="03869796" w:rsidR="00D06591" w:rsidRDefault="00D06591"/>
    <w:p w14:paraId="30FD70A7" w14:textId="1A5100E4" w:rsidR="00D06591" w:rsidRDefault="00D06591"/>
    <w:p w14:paraId="309BE80C" w14:textId="49529E68" w:rsidR="006E3506" w:rsidRPr="006E3506" w:rsidRDefault="006E3506">
      <w:pP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>S</w:t>
      </w:r>
      <w:r w:rsidRPr="006E3506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upplementary materials</w:t>
      </w:r>
    </w:p>
    <w:p w14:paraId="08176046" w14:textId="49D9E27D" w:rsidR="00D06591" w:rsidRPr="00214C15" w:rsidRDefault="00D06591" w:rsidP="00D06591">
      <w:r w:rsidRPr="00214C15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14C15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214C15">
        <w:rPr>
          <w:rFonts w:ascii="Times New Roman" w:eastAsia="仿宋" w:hAnsi="Times New Roman"/>
          <w:sz w:val="24"/>
          <w:szCs w:val="24"/>
        </w:rPr>
        <w:t xml:space="preserve">Brain areas with significant dALFF difference among three groups </w:t>
      </w:r>
      <w:r w:rsidRPr="00214C15">
        <w:rPr>
          <w:rFonts w:ascii="Times New Roman" w:eastAsiaTheme="minorHAnsi" w:hAnsi="Times New Roman" w:cs="Times New Roman"/>
          <w:color w:val="000000"/>
          <w:sz w:val="24"/>
          <w:szCs w:val="24"/>
        </w:rPr>
        <w:t>in other window sizes</w:t>
      </w:r>
      <w:r w:rsidR="00F76BBF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with </w:t>
      </w:r>
      <w:r w:rsidR="00F76BBF" w:rsidRPr="00F76BBF">
        <w:rPr>
          <w:rFonts w:ascii="Times New Roman" w:eastAsiaTheme="minorHAnsi" w:hAnsi="Times New Roman" w:cs="Times New Roman"/>
          <w:color w:val="000000"/>
          <w:sz w:val="24"/>
          <w:szCs w:val="24"/>
        </w:rPr>
        <w:t>1TR as window step</w:t>
      </w:r>
    </w:p>
    <w:tbl>
      <w:tblPr>
        <w:tblW w:w="9040" w:type="dxa"/>
        <w:tblLook w:val="04A0" w:firstRow="1" w:lastRow="0" w:firstColumn="1" w:lastColumn="0" w:noHBand="0" w:noVBand="1"/>
      </w:tblPr>
      <w:tblGrid>
        <w:gridCol w:w="780"/>
        <w:gridCol w:w="2100"/>
        <w:gridCol w:w="1680"/>
        <w:gridCol w:w="940"/>
        <w:gridCol w:w="940"/>
        <w:gridCol w:w="940"/>
        <w:gridCol w:w="1660"/>
      </w:tblGrid>
      <w:tr w:rsidR="00D06591" w:rsidRPr="00ED4042" w14:paraId="5DB7AD41" w14:textId="77777777" w:rsidTr="00230656">
        <w:trPr>
          <w:trHeight w:val="270"/>
        </w:trPr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51089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8069A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Region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20994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 xml:space="preserve">Cluster 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63F1F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MNI Coordinate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03F43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 xml:space="preserve">Peak </w:t>
            </w:r>
          </w:p>
        </w:tc>
      </w:tr>
      <w:tr w:rsidR="00D06591" w:rsidRPr="00ED4042" w14:paraId="521D4274" w14:textId="77777777" w:rsidTr="00230656">
        <w:trPr>
          <w:trHeight w:val="270"/>
        </w:trPr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7E6E21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53C7D3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5A958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Voxels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E5794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X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D2B4F6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75264B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4AFEC9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Intensity</w:t>
            </w:r>
          </w:p>
        </w:tc>
      </w:tr>
      <w:tr w:rsidR="00D06591" w:rsidRPr="00ED4042" w14:paraId="4F600314" w14:textId="77777777" w:rsidTr="00230656">
        <w:trPr>
          <w:trHeight w:val="27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4963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14TR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2E5C" w14:textId="6AB27D61" w:rsidR="00D06591" w:rsidRPr="00ED4042" w:rsidRDefault="0020639B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477503">
              <w:rPr>
                <w:rFonts w:ascii="Times New Roman" w:eastAsiaTheme="minorHAnsi" w:hAnsi="Times New Roman" w:cs="Times New Roman"/>
                <w:color w:val="FF0000"/>
                <w:kern w:val="0"/>
                <w:sz w:val="22"/>
              </w:rPr>
              <w:t>Left</w:t>
            </w:r>
            <w:r w:rsidR="00D06591" w:rsidRPr="00477503">
              <w:rPr>
                <w:rFonts w:ascii="Times New Roman" w:eastAsiaTheme="minorHAnsi" w:hAnsi="Times New Roman" w:cs="Times New Roman"/>
                <w:color w:val="FF0000"/>
                <w:kern w:val="0"/>
                <w:sz w:val="22"/>
              </w:rPr>
              <w:t xml:space="preserve"> ACC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E5FA2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78606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D4231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0F324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A5C3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8.92</w:t>
            </w:r>
          </w:p>
        </w:tc>
      </w:tr>
      <w:tr w:rsidR="00D06591" w:rsidRPr="00ED4042" w14:paraId="64B17090" w14:textId="77777777" w:rsidTr="00230656">
        <w:trPr>
          <w:trHeight w:val="270"/>
        </w:trPr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2FCEB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26TR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D975E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Left precuneus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4BC60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B96CC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50DEA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-51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3A2F3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F0F0E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9.73</w:t>
            </w:r>
          </w:p>
        </w:tc>
      </w:tr>
      <w:tr w:rsidR="00D06591" w:rsidRPr="00ED4042" w14:paraId="158B2DA4" w14:textId="77777777" w:rsidTr="00230656">
        <w:trPr>
          <w:trHeight w:val="540"/>
        </w:trPr>
        <w:tc>
          <w:tcPr>
            <w:tcW w:w="7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383469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33TR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3F496E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Left ITG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0DE05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25695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07A20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A2253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-24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39800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13.2</w:t>
            </w:r>
          </w:p>
        </w:tc>
      </w:tr>
      <w:tr w:rsidR="00D06591" w:rsidRPr="00ED4042" w14:paraId="63870C0A" w14:textId="77777777" w:rsidTr="00230656">
        <w:trPr>
          <w:trHeight w:val="270"/>
        </w:trPr>
        <w:tc>
          <w:tcPr>
            <w:tcW w:w="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62A6CD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A5BF1E" w14:textId="77777777" w:rsidR="00D06591" w:rsidRPr="00ED4042" w:rsidRDefault="00D06591" w:rsidP="00230656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Left precuneus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A1C806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837E20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8A537D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-51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1AF4A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9E6B4D" w14:textId="77777777" w:rsidR="00D06591" w:rsidRPr="00ED4042" w:rsidRDefault="00D06591" w:rsidP="00230656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</w:pPr>
            <w:r w:rsidRPr="00ED4042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</w:rPr>
              <w:t>11.29</w:t>
            </w:r>
          </w:p>
        </w:tc>
      </w:tr>
    </w:tbl>
    <w:p w14:paraId="4EE5B5C5" w14:textId="62178E1E" w:rsidR="00D06591" w:rsidRPr="004B4B19" w:rsidRDefault="00D06591" w:rsidP="00D06591">
      <w:pPr>
        <w:rPr>
          <w:rFonts w:ascii="Times New Roman" w:hAnsi="Times New Roman" w:cs="Times New Roman"/>
          <w:b/>
          <w:bCs/>
          <w:szCs w:val="21"/>
        </w:rPr>
      </w:pPr>
      <w:r w:rsidRPr="004B4B19">
        <w:rPr>
          <w:rFonts w:ascii="Times New Roman" w:hAnsi="Times New Roman" w:cs="Times New Roman"/>
          <w:szCs w:val="21"/>
        </w:rPr>
        <w:t xml:space="preserve">To test the reliability of the dALFF </w:t>
      </w:r>
      <w:r w:rsidRPr="000C5EB0">
        <w:rPr>
          <w:rFonts w:ascii="Times New Roman" w:eastAsia="SimSun" w:hAnsi="Times New Roman" w:cs="Times New Roman"/>
          <w:color w:val="000000"/>
          <w:kern w:val="0"/>
          <w:szCs w:val="21"/>
        </w:rPr>
        <w:t>variance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4B4B19">
        <w:rPr>
          <w:rFonts w:ascii="Times New Roman" w:hAnsi="Times New Roman" w:cs="Times New Roman"/>
          <w:szCs w:val="21"/>
        </w:rPr>
        <w:t>results, we also examined the results with window sizes of 14, 26, 33TR</w:t>
      </w:r>
      <w:r>
        <w:rPr>
          <w:rFonts w:ascii="Times New Roman" w:hAnsi="Times New Roman" w:cs="Times New Roman"/>
          <w:szCs w:val="21"/>
        </w:rPr>
        <w:t xml:space="preserve"> (</w:t>
      </w:r>
      <w:r w:rsidRPr="004B4B19">
        <w:rPr>
          <w:rFonts w:ascii="Times New Roman" w:eastAsiaTheme="minorHAnsi" w:hAnsi="Times New Roman" w:cs="Times New Roman"/>
          <w:color w:val="000000"/>
          <w:szCs w:val="21"/>
        </w:rPr>
        <w:t>1TR as window step</w:t>
      </w:r>
      <w:r>
        <w:rPr>
          <w:rFonts w:ascii="Times New Roman" w:eastAsiaTheme="minorHAnsi" w:hAnsi="Times New Roman" w:cs="Times New Roman"/>
          <w:color w:val="000000"/>
          <w:szCs w:val="21"/>
        </w:rPr>
        <w:t>)</w:t>
      </w:r>
      <w:r>
        <w:rPr>
          <w:rFonts w:ascii="Times New Roman" w:hAnsi="Times New Roman" w:cs="Times New Roman"/>
          <w:szCs w:val="21"/>
        </w:rPr>
        <w:t xml:space="preserve"> </w:t>
      </w:r>
      <w:r w:rsidRPr="00950AB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between </w:t>
      </w:r>
      <w:r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NC/MCI-NA/MCI-A </w:t>
      </w:r>
      <w:r w:rsidRPr="00950ABA">
        <w:rPr>
          <w:rFonts w:ascii="Times New Roman" w:eastAsia="SimSun" w:hAnsi="Times New Roman" w:cs="Times New Roman"/>
          <w:color w:val="000000"/>
          <w:kern w:val="0"/>
          <w:szCs w:val="21"/>
        </w:rPr>
        <w:t>groups</w:t>
      </w:r>
      <w:r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8C1284">
        <w:rPr>
          <w:rFonts w:ascii="Times New Roman" w:hAnsi="Times New Roman" w:cs="Times New Roman"/>
        </w:rPr>
        <w:t xml:space="preserve">(voxel P&lt;0.01, cluster P&lt;0.05, controlling for age, </w:t>
      </w:r>
      <w:r w:rsidR="003545B8">
        <w:rPr>
          <w:rFonts w:ascii="Times New Roman" w:hAnsi="Times New Roman" w:cs="Times New Roman"/>
        </w:rPr>
        <w:t xml:space="preserve">sex, education and </w:t>
      </w:r>
      <w:r w:rsidRPr="008C1284">
        <w:rPr>
          <w:rFonts w:ascii="Times New Roman" w:hAnsi="Times New Roman" w:cs="Times New Roman"/>
        </w:rPr>
        <w:t>grey matter volume, GRF corrected).</w:t>
      </w:r>
      <w:r w:rsidRPr="00950AB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8C1284">
        <w:rPr>
          <w:rFonts w:ascii="Times New Roman" w:hAnsi="Times New Roman" w:cs="Times New Roman"/>
          <w:b/>
          <w:bCs/>
        </w:rPr>
        <w:t>Abbreviations:</w:t>
      </w:r>
      <w:r w:rsidRPr="008C1284">
        <w:rPr>
          <w:rFonts w:ascii="Times New Roman" w:hAnsi="Times New Roman" w:cs="Times New Roman"/>
          <w:sz w:val="18"/>
          <w:szCs w:val="18"/>
        </w:rPr>
        <w:t xml:space="preserve"> </w:t>
      </w:r>
      <w:r w:rsidRPr="008C1284">
        <w:rPr>
          <w:rFonts w:ascii="Times New Roman" w:eastAsiaTheme="minorHAnsi" w:hAnsi="Times New Roman" w:cs="Times New Roman"/>
          <w:color w:val="000000"/>
          <w:szCs w:val="21"/>
        </w:rPr>
        <w:t>ACC=</w:t>
      </w:r>
      <w:r w:rsidRPr="008C1284">
        <w:rPr>
          <w:rFonts w:ascii="Times New Roman" w:hAnsi="Times New Roman" w:cs="Times New Roman"/>
          <w:szCs w:val="21"/>
        </w:rPr>
        <w:t>anterior cingulate cortex; ITG=</w:t>
      </w:r>
      <w:r w:rsidRPr="008C1284">
        <w:rPr>
          <w:rFonts w:ascii="Times New Roman" w:eastAsiaTheme="minorHAnsi" w:hAnsi="Times New Roman" w:cs="Times New Roman"/>
          <w:color w:val="000000"/>
          <w:szCs w:val="21"/>
        </w:rPr>
        <w:t>inferior temporal gyrus</w:t>
      </w:r>
      <w:r w:rsidRPr="008C1284">
        <w:rPr>
          <w:rFonts w:ascii="Times New Roman" w:hAnsi="Times New Roman" w:cs="Times New Roman"/>
          <w:szCs w:val="21"/>
        </w:rPr>
        <w:t>; PCL=paracentral lobule</w:t>
      </w:r>
      <w:r w:rsidR="00A55677">
        <w:rPr>
          <w:rFonts w:ascii="Times New Roman" w:hAnsi="Times New Roman" w:cs="Times New Roman"/>
          <w:szCs w:val="21"/>
        </w:rPr>
        <w:t xml:space="preserve">; </w:t>
      </w:r>
      <w:r w:rsidR="00A55677" w:rsidRPr="00527A43">
        <w:rPr>
          <w:rFonts w:ascii="Times New Roman" w:eastAsia="仿宋" w:hAnsi="Times New Roman" w:cs="Times New Roman"/>
          <w:szCs w:val="21"/>
        </w:rPr>
        <w:t>MNI</w:t>
      </w:r>
      <w:r w:rsidR="00A55677">
        <w:rPr>
          <w:rFonts w:ascii="Times New Roman" w:eastAsia="仿宋" w:hAnsi="Times New Roman" w:cs="Times New Roman"/>
          <w:szCs w:val="21"/>
        </w:rPr>
        <w:t>=</w:t>
      </w:r>
      <w:r w:rsidR="00A55677" w:rsidRPr="00527A43">
        <w:rPr>
          <w:rFonts w:ascii="Times New Roman" w:eastAsia="仿宋" w:hAnsi="Times New Roman" w:cs="Times New Roman"/>
          <w:szCs w:val="21"/>
        </w:rPr>
        <w:t>Montreal Neurological Institute;</w:t>
      </w:r>
    </w:p>
    <w:p w14:paraId="60B1D99C" w14:textId="21F62E9C" w:rsidR="00A55677" w:rsidRDefault="00A55677" w:rsidP="00B82994">
      <w:pPr>
        <w:rPr>
          <w:rFonts w:ascii="Times New Roman" w:hAnsi="Times New Roman" w:cs="Times New Roman"/>
          <w:sz w:val="24"/>
          <w:szCs w:val="24"/>
        </w:rPr>
      </w:pPr>
    </w:p>
    <w:p w14:paraId="7C66D097" w14:textId="77777777" w:rsidR="00A55677" w:rsidRPr="007419D9" w:rsidRDefault="00A55677" w:rsidP="00B82994">
      <w:pPr>
        <w:rPr>
          <w:rFonts w:ascii="Times New Roman" w:hAnsi="Times New Roman" w:cs="Times New Roman"/>
          <w:sz w:val="24"/>
          <w:szCs w:val="24"/>
        </w:rPr>
      </w:pPr>
    </w:p>
    <w:p w14:paraId="5000CE68" w14:textId="673E2806" w:rsidR="007419D9" w:rsidRPr="006806B3" w:rsidRDefault="006806B3" w:rsidP="00D06591">
      <w:pPr>
        <w:rPr>
          <w:rFonts w:ascii="Times New Roman" w:hAnsi="Times New Roman" w:cs="Times New Roman"/>
          <w:sz w:val="24"/>
          <w:szCs w:val="24"/>
        </w:rPr>
      </w:pPr>
      <w:r w:rsidRPr="00214C15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759D5">
        <w:rPr>
          <w:rFonts w:ascii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hAnsi="Times New Roman" w:cs="Times New Roman"/>
          <w:b/>
          <w:color w:val="0070C0"/>
          <w:szCs w:val="21"/>
        </w:rPr>
        <w:t xml:space="preserve"> </w:t>
      </w:r>
      <w:r w:rsidRPr="006806B3">
        <w:rPr>
          <w:rFonts w:ascii="Times New Roman" w:hAnsi="Times New Roman" w:cs="Times New Roman"/>
          <w:bCs/>
          <w:sz w:val="24"/>
          <w:szCs w:val="24"/>
        </w:rPr>
        <w:t>Brain areas with significant sALFF and dALFF variance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(</w:t>
      </w:r>
      <w:r w:rsidRPr="006806B3">
        <w:rPr>
          <w:rFonts w:ascii="Times New Roman" w:hAnsi="Times New Roman" w:cs="Times New Roman"/>
          <w:bCs/>
          <w:sz w:val="24"/>
          <w:szCs w:val="24"/>
        </w:rPr>
        <w:t>20TR window size) difference among three groups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806B3">
        <w:rPr>
          <w:rFonts w:ascii="Times New Roman" w:hAnsi="Times New Roman" w:cs="Times New Roman"/>
          <w:bCs/>
          <w:sz w:val="24"/>
          <w:szCs w:val="24"/>
        </w:rPr>
        <w:t>after correcting the head mo</w:t>
      </w:r>
      <w:r w:rsidR="000759D5">
        <w:rPr>
          <w:rFonts w:ascii="Times New Roman" w:hAnsi="Times New Roman" w:cs="Times New Roman"/>
          <w:bCs/>
          <w:sz w:val="24"/>
          <w:szCs w:val="24"/>
        </w:rPr>
        <w:t>tion</w:t>
      </w:r>
    </w:p>
    <w:tbl>
      <w:tblPr>
        <w:tblW w:w="9100" w:type="dxa"/>
        <w:tblLook w:val="04A0" w:firstRow="1" w:lastRow="0" w:firstColumn="1" w:lastColumn="0" w:noHBand="0" w:noVBand="1"/>
      </w:tblPr>
      <w:tblGrid>
        <w:gridCol w:w="840"/>
        <w:gridCol w:w="2100"/>
        <w:gridCol w:w="1680"/>
        <w:gridCol w:w="940"/>
        <w:gridCol w:w="940"/>
        <w:gridCol w:w="940"/>
        <w:gridCol w:w="1660"/>
      </w:tblGrid>
      <w:tr w:rsidR="006806B3" w:rsidRPr="006806B3" w14:paraId="1904CE48" w14:textId="77777777" w:rsidTr="006806B3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2C26E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1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B9DE43" w14:textId="77777777" w:rsidR="006806B3" w:rsidRPr="006806B3" w:rsidRDefault="006806B3" w:rsidP="00BF320D">
            <w:pPr>
              <w:widowControl/>
              <w:spacing w:line="360" w:lineRule="auto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Regions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08430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 xml:space="preserve">Cluster </w:t>
            </w:r>
          </w:p>
        </w:tc>
        <w:tc>
          <w:tcPr>
            <w:tcW w:w="282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BE2BB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MNI Coordinate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5E9BE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 xml:space="preserve">Peak </w:t>
            </w:r>
          </w:p>
        </w:tc>
      </w:tr>
      <w:tr w:rsidR="006806B3" w:rsidRPr="006806B3" w14:paraId="78BBEC9D" w14:textId="77777777" w:rsidTr="006806B3">
        <w:trPr>
          <w:trHeight w:val="27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6A52BB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1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F4C113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9FDA62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Voxels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9AB55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X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EAB87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Y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87371B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59D137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Intensity</w:t>
            </w:r>
          </w:p>
        </w:tc>
      </w:tr>
      <w:tr w:rsidR="006806B3" w:rsidRPr="006806B3" w14:paraId="51D7BAF9" w14:textId="77777777" w:rsidTr="006806B3">
        <w:trPr>
          <w:trHeight w:val="27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47BB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sALFF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C527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1214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B69DA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8944D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5272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BEA6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</w:tr>
      <w:tr w:rsidR="006806B3" w:rsidRPr="006806B3" w14:paraId="27ACE3A5" w14:textId="77777777" w:rsidTr="006806B3">
        <w:trPr>
          <w:trHeight w:val="27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CC609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63078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Left precuneus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E4655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41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D0373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9FAB8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-33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1134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66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4BFBF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10.89</w:t>
            </w:r>
          </w:p>
        </w:tc>
      </w:tr>
      <w:tr w:rsidR="006806B3" w:rsidRPr="006806B3" w14:paraId="3DA912E3" w14:textId="77777777" w:rsidTr="006806B3">
        <w:trPr>
          <w:trHeight w:val="27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01F1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3B97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Left ACC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BDCCF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2B995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-3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4E6F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15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F934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-12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4038D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8.73</w:t>
            </w:r>
          </w:p>
        </w:tc>
      </w:tr>
      <w:tr w:rsidR="006806B3" w:rsidRPr="006806B3" w14:paraId="202A8057" w14:textId="77777777" w:rsidTr="006806B3">
        <w:trPr>
          <w:trHeight w:val="54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66010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0183D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Left ITG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E8824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21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BED3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-57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4DCB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70D81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-24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06DF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12.35</w:t>
            </w:r>
          </w:p>
        </w:tc>
      </w:tr>
      <w:tr w:rsidR="006806B3" w:rsidRPr="006806B3" w14:paraId="34E27573" w14:textId="77777777" w:rsidTr="006806B3">
        <w:trPr>
          <w:trHeight w:val="270"/>
        </w:trPr>
        <w:tc>
          <w:tcPr>
            <w:tcW w:w="2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A4F97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dALFF variance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C205B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22E5B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93718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6BFD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27B56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</w:tr>
      <w:tr w:rsidR="006806B3" w:rsidRPr="006806B3" w14:paraId="56B0D094" w14:textId="77777777" w:rsidTr="006806B3">
        <w:trPr>
          <w:trHeight w:val="270"/>
        </w:trPr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08322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39EB1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Left precuneus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BE981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9E7B6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AEFAF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-48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D9C0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66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3780A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8.82</w:t>
            </w:r>
          </w:p>
        </w:tc>
      </w:tr>
      <w:tr w:rsidR="006806B3" w:rsidRPr="006806B3" w14:paraId="18747FA6" w14:textId="77777777" w:rsidTr="006806B3">
        <w:trPr>
          <w:trHeight w:val="270"/>
        </w:trPr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3E9967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8FE3E0" w14:textId="77777777" w:rsidR="006806B3" w:rsidRPr="006806B3" w:rsidRDefault="006806B3" w:rsidP="00BF320D">
            <w:pPr>
              <w:widowControl/>
              <w:spacing w:line="360" w:lineRule="auto"/>
              <w:jc w:val="left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Right ACC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5F1F3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BFCE91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481F8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AD326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-3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E31A4A" w14:textId="77777777" w:rsidR="006806B3" w:rsidRPr="006806B3" w:rsidRDefault="006806B3" w:rsidP="00BF320D">
            <w:pPr>
              <w:widowControl/>
              <w:spacing w:line="360" w:lineRule="auto"/>
              <w:jc w:val="center"/>
              <w:rPr>
                <w:rFonts w:ascii="Times New Roman" w:eastAsiaTheme="minorHAnsi" w:hAnsi="Times New Roman" w:cs="Times New Roman"/>
                <w:kern w:val="0"/>
                <w:sz w:val="22"/>
              </w:rPr>
            </w:pPr>
            <w:r w:rsidRPr="006806B3">
              <w:rPr>
                <w:rFonts w:ascii="Times New Roman" w:eastAsiaTheme="minorHAnsi" w:hAnsi="Times New Roman" w:cs="Times New Roman"/>
                <w:kern w:val="0"/>
                <w:sz w:val="22"/>
              </w:rPr>
              <w:t>8.97</w:t>
            </w:r>
          </w:p>
        </w:tc>
      </w:tr>
    </w:tbl>
    <w:p w14:paraId="7808691B" w14:textId="2DA22831" w:rsidR="00A55677" w:rsidRDefault="00A55677" w:rsidP="00A55677">
      <w:pPr>
        <w:widowControl/>
        <w:rPr>
          <w:rFonts w:ascii="Times New Roman" w:hAnsi="Times New Roman" w:cs="Times New Roman"/>
          <w:szCs w:val="21"/>
        </w:rPr>
      </w:pPr>
      <w:r w:rsidRPr="00950ABA">
        <w:rPr>
          <w:rFonts w:ascii="Times New Roman" w:eastAsia="SimSun" w:hAnsi="Times New Roman" w:cs="Times New Roman"/>
          <w:color w:val="000000"/>
          <w:kern w:val="0"/>
          <w:szCs w:val="21"/>
        </w:rPr>
        <w:t>T</w:t>
      </w:r>
      <w:r>
        <w:rPr>
          <w:rFonts w:ascii="Times New Roman" w:eastAsia="SimSun" w:hAnsi="Times New Roman" w:cs="Times New Roman"/>
          <w:color w:val="000000"/>
          <w:kern w:val="0"/>
          <w:szCs w:val="21"/>
        </w:rPr>
        <w:t>h</w:t>
      </w:r>
      <w:r w:rsidRPr="00950ABA">
        <w:rPr>
          <w:rFonts w:ascii="Times New Roman" w:eastAsia="SimSun" w:hAnsi="Times New Roman" w:cs="Times New Roman"/>
          <w:color w:val="000000"/>
          <w:kern w:val="0"/>
          <w:szCs w:val="21"/>
        </w:rPr>
        <w:t>e di</w:t>
      </w:r>
      <w:r>
        <w:rPr>
          <w:rFonts w:ascii="Times New Roman" w:eastAsia="SimSun" w:hAnsi="Times New Roman" w:cs="Times New Roman"/>
          <w:color w:val="000000"/>
          <w:kern w:val="0"/>
          <w:szCs w:val="21"/>
        </w:rPr>
        <w:t>f</w:t>
      </w:r>
      <w:r w:rsidRPr="00950ABA"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ference of sALFF and dALFF variance between </w:t>
      </w:r>
      <w:r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NC/MCI-NA/MCI-A </w:t>
      </w:r>
      <w:r w:rsidRPr="00950ABA">
        <w:rPr>
          <w:rFonts w:ascii="Times New Roman" w:eastAsia="SimSun" w:hAnsi="Times New Roman" w:cs="Times New Roman"/>
          <w:color w:val="000000"/>
          <w:kern w:val="0"/>
          <w:szCs w:val="21"/>
        </w:rPr>
        <w:t>groups</w:t>
      </w:r>
      <w:r>
        <w:rPr>
          <w:rFonts w:ascii="Times New Roman" w:eastAsia="SimSun" w:hAnsi="Times New Roman" w:cs="Times New Roman"/>
          <w:color w:val="000000"/>
          <w:kern w:val="0"/>
          <w:szCs w:val="21"/>
        </w:rPr>
        <w:t xml:space="preserve"> </w:t>
      </w:r>
      <w:r w:rsidRPr="008C1284">
        <w:rPr>
          <w:rFonts w:ascii="Times New Roman" w:hAnsi="Times New Roman" w:cs="Times New Roman"/>
        </w:rPr>
        <w:t>(voxel P&lt;0.01, cluster</w:t>
      </w:r>
      <w:r>
        <w:rPr>
          <w:rFonts w:ascii="Times New Roman" w:hAnsi="Times New Roman" w:cs="Times New Roman"/>
        </w:rPr>
        <w:t xml:space="preserve"> </w:t>
      </w:r>
      <w:r w:rsidRPr="008C1284">
        <w:rPr>
          <w:rFonts w:ascii="Times New Roman" w:hAnsi="Times New Roman" w:cs="Times New Roman"/>
        </w:rPr>
        <w:t xml:space="preserve">P&lt;0.05, controlling for age, </w:t>
      </w:r>
      <w:r>
        <w:rPr>
          <w:rFonts w:ascii="Times New Roman" w:hAnsi="Times New Roman" w:cs="Times New Roman"/>
        </w:rPr>
        <w:t xml:space="preserve">sex, education, </w:t>
      </w:r>
      <w:r w:rsidRPr="008C1284">
        <w:rPr>
          <w:rFonts w:ascii="Times New Roman" w:hAnsi="Times New Roman" w:cs="Times New Roman"/>
        </w:rPr>
        <w:t>grey matter volume</w:t>
      </w:r>
      <w:r>
        <w:rPr>
          <w:rFonts w:ascii="Times New Roman" w:hAnsi="Times New Roman" w:cs="Times New Roman"/>
        </w:rPr>
        <w:t xml:space="preserve"> and </w:t>
      </w:r>
      <w:r w:rsidRPr="00A55677">
        <w:rPr>
          <w:rFonts w:ascii="Times New Roman" w:hAnsi="Times New Roman" w:cs="Times New Roman"/>
        </w:rPr>
        <w:t>head motion</w:t>
      </w:r>
      <w:r w:rsidRPr="008C1284">
        <w:rPr>
          <w:rFonts w:ascii="Times New Roman" w:hAnsi="Times New Roman" w:cs="Times New Roman"/>
        </w:rPr>
        <w:t>, GRF corrected).</w:t>
      </w:r>
      <w:r>
        <w:rPr>
          <w:rFonts w:ascii="Times New Roman" w:hAnsi="Times New Roman" w:cs="Times New Roman"/>
        </w:rPr>
        <w:t xml:space="preserve"> </w:t>
      </w:r>
      <w:r w:rsidRPr="008C1284">
        <w:rPr>
          <w:rFonts w:ascii="Times New Roman" w:hAnsi="Times New Roman" w:cs="Times New Roman"/>
          <w:b/>
          <w:bCs/>
        </w:rPr>
        <w:t>Abbreviations:</w:t>
      </w:r>
      <w:r>
        <w:rPr>
          <w:rFonts w:ascii="Times New Roman" w:hAnsi="Times New Roman" w:cs="Times New Roman"/>
          <w:b/>
          <w:bCs/>
        </w:rPr>
        <w:t xml:space="preserve"> </w:t>
      </w:r>
      <w:r w:rsidRPr="008C1284">
        <w:rPr>
          <w:rFonts w:ascii="Times New Roman" w:hAnsi="Times New Roman" w:cs="Times New Roman"/>
          <w:szCs w:val="21"/>
        </w:rPr>
        <w:t>sALFF=static amplitudes of low-frequency fluctuation;</w:t>
      </w:r>
      <w:r>
        <w:rPr>
          <w:rFonts w:ascii="Times New Roman" w:hAnsi="Times New Roman" w:cs="Times New Roman"/>
          <w:szCs w:val="21"/>
        </w:rPr>
        <w:t xml:space="preserve"> </w:t>
      </w:r>
      <w:r w:rsidRPr="008C1284">
        <w:rPr>
          <w:rFonts w:ascii="Times New Roman" w:hAnsi="Times New Roman" w:cs="Times New Roman"/>
          <w:szCs w:val="21"/>
        </w:rPr>
        <w:t>dALFF=dynamic amplitudes of low-frequency fluctuation;</w:t>
      </w:r>
      <w:r>
        <w:rPr>
          <w:rFonts w:ascii="Times New Roman" w:hAnsi="Times New Roman" w:cs="Times New Roman"/>
          <w:szCs w:val="21"/>
        </w:rPr>
        <w:t xml:space="preserve"> </w:t>
      </w:r>
      <w:r w:rsidRPr="00527A43">
        <w:rPr>
          <w:rFonts w:ascii="Times New Roman" w:eastAsia="仿宋" w:hAnsi="Times New Roman" w:cs="Times New Roman"/>
          <w:szCs w:val="21"/>
        </w:rPr>
        <w:t>MNI</w:t>
      </w:r>
      <w:r>
        <w:rPr>
          <w:rFonts w:ascii="Times New Roman" w:eastAsia="仿宋" w:hAnsi="Times New Roman" w:cs="Times New Roman"/>
          <w:szCs w:val="21"/>
        </w:rPr>
        <w:t>=</w:t>
      </w:r>
      <w:r w:rsidRPr="00527A43">
        <w:rPr>
          <w:rFonts w:ascii="Times New Roman" w:eastAsia="仿宋" w:hAnsi="Times New Roman" w:cs="Times New Roman"/>
          <w:szCs w:val="21"/>
        </w:rPr>
        <w:t xml:space="preserve">Montreal Neurological Institute; </w:t>
      </w:r>
      <w:r w:rsidRPr="008C1284">
        <w:rPr>
          <w:rFonts w:ascii="Times New Roman" w:eastAsiaTheme="minorHAnsi" w:hAnsi="Times New Roman" w:cs="Times New Roman"/>
          <w:color w:val="000000"/>
          <w:szCs w:val="21"/>
        </w:rPr>
        <w:t>ACC=</w:t>
      </w:r>
      <w:r w:rsidRPr="008C1284">
        <w:rPr>
          <w:rFonts w:ascii="Times New Roman" w:hAnsi="Times New Roman" w:cs="Times New Roman"/>
          <w:szCs w:val="21"/>
        </w:rPr>
        <w:t>anterior cingulate cortex; ITG=</w:t>
      </w:r>
      <w:r w:rsidRPr="008C1284">
        <w:rPr>
          <w:rFonts w:ascii="Times New Roman" w:eastAsiaTheme="minorHAnsi" w:hAnsi="Times New Roman" w:cs="Times New Roman"/>
          <w:color w:val="000000"/>
          <w:szCs w:val="21"/>
        </w:rPr>
        <w:t>inferior temporal gyrus</w:t>
      </w:r>
      <w:r w:rsidRPr="008C1284">
        <w:rPr>
          <w:rFonts w:ascii="Times New Roman" w:hAnsi="Times New Roman" w:cs="Times New Roman"/>
          <w:szCs w:val="21"/>
        </w:rPr>
        <w:t xml:space="preserve">; </w:t>
      </w:r>
    </w:p>
    <w:p w14:paraId="2F2F423C" w14:textId="75B5223F" w:rsidR="006806B3" w:rsidRPr="00A55677" w:rsidRDefault="006806B3" w:rsidP="00D06591">
      <w:pPr>
        <w:rPr>
          <w:rFonts w:ascii="Times New Roman" w:hAnsi="Times New Roman" w:cs="Times New Roman"/>
          <w:sz w:val="24"/>
          <w:szCs w:val="24"/>
        </w:rPr>
      </w:pPr>
    </w:p>
    <w:p w14:paraId="5C5D7CB3" w14:textId="2B7CAC96" w:rsidR="006806B3" w:rsidRDefault="006806B3" w:rsidP="00D06591">
      <w:pPr>
        <w:rPr>
          <w:rFonts w:ascii="Times New Roman" w:hAnsi="Times New Roman" w:cs="Times New Roman"/>
          <w:sz w:val="24"/>
          <w:szCs w:val="24"/>
        </w:rPr>
      </w:pPr>
    </w:p>
    <w:p w14:paraId="68F5C218" w14:textId="3723F720" w:rsidR="000759D5" w:rsidRDefault="000759D5" w:rsidP="00D06591">
      <w:pPr>
        <w:rPr>
          <w:rFonts w:ascii="Times New Roman" w:hAnsi="Times New Roman" w:cs="Times New Roman"/>
          <w:sz w:val="24"/>
          <w:szCs w:val="24"/>
        </w:rPr>
      </w:pPr>
    </w:p>
    <w:p w14:paraId="79CC4962" w14:textId="2D282EBC" w:rsidR="000759D5" w:rsidRDefault="000759D5" w:rsidP="00D06591">
      <w:pPr>
        <w:rPr>
          <w:rFonts w:ascii="Times New Roman" w:hAnsi="Times New Roman" w:cs="Times New Roman"/>
          <w:sz w:val="24"/>
          <w:szCs w:val="24"/>
        </w:rPr>
      </w:pPr>
    </w:p>
    <w:p w14:paraId="7995BF21" w14:textId="77777777" w:rsidR="000759D5" w:rsidRDefault="000759D5" w:rsidP="00D06591">
      <w:pPr>
        <w:rPr>
          <w:rFonts w:ascii="Times New Roman" w:hAnsi="Times New Roman" w:cs="Times New Roman"/>
          <w:sz w:val="24"/>
          <w:szCs w:val="24"/>
        </w:rPr>
      </w:pPr>
    </w:p>
    <w:p w14:paraId="69CCF16C" w14:textId="4A8D582E" w:rsidR="006806B3" w:rsidRDefault="0088437D" w:rsidP="0088437D">
      <w:pPr>
        <w:rPr>
          <w:rFonts w:ascii="Times New Roman" w:hAnsi="Times New Roman" w:cs="Times New Roman"/>
          <w:sz w:val="24"/>
          <w:szCs w:val="24"/>
        </w:rPr>
      </w:pPr>
      <w:r w:rsidRPr="00214C15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0759D5">
        <w:rPr>
          <w:rFonts w:ascii="Times New Roman" w:hAnsi="Times New Roman" w:cs="Times New Roman"/>
          <w:b/>
          <w:b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8437D">
        <w:rPr>
          <w:rFonts w:ascii="Times New Roman" w:hAnsi="Times New Roman" w:cs="Times New Roman"/>
          <w:sz w:val="24"/>
          <w:szCs w:val="24"/>
        </w:rPr>
        <w:t>Brain areas with significant dALFF difference among three groups in different window sizes with different window step</w:t>
      </w:r>
      <w:r>
        <w:rPr>
          <w:rFonts w:ascii="Times New Roman" w:hAnsi="Times New Roman" w:cs="Times New Roman"/>
          <w:sz w:val="24"/>
          <w:szCs w:val="24"/>
        </w:rPr>
        <w:t>s</w:t>
      </w:r>
    </w:p>
    <w:tbl>
      <w:tblPr>
        <w:tblW w:w="8754" w:type="dxa"/>
        <w:tblLook w:val="04A0" w:firstRow="1" w:lastRow="0" w:firstColumn="1" w:lastColumn="0" w:noHBand="0" w:noVBand="1"/>
      </w:tblPr>
      <w:tblGrid>
        <w:gridCol w:w="974"/>
        <w:gridCol w:w="1060"/>
        <w:gridCol w:w="1680"/>
        <w:gridCol w:w="1020"/>
        <w:gridCol w:w="1000"/>
        <w:gridCol w:w="1000"/>
        <w:gridCol w:w="1000"/>
        <w:gridCol w:w="1020"/>
      </w:tblGrid>
      <w:tr w:rsidR="0088437D" w:rsidRPr="0088437D" w14:paraId="194BEC03" w14:textId="77777777" w:rsidTr="00FC09D1">
        <w:trPr>
          <w:trHeight w:val="270"/>
        </w:trPr>
        <w:tc>
          <w:tcPr>
            <w:tcW w:w="97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E98F3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Window step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E509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Window size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47B5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Region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9D3F3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 xml:space="preserve">Cluster </w:t>
            </w:r>
          </w:p>
        </w:tc>
        <w:tc>
          <w:tcPr>
            <w:tcW w:w="300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51262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MNI Coordinate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EBE2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 xml:space="preserve">Peak </w:t>
            </w:r>
          </w:p>
        </w:tc>
      </w:tr>
      <w:tr w:rsidR="0088437D" w:rsidRPr="0088437D" w14:paraId="0CEDDF5D" w14:textId="77777777" w:rsidTr="00FC09D1">
        <w:trPr>
          <w:trHeight w:val="270"/>
        </w:trPr>
        <w:tc>
          <w:tcPr>
            <w:tcW w:w="97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0A9E2D5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6FB5E5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A1F057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 xml:space="preserve">　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8E092E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Voxels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2FFCD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X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1C505D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Y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43C10D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Z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51CB37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Intensity</w:t>
            </w:r>
          </w:p>
        </w:tc>
      </w:tr>
      <w:tr w:rsidR="0088437D" w:rsidRPr="0088437D" w14:paraId="6090DD35" w14:textId="77777777" w:rsidTr="00FC09D1">
        <w:trPr>
          <w:trHeight w:val="270"/>
        </w:trPr>
        <w:tc>
          <w:tcPr>
            <w:tcW w:w="97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C9EB94C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2TR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7492B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14TR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E9EB5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Right ACC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B6669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B020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5774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D5C0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0105E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8.73</w:t>
            </w:r>
          </w:p>
        </w:tc>
      </w:tr>
      <w:tr w:rsidR="0088437D" w:rsidRPr="0088437D" w14:paraId="129FB26C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832C39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4444C0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20TR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E3C82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precuneus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415D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C431C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75719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3053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BBC9E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10.22</w:t>
            </w:r>
          </w:p>
        </w:tc>
      </w:tr>
      <w:tr w:rsidR="0088437D" w:rsidRPr="0088437D" w14:paraId="67E3D93B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8C957B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4F44A9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CAFA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ITG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CD2E2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12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2D77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-57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0758E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7818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EA57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12.22</w:t>
            </w:r>
          </w:p>
        </w:tc>
      </w:tr>
      <w:tr w:rsidR="0088437D" w:rsidRPr="0088437D" w14:paraId="564C5A07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118D2B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17134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26TR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0B5C7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precuneus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5DA0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67DCB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4B734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51ECB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2C39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10.02</w:t>
            </w:r>
          </w:p>
        </w:tc>
      </w:tr>
      <w:tr w:rsidR="0088437D" w:rsidRPr="0088437D" w14:paraId="360E1BAD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2697C8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4599BA4F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33TR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D3CB2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precuneus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E43E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69C0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8E87C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B889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840F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11.06</w:t>
            </w:r>
          </w:p>
        </w:tc>
      </w:tr>
      <w:tr w:rsidR="0088437D" w:rsidRPr="0088437D" w14:paraId="53661D16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4888B9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B208FC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0F74FA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ITG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0774F6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1EC88C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009222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F2CBB6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7DE926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12.94</w:t>
            </w:r>
          </w:p>
        </w:tc>
      </w:tr>
      <w:tr w:rsidR="0088437D" w:rsidRPr="0088437D" w14:paraId="57F1E570" w14:textId="77777777" w:rsidTr="00FC09D1">
        <w:trPr>
          <w:trHeight w:val="270"/>
        </w:trPr>
        <w:tc>
          <w:tcPr>
            <w:tcW w:w="974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F76BD5F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3TR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B99F6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14TR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E51E7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Right ACC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8D518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20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3F32D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F01F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27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A8E1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B4DB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8.68</w:t>
            </w:r>
          </w:p>
        </w:tc>
      </w:tr>
      <w:tr w:rsidR="0088437D" w:rsidRPr="0088437D" w14:paraId="24FA7271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FBD625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4F30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20TR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C71E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precuneus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0AC3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B2CB7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62E9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88BF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4C3DB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10.86</w:t>
            </w:r>
          </w:p>
        </w:tc>
      </w:tr>
      <w:tr w:rsidR="0088437D" w:rsidRPr="0088437D" w14:paraId="40E04F17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7051046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223F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26TR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4BC67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precuneus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9C61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7EA5C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C34E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-48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F7927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7A3B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9.71</w:t>
            </w:r>
          </w:p>
        </w:tc>
      </w:tr>
      <w:tr w:rsidR="0088437D" w:rsidRPr="0088437D" w14:paraId="059A007F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46F467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14:paraId="551B0575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33TR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AD4508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precuneus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DEA1E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B732A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-3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DEC3F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-51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D0C7E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5354A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10.73</w:t>
            </w:r>
          </w:p>
        </w:tc>
      </w:tr>
      <w:tr w:rsidR="0088437D" w:rsidRPr="0088437D" w14:paraId="3BB472C7" w14:textId="77777777" w:rsidTr="00FC09D1">
        <w:trPr>
          <w:trHeight w:val="270"/>
        </w:trPr>
        <w:tc>
          <w:tcPr>
            <w:tcW w:w="974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11CCDA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0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EC80F5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C0350" w14:textId="77777777" w:rsidR="0088437D" w:rsidRPr="0088437D" w:rsidRDefault="0088437D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Left ITG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7D925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124C69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0A4E87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390F3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-24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8C7014" w14:textId="77777777" w:rsidR="0088437D" w:rsidRPr="0088437D" w:rsidRDefault="0088437D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</w:pPr>
            <w:r w:rsidRPr="0088437D">
              <w:rPr>
                <w:rFonts w:ascii="Times New Roman" w:eastAsia="SimSun" w:hAnsi="Times New Roman" w:cs="Times New Roman"/>
                <w:color w:val="000000" w:themeColor="text1"/>
                <w:kern w:val="0"/>
                <w:sz w:val="22"/>
              </w:rPr>
              <w:t>13.48</w:t>
            </w:r>
          </w:p>
        </w:tc>
      </w:tr>
    </w:tbl>
    <w:p w14:paraId="296AE85A" w14:textId="0029D460" w:rsidR="006806B3" w:rsidRDefault="00FC09D1" w:rsidP="00D06591">
      <w:pPr>
        <w:rPr>
          <w:rFonts w:ascii="Times New Roman" w:hAnsi="Times New Roman" w:cs="Times New Roman"/>
          <w:sz w:val="24"/>
          <w:szCs w:val="24"/>
        </w:rPr>
      </w:pPr>
      <w:r w:rsidRPr="008C1284">
        <w:rPr>
          <w:rFonts w:ascii="Times New Roman" w:hAnsi="Times New Roman" w:cs="Times New Roman"/>
          <w:b/>
          <w:bCs/>
        </w:rPr>
        <w:t>Abbreviations:</w:t>
      </w:r>
      <w:r>
        <w:rPr>
          <w:rFonts w:ascii="Times New Roman" w:hAnsi="Times New Roman" w:cs="Times New Roman"/>
          <w:b/>
          <w:bCs/>
        </w:rPr>
        <w:t xml:space="preserve"> </w:t>
      </w:r>
      <w:r w:rsidRPr="008C1284">
        <w:rPr>
          <w:rFonts w:ascii="Times New Roman" w:hAnsi="Times New Roman" w:cs="Times New Roman"/>
          <w:szCs w:val="21"/>
        </w:rPr>
        <w:t>dALFF=dynamic amplitudes of low-frequency fluctuation;</w:t>
      </w:r>
      <w:r>
        <w:rPr>
          <w:rFonts w:ascii="Times New Roman" w:hAnsi="Times New Roman" w:cs="Times New Roman"/>
          <w:szCs w:val="21"/>
        </w:rPr>
        <w:t xml:space="preserve"> </w:t>
      </w:r>
      <w:r w:rsidRPr="00527A43">
        <w:rPr>
          <w:rFonts w:ascii="Times New Roman" w:eastAsia="仿宋" w:hAnsi="Times New Roman" w:cs="Times New Roman"/>
          <w:szCs w:val="21"/>
        </w:rPr>
        <w:t>MNI</w:t>
      </w:r>
      <w:r>
        <w:rPr>
          <w:rFonts w:ascii="Times New Roman" w:eastAsia="仿宋" w:hAnsi="Times New Roman" w:cs="Times New Roman"/>
          <w:szCs w:val="21"/>
        </w:rPr>
        <w:t>=</w:t>
      </w:r>
      <w:r w:rsidRPr="00527A43">
        <w:rPr>
          <w:rFonts w:ascii="Times New Roman" w:eastAsia="仿宋" w:hAnsi="Times New Roman" w:cs="Times New Roman"/>
          <w:szCs w:val="21"/>
        </w:rPr>
        <w:t xml:space="preserve">Montreal Neurological Institute; </w:t>
      </w:r>
      <w:r w:rsidRPr="008C1284">
        <w:rPr>
          <w:rFonts w:ascii="Times New Roman" w:eastAsiaTheme="minorHAnsi" w:hAnsi="Times New Roman" w:cs="Times New Roman"/>
          <w:color w:val="000000"/>
          <w:szCs w:val="21"/>
        </w:rPr>
        <w:t>ACC=</w:t>
      </w:r>
      <w:r w:rsidRPr="008C1284">
        <w:rPr>
          <w:rFonts w:ascii="Times New Roman" w:hAnsi="Times New Roman" w:cs="Times New Roman"/>
          <w:szCs w:val="21"/>
        </w:rPr>
        <w:t>anterior cingulate cortex; ITG=</w:t>
      </w:r>
      <w:r w:rsidRPr="008C1284">
        <w:rPr>
          <w:rFonts w:ascii="Times New Roman" w:eastAsiaTheme="minorHAnsi" w:hAnsi="Times New Roman" w:cs="Times New Roman"/>
          <w:color w:val="000000"/>
          <w:szCs w:val="21"/>
        </w:rPr>
        <w:t>inferior temporal gyrus</w:t>
      </w:r>
      <w:r w:rsidRPr="008C1284">
        <w:rPr>
          <w:rFonts w:ascii="Times New Roman" w:hAnsi="Times New Roman" w:cs="Times New Roman"/>
          <w:szCs w:val="21"/>
        </w:rPr>
        <w:t>;</w:t>
      </w:r>
    </w:p>
    <w:p w14:paraId="33D297D4" w14:textId="31177210" w:rsidR="00FC09D1" w:rsidRDefault="00FC09D1" w:rsidP="00D06591">
      <w:pPr>
        <w:rPr>
          <w:rFonts w:ascii="Times New Roman" w:hAnsi="Times New Roman" w:cs="Times New Roman"/>
          <w:sz w:val="24"/>
          <w:szCs w:val="24"/>
        </w:rPr>
      </w:pPr>
    </w:p>
    <w:p w14:paraId="6B7FA5AE" w14:textId="1B03E432" w:rsidR="00FC09D1" w:rsidRDefault="00FC09D1" w:rsidP="00D06591">
      <w:pPr>
        <w:rPr>
          <w:rFonts w:ascii="Times New Roman" w:hAnsi="Times New Roman" w:cs="Times New Roman"/>
          <w:sz w:val="24"/>
          <w:szCs w:val="24"/>
        </w:rPr>
      </w:pPr>
    </w:p>
    <w:p w14:paraId="7F561FDC" w14:textId="77777777" w:rsidR="00FC09D1" w:rsidRDefault="00FC09D1" w:rsidP="00D06591">
      <w:pPr>
        <w:rPr>
          <w:rFonts w:ascii="Times New Roman" w:hAnsi="Times New Roman" w:cs="Times New Roman"/>
          <w:sz w:val="24"/>
          <w:szCs w:val="24"/>
        </w:rPr>
      </w:pPr>
    </w:p>
    <w:p w14:paraId="4088A8DC" w14:textId="0AD923B2" w:rsidR="00270C08" w:rsidRDefault="00270C08" w:rsidP="00270C08">
      <w:pPr>
        <w:rPr>
          <w:rFonts w:ascii="Times New Roman" w:hAnsi="Times New Roman" w:cs="Times New Roman"/>
          <w:sz w:val="24"/>
          <w:szCs w:val="24"/>
        </w:rPr>
      </w:pPr>
      <w:r w:rsidRPr="00270C08">
        <w:rPr>
          <w:rFonts w:ascii="Times New Roman" w:hAnsi="Times New Roman" w:cs="Times New Roman"/>
          <w:b/>
          <w:bCs/>
          <w:sz w:val="24"/>
          <w:szCs w:val="24"/>
        </w:rPr>
        <w:t>Table S4</w:t>
      </w:r>
      <w:r>
        <w:rPr>
          <w:rFonts w:ascii="Times New Roman" w:hAnsi="Times New Roman" w:cs="Times New Roman"/>
          <w:sz w:val="24"/>
          <w:szCs w:val="24"/>
        </w:rPr>
        <w:t xml:space="preserve"> shows the s</w:t>
      </w:r>
      <w:r w:rsidRPr="00270C08">
        <w:rPr>
          <w:rFonts w:ascii="Times New Roman" w:hAnsi="Times New Roman" w:cs="Times New Roman"/>
          <w:sz w:val="24"/>
          <w:szCs w:val="24"/>
        </w:rPr>
        <w:t>ubject IDs of ADNI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9"/>
        <w:gridCol w:w="876"/>
        <w:gridCol w:w="1199"/>
        <w:gridCol w:w="876"/>
        <w:gridCol w:w="1199"/>
        <w:gridCol w:w="876"/>
        <w:gridCol w:w="1199"/>
        <w:gridCol w:w="876"/>
      </w:tblGrid>
      <w:tr w:rsidR="00866944" w:rsidRPr="00866944" w14:paraId="5E526064" w14:textId="77777777" w:rsidTr="00866944">
        <w:trPr>
          <w:trHeight w:val="540"/>
        </w:trPr>
        <w:tc>
          <w:tcPr>
            <w:tcW w:w="1199" w:type="dxa"/>
            <w:noWrap/>
            <w:hideMark/>
          </w:tcPr>
          <w:p w14:paraId="7B7FD814" w14:textId="77777777" w:rsidR="00866944" w:rsidRPr="00866944" w:rsidRDefault="00866944" w:rsidP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875" w:type="dxa"/>
            <w:hideMark/>
          </w:tcPr>
          <w:p w14:paraId="7291802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Research Group</w:t>
            </w:r>
          </w:p>
        </w:tc>
        <w:tc>
          <w:tcPr>
            <w:tcW w:w="1199" w:type="dxa"/>
            <w:noWrap/>
            <w:hideMark/>
          </w:tcPr>
          <w:p w14:paraId="52EE795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875" w:type="dxa"/>
            <w:hideMark/>
          </w:tcPr>
          <w:p w14:paraId="21B1CD5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Research Group</w:t>
            </w:r>
          </w:p>
        </w:tc>
        <w:tc>
          <w:tcPr>
            <w:tcW w:w="1199" w:type="dxa"/>
            <w:noWrap/>
            <w:hideMark/>
          </w:tcPr>
          <w:p w14:paraId="3D1FF23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875" w:type="dxa"/>
            <w:hideMark/>
          </w:tcPr>
          <w:p w14:paraId="0D9C709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Research Group</w:t>
            </w:r>
          </w:p>
        </w:tc>
        <w:tc>
          <w:tcPr>
            <w:tcW w:w="1199" w:type="dxa"/>
            <w:noWrap/>
            <w:hideMark/>
          </w:tcPr>
          <w:p w14:paraId="459727D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ID</w:t>
            </w:r>
          </w:p>
        </w:tc>
        <w:tc>
          <w:tcPr>
            <w:tcW w:w="875" w:type="dxa"/>
            <w:hideMark/>
          </w:tcPr>
          <w:p w14:paraId="52DF5F2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Research Group</w:t>
            </w:r>
          </w:p>
        </w:tc>
      </w:tr>
      <w:tr w:rsidR="00866944" w:rsidRPr="00866944" w14:paraId="2070DDEB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1948B48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002_S_2043</w:t>
            </w:r>
          </w:p>
        </w:tc>
        <w:tc>
          <w:tcPr>
            <w:tcW w:w="875" w:type="dxa"/>
            <w:noWrap/>
            <w:hideMark/>
          </w:tcPr>
          <w:p w14:paraId="1542242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5713A0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014_S_4401</w:t>
            </w:r>
          </w:p>
        </w:tc>
        <w:tc>
          <w:tcPr>
            <w:tcW w:w="875" w:type="dxa"/>
            <w:noWrap/>
            <w:hideMark/>
          </w:tcPr>
          <w:p w14:paraId="03CC7DF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5709D2A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037_S_4706</w:t>
            </w:r>
          </w:p>
        </w:tc>
        <w:tc>
          <w:tcPr>
            <w:tcW w:w="875" w:type="dxa"/>
            <w:noWrap/>
            <w:hideMark/>
          </w:tcPr>
          <w:p w14:paraId="2EE46ED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C7E3F0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136_S_4408</w:t>
            </w:r>
          </w:p>
        </w:tc>
        <w:tc>
          <w:tcPr>
            <w:tcW w:w="875" w:type="dxa"/>
            <w:noWrap/>
            <w:hideMark/>
          </w:tcPr>
          <w:p w14:paraId="624587A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</w:tr>
      <w:tr w:rsidR="00866944" w:rsidRPr="00866944" w14:paraId="607B6C5D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24FE3D3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002_S_2073</w:t>
            </w:r>
          </w:p>
        </w:tc>
        <w:tc>
          <w:tcPr>
            <w:tcW w:w="875" w:type="dxa"/>
            <w:noWrap/>
            <w:hideMark/>
          </w:tcPr>
          <w:p w14:paraId="487F2D5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1FB2B9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016_S_4952</w:t>
            </w:r>
          </w:p>
        </w:tc>
        <w:tc>
          <w:tcPr>
            <w:tcW w:w="875" w:type="dxa"/>
            <w:noWrap/>
            <w:hideMark/>
          </w:tcPr>
          <w:p w14:paraId="2BC3F03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16E21AF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041_S_4427</w:t>
            </w:r>
          </w:p>
        </w:tc>
        <w:tc>
          <w:tcPr>
            <w:tcW w:w="875" w:type="dxa"/>
            <w:noWrap/>
            <w:hideMark/>
          </w:tcPr>
          <w:p w14:paraId="7B31FC3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7A53BB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28F1D4B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52E0833B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79F928D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002_S_4171</w:t>
            </w:r>
          </w:p>
        </w:tc>
        <w:tc>
          <w:tcPr>
            <w:tcW w:w="875" w:type="dxa"/>
            <w:noWrap/>
            <w:hideMark/>
          </w:tcPr>
          <w:p w14:paraId="66A0A00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B27801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018_S_2133</w:t>
            </w:r>
          </w:p>
        </w:tc>
        <w:tc>
          <w:tcPr>
            <w:tcW w:w="875" w:type="dxa"/>
            <w:noWrap/>
            <w:hideMark/>
          </w:tcPr>
          <w:p w14:paraId="756A970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530ADC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041_S_4510</w:t>
            </w:r>
          </w:p>
        </w:tc>
        <w:tc>
          <w:tcPr>
            <w:tcW w:w="875" w:type="dxa"/>
            <w:noWrap/>
            <w:hideMark/>
          </w:tcPr>
          <w:p w14:paraId="0786803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DF23D5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6127E74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814288D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0A17529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002_S_4213</w:t>
            </w:r>
          </w:p>
        </w:tc>
        <w:tc>
          <w:tcPr>
            <w:tcW w:w="875" w:type="dxa"/>
            <w:noWrap/>
            <w:hideMark/>
          </w:tcPr>
          <w:p w14:paraId="3BC9254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EA70EB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018_S_2138</w:t>
            </w:r>
          </w:p>
        </w:tc>
        <w:tc>
          <w:tcPr>
            <w:tcW w:w="875" w:type="dxa"/>
            <w:noWrap/>
            <w:hideMark/>
          </w:tcPr>
          <w:p w14:paraId="59ED90F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9DE92C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041_S_4874</w:t>
            </w:r>
          </w:p>
        </w:tc>
        <w:tc>
          <w:tcPr>
            <w:tcW w:w="875" w:type="dxa"/>
            <w:noWrap/>
            <w:hideMark/>
          </w:tcPr>
          <w:p w14:paraId="3AB156E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05F8C6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2C99EC8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6234DEA0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2864687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002_S_4229</w:t>
            </w:r>
          </w:p>
        </w:tc>
        <w:tc>
          <w:tcPr>
            <w:tcW w:w="875" w:type="dxa"/>
            <w:noWrap/>
            <w:hideMark/>
          </w:tcPr>
          <w:p w14:paraId="2F085C6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ECD6D4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018_S_4313</w:t>
            </w:r>
          </w:p>
        </w:tc>
        <w:tc>
          <w:tcPr>
            <w:tcW w:w="875" w:type="dxa"/>
            <w:noWrap/>
            <w:hideMark/>
          </w:tcPr>
          <w:p w14:paraId="59E512E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41416D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053_S_4578</w:t>
            </w:r>
          </w:p>
        </w:tc>
        <w:tc>
          <w:tcPr>
            <w:tcW w:w="875" w:type="dxa"/>
            <w:noWrap/>
            <w:hideMark/>
          </w:tcPr>
          <w:p w14:paraId="51BD22E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5FF0C7D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3330623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72637C82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214D89A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002_S_4237</w:t>
            </w:r>
          </w:p>
        </w:tc>
        <w:tc>
          <w:tcPr>
            <w:tcW w:w="875" w:type="dxa"/>
            <w:noWrap/>
            <w:hideMark/>
          </w:tcPr>
          <w:p w14:paraId="36A58F6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87A1DF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018_S_4349</w:t>
            </w:r>
          </w:p>
        </w:tc>
        <w:tc>
          <w:tcPr>
            <w:tcW w:w="875" w:type="dxa"/>
            <w:noWrap/>
            <w:hideMark/>
          </w:tcPr>
          <w:p w14:paraId="4FDC0FC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857167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053_S_4661</w:t>
            </w:r>
          </w:p>
        </w:tc>
        <w:tc>
          <w:tcPr>
            <w:tcW w:w="875" w:type="dxa"/>
            <w:noWrap/>
            <w:hideMark/>
          </w:tcPr>
          <w:p w14:paraId="5005E21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CC081A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503A949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46E0308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6DAC79A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002_S_4262</w:t>
            </w:r>
          </w:p>
        </w:tc>
        <w:tc>
          <w:tcPr>
            <w:tcW w:w="875" w:type="dxa"/>
            <w:noWrap/>
            <w:hideMark/>
          </w:tcPr>
          <w:p w14:paraId="0CC3708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0BFDC4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018_S_4400</w:t>
            </w:r>
          </w:p>
        </w:tc>
        <w:tc>
          <w:tcPr>
            <w:tcW w:w="875" w:type="dxa"/>
            <w:noWrap/>
            <w:hideMark/>
          </w:tcPr>
          <w:p w14:paraId="1B73753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37640FB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068_S_4067</w:t>
            </w:r>
          </w:p>
        </w:tc>
        <w:tc>
          <w:tcPr>
            <w:tcW w:w="875" w:type="dxa"/>
            <w:noWrap/>
            <w:hideMark/>
          </w:tcPr>
          <w:p w14:paraId="14BB2EA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BF89FD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3C18F4A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16D4DA04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2B77206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002_S_4447</w:t>
            </w:r>
          </w:p>
        </w:tc>
        <w:tc>
          <w:tcPr>
            <w:tcW w:w="875" w:type="dxa"/>
            <w:noWrap/>
            <w:hideMark/>
          </w:tcPr>
          <w:p w14:paraId="1421CDE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FE403C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018_S_4597</w:t>
            </w:r>
          </w:p>
        </w:tc>
        <w:tc>
          <w:tcPr>
            <w:tcW w:w="875" w:type="dxa"/>
            <w:noWrap/>
            <w:hideMark/>
          </w:tcPr>
          <w:p w14:paraId="19710D3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1147B1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068_S_4340</w:t>
            </w:r>
          </w:p>
        </w:tc>
        <w:tc>
          <w:tcPr>
            <w:tcW w:w="875" w:type="dxa"/>
            <w:noWrap/>
            <w:hideMark/>
          </w:tcPr>
          <w:p w14:paraId="29C36DE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95C58D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76C8F7B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B4E4EFD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7EBC828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002_S_4473</w:t>
            </w:r>
          </w:p>
        </w:tc>
        <w:tc>
          <w:tcPr>
            <w:tcW w:w="875" w:type="dxa"/>
            <w:noWrap/>
            <w:hideMark/>
          </w:tcPr>
          <w:p w14:paraId="20E83BE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84FC6A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018_S_4809</w:t>
            </w:r>
          </w:p>
        </w:tc>
        <w:tc>
          <w:tcPr>
            <w:tcW w:w="875" w:type="dxa"/>
            <w:noWrap/>
            <w:hideMark/>
          </w:tcPr>
          <w:p w14:paraId="77846FB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EBEE67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068_S_4424</w:t>
            </w:r>
          </w:p>
        </w:tc>
        <w:tc>
          <w:tcPr>
            <w:tcW w:w="875" w:type="dxa"/>
            <w:noWrap/>
            <w:hideMark/>
          </w:tcPr>
          <w:p w14:paraId="6C9D6B5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6E2B638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19564F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10B67B5A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763906C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002_S_4521</w:t>
            </w:r>
          </w:p>
        </w:tc>
        <w:tc>
          <w:tcPr>
            <w:tcW w:w="875" w:type="dxa"/>
            <w:noWrap/>
            <w:hideMark/>
          </w:tcPr>
          <w:p w14:paraId="04C66D2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B55DE5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018_S_4868</w:t>
            </w:r>
          </w:p>
        </w:tc>
        <w:tc>
          <w:tcPr>
            <w:tcW w:w="875" w:type="dxa"/>
            <w:noWrap/>
            <w:hideMark/>
          </w:tcPr>
          <w:p w14:paraId="384058E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7A025F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068_S_4431</w:t>
            </w:r>
          </w:p>
        </w:tc>
        <w:tc>
          <w:tcPr>
            <w:tcW w:w="875" w:type="dxa"/>
            <w:noWrap/>
            <w:hideMark/>
          </w:tcPr>
          <w:p w14:paraId="75DDFCA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0317C4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6579E79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D3DC4E4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43A6E9F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002_S_4654</w:t>
            </w:r>
          </w:p>
        </w:tc>
        <w:tc>
          <w:tcPr>
            <w:tcW w:w="875" w:type="dxa"/>
            <w:noWrap/>
            <w:hideMark/>
          </w:tcPr>
          <w:p w14:paraId="756A5A0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C0CD2A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018_S_4889</w:t>
            </w:r>
          </w:p>
        </w:tc>
        <w:tc>
          <w:tcPr>
            <w:tcW w:w="875" w:type="dxa"/>
            <w:noWrap/>
            <w:hideMark/>
          </w:tcPr>
          <w:p w14:paraId="62FB14B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5573AA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082_S_2121</w:t>
            </w:r>
          </w:p>
        </w:tc>
        <w:tc>
          <w:tcPr>
            <w:tcW w:w="875" w:type="dxa"/>
            <w:noWrap/>
            <w:hideMark/>
          </w:tcPr>
          <w:p w14:paraId="0E70ED2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D46F9F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46F12C5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75261A90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35B731C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002_S_4746</w:t>
            </w:r>
          </w:p>
        </w:tc>
        <w:tc>
          <w:tcPr>
            <w:tcW w:w="875" w:type="dxa"/>
            <w:noWrap/>
            <w:hideMark/>
          </w:tcPr>
          <w:p w14:paraId="4FFD55B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4CD3C3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019_S_4285</w:t>
            </w:r>
          </w:p>
        </w:tc>
        <w:tc>
          <w:tcPr>
            <w:tcW w:w="875" w:type="dxa"/>
            <w:noWrap/>
            <w:hideMark/>
          </w:tcPr>
          <w:p w14:paraId="108B1C4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3C8F95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082_S_4428</w:t>
            </w:r>
          </w:p>
        </w:tc>
        <w:tc>
          <w:tcPr>
            <w:tcW w:w="875" w:type="dxa"/>
            <w:noWrap/>
            <w:hideMark/>
          </w:tcPr>
          <w:p w14:paraId="1012F3E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22472B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0B52738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55D28150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51D60C6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002_S_4799</w:t>
            </w:r>
          </w:p>
        </w:tc>
        <w:tc>
          <w:tcPr>
            <w:tcW w:w="875" w:type="dxa"/>
            <w:noWrap/>
            <w:hideMark/>
          </w:tcPr>
          <w:p w14:paraId="1BA7DD9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1EB8B9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019_S_4293</w:t>
            </w:r>
          </w:p>
        </w:tc>
        <w:tc>
          <w:tcPr>
            <w:tcW w:w="875" w:type="dxa"/>
            <w:noWrap/>
            <w:hideMark/>
          </w:tcPr>
          <w:p w14:paraId="14580FF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169D30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094_S_4649</w:t>
            </w:r>
          </w:p>
        </w:tc>
        <w:tc>
          <w:tcPr>
            <w:tcW w:w="875" w:type="dxa"/>
            <w:noWrap/>
            <w:hideMark/>
          </w:tcPr>
          <w:p w14:paraId="23D1418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DCCBD2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22814F7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0BEDCDA5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07B7C84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005_S_4185</w:t>
            </w:r>
          </w:p>
        </w:tc>
        <w:tc>
          <w:tcPr>
            <w:tcW w:w="875" w:type="dxa"/>
            <w:noWrap/>
            <w:hideMark/>
          </w:tcPr>
          <w:p w14:paraId="308B536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C0BDA8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019_S_4367</w:t>
            </w:r>
          </w:p>
        </w:tc>
        <w:tc>
          <w:tcPr>
            <w:tcW w:w="875" w:type="dxa"/>
            <w:noWrap/>
            <w:hideMark/>
          </w:tcPr>
          <w:p w14:paraId="1DCA6E4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79F4F3A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098_S_4003</w:t>
            </w:r>
          </w:p>
        </w:tc>
        <w:tc>
          <w:tcPr>
            <w:tcW w:w="875" w:type="dxa"/>
            <w:noWrap/>
            <w:hideMark/>
          </w:tcPr>
          <w:p w14:paraId="45343C6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7FFE73F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5FB3B32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5B0CC5DE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3CF6F5E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006_S_4346</w:t>
            </w:r>
          </w:p>
        </w:tc>
        <w:tc>
          <w:tcPr>
            <w:tcW w:w="875" w:type="dxa"/>
            <w:noWrap/>
            <w:hideMark/>
          </w:tcPr>
          <w:p w14:paraId="69456DC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791154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019_S_4548</w:t>
            </w:r>
          </w:p>
        </w:tc>
        <w:tc>
          <w:tcPr>
            <w:tcW w:w="875" w:type="dxa"/>
            <w:noWrap/>
            <w:hideMark/>
          </w:tcPr>
          <w:p w14:paraId="03E92DA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3899E7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099_S_4076</w:t>
            </w:r>
          </w:p>
        </w:tc>
        <w:tc>
          <w:tcPr>
            <w:tcW w:w="875" w:type="dxa"/>
            <w:noWrap/>
            <w:hideMark/>
          </w:tcPr>
          <w:p w14:paraId="718FF3B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3A84D8A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578EC4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5D08EE78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140FB55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006_S_4357</w:t>
            </w:r>
          </w:p>
        </w:tc>
        <w:tc>
          <w:tcPr>
            <w:tcW w:w="875" w:type="dxa"/>
            <w:noWrap/>
            <w:hideMark/>
          </w:tcPr>
          <w:p w14:paraId="39AC55F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36BE27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019_S_4680</w:t>
            </w:r>
          </w:p>
        </w:tc>
        <w:tc>
          <w:tcPr>
            <w:tcW w:w="875" w:type="dxa"/>
            <w:noWrap/>
            <w:hideMark/>
          </w:tcPr>
          <w:p w14:paraId="7CDCC0D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BDF7D8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100_S_2351</w:t>
            </w:r>
          </w:p>
        </w:tc>
        <w:tc>
          <w:tcPr>
            <w:tcW w:w="875" w:type="dxa"/>
            <w:noWrap/>
            <w:hideMark/>
          </w:tcPr>
          <w:p w14:paraId="07DF9A8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837275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66EE3F8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33042E9B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3AB1612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006_S_4363</w:t>
            </w:r>
          </w:p>
        </w:tc>
        <w:tc>
          <w:tcPr>
            <w:tcW w:w="875" w:type="dxa"/>
            <w:noWrap/>
            <w:hideMark/>
          </w:tcPr>
          <w:p w14:paraId="41E94D7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E4EAE5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021_S_4276</w:t>
            </w:r>
          </w:p>
        </w:tc>
        <w:tc>
          <w:tcPr>
            <w:tcW w:w="875" w:type="dxa"/>
            <w:noWrap/>
            <w:hideMark/>
          </w:tcPr>
          <w:p w14:paraId="1B82479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7000865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100_S_4512</w:t>
            </w:r>
          </w:p>
        </w:tc>
        <w:tc>
          <w:tcPr>
            <w:tcW w:w="875" w:type="dxa"/>
            <w:noWrap/>
            <w:hideMark/>
          </w:tcPr>
          <w:p w14:paraId="5F2E19A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69A42E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6704823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7C6C6823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427CB3B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006_S_4449</w:t>
            </w:r>
          </w:p>
        </w:tc>
        <w:tc>
          <w:tcPr>
            <w:tcW w:w="875" w:type="dxa"/>
            <w:noWrap/>
            <w:hideMark/>
          </w:tcPr>
          <w:p w14:paraId="45086C2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6F29A56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022_S_2379</w:t>
            </w:r>
          </w:p>
        </w:tc>
        <w:tc>
          <w:tcPr>
            <w:tcW w:w="875" w:type="dxa"/>
            <w:noWrap/>
            <w:hideMark/>
          </w:tcPr>
          <w:p w14:paraId="2BBB31B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76F167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100_S_4556</w:t>
            </w:r>
          </w:p>
        </w:tc>
        <w:tc>
          <w:tcPr>
            <w:tcW w:w="875" w:type="dxa"/>
            <w:noWrap/>
            <w:hideMark/>
          </w:tcPr>
          <w:p w14:paraId="0BBDBD0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909A1A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518BD4B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AF30394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65E409F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006_S_4485</w:t>
            </w:r>
          </w:p>
        </w:tc>
        <w:tc>
          <w:tcPr>
            <w:tcW w:w="875" w:type="dxa"/>
            <w:noWrap/>
            <w:hideMark/>
          </w:tcPr>
          <w:p w14:paraId="786011B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18956FE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022_S_5004</w:t>
            </w:r>
          </w:p>
        </w:tc>
        <w:tc>
          <w:tcPr>
            <w:tcW w:w="875" w:type="dxa"/>
            <w:noWrap/>
            <w:hideMark/>
          </w:tcPr>
          <w:p w14:paraId="37F2CEA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78EEBF6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116_S_4855</w:t>
            </w:r>
          </w:p>
        </w:tc>
        <w:tc>
          <w:tcPr>
            <w:tcW w:w="875" w:type="dxa"/>
            <w:noWrap/>
            <w:hideMark/>
          </w:tcPr>
          <w:p w14:paraId="7A327B8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7DB90C0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3F0E843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EE9ADAA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47DD173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006_S_4679</w:t>
            </w:r>
          </w:p>
        </w:tc>
        <w:tc>
          <w:tcPr>
            <w:tcW w:w="875" w:type="dxa"/>
            <w:noWrap/>
            <w:hideMark/>
          </w:tcPr>
          <w:p w14:paraId="07CF5EC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974106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027_S_2219</w:t>
            </w:r>
          </w:p>
        </w:tc>
        <w:tc>
          <w:tcPr>
            <w:tcW w:w="875" w:type="dxa"/>
            <w:noWrap/>
            <w:hideMark/>
          </w:tcPr>
          <w:p w14:paraId="34A5E88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BD75EB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127_S_2234</w:t>
            </w:r>
          </w:p>
        </w:tc>
        <w:tc>
          <w:tcPr>
            <w:tcW w:w="875" w:type="dxa"/>
            <w:noWrap/>
            <w:hideMark/>
          </w:tcPr>
          <w:p w14:paraId="70593EC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AC9A61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4F5A5E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45B73C4D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55B80F1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006_S_4713</w:t>
            </w:r>
          </w:p>
        </w:tc>
        <w:tc>
          <w:tcPr>
            <w:tcW w:w="875" w:type="dxa"/>
            <w:noWrap/>
            <w:hideMark/>
          </w:tcPr>
          <w:p w14:paraId="11272E3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7248D1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027_S_4869</w:t>
            </w:r>
          </w:p>
        </w:tc>
        <w:tc>
          <w:tcPr>
            <w:tcW w:w="875" w:type="dxa"/>
            <w:noWrap/>
            <w:hideMark/>
          </w:tcPr>
          <w:p w14:paraId="404532B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9B6CF3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127_S_4197</w:t>
            </w:r>
          </w:p>
        </w:tc>
        <w:tc>
          <w:tcPr>
            <w:tcW w:w="875" w:type="dxa"/>
            <w:noWrap/>
            <w:hideMark/>
          </w:tcPr>
          <w:p w14:paraId="3538A18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898F65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7F2EE94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191D062B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2191402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006_S_4960</w:t>
            </w:r>
          </w:p>
        </w:tc>
        <w:tc>
          <w:tcPr>
            <w:tcW w:w="875" w:type="dxa"/>
            <w:noWrap/>
            <w:hideMark/>
          </w:tcPr>
          <w:p w14:paraId="5C56B40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545D35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027_S_4919</w:t>
            </w:r>
          </w:p>
        </w:tc>
        <w:tc>
          <w:tcPr>
            <w:tcW w:w="875" w:type="dxa"/>
            <w:noWrap/>
            <w:hideMark/>
          </w:tcPr>
          <w:p w14:paraId="62C9F6D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79106DF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127_S_4301</w:t>
            </w:r>
          </w:p>
        </w:tc>
        <w:tc>
          <w:tcPr>
            <w:tcW w:w="875" w:type="dxa"/>
            <w:noWrap/>
            <w:hideMark/>
          </w:tcPr>
          <w:p w14:paraId="0656F22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095553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0BF38AB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51F707D1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09824CE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007_S_2394</w:t>
            </w:r>
          </w:p>
        </w:tc>
        <w:tc>
          <w:tcPr>
            <w:tcW w:w="875" w:type="dxa"/>
            <w:noWrap/>
            <w:hideMark/>
          </w:tcPr>
          <w:p w14:paraId="66CC227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053EB9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029_S_2395</w:t>
            </w:r>
          </w:p>
        </w:tc>
        <w:tc>
          <w:tcPr>
            <w:tcW w:w="875" w:type="dxa"/>
            <w:noWrap/>
            <w:hideMark/>
          </w:tcPr>
          <w:p w14:paraId="6E81624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74A3617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127_S_4604</w:t>
            </w:r>
          </w:p>
        </w:tc>
        <w:tc>
          <w:tcPr>
            <w:tcW w:w="875" w:type="dxa"/>
            <w:noWrap/>
            <w:hideMark/>
          </w:tcPr>
          <w:p w14:paraId="3ADF8DE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D5428F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0B384B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798B79B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0CF3C4A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007_S_4516</w:t>
            </w:r>
          </w:p>
        </w:tc>
        <w:tc>
          <w:tcPr>
            <w:tcW w:w="875" w:type="dxa"/>
            <w:noWrap/>
            <w:hideMark/>
          </w:tcPr>
          <w:p w14:paraId="7ECB16F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503C468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029_S_4384</w:t>
            </w:r>
          </w:p>
        </w:tc>
        <w:tc>
          <w:tcPr>
            <w:tcW w:w="875" w:type="dxa"/>
            <w:noWrap/>
            <w:hideMark/>
          </w:tcPr>
          <w:p w14:paraId="336AE31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696C3B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129_S_4220</w:t>
            </w:r>
          </w:p>
        </w:tc>
        <w:tc>
          <w:tcPr>
            <w:tcW w:w="875" w:type="dxa"/>
            <w:noWrap/>
            <w:hideMark/>
          </w:tcPr>
          <w:p w14:paraId="00DF45E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08A9E5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30EA4D0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C6DD4CF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28C872C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007_S_4611</w:t>
            </w:r>
          </w:p>
        </w:tc>
        <w:tc>
          <w:tcPr>
            <w:tcW w:w="875" w:type="dxa"/>
            <w:noWrap/>
            <w:hideMark/>
          </w:tcPr>
          <w:p w14:paraId="2CE8776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D3A701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031_S_2018</w:t>
            </w:r>
          </w:p>
        </w:tc>
        <w:tc>
          <w:tcPr>
            <w:tcW w:w="875" w:type="dxa"/>
            <w:noWrap/>
            <w:hideMark/>
          </w:tcPr>
          <w:p w14:paraId="75EB229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89B099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129_S_4287</w:t>
            </w:r>
          </w:p>
        </w:tc>
        <w:tc>
          <w:tcPr>
            <w:tcW w:w="875" w:type="dxa"/>
            <w:noWrap/>
            <w:hideMark/>
          </w:tcPr>
          <w:p w14:paraId="4ECBE71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7F6DDD4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34D00C1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4BA1F246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0C89D0F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010_S_4345</w:t>
            </w:r>
          </w:p>
        </w:tc>
        <w:tc>
          <w:tcPr>
            <w:tcW w:w="875" w:type="dxa"/>
            <w:noWrap/>
            <w:hideMark/>
          </w:tcPr>
          <w:p w14:paraId="1E23077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0E2821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031_S_2022</w:t>
            </w:r>
          </w:p>
        </w:tc>
        <w:tc>
          <w:tcPr>
            <w:tcW w:w="875" w:type="dxa"/>
            <w:noWrap/>
            <w:hideMark/>
          </w:tcPr>
          <w:p w14:paraId="4CA4F9E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7014EFE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129_S_4396</w:t>
            </w:r>
          </w:p>
        </w:tc>
        <w:tc>
          <w:tcPr>
            <w:tcW w:w="875" w:type="dxa"/>
            <w:noWrap/>
            <w:hideMark/>
          </w:tcPr>
          <w:p w14:paraId="6E4580C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7B6B6F1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6390F8B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7D6C9671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1ED83BF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010_S_4442</w:t>
            </w:r>
          </w:p>
        </w:tc>
        <w:tc>
          <w:tcPr>
            <w:tcW w:w="875" w:type="dxa"/>
            <w:noWrap/>
            <w:hideMark/>
          </w:tcPr>
          <w:p w14:paraId="6880AEE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BC35ED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031_S_4005</w:t>
            </w:r>
          </w:p>
        </w:tc>
        <w:tc>
          <w:tcPr>
            <w:tcW w:w="875" w:type="dxa"/>
            <w:noWrap/>
            <w:hideMark/>
          </w:tcPr>
          <w:p w14:paraId="01192B8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DA89FD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130_S_4294</w:t>
            </w:r>
          </w:p>
        </w:tc>
        <w:tc>
          <w:tcPr>
            <w:tcW w:w="875" w:type="dxa"/>
            <w:noWrap/>
            <w:hideMark/>
          </w:tcPr>
          <w:p w14:paraId="09087F8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611387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7DB0A9B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651CAA46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49D464B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011_S_4105</w:t>
            </w:r>
          </w:p>
        </w:tc>
        <w:tc>
          <w:tcPr>
            <w:tcW w:w="875" w:type="dxa"/>
            <w:noWrap/>
            <w:hideMark/>
          </w:tcPr>
          <w:p w14:paraId="7428771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F6E0A3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031_S_4029</w:t>
            </w:r>
          </w:p>
        </w:tc>
        <w:tc>
          <w:tcPr>
            <w:tcW w:w="875" w:type="dxa"/>
            <w:noWrap/>
            <w:hideMark/>
          </w:tcPr>
          <w:p w14:paraId="4B8BD8A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F030FE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130_S_4405</w:t>
            </w:r>
          </w:p>
        </w:tc>
        <w:tc>
          <w:tcPr>
            <w:tcW w:w="875" w:type="dxa"/>
            <w:noWrap/>
            <w:hideMark/>
          </w:tcPr>
          <w:p w14:paraId="4385E23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24434E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0DADF1A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06D356A6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17BD340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011_S_4547</w:t>
            </w:r>
          </w:p>
        </w:tc>
        <w:tc>
          <w:tcPr>
            <w:tcW w:w="875" w:type="dxa"/>
            <w:noWrap/>
            <w:hideMark/>
          </w:tcPr>
          <w:p w14:paraId="50816F9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0A2000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031_S_4032</w:t>
            </w:r>
          </w:p>
        </w:tc>
        <w:tc>
          <w:tcPr>
            <w:tcW w:w="875" w:type="dxa"/>
            <w:noWrap/>
            <w:hideMark/>
          </w:tcPr>
          <w:p w14:paraId="31E77A5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184D09C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130_S_4415</w:t>
            </w:r>
          </w:p>
        </w:tc>
        <w:tc>
          <w:tcPr>
            <w:tcW w:w="875" w:type="dxa"/>
            <w:noWrap/>
            <w:hideMark/>
          </w:tcPr>
          <w:p w14:paraId="5E7C537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29B872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039BB09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3C37D2F8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74AFC91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012_S_4012</w:t>
            </w:r>
          </w:p>
        </w:tc>
        <w:tc>
          <w:tcPr>
            <w:tcW w:w="875" w:type="dxa"/>
            <w:noWrap/>
            <w:hideMark/>
          </w:tcPr>
          <w:p w14:paraId="16C2465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610EFB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031_S_4042</w:t>
            </w:r>
          </w:p>
        </w:tc>
        <w:tc>
          <w:tcPr>
            <w:tcW w:w="875" w:type="dxa"/>
            <w:noWrap/>
            <w:hideMark/>
          </w:tcPr>
          <w:p w14:paraId="42C9FCB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9F147F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130_S_4468</w:t>
            </w:r>
          </w:p>
        </w:tc>
        <w:tc>
          <w:tcPr>
            <w:tcW w:w="875" w:type="dxa"/>
            <w:noWrap/>
            <w:hideMark/>
          </w:tcPr>
          <w:p w14:paraId="18625A6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033A19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27CB458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4117163A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44A5360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012_S_4026</w:t>
            </w:r>
          </w:p>
        </w:tc>
        <w:tc>
          <w:tcPr>
            <w:tcW w:w="875" w:type="dxa"/>
            <w:noWrap/>
            <w:hideMark/>
          </w:tcPr>
          <w:p w14:paraId="1116A4C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CBB3D6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031_S_4149</w:t>
            </w:r>
          </w:p>
        </w:tc>
        <w:tc>
          <w:tcPr>
            <w:tcW w:w="875" w:type="dxa"/>
            <w:noWrap/>
            <w:hideMark/>
          </w:tcPr>
          <w:p w14:paraId="262F889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897B91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130_S_4542</w:t>
            </w:r>
          </w:p>
        </w:tc>
        <w:tc>
          <w:tcPr>
            <w:tcW w:w="875" w:type="dxa"/>
            <w:noWrap/>
            <w:hideMark/>
          </w:tcPr>
          <w:p w14:paraId="3FA5401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199635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3483D88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3C86275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2DBC7EB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012_S_4128</w:t>
            </w:r>
          </w:p>
        </w:tc>
        <w:tc>
          <w:tcPr>
            <w:tcW w:w="875" w:type="dxa"/>
            <w:noWrap/>
            <w:hideMark/>
          </w:tcPr>
          <w:p w14:paraId="335635E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D5ECFB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031_S_4194</w:t>
            </w:r>
          </w:p>
        </w:tc>
        <w:tc>
          <w:tcPr>
            <w:tcW w:w="875" w:type="dxa"/>
            <w:noWrap/>
            <w:hideMark/>
          </w:tcPr>
          <w:p w14:paraId="0952549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68369B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130_S_4605</w:t>
            </w:r>
          </w:p>
        </w:tc>
        <w:tc>
          <w:tcPr>
            <w:tcW w:w="875" w:type="dxa"/>
            <w:noWrap/>
            <w:hideMark/>
          </w:tcPr>
          <w:p w14:paraId="6A7C456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3C80A1F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2DD371F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021F2708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5975E5C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012_S_4188</w:t>
            </w:r>
          </w:p>
        </w:tc>
        <w:tc>
          <w:tcPr>
            <w:tcW w:w="875" w:type="dxa"/>
            <w:noWrap/>
            <w:hideMark/>
          </w:tcPr>
          <w:p w14:paraId="1AFD549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3A224E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031_S_4218</w:t>
            </w:r>
          </w:p>
        </w:tc>
        <w:tc>
          <w:tcPr>
            <w:tcW w:w="875" w:type="dxa"/>
            <w:noWrap/>
            <w:hideMark/>
          </w:tcPr>
          <w:p w14:paraId="7E6D9C4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E11807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130_S_4817</w:t>
            </w:r>
          </w:p>
        </w:tc>
        <w:tc>
          <w:tcPr>
            <w:tcW w:w="875" w:type="dxa"/>
            <w:noWrap/>
            <w:hideMark/>
          </w:tcPr>
          <w:p w14:paraId="107A87C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7B7FE1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789B8A8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5F6C798B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00290F4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013_S_4395</w:t>
            </w:r>
          </w:p>
        </w:tc>
        <w:tc>
          <w:tcPr>
            <w:tcW w:w="875" w:type="dxa"/>
            <w:noWrap/>
            <w:hideMark/>
          </w:tcPr>
          <w:p w14:paraId="423C31E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A530EE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031_S_4476</w:t>
            </w:r>
          </w:p>
        </w:tc>
        <w:tc>
          <w:tcPr>
            <w:tcW w:w="875" w:type="dxa"/>
            <w:noWrap/>
            <w:hideMark/>
          </w:tcPr>
          <w:p w14:paraId="7F6E9E8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1C3DA1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130_S_4883</w:t>
            </w:r>
          </w:p>
        </w:tc>
        <w:tc>
          <w:tcPr>
            <w:tcW w:w="875" w:type="dxa"/>
            <w:noWrap/>
            <w:hideMark/>
          </w:tcPr>
          <w:p w14:paraId="6192576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62F18D4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7D848C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54264E60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5F7FAA6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013_S_4579</w:t>
            </w:r>
          </w:p>
        </w:tc>
        <w:tc>
          <w:tcPr>
            <w:tcW w:w="875" w:type="dxa"/>
            <w:noWrap/>
            <w:hideMark/>
          </w:tcPr>
          <w:p w14:paraId="3FB81FC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15A72B1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031_S_4721</w:t>
            </w:r>
          </w:p>
        </w:tc>
        <w:tc>
          <w:tcPr>
            <w:tcW w:w="875" w:type="dxa"/>
            <w:noWrap/>
            <w:hideMark/>
          </w:tcPr>
          <w:p w14:paraId="492E0F5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70F569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130_S_4925</w:t>
            </w:r>
          </w:p>
        </w:tc>
        <w:tc>
          <w:tcPr>
            <w:tcW w:w="875" w:type="dxa"/>
            <w:noWrap/>
            <w:hideMark/>
          </w:tcPr>
          <w:p w14:paraId="7279E4D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494C6A2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3919C4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2DF37E35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5C99A43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013_S_4580</w:t>
            </w:r>
          </w:p>
        </w:tc>
        <w:tc>
          <w:tcPr>
            <w:tcW w:w="875" w:type="dxa"/>
            <w:noWrap/>
            <w:hideMark/>
          </w:tcPr>
          <w:p w14:paraId="0D3EE9E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419FA3F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031_S_4947</w:t>
            </w:r>
          </w:p>
        </w:tc>
        <w:tc>
          <w:tcPr>
            <w:tcW w:w="875" w:type="dxa"/>
            <w:noWrap/>
            <w:hideMark/>
          </w:tcPr>
          <w:p w14:paraId="246260A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6D21937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135_S_4598</w:t>
            </w:r>
          </w:p>
        </w:tc>
        <w:tc>
          <w:tcPr>
            <w:tcW w:w="875" w:type="dxa"/>
            <w:noWrap/>
            <w:hideMark/>
          </w:tcPr>
          <w:p w14:paraId="3C225488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0C11B04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DA3BF6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02541BE6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713D8746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013_S_4595</w:t>
            </w:r>
          </w:p>
        </w:tc>
        <w:tc>
          <w:tcPr>
            <w:tcW w:w="875" w:type="dxa"/>
            <w:noWrap/>
            <w:hideMark/>
          </w:tcPr>
          <w:p w14:paraId="607B885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7E2A011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032_S_2119</w:t>
            </w:r>
          </w:p>
        </w:tc>
        <w:tc>
          <w:tcPr>
            <w:tcW w:w="875" w:type="dxa"/>
            <w:noWrap/>
            <w:hideMark/>
          </w:tcPr>
          <w:p w14:paraId="2C79A66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51F09FF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135_S_4722</w:t>
            </w:r>
          </w:p>
        </w:tc>
        <w:tc>
          <w:tcPr>
            <w:tcW w:w="875" w:type="dxa"/>
            <w:noWrap/>
            <w:hideMark/>
          </w:tcPr>
          <w:p w14:paraId="1736BB6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29C10A8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6DBCE2C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44BAA084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6FBEFDE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013_S_4616</w:t>
            </w:r>
          </w:p>
        </w:tc>
        <w:tc>
          <w:tcPr>
            <w:tcW w:w="875" w:type="dxa"/>
            <w:noWrap/>
            <w:hideMark/>
          </w:tcPr>
          <w:p w14:paraId="0D204FD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2BA45E8D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033_S_4176</w:t>
            </w:r>
          </w:p>
        </w:tc>
        <w:tc>
          <w:tcPr>
            <w:tcW w:w="875" w:type="dxa"/>
            <w:noWrap/>
            <w:hideMark/>
          </w:tcPr>
          <w:p w14:paraId="5BCC007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3C3ACCB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135_S_4723</w:t>
            </w:r>
          </w:p>
        </w:tc>
        <w:tc>
          <w:tcPr>
            <w:tcW w:w="875" w:type="dxa"/>
            <w:noWrap/>
            <w:hideMark/>
          </w:tcPr>
          <w:p w14:paraId="36CD640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08218B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9FAC74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43198542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46ACCB1F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013_S_4791</w:t>
            </w:r>
          </w:p>
        </w:tc>
        <w:tc>
          <w:tcPr>
            <w:tcW w:w="875" w:type="dxa"/>
            <w:noWrap/>
            <w:hideMark/>
          </w:tcPr>
          <w:p w14:paraId="6DF93A4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0D3DA3B7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037_S_4028</w:t>
            </w:r>
          </w:p>
        </w:tc>
        <w:tc>
          <w:tcPr>
            <w:tcW w:w="875" w:type="dxa"/>
            <w:noWrap/>
            <w:hideMark/>
          </w:tcPr>
          <w:p w14:paraId="10BE68F1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73CCA7A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136_S_4189</w:t>
            </w:r>
          </w:p>
        </w:tc>
        <w:tc>
          <w:tcPr>
            <w:tcW w:w="875" w:type="dxa"/>
            <w:noWrap/>
            <w:hideMark/>
          </w:tcPr>
          <w:p w14:paraId="0D47FA0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D4E8720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68A2A82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6944" w:rsidRPr="00866944" w14:paraId="13DBA95F" w14:textId="77777777" w:rsidTr="00866944">
        <w:trPr>
          <w:trHeight w:val="278"/>
        </w:trPr>
        <w:tc>
          <w:tcPr>
            <w:tcW w:w="1199" w:type="dxa"/>
            <w:noWrap/>
            <w:hideMark/>
          </w:tcPr>
          <w:p w14:paraId="451A0B72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013_S_4917</w:t>
            </w:r>
          </w:p>
        </w:tc>
        <w:tc>
          <w:tcPr>
            <w:tcW w:w="875" w:type="dxa"/>
            <w:noWrap/>
            <w:hideMark/>
          </w:tcPr>
          <w:p w14:paraId="1335DF6C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MCI</w:t>
            </w:r>
          </w:p>
        </w:tc>
        <w:tc>
          <w:tcPr>
            <w:tcW w:w="1199" w:type="dxa"/>
            <w:noWrap/>
            <w:hideMark/>
          </w:tcPr>
          <w:p w14:paraId="14C8DEE5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037_S_4308</w:t>
            </w:r>
          </w:p>
        </w:tc>
        <w:tc>
          <w:tcPr>
            <w:tcW w:w="875" w:type="dxa"/>
            <w:noWrap/>
            <w:hideMark/>
          </w:tcPr>
          <w:p w14:paraId="791BB48E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36EAA2B9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136_S_4269</w:t>
            </w:r>
          </w:p>
        </w:tc>
        <w:tc>
          <w:tcPr>
            <w:tcW w:w="875" w:type="dxa"/>
            <w:noWrap/>
            <w:hideMark/>
          </w:tcPr>
          <w:p w14:paraId="627165DA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866944">
              <w:rPr>
                <w:rFonts w:ascii="Times New Roman" w:hAnsi="Times New Roman" w:cs="Times New Roman"/>
                <w:sz w:val="18"/>
                <w:szCs w:val="18"/>
              </w:rPr>
              <w:t>CN</w:t>
            </w:r>
          </w:p>
        </w:tc>
        <w:tc>
          <w:tcPr>
            <w:tcW w:w="1199" w:type="dxa"/>
            <w:noWrap/>
            <w:hideMark/>
          </w:tcPr>
          <w:p w14:paraId="335D4373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5" w:type="dxa"/>
            <w:noWrap/>
            <w:hideMark/>
          </w:tcPr>
          <w:p w14:paraId="1BF151CB" w14:textId="77777777" w:rsidR="00866944" w:rsidRPr="00866944" w:rsidRDefault="0086694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8C6982F" w14:textId="2F965647" w:rsidR="006806B3" w:rsidRDefault="006806B3" w:rsidP="00D06591">
      <w:pPr>
        <w:rPr>
          <w:rFonts w:ascii="Times New Roman" w:hAnsi="Times New Roman" w:cs="Times New Roman"/>
          <w:sz w:val="24"/>
          <w:szCs w:val="24"/>
        </w:rPr>
      </w:pPr>
    </w:p>
    <w:p w14:paraId="3578BB68" w14:textId="0EB444C2" w:rsidR="00270C08" w:rsidRDefault="00F56448" w:rsidP="00D06591">
      <w:pPr>
        <w:rPr>
          <w:rFonts w:ascii="Times New Roman" w:hAnsi="Times New Roman" w:cs="Times New Roman"/>
          <w:sz w:val="24"/>
          <w:szCs w:val="24"/>
        </w:rPr>
      </w:pPr>
      <w:bookmarkStart w:id="3" w:name="_Hlk76585497"/>
      <w:r w:rsidRPr="00F56448">
        <w:rPr>
          <w:rFonts w:ascii="Times New Roman" w:hAnsi="Times New Roman" w:cs="Times New Roman"/>
          <w:b/>
          <w:bCs/>
          <w:sz w:val="24"/>
          <w:szCs w:val="24"/>
        </w:rPr>
        <w:t>Table S5</w:t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6448">
        <w:rPr>
          <w:rFonts w:ascii="Times New Roman" w:hAnsi="Times New Roman" w:cs="Times New Roman"/>
          <w:sz w:val="24"/>
          <w:szCs w:val="24"/>
        </w:rPr>
        <w:t xml:space="preserve">Correlation between the </w:t>
      </w:r>
      <w:r>
        <w:rPr>
          <w:rFonts w:ascii="Times New Roman" w:hAnsi="Times New Roman" w:cs="Times New Roman"/>
          <w:sz w:val="24"/>
          <w:szCs w:val="24"/>
        </w:rPr>
        <w:t xml:space="preserve">ECOG </w:t>
      </w:r>
      <w:r w:rsidRPr="00F56448">
        <w:rPr>
          <w:rFonts w:ascii="Times New Roman" w:hAnsi="Times New Roman" w:cs="Times New Roman"/>
          <w:sz w:val="24"/>
          <w:szCs w:val="24"/>
        </w:rPr>
        <w:t>discrepancy score and neuropsychological scale</w:t>
      </w:r>
    </w:p>
    <w:tbl>
      <w:tblPr>
        <w:tblW w:w="3820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020"/>
        <w:gridCol w:w="1320"/>
        <w:gridCol w:w="1480"/>
      </w:tblGrid>
      <w:tr w:rsidR="00F56448" w:rsidRPr="00F56448" w14:paraId="00B07D60" w14:textId="77777777" w:rsidTr="00BF320D">
        <w:trPr>
          <w:trHeight w:val="270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30EC2D3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2800" w:type="dxa"/>
            <w:gridSpan w:val="2"/>
            <w:shd w:val="clear" w:color="auto" w:fill="auto"/>
            <w:noWrap/>
            <w:vAlign w:val="center"/>
            <w:hideMark/>
          </w:tcPr>
          <w:p w14:paraId="48550513" w14:textId="77777777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ECOG discrepancy score</w:t>
            </w:r>
          </w:p>
        </w:tc>
      </w:tr>
      <w:tr w:rsidR="00F56448" w:rsidRPr="00F56448" w14:paraId="2A83089A" w14:textId="77777777" w:rsidTr="00BF320D">
        <w:trPr>
          <w:trHeight w:val="465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DC68CB1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20" w:type="dxa"/>
            <w:shd w:val="clear" w:color="auto" w:fill="auto"/>
            <w:vAlign w:val="center"/>
            <w:hideMark/>
          </w:tcPr>
          <w:p w14:paraId="15101A5A" w14:textId="77777777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correlation 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br/>
              <w:t>coefficient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5CFA894" w14:textId="77777777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p-value</w:t>
            </w:r>
          </w:p>
        </w:tc>
      </w:tr>
      <w:tr w:rsidR="00F56448" w:rsidRPr="00F56448" w14:paraId="6DBE302C" w14:textId="77777777" w:rsidTr="00BF320D">
        <w:trPr>
          <w:trHeight w:val="270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FEDBB12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MMSE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E2E8FCB" w14:textId="58FCE256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099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3B4F56B5" w14:textId="07F6EF75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286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</w:tr>
      <w:tr w:rsidR="00F56448" w:rsidRPr="00F56448" w14:paraId="1E10FA27" w14:textId="77777777" w:rsidTr="00BF320D">
        <w:trPr>
          <w:trHeight w:val="270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44B00B2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IST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C66781E" w14:textId="23787E55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0.2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51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21AED5E" w14:textId="0BA466B5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0.00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6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</w:tr>
      <w:tr w:rsidR="00F56448" w:rsidRPr="00F56448" w14:paraId="3C93DD30" w14:textId="77777777" w:rsidTr="00BF320D">
        <w:trPr>
          <w:trHeight w:val="270"/>
        </w:trPr>
        <w:tc>
          <w:tcPr>
            <w:tcW w:w="1020" w:type="dxa"/>
            <w:shd w:val="clear" w:color="000000" w:fill="FFFFFF"/>
            <w:noWrap/>
            <w:vAlign w:val="center"/>
            <w:hideMark/>
          </w:tcPr>
          <w:p w14:paraId="0C597D31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DST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0247E2A" w14:textId="7F3E863B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0.29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3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3090864" w14:textId="77777777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0.001 </w:t>
            </w:r>
          </w:p>
        </w:tc>
      </w:tr>
      <w:tr w:rsidR="00F56448" w:rsidRPr="00F56448" w14:paraId="24BE77C6" w14:textId="77777777" w:rsidTr="00BF320D">
        <w:trPr>
          <w:trHeight w:val="270"/>
        </w:trPr>
        <w:tc>
          <w:tcPr>
            <w:tcW w:w="1020" w:type="dxa"/>
            <w:shd w:val="clear" w:color="000000" w:fill="FFFFFF"/>
            <w:noWrap/>
            <w:vAlign w:val="center"/>
            <w:hideMark/>
          </w:tcPr>
          <w:p w14:paraId="0F9953D5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AVLT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831BA3F" w14:textId="2E2E1580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0.1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55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76C2A846" w14:textId="22482F53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0.0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94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</w:tr>
      <w:tr w:rsidR="00F56448" w:rsidRPr="00F56448" w14:paraId="39409319" w14:textId="77777777" w:rsidTr="00BF320D">
        <w:trPr>
          <w:trHeight w:val="270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A05A199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SVF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05154D0B" w14:textId="0E7FDCFF" w:rsidR="00F56448" w:rsidRPr="00F56448" w:rsidRDefault="00915E17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-</w:t>
            </w:r>
            <w:r w:rsidR="00F56448"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0.0</w:t>
            </w:r>
            <w:r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20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D394609" w14:textId="78359B88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0.8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3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1 </w:t>
            </w:r>
          </w:p>
        </w:tc>
      </w:tr>
      <w:tr w:rsidR="00F56448" w:rsidRPr="00F56448" w14:paraId="58F2884C" w14:textId="77777777" w:rsidTr="00BF320D">
        <w:trPr>
          <w:trHeight w:val="270"/>
        </w:trPr>
        <w:tc>
          <w:tcPr>
            <w:tcW w:w="1020" w:type="dxa"/>
            <w:shd w:val="clear" w:color="000000" w:fill="FFFFFF"/>
            <w:noWrap/>
            <w:vAlign w:val="center"/>
            <w:hideMark/>
          </w:tcPr>
          <w:p w14:paraId="7D57F906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TMT-A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32F95E4E" w14:textId="3EBB1968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-0.0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79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23A3AB62" w14:textId="40F932EA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0.3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96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</w:tr>
      <w:tr w:rsidR="00F56448" w:rsidRPr="00F56448" w14:paraId="234C60A8" w14:textId="77777777" w:rsidTr="00BF320D">
        <w:trPr>
          <w:trHeight w:val="270"/>
        </w:trPr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B63A033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TMT-B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6805C780" w14:textId="551FDA2D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-0.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049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40C366D2" w14:textId="48C00CBF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600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</w:tr>
      <w:tr w:rsidR="00F56448" w:rsidRPr="00F56448" w14:paraId="0761F43A" w14:textId="77777777" w:rsidTr="00BF320D">
        <w:trPr>
          <w:trHeight w:val="270"/>
        </w:trPr>
        <w:tc>
          <w:tcPr>
            <w:tcW w:w="1020" w:type="dxa"/>
            <w:shd w:val="clear" w:color="000000" w:fill="FFFFFF"/>
            <w:noWrap/>
            <w:vAlign w:val="center"/>
            <w:hideMark/>
          </w:tcPr>
          <w:p w14:paraId="4424C2C1" w14:textId="77777777" w:rsidR="00F56448" w:rsidRPr="00F56448" w:rsidRDefault="00F56448" w:rsidP="00BF320D">
            <w:pPr>
              <w:widowControl/>
              <w:jc w:val="left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CDT</w:t>
            </w:r>
          </w:p>
        </w:tc>
        <w:tc>
          <w:tcPr>
            <w:tcW w:w="1320" w:type="dxa"/>
            <w:shd w:val="clear" w:color="auto" w:fill="auto"/>
            <w:noWrap/>
            <w:vAlign w:val="center"/>
            <w:hideMark/>
          </w:tcPr>
          <w:p w14:paraId="51504905" w14:textId="0C57321C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0.0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62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14:paraId="100E15AB" w14:textId="309EFC47" w:rsidR="00F56448" w:rsidRPr="00F56448" w:rsidRDefault="00F56448" w:rsidP="00BF320D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0.</w:t>
            </w:r>
            <w:r w:rsidR="00915E17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>505</w:t>
            </w:r>
            <w:r w:rsidRPr="00F56448">
              <w:rPr>
                <w:rFonts w:ascii="Times New Roman" w:eastAsia="SimSu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 </w:t>
            </w:r>
          </w:p>
        </w:tc>
      </w:tr>
    </w:tbl>
    <w:p w14:paraId="51313B65" w14:textId="07892AB8" w:rsidR="00270C08" w:rsidRPr="00FC09D1" w:rsidRDefault="00FC09D1" w:rsidP="00FC09D1">
      <w:pPr>
        <w:rPr>
          <w:rFonts w:ascii="Times New Roman" w:hAnsi="Times New Roman" w:cs="Times New Roman"/>
          <w:b/>
          <w:bCs/>
        </w:rPr>
      </w:pPr>
      <w:r w:rsidRPr="00FC09D1">
        <w:rPr>
          <w:rFonts w:ascii="Times New Roman" w:hAnsi="Times New Roman" w:cs="Times New Roman"/>
        </w:rPr>
        <w:t xml:space="preserve">No significant correlation is found between the discrepancy score and MMSE score with </w:t>
      </w:r>
      <w:r w:rsidR="00FB612C" w:rsidRPr="00FB612C">
        <w:rPr>
          <w:rFonts w:ascii="Times New Roman" w:hAnsi="Times New Roman" w:cs="Times New Roman"/>
        </w:rPr>
        <w:t>the partial correlation</w:t>
      </w:r>
      <w:r w:rsidR="00FB612C">
        <w:rPr>
          <w:rFonts w:ascii="Times New Roman" w:hAnsi="Times New Roman" w:cs="Times New Roman"/>
        </w:rPr>
        <w:t xml:space="preserve"> after correcting age, sex and education</w:t>
      </w:r>
      <w:r w:rsidRPr="00FC09D1">
        <w:rPr>
          <w:rFonts w:ascii="Times New Roman" w:hAnsi="Times New Roman" w:cs="Times New Roman"/>
        </w:rPr>
        <w:t xml:space="preserve"> (p&gt;0.05)</w:t>
      </w:r>
      <w:r w:rsidRPr="00FC09D1">
        <w:rPr>
          <w:rFonts w:ascii="Times New Roman" w:hAnsi="Times New Roman" w:cs="Times New Roman" w:hint="eastAsia"/>
        </w:rPr>
        <w:t>.</w:t>
      </w:r>
      <w:r w:rsidRPr="00FC09D1">
        <w:rPr>
          <w:rFonts w:ascii="Times New Roman" w:hAnsi="Times New Roman" w:cs="Times New Roman"/>
        </w:rPr>
        <w:t xml:space="preserve"> </w:t>
      </w:r>
      <w:r w:rsidRPr="00FC09D1">
        <w:rPr>
          <w:rFonts w:ascii="Times New Roman" w:hAnsi="Times New Roman" w:cs="Times New Roman"/>
          <w:b/>
          <w:bCs/>
        </w:rPr>
        <w:t>Abbreviations:</w:t>
      </w:r>
      <w:r w:rsidRPr="00FC09D1">
        <w:rPr>
          <w:rFonts w:ascii="Times New Roman" w:hAnsi="Times New Roman" w:cs="Times New Roman"/>
          <w:szCs w:val="21"/>
        </w:rPr>
        <w:t xml:space="preserve"> ECOG=</w:t>
      </w:r>
      <w:r w:rsidRPr="00FC09D1">
        <w:rPr>
          <w:rFonts w:ascii="Times New Roman" w:eastAsiaTheme="minorHAnsi" w:hAnsi="Times New Roman" w:cs="Times New Roman"/>
          <w:kern w:val="0"/>
          <w:szCs w:val="21"/>
        </w:rPr>
        <w:t xml:space="preserve"> Everyday Cognition questionnaire</w:t>
      </w:r>
      <w:r w:rsidRPr="00FC09D1">
        <w:rPr>
          <w:rFonts w:ascii="Times New Roman" w:hAnsi="Times New Roman" w:cs="Times New Roman"/>
          <w:szCs w:val="21"/>
        </w:rPr>
        <w:t xml:space="preserve">; </w:t>
      </w:r>
      <w:r w:rsidRPr="00FC09D1">
        <w:rPr>
          <w:rFonts w:ascii="Times New Roman" w:eastAsiaTheme="minorHAnsi" w:hAnsi="Times New Roman" w:cs="Times New Roman"/>
          <w:szCs w:val="21"/>
        </w:rPr>
        <w:t>MMSE=Mini-Mental State Exam; AVLT=</w:t>
      </w:r>
      <w:r w:rsidRPr="00FC09D1">
        <w:rPr>
          <w:rFonts w:ascii="Times New Roman" w:hAnsi="Times New Roman" w:cs="Times New Roman"/>
          <w:szCs w:val="21"/>
        </w:rPr>
        <w:t>Auditory Verbal Learning Test</w:t>
      </w:r>
      <w:r w:rsidRPr="00FC09D1">
        <w:rPr>
          <w:rFonts w:ascii="Times New Roman" w:eastAsiaTheme="minorHAnsi" w:hAnsi="Times New Roman" w:cs="Times New Roman"/>
          <w:szCs w:val="21"/>
        </w:rPr>
        <w:t xml:space="preserve">; </w:t>
      </w:r>
      <w:r w:rsidRPr="00FC09D1">
        <w:rPr>
          <w:rFonts w:ascii="Times New Roman" w:hAnsi="Times New Roman" w:cs="Times New Roman"/>
          <w:szCs w:val="21"/>
        </w:rPr>
        <w:t>IST=Immediate Story Recall</w:t>
      </w:r>
      <w:r w:rsidRPr="00FC09D1">
        <w:rPr>
          <w:rFonts w:ascii="Times New Roman" w:eastAsiaTheme="minorHAnsi" w:hAnsi="Times New Roman" w:cs="Times New Roman"/>
          <w:szCs w:val="21"/>
        </w:rPr>
        <w:t>; DST=</w:t>
      </w:r>
      <w:r w:rsidRPr="00FC09D1">
        <w:rPr>
          <w:rFonts w:ascii="Times New Roman" w:hAnsi="Times New Roman" w:cs="Times New Roman"/>
          <w:szCs w:val="21"/>
        </w:rPr>
        <w:t>Delayed Story Recall; TMT-A=Trail-Making Test Part A; TMT-B=Trail-Making Test Part B; CDT=Clock-Drawing Test; SVF=</w:t>
      </w:r>
      <w:r w:rsidRPr="00FC09D1">
        <w:rPr>
          <w:rFonts w:ascii="Times New Roman" w:eastAsiaTheme="minorHAnsi" w:hAnsi="Times New Roman" w:cs="Times New Roman"/>
          <w:kern w:val="0"/>
          <w:szCs w:val="21"/>
        </w:rPr>
        <w:t xml:space="preserve">Semantic Verbal Fluency; </w:t>
      </w:r>
    </w:p>
    <w:p w14:paraId="3CC6E597" w14:textId="6E62BC77" w:rsidR="00270C08" w:rsidRDefault="00270C08" w:rsidP="00D06591">
      <w:pPr>
        <w:rPr>
          <w:rFonts w:ascii="Times New Roman" w:hAnsi="Times New Roman" w:cs="Times New Roman"/>
          <w:sz w:val="24"/>
          <w:szCs w:val="24"/>
        </w:rPr>
      </w:pPr>
    </w:p>
    <w:p w14:paraId="5CE5113F" w14:textId="112558DD" w:rsidR="00CB15D0" w:rsidRDefault="00CB15D0" w:rsidP="00D06591">
      <w:pPr>
        <w:rPr>
          <w:rFonts w:ascii="Times New Roman" w:hAnsi="Times New Roman" w:cs="Times New Roman"/>
          <w:sz w:val="24"/>
          <w:szCs w:val="24"/>
        </w:rPr>
      </w:pPr>
    </w:p>
    <w:p w14:paraId="60CEDBD1" w14:textId="77777777" w:rsidR="00CB15D0" w:rsidRDefault="00CB15D0" w:rsidP="00D06591">
      <w:pPr>
        <w:rPr>
          <w:rFonts w:ascii="Times New Roman" w:hAnsi="Times New Roman" w:cs="Times New Roman"/>
          <w:sz w:val="24"/>
          <w:szCs w:val="24"/>
        </w:rPr>
      </w:pPr>
    </w:p>
    <w:p w14:paraId="25955B03" w14:textId="6BC877A0" w:rsidR="00270C08" w:rsidRDefault="00CF4758" w:rsidP="00D06591">
      <w:pPr>
        <w:rPr>
          <w:rFonts w:ascii="Times New Roman" w:hAnsi="Times New Roman" w:cs="Times New Roman"/>
          <w:sz w:val="24"/>
          <w:szCs w:val="24"/>
        </w:rPr>
      </w:pPr>
      <w:r w:rsidRPr="00F56448">
        <w:rPr>
          <w:rFonts w:ascii="Times New Roman" w:hAnsi="Times New Roman" w:cs="Times New Roman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CF4758">
        <w:rPr>
          <w:rFonts w:ascii="Times New Roman" w:hAnsi="Times New Roman" w:cs="Times New Roman"/>
          <w:sz w:val="24"/>
          <w:szCs w:val="24"/>
        </w:rPr>
        <w:t xml:space="preserve">he ECOG score </w:t>
      </w:r>
      <w:r>
        <w:rPr>
          <w:rFonts w:ascii="Times New Roman" w:hAnsi="Times New Roman" w:cs="Times New Roman"/>
          <w:sz w:val="24"/>
          <w:szCs w:val="24"/>
        </w:rPr>
        <w:t>in</w:t>
      </w:r>
      <w:r w:rsidRPr="00CF4758">
        <w:rPr>
          <w:rFonts w:ascii="Times New Roman" w:hAnsi="Times New Roman" w:cs="Times New Roman"/>
          <w:sz w:val="24"/>
          <w:szCs w:val="24"/>
        </w:rPr>
        <w:t xml:space="preserve"> NC and MCI-NA</w:t>
      </w:r>
      <w:r>
        <w:rPr>
          <w:rFonts w:ascii="Times New Roman" w:hAnsi="Times New Roman" w:cs="Times New Roman"/>
          <w:sz w:val="24"/>
          <w:szCs w:val="24"/>
        </w:rPr>
        <w:t xml:space="preserve"> groups</w:t>
      </w:r>
    </w:p>
    <w:tbl>
      <w:tblPr>
        <w:tblW w:w="5961" w:type="dxa"/>
        <w:tblLook w:val="04A0" w:firstRow="1" w:lastRow="0" w:firstColumn="1" w:lastColumn="0" w:noHBand="0" w:noVBand="1"/>
      </w:tblPr>
      <w:tblGrid>
        <w:gridCol w:w="2410"/>
        <w:gridCol w:w="1418"/>
        <w:gridCol w:w="1417"/>
        <w:gridCol w:w="716"/>
      </w:tblGrid>
      <w:tr w:rsidR="00CF4758" w:rsidRPr="00CF4758" w14:paraId="0459B93F" w14:textId="77777777" w:rsidTr="00BF320D">
        <w:trPr>
          <w:trHeight w:val="285"/>
        </w:trPr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79499A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90983B8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NC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EFD8B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MCI-NA</w:t>
            </w:r>
          </w:p>
        </w:tc>
        <w:tc>
          <w:tcPr>
            <w:tcW w:w="71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3216CDB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CF4758" w:rsidRPr="00CF4758" w14:paraId="6380E447" w14:textId="77777777" w:rsidTr="00BF320D">
        <w:trPr>
          <w:trHeight w:val="420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245565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n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ECBD4F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39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773B1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8E1323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CF4758" w:rsidRPr="00CF4758" w14:paraId="0691B186" w14:textId="77777777" w:rsidTr="00BF320D">
        <w:trPr>
          <w:trHeight w:val="413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6B55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ECOG-PT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9C792A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1.84(0.56)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11F91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2.67(0.67)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84D950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CF4758" w:rsidRPr="00CF4758" w14:paraId="206D57D8" w14:textId="77777777" w:rsidTr="00BF320D">
        <w:trPr>
          <w:trHeight w:val="43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424E5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ECOG-SP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18160C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1.19(0.24)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128E52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1.74(0.50)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EAAFF7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CF4758" w:rsidRPr="00CF4758" w14:paraId="02C2250C" w14:textId="77777777" w:rsidTr="00BF320D">
        <w:trPr>
          <w:trHeight w:val="43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DCFCD64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E</w:t>
            </w: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COG discrepancy score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8073996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0.64(0.46)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8391B8A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CF4758"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  <w:t>0.93(0.57)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1E25420" w14:textId="77777777" w:rsidR="00CF4758" w:rsidRPr="00CF4758" w:rsidRDefault="00CF4758" w:rsidP="00BF320D">
            <w:pPr>
              <w:widowControl/>
              <w:jc w:val="left"/>
              <w:rPr>
                <w:rFonts w:ascii="Times New Roman" w:eastAsia="DengXian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</w:tbl>
    <w:p w14:paraId="0E5149BB" w14:textId="6334B56E" w:rsidR="00270C08" w:rsidRPr="00CF4758" w:rsidRDefault="00CF4758" w:rsidP="00D06591">
      <w:pPr>
        <w:rPr>
          <w:rFonts w:ascii="Times New Roman" w:hAnsi="Times New Roman" w:cs="Times New Roman"/>
          <w:szCs w:val="21"/>
        </w:rPr>
      </w:pPr>
      <w:r w:rsidRPr="00CF4758">
        <w:rPr>
          <w:rFonts w:ascii="Times New Roman" w:hAnsi="Times New Roman" w:cs="Times New Roman"/>
          <w:b/>
          <w:bCs/>
          <w:szCs w:val="21"/>
        </w:rPr>
        <w:t>Abbreviations:</w:t>
      </w:r>
      <w:r w:rsidRPr="00CF4758">
        <w:rPr>
          <w:rFonts w:ascii="Times New Roman" w:hAnsi="Times New Roman" w:cs="Times New Roman"/>
          <w:szCs w:val="21"/>
        </w:rPr>
        <w:t xml:space="preserve"> ECOG=</w:t>
      </w:r>
      <w:r w:rsidRPr="00CF4758">
        <w:rPr>
          <w:rFonts w:ascii="Times New Roman" w:eastAsiaTheme="minorHAnsi" w:hAnsi="Times New Roman" w:cs="Times New Roman"/>
          <w:kern w:val="0"/>
          <w:szCs w:val="21"/>
        </w:rPr>
        <w:t xml:space="preserve"> Everyday Cognition questionnaire</w:t>
      </w:r>
      <w:r w:rsidRPr="00CF4758">
        <w:rPr>
          <w:rFonts w:ascii="Times New Roman" w:hAnsi="Times New Roman" w:cs="Times New Roman"/>
          <w:szCs w:val="21"/>
        </w:rPr>
        <w:t>;</w:t>
      </w:r>
      <w:r>
        <w:rPr>
          <w:rFonts w:ascii="Times New Roman" w:hAnsi="Times New Roman" w:cs="Times New Roman"/>
          <w:szCs w:val="21"/>
        </w:rPr>
        <w:t xml:space="preserve"> PT=</w:t>
      </w:r>
      <w:r w:rsidRPr="00CF4758">
        <w:rPr>
          <w:rFonts w:ascii="Times New Roman" w:hAnsi="Times New Roman" w:cs="Times New Roman"/>
          <w:szCs w:val="21"/>
        </w:rPr>
        <w:t xml:space="preserve"> Participant Self-Report score</w:t>
      </w:r>
      <w:r>
        <w:rPr>
          <w:rFonts w:ascii="Times New Roman" w:hAnsi="Times New Roman" w:cs="Times New Roman"/>
          <w:szCs w:val="21"/>
        </w:rPr>
        <w:t>; SP=</w:t>
      </w:r>
      <w:r w:rsidRPr="00CF4758">
        <w:rPr>
          <w:rFonts w:ascii="Times New Roman" w:hAnsi="Times New Roman" w:cs="Times New Roman"/>
          <w:szCs w:val="21"/>
        </w:rPr>
        <w:t>Study Partner Report score</w:t>
      </w:r>
      <w:r>
        <w:rPr>
          <w:rFonts w:ascii="Times New Roman" w:hAnsi="Times New Roman" w:cs="Times New Roman"/>
          <w:szCs w:val="21"/>
        </w:rPr>
        <w:t xml:space="preserve">; </w:t>
      </w:r>
      <w:r w:rsidRPr="00CF4758">
        <w:rPr>
          <w:rFonts w:ascii="Times New Roman" w:eastAsia="DengXian" w:hAnsi="Times New Roman" w:cs="Times New Roman"/>
          <w:color w:val="000000" w:themeColor="text1"/>
          <w:kern w:val="0"/>
          <w:sz w:val="20"/>
          <w:szCs w:val="20"/>
        </w:rPr>
        <w:t>discrepancy score</w:t>
      </w:r>
      <w:r>
        <w:rPr>
          <w:rFonts w:ascii="Times New Roman" w:eastAsia="DengXian" w:hAnsi="Times New Roman" w:cs="Times New Roman"/>
          <w:color w:val="000000" w:themeColor="text1"/>
          <w:kern w:val="0"/>
          <w:sz w:val="20"/>
          <w:szCs w:val="20"/>
        </w:rPr>
        <w:t>= PT-SP.</w:t>
      </w:r>
    </w:p>
    <w:p w14:paraId="3BFE14DA" w14:textId="1D72C331" w:rsidR="00270C08" w:rsidRDefault="00270C08" w:rsidP="00D06591">
      <w:pPr>
        <w:rPr>
          <w:rFonts w:ascii="Times New Roman" w:hAnsi="Times New Roman" w:cs="Times New Roman"/>
          <w:sz w:val="24"/>
          <w:szCs w:val="24"/>
        </w:rPr>
      </w:pPr>
    </w:p>
    <w:p w14:paraId="56B6FA07" w14:textId="44A2C678" w:rsidR="00270C08" w:rsidRDefault="00270C08" w:rsidP="00D06591">
      <w:pPr>
        <w:rPr>
          <w:rFonts w:ascii="Times New Roman" w:hAnsi="Times New Roman" w:cs="Times New Roman"/>
          <w:sz w:val="24"/>
          <w:szCs w:val="24"/>
        </w:rPr>
      </w:pPr>
    </w:p>
    <w:p w14:paraId="33A4C0F6" w14:textId="528B6F43" w:rsidR="00270C08" w:rsidRDefault="00270C08" w:rsidP="00D06591">
      <w:pPr>
        <w:rPr>
          <w:rFonts w:ascii="Times New Roman" w:hAnsi="Times New Roman" w:cs="Times New Roman"/>
          <w:sz w:val="24"/>
          <w:szCs w:val="24"/>
        </w:rPr>
      </w:pPr>
    </w:p>
    <w:p w14:paraId="4A384BA2" w14:textId="77777777" w:rsidR="00270C08" w:rsidRPr="00270C08" w:rsidRDefault="00270C08" w:rsidP="00D06591">
      <w:pPr>
        <w:rPr>
          <w:rFonts w:ascii="Times New Roman" w:hAnsi="Times New Roman" w:cs="Times New Roman"/>
          <w:sz w:val="24"/>
          <w:szCs w:val="24"/>
        </w:rPr>
      </w:pPr>
    </w:p>
    <w:p w14:paraId="0D1853F7" w14:textId="77777777" w:rsidR="00D06591" w:rsidRPr="007419D9" w:rsidRDefault="00D06591" w:rsidP="00D06591">
      <w:pPr>
        <w:rPr>
          <w:rFonts w:ascii="Times New Roman" w:hAnsi="Times New Roman" w:cs="Times New Roman"/>
          <w:sz w:val="24"/>
          <w:szCs w:val="24"/>
        </w:rPr>
      </w:pPr>
    </w:p>
    <w:p w14:paraId="4C20DDA6" w14:textId="36A69138" w:rsidR="00D06591" w:rsidRPr="002172B3" w:rsidRDefault="00D06591" w:rsidP="00D06591">
      <w:pPr>
        <w:rPr>
          <w:sz w:val="24"/>
          <w:szCs w:val="24"/>
        </w:rPr>
      </w:pPr>
      <w:r w:rsidRPr="002172B3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2172B3">
        <w:rPr>
          <w:rFonts w:ascii="Times New Roman" w:hAnsi="Times New Roman" w:cs="Times New Roman"/>
          <w:b/>
          <w:bCs/>
          <w:sz w:val="24"/>
          <w:szCs w:val="24"/>
        </w:rPr>
        <w:t xml:space="preserve">1 </w:t>
      </w:r>
      <w:r w:rsidRPr="002172B3">
        <w:rPr>
          <w:rFonts w:ascii="Times New Roman" w:hAnsi="Times New Roman" w:cs="Times New Roman"/>
          <w:sz w:val="24"/>
          <w:szCs w:val="24"/>
        </w:rPr>
        <w:t>AN</w:t>
      </w:r>
      <w:r w:rsidR="0088437D">
        <w:rPr>
          <w:rFonts w:ascii="Times New Roman" w:hAnsi="Times New Roman" w:cs="Times New Roman"/>
          <w:sz w:val="24"/>
          <w:szCs w:val="24"/>
        </w:rPr>
        <w:t>C</w:t>
      </w:r>
      <w:r w:rsidRPr="002172B3">
        <w:rPr>
          <w:rFonts w:ascii="Times New Roman" w:hAnsi="Times New Roman" w:cs="Times New Roman"/>
          <w:sz w:val="24"/>
          <w:szCs w:val="24"/>
        </w:rPr>
        <w:t xml:space="preserve">OVA results of dALFF 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variance </w:t>
      </w:r>
      <w:r w:rsidRPr="002172B3">
        <w:rPr>
          <w:rFonts w:ascii="Times New Roman" w:eastAsiaTheme="minorHAnsi" w:hAnsi="Times New Roman" w:cs="Times New Roman"/>
          <w:color w:val="000000"/>
          <w:sz w:val="24"/>
          <w:szCs w:val="24"/>
        </w:rPr>
        <w:t>in other window sizes</w:t>
      </w:r>
      <w:r w:rsidR="0088437D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with </w:t>
      </w:r>
      <w:r w:rsidR="0088437D" w:rsidRPr="0088437D">
        <w:rPr>
          <w:rFonts w:ascii="Times New Roman" w:eastAsiaTheme="minorHAnsi" w:hAnsi="Times New Roman" w:cs="Times New Roman"/>
          <w:color w:val="000000"/>
          <w:sz w:val="24"/>
          <w:szCs w:val="24"/>
        </w:rPr>
        <w:t>1TR as window step</w:t>
      </w:r>
    </w:p>
    <w:p w14:paraId="23E411AF" w14:textId="0533E8EE" w:rsidR="00D06591" w:rsidRDefault="006A14F2" w:rsidP="00D06591">
      <w:r>
        <w:rPr>
          <w:noProof/>
          <w:lang w:eastAsia="en-US"/>
        </w:rPr>
        <w:drawing>
          <wp:inline distT="0" distB="0" distL="0" distR="0" wp14:anchorId="337BB1DA" wp14:editId="3BF01B4E">
            <wp:extent cx="5274310" cy="1943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71B05" w14:textId="00AD1792" w:rsidR="00D06591" w:rsidRPr="008740D8" w:rsidRDefault="00D06591" w:rsidP="00D06591">
      <w:pPr>
        <w:rPr>
          <w:rFonts w:ascii="Times New Roman" w:hAnsi="Times New Roman" w:cs="Times New Roman"/>
          <w:b/>
          <w:bCs/>
        </w:rPr>
      </w:pPr>
      <w:r w:rsidRPr="008740D8">
        <w:rPr>
          <w:rFonts w:ascii="Times New Roman" w:hAnsi="Times New Roman" w:cs="Times New Roman"/>
          <w:b/>
          <w:bCs/>
          <w:szCs w:val="21"/>
        </w:rPr>
        <w:t>A</w:t>
      </w:r>
      <w:r>
        <w:rPr>
          <w:rFonts w:ascii="Times New Roman" w:hAnsi="Times New Roman" w:cs="Times New Roman"/>
          <w:szCs w:val="21"/>
        </w:rPr>
        <w:t xml:space="preserve"> </w:t>
      </w:r>
      <w:r w:rsidRPr="005A4BD4">
        <w:rPr>
          <w:rFonts w:ascii="Times New Roman" w:hAnsi="Times New Roman" w:cs="Times New Roman"/>
          <w:b/>
          <w:bCs/>
          <w:szCs w:val="21"/>
        </w:rPr>
        <w:t>represen</w:t>
      </w:r>
      <w:r>
        <w:rPr>
          <w:rFonts w:ascii="Times New Roman" w:hAnsi="Times New Roman" w:cs="Times New Roman"/>
          <w:b/>
          <w:bCs/>
          <w:szCs w:val="21"/>
        </w:rPr>
        <w:t>t</w:t>
      </w:r>
      <w:r w:rsidRPr="005A4BD4">
        <w:rPr>
          <w:rFonts w:ascii="Times New Roman" w:hAnsi="Times New Roman" w:cs="Times New Roman"/>
          <w:b/>
          <w:bCs/>
          <w:szCs w:val="21"/>
        </w:rPr>
        <w:t xml:space="preserve">s </w:t>
      </w:r>
      <w:r w:rsidRPr="008740D8">
        <w:rPr>
          <w:rFonts w:ascii="Times New Roman" w:hAnsi="Times New Roman" w:cs="Times New Roman"/>
          <w:szCs w:val="21"/>
        </w:rPr>
        <w:t>AN</w:t>
      </w:r>
      <w:r w:rsidR="00CE156B">
        <w:rPr>
          <w:rFonts w:ascii="Times New Roman" w:hAnsi="Times New Roman" w:cs="Times New Roman"/>
          <w:szCs w:val="21"/>
        </w:rPr>
        <w:t>C</w:t>
      </w:r>
      <w:r w:rsidRPr="008740D8">
        <w:rPr>
          <w:rFonts w:ascii="Times New Roman" w:hAnsi="Times New Roman" w:cs="Times New Roman"/>
          <w:szCs w:val="21"/>
        </w:rPr>
        <w:t xml:space="preserve">OVA results of dALFF </w:t>
      </w:r>
      <w:r w:rsidRPr="000C5EB0">
        <w:rPr>
          <w:rFonts w:ascii="Times New Roman" w:eastAsia="SimSun" w:hAnsi="Times New Roman" w:cs="Times New Roman"/>
          <w:color w:val="000000"/>
          <w:kern w:val="0"/>
          <w:szCs w:val="21"/>
        </w:rPr>
        <w:t>variance</w:t>
      </w:r>
      <w:r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 xml:space="preserve"> </w:t>
      </w:r>
      <w:r w:rsidRPr="008740D8">
        <w:rPr>
          <w:rFonts w:ascii="Times New Roman" w:hAnsi="Times New Roman" w:cs="Times New Roman"/>
          <w:szCs w:val="21"/>
        </w:rPr>
        <w:t xml:space="preserve">among NC, MCI-NA and MCI-A in 14TR </w:t>
      </w:r>
      <w:r w:rsidRPr="008740D8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window size; </w:t>
      </w:r>
      <w:r w:rsidRPr="005A4BD4">
        <w:rPr>
          <w:rFonts w:ascii="Times New Roman" w:eastAsiaTheme="minorHAnsi" w:hAnsi="Times New Roman" w:cs="Times New Roman"/>
          <w:b/>
          <w:bCs/>
          <w:color w:val="000000"/>
          <w:szCs w:val="21"/>
        </w:rPr>
        <w:t xml:space="preserve">B </w:t>
      </w:r>
      <w:r w:rsidRPr="005A4BD4">
        <w:rPr>
          <w:rFonts w:ascii="Times New Roman" w:hAnsi="Times New Roman" w:cs="Times New Roman"/>
          <w:b/>
          <w:bCs/>
          <w:szCs w:val="21"/>
        </w:rPr>
        <w:t>represents</w:t>
      </w:r>
      <w:r w:rsidRPr="008740D8">
        <w:rPr>
          <w:rFonts w:ascii="Times New Roman" w:hAnsi="Times New Roman" w:cs="Times New Roman"/>
          <w:szCs w:val="21"/>
        </w:rPr>
        <w:t xml:space="preserve"> AN</w:t>
      </w:r>
      <w:r w:rsidR="00CE156B">
        <w:rPr>
          <w:rFonts w:ascii="Times New Roman" w:hAnsi="Times New Roman" w:cs="Times New Roman"/>
          <w:szCs w:val="21"/>
        </w:rPr>
        <w:t>C</w:t>
      </w:r>
      <w:r w:rsidRPr="008740D8">
        <w:rPr>
          <w:rFonts w:ascii="Times New Roman" w:hAnsi="Times New Roman" w:cs="Times New Roman"/>
          <w:szCs w:val="21"/>
        </w:rPr>
        <w:t xml:space="preserve">OVA results of dALFF </w:t>
      </w:r>
      <w:r w:rsidRPr="000C5EB0">
        <w:rPr>
          <w:rFonts w:ascii="Times New Roman" w:eastAsia="SimSun" w:hAnsi="Times New Roman" w:cs="Times New Roman"/>
          <w:color w:val="000000"/>
          <w:kern w:val="0"/>
          <w:szCs w:val="21"/>
        </w:rPr>
        <w:t>variance</w:t>
      </w:r>
      <w:r w:rsidRPr="008740D8">
        <w:rPr>
          <w:rFonts w:ascii="Times New Roman" w:hAnsi="Times New Roman" w:cs="Times New Roman"/>
          <w:szCs w:val="21"/>
        </w:rPr>
        <w:t xml:space="preserve"> in 26TR </w:t>
      </w:r>
      <w:r w:rsidRPr="008740D8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window size; </w:t>
      </w:r>
      <w:r w:rsidRPr="005A4BD4">
        <w:rPr>
          <w:rFonts w:ascii="Times New Roman" w:eastAsiaTheme="minorHAnsi" w:hAnsi="Times New Roman" w:cs="Times New Roman"/>
          <w:b/>
          <w:bCs/>
          <w:color w:val="000000"/>
          <w:szCs w:val="21"/>
        </w:rPr>
        <w:t xml:space="preserve">C </w:t>
      </w:r>
      <w:r w:rsidRPr="005A4BD4">
        <w:rPr>
          <w:rFonts w:ascii="Times New Roman" w:hAnsi="Times New Roman" w:cs="Times New Roman"/>
          <w:b/>
          <w:bCs/>
          <w:szCs w:val="21"/>
        </w:rPr>
        <w:t>represents</w:t>
      </w:r>
      <w:r w:rsidRPr="005A4BD4">
        <w:rPr>
          <w:rFonts w:ascii="Times New Roman" w:eastAsiaTheme="minorHAnsi" w:hAnsi="Times New Roman" w:cs="Times New Roman"/>
          <w:color w:val="000000"/>
          <w:szCs w:val="21"/>
        </w:rPr>
        <w:t xml:space="preserve"> </w:t>
      </w:r>
      <w:r w:rsidRPr="005A4BD4">
        <w:rPr>
          <w:rFonts w:ascii="Times New Roman" w:hAnsi="Times New Roman" w:cs="Times New Roman"/>
          <w:szCs w:val="21"/>
        </w:rPr>
        <w:t>AN</w:t>
      </w:r>
      <w:r w:rsidR="00CE156B">
        <w:rPr>
          <w:rFonts w:ascii="Times New Roman" w:hAnsi="Times New Roman" w:cs="Times New Roman"/>
          <w:szCs w:val="21"/>
        </w:rPr>
        <w:t>C</w:t>
      </w:r>
      <w:r w:rsidRPr="005A4BD4">
        <w:rPr>
          <w:rFonts w:ascii="Times New Roman" w:hAnsi="Times New Roman" w:cs="Times New Roman"/>
          <w:szCs w:val="21"/>
        </w:rPr>
        <w:t xml:space="preserve">OVA results of dALFF </w:t>
      </w:r>
      <w:r w:rsidRPr="000C5EB0">
        <w:rPr>
          <w:rFonts w:ascii="Times New Roman" w:eastAsia="SimSun" w:hAnsi="Times New Roman" w:cs="Times New Roman"/>
          <w:color w:val="000000"/>
          <w:kern w:val="0"/>
          <w:szCs w:val="21"/>
        </w:rPr>
        <w:t>variance</w:t>
      </w:r>
      <w:r w:rsidRPr="005A4BD4">
        <w:rPr>
          <w:rFonts w:ascii="Times New Roman" w:hAnsi="Times New Roman" w:cs="Times New Roman"/>
          <w:szCs w:val="21"/>
        </w:rPr>
        <w:t xml:space="preserve"> in 33TR </w:t>
      </w:r>
      <w:r w:rsidRPr="005A4BD4">
        <w:rPr>
          <w:rFonts w:ascii="Times New Roman" w:eastAsiaTheme="minorHAnsi" w:hAnsi="Times New Roman" w:cs="Times New Roman"/>
          <w:color w:val="000000"/>
          <w:szCs w:val="21"/>
        </w:rPr>
        <w:t xml:space="preserve">window size </w:t>
      </w:r>
      <w:r w:rsidRPr="005A4BD4">
        <w:rPr>
          <w:rFonts w:ascii="Times New Roman" w:hAnsi="Times New Roman" w:cs="Times New Roman"/>
          <w:szCs w:val="21"/>
        </w:rPr>
        <w:t>(voxel P&lt;0.01, cluster P&lt;0.05, co</w:t>
      </w:r>
      <w:r w:rsidRPr="008740D8">
        <w:rPr>
          <w:rFonts w:ascii="Times New Roman" w:hAnsi="Times New Roman" w:cs="Times New Roman"/>
        </w:rPr>
        <w:t xml:space="preserve">ntrolling for age, </w:t>
      </w:r>
      <w:r w:rsidR="0088437D">
        <w:rPr>
          <w:rFonts w:ascii="Times New Roman" w:hAnsi="Times New Roman" w:cs="Times New Roman"/>
        </w:rPr>
        <w:t xml:space="preserve">sex, education and </w:t>
      </w:r>
      <w:r w:rsidRPr="008740D8">
        <w:rPr>
          <w:rFonts w:ascii="Times New Roman" w:hAnsi="Times New Roman" w:cs="Times New Roman"/>
        </w:rPr>
        <w:t>grey matter volume, GRF corrected).</w:t>
      </w:r>
    </w:p>
    <w:p w14:paraId="7D2494B6" w14:textId="77777777" w:rsidR="00D06591" w:rsidRDefault="00D06591" w:rsidP="00D06591">
      <w:pPr>
        <w:rPr>
          <w:rFonts w:ascii="Times New Roman" w:hAnsi="Times New Roman" w:cs="Times New Roman"/>
        </w:rPr>
      </w:pPr>
    </w:p>
    <w:p w14:paraId="7F69FABB" w14:textId="67135827" w:rsidR="00D06591" w:rsidRPr="008740D8" w:rsidRDefault="00D06591" w:rsidP="00D06591">
      <w:pPr>
        <w:rPr>
          <w:rFonts w:ascii="Times New Roman" w:hAnsi="Times New Roman" w:cs="Times New Roman"/>
          <w:sz w:val="24"/>
          <w:szCs w:val="24"/>
        </w:rPr>
      </w:pPr>
      <w:r w:rsidRPr="008740D8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Pr="008740D8">
        <w:rPr>
          <w:rFonts w:ascii="Times New Roman" w:hAnsi="Times New Roman" w:cs="Times New Roman"/>
          <w:b/>
          <w:bCs/>
          <w:sz w:val="24"/>
          <w:szCs w:val="24"/>
        </w:rPr>
        <w:t xml:space="preserve">2 </w:t>
      </w:r>
      <w:r w:rsidRPr="008740D8">
        <w:rPr>
          <w:rFonts w:ascii="Times New Roman" w:hAnsi="Times New Roman" w:cs="Times New Roman"/>
          <w:color w:val="231F20"/>
          <w:sz w:val="24"/>
          <w:szCs w:val="24"/>
        </w:rPr>
        <w:t xml:space="preserve">Box and whiskers illustrate the </w:t>
      </w:r>
      <w:bookmarkStart w:id="4" w:name="_Hlk76580090"/>
      <w:r w:rsidRPr="008740D8">
        <w:rPr>
          <w:rFonts w:ascii="Times New Roman" w:hAnsi="Times New Roman" w:cs="Times New Roman"/>
          <w:color w:val="000000"/>
          <w:sz w:val="24"/>
          <w:szCs w:val="24"/>
        </w:rPr>
        <w:t>dALFF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C5EB0">
        <w:rPr>
          <w:rFonts w:ascii="Times New Roman" w:eastAsia="SimSun" w:hAnsi="Times New Roman" w:cs="Times New Roman"/>
          <w:color w:val="000000"/>
          <w:kern w:val="0"/>
          <w:sz w:val="24"/>
          <w:szCs w:val="24"/>
        </w:rPr>
        <w:t>variance</w:t>
      </w:r>
      <w:r w:rsidRPr="008740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0A9C">
        <w:rPr>
          <w:rFonts w:ascii="Times New Roman" w:hAnsi="Times New Roman" w:cs="Times New Roman"/>
          <w:color w:val="000000"/>
          <w:sz w:val="24"/>
          <w:szCs w:val="24"/>
        </w:rPr>
        <w:t>differences</w:t>
      </w:r>
      <w:bookmarkEnd w:id="4"/>
      <w:r w:rsidR="00870A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/>
          <w:sz w:val="24"/>
          <w:szCs w:val="24"/>
        </w:rPr>
        <w:t>among</w:t>
      </w:r>
      <w:r w:rsidRPr="008740D8">
        <w:rPr>
          <w:rFonts w:ascii="Times New Roman" w:hAnsi="Times New Roman" w:cs="Times New Roman"/>
          <w:color w:val="000000"/>
          <w:sz w:val="24"/>
          <w:szCs w:val="24"/>
        </w:rPr>
        <w:t xml:space="preserve"> three groups </w:t>
      </w:r>
      <w:r w:rsidRPr="008740D8">
        <w:rPr>
          <w:rFonts w:ascii="Times New Roman" w:eastAsiaTheme="minorHAnsi" w:hAnsi="Times New Roman" w:cs="Times New Roman"/>
          <w:color w:val="000000"/>
          <w:sz w:val="24"/>
          <w:szCs w:val="24"/>
        </w:rPr>
        <w:t>in other window sizes</w:t>
      </w:r>
      <w:r w:rsidR="0088437D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="0088437D" w:rsidRPr="0088437D">
        <w:rPr>
          <w:rFonts w:ascii="Times New Roman" w:eastAsiaTheme="minorHAnsi" w:hAnsi="Times New Roman" w:cs="Times New Roman"/>
          <w:color w:val="000000"/>
          <w:sz w:val="24"/>
          <w:szCs w:val="24"/>
        </w:rPr>
        <w:t>with 1TR as window step</w:t>
      </w:r>
    </w:p>
    <w:p w14:paraId="1FC4D870" w14:textId="77777777" w:rsidR="00D06591" w:rsidRPr="005B4EB7" w:rsidRDefault="00D06591" w:rsidP="00D06591">
      <w:r>
        <w:rPr>
          <w:noProof/>
          <w:lang w:eastAsia="en-US"/>
        </w:rPr>
        <w:lastRenderedPageBreak/>
        <w:drawing>
          <wp:inline distT="0" distB="0" distL="0" distR="0" wp14:anchorId="3EAE85F4" wp14:editId="4855A467">
            <wp:extent cx="5274310" cy="18986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007F1" w14:textId="3AF79986" w:rsidR="00D06591" w:rsidRPr="002172B3" w:rsidRDefault="00D06591" w:rsidP="00D06591">
      <w:pPr>
        <w:rPr>
          <w:rFonts w:ascii="Times New Roman" w:eastAsiaTheme="minorHAnsi" w:hAnsi="Times New Roman" w:cs="Times New Roman"/>
          <w:color w:val="231F20"/>
          <w:kern w:val="0"/>
          <w:szCs w:val="21"/>
        </w:rPr>
      </w:pPr>
      <w:r w:rsidRPr="002172B3">
        <w:rPr>
          <w:rFonts w:ascii="Times New Roman" w:eastAsiaTheme="minorHAnsi" w:hAnsi="Times New Roman" w:cs="Times New Roman"/>
          <w:b/>
          <w:bCs/>
          <w:color w:val="231F20"/>
          <w:kern w:val="0"/>
          <w:szCs w:val="21"/>
        </w:rPr>
        <w:t>A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 w:rsidRPr="005A4BD4">
        <w:rPr>
          <w:rFonts w:ascii="Times New Roman" w:hAnsi="Times New Roman" w:cs="Times New Roman"/>
          <w:b/>
          <w:bCs/>
          <w:szCs w:val="21"/>
        </w:rPr>
        <w:t>represen</w:t>
      </w:r>
      <w:r>
        <w:rPr>
          <w:rFonts w:ascii="Times New Roman" w:hAnsi="Times New Roman" w:cs="Times New Roman"/>
          <w:b/>
          <w:bCs/>
          <w:szCs w:val="21"/>
        </w:rPr>
        <w:t>t</w:t>
      </w:r>
      <w:r w:rsidRPr="005A4BD4"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 w:rsidR="00870A9C" w:rsidRPr="00870A9C">
        <w:rPr>
          <w:rFonts w:ascii="Times New Roman" w:eastAsiaTheme="minorHAnsi" w:hAnsi="Times New Roman" w:cs="Times New Roman"/>
          <w:color w:val="231F20"/>
          <w:kern w:val="0"/>
          <w:szCs w:val="21"/>
        </w:rPr>
        <w:t>the dALFF variance differences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>in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ACC (14TR); </w:t>
      </w:r>
      <w:r w:rsidRPr="002172B3">
        <w:rPr>
          <w:rFonts w:ascii="Times New Roman" w:eastAsiaTheme="minorHAnsi" w:hAnsi="Times New Roman" w:cs="Times New Roman"/>
          <w:b/>
          <w:bCs/>
          <w:color w:val="231F20"/>
          <w:kern w:val="0"/>
          <w:szCs w:val="21"/>
        </w:rPr>
        <w:t>B</w:t>
      </w:r>
      <w:r>
        <w:rPr>
          <w:rFonts w:ascii="Times New Roman" w:eastAsiaTheme="minorHAnsi" w:hAnsi="Times New Roman" w:cs="Times New Roman"/>
          <w:b/>
          <w:bCs/>
          <w:color w:val="231F20"/>
          <w:kern w:val="0"/>
          <w:szCs w:val="21"/>
        </w:rPr>
        <w:t xml:space="preserve"> </w:t>
      </w:r>
      <w:r w:rsidRPr="005A4BD4">
        <w:rPr>
          <w:rFonts w:ascii="Times New Roman" w:hAnsi="Times New Roman" w:cs="Times New Roman"/>
          <w:b/>
          <w:bCs/>
          <w:szCs w:val="21"/>
        </w:rPr>
        <w:t>represen</w:t>
      </w:r>
      <w:r>
        <w:rPr>
          <w:rFonts w:ascii="Times New Roman" w:hAnsi="Times New Roman" w:cs="Times New Roman"/>
          <w:b/>
          <w:bCs/>
          <w:szCs w:val="21"/>
        </w:rPr>
        <w:t>t</w:t>
      </w:r>
      <w:r w:rsidRPr="005A4BD4"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 w:rsidR="00870A9C" w:rsidRPr="00870A9C">
        <w:rPr>
          <w:rFonts w:ascii="Times New Roman" w:eastAsiaTheme="minorHAnsi" w:hAnsi="Times New Roman" w:cs="Times New Roman"/>
          <w:color w:val="231F20"/>
          <w:kern w:val="0"/>
          <w:szCs w:val="21"/>
        </w:rPr>
        <w:t>the dALFF variance differences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>in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precuneus (26TR); </w:t>
      </w:r>
      <w:r w:rsidRPr="002172B3">
        <w:rPr>
          <w:rFonts w:ascii="Times New Roman" w:eastAsiaTheme="minorHAnsi" w:hAnsi="Times New Roman" w:cs="Times New Roman"/>
          <w:b/>
          <w:bCs/>
          <w:color w:val="231F20"/>
          <w:kern w:val="0"/>
          <w:szCs w:val="21"/>
        </w:rPr>
        <w:t>C</w:t>
      </w:r>
      <w:r>
        <w:rPr>
          <w:rFonts w:ascii="Times New Roman" w:eastAsiaTheme="minorHAnsi" w:hAnsi="Times New Roman" w:cs="Times New Roman"/>
          <w:b/>
          <w:bCs/>
          <w:color w:val="231F20"/>
          <w:kern w:val="0"/>
          <w:szCs w:val="21"/>
        </w:rPr>
        <w:t xml:space="preserve"> </w:t>
      </w:r>
      <w:r w:rsidRPr="005A4BD4">
        <w:rPr>
          <w:rFonts w:ascii="Times New Roman" w:hAnsi="Times New Roman" w:cs="Times New Roman"/>
          <w:b/>
          <w:bCs/>
          <w:szCs w:val="21"/>
        </w:rPr>
        <w:t>represen</w:t>
      </w:r>
      <w:r>
        <w:rPr>
          <w:rFonts w:ascii="Times New Roman" w:hAnsi="Times New Roman" w:cs="Times New Roman"/>
          <w:b/>
          <w:bCs/>
          <w:szCs w:val="21"/>
        </w:rPr>
        <w:t>t</w:t>
      </w:r>
      <w:r w:rsidRPr="005A4BD4">
        <w:rPr>
          <w:rFonts w:ascii="Times New Roman" w:hAnsi="Times New Roman" w:cs="Times New Roman"/>
          <w:b/>
          <w:bCs/>
          <w:szCs w:val="21"/>
        </w:rPr>
        <w:t>s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 w:rsidR="00870A9C" w:rsidRPr="00870A9C">
        <w:rPr>
          <w:rFonts w:ascii="Times New Roman" w:eastAsiaTheme="minorHAnsi" w:hAnsi="Times New Roman" w:cs="Times New Roman"/>
          <w:color w:val="231F20"/>
          <w:kern w:val="0"/>
          <w:szCs w:val="21"/>
        </w:rPr>
        <w:t>the dALFF variance differences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>in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precuneus (33TR); </w:t>
      </w:r>
      <w:r w:rsidRPr="002172B3">
        <w:rPr>
          <w:rFonts w:ascii="Times New Roman" w:eastAsiaTheme="minorHAnsi" w:hAnsi="Times New Roman" w:cs="Times New Roman"/>
          <w:b/>
          <w:bCs/>
          <w:color w:val="231F20"/>
          <w:kern w:val="0"/>
          <w:szCs w:val="21"/>
        </w:rPr>
        <w:t>D</w:t>
      </w:r>
      <w:r>
        <w:rPr>
          <w:rFonts w:ascii="Times New Roman" w:eastAsiaTheme="minorHAnsi" w:hAnsi="Times New Roman" w:cs="Times New Roman"/>
          <w:b/>
          <w:bCs/>
          <w:color w:val="231F20"/>
          <w:kern w:val="0"/>
          <w:szCs w:val="21"/>
        </w:rPr>
        <w:t xml:space="preserve"> </w:t>
      </w:r>
      <w:r w:rsidRPr="005A4BD4">
        <w:rPr>
          <w:rFonts w:ascii="Times New Roman" w:hAnsi="Times New Roman" w:cs="Times New Roman"/>
          <w:b/>
          <w:bCs/>
          <w:szCs w:val="21"/>
        </w:rPr>
        <w:t>represen</w:t>
      </w:r>
      <w:r>
        <w:rPr>
          <w:rFonts w:ascii="Times New Roman" w:hAnsi="Times New Roman" w:cs="Times New Roman"/>
          <w:b/>
          <w:bCs/>
          <w:szCs w:val="21"/>
        </w:rPr>
        <w:t>t</w:t>
      </w:r>
      <w:r w:rsidRPr="005A4BD4"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 w:rsidR="00870A9C" w:rsidRPr="00870A9C">
        <w:rPr>
          <w:rFonts w:ascii="Times New Roman" w:eastAsiaTheme="minorHAnsi" w:hAnsi="Times New Roman" w:cs="Times New Roman"/>
          <w:color w:val="231F20"/>
          <w:kern w:val="0"/>
          <w:szCs w:val="21"/>
        </w:rPr>
        <w:t>the dALFF variance differences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>in</w:t>
      </w:r>
      <w:r w:rsidRPr="002172B3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ITG (33TR); </w:t>
      </w:r>
      <w:r w:rsidRPr="008C1284">
        <w:rPr>
          <w:rFonts w:ascii="Times New Roman" w:eastAsiaTheme="minorHAnsi" w:hAnsi="Times New Roman" w:cs="Times New Roman"/>
          <w:color w:val="231F20"/>
          <w:kern w:val="0"/>
          <w:szCs w:val="21"/>
        </w:rPr>
        <w:t>*, **, *** represents p &lt; 0.05, p &lt; 0.01, p &lt; 0.001</w:t>
      </w:r>
      <w:r w:rsidR="00870A9C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 </w:t>
      </w:r>
      <w:bookmarkStart w:id="5" w:name="_Hlk76580233"/>
      <w:r w:rsidR="00870A9C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after </w:t>
      </w:r>
      <w:r w:rsidR="00870A9C" w:rsidRPr="00870A9C">
        <w:rPr>
          <w:rFonts w:ascii="Times New Roman" w:eastAsiaTheme="minorHAnsi" w:hAnsi="Times New Roman" w:cs="Times New Roman"/>
          <w:color w:val="231F20"/>
          <w:kern w:val="0"/>
          <w:szCs w:val="21"/>
        </w:rPr>
        <w:t>post-hoc analysis</w:t>
      </w:r>
      <w:bookmarkEnd w:id="5"/>
      <w:r w:rsidRPr="008C1284">
        <w:rPr>
          <w:rFonts w:ascii="Times New Roman" w:eastAsiaTheme="minorHAnsi" w:hAnsi="Times New Roman" w:cs="Times New Roman"/>
          <w:color w:val="231F20"/>
          <w:kern w:val="0"/>
          <w:szCs w:val="21"/>
        </w:rPr>
        <w:t xml:space="preserve">, meaning MCI-A significantly different compared with </w:t>
      </w:r>
      <w:r>
        <w:rPr>
          <w:rFonts w:ascii="Times New Roman" w:eastAsiaTheme="minorHAnsi" w:hAnsi="Times New Roman" w:cs="Times New Roman"/>
          <w:color w:val="231F20"/>
          <w:kern w:val="0"/>
          <w:szCs w:val="21"/>
        </w:rPr>
        <w:t>MCI-NA and NC</w:t>
      </w:r>
      <w:r w:rsidRPr="008C1284">
        <w:rPr>
          <w:rFonts w:ascii="Times New Roman" w:eastAsiaTheme="minorHAnsi" w:hAnsi="Times New Roman" w:cs="Times New Roman"/>
          <w:color w:val="231F20"/>
          <w:kern w:val="0"/>
          <w:szCs w:val="21"/>
        </w:rPr>
        <w:t>.</w:t>
      </w:r>
    </w:p>
    <w:p w14:paraId="0AD77E5D" w14:textId="7B8F5C0D" w:rsidR="00D06591" w:rsidRDefault="00D06591"/>
    <w:p w14:paraId="66B58D16" w14:textId="00D25738" w:rsidR="00CB139F" w:rsidRDefault="00CB139F">
      <w:pPr>
        <w:rPr>
          <w:rFonts w:ascii="Times New Roman" w:hAnsi="Times New Roman" w:cs="Times New Roman"/>
          <w:sz w:val="24"/>
          <w:szCs w:val="24"/>
        </w:rPr>
      </w:pPr>
      <w:bookmarkStart w:id="6" w:name="_Hlk76580950"/>
      <w:r w:rsidRPr="008740D8">
        <w:rPr>
          <w:rFonts w:ascii="Times New Roman" w:hAnsi="Times New Roman" w:cs="Times New Roman"/>
          <w:b/>
          <w:bCs/>
          <w:sz w:val="24"/>
          <w:szCs w:val="24"/>
        </w:rPr>
        <w:t>Figure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S3</w:t>
      </w:r>
      <w:bookmarkEnd w:id="6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22B2" w:rsidRPr="000022B2">
        <w:rPr>
          <w:rFonts w:ascii="Times New Roman" w:hAnsi="Times New Roman" w:cs="Times New Roman"/>
          <w:sz w:val="24"/>
          <w:szCs w:val="24"/>
        </w:rPr>
        <w:t xml:space="preserve">illustrates the dALFF variance differences among </w:t>
      </w:r>
      <w:r w:rsidR="000022B2">
        <w:rPr>
          <w:rFonts w:ascii="Times New Roman" w:hAnsi="Times New Roman" w:cs="Times New Roman"/>
          <w:sz w:val="24"/>
          <w:szCs w:val="24"/>
        </w:rPr>
        <w:t>three groups</w:t>
      </w:r>
      <w:r w:rsidR="00931C7F">
        <w:rPr>
          <w:rFonts w:ascii="Times New Roman" w:hAnsi="Times New Roman" w:cs="Times New Roman"/>
          <w:sz w:val="24"/>
          <w:szCs w:val="24"/>
        </w:rPr>
        <w:t xml:space="preserve"> </w:t>
      </w:r>
      <w:r w:rsidR="00931C7F" w:rsidRPr="00931C7F">
        <w:rPr>
          <w:rFonts w:ascii="Times New Roman" w:hAnsi="Times New Roman" w:cs="Times New Roman"/>
          <w:sz w:val="24"/>
          <w:szCs w:val="24"/>
        </w:rPr>
        <w:t>in different window sizes with different window steps</w:t>
      </w:r>
      <w:r w:rsidR="000022B2" w:rsidRPr="000022B2">
        <w:rPr>
          <w:rFonts w:ascii="Times New Roman" w:hAnsi="Times New Roman" w:cs="Times New Roman"/>
          <w:sz w:val="24"/>
          <w:szCs w:val="24"/>
        </w:rPr>
        <w:t>. Specifically, A</w:t>
      </w:r>
      <w:r w:rsidR="00931C7F">
        <w:rPr>
          <w:rFonts w:ascii="Times New Roman" w:hAnsi="Times New Roman" w:cs="Times New Roman"/>
          <w:sz w:val="24"/>
          <w:szCs w:val="24"/>
        </w:rPr>
        <w:t>, B, C, D</w:t>
      </w:r>
      <w:r w:rsidR="000022B2" w:rsidRPr="000022B2">
        <w:rPr>
          <w:rFonts w:ascii="Times New Roman" w:hAnsi="Times New Roman" w:cs="Times New Roman"/>
          <w:sz w:val="24"/>
          <w:szCs w:val="24"/>
        </w:rPr>
        <w:t xml:space="preserve"> represents </w:t>
      </w:r>
      <w:r w:rsidR="00931C7F" w:rsidRPr="000022B2">
        <w:rPr>
          <w:rFonts w:ascii="Times New Roman" w:hAnsi="Times New Roman" w:cs="Times New Roman"/>
          <w:sz w:val="24"/>
          <w:szCs w:val="24"/>
        </w:rPr>
        <w:t>differences</w:t>
      </w:r>
      <w:r w:rsidR="00931C7F">
        <w:rPr>
          <w:rFonts w:ascii="Times New Roman" w:hAnsi="Times New Roman" w:cs="Times New Roman"/>
          <w:sz w:val="24"/>
          <w:szCs w:val="24"/>
        </w:rPr>
        <w:t xml:space="preserve"> in 14TR, 20TR, 26TR, 33TR window size </w:t>
      </w:r>
      <w:r w:rsidR="00931C7F" w:rsidRPr="00931C7F">
        <w:rPr>
          <w:rFonts w:ascii="Times New Roman" w:hAnsi="Times New Roman" w:cs="Times New Roman"/>
          <w:sz w:val="24"/>
          <w:szCs w:val="24"/>
        </w:rPr>
        <w:t xml:space="preserve">with </w:t>
      </w:r>
      <w:r w:rsidR="00931C7F">
        <w:rPr>
          <w:rFonts w:ascii="Times New Roman" w:hAnsi="Times New Roman" w:cs="Times New Roman"/>
          <w:sz w:val="24"/>
          <w:szCs w:val="24"/>
        </w:rPr>
        <w:t>2</w:t>
      </w:r>
      <w:r w:rsidR="00931C7F" w:rsidRPr="00931C7F">
        <w:rPr>
          <w:rFonts w:ascii="Times New Roman" w:hAnsi="Times New Roman" w:cs="Times New Roman"/>
          <w:sz w:val="24"/>
          <w:szCs w:val="24"/>
        </w:rPr>
        <w:t>TR as window step</w:t>
      </w:r>
      <w:r w:rsidR="00931C7F">
        <w:rPr>
          <w:rFonts w:ascii="Times New Roman" w:hAnsi="Times New Roman" w:cs="Times New Roman"/>
          <w:sz w:val="24"/>
          <w:szCs w:val="24"/>
        </w:rPr>
        <w:t xml:space="preserve">. E, F, G, H </w:t>
      </w:r>
      <w:r w:rsidR="00931C7F" w:rsidRPr="000022B2">
        <w:rPr>
          <w:rFonts w:ascii="Times New Roman" w:hAnsi="Times New Roman" w:cs="Times New Roman"/>
          <w:sz w:val="24"/>
          <w:szCs w:val="24"/>
        </w:rPr>
        <w:t>represents differences</w:t>
      </w:r>
      <w:r w:rsidR="00931C7F">
        <w:rPr>
          <w:rFonts w:ascii="Times New Roman" w:hAnsi="Times New Roman" w:cs="Times New Roman"/>
          <w:sz w:val="24"/>
          <w:szCs w:val="24"/>
        </w:rPr>
        <w:t xml:space="preserve"> in 14TR, 20TR, 26TR, 33TR window size </w:t>
      </w:r>
      <w:r w:rsidR="00931C7F" w:rsidRPr="00931C7F">
        <w:rPr>
          <w:rFonts w:ascii="Times New Roman" w:hAnsi="Times New Roman" w:cs="Times New Roman"/>
          <w:sz w:val="24"/>
          <w:szCs w:val="24"/>
        </w:rPr>
        <w:t xml:space="preserve">with </w:t>
      </w:r>
      <w:r w:rsidR="00931C7F">
        <w:rPr>
          <w:rFonts w:ascii="Times New Roman" w:hAnsi="Times New Roman" w:cs="Times New Roman"/>
          <w:sz w:val="24"/>
          <w:szCs w:val="24"/>
        </w:rPr>
        <w:t>3</w:t>
      </w:r>
      <w:r w:rsidR="00931C7F" w:rsidRPr="00931C7F">
        <w:rPr>
          <w:rFonts w:ascii="Times New Roman" w:hAnsi="Times New Roman" w:cs="Times New Roman"/>
          <w:sz w:val="24"/>
          <w:szCs w:val="24"/>
        </w:rPr>
        <w:t>TR as window step</w:t>
      </w:r>
      <w:r w:rsidR="00931C7F">
        <w:rPr>
          <w:rFonts w:ascii="Times New Roman" w:hAnsi="Times New Roman" w:cs="Times New Roman"/>
          <w:sz w:val="24"/>
          <w:szCs w:val="24"/>
        </w:rPr>
        <w:t>.</w:t>
      </w:r>
    </w:p>
    <w:p w14:paraId="4DB2A22A" w14:textId="1056BDFA" w:rsidR="00CB139F" w:rsidRPr="00466975" w:rsidRDefault="000759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78E2C184" wp14:editId="3A3BDAAC">
            <wp:extent cx="5274310" cy="4591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CB139F" w:rsidRPr="004669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590E5" w14:textId="77777777" w:rsidR="00DC5AA1" w:rsidRDefault="00DC5AA1" w:rsidP="00D06591">
      <w:r>
        <w:separator/>
      </w:r>
    </w:p>
  </w:endnote>
  <w:endnote w:type="continuationSeparator" w:id="0">
    <w:p w14:paraId="2BF731EA" w14:textId="77777777" w:rsidR="00DC5AA1" w:rsidRDefault="00DC5AA1" w:rsidP="00D06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ngSong_GB2312">
    <w:altName w:val="Microsoft YaHei"/>
    <w:charset w:val="86"/>
    <w:family w:val="modern"/>
    <w:pitch w:val="fixed"/>
    <w:sig w:usb0="00002A87" w:usb1="080E0000" w:usb2="00000010" w:usb3="00000000" w:csb0="0004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DengXian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FE8F51" w14:textId="77777777" w:rsidR="00DC5AA1" w:rsidRDefault="00DC5AA1" w:rsidP="00D06591">
      <w:r>
        <w:separator/>
      </w:r>
    </w:p>
  </w:footnote>
  <w:footnote w:type="continuationSeparator" w:id="0">
    <w:p w14:paraId="18F442E0" w14:textId="77777777" w:rsidR="00DC5AA1" w:rsidRDefault="00DC5AA1" w:rsidP="00D065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4D7"/>
    <w:rsid w:val="000022B2"/>
    <w:rsid w:val="000759D5"/>
    <w:rsid w:val="0020639B"/>
    <w:rsid w:val="00270C08"/>
    <w:rsid w:val="003545B8"/>
    <w:rsid w:val="00466975"/>
    <w:rsid w:val="00477503"/>
    <w:rsid w:val="00565DF0"/>
    <w:rsid w:val="005C3B23"/>
    <w:rsid w:val="005C73B4"/>
    <w:rsid w:val="006806B3"/>
    <w:rsid w:val="006A14F2"/>
    <w:rsid w:val="006A2C0A"/>
    <w:rsid w:val="006B3D74"/>
    <w:rsid w:val="006C7706"/>
    <w:rsid w:val="006E3506"/>
    <w:rsid w:val="00726D5D"/>
    <w:rsid w:val="007419D9"/>
    <w:rsid w:val="00866944"/>
    <w:rsid w:val="00870A9C"/>
    <w:rsid w:val="0088437D"/>
    <w:rsid w:val="008C64D7"/>
    <w:rsid w:val="00915E17"/>
    <w:rsid w:val="00931C7F"/>
    <w:rsid w:val="00A55677"/>
    <w:rsid w:val="00A65AA1"/>
    <w:rsid w:val="00A66537"/>
    <w:rsid w:val="00B82994"/>
    <w:rsid w:val="00C50BCD"/>
    <w:rsid w:val="00C95035"/>
    <w:rsid w:val="00CB139F"/>
    <w:rsid w:val="00CB15D0"/>
    <w:rsid w:val="00CE156B"/>
    <w:rsid w:val="00CF4758"/>
    <w:rsid w:val="00D06591"/>
    <w:rsid w:val="00DB6A4E"/>
    <w:rsid w:val="00DC5AA1"/>
    <w:rsid w:val="00F56448"/>
    <w:rsid w:val="00F76BBF"/>
    <w:rsid w:val="00FB612C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685D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59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5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0659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065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06591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59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19D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19D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19D9"/>
  </w:style>
  <w:style w:type="table" w:styleId="TableGrid">
    <w:name w:val="Table Grid"/>
    <w:basedOn w:val="TableNormal"/>
    <w:uiPriority w:val="39"/>
    <w:rsid w:val="00270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659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65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0659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065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06591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6591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419D9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19D9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19D9"/>
  </w:style>
  <w:style w:type="table" w:styleId="TableGrid">
    <w:name w:val="Table Grid"/>
    <w:basedOn w:val="TableNormal"/>
    <w:uiPriority w:val="39"/>
    <w:rsid w:val="00270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3D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8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7</Pages>
  <Words>1034</Words>
  <Characters>5896</Characters>
  <Application>Microsoft Office Word</Application>
  <DocSecurity>0</DocSecurity>
  <Lines>49</Lines>
  <Paragraphs>13</Paragraphs>
  <ScaleCrop>false</ScaleCrop>
  <Company/>
  <LinksUpToDate>false</LinksUpToDate>
  <CharactersWithSpaces>6917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 yanv</dc:creator>
  <cp:keywords/>
  <dc:description/>
  <cp:lastModifiedBy>, DharaniC</cp:lastModifiedBy>
  <cp:revision>22</cp:revision>
  <dcterms:created xsi:type="dcterms:W3CDTF">2021-07-06T16:54:00Z</dcterms:created>
  <dcterms:modified xsi:type="dcterms:W3CDTF">2021-08-17T11:16:00Z</dcterms:modified>
</cp:coreProperties>
</file>