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F6C" w:rsidRPr="00A3397F" w:rsidRDefault="006A20AB" w:rsidP="00275667">
      <w:pPr>
        <w:rPr>
          <w:rFonts w:ascii="Times New Roman" w:hAnsi="Times New Roman" w:cs="Times New Roman"/>
          <w:b/>
          <w:sz w:val="24"/>
          <w:szCs w:val="24"/>
          <w:u w:val="single"/>
          <w:lang w:val="en-IN"/>
        </w:rPr>
      </w:pPr>
      <w:r w:rsidRPr="00A3397F">
        <w:rPr>
          <w:rFonts w:ascii="Times New Roman" w:hAnsi="Times New Roman" w:cs="Times New Roman"/>
          <w:b/>
          <w:sz w:val="24"/>
          <w:szCs w:val="24"/>
          <w:u w:val="single"/>
          <w:lang w:val="en-IN"/>
        </w:rPr>
        <w:t>Supplementary data</w:t>
      </w:r>
    </w:p>
    <w:p w:rsidR="00FD6423" w:rsidRPr="00A3397F" w:rsidRDefault="00FD6423" w:rsidP="00FD0F6C">
      <w:pPr>
        <w:spacing w:line="480" w:lineRule="auto"/>
        <w:rPr>
          <w:rFonts w:ascii="Times New Roman" w:eastAsia="Calibri" w:hAnsi="Times New Roman" w:cs="Times New Roman"/>
          <w:b/>
          <w:bCs/>
          <w:sz w:val="24"/>
          <w:szCs w:val="24"/>
          <w:u w:val="single"/>
          <w:lang w:val="en-IN"/>
        </w:rPr>
      </w:pPr>
    </w:p>
    <w:p w:rsidR="00FD0F6C" w:rsidRPr="00A3397F" w:rsidRDefault="00FD6423" w:rsidP="00FD0F6C">
      <w:pPr>
        <w:spacing w:line="480" w:lineRule="auto"/>
        <w:rPr>
          <w:rFonts w:ascii="Times New Roman" w:eastAsia="Calibri" w:hAnsi="Times New Roman" w:cs="Times New Roman"/>
          <w:b/>
          <w:bCs/>
          <w:sz w:val="24"/>
          <w:szCs w:val="24"/>
          <w:u w:val="single"/>
          <w:lang w:val="en-IN"/>
        </w:rPr>
      </w:pPr>
      <w:r w:rsidRPr="00A3397F">
        <w:rPr>
          <w:rFonts w:ascii="Times New Roman" w:eastAsia="Calibri" w:hAnsi="Times New Roman" w:cs="Times New Roman"/>
          <w:b/>
          <w:bCs/>
          <w:sz w:val="24"/>
          <w:szCs w:val="24"/>
          <w:u w:val="single"/>
          <w:lang w:val="en-IN"/>
        </w:rPr>
        <w:t xml:space="preserve">Supplementary </w:t>
      </w:r>
      <w:r w:rsidR="00FD0F6C" w:rsidRPr="00A3397F">
        <w:rPr>
          <w:rFonts w:ascii="Times New Roman" w:eastAsia="Calibri" w:hAnsi="Times New Roman" w:cs="Times New Roman"/>
          <w:b/>
          <w:bCs/>
          <w:sz w:val="24"/>
          <w:szCs w:val="24"/>
          <w:u w:val="single"/>
          <w:lang w:val="en-IN"/>
        </w:rPr>
        <w:t xml:space="preserve">Materials and </w:t>
      </w:r>
      <w:r w:rsidR="00281E54" w:rsidRPr="00A3397F">
        <w:rPr>
          <w:rFonts w:ascii="Times New Roman" w:eastAsia="Calibri" w:hAnsi="Times New Roman" w:cs="Times New Roman"/>
          <w:b/>
          <w:bCs/>
          <w:sz w:val="24"/>
          <w:szCs w:val="24"/>
          <w:u w:val="single"/>
          <w:lang w:val="en-IN"/>
        </w:rPr>
        <w:t>M</w:t>
      </w:r>
      <w:r w:rsidR="00FD0F6C" w:rsidRPr="00A3397F">
        <w:rPr>
          <w:rFonts w:ascii="Times New Roman" w:eastAsia="Calibri" w:hAnsi="Times New Roman" w:cs="Times New Roman"/>
          <w:b/>
          <w:bCs/>
          <w:sz w:val="24"/>
          <w:szCs w:val="24"/>
          <w:u w:val="single"/>
          <w:lang w:val="en-IN"/>
        </w:rPr>
        <w:t>ethods</w:t>
      </w:r>
    </w:p>
    <w:p w:rsidR="00FD0F6C" w:rsidRPr="00A3397F" w:rsidRDefault="00FD0F6C" w:rsidP="00FD0F6C">
      <w:pPr>
        <w:spacing w:line="480" w:lineRule="auto"/>
        <w:rPr>
          <w:rFonts w:ascii="Times New Roman" w:eastAsia="Calibri" w:hAnsi="Times New Roman" w:cs="Times New Roman"/>
          <w:b/>
          <w:bCs/>
          <w:sz w:val="24"/>
          <w:szCs w:val="24"/>
          <w:lang w:val="en-IN"/>
        </w:rPr>
      </w:pPr>
      <w:bookmarkStart w:id="0" w:name="_Hlk87045647"/>
      <w:r w:rsidRPr="00A3397F">
        <w:rPr>
          <w:rFonts w:ascii="Times New Roman" w:eastAsia="Calibri" w:hAnsi="Times New Roman" w:cs="Times New Roman"/>
          <w:b/>
          <w:bCs/>
          <w:sz w:val="24"/>
          <w:szCs w:val="24"/>
          <w:lang w:val="en-IN"/>
        </w:rPr>
        <w:t xml:space="preserve">1. Chemicals and </w:t>
      </w:r>
      <w:r w:rsidR="00281E54" w:rsidRPr="00A3397F">
        <w:rPr>
          <w:rFonts w:ascii="Times New Roman" w:eastAsia="Calibri" w:hAnsi="Times New Roman" w:cs="Times New Roman"/>
          <w:b/>
          <w:bCs/>
          <w:sz w:val="24"/>
          <w:szCs w:val="24"/>
          <w:lang w:val="en-IN"/>
        </w:rPr>
        <w:t>r</w:t>
      </w:r>
      <w:r w:rsidRPr="00A3397F">
        <w:rPr>
          <w:rFonts w:ascii="Times New Roman" w:eastAsia="Calibri" w:hAnsi="Times New Roman" w:cs="Times New Roman"/>
          <w:b/>
          <w:bCs/>
          <w:sz w:val="24"/>
          <w:szCs w:val="24"/>
          <w:lang w:val="en-IN"/>
        </w:rPr>
        <w:t>eagents</w:t>
      </w:r>
    </w:p>
    <w:bookmarkEnd w:id="0"/>
    <w:p w:rsidR="00FD0F6C" w:rsidRPr="00A3397F" w:rsidRDefault="00FD0F6C" w:rsidP="00FD0F6C">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 xml:space="preserve">Syringe filters of 0.22 µm, Dulbecco's modified Eagle's medium (DMEM), </w:t>
      </w:r>
      <w:proofErr w:type="spellStart"/>
      <w:r w:rsidRPr="00A3397F">
        <w:rPr>
          <w:rFonts w:ascii="Times New Roman" w:eastAsia="Calibri" w:hAnsi="Times New Roman" w:cs="Times New Roman"/>
          <w:sz w:val="24"/>
          <w:szCs w:val="24"/>
          <w:lang w:val="en-IN"/>
        </w:rPr>
        <w:t>ochratoxin</w:t>
      </w:r>
      <w:proofErr w:type="spellEnd"/>
      <w:r w:rsidRPr="00A3397F">
        <w:rPr>
          <w:rFonts w:ascii="Times New Roman" w:eastAsia="Calibri" w:hAnsi="Times New Roman" w:cs="Times New Roman"/>
          <w:sz w:val="24"/>
          <w:szCs w:val="24"/>
          <w:lang w:val="en-IN"/>
        </w:rPr>
        <w:t xml:space="preserve"> A (OTA) of 98% unadulterated grade of HPLC (CAS no: 303-47-9), Caspase-3 assay kit, Dulbecco's phosphate-buffered saline (DPBS), </w:t>
      </w:r>
      <w:bookmarkStart w:id="1" w:name="_Hlk86577638"/>
      <w:r w:rsidRPr="00A3397F">
        <w:rPr>
          <w:rFonts w:ascii="Times New Roman" w:eastAsia="Calibri" w:hAnsi="Times New Roman" w:cs="Times New Roman"/>
          <w:sz w:val="24"/>
          <w:szCs w:val="24"/>
          <w:lang w:val="en-IN"/>
        </w:rPr>
        <w:t xml:space="preserve">sodium </w:t>
      </w:r>
      <w:proofErr w:type="spellStart"/>
      <w:r w:rsidRPr="00A3397F">
        <w:rPr>
          <w:rFonts w:ascii="Times New Roman" w:eastAsia="Calibri" w:hAnsi="Times New Roman" w:cs="Times New Roman"/>
          <w:sz w:val="24"/>
          <w:szCs w:val="24"/>
          <w:lang w:val="en-IN"/>
        </w:rPr>
        <w:t>selenite</w:t>
      </w:r>
      <w:bookmarkEnd w:id="1"/>
      <w:proofErr w:type="spellEnd"/>
      <w:r w:rsidRPr="00A3397F">
        <w:rPr>
          <w:rFonts w:ascii="Times New Roman" w:eastAsia="Calibri" w:hAnsi="Times New Roman" w:cs="Times New Roman"/>
          <w:sz w:val="24"/>
          <w:szCs w:val="24"/>
          <w:lang w:val="en-IN"/>
        </w:rPr>
        <w:t xml:space="preserve"> (CAS no: 10102-18-8), </w:t>
      </w:r>
      <w:proofErr w:type="spellStart"/>
      <w:r w:rsidRPr="00A3397F">
        <w:rPr>
          <w:rFonts w:ascii="Times New Roman" w:eastAsia="Calibri" w:hAnsi="Times New Roman" w:cs="Times New Roman"/>
          <w:sz w:val="24"/>
          <w:szCs w:val="24"/>
          <w:lang w:val="en-IN"/>
        </w:rPr>
        <w:t>trypsin</w:t>
      </w:r>
      <w:proofErr w:type="spellEnd"/>
      <w:r w:rsidRPr="00A3397F">
        <w:rPr>
          <w:rFonts w:ascii="Times New Roman" w:eastAsia="Calibri" w:hAnsi="Times New Roman" w:cs="Times New Roman"/>
          <w:sz w:val="24"/>
          <w:szCs w:val="24"/>
          <w:lang w:val="en-IN"/>
        </w:rPr>
        <w:t xml:space="preserve">, and </w:t>
      </w:r>
      <w:proofErr w:type="spellStart"/>
      <w:r w:rsidRPr="00A3397F">
        <w:rPr>
          <w:rFonts w:ascii="Times New Roman" w:eastAsia="Calibri" w:hAnsi="Times New Roman" w:cs="Times New Roman"/>
          <w:sz w:val="24"/>
          <w:szCs w:val="24"/>
          <w:lang w:val="en-IN"/>
        </w:rPr>
        <w:t>Whatman</w:t>
      </w:r>
      <w:proofErr w:type="spellEnd"/>
      <w:r w:rsidRPr="00A3397F">
        <w:rPr>
          <w:rFonts w:ascii="Times New Roman" w:eastAsia="Calibri" w:hAnsi="Times New Roman" w:cs="Times New Roman"/>
          <w:sz w:val="24"/>
          <w:szCs w:val="24"/>
          <w:lang w:val="en-IN"/>
        </w:rPr>
        <w:t xml:space="preserve"> no.1 filter paper</w:t>
      </w:r>
      <w:bookmarkStart w:id="2" w:name="_Hlk54720148"/>
      <w:r w:rsidRPr="00A3397F">
        <w:rPr>
          <w:rFonts w:ascii="Times New Roman" w:eastAsia="Calibri" w:hAnsi="Times New Roman" w:cs="Times New Roman"/>
          <w:sz w:val="24"/>
          <w:szCs w:val="24"/>
          <w:lang w:val="en-IN"/>
        </w:rPr>
        <w:t xml:space="preserve">s </w:t>
      </w:r>
      <w:bookmarkEnd w:id="2"/>
      <w:r w:rsidRPr="00A3397F">
        <w:rPr>
          <w:rFonts w:ascii="Times New Roman" w:eastAsia="Calibri" w:hAnsi="Times New Roman" w:cs="Times New Roman"/>
          <w:sz w:val="24"/>
          <w:szCs w:val="24"/>
          <w:lang w:val="en-IN"/>
        </w:rPr>
        <w:t xml:space="preserve">were procured from Sigma-Aldrich, Andhra Pradesh, India. </w:t>
      </w:r>
      <w:r w:rsidRPr="00A3397F">
        <w:rPr>
          <w:rFonts w:ascii="Times New Roman" w:eastAsia="Calibri" w:hAnsi="Times New Roman" w:cs="Times New Roman"/>
          <w:bCs/>
          <w:sz w:val="24"/>
          <w:szCs w:val="24"/>
        </w:rPr>
        <w:t xml:space="preserve">Mueller-Hinton broth and agar, </w:t>
      </w:r>
      <w:r w:rsidRPr="00A3397F">
        <w:rPr>
          <w:rFonts w:ascii="Times New Roman" w:eastAsia="Calibri" w:hAnsi="Times New Roman" w:cs="Times New Roman"/>
          <w:sz w:val="24"/>
          <w:szCs w:val="24"/>
          <w:lang w:val="en-IN"/>
        </w:rPr>
        <w:t xml:space="preserve">streptomycin (CAS no:3810-74-0), cell </w:t>
      </w:r>
      <w:proofErr w:type="spellStart"/>
      <w:r w:rsidRPr="00A3397F">
        <w:rPr>
          <w:rFonts w:ascii="Times New Roman" w:eastAsia="Calibri" w:hAnsi="Times New Roman" w:cs="Times New Roman"/>
          <w:sz w:val="24"/>
          <w:szCs w:val="24"/>
          <w:lang w:val="en-IN"/>
        </w:rPr>
        <w:t>lysis</w:t>
      </w:r>
      <w:proofErr w:type="spellEnd"/>
      <w:r w:rsidRPr="00A3397F">
        <w:rPr>
          <w:rFonts w:ascii="Times New Roman" w:eastAsia="Calibri" w:hAnsi="Times New Roman" w:cs="Times New Roman"/>
          <w:sz w:val="24"/>
          <w:szCs w:val="24"/>
          <w:lang w:val="en-IN"/>
        </w:rPr>
        <w:t xml:space="preserve"> buffer, </w:t>
      </w:r>
      <w:proofErr w:type="spellStart"/>
      <w:r w:rsidRPr="00A3397F">
        <w:rPr>
          <w:rFonts w:ascii="Times New Roman" w:eastAsia="Calibri" w:hAnsi="Times New Roman" w:cs="Times New Roman"/>
          <w:sz w:val="24"/>
          <w:szCs w:val="24"/>
          <w:lang w:val="en-IN"/>
        </w:rPr>
        <w:t>rhodamine</w:t>
      </w:r>
      <w:proofErr w:type="spellEnd"/>
      <w:r w:rsidRPr="00A3397F">
        <w:rPr>
          <w:rFonts w:ascii="Times New Roman" w:eastAsia="Calibri" w:hAnsi="Times New Roman" w:cs="Times New Roman"/>
          <w:sz w:val="24"/>
          <w:szCs w:val="24"/>
          <w:lang w:val="en-IN"/>
        </w:rPr>
        <w:t xml:space="preserve"> 123 (CAS no: 62669-70-9), 4′,6-diamidino-2-phenylindole (DAPI) (CAS no: 28718-90-3), peptone (CAS no: 100209-45-8), </w:t>
      </w:r>
      <w:bookmarkStart w:id="3" w:name="OLE_LINK2"/>
      <w:proofErr w:type="spellStart"/>
      <w:r w:rsidRPr="00A3397F">
        <w:rPr>
          <w:rFonts w:ascii="Times New Roman" w:eastAsia="Calibri" w:hAnsi="Times New Roman" w:cs="Times New Roman"/>
          <w:sz w:val="24"/>
          <w:szCs w:val="24"/>
          <w:lang w:val="en-IN"/>
        </w:rPr>
        <w:t>Czapek</w:t>
      </w:r>
      <w:proofErr w:type="spellEnd"/>
      <w:r w:rsidRPr="00A3397F">
        <w:rPr>
          <w:rFonts w:ascii="Times New Roman" w:eastAsia="Calibri" w:hAnsi="Times New Roman" w:cs="Times New Roman"/>
          <w:sz w:val="24"/>
          <w:szCs w:val="24"/>
          <w:lang w:val="en-IN"/>
        </w:rPr>
        <w:t xml:space="preserve"> </w:t>
      </w:r>
      <w:proofErr w:type="spellStart"/>
      <w:r w:rsidRPr="00A3397F">
        <w:rPr>
          <w:rFonts w:ascii="Times New Roman" w:eastAsia="Calibri" w:hAnsi="Times New Roman" w:cs="Times New Roman"/>
          <w:sz w:val="24"/>
          <w:szCs w:val="24"/>
          <w:lang w:val="en-IN"/>
        </w:rPr>
        <w:t>dox</w:t>
      </w:r>
      <w:proofErr w:type="spellEnd"/>
      <w:r w:rsidRPr="00A3397F">
        <w:rPr>
          <w:rFonts w:ascii="Times New Roman" w:eastAsia="Calibri" w:hAnsi="Times New Roman" w:cs="Times New Roman"/>
          <w:sz w:val="24"/>
          <w:szCs w:val="24"/>
          <w:lang w:val="en-IN"/>
        </w:rPr>
        <w:t xml:space="preserve"> medium, </w:t>
      </w:r>
      <w:bookmarkEnd w:id="3"/>
      <w:proofErr w:type="spellStart"/>
      <w:r w:rsidRPr="00A3397F">
        <w:rPr>
          <w:rFonts w:ascii="Times New Roman" w:eastAsia="Calibri" w:hAnsi="Times New Roman" w:cs="Times New Roman"/>
          <w:sz w:val="24"/>
          <w:szCs w:val="24"/>
          <w:lang w:val="en-IN"/>
        </w:rPr>
        <w:t>fetal</w:t>
      </w:r>
      <w:proofErr w:type="spellEnd"/>
      <w:r w:rsidRPr="00A3397F">
        <w:rPr>
          <w:rFonts w:ascii="Times New Roman" w:eastAsia="Calibri" w:hAnsi="Times New Roman" w:cs="Times New Roman"/>
          <w:sz w:val="24"/>
          <w:szCs w:val="24"/>
          <w:lang w:val="en-IN"/>
        </w:rPr>
        <w:t xml:space="preserve"> bovine serum (FBS), </w:t>
      </w:r>
      <w:proofErr w:type="spellStart"/>
      <w:r w:rsidRPr="00A3397F">
        <w:rPr>
          <w:rFonts w:ascii="Times New Roman" w:eastAsia="Calibri" w:hAnsi="Times New Roman" w:cs="Times New Roman"/>
          <w:sz w:val="24"/>
          <w:szCs w:val="24"/>
          <w:lang w:val="en-IN"/>
        </w:rPr>
        <w:t>dichloro-dihydro-fluorescein</w:t>
      </w:r>
      <w:proofErr w:type="spellEnd"/>
      <w:r w:rsidRPr="00A3397F">
        <w:rPr>
          <w:rFonts w:ascii="Times New Roman" w:eastAsia="Calibri" w:hAnsi="Times New Roman" w:cs="Times New Roman"/>
          <w:sz w:val="24"/>
          <w:szCs w:val="24"/>
          <w:lang w:val="en-IN"/>
        </w:rPr>
        <w:t xml:space="preserve"> </w:t>
      </w:r>
      <w:proofErr w:type="spellStart"/>
      <w:proofErr w:type="gramStart"/>
      <w:r w:rsidRPr="00A3397F">
        <w:rPr>
          <w:rFonts w:ascii="Times New Roman" w:eastAsia="Calibri" w:hAnsi="Times New Roman" w:cs="Times New Roman"/>
          <w:sz w:val="24"/>
          <w:szCs w:val="24"/>
          <w:lang w:val="en-IN"/>
        </w:rPr>
        <w:t>diacetate</w:t>
      </w:r>
      <w:proofErr w:type="spellEnd"/>
      <w:proofErr w:type="gramEnd"/>
      <w:r w:rsidRPr="00A3397F">
        <w:rPr>
          <w:rFonts w:ascii="Times New Roman" w:eastAsia="Calibri" w:hAnsi="Times New Roman" w:cs="Times New Roman"/>
          <w:sz w:val="24"/>
          <w:szCs w:val="24"/>
          <w:lang w:val="en-IN"/>
        </w:rPr>
        <w:t xml:space="preserve"> (DCFH-DA) (CAS no: 4091-99-0), (3-(4,5-dimethylthiazol-2-yl)-2,5-diphenyltetrazolium bromide (MTT) (CAS no: 57360-69-7), and </w:t>
      </w:r>
      <w:bookmarkStart w:id="4" w:name="_Hlk23525125"/>
      <w:r w:rsidRPr="00A3397F">
        <w:rPr>
          <w:rFonts w:ascii="Times New Roman" w:eastAsia="Calibri" w:hAnsi="Times New Roman" w:cs="Times New Roman"/>
          <w:sz w:val="24"/>
          <w:szCs w:val="24"/>
          <w:lang w:val="en-IN"/>
        </w:rPr>
        <w:t xml:space="preserve">penicillin </w:t>
      </w:r>
      <w:bookmarkEnd w:id="4"/>
      <w:r w:rsidRPr="00A3397F">
        <w:rPr>
          <w:rFonts w:ascii="Times New Roman" w:eastAsia="Calibri" w:hAnsi="Times New Roman" w:cs="Times New Roman"/>
          <w:sz w:val="24"/>
          <w:szCs w:val="24"/>
          <w:lang w:val="en-IN"/>
        </w:rPr>
        <w:t xml:space="preserve">(CAS no: 69-57-8 ) were procured from </w:t>
      </w:r>
      <w:proofErr w:type="spellStart"/>
      <w:r w:rsidRPr="00A3397F">
        <w:rPr>
          <w:rFonts w:ascii="Times New Roman" w:eastAsia="Calibri" w:hAnsi="Times New Roman" w:cs="Times New Roman"/>
          <w:sz w:val="24"/>
          <w:szCs w:val="24"/>
          <w:lang w:val="en-IN"/>
        </w:rPr>
        <w:t>HiMedia</w:t>
      </w:r>
      <w:proofErr w:type="spellEnd"/>
      <w:r w:rsidRPr="00A3397F">
        <w:rPr>
          <w:rFonts w:ascii="Times New Roman" w:eastAsia="Calibri" w:hAnsi="Times New Roman" w:cs="Times New Roman"/>
          <w:sz w:val="24"/>
          <w:szCs w:val="24"/>
          <w:lang w:val="en-IN"/>
        </w:rPr>
        <w:t xml:space="preserve">, Andhra Pradesh, India. Cell culture </w:t>
      </w:r>
      <w:proofErr w:type="spellStart"/>
      <w:r w:rsidRPr="00A3397F">
        <w:rPr>
          <w:rFonts w:ascii="Times New Roman" w:eastAsia="Calibri" w:hAnsi="Times New Roman" w:cs="Times New Roman"/>
          <w:sz w:val="24"/>
          <w:szCs w:val="24"/>
          <w:lang w:val="en-IN"/>
        </w:rPr>
        <w:t>plasticware</w:t>
      </w:r>
      <w:proofErr w:type="spellEnd"/>
      <w:r w:rsidRPr="00A3397F">
        <w:rPr>
          <w:rFonts w:ascii="Times New Roman" w:eastAsia="Calibri" w:hAnsi="Times New Roman" w:cs="Times New Roman"/>
          <w:sz w:val="24"/>
          <w:szCs w:val="24"/>
          <w:lang w:val="en-IN"/>
        </w:rPr>
        <w:t xml:space="preserve"> was obtained from </w:t>
      </w:r>
      <w:proofErr w:type="spellStart"/>
      <w:r w:rsidRPr="00A3397F">
        <w:rPr>
          <w:rFonts w:ascii="Times New Roman" w:eastAsia="Calibri" w:hAnsi="Times New Roman" w:cs="Times New Roman"/>
          <w:sz w:val="24"/>
          <w:szCs w:val="24"/>
          <w:lang w:val="en-IN"/>
        </w:rPr>
        <w:t>Eppendorf</w:t>
      </w:r>
      <w:proofErr w:type="spellEnd"/>
      <w:r w:rsidRPr="00A3397F">
        <w:rPr>
          <w:rFonts w:ascii="Times New Roman" w:eastAsia="Calibri" w:hAnsi="Times New Roman" w:cs="Times New Roman"/>
          <w:sz w:val="24"/>
          <w:szCs w:val="24"/>
          <w:lang w:val="en-IN"/>
        </w:rPr>
        <w:t xml:space="preserve">, Andhra Pradesh, India, and other chemicals used in the study from Merck Millipore Corporation, Andhra Pradesh, India. The rapid and precision </w:t>
      </w:r>
      <w:proofErr w:type="spellStart"/>
      <w:r w:rsidRPr="00A3397F">
        <w:rPr>
          <w:rFonts w:ascii="Times New Roman" w:eastAsia="Calibri" w:hAnsi="Times New Roman" w:cs="Times New Roman"/>
          <w:sz w:val="24"/>
          <w:szCs w:val="24"/>
          <w:lang w:val="en-IN"/>
        </w:rPr>
        <w:t>immunoaffinity</w:t>
      </w:r>
      <w:proofErr w:type="spellEnd"/>
      <w:r w:rsidRPr="00A3397F">
        <w:rPr>
          <w:rFonts w:ascii="Times New Roman" w:eastAsia="Calibri" w:hAnsi="Times New Roman" w:cs="Times New Roman"/>
          <w:sz w:val="24"/>
          <w:szCs w:val="24"/>
          <w:lang w:val="en-IN"/>
        </w:rPr>
        <w:t xml:space="preserve"> clean-up column of OTA was from VICAM, Water Business, </w:t>
      </w:r>
      <w:proofErr w:type="gramStart"/>
      <w:r w:rsidRPr="00A3397F">
        <w:rPr>
          <w:rFonts w:ascii="Times New Roman" w:eastAsia="Calibri" w:hAnsi="Times New Roman" w:cs="Times New Roman"/>
          <w:sz w:val="24"/>
          <w:szCs w:val="24"/>
          <w:lang w:val="en-IN"/>
        </w:rPr>
        <w:t>USA</w:t>
      </w:r>
      <w:proofErr w:type="gramEnd"/>
      <w:r w:rsidRPr="00A3397F">
        <w:rPr>
          <w:rFonts w:ascii="Times New Roman" w:eastAsia="Calibri" w:hAnsi="Times New Roman" w:cs="Times New Roman"/>
          <w:sz w:val="24"/>
          <w:szCs w:val="24"/>
          <w:lang w:val="en-IN"/>
        </w:rPr>
        <w:t>.</w:t>
      </w:r>
    </w:p>
    <w:p w:rsidR="00FD0F6C" w:rsidRPr="00A3397F" w:rsidRDefault="00FD0F6C" w:rsidP="00FD0F6C">
      <w:pPr>
        <w:spacing w:line="480" w:lineRule="auto"/>
        <w:jc w:val="both"/>
        <w:rPr>
          <w:rFonts w:ascii="Times New Roman" w:eastAsia="Calibri" w:hAnsi="Times New Roman" w:cs="Times New Roman"/>
          <w:b/>
          <w:sz w:val="24"/>
          <w:szCs w:val="24"/>
          <w:lang w:val="en-IN"/>
        </w:rPr>
      </w:pPr>
      <w:r w:rsidRPr="00A3397F">
        <w:rPr>
          <w:rFonts w:ascii="Times New Roman" w:eastAsia="Calibri" w:hAnsi="Times New Roman" w:cs="Times New Roman"/>
          <w:b/>
          <w:sz w:val="24"/>
          <w:szCs w:val="24"/>
          <w:lang w:val="en-IN"/>
        </w:rPr>
        <w:t xml:space="preserve">2. </w:t>
      </w:r>
      <w:bookmarkStart w:id="5" w:name="_Hlk87045689"/>
      <w:r w:rsidRPr="00A3397F">
        <w:rPr>
          <w:rFonts w:ascii="Times New Roman" w:eastAsia="Calibri" w:hAnsi="Times New Roman" w:cs="Times New Roman"/>
          <w:b/>
          <w:sz w:val="24"/>
          <w:szCs w:val="24"/>
          <w:lang w:val="en-IN"/>
        </w:rPr>
        <w:t xml:space="preserve">Quantification of total </w:t>
      </w:r>
      <w:proofErr w:type="spellStart"/>
      <w:r w:rsidRPr="00A3397F">
        <w:rPr>
          <w:rFonts w:ascii="Times New Roman" w:eastAsia="Calibri" w:hAnsi="Times New Roman" w:cs="Times New Roman"/>
          <w:b/>
          <w:sz w:val="24"/>
          <w:szCs w:val="24"/>
          <w:lang w:val="en-IN"/>
        </w:rPr>
        <w:t>phenolics</w:t>
      </w:r>
      <w:bookmarkEnd w:id="5"/>
      <w:proofErr w:type="spellEnd"/>
    </w:p>
    <w:p w:rsidR="00FD0F6C" w:rsidRPr="00A3397F" w:rsidRDefault="00FD0F6C" w:rsidP="00FD0F6C">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iCs/>
          <w:color w:val="000000"/>
          <w:sz w:val="24"/>
          <w:szCs w:val="24"/>
          <w:lang w:val="en-IN"/>
        </w:rPr>
        <w:t xml:space="preserve">Briefly, one </w:t>
      </w:r>
      <w:proofErr w:type="spellStart"/>
      <w:r w:rsidRPr="00A3397F">
        <w:rPr>
          <w:rFonts w:ascii="Times New Roman" w:eastAsia="Calibri" w:hAnsi="Times New Roman" w:cs="Times New Roman"/>
          <w:iCs/>
          <w:color w:val="000000"/>
          <w:sz w:val="24"/>
          <w:szCs w:val="24"/>
          <w:lang w:val="en-IN"/>
        </w:rPr>
        <w:t>mL</w:t>
      </w:r>
      <w:proofErr w:type="spellEnd"/>
      <w:r w:rsidRPr="00A3397F">
        <w:rPr>
          <w:rFonts w:ascii="Times New Roman" w:eastAsia="Calibri" w:hAnsi="Times New Roman" w:cs="Times New Roman"/>
          <w:iCs/>
          <w:color w:val="000000"/>
          <w:sz w:val="24"/>
          <w:szCs w:val="24"/>
          <w:lang w:val="en-IN"/>
        </w:rPr>
        <w:t xml:space="preserve"> of </w:t>
      </w:r>
      <w:r w:rsidRPr="00A3397F">
        <w:rPr>
          <w:rFonts w:ascii="Times New Roman" w:eastAsia="Calibri" w:hAnsi="Times New Roman" w:cs="Times New Roman"/>
          <w:i/>
          <w:iCs/>
          <w:color w:val="000000"/>
          <w:sz w:val="24"/>
          <w:szCs w:val="24"/>
          <w:lang w:val="en-IN"/>
        </w:rPr>
        <w:t xml:space="preserve">C. papaya </w:t>
      </w:r>
      <w:proofErr w:type="spellStart"/>
      <w:r w:rsidRPr="00A3397F">
        <w:rPr>
          <w:rFonts w:ascii="Times New Roman" w:eastAsia="Calibri" w:hAnsi="Times New Roman" w:cs="Times New Roman"/>
          <w:iCs/>
          <w:color w:val="000000"/>
          <w:sz w:val="24"/>
          <w:szCs w:val="24"/>
          <w:lang w:val="en-IN"/>
        </w:rPr>
        <w:t>fruitextract</w:t>
      </w:r>
      <w:proofErr w:type="spellEnd"/>
      <w:r w:rsidRPr="00A3397F">
        <w:rPr>
          <w:rFonts w:ascii="Times New Roman" w:eastAsia="Calibri" w:hAnsi="Times New Roman" w:cs="Times New Roman"/>
          <w:iCs/>
          <w:color w:val="000000"/>
          <w:sz w:val="24"/>
          <w:szCs w:val="24"/>
          <w:lang w:val="en-IN"/>
        </w:rPr>
        <w:t xml:space="preserve"> was diluted three times with distilled water and mixed with 0.5 </w:t>
      </w:r>
      <w:proofErr w:type="spellStart"/>
      <w:r w:rsidRPr="00A3397F">
        <w:rPr>
          <w:rFonts w:ascii="Times New Roman" w:eastAsia="Calibri" w:hAnsi="Times New Roman" w:cs="Times New Roman"/>
          <w:iCs/>
          <w:color w:val="000000"/>
          <w:sz w:val="24"/>
          <w:szCs w:val="24"/>
          <w:lang w:val="en-IN"/>
        </w:rPr>
        <w:t>mL</w:t>
      </w:r>
      <w:proofErr w:type="spellEnd"/>
      <w:r w:rsidRPr="00A3397F">
        <w:rPr>
          <w:rFonts w:ascii="Times New Roman" w:eastAsia="Calibri" w:hAnsi="Times New Roman" w:cs="Times New Roman"/>
          <w:iCs/>
          <w:color w:val="000000"/>
          <w:sz w:val="24"/>
          <w:szCs w:val="24"/>
          <w:lang w:val="en-IN"/>
        </w:rPr>
        <w:t xml:space="preserve"> of </w:t>
      </w:r>
      <w:proofErr w:type="spellStart"/>
      <w:r w:rsidRPr="00A3397F">
        <w:rPr>
          <w:rFonts w:ascii="Times New Roman" w:eastAsia="Calibri" w:hAnsi="Times New Roman" w:cs="Times New Roman"/>
          <w:iCs/>
          <w:color w:val="000000"/>
          <w:sz w:val="24"/>
          <w:szCs w:val="24"/>
          <w:lang w:val="en-IN"/>
        </w:rPr>
        <w:t>Folin-Ciocalteau</w:t>
      </w:r>
      <w:proofErr w:type="spellEnd"/>
      <w:r w:rsidRPr="00A3397F">
        <w:rPr>
          <w:rFonts w:ascii="Times New Roman" w:eastAsia="Calibri" w:hAnsi="Times New Roman" w:cs="Times New Roman"/>
          <w:iCs/>
          <w:color w:val="000000"/>
          <w:sz w:val="24"/>
          <w:szCs w:val="24"/>
          <w:lang w:val="en-IN"/>
        </w:rPr>
        <w:t xml:space="preserve"> reagent and 1 </w:t>
      </w:r>
      <w:proofErr w:type="spellStart"/>
      <w:r w:rsidRPr="00A3397F">
        <w:rPr>
          <w:rFonts w:ascii="Times New Roman" w:eastAsia="Calibri" w:hAnsi="Times New Roman" w:cs="Times New Roman"/>
          <w:iCs/>
          <w:color w:val="000000"/>
          <w:sz w:val="24"/>
          <w:szCs w:val="24"/>
          <w:lang w:val="en-IN"/>
        </w:rPr>
        <w:t>mL</w:t>
      </w:r>
      <w:proofErr w:type="spellEnd"/>
      <w:r w:rsidRPr="00A3397F">
        <w:rPr>
          <w:rFonts w:ascii="Times New Roman" w:eastAsia="Calibri" w:hAnsi="Times New Roman" w:cs="Times New Roman"/>
          <w:iCs/>
          <w:color w:val="000000"/>
          <w:sz w:val="24"/>
          <w:szCs w:val="24"/>
          <w:lang w:val="en-IN"/>
        </w:rPr>
        <w:t xml:space="preserve"> of </w:t>
      </w:r>
      <w:proofErr w:type="spellStart"/>
      <w:r w:rsidRPr="00A3397F">
        <w:rPr>
          <w:rFonts w:ascii="Times New Roman" w:eastAsia="Calibri" w:hAnsi="Times New Roman" w:cs="Times New Roman"/>
          <w:iCs/>
          <w:color w:val="000000"/>
          <w:sz w:val="24"/>
          <w:szCs w:val="24"/>
          <w:lang w:val="en-IN"/>
        </w:rPr>
        <w:t>Na₂CO</w:t>
      </w:r>
      <w:proofErr w:type="spellEnd"/>
      <w:r w:rsidRPr="00A3397F">
        <w:rPr>
          <w:rFonts w:ascii="Times New Roman" w:eastAsia="Calibri" w:hAnsi="Times New Roman" w:cs="Times New Roman"/>
          <w:iCs/>
          <w:color w:val="000000"/>
          <w:sz w:val="24"/>
          <w:szCs w:val="24"/>
          <w:lang w:val="en-IN"/>
        </w:rPr>
        <w:t xml:space="preserve">₃ (7.5%). The reaction mixture was nurtured for 45 min at room temperature </w:t>
      </w:r>
      <w:r w:rsidRPr="00A3397F">
        <w:rPr>
          <w:rFonts w:ascii="Times New Roman" w:eastAsia="Calibri" w:hAnsi="Times New Roman" w:cs="Times New Roman"/>
          <w:color w:val="000000"/>
          <w:sz w:val="24"/>
          <w:szCs w:val="24"/>
          <w:lang w:val="en-IN"/>
        </w:rPr>
        <w:t>in the dim and</w:t>
      </w:r>
      <w:r w:rsidRPr="00A3397F">
        <w:rPr>
          <w:rFonts w:ascii="Times New Roman" w:eastAsia="Calibri" w:hAnsi="Times New Roman" w:cs="Times New Roman"/>
          <w:iCs/>
          <w:color w:val="000000"/>
          <w:sz w:val="24"/>
          <w:szCs w:val="24"/>
          <w:lang w:val="en-IN"/>
        </w:rPr>
        <w:t xml:space="preserve"> a </w:t>
      </w:r>
      <w:proofErr w:type="spellStart"/>
      <w:r w:rsidRPr="00A3397F">
        <w:rPr>
          <w:rFonts w:ascii="Times New Roman" w:eastAsia="Calibri" w:hAnsi="Times New Roman" w:cs="Times New Roman"/>
          <w:iCs/>
          <w:color w:val="000000"/>
          <w:sz w:val="24"/>
          <w:szCs w:val="24"/>
          <w:lang w:val="en-IN"/>
        </w:rPr>
        <w:t>microplate</w:t>
      </w:r>
      <w:proofErr w:type="spellEnd"/>
      <w:r w:rsidRPr="00A3397F">
        <w:rPr>
          <w:rFonts w:ascii="Times New Roman" w:eastAsia="Calibri" w:hAnsi="Times New Roman" w:cs="Times New Roman"/>
          <w:iCs/>
          <w:color w:val="000000"/>
          <w:sz w:val="24"/>
          <w:szCs w:val="24"/>
          <w:lang w:val="en-IN"/>
        </w:rPr>
        <w:t xml:space="preserve"> reader was used to note the transmission intensity of the reaction mixture at 765 nm. </w:t>
      </w:r>
      <w:r w:rsidRPr="00A3397F">
        <w:rPr>
          <w:rFonts w:ascii="Times New Roman" w:eastAsia="Calibri" w:hAnsi="Times New Roman" w:cs="Times New Roman"/>
          <w:sz w:val="24"/>
          <w:szCs w:val="24"/>
          <w:lang w:val="en-IN"/>
        </w:rPr>
        <w:t xml:space="preserve">Gallic acid was measured as a </w:t>
      </w:r>
      <w:r w:rsidRPr="00A3397F">
        <w:rPr>
          <w:rFonts w:ascii="Times New Roman" w:eastAsia="Calibri" w:hAnsi="Times New Roman" w:cs="Times New Roman"/>
          <w:sz w:val="24"/>
          <w:szCs w:val="24"/>
          <w:lang w:val="en-IN"/>
        </w:rPr>
        <w:lastRenderedPageBreak/>
        <w:t xml:space="preserve">standard </w:t>
      </w:r>
      <w:proofErr w:type="spellStart"/>
      <w:r w:rsidRPr="00A3397F">
        <w:rPr>
          <w:rFonts w:ascii="Times New Roman" w:eastAsia="Calibri" w:hAnsi="Times New Roman" w:cs="Times New Roman"/>
          <w:sz w:val="24"/>
          <w:szCs w:val="24"/>
          <w:lang w:val="en-IN"/>
        </w:rPr>
        <w:t>phenolic</w:t>
      </w:r>
      <w:proofErr w:type="spellEnd"/>
      <w:r w:rsidRPr="00A3397F">
        <w:rPr>
          <w:rFonts w:ascii="Times New Roman" w:eastAsia="Calibri" w:hAnsi="Times New Roman" w:cs="Times New Roman"/>
          <w:sz w:val="24"/>
          <w:szCs w:val="24"/>
          <w:lang w:val="en-IN"/>
        </w:rPr>
        <w:t xml:space="preserve"> in this work, and the results were stated as mg of </w:t>
      </w:r>
      <w:proofErr w:type="spellStart"/>
      <w:r w:rsidRPr="00A3397F">
        <w:rPr>
          <w:rFonts w:ascii="Times New Roman" w:eastAsia="Calibri" w:hAnsi="Times New Roman" w:cs="Times New Roman"/>
          <w:sz w:val="24"/>
          <w:szCs w:val="24"/>
          <w:lang w:val="en-IN"/>
        </w:rPr>
        <w:t>gallic</w:t>
      </w:r>
      <w:proofErr w:type="spellEnd"/>
      <w:r w:rsidRPr="00A3397F">
        <w:rPr>
          <w:rFonts w:ascii="Times New Roman" w:eastAsia="Calibri" w:hAnsi="Times New Roman" w:cs="Times New Roman"/>
          <w:sz w:val="24"/>
          <w:szCs w:val="24"/>
          <w:lang w:val="en-IN"/>
        </w:rPr>
        <w:t xml:space="preserve"> acid equivalents per gram of </w:t>
      </w:r>
      <w:r w:rsidRPr="00A3397F">
        <w:rPr>
          <w:rFonts w:ascii="Times New Roman" w:eastAsia="Calibri" w:hAnsi="Times New Roman" w:cs="Times New Roman"/>
          <w:i/>
          <w:sz w:val="24"/>
          <w:szCs w:val="24"/>
          <w:lang w:val="en-IN"/>
        </w:rPr>
        <w:t>C. papaya</w:t>
      </w:r>
      <w:r w:rsidRPr="00A3397F">
        <w:rPr>
          <w:rFonts w:ascii="Times New Roman" w:eastAsia="Calibri" w:hAnsi="Times New Roman" w:cs="Times New Roman"/>
          <w:sz w:val="24"/>
          <w:szCs w:val="24"/>
          <w:lang w:val="en-IN"/>
        </w:rPr>
        <w:t xml:space="preserve"> fruit extract (mg GAE/g).</w:t>
      </w:r>
    </w:p>
    <w:p w:rsidR="00FD0F6C" w:rsidRPr="00A3397F" w:rsidRDefault="00FD0F6C" w:rsidP="00FD0F6C">
      <w:pPr>
        <w:spacing w:line="480" w:lineRule="auto"/>
        <w:jc w:val="both"/>
        <w:rPr>
          <w:rFonts w:ascii="Times New Roman" w:eastAsia="Calibri" w:hAnsi="Times New Roman" w:cs="Times New Roman"/>
          <w:b/>
          <w:sz w:val="24"/>
          <w:szCs w:val="24"/>
          <w:lang w:val="en-IN"/>
        </w:rPr>
      </w:pPr>
      <w:r w:rsidRPr="00A3397F">
        <w:rPr>
          <w:rFonts w:ascii="Times New Roman" w:eastAsia="Calibri" w:hAnsi="Times New Roman" w:cs="Times New Roman"/>
          <w:b/>
          <w:sz w:val="24"/>
          <w:szCs w:val="24"/>
          <w:lang w:val="en-IN"/>
        </w:rPr>
        <w:t xml:space="preserve">3. </w:t>
      </w:r>
      <w:bookmarkStart w:id="6" w:name="_Hlk87045719"/>
      <w:r w:rsidRPr="00A3397F">
        <w:rPr>
          <w:rFonts w:ascii="Times New Roman" w:eastAsia="Calibri" w:hAnsi="Times New Roman" w:cs="Times New Roman"/>
          <w:b/>
          <w:sz w:val="24"/>
          <w:szCs w:val="24"/>
          <w:lang w:val="en-IN"/>
        </w:rPr>
        <w:t xml:space="preserve">Quantification of total </w:t>
      </w:r>
      <w:proofErr w:type="spellStart"/>
      <w:r w:rsidRPr="00A3397F">
        <w:rPr>
          <w:rFonts w:ascii="Times New Roman" w:eastAsia="Calibri" w:hAnsi="Times New Roman" w:cs="Times New Roman"/>
          <w:b/>
          <w:sz w:val="24"/>
          <w:szCs w:val="24"/>
          <w:lang w:val="en-IN"/>
        </w:rPr>
        <w:t>flavonoids</w:t>
      </w:r>
      <w:bookmarkEnd w:id="6"/>
      <w:proofErr w:type="spellEnd"/>
    </w:p>
    <w:p w:rsidR="00FD0F6C" w:rsidRPr="00A3397F" w:rsidRDefault="00FD0F6C" w:rsidP="00FD0F6C">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iCs/>
          <w:sz w:val="24"/>
          <w:szCs w:val="24"/>
          <w:lang w:val="en-IN"/>
        </w:rPr>
        <w:t xml:space="preserve">Briefly, one </w:t>
      </w:r>
      <w:proofErr w:type="spellStart"/>
      <w:r w:rsidRPr="00A3397F">
        <w:rPr>
          <w:rFonts w:ascii="Times New Roman" w:eastAsia="Calibri" w:hAnsi="Times New Roman" w:cs="Times New Roman"/>
          <w:iCs/>
          <w:sz w:val="24"/>
          <w:szCs w:val="24"/>
          <w:lang w:val="en-IN"/>
        </w:rPr>
        <w:t>mL</w:t>
      </w:r>
      <w:proofErr w:type="spellEnd"/>
      <w:r w:rsidRPr="00A3397F">
        <w:rPr>
          <w:rFonts w:ascii="Times New Roman" w:eastAsia="Calibri" w:hAnsi="Times New Roman" w:cs="Times New Roman"/>
          <w:iCs/>
          <w:sz w:val="24"/>
          <w:szCs w:val="24"/>
          <w:lang w:val="en-IN"/>
        </w:rPr>
        <w:t xml:space="preserve"> of </w:t>
      </w:r>
      <w:r w:rsidRPr="00A3397F">
        <w:rPr>
          <w:rFonts w:ascii="Times New Roman" w:eastAsia="Calibri" w:hAnsi="Times New Roman" w:cs="Times New Roman"/>
          <w:i/>
          <w:iCs/>
          <w:sz w:val="24"/>
          <w:szCs w:val="24"/>
          <w:lang w:val="en-IN"/>
        </w:rPr>
        <w:t xml:space="preserve">C. papaya </w:t>
      </w:r>
      <w:proofErr w:type="spellStart"/>
      <w:r w:rsidRPr="00A3397F">
        <w:rPr>
          <w:rFonts w:ascii="Times New Roman" w:eastAsia="Calibri" w:hAnsi="Times New Roman" w:cs="Times New Roman"/>
          <w:iCs/>
          <w:sz w:val="24"/>
          <w:szCs w:val="24"/>
          <w:lang w:val="en-IN"/>
        </w:rPr>
        <w:t>fruitextract</w:t>
      </w:r>
      <w:proofErr w:type="spellEnd"/>
      <w:r w:rsidRPr="00A3397F">
        <w:rPr>
          <w:rFonts w:ascii="Times New Roman" w:eastAsia="Calibri" w:hAnsi="Times New Roman" w:cs="Times New Roman"/>
          <w:iCs/>
          <w:sz w:val="24"/>
          <w:szCs w:val="24"/>
          <w:lang w:val="en-IN"/>
        </w:rPr>
        <w:t xml:space="preserve"> was amalgamated with 140 </w:t>
      </w:r>
      <w:proofErr w:type="spellStart"/>
      <w:r w:rsidRPr="00A3397F">
        <w:rPr>
          <w:rFonts w:ascii="Times New Roman" w:eastAsia="Calibri" w:hAnsi="Times New Roman" w:cs="Times New Roman"/>
          <w:iCs/>
          <w:sz w:val="24"/>
          <w:szCs w:val="24"/>
          <w:lang w:val="en-IN"/>
        </w:rPr>
        <w:t>μL</w:t>
      </w:r>
      <w:proofErr w:type="spellEnd"/>
      <w:r w:rsidRPr="00A3397F">
        <w:rPr>
          <w:rFonts w:ascii="Times New Roman" w:eastAsia="Calibri" w:hAnsi="Times New Roman" w:cs="Times New Roman"/>
          <w:iCs/>
          <w:sz w:val="24"/>
          <w:szCs w:val="24"/>
          <w:lang w:val="en-IN"/>
        </w:rPr>
        <w:t xml:space="preserve"> of 5% </w:t>
      </w:r>
      <w:proofErr w:type="spellStart"/>
      <w:r w:rsidRPr="00A3397F">
        <w:rPr>
          <w:rFonts w:ascii="Times New Roman" w:eastAsia="Calibri" w:hAnsi="Times New Roman" w:cs="Times New Roman"/>
          <w:iCs/>
          <w:sz w:val="24"/>
          <w:szCs w:val="24"/>
          <w:lang w:val="en-IN"/>
        </w:rPr>
        <w:t>NaNO</w:t>
      </w:r>
      <w:proofErr w:type="spellEnd"/>
      <w:r w:rsidRPr="00A3397F">
        <w:rPr>
          <w:rFonts w:ascii="Times New Roman" w:eastAsia="Calibri" w:hAnsi="Times New Roman" w:cs="Times New Roman"/>
          <w:iCs/>
          <w:sz w:val="24"/>
          <w:szCs w:val="24"/>
          <w:lang w:val="en-IN"/>
        </w:rPr>
        <w:t xml:space="preserve">₂ and nurtured at room temperature aimed at 15 min. Later, the combination was merged with 1 </w:t>
      </w:r>
      <w:proofErr w:type="spellStart"/>
      <w:r w:rsidRPr="00A3397F">
        <w:rPr>
          <w:rFonts w:ascii="Times New Roman" w:eastAsia="Calibri" w:hAnsi="Times New Roman" w:cs="Times New Roman"/>
          <w:iCs/>
          <w:sz w:val="24"/>
          <w:szCs w:val="24"/>
          <w:lang w:val="en-IN"/>
        </w:rPr>
        <w:t>mL</w:t>
      </w:r>
      <w:proofErr w:type="spellEnd"/>
      <w:r w:rsidRPr="00A3397F">
        <w:rPr>
          <w:rFonts w:ascii="Times New Roman" w:eastAsia="Calibri" w:hAnsi="Times New Roman" w:cs="Times New Roman"/>
          <w:iCs/>
          <w:sz w:val="24"/>
          <w:szCs w:val="24"/>
          <w:lang w:val="en-IN"/>
        </w:rPr>
        <w:t xml:space="preserve"> of 1M </w:t>
      </w:r>
      <w:proofErr w:type="spellStart"/>
      <w:r w:rsidRPr="00A3397F">
        <w:rPr>
          <w:rFonts w:ascii="Times New Roman" w:eastAsia="Calibri" w:hAnsi="Times New Roman" w:cs="Times New Roman"/>
          <w:iCs/>
          <w:sz w:val="24"/>
          <w:szCs w:val="24"/>
          <w:lang w:val="en-IN"/>
        </w:rPr>
        <w:t>NaOH</w:t>
      </w:r>
      <w:proofErr w:type="spellEnd"/>
      <w:r w:rsidRPr="00A3397F">
        <w:rPr>
          <w:rFonts w:ascii="Times New Roman" w:eastAsia="Calibri" w:hAnsi="Times New Roman" w:cs="Times New Roman"/>
          <w:iCs/>
          <w:sz w:val="24"/>
          <w:szCs w:val="24"/>
          <w:lang w:val="en-IN"/>
        </w:rPr>
        <w:t xml:space="preserve">, 0.30 </w:t>
      </w:r>
      <w:proofErr w:type="spellStart"/>
      <w:r w:rsidRPr="00A3397F">
        <w:rPr>
          <w:rFonts w:ascii="Times New Roman" w:eastAsia="Calibri" w:hAnsi="Times New Roman" w:cs="Times New Roman"/>
          <w:iCs/>
          <w:sz w:val="24"/>
          <w:szCs w:val="24"/>
          <w:lang w:val="en-IN"/>
        </w:rPr>
        <w:t>mL</w:t>
      </w:r>
      <w:proofErr w:type="spellEnd"/>
      <w:r w:rsidRPr="00A3397F">
        <w:rPr>
          <w:rFonts w:ascii="Times New Roman" w:eastAsia="Calibri" w:hAnsi="Times New Roman" w:cs="Times New Roman"/>
          <w:iCs/>
          <w:sz w:val="24"/>
          <w:szCs w:val="24"/>
          <w:lang w:val="en-IN"/>
        </w:rPr>
        <w:t xml:space="preserve"> of 10% </w:t>
      </w:r>
      <w:proofErr w:type="spellStart"/>
      <w:r w:rsidRPr="00A3397F">
        <w:rPr>
          <w:rFonts w:ascii="Times New Roman" w:eastAsia="Calibri" w:hAnsi="Times New Roman" w:cs="Times New Roman"/>
          <w:iCs/>
          <w:sz w:val="24"/>
          <w:szCs w:val="24"/>
          <w:lang w:val="en-IN"/>
        </w:rPr>
        <w:t>AlCl</w:t>
      </w:r>
      <w:proofErr w:type="spellEnd"/>
      <w:r w:rsidRPr="00A3397F">
        <w:rPr>
          <w:rFonts w:ascii="Times New Roman" w:eastAsia="Calibri" w:hAnsi="Times New Roman" w:cs="Times New Roman"/>
          <w:iCs/>
          <w:sz w:val="24"/>
          <w:szCs w:val="24"/>
          <w:lang w:val="en-IN"/>
        </w:rPr>
        <w:t xml:space="preserve">₃, and 2.5 </w:t>
      </w:r>
      <w:proofErr w:type="spellStart"/>
      <w:r w:rsidRPr="00A3397F">
        <w:rPr>
          <w:rFonts w:ascii="Times New Roman" w:eastAsia="Calibri" w:hAnsi="Times New Roman" w:cs="Times New Roman"/>
          <w:iCs/>
          <w:sz w:val="24"/>
          <w:szCs w:val="24"/>
          <w:lang w:val="en-IN"/>
        </w:rPr>
        <w:t>mL</w:t>
      </w:r>
      <w:proofErr w:type="spellEnd"/>
      <w:r w:rsidRPr="00A3397F">
        <w:rPr>
          <w:rFonts w:ascii="Times New Roman" w:eastAsia="Calibri" w:hAnsi="Times New Roman" w:cs="Times New Roman"/>
          <w:iCs/>
          <w:sz w:val="24"/>
          <w:szCs w:val="24"/>
          <w:lang w:val="en-IN"/>
        </w:rPr>
        <w:t xml:space="preserve"> of purified water. Subsequently, experimental mixture was nurtured for 15 min at room temperature and transmission intensity was noted at 415 nm using the </w:t>
      </w:r>
      <w:proofErr w:type="spellStart"/>
      <w:r w:rsidRPr="00A3397F">
        <w:rPr>
          <w:rFonts w:ascii="Times New Roman" w:eastAsia="Calibri" w:hAnsi="Times New Roman" w:cs="Times New Roman"/>
          <w:iCs/>
          <w:sz w:val="24"/>
          <w:szCs w:val="24"/>
          <w:lang w:val="en-IN"/>
        </w:rPr>
        <w:t>microplate</w:t>
      </w:r>
      <w:proofErr w:type="spellEnd"/>
      <w:r w:rsidRPr="00A3397F">
        <w:rPr>
          <w:rFonts w:ascii="Times New Roman" w:eastAsia="Calibri" w:hAnsi="Times New Roman" w:cs="Times New Roman"/>
          <w:iCs/>
          <w:sz w:val="24"/>
          <w:szCs w:val="24"/>
          <w:lang w:val="en-IN"/>
        </w:rPr>
        <w:t xml:space="preserve"> </w:t>
      </w:r>
      <w:proofErr w:type="spellStart"/>
      <w:r w:rsidRPr="00A3397F">
        <w:rPr>
          <w:rFonts w:ascii="Times New Roman" w:eastAsia="Calibri" w:hAnsi="Times New Roman" w:cs="Times New Roman"/>
          <w:iCs/>
          <w:sz w:val="24"/>
          <w:szCs w:val="24"/>
          <w:lang w:val="en-IN"/>
        </w:rPr>
        <w:t>reader.The</w:t>
      </w:r>
      <w:proofErr w:type="spellEnd"/>
      <w:r w:rsidRPr="00A3397F">
        <w:rPr>
          <w:rFonts w:ascii="Times New Roman" w:eastAsia="Calibri" w:hAnsi="Times New Roman" w:cs="Times New Roman"/>
          <w:iCs/>
          <w:sz w:val="24"/>
          <w:szCs w:val="24"/>
          <w:lang w:val="en-IN"/>
        </w:rPr>
        <w:t xml:space="preserve"> reference </w:t>
      </w:r>
      <w:proofErr w:type="spellStart"/>
      <w:r w:rsidRPr="00A3397F">
        <w:rPr>
          <w:rFonts w:ascii="Times New Roman" w:eastAsia="Calibri" w:hAnsi="Times New Roman" w:cs="Times New Roman"/>
          <w:iCs/>
          <w:sz w:val="24"/>
          <w:szCs w:val="24"/>
          <w:lang w:val="en-IN"/>
        </w:rPr>
        <w:t>flavonoid</w:t>
      </w:r>
      <w:proofErr w:type="spellEnd"/>
      <w:r w:rsidRPr="00A3397F">
        <w:rPr>
          <w:rFonts w:ascii="Times New Roman" w:eastAsia="Calibri" w:hAnsi="Times New Roman" w:cs="Times New Roman"/>
          <w:iCs/>
          <w:sz w:val="24"/>
          <w:szCs w:val="24"/>
          <w:lang w:val="en-IN"/>
        </w:rPr>
        <w:t xml:space="preserve"> used in the experiment was </w:t>
      </w:r>
      <w:proofErr w:type="spellStart"/>
      <w:r w:rsidRPr="00A3397F">
        <w:rPr>
          <w:rFonts w:ascii="Times New Roman" w:eastAsia="Calibri" w:hAnsi="Times New Roman" w:cs="Times New Roman"/>
          <w:iCs/>
          <w:sz w:val="24"/>
          <w:szCs w:val="24"/>
          <w:lang w:val="en-IN"/>
        </w:rPr>
        <w:t>quercetin</w:t>
      </w:r>
      <w:proofErr w:type="spellEnd"/>
      <w:r w:rsidRPr="00A3397F">
        <w:rPr>
          <w:rFonts w:ascii="Times New Roman" w:eastAsia="Calibri" w:hAnsi="Times New Roman" w:cs="Times New Roman"/>
          <w:iCs/>
          <w:sz w:val="24"/>
          <w:szCs w:val="24"/>
          <w:lang w:val="en-IN"/>
        </w:rPr>
        <w:t xml:space="preserve">, and the results were stated as mg of </w:t>
      </w:r>
      <w:proofErr w:type="spellStart"/>
      <w:r w:rsidRPr="00A3397F">
        <w:rPr>
          <w:rFonts w:ascii="Times New Roman" w:eastAsia="Calibri" w:hAnsi="Times New Roman" w:cs="Times New Roman"/>
          <w:iCs/>
          <w:sz w:val="24"/>
          <w:szCs w:val="24"/>
          <w:lang w:val="en-IN"/>
        </w:rPr>
        <w:t>quercetin</w:t>
      </w:r>
      <w:proofErr w:type="spellEnd"/>
      <w:r w:rsidRPr="00A3397F">
        <w:rPr>
          <w:rFonts w:ascii="Times New Roman" w:eastAsia="Calibri" w:hAnsi="Times New Roman" w:cs="Times New Roman"/>
          <w:iCs/>
          <w:sz w:val="24"/>
          <w:szCs w:val="24"/>
          <w:lang w:val="en-IN"/>
        </w:rPr>
        <w:t xml:space="preserve"> equivalents per gram of </w:t>
      </w:r>
      <w:r w:rsidRPr="00A3397F">
        <w:rPr>
          <w:rFonts w:ascii="Times New Roman" w:eastAsia="Calibri" w:hAnsi="Times New Roman" w:cs="Times New Roman"/>
          <w:i/>
          <w:iCs/>
          <w:sz w:val="24"/>
          <w:szCs w:val="24"/>
          <w:lang w:val="en-IN"/>
        </w:rPr>
        <w:t>C. papaya</w:t>
      </w:r>
      <w:r w:rsidRPr="00A3397F">
        <w:rPr>
          <w:rFonts w:ascii="Times New Roman" w:eastAsia="Calibri" w:hAnsi="Times New Roman" w:cs="Times New Roman"/>
          <w:iCs/>
          <w:sz w:val="24"/>
          <w:szCs w:val="24"/>
          <w:lang w:val="en-IN"/>
        </w:rPr>
        <w:t xml:space="preserve"> fruit extract (mg QUE/g).</w:t>
      </w:r>
    </w:p>
    <w:p w:rsidR="00FD0F6C" w:rsidRPr="00A3397F" w:rsidRDefault="00FD0F6C" w:rsidP="00FD0F6C">
      <w:pPr>
        <w:spacing w:line="480" w:lineRule="auto"/>
        <w:jc w:val="both"/>
        <w:rPr>
          <w:rFonts w:ascii="Times New Roman" w:eastAsia="Calibri" w:hAnsi="Times New Roman" w:cs="Times New Roman"/>
          <w:b/>
          <w:bCs/>
          <w:sz w:val="24"/>
          <w:szCs w:val="24"/>
          <w:lang w:val="en-IN"/>
        </w:rPr>
      </w:pPr>
      <w:r w:rsidRPr="00A3397F">
        <w:rPr>
          <w:rFonts w:ascii="Times New Roman" w:eastAsia="Calibri" w:hAnsi="Times New Roman" w:cs="Times New Roman"/>
          <w:b/>
          <w:bCs/>
          <w:sz w:val="24"/>
          <w:szCs w:val="24"/>
          <w:lang w:val="en-IN"/>
        </w:rPr>
        <w:t xml:space="preserve">4. </w:t>
      </w:r>
      <w:bookmarkStart w:id="7" w:name="_Hlk87046077"/>
      <w:proofErr w:type="spellStart"/>
      <w:r w:rsidRPr="00A3397F">
        <w:rPr>
          <w:rFonts w:ascii="Times New Roman" w:eastAsia="Calibri" w:hAnsi="Times New Roman" w:cs="Times New Roman"/>
          <w:b/>
          <w:sz w:val="24"/>
          <w:szCs w:val="24"/>
          <w:lang w:val="en-IN"/>
        </w:rPr>
        <w:t>Phytofabrication</w:t>
      </w:r>
      <w:proofErr w:type="spellEnd"/>
      <w:r w:rsidRPr="00A3397F">
        <w:rPr>
          <w:rFonts w:ascii="Times New Roman" w:eastAsia="Calibri" w:hAnsi="Times New Roman" w:cs="Times New Roman"/>
          <w:b/>
          <w:sz w:val="24"/>
          <w:szCs w:val="24"/>
          <w:lang w:val="en-IN"/>
        </w:rPr>
        <w:t xml:space="preserve"> and characterization of </w:t>
      </w:r>
      <w:proofErr w:type="spellStart"/>
      <w:r w:rsidRPr="00A3397F">
        <w:rPr>
          <w:rFonts w:ascii="Times New Roman" w:eastAsia="Calibri" w:hAnsi="Times New Roman" w:cs="Times New Roman"/>
          <w:b/>
          <w:sz w:val="24"/>
          <w:szCs w:val="24"/>
          <w:lang w:val="en-IN"/>
        </w:rPr>
        <w:t>SeNPs</w:t>
      </w:r>
      <w:proofErr w:type="spellEnd"/>
    </w:p>
    <w:bookmarkEnd w:id="7"/>
    <w:p w:rsidR="00FD0F6C" w:rsidRPr="00A3397F" w:rsidRDefault="00FD0F6C" w:rsidP="00FD0F6C">
      <w:pPr>
        <w:spacing w:line="480" w:lineRule="auto"/>
        <w:ind w:firstLine="720"/>
        <w:jc w:val="both"/>
        <w:rPr>
          <w:rFonts w:ascii="Times New Roman" w:eastAsia="Calibri" w:hAnsi="Times New Roman" w:cs="Times New Roman"/>
          <w:bCs/>
          <w:iCs/>
          <w:sz w:val="24"/>
          <w:szCs w:val="24"/>
          <w:lang w:val="en-IN"/>
        </w:rPr>
      </w:pPr>
      <w:r w:rsidRPr="00A3397F">
        <w:rPr>
          <w:rFonts w:ascii="Times New Roman" w:eastAsia="Calibri" w:hAnsi="Times New Roman" w:cs="Times New Roman"/>
          <w:sz w:val="24"/>
          <w:szCs w:val="24"/>
          <w:lang w:val="en-IN"/>
        </w:rPr>
        <w:t xml:space="preserve">The </w:t>
      </w:r>
      <w:r w:rsidRPr="00A3397F">
        <w:rPr>
          <w:rFonts w:ascii="Times New Roman" w:eastAsia="Calibri" w:hAnsi="Times New Roman" w:cs="Times New Roman"/>
          <w:iCs/>
          <w:sz w:val="24"/>
          <w:szCs w:val="24"/>
          <w:lang w:val="en-IN"/>
        </w:rPr>
        <w:t xml:space="preserve">transmission </w:t>
      </w:r>
      <w:proofErr w:type="spellStart"/>
      <w:r w:rsidRPr="00A3397F">
        <w:rPr>
          <w:rFonts w:ascii="Times New Roman" w:eastAsia="Calibri" w:hAnsi="Times New Roman" w:cs="Times New Roman"/>
          <w:iCs/>
          <w:sz w:val="24"/>
          <w:szCs w:val="24"/>
          <w:lang w:val="en-IN"/>
        </w:rPr>
        <w:t>intensity</w:t>
      </w:r>
      <w:r w:rsidRPr="00A3397F">
        <w:rPr>
          <w:rFonts w:ascii="Times New Roman" w:eastAsia="Calibri" w:hAnsi="Times New Roman" w:cs="Times New Roman"/>
          <w:bCs/>
          <w:iCs/>
          <w:sz w:val="24"/>
          <w:szCs w:val="24"/>
          <w:lang w:val="en-IN"/>
        </w:rPr>
        <w:t>of</w:t>
      </w:r>
      <w:proofErr w:type="spellEnd"/>
      <w:r w:rsidRPr="00A3397F">
        <w:rPr>
          <w:rFonts w:ascii="Times New Roman" w:eastAsia="Calibri" w:hAnsi="Times New Roman" w:cs="Times New Roman"/>
          <w:bCs/>
          <w:iCs/>
          <w:sz w:val="24"/>
          <w:szCs w:val="24"/>
          <w:lang w:val="en-IN"/>
        </w:rPr>
        <w:t xml:space="preserve">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was measured in the range of 200 to 800 nm using an Agilent-Cary 60 UV–visible spectrophotometer (USA). The role of </w:t>
      </w:r>
      <w:r w:rsidRPr="00A3397F">
        <w:rPr>
          <w:rFonts w:ascii="Times New Roman" w:eastAsia="Calibri" w:hAnsi="Times New Roman" w:cs="Times New Roman"/>
          <w:bCs/>
          <w:i/>
          <w:iCs/>
          <w:sz w:val="24"/>
          <w:szCs w:val="24"/>
          <w:lang w:val="en-IN"/>
        </w:rPr>
        <w:t>C. papaya</w:t>
      </w:r>
      <w:r w:rsidRPr="00A3397F">
        <w:rPr>
          <w:rFonts w:ascii="Times New Roman" w:eastAsia="Calibri" w:hAnsi="Times New Roman" w:cs="Times New Roman"/>
          <w:bCs/>
          <w:iCs/>
          <w:sz w:val="24"/>
          <w:szCs w:val="24"/>
          <w:lang w:val="en-IN"/>
        </w:rPr>
        <w:t xml:space="preserve"> fruit extract in the </w:t>
      </w:r>
      <w:proofErr w:type="spellStart"/>
      <w:r w:rsidRPr="00A3397F">
        <w:rPr>
          <w:rFonts w:ascii="Times New Roman" w:eastAsia="Calibri" w:hAnsi="Times New Roman" w:cs="Times New Roman"/>
          <w:bCs/>
          <w:iCs/>
          <w:sz w:val="24"/>
          <w:szCs w:val="24"/>
          <w:lang w:val="en-IN"/>
        </w:rPr>
        <w:t>phytofabrication</w:t>
      </w:r>
      <w:proofErr w:type="spellEnd"/>
      <w:r w:rsidRPr="00A3397F">
        <w:rPr>
          <w:rFonts w:ascii="Times New Roman" w:eastAsia="Calibri" w:hAnsi="Times New Roman" w:cs="Times New Roman"/>
          <w:bCs/>
          <w:iCs/>
          <w:sz w:val="24"/>
          <w:szCs w:val="24"/>
          <w:lang w:val="en-IN"/>
        </w:rPr>
        <w:t xml:space="preserve">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was assessed using FTIR spectroscopy, which was done based on functional groups of molecules and carried out using a Thermo Nicolet 6700 FTIR spectrophotometer (USA) </w:t>
      </w:r>
      <w:r w:rsidRPr="00A3397F">
        <w:rPr>
          <w:rFonts w:ascii="Times New Roman" w:eastAsia="Calibri" w:hAnsi="Times New Roman" w:cs="Times New Roman"/>
          <w:iCs/>
          <w:sz w:val="24"/>
          <w:szCs w:val="24"/>
          <w:lang w:val="en-IN"/>
        </w:rPr>
        <w:t>(</w:t>
      </w:r>
      <w:proofErr w:type="spellStart"/>
      <w:r w:rsidRPr="00A3397F">
        <w:rPr>
          <w:rFonts w:ascii="Times New Roman" w:eastAsia="Calibri" w:hAnsi="Times New Roman" w:cs="Times New Roman"/>
          <w:iCs/>
          <w:sz w:val="24"/>
          <w:szCs w:val="24"/>
          <w:lang w:val="en-IN"/>
        </w:rPr>
        <w:t>Gunti</w:t>
      </w:r>
      <w:proofErr w:type="spellEnd"/>
      <w:r w:rsidRPr="00A3397F">
        <w:rPr>
          <w:rFonts w:ascii="Times New Roman" w:eastAsia="Calibri" w:hAnsi="Times New Roman" w:cs="Times New Roman"/>
          <w:iCs/>
          <w:sz w:val="24"/>
          <w:szCs w:val="24"/>
          <w:lang w:val="en-IN"/>
        </w:rPr>
        <w:t xml:space="preserve"> et al., 2019)</w:t>
      </w:r>
      <w:r w:rsidRPr="00A3397F">
        <w:rPr>
          <w:rFonts w:ascii="Times New Roman" w:eastAsia="Calibri" w:hAnsi="Times New Roman" w:cs="Times New Roman"/>
          <w:bCs/>
          <w:iCs/>
          <w:sz w:val="24"/>
          <w:szCs w:val="24"/>
          <w:lang w:val="en-IN"/>
        </w:rPr>
        <w:t>.</w:t>
      </w:r>
      <w:proofErr w:type="spellStart"/>
      <w:r w:rsidRPr="00A3397F">
        <w:rPr>
          <w:rFonts w:ascii="Times New Roman" w:eastAsia="Calibri" w:hAnsi="Times New Roman" w:cs="Times New Roman"/>
          <w:bCs/>
          <w:iCs/>
          <w:sz w:val="24"/>
          <w:szCs w:val="24"/>
          <w:lang w:val="en-IN"/>
        </w:rPr>
        <w:t>Zetasizer</w:t>
      </w:r>
      <w:proofErr w:type="spellEnd"/>
      <w:r w:rsidRPr="00A3397F">
        <w:rPr>
          <w:rFonts w:ascii="Times New Roman" w:eastAsia="Calibri" w:hAnsi="Times New Roman" w:cs="Times New Roman"/>
          <w:bCs/>
          <w:iCs/>
          <w:sz w:val="24"/>
          <w:szCs w:val="24"/>
          <w:lang w:val="en-IN"/>
        </w:rPr>
        <w:t xml:space="preserve">, </w:t>
      </w:r>
      <w:proofErr w:type="spellStart"/>
      <w:r w:rsidRPr="00A3397F">
        <w:rPr>
          <w:rFonts w:ascii="Times New Roman" w:eastAsia="Calibri" w:hAnsi="Times New Roman" w:cs="Times New Roman"/>
          <w:bCs/>
          <w:iCs/>
          <w:sz w:val="24"/>
          <w:szCs w:val="24"/>
          <w:lang w:val="en-IN"/>
        </w:rPr>
        <w:t>Nano</w:t>
      </w:r>
      <w:proofErr w:type="spellEnd"/>
      <w:r w:rsidRPr="00A3397F">
        <w:rPr>
          <w:rFonts w:ascii="Times New Roman" w:eastAsia="Calibri" w:hAnsi="Times New Roman" w:cs="Times New Roman"/>
          <w:bCs/>
          <w:iCs/>
          <w:sz w:val="24"/>
          <w:szCs w:val="24"/>
          <w:lang w:val="en-IN"/>
        </w:rPr>
        <w:t xml:space="preserve"> S, Malvern Instrument (United Kingdom) was used to evaluate the hydrodynamic size distribution and charge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The phase formation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was characterized in Debye-</w:t>
      </w:r>
      <w:proofErr w:type="spellStart"/>
      <w:r w:rsidRPr="00A3397F">
        <w:rPr>
          <w:rFonts w:ascii="Times New Roman" w:eastAsia="Calibri" w:hAnsi="Times New Roman" w:cs="Times New Roman"/>
          <w:bCs/>
          <w:iCs/>
          <w:sz w:val="24"/>
          <w:szCs w:val="24"/>
          <w:lang w:val="en-IN"/>
        </w:rPr>
        <w:t>Scherrer</w:t>
      </w:r>
      <w:proofErr w:type="spellEnd"/>
      <w:r w:rsidRPr="00A3397F">
        <w:rPr>
          <w:rFonts w:ascii="Times New Roman" w:eastAsia="Calibri" w:hAnsi="Times New Roman" w:cs="Times New Roman"/>
          <w:bCs/>
          <w:iCs/>
          <w:sz w:val="24"/>
          <w:szCs w:val="24"/>
          <w:lang w:val="en-IN"/>
        </w:rPr>
        <w:t xml:space="preserve"> mode using a </w:t>
      </w:r>
      <w:proofErr w:type="spellStart"/>
      <w:r w:rsidRPr="00A3397F">
        <w:rPr>
          <w:rFonts w:ascii="Times New Roman" w:eastAsia="Calibri" w:hAnsi="Times New Roman" w:cs="Times New Roman"/>
          <w:bCs/>
          <w:iCs/>
          <w:sz w:val="24"/>
          <w:szCs w:val="24"/>
          <w:lang w:val="en-IN"/>
        </w:rPr>
        <w:t>PANalytical</w:t>
      </w:r>
      <w:proofErr w:type="spellEnd"/>
      <w:r w:rsidRPr="00A3397F">
        <w:rPr>
          <w:rFonts w:ascii="Times New Roman" w:eastAsia="Calibri" w:hAnsi="Times New Roman" w:cs="Times New Roman"/>
          <w:bCs/>
          <w:iCs/>
          <w:sz w:val="24"/>
          <w:szCs w:val="24"/>
          <w:lang w:val="en-IN"/>
        </w:rPr>
        <w:t xml:space="preserve"> apparatus coupled with a Cu anode as an X-ray source </w:t>
      </w:r>
      <w:r w:rsidRPr="00A3397F">
        <w:rPr>
          <w:rFonts w:ascii="Times New Roman" w:eastAsia="Calibri" w:hAnsi="Times New Roman" w:cs="Times New Roman"/>
          <w:iCs/>
          <w:sz w:val="24"/>
          <w:szCs w:val="24"/>
          <w:lang w:val="en-IN"/>
        </w:rPr>
        <w:t>(</w:t>
      </w:r>
      <w:proofErr w:type="spellStart"/>
      <w:r w:rsidRPr="00A3397F">
        <w:rPr>
          <w:rFonts w:ascii="Times New Roman" w:eastAsia="Calibri" w:hAnsi="Times New Roman" w:cs="Times New Roman"/>
          <w:iCs/>
          <w:sz w:val="24"/>
          <w:szCs w:val="24"/>
          <w:lang w:val="en-IN"/>
        </w:rPr>
        <w:t>Gunti</w:t>
      </w:r>
      <w:proofErr w:type="spellEnd"/>
      <w:r w:rsidRPr="00A3397F">
        <w:rPr>
          <w:rFonts w:ascii="Times New Roman" w:eastAsia="Calibri" w:hAnsi="Times New Roman" w:cs="Times New Roman"/>
          <w:iCs/>
          <w:sz w:val="24"/>
          <w:szCs w:val="24"/>
          <w:lang w:val="en-IN"/>
        </w:rPr>
        <w:t xml:space="preserve"> et al., 2019)</w:t>
      </w:r>
      <w:r w:rsidRPr="00A3397F">
        <w:rPr>
          <w:rFonts w:ascii="Times New Roman" w:eastAsia="Calibri" w:hAnsi="Times New Roman" w:cs="Times New Roman"/>
          <w:bCs/>
          <w:iCs/>
          <w:sz w:val="24"/>
          <w:szCs w:val="24"/>
          <w:lang w:val="en-IN"/>
        </w:rPr>
        <w:t xml:space="preserve">. The morphological and elemental examination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were done using the scanning electron microscope (SEM) and energy-dispersive X-ray (EDX), respectively, the assays were carried out using equipment Icon Analytical, Quanta 250, FEI (India) </w:t>
      </w:r>
      <w:r w:rsidRPr="00A3397F">
        <w:rPr>
          <w:rFonts w:ascii="Times New Roman" w:eastAsia="Calibri" w:hAnsi="Times New Roman" w:cs="Times New Roman"/>
          <w:iCs/>
          <w:sz w:val="24"/>
          <w:szCs w:val="24"/>
          <w:lang w:val="en-IN"/>
        </w:rPr>
        <w:t>(</w:t>
      </w:r>
      <w:proofErr w:type="spellStart"/>
      <w:r w:rsidRPr="00A3397F">
        <w:rPr>
          <w:rFonts w:ascii="Times New Roman" w:eastAsia="Calibri" w:hAnsi="Times New Roman" w:cs="Times New Roman"/>
          <w:iCs/>
          <w:sz w:val="24"/>
          <w:szCs w:val="24"/>
          <w:lang w:val="en-IN"/>
        </w:rPr>
        <w:t>Gunti</w:t>
      </w:r>
      <w:proofErr w:type="spellEnd"/>
      <w:r w:rsidRPr="00A3397F">
        <w:rPr>
          <w:rFonts w:ascii="Times New Roman" w:eastAsia="Calibri" w:hAnsi="Times New Roman" w:cs="Times New Roman"/>
          <w:iCs/>
          <w:sz w:val="24"/>
          <w:szCs w:val="24"/>
          <w:lang w:val="en-IN"/>
        </w:rPr>
        <w:t xml:space="preserve"> et al., 2019)</w:t>
      </w:r>
      <w:r w:rsidRPr="00A3397F">
        <w:rPr>
          <w:rFonts w:ascii="Times New Roman" w:eastAsia="Calibri" w:hAnsi="Times New Roman" w:cs="Times New Roman"/>
          <w:bCs/>
          <w:iCs/>
          <w:sz w:val="24"/>
          <w:szCs w:val="24"/>
          <w:lang w:val="en-IN"/>
        </w:rPr>
        <w:t xml:space="preserve">.To precisely analyze the size and </w:t>
      </w:r>
      <w:r w:rsidRPr="00A3397F">
        <w:rPr>
          <w:rFonts w:ascii="Times New Roman" w:eastAsia="Calibri" w:hAnsi="Times New Roman" w:cs="Times New Roman"/>
          <w:bCs/>
          <w:iCs/>
          <w:sz w:val="24"/>
          <w:szCs w:val="24"/>
          <w:lang w:val="en-IN"/>
        </w:rPr>
        <w:lastRenderedPageBreak/>
        <w:t xml:space="preserve">shape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a high-resolution transmission electron microscope (HR-TEM), JEM-2100, JEOL Ltd., (Japan) was utilized </w:t>
      </w:r>
      <w:r w:rsidRPr="00A3397F">
        <w:rPr>
          <w:rFonts w:ascii="Times New Roman" w:eastAsia="Calibri" w:hAnsi="Times New Roman" w:cs="Times New Roman"/>
          <w:iCs/>
          <w:sz w:val="24"/>
          <w:szCs w:val="24"/>
          <w:lang w:val="en-IN"/>
        </w:rPr>
        <w:t>(</w:t>
      </w:r>
      <w:proofErr w:type="spellStart"/>
      <w:r w:rsidRPr="00A3397F">
        <w:rPr>
          <w:rFonts w:ascii="Times New Roman" w:eastAsia="Calibri" w:hAnsi="Times New Roman" w:cs="Times New Roman"/>
          <w:iCs/>
          <w:sz w:val="24"/>
          <w:szCs w:val="24"/>
          <w:lang w:val="en-IN"/>
        </w:rPr>
        <w:t>Gunti</w:t>
      </w:r>
      <w:proofErr w:type="spellEnd"/>
      <w:r w:rsidRPr="00A3397F">
        <w:rPr>
          <w:rFonts w:ascii="Times New Roman" w:eastAsia="Calibri" w:hAnsi="Times New Roman" w:cs="Times New Roman"/>
          <w:iCs/>
          <w:sz w:val="24"/>
          <w:szCs w:val="24"/>
          <w:lang w:val="en-IN"/>
        </w:rPr>
        <w:t xml:space="preserve"> et al., 2019)</w:t>
      </w:r>
      <w:r w:rsidRPr="00A3397F">
        <w:rPr>
          <w:rFonts w:ascii="Times New Roman" w:eastAsia="Calibri" w:hAnsi="Times New Roman" w:cs="Times New Roman"/>
          <w:bCs/>
          <w:iCs/>
          <w:sz w:val="24"/>
          <w:szCs w:val="24"/>
          <w:lang w:val="en-IN"/>
        </w:rPr>
        <w:t>.</w:t>
      </w:r>
    </w:p>
    <w:p w:rsidR="00FD0F6C" w:rsidRPr="00A3397F" w:rsidRDefault="00FD0F6C" w:rsidP="00FD0F6C">
      <w:pPr>
        <w:spacing w:line="480" w:lineRule="auto"/>
        <w:jc w:val="both"/>
        <w:rPr>
          <w:rFonts w:ascii="Times New Roman" w:eastAsia="Calibri" w:hAnsi="Times New Roman" w:cs="Times New Roman"/>
          <w:b/>
          <w:sz w:val="24"/>
          <w:szCs w:val="24"/>
          <w:lang w:val="en-IN"/>
        </w:rPr>
      </w:pPr>
      <w:bookmarkStart w:id="8" w:name="_Hlk87046206"/>
      <w:r w:rsidRPr="00A3397F">
        <w:rPr>
          <w:rFonts w:ascii="Times New Roman" w:eastAsia="Calibri" w:hAnsi="Times New Roman" w:cs="Times New Roman"/>
          <w:b/>
          <w:bCs/>
          <w:sz w:val="24"/>
          <w:szCs w:val="24"/>
          <w:lang w:val="en-IN"/>
        </w:rPr>
        <w:t xml:space="preserve">5. </w:t>
      </w:r>
      <w:r w:rsidRPr="00A3397F">
        <w:rPr>
          <w:rFonts w:ascii="Times New Roman" w:eastAsia="Calibri" w:hAnsi="Times New Roman" w:cs="Times New Roman"/>
          <w:b/>
          <w:sz w:val="24"/>
          <w:szCs w:val="24"/>
          <w:lang w:val="en-IN"/>
        </w:rPr>
        <w:t>DPPH assay</w:t>
      </w:r>
    </w:p>
    <w:bookmarkEnd w:id="8"/>
    <w:p w:rsidR="00FD0F6C" w:rsidRPr="00A3397F" w:rsidRDefault="00FD0F6C" w:rsidP="00FD0F6C">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 xml:space="preserve">Briefly, varying amounts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proofErr w:type="gramStart"/>
      <w:r w:rsidR="00515255" w:rsidRPr="00A3397F">
        <w:rPr>
          <w:rFonts w:ascii="Times New Roman" w:eastAsia="Calibri" w:hAnsi="Times New Roman" w:cs="Times New Roman"/>
          <w:sz w:val="24"/>
          <w:szCs w:val="24"/>
          <w:lang w:val="en-IN"/>
        </w:rPr>
        <w:t>(up to 80 µg/</w:t>
      </w:r>
      <w:proofErr w:type="spellStart"/>
      <w:r w:rsidR="00515255" w:rsidRPr="00A3397F">
        <w:rPr>
          <w:rFonts w:ascii="Times New Roman" w:eastAsia="Calibri" w:hAnsi="Times New Roman" w:cs="Times New Roman"/>
          <w:sz w:val="24"/>
          <w:szCs w:val="24"/>
          <w:lang w:val="en-IN"/>
        </w:rPr>
        <w:t>mL</w:t>
      </w:r>
      <w:proofErr w:type="spellEnd"/>
      <w:r w:rsidR="00515255" w:rsidRPr="00A3397F">
        <w:rPr>
          <w:rFonts w:ascii="Times New Roman" w:eastAsia="Calibri" w:hAnsi="Times New Roman" w:cs="Times New Roman"/>
          <w:sz w:val="24"/>
          <w:szCs w:val="24"/>
          <w:lang w:val="en-IN"/>
        </w:rPr>
        <w:t>)</w:t>
      </w:r>
      <w:proofErr w:type="gramEnd"/>
      <w:r w:rsidR="00515255"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sz w:val="24"/>
          <w:szCs w:val="24"/>
          <w:lang w:val="en-IN"/>
        </w:rPr>
        <w:t xml:space="preserve">were combined to 0.5 </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of </w:t>
      </w:r>
      <w:proofErr w:type="spellStart"/>
      <w:r w:rsidRPr="00A3397F">
        <w:rPr>
          <w:rFonts w:ascii="Times New Roman" w:eastAsia="Calibri" w:hAnsi="Times New Roman" w:cs="Times New Roman"/>
          <w:sz w:val="24"/>
          <w:szCs w:val="24"/>
          <w:lang w:val="en-IN"/>
        </w:rPr>
        <w:t>methanolic</w:t>
      </w:r>
      <w:proofErr w:type="spellEnd"/>
      <w:r w:rsidRPr="00A3397F">
        <w:rPr>
          <w:rFonts w:ascii="Times New Roman" w:eastAsia="Calibri" w:hAnsi="Times New Roman" w:cs="Times New Roman"/>
          <w:sz w:val="24"/>
          <w:szCs w:val="24"/>
          <w:lang w:val="en-IN"/>
        </w:rPr>
        <w:t xml:space="preserve"> DPPH radical solution (0.1 </w:t>
      </w:r>
      <w:proofErr w:type="spellStart"/>
      <w:r w:rsidRPr="00A3397F">
        <w:rPr>
          <w:rFonts w:ascii="Times New Roman" w:eastAsia="Calibri" w:hAnsi="Times New Roman" w:cs="Times New Roman"/>
          <w:sz w:val="24"/>
          <w:szCs w:val="24"/>
          <w:lang w:val="en-IN"/>
        </w:rPr>
        <w:t>mM</w:t>
      </w:r>
      <w:proofErr w:type="spellEnd"/>
      <w:r w:rsidRPr="00A3397F">
        <w:rPr>
          <w:rFonts w:ascii="Times New Roman" w:eastAsia="Calibri" w:hAnsi="Times New Roman" w:cs="Times New Roman"/>
          <w:sz w:val="24"/>
          <w:szCs w:val="24"/>
          <w:lang w:val="en-IN"/>
        </w:rPr>
        <w:t xml:space="preserve">) and 1 </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of 0.1 M acetate buffer, and the total volume was brought up to 3 </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with methanol. The solution was incubated at room temperature for 20 min under complete darkness before being evaluated for optical density (OD) at 515 nm. The standard antioxidant in the study was ascorbic acid. The reaction mixture alone was utilized as a control. The antioxidant potential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was expressed in EC</w:t>
      </w:r>
      <w:r w:rsidRPr="00A3397F">
        <w:rPr>
          <w:rFonts w:ascii="Times New Roman" w:eastAsia="Calibri" w:hAnsi="Times New Roman" w:cs="Times New Roman"/>
          <w:sz w:val="24"/>
          <w:szCs w:val="24"/>
          <w:vertAlign w:val="subscript"/>
          <w:lang w:val="en-IN"/>
        </w:rPr>
        <w:t xml:space="preserve">50 </w:t>
      </w:r>
      <w:r w:rsidRPr="00A3397F">
        <w:rPr>
          <w:rFonts w:ascii="Times New Roman" w:eastAsia="Calibri" w:hAnsi="Times New Roman" w:cs="Times New Roman"/>
          <w:sz w:val="24"/>
          <w:szCs w:val="24"/>
          <w:lang w:val="en-IN"/>
        </w:rPr>
        <w:t xml:space="preserve">value, which is the amount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necessary to reduce the optical density of DPPH radical solution by about half.</w:t>
      </w:r>
    </w:p>
    <w:p w:rsidR="00FD0F6C" w:rsidRPr="00A3397F" w:rsidRDefault="00FD0F6C" w:rsidP="00FD0F6C">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The following formula was used to compute the percentage of DPPH radical scavenging:</w:t>
      </w:r>
    </w:p>
    <w:p w:rsidR="00FD0F6C" w:rsidRPr="00A3397F" w:rsidRDefault="00FD0F6C" w:rsidP="00FD0F6C">
      <w:pPr>
        <w:spacing w:line="480" w:lineRule="auto"/>
        <w:jc w:val="both"/>
        <w:rPr>
          <w:rFonts w:ascii="Times New Roman" w:eastAsia="Times New Roman" w:hAnsi="Times New Roman" w:cs="Times New Roman"/>
          <w:sz w:val="24"/>
          <w:szCs w:val="24"/>
          <w:lang w:val="en-IN"/>
        </w:rPr>
      </w:pPr>
      <m:oMathPara>
        <m:oMath>
          <m:r>
            <m:rPr>
              <m:sty m:val="p"/>
            </m:rPr>
            <w:rPr>
              <w:rFonts w:ascii="Cambria Math" w:eastAsia="Calibri" w:hAnsi="Cambria Math" w:cs="Times New Roman"/>
              <w:sz w:val="24"/>
              <w:szCs w:val="24"/>
              <w:lang w:val="en-IN"/>
            </w:rPr>
            <m:t xml:space="preserve"> DPPH radical scavenging activity (%)</m:t>
          </m:r>
          <m:r>
            <w:rPr>
              <w:rFonts w:ascii="Cambria Math" w:eastAsia="Calibri" w:hAnsi="Cambria Math" w:cs="Times New Roman"/>
              <w:sz w:val="24"/>
              <w:szCs w:val="24"/>
              <w:lang w:val="en-IN"/>
            </w:rPr>
            <m:t>=</m:t>
          </m:r>
          <m:f>
            <m:fPr>
              <m:ctrlPr>
                <w:rPr>
                  <w:rFonts w:ascii="Cambria Math" w:eastAsia="Calibri" w:hAnsi="Cambria Math" w:cs="Times New Roman"/>
                  <w:sz w:val="24"/>
                  <w:szCs w:val="24"/>
                  <w:lang w:val="en-IN"/>
                </w:rPr>
              </m:ctrlPr>
            </m:fPr>
            <m:num>
              <m:d>
                <m:dPr>
                  <m:ctrlPr>
                    <w:rPr>
                      <w:rFonts w:ascii="Cambria Math" w:eastAsia="Calibri" w:hAnsi="Cambria Math" w:cs="Times New Roman"/>
                      <w:sz w:val="24"/>
                      <w:szCs w:val="24"/>
                      <w:lang w:val="en-IN"/>
                    </w:rPr>
                  </m:ctrlPr>
                </m:dPr>
                <m:e>
                  <m:sSub>
                    <m:sSubPr>
                      <m:ctrlPr>
                        <w:rPr>
                          <w:rFonts w:ascii="Cambria Math" w:eastAsia="Calibri" w:hAnsi="Cambria Math" w:cs="Times New Roman"/>
                          <w:sz w:val="24"/>
                          <w:szCs w:val="24"/>
                          <w:lang w:val="en-IN"/>
                        </w:rPr>
                      </m:ctrlPr>
                    </m:sSubPr>
                    <m:e>
                      <m:r>
                        <w:rPr>
                          <w:rFonts w:ascii="Cambria Math" w:eastAsia="Calibri" w:hAnsi="Cambria Math" w:cs="Times New Roman"/>
                          <w:sz w:val="24"/>
                          <w:szCs w:val="24"/>
                          <w:lang w:val="en-IN"/>
                        </w:rPr>
                        <m:t>S</m:t>
                      </m:r>
                    </m:e>
                    <m:sub>
                      <m:r>
                        <w:rPr>
                          <w:rFonts w:ascii="Cambria Math" w:eastAsia="Calibri" w:hAnsi="Cambria Math" w:cs="Times New Roman"/>
                          <w:sz w:val="24"/>
                          <w:szCs w:val="24"/>
                          <w:lang w:val="en-IN"/>
                        </w:rPr>
                        <m:t>c</m:t>
                      </m:r>
                    </m:sub>
                  </m:sSub>
                  <m:r>
                    <w:rPr>
                      <w:rFonts w:ascii="Cambria Math" w:eastAsia="Calibri" w:hAnsi="Cambria Math" w:cs="Times New Roman"/>
                      <w:sz w:val="24"/>
                      <w:szCs w:val="24"/>
                      <w:lang w:val="en-IN"/>
                    </w:rPr>
                    <m:t>-</m:t>
                  </m:r>
                  <m:sSub>
                    <m:sSubPr>
                      <m:ctrlPr>
                        <w:rPr>
                          <w:rFonts w:ascii="Cambria Math" w:eastAsia="Calibri" w:hAnsi="Cambria Math" w:cs="Times New Roman"/>
                          <w:sz w:val="24"/>
                          <w:szCs w:val="24"/>
                          <w:lang w:val="en-IN"/>
                        </w:rPr>
                      </m:ctrlPr>
                    </m:sSubPr>
                    <m:e>
                      <m:r>
                        <w:rPr>
                          <w:rFonts w:ascii="Cambria Math" w:eastAsia="Calibri" w:hAnsi="Cambria Math" w:cs="Times New Roman"/>
                          <w:sz w:val="24"/>
                          <w:szCs w:val="24"/>
                          <w:lang w:val="en-IN"/>
                        </w:rPr>
                        <m:t>S</m:t>
                      </m:r>
                    </m:e>
                    <m:sub>
                      <m:r>
                        <w:rPr>
                          <w:rFonts w:ascii="Cambria Math" w:eastAsia="Calibri" w:hAnsi="Cambria Math" w:cs="Times New Roman"/>
                          <w:sz w:val="24"/>
                          <w:szCs w:val="24"/>
                          <w:lang w:val="en-IN"/>
                        </w:rPr>
                        <m:t>t</m:t>
                      </m:r>
                    </m:sub>
                  </m:sSub>
                </m:e>
              </m:d>
            </m:num>
            <m:den>
              <m:sSub>
                <m:sSubPr>
                  <m:ctrlPr>
                    <w:rPr>
                      <w:rFonts w:ascii="Cambria Math" w:eastAsia="Calibri" w:hAnsi="Cambria Math" w:cs="Times New Roman"/>
                      <w:sz w:val="24"/>
                      <w:szCs w:val="24"/>
                      <w:lang w:val="en-IN"/>
                    </w:rPr>
                  </m:ctrlPr>
                </m:sSubPr>
                <m:e>
                  <m:r>
                    <w:rPr>
                      <w:rFonts w:ascii="Cambria Math" w:eastAsia="Calibri" w:hAnsi="Cambria Math" w:cs="Times New Roman"/>
                      <w:sz w:val="24"/>
                      <w:szCs w:val="24"/>
                      <w:lang w:val="en-IN"/>
                    </w:rPr>
                    <m:t>S</m:t>
                  </m:r>
                </m:e>
                <m:sub>
                  <m:r>
                    <w:rPr>
                      <w:rFonts w:ascii="Cambria Math" w:eastAsia="Calibri" w:hAnsi="Cambria Math" w:cs="Times New Roman"/>
                      <w:sz w:val="24"/>
                      <w:szCs w:val="24"/>
                      <w:lang w:val="en-IN"/>
                    </w:rPr>
                    <m:t>c</m:t>
                  </m:r>
                </m:sub>
              </m:sSub>
            </m:den>
          </m:f>
          <m:r>
            <w:rPr>
              <w:rFonts w:ascii="Cambria Math" w:eastAsia="Calibri" w:hAnsi="Cambria Math" w:cs="Times New Roman"/>
              <w:sz w:val="24"/>
              <w:szCs w:val="24"/>
              <w:lang w:val="en-IN"/>
            </w:rPr>
            <m:t>×100</m:t>
          </m:r>
        </m:oMath>
      </m:oMathPara>
    </w:p>
    <w:p w:rsidR="00FD0F6C" w:rsidRPr="00A3397F" w:rsidRDefault="00FD0F6C" w:rsidP="00FD0F6C">
      <w:pPr>
        <w:spacing w:line="480" w:lineRule="auto"/>
        <w:jc w:val="both"/>
        <w:rPr>
          <w:rFonts w:ascii="Times New Roman" w:eastAsia="Calibri" w:hAnsi="Times New Roman" w:cs="Times New Roman"/>
          <w:sz w:val="24"/>
          <w:szCs w:val="24"/>
          <w:lang w:val="en-IN"/>
        </w:rPr>
      </w:pPr>
      <w:proofErr w:type="gramStart"/>
      <w:r w:rsidRPr="00A3397F">
        <w:rPr>
          <w:rFonts w:ascii="Times New Roman" w:eastAsia="Calibri" w:hAnsi="Times New Roman" w:cs="Times New Roman"/>
          <w:sz w:val="24"/>
          <w:szCs w:val="24"/>
          <w:lang w:val="en-IN"/>
        </w:rPr>
        <w:t>Where the terms ‘S</w:t>
      </w:r>
      <w:r w:rsidRPr="00A3397F">
        <w:rPr>
          <w:rFonts w:ascii="Times New Roman" w:eastAsia="Calibri" w:hAnsi="Times New Roman" w:cs="Times New Roman"/>
          <w:sz w:val="24"/>
          <w:szCs w:val="24"/>
          <w:vertAlign w:val="subscript"/>
          <w:lang w:val="en-IN"/>
        </w:rPr>
        <w:t>t</w:t>
      </w:r>
      <w:r w:rsidRPr="00A3397F">
        <w:rPr>
          <w:rFonts w:ascii="Times New Roman" w:eastAsia="Calibri" w:hAnsi="Times New Roman" w:cs="Times New Roman"/>
          <w:sz w:val="24"/>
          <w:szCs w:val="24"/>
          <w:lang w:val="en-IN"/>
        </w:rPr>
        <w:t>’ and ‘S</w:t>
      </w:r>
      <w:r w:rsidRPr="00A3397F">
        <w:rPr>
          <w:rFonts w:ascii="Times New Roman" w:eastAsia="Calibri" w:hAnsi="Times New Roman" w:cs="Times New Roman"/>
          <w:sz w:val="24"/>
          <w:szCs w:val="24"/>
          <w:vertAlign w:val="subscript"/>
          <w:lang w:val="en-IN"/>
        </w:rPr>
        <w:t>c</w:t>
      </w:r>
      <w:r w:rsidRPr="00A3397F">
        <w:rPr>
          <w:rFonts w:ascii="Times New Roman" w:eastAsia="Calibri" w:hAnsi="Times New Roman" w:cs="Times New Roman"/>
          <w:sz w:val="24"/>
          <w:szCs w:val="24"/>
          <w:lang w:val="en-IN"/>
        </w:rPr>
        <w:t xml:space="preserve">’ in the equation refer to the test and control’s </w:t>
      </w:r>
      <w:proofErr w:type="spellStart"/>
      <w:r w:rsidRPr="00A3397F">
        <w:rPr>
          <w:rFonts w:ascii="Times New Roman" w:eastAsia="Calibri" w:hAnsi="Times New Roman" w:cs="Times New Roman"/>
          <w:sz w:val="24"/>
          <w:szCs w:val="24"/>
          <w:lang w:val="en-IN"/>
        </w:rPr>
        <w:t>absorbances</w:t>
      </w:r>
      <w:proofErr w:type="spellEnd"/>
      <w:r w:rsidRPr="00A3397F">
        <w:rPr>
          <w:rFonts w:ascii="Times New Roman" w:eastAsia="Calibri" w:hAnsi="Times New Roman" w:cs="Times New Roman"/>
          <w:sz w:val="24"/>
          <w:szCs w:val="24"/>
          <w:lang w:val="en-IN"/>
        </w:rPr>
        <w:t>, respectively.</w:t>
      </w:r>
      <w:proofErr w:type="gramEnd"/>
    </w:p>
    <w:p w:rsidR="00FD0F6C" w:rsidRPr="00A3397F" w:rsidRDefault="00FD0F6C" w:rsidP="00FD0F6C">
      <w:pPr>
        <w:spacing w:line="480" w:lineRule="auto"/>
        <w:jc w:val="both"/>
        <w:rPr>
          <w:rFonts w:ascii="Times New Roman" w:eastAsia="Calibri" w:hAnsi="Times New Roman" w:cs="Times New Roman"/>
          <w:b/>
          <w:sz w:val="24"/>
          <w:szCs w:val="24"/>
          <w:lang w:val="en-IN"/>
        </w:rPr>
      </w:pPr>
      <w:r w:rsidRPr="00A3397F">
        <w:rPr>
          <w:rFonts w:ascii="Times New Roman" w:eastAsia="Calibri" w:hAnsi="Times New Roman" w:cs="Times New Roman"/>
          <w:b/>
          <w:bCs/>
          <w:sz w:val="24"/>
          <w:szCs w:val="24"/>
          <w:lang w:val="en-IN"/>
        </w:rPr>
        <w:t xml:space="preserve">6. </w:t>
      </w:r>
      <w:bookmarkStart w:id="9" w:name="_Hlk87046314"/>
      <w:r w:rsidRPr="00A3397F">
        <w:rPr>
          <w:rFonts w:ascii="Times New Roman" w:eastAsia="Calibri" w:hAnsi="Times New Roman" w:cs="Times New Roman"/>
          <w:b/>
          <w:sz w:val="24"/>
          <w:szCs w:val="24"/>
          <w:lang w:val="en-IN"/>
        </w:rPr>
        <w:t>ABTS assay</w:t>
      </w:r>
    </w:p>
    <w:bookmarkEnd w:id="9"/>
    <w:p w:rsidR="00FD0F6C" w:rsidRPr="00A3397F" w:rsidRDefault="00FD0F6C" w:rsidP="00FD0F6C">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 xml:space="preserve">Concisely, ABTS radical solution of 7 </w:t>
      </w:r>
      <w:proofErr w:type="spellStart"/>
      <w:r w:rsidRPr="00A3397F">
        <w:rPr>
          <w:rFonts w:ascii="Times New Roman" w:eastAsia="Calibri" w:hAnsi="Times New Roman" w:cs="Times New Roman"/>
          <w:sz w:val="24"/>
          <w:szCs w:val="24"/>
          <w:lang w:val="en-IN"/>
        </w:rPr>
        <w:t>mM</w:t>
      </w:r>
      <w:proofErr w:type="spellEnd"/>
      <w:r w:rsidRPr="00A3397F">
        <w:rPr>
          <w:rFonts w:ascii="Times New Roman" w:eastAsia="Calibri" w:hAnsi="Times New Roman" w:cs="Times New Roman"/>
          <w:sz w:val="24"/>
          <w:szCs w:val="24"/>
          <w:lang w:val="en-IN"/>
        </w:rPr>
        <w:t xml:space="preserve"> was prepared in potassium </w:t>
      </w:r>
      <w:proofErr w:type="spellStart"/>
      <w:r w:rsidRPr="00A3397F">
        <w:rPr>
          <w:rFonts w:ascii="Times New Roman" w:eastAsia="Calibri" w:hAnsi="Times New Roman" w:cs="Times New Roman"/>
          <w:sz w:val="24"/>
          <w:szCs w:val="24"/>
          <w:lang w:val="en-IN"/>
        </w:rPr>
        <w:t>persulfate</w:t>
      </w:r>
      <w:proofErr w:type="spellEnd"/>
      <w:r w:rsidRPr="00A3397F">
        <w:rPr>
          <w:rFonts w:ascii="Times New Roman" w:eastAsia="Calibri" w:hAnsi="Times New Roman" w:cs="Times New Roman"/>
          <w:sz w:val="24"/>
          <w:szCs w:val="24"/>
          <w:lang w:val="en-IN"/>
        </w:rPr>
        <w:t xml:space="preserve"> of 2.4 </w:t>
      </w:r>
      <w:proofErr w:type="spellStart"/>
      <w:r w:rsidRPr="00A3397F">
        <w:rPr>
          <w:rFonts w:ascii="Times New Roman" w:eastAsia="Calibri" w:hAnsi="Times New Roman" w:cs="Times New Roman"/>
          <w:sz w:val="24"/>
          <w:szCs w:val="24"/>
          <w:lang w:val="en-IN"/>
        </w:rPr>
        <w:t>mM</w:t>
      </w:r>
      <w:proofErr w:type="spellEnd"/>
      <w:r w:rsidRPr="00A3397F">
        <w:rPr>
          <w:rFonts w:ascii="Times New Roman" w:eastAsia="Calibri" w:hAnsi="Times New Roman" w:cs="Times New Roman"/>
          <w:sz w:val="24"/>
          <w:szCs w:val="24"/>
          <w:lang w:val="en-IN"/>
        </w:rPr>
        <w:t xml:space="preserve"> and optical density was set at 0.7. A quantity of 3 </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of ABTS radical solution was added to various quantities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proofErr w:type="gramStart"/>
      <w:r w:rsidR="00515255" w:rsidRPr="00A3397F">
        <w:rPr>
          <w:rFonts w:ascii="Times New Roman" w:eastAsia="Calibri" w:hAnsi="Times New Roman" w:cs="Times New Roman"/>
          <w:sz w:val="24"/>
          <w:szCs w:val="24"/>
          <w:lang w:val="en-IN"/>
        </w:rPr>
        <w:t>(up to 80 µg/</w:t>
      </w:r>
      <w:proofErr w:type="spellStart"/>
      <w:r w:rsidR="00515255" w:rsidRPr="00A3397F">
        <w:rPr>
          <w:rFonts w:ascii="Times New Roman" w:eastAsia="Calibri" w:hAnsi="Times New Roman" w:cs="Times New Roman"/>
          <w:sz w:val="24"/>
          <w:szCs w:val="24"/>
          <w:lang w:val="en-IN"/>
        </w:rPr>
        <w:t>mL</w:t>
      </w:r>
      <w:proofErr w:type="spellEnd"/>
      <w:r w:rsidR="00515255" w:rsidRPr="00A3397F">
        <w:rPr>
          <w:rFonts w:ascii="Times New Roman" w:eastAsia="Calibri" w:hAnsi="Times New Roman" w:cs="Times New Roman"/>
          <w:sz w:val="24"/>
          <w:szCs w:val="24"/>
          <w:lang w:val="en-IN"/>
        </w:rPr>
        <w:t>)</w:t>
      </w:r>
      <w:proofErr w:type="gramEnd"/>
      <w:r w:rsidR="00515255"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sz w:val="24"/>
          <w:szCs w:val="24"/>
          <w:lang w:val="en-IN"/>
        </w:rPr>
        <w:t>and incubated for 8 min at room temperature under complete darkness. Following,</w:t>
      </w:r>
      <w:r w:rsidRPr="00A3397F">
        <w:rPr>
          <w:rFonts w:ascii="Times New Roman" w:eastAsia="Calibri" w:hAnsi="Times New Roman" w:cs="Times New Roman"/>
          <w:bCs/>
          <w:iCs/>
          <w:sz w:val="24"/>
          <w:szCs w:val="24"/>
          <w:lang w:val="en-IN"/>
        </w:rPr>
        <w:t xml:space="preserve"> a </w:t>
      </w:r>
      <w:proofErr w:type="spellStart"/>
      <w:r w:rsidRPr="00A3397F">
        <w:rPr>
          <w:rFonts w:ascii="Times New Roman" w:eastAsia="Calibri" w:hAnsi="Times New Roman" w:cs="Times New Roman"/>
          <w:bCs/>
          <w:iCs/>
          <w:sz w:val="24"/>
          <w:szCs w:val="24"/>
          <w:lang w:val="en-IN"/>
        </w:rPr>
        <w:t>microplate</w:t>
      </w:r>
      <w:proofErr w:type="spellEnd"/>
      <w:r w:rsidRPr="00A3397F">
        <w:rPr>
          <w:rFonts w:ascii="Times New Roman" w:eastAsia="Calibri" w:hAnsi="Times New Roman" w:cs="Times New Roman"/>
          <w:bCs/>
          <w:iCs/>
          <w:sz w:val="24"/>
          <w:szCs w:val="24"/>
          <w:lang w:val="en-IN"/>
        </w:rPr>
        <w:t xml:space="preserve"> reader was used to measure the optical density at 730 </w:t>
      </w:r>
      <w:proofErr w:type="spellStart"/>
      <w:r w:rsidRPr="00A3397F">
        <w:rPr>
          <w:rFonts w:ascii="Times New Roman" w:eastAsia="Calibri" w:hAnsi="Times New Roman" w:cs="Times New Roman"/>
          <w:bCs/>
          <w:iCs/>
          <w:sz w:val="24"/>
          <w:szCs w:val="24"/>
          <w:lang w:val="en-IN"/>
        </w:rPr>
        <w:t>nm.Ascorbic</w:t>
      </w:r>
      <w:proofErr w:type="spellEnd"/>
      <w:r w:rsidRPr="00A3397F">
        <w:rPr>
          <w:rFonts w:ascii="Times New Roman" w:eastAsia="Calibri" w:hAnsi="Times New Roman" w:cs="Times New Roman"/>
          <w:bCs/>
          <w:iCs/>
          <w:sz w:val="24"/>
          <w:szCs w:val="24"/>
          <w:lang w:val="en-IN"/>
        </w:rPr>
        <w:t xml:space="preserve"> acid was used as a standard antioxidant in the study. </w:t>
      </w:r>
      <w:r w:rsidRPr="00A3397F">
        <w:rPr>
          <w:rFonts w:ascii="Times New Roman" w:eastAsia="Calibri" w:hAnsi="Times New Roman" w:cs="Times New Roman"/>
          <w:sz w:val="24"/>
          <w:szCs w:val="24"/>
          <w:lang w:val="en-IN"/>
        </w:rPr>
        <w:t xml:space="preserve">The reaction mixture </w:t>
      </w:r>
      <w:r w:rsidRPr="00A3397F">
        <w:rPr>
          <w:rFonts w:ascii="Times New Roman" w:eastAsia="Calibri" w:hAnsi="Times New Roman" w:cs="Times New Roman"/>
          <w:sz w:val="24"/>
          <w:szCs w:val="24"/>
          <w:lang w:val="en-IN"/>
        </w:rPr>
        <w:lastRenderedPageBreak/>
        <w:t xml:space="preserve">alone was utilized as a </w:t>
      </w:r>
      <w:proofErr w:type="spellStart"/>
      <w:r w:rsidRPr="00A3397F">
        <w:rPr>
          <w:rFonts w:ascii="Times New Roman" w:eastAsia="Calibri" w:hAnsi="Times New Roman" w:cs="Times New Roman"/>
          <w:sz w:val="24"/>
          <w:szCs w:val="24"/>
          <w:lang w:val="en-IN"/>
        </w:rPr>
        <w:t>control.</w:t>
      </w:r>
      <w:r w:rsidRPr="00A3397F">
        <w:rPr>
          <w:rFonts w:ascii="Times New Roman" w:eastAsia="Calibri" w:hAnsi="Times New Roman" w:cs="Times New Roman"/>
          <w:bCs/>
          <w:iCs/>
          <w:sz w:val="24"/>
          <w:szCs w:val="24"/>
          <w:lang w:val="en-IN"/>
        </w:rPr>
        <w:t>The</w:t>
      </w:r>
      <w:proofErr w:type="spellEnd"/>
      <w:r w:rsidRPr="00A3397F">
        <w:rPr>
          <w:rFonts w:ascii="Times New Roman" w:eastAsia="Calibri" w:hAnsi="Times New Roman" w:cs="Times New Roman"/>
          <w:bCs/>
          <w:iCs/>
          <w:sz w:val="24"/>
          <w:szCs w:val="24"/>
          <w:lang w:val="en-IN"/>
        </w:rPr>
        <w:t xml:space="preserve"> EC</w:t>
      </w:r>
      <w:r w:rsidRPr="00A3397F">
        <w:rPr>
          <w:rFonts w:ascii="Times New Roman" w:eastAsia="Calibri" w:hAnsi="Times New Roman" w:cs="Times New Roman"/>
          <w:bCs/>
          <w:iCs/>
          <w:sz w:val="24"/>
          <w:szCs w:val="24"/>
          <w:vertAlign w:val="subscript"/>
          <w:lang w:val="en-IN"/>
        </w:rPr>
        <w:t>50</w:t>
      </w:r>
      <w:r w:rsidRPr="00A3397F">
        <w:rPr>
          <w:rFonts w:ascii="Times New Roman" w:eastAsia="Calibri" w:hAnsi="Times New Roman" w:cs="Times New Roman"/>
          <w:bCs/>
          <w:iCs/>
          <w:sz w:val="24"/>
          <w:szCs w:val="24"/>
          <w:lang w:val="en-IN"/>
        </w:rPr>
        <w:t xml:space="preserve"> value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was calculated as the amount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required to reduce the optical density of the ABTS radical solution by 50%.</w:t>
      </w:r>
    </w:p>
    <w:p w:rsidR="00FD0F6C" w:rsidRPr="00A3397F" w:rsidRDefault="00FD0F6C" w:rsidP="00FD0F6C">
      <w:pPr>
        <w:spacing w:line="480" w:lineRule="auto"/>
        <w:jc w:val="both"/>
        <w:rPr>
          <w:rFonts w:ascii="Times New Roman" w:eastAsia="Calibri" w:hAnsi="Times New Roman" w:cs="Times New Roman"/>
          <w:bCs/>
          <w:iCs/>
          <w:sz w:val="24"/>
          <w:szCs w:val="24"/>
          <w:lang w:val="en-IN"/>
        </w:rPr>
      </w:pPr>
      <w:r w:rsidRPr="00A3397F">
        <w:rPr>
          <w:rFonts w:ascii="Times New Roman" w:eastAsia="Calibri" w:hAnsi="Times New Roman" w:cs="Times New Roman"/>
          <w:bCs/>
          <w:iCs/>
          <w:sz w:val="24"/>
          <w:szCs w:val="24"/>
          <w:lang w:val="en-IN"/>
        </w:rPr>
        <w:t>The percentage of ABTS radical scavenging activity was calculated using the following formula:</w:t>
      </w:r>
    </w:p>
    <w:p w:rsidR="00FD0F6C" w:rsidRPr="00A3397F" w:rsidRDefault="00FD0F6C" w:rsidP="00FD0F6C">
      <w:pPr>
        <w:spacing w:line="480" w:lineRule="auto"/>
        <w:jc w:val="both"/>
        <w:rPr>
          <w:rFonts w:ascii="Times New Roman" w:eastAsia="Times New Roman" w:hAnsi="Times New Roman" w:cs="Times New Roman"/>
          <w:sz w:val="24"/>
          <w:szCs w:val="24"/>
          <w:lang w:val="en-IN"/>
        </w:rPr>
      </w:pPr>
      <m:oMathPara>
        <m:oMath>
          <m:r>
            <m:rPr>
              <m:sty m:val="p"/>
            </m:rPr>
            <w:rPr>
              <w:rFonts w:ascii="Cambria Math" w:eastAsia="Calibri" w:hAnsi="Cambria Math" w:cs="Times New Roman"/>
              <w:sz w:val="24"/>
              <w:szCs w:val="24"/>
              <w:lang w:val="en-IN"/>
            </w:rPr>
            <m:t>ABTS radical scavenging activity (%)</m:t>
          </m:r>
          <m:r>
            <w:rPr>
              <w:rFonts w:ascii="Cambria Math" w:eastAsia="Calibri" w:hAnsi="Cambria Math" w:cs="Times New Roman"/>
              <w:sz w:val="24"/>
              <w:szCs w:val="24"/>
              <w:lang w:val="en-IN"/>
            </w:rPr>
            <m:t>=</m:t>
          </m:r>
          <m:f>
            <m:fPr>
              <m:ctrlPr>
                <w:rPr>
                  <w:rFonts w:ascii="Cambria Math" w:eastAsia="Calibri" w:hAnsi="Cambria Math" w:cs="Times New Roman"/>
                  <w:sz w:val="24"/>
                  <w:szCs w:val="24"/>
                  <w:lang w:val="en-IN"/>
                </w:rPr>
              </m:ctrlPr>
            </m:fPr>
            <m:num>
              <m:d>
                <m:dPr>
                  <m:ctrlPr>
                    <w:rPr>
                      <w:rFonts w:ascii="Cambria Math" w:eastAsia="Calibri" w:hAnsi="Cambria Math" w:cs="Times New Roman"/>
                      <w:sz w:val="24"/>
                      <w:szCs w:val="24"/>
                      <w:lang w:val="en-IN"/>
                    </w:rPr>
                  </m:ctrlPr>
                </m:dPr>
                <m:e>
                  <m:sSub>
                    <m:sSubPr>
                      <m:ctrlPr>
                        <w:rPr>
                          <w:rFonts w:ascii="Cambria Math" w:eastAsia="Calibri" w:hAnsi="Cambria Math" w:cs="Times New Roman"/>
                          <w:sz w:val="24"/>
                          <w:szCs w:val="24"/>
                          <w:lang w:val="en-IN"/>
                        </w:rPr>
                      </m:ctrlPr>
                    </m:sSubPr>
                    <m:e>
                      <m:r>
                        <w:rPr>
                          <w:rFonts w:ascii="Cambria Math" w:eastAsia="Calibri" w:hAnsi="Cambria Math" w:cs="Times New Roman"/>
                          <w:sz w:val="24"/>
                          <w:szCs w:val="24"/>
                          <w:lang w:val="en-IN"/>
                        </w:rPr>
                        <m:t>S</m:t>
                      </m:r>
                    </m:e>
                    <m:sub>
                      <m:r>
                        <w:rPr>
                          <w:rFonts w:ascii="Cambria Math" w:eastAsia="Calibri" w:hAnsi="Cambria Math" w:cs="Times New Roman"/>
                          <w:sz w:val="24"/>
                          <w:szCs w:val="24"/>
                          <w:lang w:val="en-IN"/>
                        </w:rPr>
                        <m:t>c</m:t>
                      </m:r>
                    </m:sub>
                  </m:sSub>
                  <m:r>
                    <w:rPr>
                      <w:rFonts w:ascii="Cambria Math" w:eastAsia="Calibri" w:hAnsi="Cambria Math" w:cs="Times New Roman"/>
                      <w:sz w:val="24"/>
                      <w:szCs w:val="24"/>
                      <w:lang w:val="en-IN"/>
                    </w:rPr>
                    <m:t>-</m:t>
                  </m:r>
                  <m:sSub>
                    <m:sSubPr>
                      <m:ctrlPr>
                        <w:rPr>
                          <w:rFonts w:ascii="Cambria Math" w:eastAsia="Calibri" w:hAnsi="Cambria Math" w:cs="Times New Roman"/>
                          <w:sz w:val="24"/>
                          <w:szCs w:val="24"/>
                          <w:lang w:val="en-IN"/>
                        </w:rPr>
                      </m:ctrlPr>
                    </m:sSubPr>
                    <m:e>
                      <m:r>
                        <w:rPr>
                          <w:rFonts w:ascii="Cambria Math" w:eastAsia="Calibri" w:hAnsi="Cambria Math" w:cs="Times New Roman"/>
                          <w:sz w:val="24"/>
                          <w:szCs w:val="24"/>
                          <w:lang w:val="en-IN"/>
                        </w:rPr>
                        <m:t>S</m:t>
                      </m:r>
                    </m:e>
                    <m:sub>
                      <m:r>
                        <w:rPr>
                          <w:rFonts w:ascii="Cambria Math" w:eastAsia="Calibri" w:hAnsi="Cambria Math" w:cs="Times New Roman"/>
                          <w:sz w:val="24"/>
                          <w:szCs w:val="24"/>
                          <w:lang w:val="en-IN"/>
                        </w:rPr>
                        <m:t>t</m:t>
                      </m:r>
                    </m:sub>
                  </m:sSub>
                </m:e>
              </m:d>
            </m:num>
            <m:den>
              <m:sSub>
                <m:sSubPr>
                  <m:ctrlPr>
                    <w:rPr>
                      <w:rFonts w:ascii="Cambria Math" w:eastAsia="Calibri" w:hAnsi="Cambria Math" w:cs="Times New Roman"/>
                      <w:sz w:val="24"/>
                      <w:szCs w:val="24"/>
                      <w:lang w:val="en-IN"/>
                    </w:rPr>
                  </m:ctrlPr>
                </m:sSubPr>
                <m:e>
                  <m:r>
                    <w:rPr>
                      <w:rFonts w:ascii="Cambria Math" w:eastAsia="Calibri" w:hAnsi="Cambria Math" w:cs="Times New Roman"/>
                      <w:sz w:val="24"/>
                      <w:szCs w:val="24"/>
                      <w:lang w:val="en-IN"/>
                    </w:rPr>
                    <m:t>S</m:t>
                  </m:r>
                </m:e>
                <m:sub>
                  <m:r>
                    <w:rPr>
                      <w:rFonts w:ascii="Cambria Math" w:eastAsia="Calibri" w:hAnsi="Cambria Math" w:cs="Times New Roman"/>
                      <w:sz w:val="24"/>
                      <w:szCs w:val="24"/>
                      <w:lang w:val="en-IN"/>
                    </w:rPr>
                    <m:t>c</m:t>
                  </m:r>
                </m:sub>
              </m:sSub>
            </m:den>
          </m:f>
          <m:r>
            <w:rPr>
              <w:rFonts w:ascii="Cambria Math" w:eastAsia="Calibri" w:hAnsi="Cambria Math" w:cs="Times New Roman"/>
              <w:sz w:val="24"/>
              <w:szCs w:val="24"/>
              <w:lang w:val="en-IN"/>
            </w:rPr>
            <m:t>×100</m:t>
          </m:r>
        </m:oMath>
      </m:oMathPara>
    </w:p>
    <w:p w:rsidR="00FD0F6C" w:rsidRPr="00A3397F" w:rsidRDefault="00FD0F6C" w:rsidP="00FD0F6C">
      <w:pPr>
        <w:spacing w:line="480" w:lineRule="auto"/>
        <w:jc w:val="both"/>
        <w:rPr>
          <w:rFonts w:ascii="Times New Roman" w:eastAsia="Calibri" w:hAnsi="Times New Roman" w:cs="Times New Roman"/>
          <w:sz w:val="24"/>
          <w:szCs w:val="24"/>
          <w:lang w:val="en-IN"/>
        </w:rPr>
      </w:pPr>
      <w:proofErr w:type="gramStart"/>
      <w:r w:rsidRPr="00A3397F">
        <w:rPr>
          <w:rFonts w:ascii="Times New Roman" w:eastAsia="Calibri" w:hAnsi="Times New Roman" w:cs="Times New Roman"/>
          <w:sz w:val="24"/>
          <w:szCs w:val="24"/>
          <w:lang w:val="en-IN"/>
        </w:rPr>
        <w:t>Where the terms ‘S</w:t>
      </w:r>
      <w:r w:rsidRPr="00A3397F">
        <w:rPr>
          <w:rFonts w:ascii="Times New Roman" w:eastAsia="Calibri" w:hAnsi="Times New Roman" w:cs="Times New Roman"/>
          <w:sz w:val="24"/>
          <w:szCs w:val="24"/>
          <w:vertAlign w:val="subscript"/>
          <w:lang w:val="en-IN"/>
        </w:rPr>
        <w:t>t</w:t>
      </w:r>
      <w:r w:rsidRPr="00A3397F">
        <w:rPr>
          <w:rFonts w:ascii="Times New Roman" w:eastAsia="Calibri" w:hAnsi="Times New Roman" w:cs="Times New Roman"/>
          <w:sz w:val="24"/>
          <w:szCs w:val="24"/>
          <w:lang w:val="en-IN"/>
        </w:rPr>
        <w:t>’ and ‘S</w:t>
      </w:r>
      <w:r w:rsidRPr="00A3397F">
        <w:rPr>
          <w:rFonts w:ascii="Times New Roman" w:eastAsia="Calibri" w:hAnsi="Times New Roman" w:cs="Times New Roman"/>
          <w:sz w:val="24"/>
          <w:szCs w:val="24"/>
          <w:vertAlign w:val="subscript"/>
          <w:lang w:val="en-IN"/>
        </w:rPr>
        <w:t>c</w:t>
      </w:r>
      <w:r w:rsidRPr="00A3397F">
        <w:rPr>
          <w:rFonts w:ascii="Times New Roman" w:eastAsia="Calibri" w:hAnsi="Times New Roman" w:cs="Times New Roman"/>
          <w:sz w:val="24"/>
          <w:szCs w:val="24"/>
          <w:lang w:val="en-IN"/>
        </w:rPr>
        <w:t xml:space="preserve">’ in the equation refer to the test and control’s </w:t>
      </w:r>
      <w:proofErr w:type="spellStart"/>
      <w:r w:rsidRPr="00A3397F">
        <w:rPr>
          <w:rFonts w:ascii="Times New Roman" w:eastAsia="Calibri" w:hAnsi="Times New Roman" w:cs="Times New Roman"/>
          <w:sz w:val="24"/>
          <w:szCs w:val="24"/>
          <w:lang w:val="en-IN"/>
        </w:rPr>
        <w:t>absorbances</w:t>
      </w:r>
      <w:proofErr w:type="spellEnd"/>
      <w:r w:rsidRPr="00A3397F">
        <w:rPr>
          <w:rFonts w:ascii="Times New Roman" w:eastAsia="Calibri" w:hAnsi="Times New Roman" w:cs="Times New Roman"/>
          <w:sz w:val="24"/>
          <w:szCs w:val="24"/>
          <w:lang w:val="en-IN"/>
        </w:rPr>
        <w:t>, respectively.</w:t>
      </w:r>
      <w:proofErr w:type="gramEnd"/>
    </w:p>
    <w:p w:rsidR="00FD0F6C" w:rsidRPr="00A3397F" w:rsidRDefault="00FD0F6C" w:rsidP="00FD0F6C">
      <w:pPr>
        <w:spacing w:line="480" w:lineRule="auto"/>
        <w:jc w:val="both"/>
        <w:rPr>
          <w:rFonts w:ascii="Times New Roman" w:eastAsia="Calibri" w:hAnsi="Times New Roman" w:cs="Times New Roman"/>
          <w:b/>
          <w:bCs/>
          <w:sz w:val="24"/>
          <w:szCs w:val="24"/>
          <w:lang w:val="en-IN"/>
        </w:rPr>
      </w:pPr>
      <w:r w:rsidRPr="00A3397F">
        <w:rPr>
          <w:rFonts w:ascii="Times New Roman" w:eastAsia="Calibri" w:hAnsi="Times New Roman" w:cs="Times New Roman"/>
          <w:b/>
          <w:bCs/>
          <w:sz w:val="24"/>
          <w:szCs w:val="24"/>
          <w:lang w:val="en-IN"/>
        </w:rPr>
        <w:t>7. Antibacterial activity</w:t>
      </w:r>
    </w:p>
    <w:p w:rsidR="00FD0F6C" w:rsidRPr="00A3397F" w:rsidRDefault="00FD0F6C" w:rsidP="00FD0F6C">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bCs/>
          <w:sz w:val="24"/>
          <w:szCs w:val="24"/>
        </w:rPr>
        <w:t xml:space="preserve">Bacteria were cultured for 24 hrs at 37 °C in Mueller-Hinton broth medium, and OD was measured at 600 nm using a </w:t>
      </w:r>
      <w:proofErr w:type="spellStart"/>
      <w:r w:rsidRPr="00A3397F">
        <w:rPr>
          <w:rFonts w:ascii="Times New Roman" w:eastAsia="Calibri" w:hAnsi="Times New Roman" w:cs="Times New Roman"/>
          <w:bCs/>
          <w:sz w:val="24"/>
          <w:szCs w:val="24"/>
        </w:rPr>
        <w:t>multiplate</w:t>
      </w:r>
      <w:proofErr w:type="spellEnd"/>
      <w:r w:rsidRPr="00A3397F">
        <w:rPr>
          <w:rFonts w:ascii="Times New Roman" w:eastAsia="Calibri" w:hAnsi="Times New Roman" w:cs="Times New Roman"/>
          <w:bCs/>
          <w:sz w:val="24"/>
          <w:szCs w:val="24"/>
        </w:rPr>
        <w:t xml:space="preserve"> reader.</w:t>
      </w:r>
      <w:r w:rsidRPr="00A3397F">
        <w:rPr>
          <w:rFonts w:ascii="Times New Roman" w:eastAsia="Calibri" w:hAnsi="Times New Roman" w:cs="Times New Roman"/>
          <w:sz w:val="24"/>
          <w:szCs w:val="24"/>
          <w:lang w:val="en-IN"/>
        </w:rPr>
        <w:t xml:space="preserve"> With sterile phosphate-buffered saline of pH 7.4 (PBS), the OD of bacterial culture was adjusted to 0.5 McFarland standard and employed in the </w:t>
      </w:r>
      <w:r w:rsidRPr="00A3397F">
        <w:rPr>
          <w:rFonts w:ascii="Times New Roman" w:eastAsia="Calibri" w:hAnsi="Times New Roman" w:cs="Times New Roman"/>
          <w:bCs/>
          <w:iCs/>
          <w:sz w:val="24"/>
          <w:szCs w:val="24"/>
          <w:lang w:val="en-IN"/>
        </w:rPr>
        <w:t>micro-well dilution technique</w:t>
      </w:r>
      <w:r w:rsidRPr="00A3397F">
        <w:rPr>
          <w:rFonts w:ascii="Times New Roman" w:eastAsia="Calibri" w:hAnsi="Times New Roman" w:cs="Times New Roman"/>
          <w:sz w:val="24"/>
          <w:szCs w:val="24"/>
          <w:lang w:val="en-IN"/>
        </w:rPr>
        <w:t xml:space="preserve"> (</w:t>
      </w:r>
      <w:bookmarkStart w:id="10" w:name="_Hlk87047111"/>
      <w:r w:rsidRPr="00A3397F">
        <w:rPr>
          <w:rFonts w:ascii="Times New Roman" w:eastAsia="Calibri" w:hAnsi="Times New Roman" w:cs="Times New Roman"/>
          <w:sz w:val="24"/>
          <w:szCs w:val="24"/>
          <w:lang w:val="en-IN"/>
        </w:rPr>
        <w:t>Zapata &amp; Ramirez-Arcos, 2015</w:t>
      </w:r>
      <w:bookmarkEnd w:id="10"/>
      <w:r w:rsidRPr="00A3397F">
        <w:rPr>
          <w:rFonts w:ascii="Times New Roman" w:eastAsia="Calibri" w:hAnsi="Times New Roman" w:cs="Times New Roman"/>
          <w:sz w:val="24"/>
          <w:szCs w:val="24"/>
          <w:lang w:val="en-IN"/>
        </w:rPr>
        <w:t xml:space="preserve">). Briefly,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at various concentrations </w:t>
      </w:r>
      <w:r w:rsidR="00515255" w:rsidRPr="00A3397F">
        <w:rPr>
          <w:rFonts w:ascii="Times New Roman" w:eastAsia="Calibri" w:hAnsi="Times New Roman" w:cs="Times New Roman"/>
          <w:sz w:val="24"/>
          <w:szCs w:val="24"/>
          <w:lang w:val="en-IN"/>
        </w:rPr>
        <w:t>(</w:t>
      </w:r>
      <w:r w:rsidR="00C2245A" w:rsidRPr="00A3397F">
        <w:rPr>
          <w:rFonts w:ascii="Times New Roman" w:eastAsia="Calibri" w:hAnsi="Times New Roman" w:cs="Times New Roman"/>
          <w:sz w:val="24"/>
          <w:szCs w:val="24"/>
          <w:lang w:val="en-IN"/>
        </w:rPr>
        <w:t>up to 65 µg/</w:t>
      </w:r>
      <w:proofErr w:type="spellStart"/>
      <w:r w:rsidR="00C2245A" w:rsidRPr="00A3397F">
        <w:rPr>
          <w:rFonts w:ascii="Times New Roman" w:eastAsia="Calibri" w:hAnsi="Times New Roman" w:cs="Times New Roman"/>
          <w:sz w:val="24"/>
          <w:szCs w:val="24"/>
          <w:lang w:val="en-IN"/>
        </w:rPr>
        <w:t>mL</w:t>
      </w:r>
      <w:proofErr w:type="spellEnd"/>
      <w:r w:rsidR="00515255" w:rsidRPr="00A3397F">
        <w:rPr>
          <w:rFonts w:ascii="Times New Roman" w:eastAsia="Calibri" w:hAnsi="Times New Roman" w:cs="Times New Roman"/>
          <w:sz w:val="24"/>
          <w:szCs w:val="24"/>
          <w:lang w:val="en-IN"/>
        </w:rPr>
        <w:t>)</w:t>
      </w:r>
      <w:r w:rsidRPr="00A3397F">
        <w:rPr>
          <w:rFonts w:ascii="Times New Roman" w:eastAsia="Calibri" w:hAnsi="Times New Roman" w:cs="Times New Roman"/>
          <w:sz w:val="24"/>
          <w:szCs w:val="24"/>
          <w:lang w:val="en-IN"/>
        </w:rPr>
        <w:t xml:space="preserve">and overnight bacterial culture of 0.5 McFarland (10 µL) were added to wells of a 96-well plate, and the final volume was adjusted to 0.1 </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with Muller Hinton broth and cultured at 37 °C for 24 hrs. Subsequently, OD was measured at 600 nm using a </w:t>
      </w:r>
      <w:proofErr w:type="spellStart"/>
      <w:r w:rsidRPr="00A3397F">
        <w:rPr>
          <w:rFonts w:ascii="Times New Roman" w:eastAsia="Calibri" w:hAnsi="Times New Roman" w:cs="Times New Roman"/>
          <w:sz w:val="24"/>
          <w:szCs w:val="24"/>
          <w:lang w:val="en-IN"/>
        </w:rPr>
        <w:t>microplate</w:t>
      </w:r>
      <w:proofErr w:type="spellEnd"/>
      <w:r w:rsidRPr="00A3397F">
        <w:rPr>
          <w:rFonts w:ascii="Times New Roman" w:eastAsia="Calibri" w:hAnsi="Times New Roman" w:cs="Times New Roman"/>
          <w:sz w:val="24"/>
          <w:szCs w:val="24"/>
          <w:lang w:val="en-IN"/>
        </w:rPr>
        <w:t xml:space="preserve"> reader. The MIC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is defined as the concentration at which bacterial growth is inhibited. Furthermore, 25 µL was collected and spread out on Muller Hinton agar, which was then incubated at 37 °C for 24 hrs. The MBC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is defined as the concentration at which bacterial growth was could not reoccur. Tetracycline was referred to as a standard antibacterial drug.</w:t>
      </w:r>
    </w:p>
    <w:p w:rsidR="00FD0F6C" w:rsidRPr="00A3397F" w:rsidRDefault="00FD0F6C" w:rsidP="00FD0F6C">
      <w:pPr>
        <w:spacing w:line="480" w:lineRule="auto"/>
        <w:jc w:val="both"/>
        <w:rPr>
          <w:rFonts w:ascii="Times New Roman" w:eastAsia="Calibri" w:hAnsi="Times New Roman" w:cs="Times New Roman"/>
          <w:b/>
          <w:bCs/>
          <w:sz w:val="24"/>
          <w:szCs w:val="24"/>
          <w:lang w:val="en-IN"/>
        </w:rPr>
      </w:pPr>
      <w:r w:rsidRPr="00A3397F">
        <w:rPr>
          <w:rFonts w:ascii="Times New Roman" w:eastAsia="Calibri" w:hAnsi="Times New Roman" w:cs="Times New Roman"/>
          <w:b/>
          <w:bCs/>
          <w:sz w:val="24"/>
          <w:szCs w:val="24"/>
          <w:lang w:val="en-IN"/>
        </w:rPr>
        <w:t>8. Antifungal activity</w:t>
      </w:r>
    </w:p>
    <w:p w:rsidR="00FD0F6C" w:rsidRPr="00A3397F" w:rsidRDefault="00FD0F6C" w:rsidP="00FD0F6C">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lastRenderedPageBreak/>
        <w:t xml:space="preserve">Fungi were cultivated for 7 days at 28 °C on </w:t>
      </w:r>
      <w:proofErr w:type="spellStart"/>
      <w:r w:rsidRPr="00A3397F">
        <w:rPr>
          <w:rFonts w:ascii="Times New Roman" w:eastAsia="Calibri" w:hAnsi="Times New Roman" w:cs="Times New Roman"/>
          <w:sz w:val="24"/>
          <w:szCs w:val="24"/>
          <w:lang w:val="en-IN"/>
        </w:rPr>
        <w:t>Sabouraud</w:t>
      </w:r>
      <w:proofErr w:type="spellEnd"/>
      <w:r w:rsidRPr="00A3397F">
        <w:rPr>
          <w:rFonts w:ascii="Times New Roman" w:eastAsia="Calibri" w:hAnsi="Times New Roman" w:cs="Times New Roman"/>
          <w:sz w:val="24"/>
          <w:szCs w:val="24"/>
          <w:lang w:val="en-IN"/>
        </w:rPr>
        <w:t xml:space="preserve"> dextrose agar plates. Soft scraping was used to extract fungal spores in sterile peptone broth with 0.01% </w:t>
      </w:r>
      <w:proofErr w:type="spellStart"/>
      <w:r w:rsidRPr="00A3397F">
        <w:rPr>
          <w:rFonts w:ascii="Times New Roman" w:eastAsia="Calibri" w:hAnsi="Times New Roman" w:cs="Times New Roman"/>
          <w:sz w:val="24"/>
          <w:szCs w:val="24"/>
          <w:lang w:val="en-IN"/>
        </w:rPr>
        <w:t>Tween</w:t>
      </w:r>
      <w:proofErr w:type="spellEnd"/>
      <w:r w:rsidRPr="00A3397F">
        <w:rPr>
          <w:rFonts w:ascii="Times New Roman" w:eastAsia="Calibri" w:hAnsi="Times New Roman" w:cs="Times New Roman"/>
          <w:sz w:val="24"/>
          <w:szCs w:val="24"/>
          <w:lang w:val="en-IN"/>
        </w:rPr>
        <w:t xml:space="preserve"> 80. A </w:t>
      </w:r>
      <w:proofErr w:type="spellStart"/>
      <w:r w:rsidRPr="00A3397F">
        <w:rPr>
          <w:rFonts w:ascii="Times New Roman" w:eastAsia="Calibri" w:hAnsi="Times New Roman" w:cs="Times New Roman"/>
          <w:sz w:val="24"/>
          <w:szCs w:val="24"/>
          <w:lang w:val="en-IN"/>
        </w:rPr>
        <w:t>hemocytometer</w:t>
      </w:r>
      <w:proofErr w:type="spellEnd"/>
      <w:r w:rsidRPr="00A3397F">
        <w:rPr>
          <w:rFonts w:ascii="Times New Roman" w:eastAsia="Calibri" w:hAnsi="Times New Roman" w:cs="Times New Roman"/>
          <w:sz w:val="24"/>
          <w:szCs w:val="24"/>
          <w:lang w:val="en-IN"/>
        </w:rPr>
        <w:t xml:space="preserve"> was used to determine the spore count, which was corrected to 1 × 10</w:t>
      </w:r>
      <w:r w:rsidRPr="00A3397F">
        <w:rPr>
          <w:rFonts w:ascii="Times New Roman" w:eastAsia="Calibri" w:hAnsi="Times New Roman" w:cs="Times New Roman"/>
          <w:sz w:val="24"/>
          <w:szCs w:val="24"/>
          <w:vertAlign w:val="superscript"/>
          <w:lang w:val="en-IN"/>
        </w:rPr>
        <w:t>6</w:t>
      </w:r>
      <w:r w:rsidRPr="00A3397F">
        <w:rPr>
          <w:rFonts w:ascii="Times New Roman" w:eastAsia="Calibri" w:hAnsi="Times New Roman" w:cs="Times New Roman"/>
          <w:sz w:val="24"/>
          <w:szCs w:val="24"/>
          <w:lang w:val="en-IN"/>
        </w:rPr>
        <w:t xml:space="preserve"> per </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and employed in the antifungal activity (</w:t>
      </w:r>
      <w:proofErr w:type="spellStart"/>
      <w:r w:rsidRPr="00A3397F">
        <w:rPr>
          <w:rFonts w:ascii="Times New Roman" w:eastAsia="Calibri" w:hAnsi="Times New Roman" w:cs="Times New Roman"/>
          <w:sz w:val="24"/>
          <w:szCs w:val="24"/>
          <w:lang w:val="en-IN"/>
        </w:rPr>
        <w:t>Kalagatur</w:t>
      </w:r>
      <w:proofErr w:type="spellEnd"/>
      <w:r w:rsidRPr="00A3397F">
        <w:rPr>
          <w:rFonts w:ascii="Times New Roman" w:eastAsia="Calibri" w:hAnsi="Times New Roman" w:cs="Times New Roman"/>
          <w:sz w:val="24"/>
          <w:szCs w:val="24"/>
          <w:lang w:val="en-IN"/>
        </w:rPr>
        <w:t xml:space="preserve"> et al., 2020).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of various concentrations </w:t>
      </w:r>
      <w:r w:rsidR="00515255" w:rsidRPr="00A3397F">
        <w:rPr>
          <w:rFonts w:ascii="Times New Roman" w:eastAsia="Calibri" w:hAnsi="Times New Roman" w:cs="Times New Roman"/>
          <w:sz w:val="24"/>
          <w:szCs w:val="24"/>
          <w:lang w:val="en-IN"/>
        </w:rPr>
        <w:t>(</w:t>
      </w:r>
      <w:r w:rsidR="00C2245A" w:rsidRPr="00A3397F">
        <w:rPr>
          <w:rFonts w:ascii="Times New Roman" w:eastAsia="Calibri" w:hAnsi="Times New Roman" w:cs="Times New Roman"/>
          <w:sz w:val="24"/>
          <w:szCs w:val="24"/>
          <w:lang w:val="en-IN"/>
        </w:rPr>
        <w:t>up to 45 µg/</w:t>
      </w:r>
      <w:proofErr w:type="spellStart"/>
      <w:r w:rsidR="00C2245A" w:rsidRPr="00A3397F">
        <w:rPr>
          <w:rFonts w:ascii="Times New Roman" w:eastAsia="Calibri" w:hAnsi="Times New Roman" w:cs="Times New Roman"/>
          <w:sz w:val="24"/>
          <w:szCs w:val="24"/>
          <w:lang w:val="en-IN"/>
        </w:rPr>
        <w:t>mL</w:t>
      </w:r>
      <w:proofErr w:type="spellEnd"/>
      <w:proofErr w:type="gramStart"/>
      <w:r w:rsidR="00C2245A" w:rsidRPr="00A3397F">
        <w:rPr>
          <w:rFonts w:ascii="Times New Roman" w:eastAsia="Calibri" w:hAnsi="Times New Roman" w:cs="Times New Roman"/>
          <w:sz w:val="24"/>
          <w:szCs w:val="24"/>
          <w:lang w:val="en-IN"/>
        </w:rPr>
        <w:t>)</w:t>
      </w:r>
      <w:r w:rsidRPr="00A3397F">
        <w:rPr>
          <w:rFonts w:ascii="Times New Roman" w:eastAsia="Calibri" w:hAnsi="Times New Roman" w:cs="Times New Roman"/>
          <w:sz w:val="24"/>
          <w:szCs w:val="24"/>
          <w:lang w:val="en-IN"/>
        </w:rPr>
        <w:t>and</w:t>
      </w:r>
      <w:proofErr w:type="gramEnd"/>
      <w:r w:rsidRPr="00A3397F">
        <w:rPr>
          <w:rFonts w:ascii="Times New Roman" w:eastAsia="Calibri" w:hAnsi="Times New Roman" w:cs="Times New Roman"/>
          <w:sz w:val="24"/>
          <w:szCs w:val="24"/>
          <w:lang w:val="en-IN"/>
        </w:rPr>
        <w:t xml:space="preserve"> 10 µL of three-day-old fungal spores (1 × 10</w:t>
      </w:r>
      <w:r w:rsidRPr="00A3397F">
        <w:rPr>
          <w:rFonts w:ascii="Times New Roman" w:eastAsia="Calibri" w:hAnsi="Times New Roman" w:cs="Times New Roman"/>
          <w:sz w:val="24"/>
          <w:szCs w:val="24"/>
          <w:vertAlign w:val="superscript"/>
          <w:lang w:val="en-IN"/>
        </w:rPr>
        <w:t>6</w:t>
      </w:r>
      <w:r w:rsidRPr="00A3397F">
        <w:rPr>
          <w:rFonts w:ascii="Times New Roman" w:eastAsia="Calibri" w:hAnsi="Times New Roman" w:cs="Times New Roman"/>
          <w:sz w:val="24"/>
          <w:szCs w:val="24"/>
          <w:lang w:val="en-IN"/>
        </w:rPr>
        <w:t xml:space="preserve"> per </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were added to the wells of a 96-well plate, and the total volume was fixed to 0.1 </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with </w:t>
      </w:r>
      <w:proofErr w:type="spellStart"/>
      <w:r w:rsidRPr="00A3397F">
        <w:rPr>
          <w:rFonts w:ascii="Times New Roman" w:eastAsia="Calibri" w:hAnsi="Times New Roman" w:cs="Times New Roman"/>
          <w:sz w:val="24"/>
          <w:szCs w:val="24"/>
          <w:lang w:val="en-IN"/>
        </w:rPr>
        <w:t>Czapek</w:t>
      </w:r>
      <w:proofErr w:type="spellEnd"/>
      <w:r w:rsidRPr="00A3397F">
        <w:rPr>
          <w:rFonts w:ascii="Times New Roman" w:eastAsia="Calibri" w:hAnsi="Times New Roman" w:cs="Times New Roman"/>
          <w:sz w:val="24"/>
          <w:szCs w:val="24"/>
          <w:lang w:val="en-IN"/>
        </w:rPr>
        <w:t xml:space="preserve"> </w:t>
      </w:r>
      <w:proofErr w:type="spellStart"/>
      <w:r w:rsidRPr="00A3397F">
        <w:rPr>
          <w:rFonts w:ascii="Times New Roman" w:eastAsia="Calibri" w:hAnsi="Times New Roman" w:cs="Times New Roman"/>
          <w:sz w:val="24"/>
          <w:szCs w:val="24"/>
          <w:lang w:val="en-IN"/>
        </w:rPr>
        <w:t>dox</w:t>
      </w:r>
      <w:proofErr w:type="spellEnd"/>
      <w:r w:rsidRPr="00A3397F">
        <w:rPr>
          <w:rFonts w:ascii="Times New Roman" w:eastAsia="Calibri" w:hAnsi="Times New Roman" w:cs="Times New Roman"/>
          <w:sz w:val="24"/>
          <w:szCs w:val="24"/>
          <w:lang w:val="en-IN"/>
        </w:rPr>
        <w:t xml:space="preserve"> broth and incubated for three days at 28 °C. The MIC was defined as the concentration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at which no detectable fungal growth was found. Furthermore, 25 µL of the sample was taken and spread out on </w:t>
      </w:r>
      <w:proofErr w:type="spellStart"/>
      <w:r w:rsidRPr="00A3397F">
        <w:rPr>
          <w:rFonts w:ascii="Times New Roman" w:eastAsia="Calibri" w:hAnsi="Times New Roman" w:cs="Times New Roman"/>
          <w:sz w:val="24"/>
          <w:szCs w:val="24"/>
          <w:lang w:val="en-IN"/>
        </w:rPr>
        <w:t>Czapek</w:t>
      </w:r>
      <w:proofErr w:type="spellEnd"/>
      <w:r w:rsidRPr="00A3397F">
        <w:rPr>
          <w:rFonts w:ascii="Times New Roman" w:eastAsia="Calibri" w:hAnsi="Times New Roman" w:cs="Times New Roman"/>
          <w:sz w:val="24"/>
          <w:szCs w:val="24"/>
          <w:lang w:val="en-IN"/>
        </w:rPr>
        <w:t xml:space="preserve"> </w:t>
      </w:r>
      <w:proofErr w:type="spellStart"/>
      <w:r w:rsidRPr="00A3397F">
        <w:rPr>
          <w:rFonts w:ascii="Times New Roman" w:eastAsia="Calibri" w:hAnsi="Times New Roman" w:cs="Times New Roman"/>
          <w:sz w:val="24"/>
          <w:szCs w:val="24"/>
          <w:lang w:val="en-IN"/>
        </w:rPr>
        <w:t>dox</w:t>
      </w:r>
      <w:proofErr w:type="spellEnd"/>
      <w:r w:rsidRPr="00A3397F">
        <w:rPr>
          <w:rFonts w:ascii="Times New Roman" w:eastAsia="Calibri" w:hAnsi="Times New Roman" w:cs="Times New Roman"/>
          <w:sz w:val="24"/>
          <w:szCs w:val="24"/>
          <w:lang w:val="en-IN"/>
        </w:rPr>
        <w:t xml:space="preserve"> agar, which was then incubated at 28 °C for three days. The MFC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is defined as the concentration at which fungal development is not grown again. </w:t>
      </w:r>
      <w:proofErr w:type="spellStart"/>
      <w:r w:rsidRPr="00A3397F">
        <w:rPr>
          <w:rFonts w:ascii="Times New Roman" w:eastAsia="Calibri" w:hAnsi="Times New Roman" w:cs="Times New Roman"/>
          <w:sz w:val="24"/>
          <w:szCs w:val="24"/>
          <w:lang w:val="en-IN"/>
        </w:rPr>
        <w:t>Nystatin</w:t>
      </w:r>
      <w:proofErr w:type="spellEnd"/>
      <w:r w:rsidRPr="00A3397F">
        <w:rPr>
          <w:rFonts w:ascii="Times New Roman" w:eastAsia="Calibri" w:hAnsi="Times New Roman" w:cs="Times New Roman"/>
          <w:sz w:val="24"/>
          <w:szCs w:val="24"/>
          <w:lang w:val="en-IN"/>
        </w:rPr>
        <w:t xml:space="preserve"> was a standard antifungal drug.</w:t>
      </w:r>
    </w:p>
    <w:p w:rsidR="00FD0F6C" w:rsidRPr="00A3397F" w:rsidRDefault="00181FB9" w:rsidP="00FD0F6C">
      <w:pPr>
        <w:spacing w:line="480" w:lineRule="auto"/>
        <w:jc w:val="both"/>
        <w:rPr>
          <w:rFonts w:ascii="Times New Roman" w:eastAsia="Calibri" w:hAnsi="Times New Roman" w:cs="Times New Roman"/>
          <w:b/>
          <w:bCs/>
          <w:sz w:val="24"/>
          <w:szCs w:val="24"/>
          <w:lang w:val="en-IN"/>
        </w:rPr>
      </w:pPr>
      <w:r w:rsidRPr="00A3397F">
        <w:rPr>
          <w:rFonts w:ascii="Times New Roman" w:eastAsia="Calibri" w:hAnsi="Times New Roman" w:cs="Times New Roman"/>
          <w:b/>
          <w:bCs/>
          <w:sz w:val="24"/>
          <w:szCs w:val="24"/>
          <w:lang w:val="en-IN"/>
        </w:rPr>
        <w:t xml:space="preserve">9. </w:t>
      </w:r>
      <w:r w:rsidRPr="00A3397F">
        <w:rPr>
          <w:rFonts w:ascii="Times New Roman" w:eastAsia="Calibri" w:hAnsi="Times New Roman" w:cs="Times New Roman"/>
          <w:b/>
          <w:bCs/>
          <w:iCs/>
          <w:sz w:val="24"/>
          <w:szCs w:val="24"/>
        </w:rPr>
        <w:t>Quantification of fungal growth and OTA</w:t>
      </w:r>
    </w:p>
    <w:p w:rsidR="00181FB9" w:rsidRPr="00A3397F" w:rsidRDefault="00181FB9" w:rsidP="00181FB9">
      <w:pPr>
        <w:spacing w:line="480" w:lineRule="auto"/>
        <w:jc w:val="both"/>
        <w:rPr>
          <w:rFonts w:ascii="Times New Roman" w:eastAsia="Calibri" w:hAnsi="Times New Roman" w:cs="Times New Roman"/>
          <w:iCs/>
          <w:sz w:val="24"/>
          <w:szCs w:val="24"/>
        </w:rPr>
      </w:pPr>
      <w:r w:rsidRPr="00A3397F">
        <w:rPr>
          <w:rFonts w:ascii="Times New Roman" w:eastAsia="Calibri" w:hAnsi="Times New Roman" w:cs="Times New Roman"/>
          <w:iCs/>
          <w:sz w:val="24"/>
          <w:szCs w:val="24"/>
        </w:rPr>
        <w:t xml:space="preserve">The fungal mycelia (biomass) were collected in pre-weighed </w:t>
      </w:r>
      <w:proofErr w:type="spellStart"/>
      <w:r w:rsidRPr="00A3397F">
        <w:rPr>
          <w:rFonts w:ascii="Times New Roman" w:eastAsia="Calibri" w:hAnsi="Times New Roman" w:cs="Times New Roman"/>
          <w:iCs/>
          <w:sz w:val="24"/>
          <w:szCs w:val="24"/>
        </w:rPr>
        <w:t>Whatman</w:t>
      </w:r>
      <w:proofErr w:type="spellEnd"/>
      <w:r w:rsidRPr="00A3397F">
        <w:rPr>
          <w:rFonts w:ascii="Times New Roman" w:eastAsia="Calibri" w:hAnsi="Times New Roman" w:cs="Times New Roman"/>
          <w:iCs/>
          <w:sz w:val="24"/>
          <w:szCs w:val="24"/>
        </w:rPr>
        <w:t xml:space="preserve"> no.1 filter paper after being properly washed twice with distilled water. The mycelia were dried at 60 °C in a hot-air oven with pre-weighed </w:t>
      </w:r>
      <w:proofErr w:type="spellStart"/>
      <w:r w:rsidRPr="00A3397F">
        <w:rPr>
          <w:rFonts w:ascii="Times New Roman" w:eastAsia="Calibri" w:hAnsi="Times New Roman" w:cs="Times New Roman"/>
          <w:iCs/>
          <w:sz w:val="24"/>
          <w:szCs w:val="24"/>
        </w:rPr>
        <w:t>Whatman</w:t>
      </w:r>
      <w:proofErr w:type="spellEnd"/>
      <w:r w:rsidRPr="00A3397F">
        <w:rPr>
          <w:rFonts w:ascii="Times New Roman" w:eastAsia="Calibri" w:hAnsi="Times New Roman" w:cs="Times New Roman"/>
          <w:iCs/>
          <w:sz w:val="24"/>
          <w:szCs w:val="24"/>
        </w:rPr>
        <w:t xml:space="preserve"> no.1 filter paper, and the fungal biomass was precisely weighed.</w:t>
      </w:r>
    </w:p>
    <w:p w:rsidR="00181FB9" w:rsidRPr="00A3397F" w:rsidRDefault="00181FB9" w:rsidP="00181FB9">
      <w:pPr>
        <w:spacing w:line="480" w:lineRule="auto"/>
        <w:ind w:firstLine="720"/>
        <w:jc w:val="both"/>
        <w:rPr>
          <w:rFonts w:ascii="Times New Roman" w:eastAsia="Calibri" w:hAnsi="Times New Roman" w:cs="Times New Roman"/>
          <w:iCs/>
          <w:sz w:val="24"/>
          <w:szCs w:val="24"/>
        </w:rPr>
      </w:pPr>
      <w:r w:rsidRPr="00A3397F">
        <w:rPr>
          <w:rFonts w:ascii="Times New Roman" w:eastAsia="Calibri" w:hAnsi="Times New Roman" w:cs="Times New Roman"/>
          <w:iCs/>
          <w:sz w:val="24"/>
          <w:szCs w:val="24"/>
        </w:rPr>
        <w:t xml:space="preserve">HPLC was used to quantify the OTA. Briefly, the culture filtrate was mixed evenly with </w:t>
      </w:r>
      <w:proofErr w:type="spellStart"/>
      <w:r w:rsidRPr="00A3397F">
        <w:rPr>
          <w:rFonts w:ascii="Times New Roman" w:eastAsia="Calibri" w:hAnsi="Times New Roman" w:cs="Times New Roman"/>
          <w:iCs/>
          <w:sz w:val="24"/>
          <w:szCs w:val="24"/>
        </w:rPr>
        <w:t>acetonitrile</w:t>
      </w:r>
      <w:proofErr w:type="spellEnd"/>
      <w:r w:rsidRPr="00A3397F">
        <w:rPr>
          <w:rFonts w:ascii="Times New Roman" w:eastAsia="Calibri" w:hAnsi="Times New Roman" w:cs="Times New Roman"/>
          <w:iCs/>
          <w:sz w:val="24"/>
          <w:szCs w:val="24"/>
        </w:rPr>
        <w:t xml:space="preserve"> (1:1, v/v) and blended </w:t>
      </w:r>
      <w:proofErr w:type="gramStart"/>
      <w:r w:rsidRPr="00A3397F">
        <w:rPr>
          <w:rFonts w:ascii="Times New Roman" w:eastAsia="Calibri" w:hAnsi="Times New Roman" w:cs="Times New Roman"/>
          <w:iCs/>
          <w:sz w:val="24"/>
          <w:szCs w:val="24"/>
        </w:rPr>
        <w:t>under</w:t>
      </w:r>
      <w:proofErr w:type="gramEnd"/>
      <w:r w:rsidRPr="00A3397F">
        <w:rPr>
          <w:rFonts w:ascii="Times New Roman" w:eastAsia="Calibri" w:hAnsi="Times New Roman" w:cs="Times New Roman"/>
          <w:iCs/>
          <w:sz w:val="24"/>
          <w:szCs w:val="24"/>
        </w:rPr>
        <w:t xml:space="preserve"> 140 rpm shaking for 90 </w:t>
      </w:r>
      <w:proofErr w:type="spellStart"/>
      <w:r w:rsidRPr="00A3397F">
        <w:rPr>
          <w:rFonts w:ascii="Times New Roman" w:eastAsia="Calibri" w:hAnsi="Times New Roman" w:cs="Times New Roman"/>
          <w:iCs/>
          <w:sz w:val="24"/>
          <w:szCs w:val="24"/>
        </w:rPr>
        <w:t>min.Following</w:t>
      </w:r>
      <w:proofErr w:type="spellEnd"/>
      <w:r w:rsidRPr="00A3397F">
        <w:rPr>
          <w:rFonts w:ascii="Times New Roman" w:eastAsia="Calibri" w:hAnsi="Times New Roman" w:cs="Times New Roman"/>
          <w:iCs/>
          <w:sz w:val="24"/>
          <w:szCs w:val="24"/>
        </w:rPr>
        <w:t xml:space="preserve"> that, the clear supernatant was collected at 8,000 rpm and filtered using </w:t>
      </w:r>
      <w:proofErr w:type="spellStart"/>
      <w:r w:rsidRPr="00A3397F">
        <w:rPr>
          <w:rFonts w:ascii="Times New Roman" w:eastAsia="Calibri" w:hAnsi="Times New Roman" w:cs="Times New Roman"/>
          <w:iCs/>
          <w:sz w:val="24"/>
          <w:szCs w:val="24"/>
        </w:rPr>
        <w:t>Whatman</w:t>
      </w:r>
      <w:proofErr w:type="spellEnd"/>
      <w:r w:rsidRPr="00A3397F">
        <w:rPr>
          <w:rFonts w:ascii="Times New Roman" w:eastAsia="Calibri" w:hAnsi="Times New Roman" w:cs="Times New Roman"/>
          <w:iCs/>
          <w:sz w:val="24"/>
          <w:szCs w:val="24"/>
        </w:rPr>
        <w:t xml:space="preserve"> no.1 filter paper. A volume of 15 </w:t>
      </w:r>
      <w:proofErr w:type="spellStart"/>
      <w:r w:rsidRPr="00A3397F">
        <w:rPr>
          <w:rFonts w:ascii="Times New Roman" w:eastAsia="Calibri" w:hAnsi="Times New Roman" w:cs="Times New Roman"/>
          <w:iCs/>
          <w:sz w:val="24"/>
          <w:szCs w:val="24"/>
        </w:rPr>
        <w:t>mL</w:t>
      </w:r>
      <w:proofErr w:type="spellEnd"/>
      <w:r w:rsidRPr="00A3397F">
        <w:rPr>
          <w:rFonts w:ascii="Times New Roman" w:eastAsia="Calibri" w:hAnsi="Times New Roman" w:cs="Times New Roman"/>
          <w:iCs/>
          <w:sz w:val="24"/>
          <w:szCs w:val="24"/>
        </w:rPr>
        <w:t xml:space="preserve"> of filtrate was passed over an OTA selective </w:t>
      </w:r>
      <w:proofErr w:type="spellStart"/>
      <w:r w:rsidRPr="00A3397F">
        <w:rPr>
          <w:rFonts w:ascii="Times New Roman" w:eastAsia="Calibri" w:hAnsi="Times New Roman" w:cs="Times New Roman"/>
          <w:iCs/>
          <w:sz w:val="24"/>
          <w:szCs w:val="24"/>
        </w:rPr>
        <w:t>immunoaffinity</w:t>
      </w:r>
      <w:proofErr w:type="spellEnd"/>
      <w:r w:rsidRPr="00A3397F">
        <w:rPr>
          <w:rFonts w:ascii="Times New Roman" w:eastAsia="Calibri" w:hAnsi="Times New Roman" w:cs="Times New Roman"/>
          <w:iCs/>
          <w:sz w:val="24"/>
          <w:szCs w:val="24"/>
        </w:rPr>
        <w:t xml:space="preserve"> column at a passage rate of 2.5 </w:t>
      </w:r>
      <w:proofErr w:type="spellStart"/>
      <w:r w:rsidRPr="00A3397F">
        <w:rPr>
          <w:rFonts w:ascii="Times New Roman" w:eastAsia="Calibri" w:hAnsi="Times New Roman" w:cs="Times New Roman"/>
          <w:iCs/>
          <w:sz w:val="24"/>
          <w:szCs w:val="24"/>
        </w:rPr>
        <w:t>mL</w:t>
      </w:r>
      <w:proofErr w:type="spellEnd"/>
      <w:r w:rsidRPr="00A3397F">
        <w:rPr>
          <w:rFonts w:ascii="Times New Roman" w:eastAsia="Calibri" w:hAnsi="Times New Roman" w:cs="Times New Roman"/>
          <w:iCs/>
          <w:sz w:val="24"/>
          <w:szCs w:val="24"/>
        </w:rPr>
        <w:t xml:space="preserve"> per min in an instantaneous. The </w:t>
      </w:r>
      <w:proofErr w:type="spellStart"/>
      <w:r w:rsidRPr="00A3397F">
        <w:rPr>
          <w:rFonts w:ascii="Times New Roman" w:eastAsia="Calibri" w:hAnsi="Times New Roman" w:cs="Times New Roman"/>
          <w:iCs/>
          <w:sz w:val="24"/>
          <w:szCs w:val="24"/>
        </w:rPr>
        <w:t>immunoaffinity</w:t>
      </w:r>
      <w:proofErr w:type="spellEnd"/>
      <w:r w:rsidRPr="00A3397F">
        <w:rPr>
          <w:rFonts w:ascii="Times New Roman" w:eastAsia="Calibri" w:hAnsi="Times New Roman" w:cs="Times New Roman"/>
          <w:iCs/>
          <w:sz w:val="24"/>
          <w:szCs w:val="24"/>
        </w:rPr>
        <w:t xml:space="preserve"> clean-up of OTA was done according to the manufacturer's instructions. The obtained </w:t>
      </w:r>
      <w:proofErr w:type="spellStart"/>
      <w:r w:rsidRPr="00A3397F">
        <w:rPr>
          <w:rFonts w:ascii="Times New Roman" w:eastAsia="Calibri" w:hAnsi="Times New Roman" w:cs="Times New Roman"/>
          <w:iCs/>
          <w:sz w:val="24"/>
          <w:szCs w:val="24"/>
        </w:rPr>
        <w:t>eluate</w:t>
      </w:r>
      <w:proofErr w:type="spellEnd"/>
      <w:r w:rsidRPr="00A3397F">
        <w:rPr>
          <w:rFonts w:ascii="Times New Roman" w:eastAsia="Calibri" w:hAnsi="Times New Roman" w:cs="Times New Roman"/>
          <w:iCs/>
          <w:sz w:val="24"/>
          <w:szCs w:val="24"/>
        </w:rPr>
        <w:t xml:space="preserve"> was utilized to measure OTA by HPLC as per the method of </w:t>
      </w:r>
      <w:proofErr w:type="spellStart"/>
      <w:r w:rsidRPr="00A3397F">
        <w:rPr>
          <w:rFonts w:ascii="Times New Roman" w:eastAsia="Calibri" w:hAnsi="Times New Roman" w:cs="Times New Roman"/>
          <w:iCs/>
          <w:sz w:val="24"/>
          <w:szCs w:val="24"/>
        </w:rPr>
        <w:t>Kalagatur</w:t>
      </w:r>
      <w:proofErr w:type="spellEnd"/>
      <w:r w:rsidRPr="00A3397F">
        <w:rPr>
          <w:rFonts w:ascii="Times New Roman" w:eastAsia="Calibri" w:hAnsi="Times New Roman" w:cs="Times New Roman"/>
          <w:iCs/>
          <w:sz w:val="24"/>
          <w:szCs w:val="24"/>
        </w:rPr>
        <w:t xml:space="preserve"> et al., (2020).The standard calibration curve of OTA </w:t>
      </w:r>
      <w:r w:rsidRPr="00A3397F">
        <w:rPr>
          <w:rFonts w:ascii="Times New Roman" w:eastAsia="Calibri" w:hAnsi="Times New Roman" w:cs="Times New Roman"/>
          <w:iCs/>
          <w:sz w:val="24"/>
          <w:szCs w:val="24"/>
        </w:rPr>
        <w:lastRenderedPageBreak/>
        <w:t xml:space="preserve">was constructed for the measurement of OTA in test samples. The regression coefficient was used to determine the precision of the standard calibration curve, which was determined to be 0.981 on a scale of one. The limit of detection (LOD), limit of quantification (LOQ), and recovery of the technique were found to be </w:t>
      </w:r>
      <w:r w:rsidRPr="00A3397F">
        <w:rPr>
          <w:rFonts w:ascii="Times New Roman" w:eastAsia="Calibri" w:hAnsi="Times New Roman" w:cs="Times New Roman"/>
          <w:iCs/>
          <w:sz w:val="24"/>
          <w:szCs w:val="24"/>
          <w:lang w:val="en-IN"/>
        </w:rPr>
        <w:t>20.21 ± 2.42</w:t>
      </w:r>
      <w:r w:rsidRPr="00A3397F">
        <w:rPr>
          <w:rFonts w:ascii="Times New Roman" w:eastAsia="Calibri" w:hAnsi="Times New Roman" w:cs="Times New Roman"/>
          <w:iCs/>
          <w:sz w:val="24"/>
          <w:szCs w:val="24"/>
        </w:rPr>
        <w:t xml:space="preserve"> </w:t>
      </w:r>
      <w:proofErr w:type="spellStart"/>
      <w:r w:rsidRPr="00A3397F">
        <w:rPr>
          <w:rFonts w:ascii="Times New Roman" w:eastAsia="Calibri" w:hAnsi="Times New Roman" w:cs="Times New Roman"/>
          <w:iCs/>
          <w:sz w:val="24"/>
          <w:szCs w:val="24"/>
        </w:rPr>
        <w:t>ng</w:t>
      </w:r>
      <w:proofErr w:type="spellEnd"/>
      <w:r w:rsidRPr="00A3397F">
        <w:rPr>
          <w:rFonts w:ascii="Times New Roman" w:eastAsia="Calibri" w:hAnsi="Times New Roman" w:cs="Times New Roman"/>
          <w:iCs/>
          <w:sz w:val="24"/>
          <w:szCs w:val="24"/>
        </w:rPr>
        <w:t>/</w:t>
      </w:r>
      <w:proofErr w:type="spellStart"/>
      <w:r w:rsidRPr="00A3397F">
        <w:rPr>
          <w:rFonts w:ascii="Times New Roman" w:eastAsia="Calibri" w:hAnsi="Times New Roman" w:cs="Times New Roman"/>
          <w:iCs/>
          <w:sz w:val="24"/>
          <w:szCs w:val="24"/>
        </w:rPr>
        <w:t>mL</w:t>
      </w:r>
      <w:proofErr w:type="spellEnd"/>
      <w:r w:rsidRPr="00A3397F">
        <w:rPr>
          <w:rFonts w:ascii="Times New Roman" w:eastAsia="Calibri" w:hAnsi="Times New Roman" w:cs="Times New Roman"/>
          <w:iCs/>
          <w:sz w:val="24"/>
          <w:szCs w:val="24"/>
        </w:rPr>
        <w:t xml:space="preserve">, </w:t>
      </w:r>
      <w:r w:rsidRPr="00A3397F">
        <w:rPr>
          <w:rFonts w:ascii="Times New Roman" w:eastAsia="Calibri" w:hAnsi="Times New Roman" w:cs="Times New Roman"/>
          <w:iCs/>
          <w:sz w:val="24"/>
          <w:szCs w:val="24"/>
          <w:lang w:val="en-IN"/>
        </w:rPr>
        <w:t xml:space="preserve">92.81 ± </w:t>
      </w:r>
      <w:proofErr w:type="gramStart"/>
      <w:r w:rsidRPr="00A3397F">
        <w:rPr>
          <w:rFonts w:ascii="Times New Roman" w:eastAsia="Calibri" w:hAnsi="Times New Roman" w:cs="Times New Roman"/>
          <w:iCs/>
          <w:sz w:val="24"/>
          <w:szCs w:val="24"/>
          <w:lang w:val="en-IN"/>
        </w:rPr>
        <w:t>4.92</w:t>
      </w:r>
      <w:r w:rsidRPr="00A3397F">
        <w:rPr>
          <w:rFonts w:ascii="Times New Roman" w:eastAsia="Calibri" w:hAnsi="Times New Roman" w:cs="Times New Roman"/>
          <w:iCs/>
          <w:sz w:val="24"/>
          <w:szCs w:val="24"/>
        </w:rPr>
        <w:t xml:space="preserve"> </w:t>
      </w:r>
      <w:proofErr w:type="spellStart"/>
      <w:r w:rsidRPr="00A3397F">
        <w:rPr>
          <w:rFonts w:ascii="Times New Roman" w:eastAsia="Calibri" w:hAnsi="Times New Roman" w:cs="Times New Roman"/>
          <w:iCs/>
          <w:sz w:val="24"/>
          <w:szCs w:val="24"/>
        </w:rPr>
        <w:t>ng</w:t>
      </w:r>
      <w:proofErr w:type="spellEnd"/>
      <w:r w:rsidRPr="00A3397F">
        <w:rPr>
          <w:rFonts w:ascii="Times New Roman" w:eastAsia="Calibri" w:hAnsi="Times New Roman" w:cs="Times New Roman"/>
          <w:iCs/>
          <w:sz w:val="24"/>
          <w:szCs w:val="24"/>
        </w:rPr>
        <w:t>/</w:t>
      </w:r>
      <w:proofErr w:type="spellStart"/>
      <w:r w:rsidRPr="00A3397F">
        <w:rPr>
          <w:rFonts w:ascii="Times New Roman" w:eastAsia="Calibri" w:hAnsi="Times New Roman" w:cs="Times New Roman"/>
          <w:iCs/>
          <w:sz w:val="24"/>
          <w:szCs w:val="24"/>
        </w:rPr>
        <w:t>mL</w:t>
      </w:r>
      <w:proofErr w:type="spellEnd"/>
      <w:r w:rsidRPr="00A3397F">
        <w:rPr>
          <w:rFonts w:ascii="Times New Roman" w:eastAsia="Calibri" w:hAnsi="Times New Roman" w:cs="Times New Roman"/>
          <w:iCs/>
          <w:sz w:val="24"/>
          <w:szCs w:val="24"/>
        </w:rPr>
        <w:t>,</w:t>
      </w:r>
      <w:proofErr w:type="gramEnd"/>
      <w:r w:rsidRPr="00A3397F">
        <w:rPr>
          <w:rFonts w:ascii="Times New Roman" w:eastAsia="Calibri" w:hAnsi="Times New Roman" w:cs="Times New Roman"/>
          <w:iCs/>
          <w:sz w:val="24"/>
          <w:szCs w:val="24"/>
        </w:rPr>
        <w:t xml:space="preserve"> and </w:t>
      </w:r>
      <w:r w:rsidRPr="00A3397F">
        <w:rPr>
          <w:rFonts w:ascii="Times New Roman" w:eastAsia="Calibri" w:hAnsi="Times New Roman" w:cs="Times New Roman"/>
          <w:iCs/>
          <w:sz w:val="24"/>
          <w:szCs w:val="24"/>
          <w:lang w:val="en-IN"/>
        </w:rPr>
        <w:t>98.37 ± 2.81</w:t>
      </w:r>
      <w:r w:rsidRPr="00A3397F">
        <w:rPr>
          <w:rFonts w:ascii="Times New Roman" w:eastAsia="Calibri" w:hAnsi="Times New Roman" w:cs="Times New Roman"/>
          <w:iCs/>
          <w:sz w:val="24"/>
          <w:szCs w:val="24"/>
        </w:rPr>
        <w:t>%, respectively.</w:t>
      </w:r>
    </w:p>
    <w:p w:rsidR="00FD0F6C" w:rsidRPr="00A3397F" w:rsidRDefault="00CF53F8" w:rsidP="00FD0F6C">
      <w:pPr>
        <w:spacing w:line="480" w:lineRule="auto"/>
        <w:jc w:val="both"/>
        <w:rPr>
          <w:rFonts w:ascii="Times New Roman" w:eastAsia="Calibri" w:hAnsi="Times New Roman" w:cs="Times New Roman"/>
          <w:b/>
          <w:bCs/>
          <w:sz w:val="24"/>
          <w:szCs w:val="24"/>
          <w:lang w:val="en-IN"/>
        </w:rPr>
      </w:pPr>
      <w:r w:rsidRPr="00A3397F">
        <w:rPr>
          <w:rFonts w:ascii="Times New Roman" w:eastAsia="Calibri" w:hAnsi="Times New Roman" w:cs="Times New Roman"/>
          <w:b/>
          <w:bCs/>
          <w:sz w:val="24"/>
          <w:szCs w:val="24"/>
          <w:lang w:val="en-IN"/>
        </w:rPr>
        <w:t>10. Cell viability and micro-morphology assessment</w:t>
      </w:r>
    </w:p>
    <w:p w:rsidR="00CF53F8" w:rsidRPr="00A3397F" w:rsidRDefault="00CF53F8" w:rsidP="00CF53F8">
      <w:pPr>
        <w:spacing w:line="480" w:lineRule="auto"/>
        <w:jc w:val="both"/>
        <w:rPr>
          <w:rFonts w:ascii="Times New Roman" w:eastAsia="Calibri" w:hAnsi="Times New Roman" w:cs="Times New Roman"/>
          <w:bCs/>
          <w:iCs/>
          <w:sz w:val="24"/>
          <w:szCs w:val="24"/>
          <w:lang w:val="en-IN"/>
        </w:rPr>
      </w:pPr>
      <w:r w:rsidRPr="00A3397F">
        <w:rPr>
          <w:rFonts w:ascii="Times New Roman" w:eastAsia="Calibri" w:hAnsi="Times New Roman" w:cs="Times New Roman"/>
          <w:bCs/>
          <w:iCs/>
          <w:sz w:val="24"/>
          <w:szCs w:val="24"/>
        </w:rPr>
        <w:t>Approximately, 1.8 × 10</w:t>
      </w:r>
      <w:r w:rsidRPr="00A3397F">
        <w:rPr>
          <w:rFonts w:ascii="Times New Roman" w:eastAsia="Calibri" w:hAnsi="Times New Roman" w:cs="Times New Roman"/>
          <w:bCs/>
          <w:iCs/>
          <w:sz w:val="24"/>
          <w:szCs w:val="24"/>
          <w:vertAlign w:val="superscript"/>
        </w:rPr>
        <w:t>3</w:t>
      </w:r>
      <w:r w:rsidRPr="00A3397F">
        <w:rPr>
          <w:rFonts w:ascii="Times New Roman" w:eastAsia="Calibri" w:hAnsi="Times New Roman" w:cs="Times New Roman"/>
          <w:bCs/>
          <w:iCs/>
          <w:sz w:val="24"/>
          <w:szCs w:val="24"/>
        </w:rPr>
        <w:t xml:space="preserve"> cells were </w:t>
      </w:r>
      <w:proofErr w:type="spellStart"/>
      <w:r w:rsidRPr="00A3397F">
        <w:rPr>
          <w:rFonts w:ascii="Times New Roman" w:eastAsia="Calibri" w:hAnsi="Times New Roman" w:cs="Times New Roman"/>
          <w:bCs/>
          <w:iCs/>
          <w:sz w:val="24"/>
          <w:szCs w:val="24"/>
        </w:rPr>
        <w:t>plated</w:t>
      </w:r>
      <w:proofErr w:type="spellEnd"/>
      <w:r w:rsidRPr="00A3397F">
        <w:rPr>
          <w:rFonts w:ascii="Times New Roman" w:eastAsia="Calibri" w:hAnsi="Times New Roman" w:cs="Times New Roman"/>
          <w:bCs/>
          <w:iCs/>
          <w:sz w:val="24"/>
          <w:szCs w:val="24"/>
        </w:rPr>
        <w:t xml:space="preserve"> in a 96-well cell culture plate, allowed to adhere for 8 hrs, and then exposed to different dosages of </w:t>
      </w:r>
      <w:proofErr w:type="spellStart"/>
      <w:proofErr w:type="gramStart"/>
      <w:r w:rsidRPr="00A3397F">
        <w:rPr>
          <w:rFonts w:ascii="Times New Roman" w:eastAsia="Calibri" w:hAnsi="Times New Roman" w:cs="Times New Roman"/>
          <w:bCs/>
          <w:iCs/>
          <w:sz w:val="24"/>
          <w:szCs w:val="24"/>
        </w:rPr>
        <w:t>SeNPs</w:t>
      </w:r>
      <w:proofErr w:type="spellEnd"/>
      <w:r w:rsidR="00FE28F8" w:rsidRPr="00A3397F">
        <w:rPr>
          <w:rFonts w:ascii="Times New Roman" w:eastAsia="Calibri" w:hAnsi="Times New Roman" w:cs="Times New Roman"/>
          <w:bCs/>
          <w:iCs/>
          <w:sz w:val="24"/>
          <w:szCs w:val="24"/>
          <w:lang w:val="en-IN"/>
        </w:rPr>
        <w:t>(</w:t>
      </w:r>
      <w:proofErr w:type="gramEnd"/>
      <w:r w:rsidR="00FE28F8" w:rsidRPr="00A3397F">
        <w:rPr>
          <w:rFonts w:ascii="Times New Roman" w:eastAsia="Calibri" w:hAnsi="Times New Roman" w:cs="Times New Roman"/>
          <w:bCs/>
          <w:iCs/>
          <w:sz w:val="24"/>
          <w:szCs w:val="24"/>
          <w:lang w:val="en-IN"/>
        </w:rPr>
        <w:t>up to 120 µg/</w:t>
      </w:r>
      <w:proofErr w:type="spellStart"/>
      <w:r w:rsidR="00FE28F8" w:rsidRPr="00A3397F">
        <w:rPr>
          <w:rFonts w:ascii="Times New Roman" w:eastAsia="Calibri" w:hAnsi="Times New Roman" w:cs="Times New Roman"/>
          <w:bCs/>
          <w:iCs/>
          <w:sz w:val="24"/>
          <w:szCs w:val="24"/>
          <w:lang w:val="en-IN"/>
        </w:rPr>
        <w:t>mL</w:t>
      </w:r>
      <w:proofErr w:type="spellEnd"/>
      <w:r w:rsidR="00FE28F8" w:rsidRPr="00A3397F">
        <w:rPr>
          <w:rFonts w:ascii="Times New Roman" w:eastAsia="Calibri" w:hAnsi="Times New Roman" w:cs="Times New Roman"/>
          <w:bCs/>
          <w:iCs/>
          <w:sz w:val="24"/>
          <w:szCs w:val="24"/>
          <w:lang w:val="en-IN"/>
        </w:rPr>
        <w:t>)</w:t>
      </w:r>
      <w:r w:rsidRPr="00A3397F">
        <w:rPr>
          <w:rFonts w:ascii="Times New Roman" w:eastAsia="Calibri" w:hAnsi="Times New Roman" w:cs="Times New Roman"/>
          <w:bCs/>
          <w:iCs/>
          <w:sz w:val="24"/>
          <w:szCs w:val="24"/>
        </w:rPr>
        <w:t xml:space="preserve"> for 24 hrs.</w:t>
      </w:r>
      <w:r w:rsidR="005B4706" w:rsidRPr="00A3397F">
        <w:rPr>
          <w:rFonts w:ascii="Times New Roman" w:eastAsia="Calibri" w:hAnsi="Times New Roman" w:cs="Times New Roman"/>
          <w:sz w:val="24"/>
          <w:szCs w:val="24"/>
          <w:lang w:val="en-IN"/>
        </w:rPr>
        <w:t xml:space="preserve">The cells treated with </w:t>
      </w:r>
      <w:proofErr w:type="spellStart"/>
      <w:r w:rsidR="005B4706" w:rsidRPr="00A3397F">
        <w:rPr>
          <w:rFonts w:ascii="Times New Roman" w:eastAsia="Calibri" w:hAnsi="Times New Roman" w:cs="Times New Roman"/>
          <w:sz w:val="24"/>
          <w:szCs w:val="24"/>
          <w:lang w:val="en-IN"/>
        </w:rPr>
        <w:t>cisplatin</w:t>
      </w:r>
      <w:proofErr w:type="spellEnd"/>
      <w:r w:rsidR="005B4706" w:rsidRPr="00A3397F">
        <w:rPr>
          <w:rFonts w:ascii="Times New Roman" w:eastAsia="Calibri" w:hAnsi="Times New Roman" w:cs="Times New Roman"/>
          <w:sz w:val="24"/>
          <w:szCs w:val="24"/>
          <w:lang w:val="en-IN"/>
        </w:rPr>
        <w:t xml:space="preserve"> (up to 10 µg/</w:t>
      </w:r>
      <w:proofErr w:type="spellStart"/>
      <w:r w:rsidR="005B4706" w:rsidRPr="00A3397F">
        <w:rPr>
          <w:rFonts w:ascii="Times New Roman" w:eastAsia="Calibri" w:hAnsi="Times New Roman" w:cs="Times New Roman"/>
          <w:sz w:val="24"/>
          <w:szCs w:val="24"/>
          <w:lang w:val="en-IN"/>
        </w:rPr>
        <w:t>mL</w:t>
      </w:r>
      <w:proofErr w:type="spellEnd"/>
      <w:r w:rsidR="005B4706" w:rsidRPr="00A3397F">
        <w:rPr>
          <w:rFonts w:ascii="Times New Roman" w:eastAsia="Calibri" w:hAnsi="Times New Roman" w:cs="Times New Roman"/>
          <w:sz w:val="24"/>
          <w:szCs w:val="24"/>
          <w:lang w:val="en-IN"/>
        </w:rPr>
        <w:t>) for 24 hrs was referred as positive control.</w:t>
      </w:r>
      <w:r w:rsidRPr="00A3397F">
        <w:rPr>
          <w:rFonts w:ascii="Times New Roman" w:eastAsia="Calibri" w:hAnsi="Times New Roman" w:cs="Times New Roman"/>
          <w:bCs/>
          <w:iCs/>
          <w:sz w:val="24"/>
          <w:szCs w:val="24"/>
        </w:rPr>
        <w:t>An inverted bright-field microscope was used to obtain subsequent microscopic photographs of cells. After that, a culture medium was removed and 10 µL of MTT reagent (5 mg/</w:t>
      </w:r>
      <w:proofErr w:type="spellStart"/>
      <w:r w:rsidRPr="00A3397F">
        <w:rPr>
          <w:rFonts w:ascii="Times New Roman" w:eastAsia="Calibri" w:hAnsi="Times New Roman" w:cs="Times New Roman"/>
          <w:bCs/>
          <w:iCs/>
          <w:sz w:val="24"/>
          <w:szCs w:val="24"/>
        </w:rPr>
        <w:t>mL</w:t>
      </w:r>
      <w:proofErr w:type="spellEnd"/>
      <w:r w:rsidRPr="00A3397F">
        <w:rPr>
          <w:rFonts w:ascii="Times New Roman" w:eastAsia="Calibri" w:hAnsi="Times New Roman" w:cs="Times New Roman"/>
          <w:bCs/>
          <w:iCs/>
          <w:sz w:val="24"/>
          <w:szCs w:val="24"/>
        </w:rPr>
        <w:t xml:space="preserve"> in DPBS) was added and incubated </w:t>
      </w:r>
      <w:proofErr w:type="gramStart"/>
      <w:r w:rsidRPr="00A3397F">
        <w:rPr>
          <w:rFonts w:ascii="Times New Roman" w:eastAsia="Calibri" w:hAnsi="Times New Roman" w:cs="Times New Roman"/>
          <w:bCs/>
          <w:iCs/>
          <w:sz w:val="24"/>
          <w:szCs w:val="24"/>
        </w:rPr>
        <w:t xml:space="preserve">for four </w:t>
      </w:r>
      <w:proofErr w:type="spellStart"/>
      <w:r w:rsidRPr="00A3397F">
        <w:rPr>
          <w:rFonts w:ascii="Times New Roman" w:eastAsia="Calibri" w:hAnsi="Times New Roman" w:cs="Times New Roman"/>
          <w:bCs/>
          <w:iCs/>
          <w:sz w:val="24"/>
          <w:szCs w:val="24"/>
        </w:rPr>
        <w:t>hrs.To</w:t>
      </w:r>
      <w:proofErr w:type="spellEnd"/>
      <w:proofErr w:type="gramEnd"/>
      <w:r w:rsidRPr="00A3397F">
        <w:rPr>
          <w:rFonts w:ascii="Times New Roman" w:eastAsia="Calibri" w:hAnsi="Times New Roman" w:cs="Times New Roman"/>
          <w:bCs/>
          <w:iCs/>
          <w:sz w:val="24"/>
          <w:szCs w:val="24"/>
        </w:rPr>
        <w:t xml:space="preserve"> this, 90 µL of DMSO was added to dissolve </w:t>
      </w:r>
      <w:proofErr w:type="spellStart"/>
      <w:r w:rsidRPr="00A3397F">
        <w:rPr>
          <w:rFonts w:ascii="Times New Roman" w:eastAsia="Calibri" w:hAnsi="Times New Roman" w:cs="Times New Roman"/>
          <w:bCs/>
          <w:iCs/>
          <w:sz w:val="24"/>
          <w:szCs w:val="24"/>
        </w:rPr>
        <w:t>formazan</w:t>
      </w:r>
      <w:proofErr w:type="spellEnd"/>
      <w:r w:rsidRPr="00A3397F">
        <w:rPr>
          <w:rFonts w:ascii="Times New Roman" w:eastAsia="Calibri" w:hAnsi="Times New Roman" w:cs="Times New Roman"/>
          <w:bCs/>
          <w:iCs/>
          <w:sz w:val="24"/>
          <w:szCs w:val="24"/>
        </w:rPr>
        <w:t xml:space="preserve"> crystals and incubated for three hrs. Following, absorbance was measured at 570 nm in the </w:t>
      </w:r>
      <w:proofErr w:type="spellStart"/>
      <w:r w:rsidRPr="00A3397F">
        <w:rPr>
          <w:rFonts w:ascii="Times New Roman" w:eastAsia="Calibri" w:hAnsi="Times New Roman" w:cs="Times New Roman"/>
          <w:bCs/>
          <w:iCs/>
          <w:sz w:val="24"/>
          <w:szCs w:val="24"/>
        </w:rPr>
        <w:t>multiplate</w:t>
      </w:r>
      <w:proofErr w:type="spellEnd"/>
      <w:r w:rsidRPr="00A3397F">
        <w:rPr>
          <w:rFonts w:ascii="Times New Roman" w:eastAsia="Calibri" w:hAnsi="Times New Roman" w:cs="Times New Roman"/>
          <w:bCs/>
          <w:iCs/>
          <w:sz w:val="24"/>
          <w:szCs w:val="24"/>
        </w:rPr>
        <w:t xml:space="preserve"> reader. The viability of </w:t>
      </w:r>
      <w:proofErr w:type="spellStart"/>
      <w:r w:rsidRPr="00A3397F">
        <w:rPr>
          <w:rFonts w:ascii="Times New Roman" w:eastAsia="Calibri" w:hAnsi="Times New Roman" w:cs="Times New Roman"/>
          <w:bCs/>
          <w:iCs/>
          <w:sz w:val="24"/>
          <w:szCs w:val="24"/>
        </w:rPr>
        <w:t>SeNPs</w:t>
      </w:r>
      <w:proofErr w:type="spellEnd"/>
      <w:r w:rsidRPr="00A3397F">
        <w:rPr>
          <w:rFonts w:ascii="Times New Roman" w:eastAsia="Calibri" w:hAnsi="Times New Roman" w:cs="Times New Roman"/>
          <w:bCs/>
          <w:iCs/>
          <w:sz w:val="24"/>
          <w:szCs w:val="24"/>
        </w:rPr>
        <w:t>-exposed cells was calculated as a percentage of the viability of control cells.</w:t>
      </w:r>
      <w:r w:rsidRPr="00A3397F">
        <w:rPr>
          <w:rFonts w:ascii="Times New Roman" w:eastAsia="Calibri" w:hAnsi="Times New Roman" w:cs="Times New Roman"/>
          <w:bCs/>
          <w:iCs/>
          <w:sz w:val="24"/>
          <w:szCs w:val="24"/>
          <w:lang w:val="en-IN"/>
        </w:rPr>
        <w:t xml:space="preserve"> Following, IC</w:t>
      </w:r>
      <w:r w:rsidRPr="00A3397F">
        <w:rPr>
          <w:rFonts w:ascii="Times New Roman" w:eastAsia="Calibri" w:hAnsi="Times New Roman" w:cs="Times New Roman"/>
          <w:bCs/>
          <w:iCs/>
          <w:sz w:val="24"/>
          <w:szCs w:val="24"/>
          <w:vertAlign w:val="subscript"/>
          <w:lang w:val="en-IN"/>
        </w:rPr>
        <w:t>50</w:t>
      </w:r>
      <w:r w:rsidRPr="00A3397F">
        <w:rPr>
          <w:rFonts w:ascii="Times New Roman" w:eastAsia="Calibri" w:hAnsi="Times New Roman" w:cs="Times New Roman"/>
          <w:bCs/>
          <w:iCs/>
          <w:sz w:val="24"/>
          <w:szCs w:val="24"/>
          <w:lang w:val="en-IN"/>
        </w:rPr>
        <w:t xml:space="preserve"> (dose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required to inhibit 50% cell viability) and IC</w:t>
      </w:r>
      <w:r w:rsidRPr="00A3397F">
        <w:rPr>
          <w:rFonts w:ascii="Times New Roman" w:eastAsia="Calibri" w:hAnsi="Times New Roman" w:cs="Times New Roman"/>
          <w:bCs/>
          <w:iCs/>
          <w:sz w:val="24"/>
          <w:szCs w:val="24"/>
          <w:vertAlign w:val="subscript"/>
          <w:lang w:val="en-IN"/>
        </w:rPr>
        <w:t>90</w:t>
      </w:r>
      <w:r w:rsidRPr="00A3397F">
        <w:rPr>
          <w:rFonts w:ascii="Times New Roman" w:eastAsia="Calibri" w:hAnsi="Times New Roman" w:cs="Times New Roman"/>
          <w:bCs/>
          <w:iCs/>
          <w:sz w:val="24"/>
          <w:szCs w:val="24"/>
          <w:lang w:val="en-IN"/>
        </w:rPr>
        <w:t xml:space="preserve"> (dose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required to inhibit 90% cell viability) values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and </w:t>
      </w:r>
      <w:proofErr w:type="spellStart"/>
      <w:r w:rsidRPr="00A3397F">
        <w:rPr>
          <w:rFonts w:ascii="Times New Roman" w:eastAsia="Calibri" w:hAnsi="Times New Roman" w:cs="Times New Roman"/>
          <w:bCs/>
          <w:iCs/>
          <w:sz w:val="24"/>
          <w:szCs w:val="24"/>
          <w:lang w:val="en-IN"/>
        </w:rPr>
        <w:t>cisplatin</w:t>
      </w:r>
      <w:proofErr w:type="spellEnd"/>
      <w:r w:rsidRPr="00A3397F">
        <w:rPr>
          <w:rFonts w:ascii="Times New Roman" w:eastAsia="Calibri" w:hAnsi="Times New Roman" w:cs="Times New Roman"/>
          <w:bCs/>
          <w:iCs/>
          <w:sz w:val="24"/>
          <w:szCs w:val="24"/>
          <w:lang w:val="en-IN"/>
        </w:rPr>
        <w:t xml:space="preserve"> against cancer and normal cells were calculated. The cell viability was calculated using the formula,</w:t>
      </w:r>
    </w:p>
    <w:p w:rsidR="00CF53F8" w:rsidRPr="00A3397F" w:rsidRDefault="00CF53F8" w:rsidP="00CF53F8">
      <w:pPr>
        <w:spacing w:line="480" w:lineRule="auto"/>
        <w:jc w:val="both"/>
        <w:rPr>
          <w:rFonts w:ascii="Times New Roman" w:eastAsia="Calibri" w:hAnsi="Times New Roman" w:cs="Times New Roman"/>
          <w:bCs/>
          <w:iCs/>
          <w:sz w:val="24"/>
          <w:szCs w:val="24"/>
          <w:lang w:val="en-IN"/>
        </w:rPr>
      </w:pPr>
      <m:oMathPara>
        <m:oMath>
          <m:r>
            <m:rPr>
              <m:sty m:val="p"/>
            </m:rPr>
            <w:rPr>
              <w:rFonts w:ascii="Cambria Math" w:eastAsia="Calibri" w:hAnsi="Cambria Math" w:cs="Times New Roman"/>
              <w:sz w:val="24"/>
              <w:szCs w:val="24"/>
              <w:lang w:val="en-IN"/>
            </w:rPr>
            <m:t>Cell viability (%)=</m:t>
          </m:r>
          <m:f>
            <m:fPr>
              <m:ctrlPr>
                <w:rPr>
                  <w:rFonts w:ascii="Cambria Math" w:eastAsia="Calibri" w:hAnsi="Cambria Math" w:cs="Times New Roman"/>
                  <w:bCs/>
                  <w:iCs/>
                  <w:sz w:val="24"/>
                  <w:szCs w:val="24"/>
                  <w:lang w:val="en-IN"/>
                </w:rPr>
              </m:ctrlPr>
            </m:fPr>
            <m:num>
              <m:sSub>
                <m:sSubPr>
                  <m:ctrlPr>
                    <w:rPr>
                      <w:rFonts w:ascii="Cambria Math" w:eastAsia="Calibri" w:hAnsi="Cambria Math" w:cs="Times New Roman"/>
                      <w:bCs/>
                      <w:iCs/>
                      <w:sz w:val="24"/>
                      <w:szCs w:val="24"/>
                      <w:lang w:val="en-IN"/>
                    </w:rPr>
                  </m:ctrlPr>
                </m:sSubPr>
                <m:e>
                  <m:r>
                    <m:rPr>
                      <m:sty m:val="p"/>
                    </m:rPr>
                    <w:rPr>
                      <w:rFonts w:ascii="Cambria Math" w:eastAsia="Calibri" w:hAnsi="Cambria Math" w:cs="Times New Roman"/>
                      <w:sz w:val="24"/>
                      <w:szCs w:val="24"/>
                      <w:lang w:val="en-IN"/>
                    </w:rPr>
                    <m:t>A</m:t>
                  </m:r>
                </m:e>
                <m:sub>
                  <m:r>
                    <m:rPr>
                      <m:sty m:val="p"/>
                    </m:rPr>
                    <w:rPr>
                      <w:rFonts w:ascii="Cambria Math" w:eastAsia="Calibri" w:hAnsi="Cambria Math" w:cs="Times New Roman"/>
                      <w:sz w:val="24"/>
                      <w:szCs w:val="24"/>
                      <w:lang w:val="en-IN"/>
                    </w:rPr>
                    <m:t>t</m:t>
                  </m:r>
                </m:sub>
              </m:sSub>
            </m:num>
            <m:den>
              <m:sSub>
                <m:sSubPr>
                  <m:ctrlPr>
                    <w:rPr>
                      <w:rFonts w:ascii="Cambria Math" w:eastAsia="Calibri" w:hAnsi="Cambria Math" w:cs="Times New Roman"/>
                      <w:bCs/>
                      <w:iCs/>
                      <w:sz w:val="24"/>
                      <w:szCs w:val="24"/>
                      <w:lang w:val="en-IN"/>
                    </w:rPr>
                  </m:ctrlPr>
                </m:sSubPr>
                <m:e>
                  <m:r>
                    <m:rPr>
                      <m:sty m:val="p"/>
                    </m:rPr>
                    <w:rPr>
                      <w:rFonts w:ascii="Cambria Math" w:eastAsia="Calibri" w:hAnsi="Cambria Math" w:cs="Times New Roman"/>
                      <w:sz w:val="24"/>
                      <w:szCs w:val="24"/>
                      <w:lang w:val="en-IN"/>
                    </w:rPr>
                    <m:t>A</m:t>
                  </m:r>
                </m:e>
                <m:sub>
                  <m:r>
                    <m:rPr>
                      <m:sty m:val="p"/>
                    </m:rPr>
                    <w:rPr>
                      <w:rFonts w:ascii="Cambria Math" w:eastAsia="Calibri" w:hAnsi="Cambria Math" w:cs="Times New Roman"/>
                      <w:sz w:val="24"/>
                      <w:szCs w:val="24"/>
                      <w:lang w:val="en-IN"/>
                    </w:rPr>
                    <m:t>c</m:t>
                  </m:r>
                </m:sub>
              </m:sSub>
            </m:den>
          </m:f>
          <m:r>
            <m:rPr>
              <m:sty m:val="p"/>
            </m:rPr>
            <w:rPr>
              <w:rFonts w:ascii="Cambria Math" w:eastAsia="Calibri" w:hAnsi="Cambria Math" w:cs="Times New Roman"/>
              <w:sz w:val="24"/>
              <w:szCs w:val="24"/>
              <w:lang w:val="en-IN"/>
            </w:rPr>
            <m:t>×100</m:t>
          </m:r>
        </m:oMath>
      </m:oMathPara>
    </w:p>
    <w:p w:rsidR="00CF53F8" w:rsidRPr="00A3397F" w:rsidRDefault="00CF53F8" w:rsidP="00CF53F8">
      <w:pPr>
        <w:spacing w:line="480" w:lineRule="auto"/>
        <w:jc w:val="both"/>
        <w:rPr>
          <w:rFonts w:ascii="Times New Roman" w:eastAsia="Calibri" w:hAnsi="Times New Roman" w:cs="Times New Roman"/>
          <w:bCs/>
          <w:iCs/>
          <w:sz w:val="24"/>
          <w:szCs w:val="24"/>
          <w:lang w:val="en-IN"/>
        </w:rPr>
      </w:pPr>
      <w:r w:rsidRPr="00A3397F">
        <w:rPr>
          <w:rFonts w:ascii="Times New Roman" w:eastAsia="Calibri" w:hAnsi="Times New Roman" w:cs="Times New Roman"/>
          <w:bCs/>
          <w:iCs/>
          <w:sz w:val="24"/>
          <w:szCs w:val="24"/>
          <w:lang w:val="en-IN"/>
        </w:rPr>
        <w:t>Where, terms ‘A</w:t>
      </w:r>
      <w:r w:rsidRPr="00A3397F">
        <w:rPr>
          <w:rFonts w:ascii="Times New Roman" w:eastAsia="Calibri" w:hAnsi="Times New Roman" w:cs="Times New Roman"/>
          <w:bCs/>
          <w:iCs/>
          <w:sz w:val="24"/>
          <w:szCs w:val="24"/>
          <w:vertAlign w:val="subscript"/>
          <w:lang w:val="en-IN"/>
        </w:rPr>
        <w:t>t</w:t>
      </w:r>
      <w:r w:rsidRPr="00A3397F">
        <w:rPr>
          <w:rFonts w:ascii="Times New Roman" w:eastAsia="Calibri" w:hAnsi="Times New Roman" w:cs="Times New Roman"/>
          <w:bCs/>
          <w:iCs/>
          <w:sz w:val="24"/>
          <w:szCs w:val="24"/>
          <w:lang w:val="en-IN"/>
        </w:rPr>
        <w:t>’ and ‘A</w:t>
      </w:r>
      <w:r w:rsidRPr="00A3397F">
        <w:rPr>
          <w:rFonts w:ascii="Times New Roman" w:eastAsia="Calibri" w:hAnsi="Times New Roman" w:cs="Times New Roman"/>
          <w:bCs/>
          <w:iCs/>
          <w:sz w:val="24"/>
          <w:szCs w:val="24"/>
          <w:vertAlign w:val="subscript"/>
          <w:lang w:val="en-IN"/>
        </w:rPr>
        <w:t>c</w:t>
      </w:r>
      <w:r w:rsidRPr="00A3397F">
        <w:rPr>
          <w:rFonts w:ascii="Times New Roman" w:eastAsia="Calibri" w:hAnsi="Times New Roman" w:cs="Times New Roman"/>
          <w:bCs/>
          <w:iCs/>
          <w:sz w:val="24"/>
          <w:szCs w:val="24"/>
          <w:lang w:val="en-IN"/>
        </w:rPr>
        <w:t>’ in the equation refer to the absorbance of the test and control samples, respectively.</w:t>
      </w:r>
    </w:p>
    <w:p w:rsidR="00CF53F8" w:rsidRPr="00A3397F" w:rsidRDefault="00CF53F8" w:rsidP="00FD0F6C">
      <w:pPr>
        <w:spacing w:line="480" w:lineRule="auto"/>
        <w:jc w:val="both"/>
        <w:rPr>
          <w:rFonts w:ascii="Times New Roman" w:eastAsia="Calibri" w:hAnsi="Times New Roman" w:cs="Times New Roman"/>
          <w:b/>
          <w:bCs/>
          <w:sz w:val="24"/>
          <w:szCs w:val="24"/>
          <w:lang w:val="en-IN"/>
        </w:rPr>
      </w:pPr>
      <w:r w:rsidRPr="00A3397F">
        <w:rPr>
          <w:rFonts w:ascii="Times New Roman" w:eastAsia="Calibri" w:hAnsi="Times New Roman" w:cs="Times New Roman"/>
          <w:b/>
          <w:bCs/>
          <w:sz w:val="24"/>
          <w:szCs w:val="24"/>
          <w:lang w:val="en-IN"/>
        </w:rPr>
        <w:t>11. LDH analysis</w:t>
      </w:r>
    </w:p>
    <w:p w:rsidR="00CF53F8" w:rsidRPr="00A3397F" w:rsidRDefault="00CF53F8" w:rsidP="00FD0F6C">
      <w:pPr>
        <w:spacing w:line="480" w:lineRule="auto"/>
        <w:jc w:val="both"/>
        <w:rPr>
          <w:rFonts w:ascii="Times New Roman" w:eastAsia="Calibri" w:hAnsi="Times New Roman" w:cs="Times New Roman"/>
          <w:bCs/>
          <w:iCs/>
          <w:sz w:val="24"/>
          <w:szCs w:val="24"/>
        </w:rPr>
      </w:pPr>
      <w:r w:rsidRPr="00A3397F">
        <w:rPr>
          <w:rFonts w:ascii="Times New Roman" w:eastAsia="Calibri" w:hAnsi="Times New Roman" w:cs="Times New Roman"/>
          <w:bCs/>
          <w:iCs/>
          <w:sz w:val="24"/>
          <w:szCs w:val="24"/>
        </w:rPr>
        <w:lastRenderedPageBreak/>
        <w:t xml:space="preserve">The assay was achieved following the methodology of </w:t>
      </w:r>
      <w:proofErr w:type="spellStart"/>
      <w:r w:rsidRPr="00A3397F">
        <w:rPr>
          <w:rFonts w:ascii="Times New Roman" w:eastAsia="Calibri" w:hAnsi="Times New Roman" w:cs="Times New Roman"/>
          <w:bCs/>
          <w:iCs/>
          <w:sz w:val="24"/>
          <w:szCs w:val="24"/>
        </w:rPr>
        <w:t>Kalagatur</w:t>
      </w:r>
      <w:proofErr w:type="spellEnd"/>
      <w:r w:rsidRPr="00A3397F">
        <w:rPr>
          <w:rFonts w:ascii="Times New Roman" w:eastAsia="Calibri" w:hAnsi="Times New Roman" w:cs="Times New Roman"/>
          <w:bCs/>
          <w:iCs/>
          <w:sz w:val="24"/>
          <w:szCs w:val="24"/>
        </w:rPr>
        <w:t xml:space="preserve"> et al., (2021), and instructions of the LDH assay kit (Sigma-Aldrich).</w:t>
      </w:r>
      <w:r w:rsidRPr="00A3397F">
        <w:rPr>
          <w:rFonts w:ascii="Times New Roman" w:eastAsia="Calibri" w:hAnsi="Times New Roman" w:cs="Times New Roman"/>
          <w:sz w:val="24"/>
          <w:szCs w:val="24"/>
          <w:lang w:val="en-IN"/>
        </w:rPr>
        <w:t xml:space="preserve"> Briefly, </w:t>
      </w:r>
      <w:r w:rsidRPr="00A3397F">
        <w:rPr>
          <w:rFonts w:ascii="Times New Roman" w:eastAsia="Calibri" w:hAnsi="Times New Roman" w:cs="Times New Roman"/>
          <w:bCs/>
          <w:iCs/>
          <w:sz w:val="24"/>
          <w:szCs w:val="24"/>
        </w:rPr>
        <w:t>cells were plated at a density of 5.5 × 10</w:t>
      </w:r>
      <w:r w:rsidRPr="00A3397F">
        <w:rPr>
          <w:rFonts w:ascii="Times New Roman" w:eastAsia="Calibri" w:hAnsi="Times New Roman" w:cs="Times New Roman"/>
          <w:bCs/>
          <w:iCs/>
          <w:sz w:val="24"/>
          <w:szCs w:val="24"/>
          <w:vertAlign w:val="superscript"/>
        </w:rPr>
        <w:t>4</w:t>
      </w:r>
      <w:r w:rsidRPr="00A3397F">
        <w:rPr>
          <w:rFonts w:ascii="Times New Roman" w:eastAsia="Calibri" w:hAnsi="Times New Roman" w:cs="Times New Roman"/>
          <w:bCs/>
          <w:iCs/>
          <w:sz w:val="24"/>
          <w:szCs w:val="24"/>
        </w:rPr>
        <w:t xml:space="preserve"> cells per well in a 24-well cell culture plate, allowed to settle for 8 hrs, and then administered for 24 hrs with various doses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w:t>
      </w:r>
      <w:r w:rsidR="00FE28F8" w:rsidRPr="00A3397F">
        <w:rPr>
          <w:rFonts w:ascii="Times New Roman" w:hAnsi="Times New Roman" w:cs="Times New Roman"/>
          <w:bCs/>
          <w:iCs/>
          <w:sz w:val="24"/>
          <w:szCs w:val="24"/>
        </w:rPr>
        <w:t>(up to 120 µg/</w:t>
      </w:r>
      <w:proofErr w:type="spellStart"/>
      <w:r w:rsidR="00FE28F8" w:rsidRPr="00A3397F">
        <w:rPr>
          <w:rFonts w:ascii="Times New Roman" w:hAnsi="Times New Roman" w:cs="Times New Roman"/>
          <w:bCs/>
          <w:iCs/>
          <w:sz w:val="24"/>
          <w:szCs w:val="24"/>
        </w:rPr>
        <w:t>mL</w:t>
      </w:r>
      <w:proofErr w:type="spellEnd"/>
      <w:r w:rsidR="00FE28F8" w:rsidRPr="00A3397F">
        <w:rPr>
          <w:rFonts w:ascii="Times New Roman" w:hAnsi="Times New Roman" w:cs="Times New Roman"/>
          <w:bCs/>
          <w:iCs/>
          <w:sz w:val="24"/>
          <w:szCs w:val="24"/>
        </w:rPr>
        <w:t xml:space="preserve">) </w:t>
      </w:r>
      <w:r w:rsidRPr="00A3397F">
        <w:rPr>
          <w:rFonts w:ascii="Times New Roman" w:eastAsia="Calibri" w:hAnsi="Times New Roman" w:cs="Times New Roman"/>
          <w:bCs/>
          <w:iCs/>
          <w:sz w:val="24"/>
          <w:szCs w:val="24"/>
          <w:lang w:val="en-IN"/>
        </w:rPr>
        <w:t>in 250 µL of DMEM devoid of FBS</w:t>
      </w:r>
      <w:r w:rsidRPr="00A3397F">
        <w:rPr>
          <w:rFonts w:ascii="Times New Roman" w:eastAsia="Calibri" w:hAnsi="Times New Roman" w:cs="Times New Roman"/>
          <w:bCs/>
          <w:iCs/>
          <w:sz w:val="24"/>
          <w:szCs w:val="24"/>
        </w:rPr>
        <w:t>.</w:t>
      </w:r>
      <w:r w:rsidRPr="00A3397F">
        <w:rPr>
          <w:rFonts w:ascii="Times New Roman" w:eastAsia="Calibri" w:hAnsi="Times New Roman" w:cs="Times New Roman"/>
          <w:sz w:val="24"/>
          <w:szCs w:val="24"/>
          <w:lang w:val="en-IN"/>
        </w:rPr>
        <w:t xml:space="preserve"> Next, </w:t>
      </w:r>
      <w:r w:rsidRPr="00A3397F">
        <w:rPr>
          <w:rFonts w:ascii="Times New Roman" w:eastAsia="Calibri" w:hAnsi="Times New Roman" w:cs="Times New Roman"/>
          <w:bCs/>
          <w:iCs/>
          <w:sz w:val="24"/>
          <w:szCs w:val="24"/>
        </w:rPr>
        <w:t xml:space="preserve">supernatant from the cell culture was then collected at 3,500 rpm for 3 min at 4 </w:t>
      </w:r>
      <w:r w:rsidRPr="00A3397F">
        <w:rPr>
          <w:rFonts w:ascii="Times New Roman" w:eastAsia="Calibri" w:hAnsi="Times New Roman" w:cs="Times New Roman"/>
          <w:bCs/>
          <w:iCs/>
          <w:sz w:val="24"/>
          <w:szCs w:val="24"/>
          <w:lang w:val="en-IN"/>
        </w:rPr>
        <w:t>ºC</w:t>
      </w:r>
      <w:r w:rsidRPr="00A3397F">
        <w:rPr>
          <w:rFonts w:ascii="Times New Roman" w:eastAsia="Calibri" w:hAnsi="Times New Roman" w:cs="Times New Roman"/>
          <w:bCs/>
          <w:iCs/>
          <w:sz w:val="24"/>
          <w:szCs w:val="24"/>
        </w:rPr>
        <w:t>, 100 µL was used to assess LDH release, and the results were expressed as a percentage of LDH release in comparison to control cells.</w:t>
      </w:r>
    </w:p>
    <w:p w:rsidR="00CF53F8" w:rsidRPr="00A3397F" w:rsidRDefault="00CF53F8" w:rsidP="00FD0F6C">
      <w:pPr>
        <w:spacing w:line="480" w:lineRule="auto"/>
        <w:jc w:val="both"/>
        <w:rPr>
          <w:rFonts w:ascii="Times New Roman" w:eastAsia="Calibri" w:hAnsi="Times New Roman" w:cs="Times New Roman"/>
          <w:b/>
          <w:iCs/>
          <w:sz w:val="24"/>
          <w:szCs w:val="24"/>
        </w:rPr>
      </w:pPr>
      <w:r w:rsidRPr="00A3397F">
        <w:rPr>
          <w:rFonts w:ascii="Times New Roman" w:eastAsia="Calibri" w:hAnsi="Times New Roman" w:cs="Times New Roman"/>
          <w:b/>
          <w:iCs/>
          <w:sz w:val="24"/>
          <w:szCs w:val="24"/>
        </w:rPr>
        <w:t>12. MMP analysis</w:t>
      </w:r>
    </w:p>
    <w:p w:rsidR="00CF53F8" w:rsidRPr="00A3397F" w:rsidRDefault="00CF53F8" w:rsidP="00CF53F8">
      <w:pPr>
        <w:spacing w:line="480" w:lineRule="auto"/>
        <w:ind w:firstLine="720"/>
        <w:jc w:val="both"/>
        <w:rPr>
          <w:rFonts w:ascii="Times New Roman" w:eastAsia="Calibri" w:hAnsi="Times New Roman" w:cs="Times New Roman"/>
          <w:bCs/>
          <w:iCs/>
          <w:sz w:val="24"/>
          <w:szCs w:val="24"/>
        </w:rPr>
      </w:pPr>
      <w:r w:rsidRPr="00A3397F">
        <w:rPr>
          <w:rFonts w:ascii="Times New Roman" w:eastAsia="Calibri" w:hAnsi="Times New Roman" w:cs="Times New Roman"/>
          <w:bCs/>
          <w:iCs/>
          <w:sz w:val="24"/>
          <w:szCs w:val="24"/>
        </w:rPr>
        <w:t>Briefly, Cells at a density of 5.5 × 10</w:t>
      </w:r>
      <w:r w:rsidRPr="00A3397F">
        <w:rPr>
          <w:rFonts w:ascii="Times New Roman" w:eastAsia="Calibri" w:hAnsi="Times New Roman" w:cs="Times New Roman"/>
          <w:bCs/>
          <w:iCs/>
          <w:sz w:val="24"/>
          <w:szCs w:val="24"/>
          <w:vertAlign w:val="superscript"/>
        </w:rPr>
        <w:t>4</w:t>
      </w:r>
      <w:r w:rsidRPr="00A3397F">
        <w:rPr>
          <w:rFonts w:ascii="Times New Roman" w:eastAsia="Calibri" w:hAnsi="Times New Roman" w:cs="Times New Roman"/>
          <w:bCs/>
          <w:iCs/>
          <w:sz w:val="24"/>
          <w:szCs w:val="24"/>
        </w:rPr>
        <w:t xml:space="preserve"> cells/well were introduced in a 24-well cell culture plate and allowed to adhere for 8 hrs before being administered with various dosages of </w:t>
      </w:r>
      <w:proofErr w:type="spellStart"/>
      <w:r w:rsidRPr="00A3397F">
        <w:rPr>
          <w:rFonts w:ascii="Times New Roman" w:eastAsia="Calibri" w:hAnsi="Times New Roman" w:cs="Times New Roman"/>
          <w:bCs/>
          <w:iCs/>
          <w:sz w:val="24"/>
          <w:szCs w:val="24"/>
        </w:rPr>
        <w:t>SeNPs</w:t>
      </w:r>
      <w:proofErr w:type="spellEnd"/>
      <w:r w:rsidRPr="00A3397F">
        <w:rPr>
          <w:rFonts w:ascii="Times New Roman" w:eastAsia="Calibri" w:hAnsi="Times New Roman" w:cs="Times New Roman"/>
          <w:bCs/>
          <w:iCs/>
          <w:sz w:val="24"/>
          <w:szCs w:val="24"/>
        </w:rPr>
        <w:t xml:space="preserve"> </w:t>
      </w:r>
      <w:r w:rsidR="00FE28F8" w:rsidRPr="00A3397F">
        <w:rPr>
          <w:rFonts w:ascii="Times New Roman" w:hAnsi="Times New Roman" w:cs="Times New Roman"/>
          <w:bCs/>
          <w:iCs/>
          <w:sz w:val="24"/>
          <w:szCs w:val="24"/>
        </w:rPr>
        <w:t>(up to 120 µg/</w:t>
      </w:r>
      <w:proofErr w:type="spellStart"/>
      <w:r w:rsidR="00FE28F8" w:rsidRPr="00A3397F">
        <w:rPr>
          <w:rFonts w:ascii="Times New Roman" w:hAnsi="Times New Roman" w:cs="Times New Roman"/>
          <w:bCs/>
          <w:iCs/>
          <w:sz w:val="24"/>
          <w:szCs w:val="24"/>
        </w:rPr>
        <w:t>mL</w:t>
      </w:r>
      <w:proofErr w:type="spellEnd"/>
      <w:r w:rsidR="00FE28F8" w:rsidRPr="00A3397F">
        <w:rPr>
          <w:rFonts w:ascii="Times New Roman" w:hAnsi="Times New Roman" w:cs="Times New Roman"/>
          <w:bCs/>
          <w:iCs/>
          <w:sz w:val="24"/>
          <w:szCs w:val="24"/>
        </w:rPr>
        <w:t xml:space="preserve">) </w:t>
      </w:r>
      <w:r w:rsidRPr="00A3397F">
        <w:rPr>
          <w:rFonts w:ascii="Times New Roman" w:eastAsia="Calibri" w:hAnsi="Times New Roman" w:cs="Times New Roman"/>
          <w:bCs/>
          <w:iCs/>
          <w:sz w:val="24"/>
          <w:szCs w:val="24"/>
        </w:rPr>
        <w:t xml:space="preserve">for 24 hrs. Cells that were not treated with </w:t>
      </w:r>
      <w:proofErr w:type="spellStart"/>
      <w:r w:rsidRPr="00A3397F">
        <w:rPr>
          <w:rFonts w:ascii="Times New Roman" w:eastAsia="Calibri" w:hAnsi="Times New Roman" w:cs="Times New Roman"/>
          <w:bCs/>
          <w:iCs/>
          <w:sz w:val="24"/>
          <w:szCs w:val="24"/>
        </w:rPr>
        <w:t>SeNPs</w:t>
      </w:r>
      <w:proofErr w:type="spellEnd"/>
      <w:r w:rsidRPr="00A3397F">
        <w:rPr>
          <w:rFonts w:ascii="Times New Roman" w:eastAsia="Calibri" w:hAnsi="Times New Roman" w:cs="Times New Roman"/>
          <w:bCs/>
          <w:iCs/>
          <w:sz w:val="24"/>
          <w:szCs w:val="24"/>
        </w:rPr>
        <w:t xml:space="preserve"> were used as controls.</w:t>
      </w:r>
      <w:r w:rsidRPr="00A3397F">
        <w:rPr>
          <w:rFonts w:ascii="Times New Roman" w:eastAsia="Calibri" w:hAnsi="Times New Roman" w:cs="Times New Roman"/>
          <w:sz w:val="24"/>
          <w:szCs w:val="24"/>
          <w:lang w:val="en-IN"/>
        </w:rPr>
        <w:t xml:space="preserve"> Following, </w:t>
      </w:r>
      <w:r w:rsidRPr="00A3397F">
        <w:rPr>
          <w:rFonts w:ascii="Times New Roman" w:eastAsia="Calibri" w:hAnsi="Times New Roman" w:cs="Times New Roman"/>
          <w:bCs/>
          <w:iCs/>
          <w:sz w:val="24"/>
          <w:szCs w:val="24"/>
        </w:rPr>
        <w:t xml:space="preserve">the cells were stained with 5 µM of MMP specific dye </w:t>
      </w:r>
      <w:proofErr w:type="spellStart"/>
      <w:r w:rsidRPr="00A3397F">
        <w:rPr>
          <w:rFonts w:ascii="Times New Roman" w:eastAsia="Calibri" w:hAnsi="Times New Roman" w:cs="Times New Roman"/>
          <w:bCs/>
          <w:iCs/>
          <w:sz w:val="24"/>
          <w:szCs w:val="24"/>
        </w:rPr>
        <w:t>rhodamine</w:t>
      </w:r>
      <w:proofErr w:type="spellEnd"/>
      <w:r w:rsidRPr="00A3397F">
        <w:rPr>
          <w:rFonts w:ascii="Times New Roman" w:eastAsia="Calibri" w:hAnsi="Times New Roman" w:cs="Times New Roman"/>
          <w:bCs/>
          <w:iCs/>
          <w:sz w:val="24"/>
          <w:szCs w:val="24"/>
        </w:rPr>
        <w:t xml:space="preserve"> 123 for 20 min, washed repeatedly with DPBS for thrice, and OD was measured in a </w:t>
      </w:r>
      <w:proofErr w:type="spellStart"/>
      <w:r w:rsidRPr="00A3397F">
        <w:rPr>
          <w:rFonts w:ascii="Times New Roman" w:eastAsia="Calibri" w:hAnsi="Times New Roman" w:cs="Times New Roman"/>
          <w:bCs/>
          <w:iCs/>
          <w:sz w:val="24"/>
          <w:szCs w:val="24"/>
        </w:rPr>
        <w:t>multiplate</w:t>
      </w:r>
      <w:proofErr w:type="spellEnd"/>
      <w:r w:rsidRPr="00A3397F">
        <w:rPr>
          <w:rFonts w:ascii="Times New Roman" w:eastAsia="Calibri" w:hAnsi="Times New Roman" w:cs="Times New Roman"/>
          <w:bCs/>
          <w:iCs/>
          <w:sz w:val="24"/>
          <w:szCs w:val="24"/>
        </w:rPr>
        <w:t xml:space="preserve"> reader at an excitation of 485 nm and an emission of 535 nm. MMP levels in </w:t>
      </w:r>
      <w:proofErr w:type="spellStart"/>
      <w:r w:rsidRPr="00A3397F">
        <w:rPr>
          <w:rFonts w:ascii="Times New Roman" w:eastAsia="Calibri" w:hAnsi="Times New Roman" w:cs="Times New Roman"/>
          <w:bCs/>
          <w:iCs/>
          <w:sz w:val="24"/>
          <w:szCs w:val="24"/>
        </w:rPr>
        <w:t>SeNPs</w:t>
      </w:r>
      <w:proofErr w:type="spellEnd"/>
      <w:r w:rsidRPr="00A3397F">
        <w:rPr>
          <w:rFonts w:ascii="Times New Roman" w:eastAsia="Calibri" w:hAnsi="Times New Roman" w:cs="Times New Roman"/>
          <w:bCs/>
          <w:iCs/>
          <w:sz w:val="24"/>
          <w:szCs w:val="24"/>
        </w:rPr>
        <w:t>-exposed cells were expressed as a percentage of control cells.</w:t>
      </w:r>
    </w:p>
    <w:p w:rsidR="00CF53F8" w:rsidRPr="00A3397F" w:rsidRDefault="00CF53F8" w:rsidP="00FD0F6C">
      <w:pPr>
        <w:spacing w:line="480" w:lineRule="auto"/>
        <w:jc w:val="both"/>
        <w:rPr>
          <w:rFonts w:ascii="Times New Roman" w:eastAsia="Calibri" w:hAnsi="Times New Roman" w:cs="Times New Roman"/>
          <w:b/>
          <w:iCs/>
          <w:sz w:val="24"/>
          <w:szCs w:val="24"/>
        </w:rPr>
      </w:pPr>
      <w:r w:rsidRPr="00A3397F">
        <w:rPr>
          <w:rFonts w:ascii="Times New Roman" w:eastAsia="Calibri" w:hAnsi="Times New Roman" w:cs="Times New Roman"/>
          <w:b/>
          <w:iCs/>
          <w:sz w:val="24"/>
          <w:szCs w:val="24"/>
        </w:rPr>
        <w:t>13. Caspase-3 analysis</w:t>
      </w:r>
    </w:p>
    <w:p w:rsidR="00CF53F8" w:rsidRPr="00A3397F" w:rsidRDefault="00CF53F8" w:rsidP="00CF53F8">
      <w:pPr>
        <w:spacing w:line="480" w:lineRule="auto"/>
        <w:ind w:firstLine="720"/>
        <w:jc w:val="both"/>
        <w:rPr>
          <w:rFonts w:ascii="Times New Roman" w:eastAsia="Calibri" w:hAnsi="Times New Roman" w:cs="Times New Roman"/>
          <w:bCs/>
          <w:iCs/>
          <w:sz w:val="24"/>
          <w:szCs w:val="24"/>
        </w:rPr>
      </w:pPr>
      <w:r w:rsidRPr="00A3397F">
        <w:rPr>
          <w:rFonts w:ascii="Times New Roman" w:eastAsia="Calibri" w:hAnsi="Times New Roman" w:cs="Times New Roman"/>
          <w:bCs/>
          <w:iCs/>
          <w:sz w:val="24"/>
          <w:szCs w:val="24"/>
        </w:rPr>
        <w:t>In a 24-well cell culture plate, cells at a population of 5.5 × 10</w:t>
      </w:r>
      <w:r w:rsidRPr="00A3397F">
        <w:rPr>
          <w:rFonts w:ascii="Times New Roman" w:eastAsia="Calibri" w:hAnsi="Times New Roman" w:cs="Times New Roman"/>
          <w:bCs/>
          <w:iCs/>
          <w:sz w:val="24"/>
          <w:szCs w:val="24"/>
          <w:vertAlign w:val="superscript"/>
        </w:rPr>
        <w:t>4</w:t>
      </w:r>
      <w:r w:rsidRPr="00A3397F">
        <w:rPr>
          <w:rFonts w:ascii="Times New Roman" w:eastAsia="Calibri" w:hAnsi="Times New Roman" w:cs="Times New Roman"/>
          <w:bCs/>
          <w:iCs/>
          <w:sz w:val="24"/>
          <w:szCs w:val="24"/>
        </w:rPr>
        <w:t xml:space="preserve"> cells/well were seeded and left to adhere for eight hrs before being exposed with varying dosages of </w:t>
      </w:r>
      <w:proofErr w:type="spellStart"/>
      <w:r w:rsidRPr="00A3397F">
        <w:rPr>
          <w:rFonts w:ascii="Times New Roman" w:eastAsia="Calibri" w:hAnsi="Times New Roman" w:cs="Times New Roman"/>
          <w:bCs/>
          <w:iCs/>
          <w:sz w:val="24"/>
          <w:szCs w:val="24"/>
        </w:rPr>
        <w:t>SeNPs</w:t>
      </w:r>
      <w:proofErr w:type="spellEnd"/>
      <w:r w:rsidRPr="00A3397F">
        <w:rPr>
          <w:rFonts w:ascii="Times New Roman" w:eastAsia="Calibri" w:hAnsi="Times New Roman" w:cs="Times New Roman"/>
          <w:bCs/>
          <w:iCs/>
          <w:sz w:val="24"/>
          <w:szCs w:val="24"/>
        </w:rPr>
        <w:t xml:space="preserve"> </w:t>
      </w:r>
      <w:r w:rsidR="00FE28F8" w:rsidRPr="00A3397F">
        <w:rPr>
          <w:rFonts w:ascii="Times New Roman" w:hAnsi="Times New Roman" w:cs="Times New Roman"/>
          <w:bCs/>
          <w:iCs/>
          <w:sz w:val="24"/>
          <w:szCs w:val="24"/>
        </w:rPr>
        <w:t>(up to 120 µg/</w:t>
      </w:r>
      <w:proofErr w:type="spellStart"/>
      <w:r w:rsidR="00FE28F8" w:rsidRPr="00A3397F">
        <w:rPr>
          <w:rFonts w:ascii="Times New Roman" w:hAnsi="Times New Roman" w:cs="Times New Roman"/>
          <w:bCs/>
          <w:iCs/>
          <w:sz w:val="24"/>
          <w:szCs w:val="24"/>
        </w:rPr>
        <w:t>mL</w:t>
      </w:r>
      <w:proofErr w:type="spellEnd"/>
      <w:r w:rsidR="00FE28F8" w:rsidRPr="00A3397F">
        <w:rPr>
          <w:rFonts w:ascii="Times New Roman" w:hAnsi="Times New Roman" w:cs="Times New Roman"/>
          <w:bCs/>
          <w:iCs/>
          <w:sz w:val="24"/>
          <w:szCs w:val="24"/>
        </w:rPr>
        <w:t xml:space="preserve">) </w:t>
      </w:r>
      <w:r w:rsidRPr="00A3397F">
        <w:rPr>
          <w:rFonts w:ascii="Times New Roman" w:eastAsia="Calibri" w:hAnsi="Times New Roman" w:cs="Times New Roman"/>
          <w:bCs/>
          <w:iCs/>
          <w:sz w:val="24"/>
          <w:szCs w:val="24"/>
        </w:rPr>
        <w:t>for 24 hrs.</w:t>
      </w:r>
      <w:r w:rsidRPr="00A3397F">
        <w:rPr>
          <w:rFonts w:ascii="Times New Roman" w:eastAsia="Calibri" w:hAnsi="Times New Roman" w:cs="Times New Roman"/>
          <w:sz w:val="24"/>
          <w:szCs w:val="24"/>
          <w:lang w:val="en-IN"/>
        </w:rPr>
        <w:t xml:space="preserve">Following that, cells were collected by </w:t>
      </w:r>
      <w:proofErr w:type="spellStart"/>
      <w:r w:rsidRPr="00A3397F">
        <w:rPr>
          <w:rFonts w:ascii="Times New Roman" w:eastAsia="Calibri" w:hAnsi="Times New Roman" w:cs="Times New Roman"/>
          <w:sz w:val="24"/>
          <w:szCs w:val="24"/>
          <w:lang w:val="en-IN"/>
        </w:rPr>
        <w:t>trypsinization</w:t>
      </w:r>
      <w:proofErr w:type="spellEnd"/>
      <w:r w:rsidRPr="00A3397F">
        <w:rPr>
          <w:rFonts w:ascii="Times New Roman" w:eastAsia="Calibri" w:hAnsi="Times New Roman" w:cs="Times New Roman"/>
          <w:sz w:val="24"/>
          <w:szCs w:val="24"/>
          <w:lang w:val="en-IN"/>
        </w:rPr>
        <w:t xml:space="preserve"> and subjected to wash with DPBS for twice before being </w:t>
      </w:r>
      <w:proofErr w:type="spellStart"/>
      <w:r w:rsidRPr="00A3397F">
        <w:rPr>
          <w:rFonts w:ascii="Times New Roman" w:eastAsia="Calibri" w:hAnsi="Times New Roman" w:cs="Times New Roman"/>
          <w:sz w:val="24"/>
          <w:szCs w:val="24"/>
          <w:lang w:val="en-IN"/>
        </w:rPr>
        <w:t>lysed</w:t>
      </w:r>
      <w:proofErr w:type="spellEnd"/>
      <w:r w:rsidRPr="00A3397F">
        <w:rPr>
          <w:rFonts w:ascii="Times New Roman" w:eastAsia="Calibri" w:hAnsi="Times New Roman" w:cs="Times New Roman"/>
          <w:sz w:val="24"/>
          <w:szCs w:val="24"/>
          <w:lang w:val="en-IN"/>
        </w:rPr>
        <w:t xml:space="preserve"> in ice-cold </w:t>
      </w:r>
      <w:proofErr w:type="spellStart"/>
      <w:r w:rsidRPr="00A3397F">
        <w:rPr>
          <w:rFonts w:ascii="Times New Roman" w:eastAsia="Calibri" w:hAnsi="Times New Roman" w:cs="Times New Roman"/>
          <w:sz w:val="24"/>
          <w:szCs w:val="24"/>
          <w:lang w:val="en-IN"/>
        </w:rPr>
        <w:t>lysis</w:t>
      </w:r>
      <w:proofErr w:type="spellEnd"/>
      <w:r w:rsidRPr="00A3397F">
        <w:rPr>
          <w:rFonts w:ascii="Times New Roman" w:eastAsia="Calibri" w:hAnsi="Times New Roman" w:cs="Times New Roman"/>
          <w:sz w:val="24"/>
          <w:szCs w:val="24"/>
          <w:lang w:val="en-IN"/>
        </w:rPr>
        <w:t xml:space="preserve"> buffer and the </w:t>
      </w:r>
      <w:proofErr w:type="spellStart"/>
      <w:r w:rsidRPr="00A3397F">
        <w:rPr>
          <w:rFonts w:ascii="Times New Roman" w:eastAsia="Calibri" w:hAnsi="Times New Roman" w:cs="Times New Roman"/>
          <w:sz w:val="24"/>
          <w:szCs w:val="24"/>
          <w:lang w:val="en-IN"/>
        </w:rPr>
        <w:t>lysate</w:t>
      </w:r>
      <w:proofErr w:type="spellEnd"/>
      <w:r w:rsidRPr="00A3397F">
        <w:rPr>
          <w:rFonts w:ascii="Times New Roman" w:eastAsia="Calibri" w:hAnsi="Times New Roman" w:cs="Times New Roman"/>
          <w:sz w:val="24"/>
          <w:szCs w:val="24"/>
          <w:lang w:val="en-IN"/>
        </w:rPr>
        <w:t xml:space="preserve"> was obtained at </w:t>
      </w:r>
      <w:r w:rsidRPr="00A3397F">
        <w:rPr>
          <w:rFonts w:ascii="Times New Roman" w:eastAsia="Calibri" w:hAnsi="Times New Roman" w:cs="Times New Roman"/>
          <w:bCs/>
          <w:iCs/>
          <w:sz w:val="24"/>
          <w:szCs w:val="24"/>
        </w:rPr>
        <w:t>4 ºC</w:t>
      </w:r>
      <w:r w:rsidRPr="00A3397F">
        <w:rPr>
          <w:rFonts w:ascii="Times New Roman" w:eastAsia="Calibri" w:hAnsi="Times New Roman" w:cs="Times New Roman"/>
          <w:sz w:val="24"/>
          <w:szCs w:val="24"/>
          <w:lang w:val="en-IN"/>
        </w:rPr>
        <w:t xml:space="preserve"> for 5 min at 10,000 rpm. Using a </w:t>
      </w:r>
      <w:proofErr w:type="spellStart"/>
      <w:r w:rsidRPr="00A3397F">
        <w:rPr>
          <w:rFonts w:ascii="Times New Roman" w:eastAsia="Calibri" w:hAnsi="Times New Roman" w:cs="Times New Roman"/>
          <w:sz w:val="24"/>
          <w:szCs w:val="24"/>
          <w:lang w:val="en-IN"/>
        </w:rPr>
        <w:t>multiplate</w:t>
      </w:r>
      <w:proofErr w:type="spellEnd"/>
      <w:r w:rsidRPr="00A3397F">
        <w:rPr>
          <w:rFonts w:ascii="Times New Roman" w:eastAsia="Calibri" w:hAnsi="Times New Roman" w:cs="Times New Roman"/>
          <w:sz w:val="24"/>
          <w:szCs w:val="24"/>
          <w:lang w:val="en-IN"/>
        </w:rPr>
        <w:t xml:space="preserve"> reader at 405 nm, the </w:t>
      </w:r>
      <w:proofErr w:type="spellStart"/>
      <w:r w:rsidRPr="00A3397F">
        <w:rPr>
          <w:rFonts w:ascii="Times New Roman" w:eastAsia="Calibri" w:hAnsi="Times New Roman" w:cs="Times New Roman"/>
          <w:bCs/>
          <w:iCs/>
          <w:sz w:val="24"/>
          <w:szCs w:val="24"/>
        </w:rPr>
        <w:t>chromophore</w:t>
      </w:r>
      <w:proofErr w:type="spellEnd"/>
      <w:r w:rsidRPr="00A3397F">
        <w:rPr>
          <w:rFonts w:ascii="Times New Roman" w:eastAsia="Calibri" w:hAnsi="Times New Roman" w:cs="Times New Roman"/>
          <w:bCs/>
          <w:iCs/>
          <w:sz w:val="24"/>
          <w:szCs w:val="24"/>
        </w:rPr>
        <w:t xml:space="preserve"> ρ-</w:t>
      </w:r>
      <w:proofErr w:type="spellStart"/>
      <w:r w:rsidRPr="00A3397F">
        <w:rPr>
          <w:rFonts w:ascii="Times New Roman" w:eastAsia="Calibri" w:hAnsi="Times New Roman" w:cs="Times New Roman"/>
          <w:bCs/>
          <w:iCs/>
          <w:sz w:val="24"/>
          <w:szCs w:val="24"/>
        </w:rPr>
        <w:t>nitroanilide</w:t>
      </w:r>
      <w:proofErr w:type="spellEnd"/>
      <w:r w:rsidRPr="00A3397F">
        <w:rPr>
          <w:rFonts w:ascii="Times New Roman" w:eastAsia="Calibri" w:hAnsi="Times New Roman" w:cs="Times New Roman"/>
          <w:bCs/>
          <w:iCs/>
          <w:sz w:val="24"/>
          <w:szCs w:val="24"/>
        </w:rPr>
        <w:t xml:space="preserve"> (p-NA)</w:t>
      </w:r>
      <w:r w:rsidRPr="00A3397F">
        <w:rPr>
          <w:rFonts w:ascii="Times New Roman" w:eastAsia="Calibri" w:hAnsi="Times New Roman" w:cs="Times New Roman"/>
          <w:sz w:val="24"/>
          <w:szCs w:val="24"/>
          <w:lang w:val="en-IN"/>
        </w:rPr>
        <w:t xml:space="preserve"> released from the tagged substrate, </w:t>
      </w:r>
      <w:r w:rsidRPr="00A3397F">
        <w:rPr>
          <w:rFonts w:ascii="Times New Roman" w:eastAsia="Calibri" w:hAnsi="Times New Roman" w:cs="Times New Roman"/>
          <w:bCs/>
          <w:iCs/>
          <w:sz w:val="24"/>
          <w:szCs w:val="24"/>
        </w:rPr>
        <w:t>acetyl-Asp-</w:t>
      </w:r>
      <w:proofErr w:type="spellStart"/>
      <w:r w:rsidRPr="00A3397F">
        <w:rPr>
          <w:rFonts w:ascii="Times New Roman" w:eastAsia="Calibri" w:hAnsi="Times New Roman" w:cs="Times New Roman"/>
          <w:bCs/>
          <w:iCs/>
          <w:sz w:val="24"/>
          <w:szCs w:val="24"/>
        </w:rPr>
        <w:t>Glu</w:t>
      </w:r>
      <w:proofErr w:type="spellEnd"/>
      <w:r w:rsidRPr="00A3397F">
        <w:rPr>
          <w:rFonts w:ascii="Times New Roman" w:eastAsia="Calibri" w:hAnsi="Times New Roman" w:cs="Times New Roman"/>
          <w:bCs/>
          <w:iCs/>
          <w:sz w:val="24"/>
          <w:szCs w:val="24"/>
        </w:rPr>
        <w:t>-Val-Asp ρ-</w:t>
      </w:r>
      <w:proofErr w:type="spellStart"/>
      <w:r w:rsidRPr="00A3397F">
        <w:rPr>
          <w:rFonts w:ascii="Times New Roman" w:eastAsia="Calibri" w:hAnsi="Times New Roman" w:cs="Times New Roman"/>
          <w:bCs/>
          <w:iCs/>
          <w:sz w:val="24"/>
          <w:szCs w:val="24"/>
        </w:rPr>
        <w:t>nitroanilide</w:t>
      </w:r>
      <w:proofErr w:type="spellEnd"/>
      <w:r w:rsidRPr="00A3397F">
        <w:rPr>
          <w:rFonts w:ascii="Times New Roman" w:eastAsia="Calibri" w:hAnsi="Times New Roman" w:cs="Times New Roman"/>
          <w:sz w:val="24"/>
          <w:szCs w:val="24"/>
          <w:lang w:val="en-IN"/>
        </w:rPr>
        <w:t xml:space="preserve">, was </w:t>
      </w:r>
      <w:r w:rsidRPr="00A3397F">
        <w:rPr>
          <w:rFonts w:ascii="Times New Roman" w:eastAsia="Calibri" w:hAnsi="Times New Roman" w:cs="Times New Roman"/>
          <w:sz w:val="24"/>
          <w:szCs w:val="24"/>
          <w:lang w:val="en-IN"/>
        </w:rPr>
        <w:lastRenderedPageBreak/>
        <w:t xml:space="preserve">quantified in the </w:t>
      </w:r>
      <w:proofErr w:type="spellStart"/>
      <w:r w:rsidRPr="00A3397F">
        <w:rPr>
          <w:rFonts w:ascii="Times New Roman" w:eastAsia="Calibri" w:hAnsi="Times New Roman" w:cs="Times New Roman"/>
          <w:sz w:val="24"/>
          <w:szCs w:val="24"/>
          <w:lang w:val="en-IN"/>
        </w:rPr>
        <w:t>lysate</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bCs/>
          <w:iCs/>
          <w:sz w:val="24"/>
          <w:szCs w:val="24"/>
        </w:rPr>
        <w:t xml:space="preserve">Caspase-3 activity in </w:t>
      </w:r>
      <w:proofErr w:type="spellStart"/>
      <w:r w:rsidRPr="00A3397F">
        <w:rPr>
          <w:rFonts w:ascii="Times New Roman" w:eastAsia="Calibri" w:hAnsi="Times New Roman" w:cs="Times New Roman"/>
          <w:bCs/>
          <w:iCs/>
          <w:sz w:val="24"/>
          <w:szCs w:val="24"/>
        </w:rPr>
        <w:t>SeNPs</w:t>
      </w:r>
      <w:proofErr w:type="spellEnd"/>
      <w:r w:rsidRPr="00A3397F">
        <w:rPr>
          <w:rFonts w:ascii="Times New Roman" w:eastAsia="Calibri" w:hAnsi="Times New Roman" w:cs="Times New Roman"/>
          <w:bCs/>
          <w:iCs/>
          <w:sz w:val="24"/>
          <w:szCs w:val="24"/>
        </w:rPr>
        <w:t xml:space="preserve">-treated cells was expressed as a percentage of control cells. Control cells were those that had not been exposed to </w:t>
      </w:r>
      <w:proofErr w:type="spellStart"/>
      <w:r w:rsidRPr="00A3397F">
        <w:rPr>
          <w:rFonts w:ascii="Times New Roman" w:eastAsia="Calibri" w:hAnsi="Times New Roman" w:cs="Times New Roman"/>
          <w:bCs/>
          <w:iCs/>
          <w:sz w:val="24"/>
          <w:szCs w:val="24"/>
        </w:rPr>
        <w:t>SeNPs</w:t>
      </w:r>
      <w:proofErr w:type="spellEnd"/>
      <w:r w:rsidRPr="00A3397F">
        <w:rPr>
          <w:rFonts w:ascii="Times New Roman" w:eastAsia="Calibri" w:hAnsi="Times New Roman" w:cs="Times New Roman"/>
          <w:bCs/>
          <w:iCs/>
          <w:sz w:val="24"/>
          <w:szCs w:val="24"/>
        </w:rPr>
        <w:t>.</w:t>
      </w:r>
    </w:p>
    <w:p w:rsidR="004007DD" w:rsidRPr="00A3397F" w:rsidRDefault="004007DD" w:rsidP="004007DD">
      <w:pPr>
        <w:spacing w:line="480" w:lineRule="auto"/>
        <w:jc w:val="both"/>
        <w:rPr>
          <w:rFonts w:ascii="Times New Roman" w:eastAsia="Calibri" w:hAnsi="Times New Roman" w:cs="Times New Roman"/>
          <w:b/>
          <w:iCs/>
          <w:sz w:val="24"/>
          <w:szCs w:val="24"/>
        </w:rPr>
      </w:pPr>
      <w:r w:rsidRPr="00A3397F">
        <w:rPr>
          <w:rFonts w:ascii="Times New Roman" w:eastAsia="Calibri" w:hAnsi="Times New Roman" w:cs="Times New Roman"/>
          <w:b/>
          <w:iCs/>
          <w:sz w:val="24"/>
          <w:szCs w:val="24"/>
        </w:rPr>
        <w:t xml:space="preserve">14. </w:t>
      </w:r>
      <w:r w:rsidRPr="00A3397F">
        <w:rPr>
          <w:rFonts w:ascii="Times New Roman" w:eastAsia="Calibri" w:hAnsi="Times New Roman" w:cs="Times New Roman"/>
          <w:b/>
          <w:i/>
          <w:iCs/>
          <w:sz w:val="24"/>
          <w:szCs w:val="24"/>
        </w:rPr>
        <w:t>In-vivo</w:t>
      </w:r>
      <w:r w:rsidRPr="00A3397F">
        <w:rPr>
          <w:rFonts w:ascii="Times New Roman" w:eastAsia="Calibri" w:hAnsi="Times New Roman" w:cs="Times New Roman"/>
          <w:b/>
          <w:iCs/>
          <w:sz w:val="24"/>
          <w:szCs w:val="24"/>
        </w:rPr>
        <w:t xml:space="preserve"> toxicological assessment in </w:t>
      </w:r>
      <w:proofErr w:type="spellStart"/>
      <w:r w:rsidRPr="00A3397F">
        <w:rPr>
          <w:rFonts w:ascii="Times New Roman" w:eastAsia="Calibri" w:hAnsi="Times New Roman" w:cs="Times New Roman"/>
          <w:b/>
          <w:i/>
          <w:iCs/>
          <w:sz w:val="24"/>
          <w:szCs w:val="24"/>
        </w:rPr>
        <w:t>Danio</w:t>
      </w:r>
      <w:proofErr w:type="spellEnd"/>
      <w:r w:rsidRPr="00A3397F">
        <w:rPr>
          <w:rFonts w:ascii="Times New Roman" w:eastAsia="Calibri" w:hAnsi="Times New Roman" w:cs="Times New Roman"/>
          <w:b/>
          <w:i/>
          <w:iCs/>
          <w:sz w:val="24"/>
          <w:szCs w:val="24"/>
        </w:rPr>
        <w:t xml:space="preserve"> </w:t>
      </w:r>
      <w:proofErr w:type="spellStart"/>
      <w:r w:rsidRPr="00A3397F">
        <w:rPr>
          <w:rFonts w:ascii="Times New Roman" w:eastAsia="Calibri" w:hAnsi="Times New Roman" w:cs="Times New Roman"/>
          <w:b/>
          <w:i/>
          <w:iCs/>
          <w:sz w:val="24"/>
          <w:szCs w:val="24"/>
        </w:rPr>
        <w:t>rerio</w:t>
      </w:r>
      <w:proofErr w:type="spellEnd"/>
    </w:p>
    <w:p w:rsidR="00797925" w:rsidRPr="00A3397F" w:rsidRDefault="00797925" w:rsidP="004007DD">
      <w:pPr>
        <w:spacing w:line="480" w:lineRule="auto"/>
        <w:jc w:val="both"/>
        <w:rPr>
          <w:rFonts w:ascii="Times New Roman" w:eastAsia="Calibri" w:hAnsi="Times New Roman" w:cs="Times New Roman"/>
          <w:bCs/>
          <w:iCs/>
          <w:sz w:val="24"/>
          <w:szCs w:val="24"/>
        </w:rPr>
      </w:pPr>
      <w:r w:rsidRPr="00A3397F">
        <w:rPr>
          <w:rFonts w:ascii="Times New Roman" w:eastAsia="Calibri" w:hAnsi="Times New Roman" w:cs="Times New Roman"/>
          <w:bCs/>
          <w:iCs/>
          <w:sz w:val="24"/>
          <w:szCs w:val="24"/>
          <w:lang w:val="en-IN"/>
        </w:rPr>
        <w:t xml:space="preserve">The </w:t>
      </w:r>
      <w:r w:rsidRPr="00A3397F">
        <w:rPr>
          <w:rFonts w:ascii="Times New Roman" w:eastAsia="Calibri" w:hAnsi="Times New Roman" w:cs="Times New Roman"/>
          <w:bCs/>
          <w:i/>
          <w:iCs/>
          <w:sz w:val="24"/>
          <w:szCs w:val="24"/>
        </w:rPr>
        <w:t xml:space="preserve">D. </w:t>
      </w:r>
      <w:proofErr w:type="spellStart"/>
      <w:r w:rsidRPr="00A3397F">
        <w:rPr>
          <w:rFonts w:ascii="Times New Roman" w:eastAsia="Calibri" w:hAnsi="Times New Roman" w:cs="Times New Roman"/>
          <w:bCs/>
          <w:i/>
          <w:iCs/>
          <w:sz w:val="24"/>
          <w:szCs w:val="24"/>
        </w:rPr>
        <w:t>rerio</w:t>
      </w:r>
      <w:proofErr w:type="spellEnd"/>
      <w:r w:rsidRPr="00A3397F">
        <w:rPr>
          <w:rFonts w:ascii="Times New Roman" w:eastAsia="Calibri" w:hAnsi="Times New Roman" w:cs="Times New Roman"/>
          <w:bCs/>
          <w:iCs/>
          <w:sz w:val="24"/>
          <w:szCs w:val="24"/>
          <w:lang w:val="en-IN"/>
        </w:rPr>
        <w:t xml:space="preserve"> is chosen because it is an ideal vertebrate model organism and transparency of </w:t>
      </w:r>
      <w:r w:rsidRPr="00A3397F">
        <w:rPr>
          <w:rFonts w:ascii="Times New Roman" w:eastAsia="Calibri" w:hAnsi="Times New Roman" w:cs="Times New Roman"/>
          <w:bCs/>
          <w:i/>
          <w:iCs/>
          <w:sz w:val="24"/>
          <w:szCs w:val="24"/>
        </w:rPr>
        <w:t xml:space="preserve">D. </w:t>
      </w:r>
      <w:proofErr w:type="spellStart"/>
      <w:r w:rsidRPr="00A3397F">
        <w:rPr>
          <w:rFonts w:ascii="Times New Roman" w:eastAsia="Calibri" w:hAnsi="Times New Roman" w:cs="Times New Roman"/>
          <w:bCs/>
          <w:i/>
          <w:iCs/>
          <w:sz w:val="24"/>
          <w:szCs w:val="24"/>
        </w:rPr>
        <w:t>rerio</w:t>
      </w:r>
      <w:proofErr w:type="spellEnd"/>
      <w:r w:rsidRPr="00A3397F">
        <w:rPr>
          <w:rFonts w:ascii="Times New Roman" w:eastAsia="Calibri" w:hAnsi="Times New Roman" w:cs="Times New Roman"/>
          <w:bCs/>
          <w:iCs/>
          <w:sz w:val="24"/>
          <w:szCs w:val="24"/>
          <w:lang w:val="en-IN"/>
        </w:rPr>
        <w:t xml:space="preserve"> embryos consents to the constant observation of developmental changes as they progress through organogenesis (Hill et al., 2005). Disintegration or coagulation and the absence of a heartbeat of embryos during development are referred to as dead embryos. </w:t>
      </w:r>
      <w:r w:rsidRPr="00A3397F">
        <w:rPr>
          <w:rFonts w:ascii="Times New Roman" w:eastAsia="Calibri" w:hAnsi="Times New Roman" w:cs="Times New Roman"/>
          <w:bCs/>
          <w:iCs/>
          <w:sz w:val="24"/>
          <w:szCs w:val="24"/>
        </w:rPr>
        <w:t xml:space="preserve">Deformation during embryogenesis is defined as non-tail detachment, absence of </w:t>
      </w:r>
      <w:proofErr w:type="spellStart"/>
      <w:r w:rsidRPr="00A3397F">
        <w:rPr>
          <w:rFonts w:ascii="Times New Roman" w:eastAsia="Calibri" w:hAnsi="Times New Roman" w:cs="Times New Roman"/>
          <w:bCs/>
          <w:iCs/>
          <w:sz w:val="24"/>
          <w:szCs w:val="24"/>
        </w:rPr>
        <w:t>somite</w:t>
      </w:r>
      <w:proofErr w:type="spellEnd"/>
      <w:r w:rsidRPr="00A3397F">
        <w:rPr>
          <w:rFonts w:ascii="Times New Roman" w:eastAsia="Calibri" w:hAnsi="Times New Roman" w:cs="Times New Roman"/>
          <w:bCs/>
          <w:iCs/>
          <w:sz w:val="24"/>
          <w:szCs w:val="24"/>
        </w:rPr>
        <w:t xml:space="preserve"> development, translucent eyes, pericardial edema, yolk sac edema, hyperemia, and spinal curvature. </w:t>
      </w:r>
    </w:p>
    <w:p w:rsidR="004007DD" w:rsidRPr="00A3397F" w:rsidRDefault="004007DD" w:rsidP="00797925">
      <w:pPr>
        <w:spacing w:line="480" w:lineRule="auto"/>
        <w:ind w:firstLine="720"/>
        <w:jc w:val="both"/>
        <w:rPr>
          <w:rFonts w:ascii="Times New Roman" w:eastAsia="Calibri" w:hAnsi="Times New Roman" w:cs="Times New Roman"/>
          <w:bCs/>
          <w:iCs/>
          <w:sz w:val="24"/>
          <w:szCs w:val="24"/>
        </w:rPr>
      </w:pPr>
      <w:r w:rsidRPr="00A3397F">
        <w:rPr>
          <w:rFonts w:ascii="Times New Roman" w:eastAsia="Calibri" w:hAnsi="Times New Roman" w:cs="Times New Roman"/>
          <w:bCs/>
          <w:iCs/>
          <w:sz w:val="24"/>
          <w:szCs w:val="24"/>
        </w:rPr>
        <w:t xml:space="preserve">Briefly, wild-type adult </w:t>
      </w:r>
      <w:r w:rsidRPr="00A3397F">
        <w:rPr>
          <w:rFonts w:ascii="Times New Roman" w:eastAsia="Calibri" w:hAnsi="Times New Roman" w:cs="Times New Roman"/>
          <w:bCs/>
          <w:i/>
          <w:iCs/>
          <w:sz w:val="24"/>
          <w:szCs w:val="24"/>
        </w:rPr>
        <w:t xml:space="preserve">D. </w:t>
      </w:r>
      <w:proofErr w:type="spellStart"/>
      <w:r w:rsidRPr="00A3397F">
        <w:rPr>
          <w:rFonts w:ascii="Times New Roman" w:eastAsia="Calibri" w:hAnsi="Times New Roman" w:cs="Times New Roman"/>
          <w:bCs/>
          <w:i/>
          <w:iCs/>
          <w:sz w:val="24"/>
          <w:szCs w:val="24"/>
        </w:rPr>
        <w:t>rerio</w:t>
      </w:r>
      <w:proofErr w:type="spellEnd"/>
      <w:r w:rsidRPr="00A3397F">
        <w:rPr>
          <w:rFonts w:ascii="Times New Roman" w:eastAsia="Calibri" w:hAnsi="Times New Roman" w:cs="Times New Roman"/>
          <w:bCs/>
          <w:iCs/>
          <w:sz w:val="24"/>
          <w:szCs w:val="24"/>
        </w:rPr>
        <w:t xml:space="preserve"> were purchased from a local aquarium market in Coimbatore, Tamil Nadu, and</w:t>
      </w:r>
      <w:r w:rsidRPr="00A3397F">
        <w:rPr>
          <w:rFonts w:ascii="Times New Roman" w:eastAsia="Calibri" w:hAnsi="Times New Roman" w:cs="Times New Roman"/>
          <w:bCs/>
          <w:iCs/>
          <w:sz w:val="24"/>
          <w:szCs w:val="24"/>
          <w:lang w:val="en-IN"/>
        </w:rPr>
        <w:t xml:space="preserve"> maintenance and acclimatization of </w:t>
      </w:r>
      <w:r w:rsidRPr="00A3397F">
        <w:rPr>
          <w:rFonts w:ascii="Times New Roman" w:eastAsia="Calibri" w:hAnsi="Times New Roman" w:cs="Times New Roman"/>
          <w:bCs/>
          <w:i/>
          <w:iCs/>
          <w:sz w:val="24"/>
          <w:szCs w:val="24"/>
        </w:rPr>
        <w:t xml:space="preserve">D. </w:t>
      </w:r>
      <w:proofErr w:type="spellStart"/>
      <w:r w:rsidRPr="00A3397F">
        <w:rPr>
          <w:rFonts w:ascii="Times New Roman" w:eastAsia="Calibri" w:hAnsi="Times New Roman" w:cs="Times New Roman"/>
          <w:bCs/>
          <w:i/>
          <w:iCs/>
          <w:sz w:val="24"/>
          <w:szCs w:val="24"/>
        </w:rPr>
        <w:t>rerio</w:t>
      </w:r>
      <w:proofErr w:type="spellEnd"/>
      <w:r w:rsidRPr="00A3397F">
        <w:rPr>
          <w:rFonts w:ascii="Times New Roman" w:eastAsia="Calibri" w:hAnsi="Times New Roman" w:cs="Times New Roman"/>
          <w:bCs/>
          <w:iCs/>
          <w:sz w:val="24"/>
          <w:szCs w:val="24"/>
          <w:lang w:val="en-IN"/>
        </w:rPr>
        <w:t xml:space="preserve"> were done as per </w:t>
      </w:r>
      <w:r w:rsidRPr="00A3397F">
        <w:rPr>
          <w:rFonts w:ascii="Times New Roman" w:eastAsia="Calibri" w:hAnsi="Times New Roman" w:cs="Times New Roman"/>
          <w:bCs/>
          <w:iCs/>
          <w:sz w:val="24"/>
          <w:szCs w:val="24"/>
        </w:rPr>
        <w:t>recommendations</w:t>
      </w:r>
      <w:r w:rsidRPr="00A3397F">
        <w:rPr>
          <w:rFonts w:ascii="Times New Roman" w:eastAsia="Calibri" w:hAnsi="Times New Roman" w:cs="Times New Roman"/>
          <w:bCs/>
          <w:iCs/>
          <w:sz w:val="24"/>
          <w:szCs w:val="24"/>
          <w:lang w:val="en-IN"/>
        </w:rPr>
        <w:t xml:space="preserve"> of OECD, (2013).</w:t>
      </w:r>
      <w:r w:rsidRPr="00A3397F">
        <w:rPr>
          <w:rFonts w:ascii="Times New Roman" w:eastAsia="Calibri" w:hAnsi="Times New Roman" w:cs="Times New Roman"/>
          <w:bCs/>
          <w:sz w:val="24"/>
          <w:szCs w:val="24"/>
          <w:lang w:val="en-IN"/>
        </w:rPr>
        <w:t>The average body weight of female and male fish was 0.66 ± 0.01 g and 0.48 ± 0.08 g, respectively. The fish breeding (2 males</w:t>
      </w:r>
      <w:proofErr w:type="gramStart"/>
      <w:r w:rsidRPr="00A3397F">
        <w:rPr>
          <w:rFonts w:ascii="Times New Roman" w:eastAsia="Calibri" w:hAnsi="Times New Roman" w:cs="Times New Roman"/>
          <w:bCs/>
          <w:sz w:val="24"/>
          <w:szCs w:val="24"/>
          <w:lang w:val="en-IN"/>
        </w:rPr>
        <w:t>:1</w:t>
      </w:r>
      <w:proofErr w:type="gramEnd"/>
      <w:r w:rsidRPr="00A3397F">
        <w:rPr>
          <w:rFonts w:ascii="Times New Roman" w:eastAsia="Calibri" w:hAnsi="Times New Roman" w:cs="Times New Roman"/>
          <w:bCs/>
          <w:sz w:val="24"/>
          <w:szCs w:val="24"/>
          <w:lang w:val="en-IN"/>
        </w:rPr>
        <w:t xml:space="preserve"> female), eggs collection, and </w:t>
      </w:r>
      <w:proofErr w:type="spellStart"/>
      <w:r w:rsidRPr="00A3397F">
        <w:rPr>
          <w:rFonts w:ascii="Times New Roman" w:eastAsia="Calibri" w:hAnsi="Times New Roman" w:cs="Times New Roman"/>
          <w:bCs/>
          <w:sz w:val="24"/>
          <w:szCs w:val="24"/>
          <w:lang w:val="en-IN"/>
        </w:rPr>
        <w:t>embryotoxicity</w:t>
      </w:r>
      <w:proofErr w:type="spellEnd"/>
      <w:r w:rsidRPr="00A3397F">
        <w:rPr>
          <w:rFonts w:ascii="Times New Roman" w:eastAsia="Calibri" w:hAnsi="Times New Roman" w:cs="Times New Roman"/>
          <w:bCs/>
          <w:sz w:val="24"/>
          <w:szCs w:val="24"/>
          <w:lang w:val="en-IN"/>
        </w:rPr>
        <w:t xml:space="preserve"> test was carried out according to the OECD 236 guidelines (</w:t>
      </w:r>
      <w:r w:rsidRPr="00A3397F">
        <w:rPr>
          <w:rFonts w:ascii="Times New Roman" w:eastAsia="Calibri" w:hAnsi="Times New Roman" w:cs="Times New Roman"/>
          <w:bCs/>
          <w:iCs/>
          <w:sz w:val="24"/>
          <w:szCs w:val="24"/>
          <w:lang w:val="en-IN"/>
        </w:rPr>
        <w:t>OECD, 2013</w:t>
      </w:r>
      <w:r w:rsidRPr="00A3397F">
        <w:rPr>
          <w:rFonts w:ascii="Times New Roman" w:eastAsia="Calibri" w:hAnsi="Times New Roman" w:cs="Times New Roman"/>
          <w:bCs/>
          <w:sz w:val="24"/>
          <w:szCs w:val="24"/>
          <w:lang w:val="en-IN"/>
        </w:rPr>
        <w:t>).</w:t>
      </w:r>
      <w:r w:rsidRPr="00A3397F">
        <w:rPr>
          <w:rFonts w:ascii="Times New Roman" w:eastAsia="Calibri" w:hAnsi="Times New Roman" w:cs="Times New Roman"/>
          <w:bCs/>
          <w:iCs/>
          <w:sz w:val="24"/>
          <w:szCs w:val="24"/>
          <w:lang w:val="en-IN"/>
        </w:rPr>
        <w:t xml:space="preserve">The embryos (n = 50 per group) were individually exposed with different concentrations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(10, 25, 50, 75, and 100 µg/</w:t>
      </w:r>
      <w:proofErr w:type="spellStart"/>
      <w:r w:rsidRPr="00A3397F">
        <w:rPr>
          <w:rFonts w:ascii="Times New Roman" w:eastAsia="Calibri" w:hAnsi="Times New Roman" w:cs="Times New Roman"/>
          <w:bCs/>
          <w:iCs/>
          <w:sz w:val="24"/>
          <w:szCs w:val="24"/>
          <w:lang w:val="en-IN"/>
        </w:rPr>
        <w:t>mL</w:t>
      </w:r>
      <w:proofErr w:type="spellEnd"/>
      <w:r w:rsidRPr="00A3397F">
        <w:rPr>
          <w:rFonts w:ascii="Times New Roman" w:eastAsia="Calibri" w:hAnsi="Times New Roman" w:cs="Times New Roman"/>
          <w:bCs/>
          <w:iCs/>
          <w:sz w:val="24"/>
          <w:szCs w:val="24"/>
          <w:lang w:val="en-IN"/>
        </w:rPr>
        <w:t xml:space="preserve"> in embryo medium) in 24-well plates (2 </w:t>
      </w:r>
      <w:proofErr w:type="spellStart"/>
      <w:r w:rsidRPr="00A3397F">
        <w:rPr>
          <w:rFonts w:ascii="Times New Roman" w:eastAsia="Calibri" w:hAnsi="Times New Roman" w:cs="Times New Roman"/>
          <w:bCs/>
          <w:iCs/>
          <w:sz w:val="24"/>
          <w:szCs w:val="24"/>
          <w:lang w:val="en-IN"/>
        </w:rPr>
        <w:t>mL</w:t>
      </w:r>
      <w:proofErr w:type="spellEnd"/>
      <w:r w:rsidRPr="00A3397F">
        <w:rPr>
          <w:rFonts w:ascii="Times New Roman" w:eastAsia="Calibri" w:hAnsi="Times New Roman" w:cs="Times New Roman"/>
          <w:bCs/>
          <w:iCs/>
          <w:sz w:val="24"/>
          <w:szCs w:val="24"/>
          <w:lang w:val="en-IN"/>
        </w:rPr>
        <w:t>/well) from 4 to 96 hrs post-fertilization (</w:t>
      </w:r>
      <w:proofErr w:type="spellStart"/>
      <w:r w:rsidRPr="00A3397F">
        <w:rPr>
          <w:rFonts w:ascii="Times New Roman" w:eastAsia="Calibri" w:hAnsi="Times New Roman" w:cs="Times New Roman"/>
          <w:bCs/>
          <w:iCs/>
          <w:sz w:val="24"/>
          <w:szCs w:val="24"/>
          <w:lang w:val="en-IN"/>
        </w:rPr>
        <w:t>hpf</w:t>
      </w:r>
      <w:proofErr w:type="spellEnd"/>
      <w:r w:rsidRPr="00A3397F">
        <w:rPr>
          <w:rFonts w:ascii="Times New Roman" w:eastAsia="Calibri" w:hAnsi="Times New Roman" w:cs="Times New Roman"/>
          <w:bCs/>
          <w:iCs/>
          <w:sz w:val="24"/>
          <w:szCs w:val="24"/>
          <w:lang w:val="en-IN"/>
        </w:rPr>
        <w:t xml:space="preserve">). The experiment consists of five groups including control and four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treatment groups (25, 50, 75, and 100 µg/</w:t>
      </w:r>
      <w:proofErr w:type="spellStart"/>
      <w:r w:rsidRPr="00A3397F">
        <w:rPr>
          <w:rFonts w:ascii="Times New Roman" w:eastAsia="Calibri" w:hAnsi="Times New Roman" w:cs="Times New Roman"/>
          <w:bCs/>
          <w:iCs/>
          <w:sz w:val="24"/>
          <w:szCs w:val="24"/>
          <w:lang w:val="en-IN"/>
        </w:rPr>
        <w:t>mL</w:t>
      </w:r>
      <w:proofErr w:type="spellEnd"/>
      <w:r w:rsidRPr="00A3397F">
        <w:rPr>
          <w:rFonts w:ascii="Times New Roman" w:eastAsia="Calibri" w:hAnsi="Times New Roman" w:cs="Times New Roman"/>
          <w:bCs/>
          <w:iCs/>
          <w:sz w:val="24"/>
          <w:szCs w:val="24"/>
          <w:lang w:val="en-IN"/>
        </w:rPr>
        <w:t xml:space="preserve">). The embryos not exposed to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were control. Following, mortality and developmental abnormalities of embryos were observed under an inverted microscope at 4x magnification (</w:t>
      </w:r>
      <w:r w:rsidRPr="00A3397F">
        <w:rPr>
          <w:rFonts w:ascii="Times New Roman" w:eastAsia="Calibri" w:hAnsi="Times New Roman" w:cs="Times New Roman"/>
          <w:bCs/>
          <w:sz w:val="24"/>
          <w:szCs w:val="24"/>
          <w:lang w:val="en-IN"/>
        </w:rPr>
        <w:t>EVOS FLC, Life technologies, USA)</w:t>
      </w:r>
      <w:r w:rsidRPr="00A3397F">
        <w:rPr>
          <w:rFonts w:ascii="Times New Roman" w:eastAsia="Calibri" w:hAnsi="Times New Roman" w:cs="Times New Roman"/>
          <w:bCs/>
          <w:iCs/>
          <w:sz w:val="24"/>
          <w:szCs w:val="24"/>
          <w:lang w:val="en-IN"/>
        </w:rPr>
        <w:t xml:space="preserve"> at different time intervals viz., 24, 48, 72, and 96 </w:t>
      </w:r>
      <w:proofErr w:type="spellStart"/>
      <w:proofErr w:type="gramStart"/>
      <w:r w:rsidRPr="00A3397F">
        <w:rPr>
          <w:rFonts w:ascii="Times New Roman" w:eastAsia="Calibri" w:hAnsi="Times New Roman" w:cs="Times New Roman"/>
          <w:bCs/>
          <w:iCs/>
          <w:sz w:val="24"/>
          <w:szCs w:val="24"/>
          <w:lang w:val="en-IN"/>
        </w:rPr>
        <w:t>hpf</w:t>
      </w:r>
      <w:proofErr w:type="spellEnd"/>
      <w:proofErr w:type="gramEnd"/>
      <w:r w:rsidRPr="00A3397F">
        <w:rPr>
          <w:rFonts w:ascii="Times New Roman" w:eastAsia="Calibri" w:hAnsi="Times New Roman" w:cs="Times New Roman"/>
          <w:bCs/>
          <w:iCs/>
          <w:sz w:val="24"/>
          <w:szCs w:val="24"/>
          <w:lang w:val="en-IN"/>
        </w:rPr>
        <w:t xml:space="preserve"> of </w:t>
      </w:r>
      <w:proofErr w:type="spellStart"/>
      <w:r w:rsidRPr="00A3397F">
        <w:rPr>
          <w:rFonts w:ascii="Times New Roman" w:eastAsia="Calibri" w:hAnsi="Times New Roman" w:cs="Times New Roman"/>
          <w:bCs/>
          <w:iCs/>
          <w:sz w:val="24"/>
          <w:szCs w:val="24"/>
          <w:lang w:val="en-IN"/>
        </w:rPr>
        <w:t>SeNPs</w:t>
      </w:r>
      <w:proofErr w:type="spellEnd"/>
      <w:r w:rsidRPr="00A3397F">
        <w:rPr>
          <w:rFonts w:ascii="Times New Roman" w:eastAsia="Calibri" w:hAnsi="Times New Roman" w:cs="Times New Roman"/>
          <w:bCs/>
          <w:iCs/>
          <w:sz w:val="24"/>
          <w:szCs w:val="24"/>
          <w:lang w:val="en-IN"/>
        </w:rPr>
        <w:t xml:space="preserve"> exposure.</w:t>
      </w:r>
    </w:p>
    <w:p w:rsidR="00FD0F6C" w:rsidRPr="00A3397F" w:rsidRDefault="00FD0F6C">
      <w:pPr>
        <w:rPr>
          <w:rFonts w:ascii="Times New Roman" w:eastAsia="Calibri" w:hAnsi="Times New Roman" w:cs="Times New Roman"/>
          <w:b/>
          <w:bCs/>
          <w:sz w:val="24"/>
          <w:szCs w:val="24"/>
          <w:u w:val="single"/>
          <w:lang w:val="en-IN"/>
        </w:rPr>
      </w:pPr>
      <w:r w:rsidRPr="00A3397F">
        <w:rPr>
          <w:rFonts w:ascii="Times New Roman" w:eastAsia="Calibri" w:hAnsi="Times New Roman" w:cs="Times New Roman"/>
          <w:b/>
          <w:bCs/>
          <w:sz w:val="24"/>
          <w:szCs w:val="24"/>
          <w:u w:val="single"/>
          <w:lang w:val="en-IN"/>
        </w:rPr>
        <w:br w:type="page"/>
      </w:r>
    </w:p>
    <w:p w:rsidR="00FD0F6C" w:rsidRPr="00A3397F" w:rsidRDefault="00FD0F6C" w:rsidP="00FD0F6C">
      <w:pPr>
        <w:spacing w:line="480" w:lineRule="auto"/>
        <w:jc w:val="both"/>
        <w:rPr>
          <w:rFonts w:ascii="Times New Roman" w:eastAsia="Calibri" w:hAnsi="Times New Roman" w:cs="Times New Roman"/>
          <w:b/>
          <w:bCs/>
          <w:sz w:val="24"/>
          <w:szCs w:val="24"/>
          <w:u w:val="single"/>
          <w:lang w:val="en-IN"/>
        </w:rPr>
      </w:pPr>
      <w:r w:rsidRPr="00A3397F">
        <w:rPr>
          <w:rFonts w:ascii="Times New Roman" w:eastAsia="Calibri" w:hAnsi="Times New Roman" w:cs="Times New Roman"/>
          <w:b/>
          <w:bCs/>
          <w:sz w:val="24"/>
          <w:szCs w:val="24"/>
          <w:u w:val="single"/>
          <w:lang w:val="en-IN"/>
        </w:rPr>
        <w:lastRenderedPageBreak/>
        <w:t>Supplementary Tables</w:t>
      </w:r>
    </w:p>
    <w:p w:rsidR="00FD0F6C" w:rsidRPr="00A3397F" w:rsidRDefault="00FD0F6C" w:rsidP="00FD0F6C">
      <w:pPr>
        <w:spacing w:line="480" w:lineRule="auto"/>
        <w:jc w:val="both"/>
        <w:rPr>
          <w:rFonts w:ascii="Times New Roman" w:eastAsia="Calibri" w:hAnsi="Times New Roman" w:cs="Times New Roman"/>
          <w:bCs/>
          <w:sz w:val="24"/>
          <w:szCs w:val="24"/>
          <w:lang w:val="en-IN"/>
        </w:rPr>
      </w:pPr>
      <w:r w:rsidRPr="00A3397F">
        <w:rPr>
          <w:rFonts w:ascii="Times New Roman" w:eastAsia="Calibri" w:hAnsi="Times New Roman" w:cs="Times New Roman"/>
          <w:b/>
          <w:bCs/>
          <w:sz w:val="24"/>
          <w:szCs w:val="24"/>
          <w:lang w:val="en-IN"/>
        </w:rPr>
        <w:t>Supplementary Table1:</w:t>
      </w:r>
      <w:r w:rsidRPr="00A3397F">
        <w:rPr>
          <w:rFonts w:ascii="Times New Roman" w:eastAsia="Calibri" w:hAnsi="Times New Roman" w:cs="Times New Roman"/>
          <w:bCs/>
          <w:sz w:val="24"/>
          <w:szCs w:val="24"/>
          <w:lang w:val="en-IN"/>
        </w:rPr>
        <w:t xml:space="preserve"> Antimicrobial activity of </w:t>
      </w:r>
      <w:bookmarkStart w:id="11" w:name="_Hlk57918518"/>
      <w:proofErr w:type="spellStart"/>
      <w:r w:rsidRPr="00A3397F">
        <w:rPr>
          <w:rFonts w:ascii="Times New Roman" w:eastAsia="Calibri" w:hAnsi="Times New Roman" w:cs="Times New Roman"/>
          <w:bCs/>
          <w:sz w:val="24"/>
          <w:szCs w:val="24"/>
          <w:lang w:val="en-IN"/>
        </w:rPr>
        <w:t>SeNPs</w:t>
      </w:r>
      <w:proofErr w:type="spellEnd"/>
      <w:r w:rsidRPr="00A3397F">
        <w:rPr>
          <w:rFonts w:ascii="Times New Roman" w:eastAsia="Calibri" w:hAnsi="Times New Roman" w:cs="Times New Roman"/>
          <w:bCs/>
          <w:sz w:val="24"/>
          <w:szCs w:val="24"/>
          <w:lang w:val="en-IN"/>
        </w:rPr>
        <w:t xml:space="preserve"> </w:t>
      </w:r>
      <w:bookmarkEnd w:id="11"/>
      <w:r w:rsidRPr="00A3397F">
        <w:rPr>
          <w:rFonts w:ascii="Times New Roman" w:eastAsia="Calibri" w:hAnsi="Times New Roman" w:cs="Times New Roman"/>
          <w:bCs/>
          <w:sz w:val="24"/>
          <w:szCs w:val="24"/>
          <w:lang w:val="en-IN"/>
        </w:rPr>
        <w:t>determined by micro-well dilution assay</w:t>
      </w:r>
    </w:p>
    <w:tbl>
      <w:tblPr>
        <w:tblW w:w="8500" w:type="dxa"/>
        <w:tblLook w:val="04A0"/>
      </w:tblPr>
      <w:tblGrid>
        <w:gridCol w:w="3379"/>
        <w:gridCol w:w="2350"/>
        <w:gridCol w:w="2771"/>
      </w:tblGrid>
      <w:tr w:rsidR="00FD0F6C" w:rsidRPr="00A3397F" w:rsidTr="0088627D">
        <w:tc>
          <w:tcPr>
            <w:tcW w:w="3379" w:type="dxa"/>
            <w:tcBorders>
              <w:top w:val="single" w:sz="4" w:space="0" w:color="auto"/>
            </w:tcBorders>
          </w:tcPr>
          <w:p w:rsidR="00FD0F6C" w:rsidRPr="00A3397F" w:rsidRDefault="00FD0F6C" w:rsidP="00FD0F6C">
            <w:pPr>
              <w:spacing w:before="240" w:after="0" w:line="360" w:lineRule="auto"/>
              <w:rPr>
                <w:rFonts w:ascii="Times New Roman" w:eastAsia="Calibri" w:hAnsi="Times New Roman" w:cs="Times New Roman"/>
                <w:b/>
                <w:bCs/>
                <w:sz w:val="24"/>
                <w:szCs w:val="24"/>
                <w:lang w:val="en-IN"/>
              </w:rPr>
            </w:pPr>
          </w:p>
        </w:tc>
        <w:tc>
          <w:tcPr>
            <w:tcW w:w="5121" w:type="dxa"/>
            <w:gridSpan w:val="2"/>
            <w:tcBorders>
              <w:top w:val="single" w:sz="4" w:space="0" w:color="auto"/>
              <w:bottom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bCs/>
                <w:sz w:val="24"/>
                <w:szCs w:val="24"/>
                <w:lang w:val="en-IN"/>
              </w:rPr>
            </w:pPr>
            <w:r w:rsidRPr="00A3397F">
              <w:rPr>
                <w:rFonts w:ascii="Times New Roman" w:eastAsia="Calibri" w:hAnsi="Times New Roman" w:cs="Times New Roman"/>
                <w:bCs/>
                <w:sz w:val="24"/>
                <w:szCs w:val="24"/>
                <w:lang w:val="en-IN"/>
              </w:rPr>
              <w:t xml:space="preserve">Antimicrobial concentration of </w:t>
            </w:r>
            <w:proofErr w:type="spellStart"/>
            <w:r w:rsidRPr="00A3397F">
              <w:rPr>
                <w:rFonts w:ascii="Times New Roman" w:eastAsia="Calibri" w:hAnsi="Times New Roman" w:cs="Times New Roman"/>
                <w:bCs/>
                <w:sz w:val="24"/>
                <w:szCs w:val="24"/>
                <w:lang w:val="en-IN"/>
              </w:rPr>
              <w:t>SeNPs</w:t>
            </w:r>
            <w:proofErr w:type="spellEnd"/>
          </w:p>
        </w:tc>
      </w:tr>
      <w:tr w:rsidR="00FD0F6C" w:rsidRPr="00A3397F" w:rsidTr="0088627D">
        <w:tc>
          <w:tcPr>
            <w:tcW w:w="3379" w:type="dxa"/>
          </w:tcPr>
          <w:p w:rsidR="00FD0F6C" w:rsidRPr="00A3397F" w:rsidRDefault="00FD0F6C" w:rsidP="00FD0F6C">
            <w:pPr>
              <w:spacing w:before="240" w:after="0" w:line="360" w:lineRule="auto"/>
              <w:jc w:val="center"/>
              <w:rPr>
                <w:rFonts w:ascii="Times New Roman" w:eastAsia="Calibri" w:hAnsi="Times New Roman" w:cs="Times New Roman"/>
                <w:b/>
                <w:bCs/>
                <w:sz w:val="24"/>
                <w:szCs w:val="24"/>
                <w:lang w:val="en-IN"/>
              </w:rPr>
            </w:pPr>
          </w:p>
        </w:tc>
        <w:tc>
          <w:tcPr>
            <w:tcW w:w="2350" w:type="dxa"/>
            <w:tcBorders>
              <w:top w:val="single" w:sz="4" w:space="0" w:color="auto"/>
              <w:bottom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bCs/>
                <w:sz w:val="24"/>
                <w:szCs w:val="24"/>
                <w:lang w:val="en-IN"/>
              </w:rPr>
            </w:pPr>
            <w:r w:rsidRPr="00A3397F">
              <w:rPr>
                <w:rFonts w:ascii="Times New Roman" w:eastAsia="Calibri" w:hAnsi="Times New Roman" w:cs="Times New Roman"/>
                <w:bCs/>
                <w:sz w:val="24"/>
                <w:szCs w:val="24"/>
                <w:lang w:val="en-IN"/>
              </w:rPr>
              <w:t>MIC (µg/</w:t>
            </w:r>
            <w:proofErr w:type="spellStart"/>
            <w:r w:rsidRPr="00A3397F">
              <w:rPr>
                <w:rFonts w:ascii="Times New Roman" w:eastAsia="Calibri" w:hAnsi="Times New Roman" w:cs="Times New Roman"/>
                <w:bCs/>
                <w:sz w:val="24"/>
                <w:szCs w:val="24"/>
                <w:lang w:val="en-IN"/>
              </w:rPr>
              <w:t>mL</w:t>
            </w:r>
            <w:proofErr w:type="spellEnd"/>
            <w:r w:rsidRPr="00A3397F">
              <w:rPr>
                <w:rFonts w:ascii="Times New Roman" w:eastAsia="Calibri" w:hAnsi="Times New Roman" w:cs="Times New Roman"/>
                <w:bCs/>
                <w:sz w:val="24"/>
                <w:szCs w:val="24"/>
                <w:lang w:val="en-IN"/>
              </w:rPr>
              <w:t>)</w:t>
            </w:r>
          </w:p>
        </w:tc>
        <w:tc>
          <w:tcPr>
            <w:tcW w:w="2771" w:type="dxa"/>
            <w:tcBorders>
              <w:top w:val="single" w:sz="4" w:space="0" w:color="auto"/>
              <w:bottom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bCs/>
                <w:sz w:val="24"/>
                <w:szCs w:val="24"/>
                <w:lang w:val="en-IN"/>
              </w:rPr>
            </w:pPr>
            <w:r w:rsidRPr="00A3397F">
              <w:rPr>
                <w:rFonts w:ascii="Times New Roman" w:eastAsia="Calibri" w:hAnsi="Times New Roman" w:cs="Times New Roman"/>
                <w:bCs/>
                <w:sz w:val="24"/>
                <w:szCs w:val="24"/>
                <w:lang w:val="en-IN"/>
              </w:rPr>
              <w:t>MBC/MFC (µg/</w:t>
            </w:r>
            <w:proofErr w:type="spellStart"/>
            <w:r w:rsidRPr="00A3397F">
              <w:rPr>
                <w:rFonts w:ascii="Times New Roman" w:eastAsia="Calibri" w:hAnsi="Times New Roman" w:cs="Times New Roman"/>
                <w:bCs/>
                <w:sz w:val="24"/>
                <w:szCs w:val="24"/>
                <w:lang w:val="en-IN"/>
              </w:rPr>
              <w:t>mL</w:t>
            </w:r>
            <w:proofErr w:type="spellEnd"/>
            <w:r w:rsidRPr="00A3397F">
              <w:rPr>
                <w:rFonts w:ascii="Times New Roman" w:eastAsia="Calibri" w:hAnsi="Times New Roman" w:cs="Times New Roman"/>
                <w:bCs/>
                <w:sz w:val="24"/>
                <w:szCs w:val="24"/>
                <w:lang w:val="en-IN"/>
              </w:rPr>
              <w:t>)</w:t>
            </w:r>
          </w:p>
        </w:tc>
      </w:tr>
      <w:tr w:rsidR="00FD0F6C" w:rsidRPr="00A3397F" w:rsidTr="0088627D">
        <w:tc>
          <w:tcPr>
            <w:tcW w:w="3379" w:type="dxa"/>
          </w:tcPr>
          <w:p w:rsidR="00FD0F6C" w:rsidRPr="00A3397F" w:rsidRDefault="00FD0F6C" w:rsidP="00FD0F6C">
            <w:pPr>
              <w:spacing w:after="0" w:line="360" w:lineRule="auto"/>
              <w:jc w:val="center"/>
              <w:rPr>
                <w:rFonts w:ascii="Times New Roman" w:eastAsia="Calibri" w:hAnsi="Times New Roman" w:cs="Times New Roman"/>
                <w:bCs/>
                <w:sz w:val="24"/>
                <w:szCs w:val="24"/>
                <w:lang w:val="en-IN"/>
              </w:rPr>
            </w:pPr>
            <w:r w:rsidRPr="00A3397F">
              <w:rPr>
                <w:rFonts w:ascii="Times New Roman" w:eastAsia="Calibri" w:hAnsi="Times New Roman" w:cs="Times New Roman"/>
                <w:bCs/>
                <w:sz w:val="24"/>
                <w:szCs w:val="24"/>
                <w:lang w:val="en-IN"/>
              </w:rPr>
              <w:t>Bacteria</w:t>
            </w:r>
          </w:p>
        </w:tc>
        <w:tc>
          <w:tcPr>
            <w:tcW w:w="2350" w:type="dxa"/>
            <w:tcBorders>
              <w:top w:val="single" w:sz="4" w:space="0" w:color="auto"/>
            </w:tcBorders>
          </w:tcPr>
          <w:p w:rsidR="00FD0F6C" w:rsidRPr="00A3397F" w:rsidRDefault="00FD0F6C" w:rsidP="00FD0F6C">
            <w:pPr>
              <w:spacing w:after="0" w:line="360" w:lineRule="auto"/>
              <w:jc w:val="center"/>
              <w:rPr>
                <w:rFonts w:ascii="Times New Roman" w:eastAsia="Calibri" w:hAnsi="Times New Roman" w:cs="Times New Roman"/>
                <w:b/>
                <w:bCs/>
                <w:sz w:val="24"/>
                <w:szCs w:val="24"/>
                <w:lang w:val="en-IN"/>
              </w:rPr>
            </w:pPr>
          </w:p>
        </w:tc>
        <w:tc>
          <w:tcPr>
            <w:tcW w:w="2771" w:type="dxa"/>
            <w:tcBorders>
              <w:top w:val="single" w:sz="4" w:space="0" w:color="auto"/>
            </w:tcBorders>
          </w:tcPr>
          <w:p w:rsidR="00FD0F6C" w:rsidRPr="00A3397F" w:rsidRDefault="00FD0F6C" w:rsidP="00FD0F6C">
            <w:pPr>
              <w:spacing w:after="0" w:line="360" w:lineRule="auto"/>
              <w:jc w:val="center"/>
              <w:rPr>
                <w:rFonts w:ascii="Times New Roman" w:eastAsia="Calibri" w:hAnsi="Times New Roman" w:cs="Times New Roman"/>
                <w:b/>
                <w:bCs/>
                <w:sz w:val="24"/>
                <w:szCs w:val="24"/>
                <w:lang w:val="en-IN"/>
              </w:rPr>
            </w:pP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i/>
                <w:sz w:val="24"/>
                <w:szCs w:val="24"/>
                <w:lang w:val="en-IN"/>
              </w:rPr>
              <w:t xml:space="preserve">E. </w:t>
            </w:r>
            <w:proofErr w:type="spellStart"/>
            <w:r w:rsidRPr="00A3397F">
              <w:rPr>
                <w:rFonts w:ascii="Times New Roman" w:eastAsia="Calibri" w:hAnsi="Times New Roman" w:cs="Times New Roman"/>
                <w:i/>
                <w:sz w:val="24"/>
                <w:szCs w:val="24"/>
                <w:lang w:val="en-IN"/>
              </w:rPr>
              <w:t>faecalis</w:t>
            </w:r>
            <w:proofErr w:type="spellEnd"/>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sz w:val="24"/>
                <w:szCs w:val="24"/>
                <w:lang w:val="en-IN"/>
              </w:rPr>
              <w:t>MTCC 439</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26.11 ± 2.04</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43.32 ± 4.21</w:t>
            </w:r>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i/>
                <w:sz w:val="24"/>
                <w:szCs w:val="24"/>
                <w:lang w:val="en-IN"/>
              </w:rPr>
              <w:t xml:space="preserve">E. coli </w:t>
            </w:r>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sz w:val="24"/>
                <w:szCs w:val="24"/>
                <w:lang w:val="en-IN"/>
              </w:rPr>
              <w:t>MTCC 41</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31.57 ± 1.89</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58.52 ± 3.67</w:t>
            </w:r>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bookmarkStart w:id="12" w:name="_Hlk56434948"/>
            <w:r w:rsidRPr="00A3397F">
              <w:rPr>
                <w:rFonts w:ascii="Times New Roman" w:eastAsia="Calibri" w:hAnsi="Times New Roman" w:cs="Times New Roman"/>
                <w:i/>
                <w:sz w:val="24"/>
                <w:szCs w:val="24"/>
                <w:lang w:val="en-IN"/>
              </w:rPr>
              <w:t xml:space="preserve">L. </w:t>
            </w:r>
            <w:proofErr w:type="spellStart"/>
            <w:r w:rsidRPr="00A3397F">
              <w:rPr>
                <w:rFonts w:ascii="Times New Roman" w:eastAsia="Calibri" w:hAnsi="Times New Roman" w:cs="Times New Roman"/>
                <w:i/>
                <w:sz w:val="24"/>
                <w:szCs w:val="24"/>
                <w:lang w:val="en-IN"/>
              </w:rPr>
              <w:t>monocytogenes</w:t>
            </w:r>
            <w:proofErr w:type="spellEnd"/>
            <w:r w:rsidRPr="00A3397F">
              <w:rPr>
                <w:rFonts w:ascii="Times New Roman" w:eastAsia="Calibri" w:hAnsi="Times New Roman" w:cs="Times New Roman"/>
                <w:i/>
                <w:sz w:val="24"/>
                <w:szCs w:val="24"/>
                <w:lang w:val="en-IN"/>
              </w:rPr>
              <w:t xml:space="preserve"> </w:t>
            </w:r>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iCs/>
                <w:sz w:val="24"/>
                <w:szCs w:val="24"/>
                <w:lang w:val="en-IN"/>
              </w:rPr>
              <w:t>MTCC 657</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22.56 ± 3.11</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bookmarkStart w:id="13" w:name="_Hlk56434966"/>
            <w:r w:rsidRPr="00A3397F">
              <w:rPr>
                <w:rFonts w:ascii="Times New Roman" w:eastAsia="Calibri" w:hAnsi="Times New Roman" w:cs="Times New Roman"/>
                <w:sz w:val="24"/>
                <w:szCs w:val="24"/>
                <w:lang w:val="en-IN"/>
              </w:rPr>
              <w:t>38.56 ± 2.59</w:t>
            </w:r>
            <w:bookmarkEnd w:id="13"/>
            <w:r w:rsidRPr="00A3397F">
              <w:rPr>
                <w:rFonts w:ascii="Times New Roman" w:eastAsia="Calibri" w:hAnsi="Times New Roman" w:cs="Times New Roman"/>
                <w:sz w:val="24"/>
                <w:szCs w:val="24"/>
                <w:vertAlign w:val="superscript"/>
                <w:lang w:val="en-IN"/>
              </w:rPr>
              <w:t>b</w:t>
            </w:r>
          </w:p>
        </w:tc>
      </w:tr>
      <w:bookmarkEnd w:id="12"/>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i/>
                <w:sz w:val="24"/>
                <w:szCs w:val="24"/>
                <w:lang w:val="en-IN"/>
              </w:rPr>
              <w:t xml:space="preserve">S. </w:t>
            </w:r>
            <w:proofErr w:type="spellStart"/>
            <w:r w:rsidRPr="00A3397F">
              <w:rPr>
                <w:rFonts w:ascii="Times New Roman" w:eastAsia="Calibri" w:hAnsi="Times New Roman" w:cs="Times New Roman"/>
                <w:i/>
                <w:sz w:val="24"/>
                <w:szCs w:val="24"/>
                <w:lang w:val="en-IN"/>
              </w:rPr>
              <w:t>aureus</w:t>
            </w:r>
            <w:proofErr w:type="spellEnd"/>
            <w:r w:rsidRPr="00A3397F">
              <w:rPr>
                <w:rFonts w:ascii="Times New Roman" w:eastAsia="Calibri" w:hAnsi="Times New Roman" w:cs="Times New Roman"/>
                <w:i/>
                <w:sz w:val="24"/>
                <w:szCs w:val="24"/>
                <w:lang w:val="en-IN"/>
              </w:rPr>
              <w:t xml:space="preserve"> </w:t>
            </w:r>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iCs/>
                <w:sz w:val="24"/>
                <w:szCs w:val="24"/>
                <w:lang w:val="en-IN"/>
              </w:rPr>
              <w:t>MTCC</w:t>
            </w:r>
            <w:r w:rsidRPr="00A3397F">
              <w:rPr>
                <w:rFonts w:ascii="Times New Roman" w:eastAsia="Calibri" w:hAnsi="Times New Roman" w:cs="Times New Roman"/>
                <w:sz w:val="24"/>
                <w:szCs w:val="24"/>
                <w:lang w:val="en-IN"/>
              </w:rPr>
              <w:t xml:space="preserve"> 96</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24.82 ± 4.83</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39.68 ± 3.18</w:t>
            </w:r>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bCs/>
                <w:i/>
                <w:sz w:val="24"/>
                <w:szCs w:val="24"/>
              </w:rPr>
              <w:t xml:space="preserve">S. </w:t>
            </w:r>
            <w:proofErr w:type="spellStart"/>
            <w:r w:rsidRPr="00A3397F">
              <w:rPr>
                <w:rFonts w:ascii="Times New Roman" w:eastAsia="Calibri" w:hAnsi="Times New Roman" w:cs="Times New Roman"/>
                <w:bCs/>
                <w:i/>
                <w:sz w:val="24"/>
                <w:szCs w:val="24"/>
              </w:rPr>
              <w:t>aureus</w:t>
            </w:r>
            <w:proofErr w:type="spellEnd"/>
            <w:r w:rsidRPr="00A3397F">
              <w:rPr>
                <w:rFonts w:ascii="Times New Roman" w:eastAsia="Calibri" w:hAnsi="Times New Roman" w:cs="Times New Roman"/>
                <w:bCs/>
                <w:i/>
                <w:sz w:val="24"/>
                <w:szCs w:val="24"/>
              </w:rPr>
              <w:t xml:space="preserve"> </w:t>
            </w:r>
            <w:r w:rsidRPr="00A3397F">
              <w:rPr>
                <w:rFonts w:ascii="Times New Roman" w:eastAsia="Calibri" w:hAnsi="Times New Roman" w:cs="Times New Roman"/>
                <w:bCs/>
                <w:sz w:val="24"/>
                <w:szCs w:val="24"/>
              </w:rPr>
              <w:t xml:space="preserve">– ATCC 13565 </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26.39 ± 3.95</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41.17 ± 3.76</w:t>
            </w:r>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bCs/>
                <w:i/>
                <w:sz w:val="24"/>
                <w:szCs w:val="24"/>
              </w:rPr>
              <w:t xml:space="preserve">S. </w:t>
            </w:r>
            <w:proofErr w:type="spellStart"/>
            <w:r w:rsidRPr="00A3397F">
              <w:rPr>
                <w:rFonts w:ascii="Times New Roman" w:eastAsia="Calibri" w:hAnsi="Times New Roman" w:cs="Times New Roman"/>
                <w:bCs/>
                <w:i/>
                <w:sz w:val="24"/>
                <w:szCs w:val="24"/>
              </w:rPr>
              <w:t>aureus</w:t>
            </w:r>
            <w:proofErr w:type="spellEnd"/>
            <w:r w:rsidRPr="00A3397F">
              <w:rPr>
                <w:rFonts w:ascii="Times New Roman" w:eastAsia="Calibri" w:hAnsi="Times New Roman" w:cs="Times New Roman"/>
                <w:bCs/>
                <w:i/>
                <w:sz w:val="24"/>
                <w:szCs w:val="24"/>
              </w:rPr>
              <w:t xml:space="preserve"> </w:t>
            </w:r>
            <w:r w:rsidRPr="00A3397F">
              <w:rPr>
                <w:rFonts w:ascii="Times New Roman" w:eastAsia="Calibri" w:hAnsi="Times New Roman" w:cs="Times New Roman"/>
                <w:bCs/>
                <w:sz w:val="24"/>
                <w:szCs w:val="24"/>
              </w:rPr>
              <w:t>– ATCC 14458</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26.70 ± 2.81</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40.09 ± 2.68</w:t>
            </w:r>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bCs/>
                <w:i/>
                <w:sz w:val="24"/>
                <w:szCs w:val="24"/>
              </w:rPr>
            </w:pPr>
            <w:bookmarkStart w:id="14" w:name="_Hlk56435030"/>
            <w:r w:rsidRPr="00A3397F">
              <w:rPr>
                <w:rFonts w:ascii="Times New Roman" w:eastAsia="Calibri" w:hAnsi="Times New Roman" w:cs="Times New Roman"/>
                <w:i/>
                <w:sz w:val="24"/>
                <w:szCs w:val="24"/>
                <w:lang w:val="en-IN"/>
              </w:rPr>
              <w:t xml:space="preserve">P. </w:t>
            </w:r>
            <w:proofErr w:type="spellStart"/>
            <w:r w:rsidRPr="00A3397F">
              <w:rPr>
                <w:rFonts w:ascii="Times New Roman" w:eastAsia="Calibri" w:hAnsi="Times New Roman" w:cs="Times New Roman"/>
                <w:i/>
                <w:sz w:val="24"/>
                <w:szCs w:val="24"/>
                <w:lang w:val="en-IN"/>
              </w:rPr>
              <w:t>aeruginosa</w:t>
            </w:r>
            <w:proofErr w:type="spellEnd"/>
            <w:r w:rsidRPr="00A3397F">
              <w:rPr>
                <w:rFonts w:ascii="Times New Roman" w:eastAsia="Calibri" w:hAnsi="Times New Roman" w:cs="Times New Roman"/>
                <w:i/>
                <w:sz w:val="24"/>
                <w:szCs w:val="24"/>
                <w:lang w:val="en-IN"/>
              </w:rPr>
              <w:t>–</w:t>
            </w:r>
            <w:r w:rsidRPr="00A3397F">
              <w:rPr>
                <w:rFonts w:ascii="Times New Roman" w:eastAsia="Calibri" w:hAnsi="Times New Roman" w:cs="Times New Roman"/>
                <w:iCs/>
                <w:sz w:val="24"/>
                <w:szCs w:val="24"/>
                <w:lang w:val="en-IN"/>
              </w:rPr>
              <w:t>MTCC 741</w:t>
            </w:r>
            <w:bookmarkEnd w:id="14"/>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bookmarkStart w:id="15" w:name="_Hlk56435100"/>
            <w:r w:rsidRPr="00A3397F">
              <w:rPr>
                <w:rFonts w:ascii="Times New Roman" w:eastAsia="Calibri" w:hAnsi="Times New Roman" w:cs="Times New Roman"/>
                <w:sz w:val="24"/>
                <w:szCs w:val="24"/>
                <w:lang w:val="en-IN"/>
              </w:rPr>
              <w:t>33.47 ± 3.09</w:t>
            </w:r>
            <w:bookmarkEnd w:id="15"/>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bookmarkStart w:id="16" w:name="_Hlk56435117"/>
            <w:r w:rsidRPr="00A3397F">
              <w:rPr>
                <w:rFonts w:ascii="Times New Roman" w:eastAsia="Calibri" w:hAnsi="Times New Roman" w:cs="Times New Roman"/>
                <w:sz w:val="24"/>
                <w:szCs w:val="24"/>
                <w:lang w:val="en-IN"/>
              </w:rPr>
              <w:t>61.14 ± 3.94</w:t>
            </w:r>
            <w:bookmarkEnd w:id="16"/>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center"/>
              <w:rPr>
                <w:rFonts w:ascii="Times New Roman" w:eastAsia="Calibri" w:hAnsi="Times New Roman" w:cs="Times New Roman"/>
                <w:i/>
                <w:sz w:val="24"/>
                <w:szCs w:val="24"/>
                <w:lang w:val="en-IN"/>
              </w:rPr>
            </w:pPr>
            <w:r w:rsidRPr="00A3397F">
              <w:rPr>
                <w:rFonts w:ascii="Times New Roman" w:eastAsia="Calibri" w:hAnsi="Times New Roman" w:cs="Times New Roman"/>
                <w:bCs/>
                <w:sz w:val="24"/>
                <w:szCs w:val="24"/>
                <w:lang w:val="en-IN"/>
              </w:rPr>
              <w:t>Fungi</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bookmarkStart w:id="17" w:name="_Hlk56458799"/>
            <w:r w:rsidRPr="00A3397F">
              <w:rPr>
                <w:rFonts w:ascii="Times New Roman" w:eastAsia="Calibri" w:hAnsi="Times New Roman" w:cs="Times New Roman"/>
                <w:i/>
                <w:iCs/>
                <w:sz w:val="24"/>
                <w:szCs w:val="24"/>
              </w:rPr>
              <w:t xml:space="preserve">P. </w:t>
            </w:r>
            <w:proofErr w:type="spellStart"/>
            <w:r w:rsidRPr="00A3397F">
              <w:rPr>
                <w:rFonts w:ascii="Times New Roman" w:eastAsia="Calibri" w:hAnsi="Times New Roman" w:cs="Times New Roman"/>
                <w:i/>
                <w:iCs/>
                <w:sz w:val="24"/>
                <w:szCs w:val="24"/>
              </w:rPr>
              <w:t>verrucosum</w:t>
            </w:r>
            <w:bookmarkEnd w:id="17"/>
            <w:proofErr w:type="spellEnd"/>
            <w:r w:rsidRPr="00A3397F">
              <w:rPr>
                <w:rFonts w:ascii="Times New Roman" w:eastAsia="Calibri" w:hAnsi="Times New Roman" w:cs="Times New Roman"/>
                <w:iCs/>
                <w:sz w:val="24"/>
                <w:szCs w:val="24"/>
              </w:rPr>
              <w:t>– ITCC 2986</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16.84 ± 2.04</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30.58 ± 3.91</w:t>
            </w:r>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bookmarkStart w:id="18" w:name="_Hlk56418299"/>
            <w:r w:rsidRPr="00A3397F">
              <w:rPr>
                <w:rFonts w:ascii="Times New Roman" w:eastAsia="Calibri" w:hAnsi="Times New Roman" w:cs="Times New Roman"/>
                <w:i/>
                <w:sz w:val="24"/>
                <w:szCs w:val="24"/>
              </w:rPr>
              <w:t xml:space="preserve">A. </w:t>
            </w:r>
            <w:proofErr w:type="spellStart"/>
            <w:r w:rsidRPr="00A3397F">
              <w:rPr>
                <w:rFonts w:ascii="Times New Roman" w:eastAsia="Calibri" w:hAnsi="Times New Roman" w:cs="Times New Roman"/>
                <w:i/>
                <w:sz w:val="24"/>
                <w:szCs w:val="24"/>
              </w:rPr>
              <w:t>ochraceus</w:t>
            </w:r>
            <w:proofErr w:type="spellEnd"/>
            <w:r w:rsidRPr="00A3397F">
              <w:rPr>
                <w:rFonts w:ascii="Times New Roman" w:eastAsia="Calibri" w:hAnsi="Times New Roman" w:cs="Times New Roman"/>
                <w:i/>
                <w:sz w:val="24"/>
                <w:szCs w:val="24"/>
              </w:rPr>
              <w:t xml:space="preserve"> </w:t>
            </w:r>
            <w:r w:rsidRPr="00A3397F">
              <w:rPr>
                <w:rFonts w:ascii="Times New Roman" w:eastAsia="Calibri" w:hAnsi="Times New Roman" w:cs="Times New Roman"/>
                <w:iCs/>
                <w:sz w:val="24"/>
                <w:szCs w:val="24"/>
              </w:rPr>
              <w:t>– ITCC 2454</w:t>
            </w:r>
            <w:bookmarkEnd w:id="18"/>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bookmarkStart w:id="19" w:name="_Hlk56433770"/>
            <w:r w:rsidRPr="00A3397F">
              <w:rPr>
                <w:rFonts w:ascii="Times New Roman" w:eastAsia="Calibri" w:hAnsi="Times New Roman" w:cs="Times New Roman"/>
                <w:sz w:val="24"/>
                <w:szCs w:val="24"/>
                <w:lang w:val="en-IN"/>
              </w:rPr>
              <w:t>16.22 ± 1.81</w:t>
            </w:r>
            <w:bookmarkEnd w:id="19"/>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bookmarkStart w:id="20" w:name="_Hlk56433786"/>
            <w:r w:rsidRPr="00A3397F">
              <w:rPr>
                <w:rFonts w:ascii="Times New Roman" w:eastAsia="Calibri" w:hAnsi="Times New Roman" w:cs="Times New Roman"/>
                <w:sz w:val="24"/>
                <w:szCs w:val="24"/>
                <w:lang w:val="en-IN"/>
              </w:rPr>
              <w:t>28.41 ± 4.07</w:t>
            </w:r>
            <w:bookmarkEnd w:id="20"/>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i/>
                <w:sz w:val="24"/>
                <w:szCs w:val="24"/>
                <w:lang w:val="en-IN"/>
              </w:rPr>
              <w:t xml:space="preserve">A. </w:t>
            </w:r>
            <w:proofErr w:type="spellStart"/>
            <w:r w:rsidRPr="00A3397F">
              <w:rPr>
                <w:rFonts w:ascii="Times New Roman" w:eastAsia="Calibri" w:hAnsi="Times New Roman" w:cs="Times New Roman"/>
                <w:i/>
                <w:sz w:val="24"/>
                <w:szCs w:val="24"/>
                <w:lang w:val="en-IN"/>
              </w:rPr>
              <w:t>oryzae</w:t>
            </w:r>
            <w:proofErr w:type="spellEnd"/>
            <w:r w:rsidRPr="00A3397F">
              <w:rPr>
                <w:rFonts w:ascii="Times New Roman" w:eastAsia="Calibri" w:hAnsi="Times New Roman" w:cs="Times New Roman"/>
                <w:i/>
                <w:sz w:val="24"/>
                <w:szCs w:val="24"/>
                <w:lang w:val="en-IN"/>
              </w:rPr>
              <w:t xml:space="preserve"> </w:t>
            </w:r>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sz w:val="24"/>
                <w:szCs w:val="24"/>
                <w:lang w:val="en-IN"/>
              </w:rPr>
              <w:t>MTCC 634</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18.55 ± 2.03</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29.35 ± 2.48</w:t>
            </w:r>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bookmarkStart w:id="21" w:name="_Hlk56433829"/>
            <w:r w:rsidRPr="00A3397F">
              <w:rPr>
                <w:rFonts w:ascii="Times New Roman" w:eastAsia="Calibri" w:hAnsi="Times New Roman" w:cs="Times New Roman"/>
                <w:i/>
                <w:sz w:val="24"/>
                <w:szCs w:val="24"/>
                <w:lang w:val="en-IN"/>
              </w:rPr>
              <w:t xml:space="preserve">F. </w:t>
            </w:r>
            <w:proofErr w:type="spellStart"/>
            <w:r w:rsidRPr="00A3397F">
              <w:rPr>
                <w:rFonts w:ascii="Times New Roman" w:eastAsia="Calibri" w:hAnsi="Times New Roman" w:cs="Times New Roman"/>
                <w:i/>
                <w:sz w:val="24"/>
                <w:szCs w:val="24"/>
                <w:lang w:val="en-IN"/>
              </w:rPr>
              <w:t>anthophilum</w:t>
            </w:r>
            <w:proofErr w:type="spellEnd"/>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sz w:val="24"/>
                <w:szCs w:val="24"/>
                <w:lang w:val="en-IN"/>
              </w:rPr>
              <w:t>MTCC 10129</w:t>
            </w:r>
            <w:bookmarkEnd w:id="21"/>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bookmarkStart w:id="22" w:name="_Hlk56433911"/>
            <w:r w:rsidRPr="00A3397F">
              <w:rPr>
                <w:rFonts w:ascii="Times New Roman" w:eastAsia="Calibri" w:hAnsi="Times New Roman" w:cs="Times New Roman"/>
                <w:sz w:val="24"/>
                <w:szCs w:val="24"/>
                <w:lang w:val="en-IN"/>
              </w:rPr>
              <w:t>27.88 ± 3.56</w:t>
            </w:r>
            <w:bookmarkEnd w:id="22"/>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bookmarkStart w:id="23" w:name="_Hlk56433928"/>
            <w:r w:rsidRPr="00A3397F">
              <w:rPr>
                <w:rFonts w:ascii="Times New Roman" w:eastAsia="Calibri" w:hAnsi="Times New Roman" w:cs="Times New Roman"/>
                <w:sz w:val="24"/>
                <w:szCs w:val="24"/>
                <w:lang w:val="en-IN"/>
              </w:rPr>
              <w:t>41.90 ± 5.22</w:t>
            </w:r>
            <w:bookmarkEnd w:id="23"/>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i/>
                <w:sz w:val="24"/>
                <w:szCs w:val="24"/>
                <w:lang w:val="en-IN"/>
              </w:rPr>
              <w:t xml:space="preserve">A. </w:t>
            </w:r>
            <w:proofErr w:type="spellStart"/>
            <w:r w:rsidRPr="00A3397F">
              <w:rPr>
                <w:rFonts w:ascii="Times New Roman" w:eastAsia="Calibri" w:hAnsi="Times New Roman" w:cs="Times New Roman"/>
                <w:i/>
                <w:sz w:val="24"/>
                <w:szCs w:val="24"/>
                <w:lang w:val="en-IN"/>
              </w:rPr>
              <w:t>brasiliensis</w:t>
            </w:r>
            <w:proofErr w:type="spellEnd"/>
            <w:r w:rsidRPr="00A3397F">
              <w:rPr>
                <w:rFonts w:ascii="Times New Roman" w:eastAsia="Calibri" w:hAnsi="Times New Roman" w:cs="Times New Roman"/>
                <w:i/>
                <w:sz w:val="24"/>
                <w:szCs w:val="24"/>
                <w:lang w:val="en-IN"/>
              </w:rPr>
              <w:t xml:space="preserve"> </w:t>
            </w:r>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sz w:val="24"/>
                <w:szCs w:val="24"/>
                <w:lang w:val="en-IN"/>
              </w:rPr>
              <w:t>MTCC 1344</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20.30 ± 1.81</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32.68 ± 3.58</w:t>
            </w:r>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i/>
                <w:sz w:val="24"/>
                <w:szCs w:val="24"/>
                <w:lang w:val="en-IN"/>
              </w:rPr>
              <w:t xml:space="preserve">A. </w:t>
            </w:r>
            <w:proofErr w:type="spellStart"/>
            <w:r w:rsidRPr="00A3397F">
              <w:rPr>
                <w:rFonts w:ascii="Times New Roman" w:eastAsia="Calibri" w:hAnsi="Times New Roman" w:cs="Times New Roman"/>
                <w:i/>
                <w:sz w:val="24"/>
                <w:szCs w:val="24"/>
                <w:lang w:val="en-IN"/>
              </w:rPr>
              <w:t>flavus</w:t>
            </w:r>
            <w:proofErr w:type="spellEnd"/>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sz w:val="24"/>
                <w:szCs w:val="24"/>
                <w:lang w:val="en-IN"/>
              </w:rPr>
              <w:t xml:space="preserve">MTCC 1883 </w:t>
            </w:r>
          </w:p>
        </w:tc>
        <w:tc>
          <w:tcPr>
            <w:tcW w:w="2350"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21.16 ± 2.39</w:t>
            </w:r>
            <w:r w:rsidRPr="00A3397F">
              <w:rPr>
                <w:rFonts w:ascii="Times New Roman" w:eastAsia="Calibri" w:hAnsi="Times New Roman" w:cs="Times New Roman"/>
                <w:sz w:val="24"/>
                <w:szCs w:val="24"/>
                <w:vertAlign w:val="superscript"/>
                <w:lang w:val="en-IN"/>
              </w:rPr>
              <w:t>a</w:t>
            </w:r>
          </w:p>
        </w:tc>
        <w:tc>
          <w:tcPr>
            <w:tcW w:w="2771" w:type="dxa"/>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33.74 ± 4.14</w:t>
            </w:r>
            <w:r w:rsidRPr="00A3397F">
              <w:rPr>
                <w:rFonts w:ascii="Times New Roman" w:eastAsia="Calibri" w:hAnsi="Times New Roman" w:cs="Times New Roman"/>
                <w:sz w:val="24"/>
                <w:szCs w:val="24"/>
                <w:vertAlign w:val="superscript"/>
                <w:lang w:val="en-IN"/>
              </w:rPr>
              <w:t>b</w:t>
            </w:r>
          </w:p>
        </w:tc>
      </w:tr>
      <w:tr w:rsidR="00FD0F6C" w:rsidRPr="00A3397F" w:rsidTr="0088627D">
        <w:tc>
          <w:tcPr>
            <w:tcW w:w="3379" w:type="dxa"/>
            <w:tcBorders>
              <w:bottom w:val="single" w:sz="4" w:space="0" w:color="auto"/>
            </w:tcBorders>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i/>
                <w:sz w:val="24"/>
                <w:szCs w:val="24"/>
                <w:lang w:val="en-IN"/>
              </w:rPr>
              <w:t xml:space="preserve">R. </w:t>
            </w:r>
            <w:proofErr w:type="spellStart"/>
            <w:r w:rsidRPr="00A3397F">
              <w:rPr>
                <w:rFonts w:ascii="Times New Roman" w:eastAsia="Calibri" w:hAnsi="Times New Roman" w:cs="Times New Roman"/>
                <w:i/>
                <w:sz w:val="24"/>
                <w:szCs w:val="24"/>
                <w:lang w:val="en-IN"/>
              </w:rPr>
              <w:t>stolonifer</w:t>
            </w:r>
            <w:proofErr w:type="spellEnd"/>
            <w:r w:rsidRPr="00A3397F">
              <w:rPr>
                <w:rFonts w:ascii="Times New Roman" w:eastAsia="Calibri" w:hAnsi="Times New Roman" w:cs="Times New Roman"/>
                <w:i/>
                <w:sz w:val="24"/>
                <w:szCs w:val="24"/>
                <w:lang w:val="en-IN"/>
              </w:rPr>
              <w:t xml:space="preserve"> </w:t>
            </w:r>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sz w:val="24"/>
                <w:szCs w:val="24"/>
                <w:lang w:val="en-IN"/>
              </w:rPr>
              <w:t>MTCC 4886</w:t>
            </w:r>
          </w:p>
        </w:tc>
        <w:tc>
          <w:tcPr>
            <w:tcW w:w="2350" w:type="dxa"/>
            <w:tcBorders>
              <w:bottom w:val="single" w:sz="4" w:space="0" w:color="auto"/>
            </w:tcBorders>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22.81 ± 1.37</w:t>
            </w:r>
            <w:r w:rsidRPr="00A3397F">
              <w:rPr>
                <w:rFonts w:ascii="Times New Roman" w:eastAsia="Calibri" w:hAnsi="Times New Roman" w:cs="Times New Roman"/>
                <w:sz w:val="24"/>
                <w:szCs w:val="24"/>
                <w:vertAlign w:val="superscript"/>
                <w:lang w:val="en-IN"/>
              </w:rPr>
              <w:t>a</w:t>
            </w:r>
          </w:p>
        </w:tc>
        <w:tc>
          <w:tcPr>
            <w:tcW w:w="2771" w:type="dxa"/>
            <w:tcBorders>
              <w:bottom w:val="single" w:sz="4" w:space="0" w:color="auto"/>
            </w:tcBorders>
          </w:tcPr>
          <w:p w:rsidR="00FD0F6C" w:rsidRPr="00A3397F" w:rsidRDefault="00FD0F6C" w:rsidP="00FD0F6C">
            <w:pPr>
              <w:spacing w:after="0" w:line="360" w:lineRule="auto"/>
              <w:jc w:val="center"/>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35.59 ± 2.55</w:t>
            </w:r>
            <w:r w:rsidRPr="00A3397F">
              <w:rPr>
                <w:rFonts w:ascii="Times New Roman" w:eastAsia="Calibri" w:hAnsi="Times New Roman" w:cs="Times New Roman"/>
                <w:sz w:val="24"/>
                <w:szCs w:val="24"/>
                <w:vertAlign w:val="superscript"/>
                <w:lang w:val="en-IN"/>
              </w:rPr>
              <w:t>b</w:t>
            </w:r>
          </w:p>
        </w:tc>
      </w:tr>
    </w:tbl>
    <w:p w:rsidR="00FD0F6C" w:rsidRPr="00A3397F" w:rsidRDefault="00FD0F6C" w:rsidP="00FD0F6C">
      <w:pPr>
        <w:spacing w:line="480" w:lineRule="auto"/>
        <w:jc w:val="both"/>
        <w:rPr>
          <w:rFonts w:ascii="Times New Roman" w:eastAsia="Calibri" w:hAnsi="Times New Roman" w:cs="Times New Roman"/>
          <w:bCs/>
          <w:iCs/>
          <w:sz w:val="24"/>
          <w:szCs w:val="24"/>
          <w:lang w:val="en-IN"/>
        </w:rPr>
      </w:pPr>
      <w:r w:rsidRPr="00A3397F">
        <w:rPr>
          <w:rFonts w:ascii="Times New Roman" w:eastAsia="Calibri" w:hAnsi="Times New Roman" w:cs="Times New Roman"/>
          <w:bCs/>
          <w:iCs/>
          <w:sz w:val="24"/>
          <w:szCs w:val="24"/>
          <w:lang w:val="en-IN"/>
        </w:rPr>
        <w:t>The rows with different alphabets within the respective microorganisms were significant.</w:t>
      </w:r>
    </w:p>
    <w:p w:rsidR="00FD0F6C" w:rsidRPr="00A3397F" w:rsidRDefault="00FD0F6C" w:rsidP="00FD0F6C">
      <w:pPr>
        <w:rPr>
          <w:rFonts w:ascii="Times New Roman" w:eastAsia="Calibri" w:hAnsi="Times New Roman" w:cs="Times New Roman"/>
          <w:b/>
          <w:bCs/>
          <w:sz w:val="24"/>
          <w:szCs w:val="24"/>
          <w:lang w:val="en-IN"/>
        </w:rPr>
      </w:pPr>
      <w:r w:rsidRPr="00A3397F">
        <w:rPr>
          <w:rFonts w:ascii="Times New Roman" w:eastAsia="Calibri" w:hAnsi="Times New Roman" w:cs="Times New Roman"/>
          <w:b/>
          <w:bCs/>
          <w:sz w:val="24"/>
          <w:szCs w:val="24"/>
          <w:lang w:val="en-IN"/>
        </w:rPr>
        <w:br w:type="page"/>
      </w:r>
    </w:p>
    <w:p w:rsidR="00FD0F6C" w:rsidRPr="00A3397F" w:rsidRDefault="00FD0F6C" w:rsidP="00FD0F6C">
      <w:pPr>
        <w:spacing w:line="480" w:lineRule="auto"/>
        <w:jc w:val="both"/>
        <w:rPr>
          <w:rFonts w:ascii="Times New Roman" w:eastAsia="Calibri" w:hAnsi="Times New Roman" w:cs="Times New Roman"/>
          <w:bCs/>
          <w:iCs/>
          <w:sz w:val="24"/>
          <w:szCs w:val="24"/>
          <w:lang w:val="en-IN"/>
        </w:rPr>
      </w:pPr>
      <w:r w:rsidRPr="00A3397F">
        <w:rPr>
          <w:rFonts w:ascii="Times New Roman" w:eastAsia="Calibri" w:hAnsi="Times New Roman" w:cs="Times New Roman"/>
          <w:b/>
          <w:bCs/>
          <w:sz w:val="24"/>
          <w:szCs w:val="24"/>
          <w:lang w:val="en-IN"/>
        </w:rPr>
        <w:lastRenderedPageBreak/>
        <w:t>Supplementary Table 2:</w:t>
      </w:r>
      <w:r w:rsidRPr="00A3397F">
        <w:rPr>
          <w:rFonts w:ascii="Times New Roman" w:eastAsia="Calibri" w:hAnsi="Times New Roman" w:cs="Times New Roman"/>
          <w:bCs/>
          <w:sz w:val="24"/>
          <w:szCs w:val="24"/>
        </w:rPr>
        <w:t>IC</w:t>
      </w:r>
      <w:r w:rsidRPr="00A3397F">
        <w:rPr>
          <w:rFonts w:ascii="Times New Roman" w:eastAsia="Calibri" w:hAnsi="Times New Roman" w:cs="Times New Roman"/>
          <w:bCs/>
          <w:sz w:val="24"/>
          <w:szCs w:val="24"/>
          <w:vertAlign w:val="subscript"/>
        </w:rPr>
        <w:t>50</w:t>
      </w:r>
      <w:r w:rsidRPr="00A3397F">
        <w:rPr>
          <w:rFonts w:ascii="Times New Roman" w:eastAsia="Calibri" w:hAnsi="Times New Roman" w:cs="Times New Roman"/>
          <w:bCs/>
          <w:sz w:val="24"/>
          <w:szCs w:val="24"/>
        </w:rPr>
        <w:t xml:space="preserve"> and IC</w:t>
      </w:r>
      <w:r w:rsidRPr="00A3397F">
        <w:rPr>
          <w:rFonts w:ascii="Times New Roman" w:eastAsia="Calibri" w:hAnsi="Times New Roman" w:cs="Times New Roman"/>
          <w:bCs/>
          <w:sz w:val="24"/>
          <w:szCs w:val="24"/>
          <w:vertAlign w:val="subscript"/>
        </w:rPr>
        <w:t>90</w:t>
      </w:r>
      <w:r w:rsidRPr="00A3397F">
        <w:rPr>
          <w:rFonts w:ascii="Times New Roman" w:eastAsia="Calibri" w:hAnsi="Times New Roman" w:cs="Times New Roman"/>
          <w:bCs/>
          <w:sz w:val="24"/>
          <w:szCs w:val="24"/>
        </w:rPr>
        <w:t xml:space="preserve"> values of </w:t>
      </w:r>
      <w:bookmarkStart w:id="24" w:name="_Hlk57919988"/>
      <w:proofErr w:type="spellStart"/>
      <w:r w:rsidRPr="00A3397F">
        <w:rPr>
          <w:rFonts w:ascii="Times New Roman" w:eastAsia="Calibri" w:hAnsi="Times New Roman" w:cs="Times New Roman"/>
          <w:bCs/>
          <w:sz w:val="24"/>
          <w:szCs w:val="24"/>
        </w:rPr>
        <w:t>cisplatin</w:t>
      </w:r>
      <w:proofErr w:type="spellEnd"/>
      <w:r w:rsidRPr="00A3397F">
        <w:rPr>
          <w:rFonts w:ascii="Times New Roman" w:eastAsia="Calibri" w:hAnsi="Times New Roman" w:cs="Times New Roman"/>
          <w:bCs/>
          <w:iCs/>
          <w:sz w:val="24"/>
          <w:szCs w:val="24"/>
          <w:lang w:val="en-IN"/>
        </w:rPr>
        <w:t xml:space="preserve"> and </w:t>
      </w:r>
      <w:proofErr w:type="spellStart"/>
      <w:r w:rsidRPr="00A3397F">
        <w:rPr>
          <w:rFonts w:ascii="Times New Roman" w:eastAsia="Calibri" w:hAnsi="Times New Roman" w:cs="Times New Roman"/>
          <w:bCs/>
          <w:sz w:val="24"/>
          <w:szCs w:val="24"/>
          <w:lang w:val="en-IN"/>
        </w:rPr>
        <w:t>SeNPs</w:t>
      </w:r>
      <w:proofErr w:type="spellEnd"/>
      <w:r w:rsidRPr="00A3397F">
        <w:rPr>
          <w:rFonts w:ascii="Times New Roman" w:eastAsia="Calibri" w:hAnsi="Times New Roman" w:cs="Times New Roman"/>
          <w:bCs/>
          <w:iCs/>
          <w:sz w:val="24"/>
          <w:szCs w:val="24"/>
          <w:lang w:val="en-IN"/>
        </w:rPr>
        <w:t xml:space="preserve"> in cancer cells (RAW 264.7, Caco-2, MCF-7, and IMR-32 cells) and normal cells </w:t>
      </w:r>
      <w:bookmarkEnd w:id="24"/>
      <w:r w:rsidRPr="00A3397F">
        <w:rPr>
          <w:rFonts w:ascii="Times New Roman" w:eastAsia="Calibri" w:hAnsi="Times New Roman" w:cs="Times New Roman"/>
          <w:bCs/>
          <w:iCs/>
          <w:sz w:val="24"/>
          <w:szCs w:val="24"/>
          <w:lang w:val="en-IN"/>
        </w:rPr>
        <w:t>(Vero cells) determined by MTT assay</w:t>
      </w:r>
    </w:p>
    <w:tbl>
      <w:tblPr>
        <w:tblW w:w="9067" w:type="dxa"/>
        <w:jc w:val="center"/>
        <w:tblLook w:val="04A0"/>
      </w:tblPr>
      <w:tblGrid>
        <w:gridCol w:w="1559"/>
        <w:gridCol w:w="1966"/>
        <w:gridCol w:w="1715"/>
        <w:gridCol w:w="284"/>
        <w:gridCol w:w="1559"/>
        <w:gridCol w:w="1984"/>
      </w:tblGrid>
      <w:tr w:rsidR="00FD0F6C" w:rsidRPr="00A3397F" w:rsidTr="0088627D">
        <w:trPr>
          <w:jc w:val="center"/>
        </w:trPr>
        <w:tc>
          <w:tcPr>
            <w:tcW w:w="1559" w:type="dxa"/>
            <w:tcBorders>
              <w:top w:val="single" w:sz="4" w:space="0" w:color="auto"/>
            </w:tcBorders>
          </w:tcPr>
          <w:p w:rsidR="00FD0F6C" w:rsidRPr="00A3397F" w:rsidRDefault="00FD0F6C" w:rsidP="00FD0F6C">
            <w:pPr>
              <w:spacing w:before="240" w:after="0" w:line="360" w:lineRule="auto"/>
              <w:jc w:val="both"/>
              <w:rPr>
                <w:rFonts w:ascii="Times New Roman" w:eastAsia="Calibri" w:hAnsi="Times New Roman" w:cs="Times New Roman"/>
                <w:bCs/>
                <w:sz w:val="24"/>
                <w:szCs w:val="24"/>
              </w:rPr>
            </w:pPr>
            <w:r w:rsidRPr="00A3397F">
              <w:rPr>
                <w:rFonts w:ascii="Times New Roman" w:eastAsia="Calibri" w:hAnsi="Times New Roman" w:cs="Times New Roman"/>
                <w:bCs/>
                <w:sz w:val="24"/>
                <w:szCs w:val="24"/>
              </w:rPr>
              <w:t>Cells</w:t>
            </w:r>
          </w:p>
        </w:tc>
        <w:tc>
          <w:tcPr>
            <w:tcW w:w="3681" w:type="dxa"/>
            <w:gridSpan w:val="2"/>
            <w:tcBorders>
              <w:top w:val="single" w:sz="4" w:space="0" w:color="auto"/>
              <w:bottom w:val="single" w:sz="4" w:space="0" w:color="auto"/>
            </w:tcBorders>
          </w:tcPr>
          <w:p w:rsidR="00FD0F6C" w:rsidRPr="00A3397F" w:rsidRDefault="00FD0F6C" w:rsidP="00FD0F6C">
            <w:pPr>
              <w:spacing w:before="240" w:after="0" w:line="360" w:lineRule="auto"/>
              <w:jc w:val="both"/>
              <w:rPr>
                <w:rFonts w:ascii="Times New Roman" w:eastAsia="Calibri" w:hAnsi="Times New Roman" w:cs="Times New Roman"/>
                <w:bCs/>
                <w:sz w:val="24"/>
                <w:szCs w:val="24"/>
              </w:rPr>
            </w:pPr>
            <w:r w:rsidRPr="00A3397F">
              <w:rPr>
                <w:rFonts w:ascii="Times New Roman" w:eastAsia="Calibri" w:hAnsi="Times New Roman" w:cs="Times New Roman"/>
                <w:bCs/>
                <w:sz w:val="24"/>
                <w:szCs w:val="24"/>
              </w:rPr>
              <w:t xml:space="preserve">Concentration of </w:t>
            </w:r>
            <w:bookmarkStart w:id="25" w:name="_Hlk56895623"/>
            <w:proofErr w:type="spellStart"/>
            <w:r w:rsidRPr="00A3397F">
              <w:rPr>
                <w:rFonts w:ascii="Times New Roman" w:eastAsia="Calibri" w:hAnsi="Times New Roman" w:cs="Times New Roman"/>
                <w:bCs/>
                <w:sz w:val="24"/>
                <w:szCs w:val="24"/>
              </w:rPr>
              <w:t>cisplatin</w:t>
            </w:r>
            <w:bookmarkEnd w:id="25"/>
            <w:proofErr w:type="spellEnd"/>
            <w:r w:rsidRPr="00A3397F">
              <w:rPr>
                <w:rFonts w:ascii="Times New Roman" w:eastAsia="Calibri" w:hAnsi="Times New Roman" w:cs="Times New Roman"/>
                <w:bCs/>
                <w:sz w:val="24"/>
                <w:szCs w:val="24"/>
              </w:rPr>
              <w:t xml:space="preserve"> (</w:t>
            </w:r>
            <w:r w:rsidRPr="00A3397F">
              <w:rPr>
                <w:rFonts w:ascii="Times New Roman" w:eastAsia="Calibri" w:hAnsi="Times New Roman" w:cs="Times New Roman"/>
                <w:bCs/>
                <w:sz w:val="24"/>
                <w:szCs w:val="24"/>
                <w:lang w:val="en-IN"/>
              </w:rPr>
              <w:t>µg/</w:t>
            </w:r>
            <w:proofErr w:type="spellStart"/>
            <w:r w:rsidRPr="00A3397F">
              <w:rPr>
                <w:rFonts w:ascii="Times New Roman" w:eastAsia="Calibri" w:hAnsi="Times New Roman" w:cs="Times New Roman"/>
                <w:bCs/>
                <w:sz w:val="24"/>
                <w:szCs w:val="24"/>
                <w:lang w:val="en-IN"/>
              </w:rPr>
              <w:t>mL</w:t>
            </w:r>
            <w:proofErr w:type="spellEnd"/>
            <w:r w:rsidRPr="00A3397F">
              <w:rPr>
                <w:rFonts w:ascii="Times New Roman" w:eastAsia="Calibri" w:hAnsi="Times New Roman" w:cs="Times New Roman"/>
                <w:bCs/>
                <w:sz w:val="24"/>
                <w:szCs w:val="24"/>
                <w:lang w:val="en-IN"/>
              </w:rPr>
              <w:t>)</w:t>
            </w:r>
          </w:p>
        </w:tc>
        <w:tc>
          <w:tcPr>
            <w:tcW w:w="284" w:type="dxa"/>
            <w:tcBorders>
              <w:top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bCs/>
                <w:sz w:val="24"/>
                <w:szCs w:val="24"/>
              </w:rPr>
            </w:pPr>
          </w:p>
        </w:tc>
        <w:tc>
          <w:tcPr>
            <w:tcW w:w="3543" w:type="dxa"/>
            <w:gridSpan w:val="2"/>
            <w:tcBorders>
              <w:top w:val="single" w:sz="4" w:space="0" w:color="auto"/>
              <w:bottom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bCs/>
                <w:sz w:val="24"/>
                <w:szCs w:val="24"/>
              </w:rPr>
            </w:pPr>
            <w:proofErr w:type="spellStart"/>
            <w:r w:rsidRPr="00A3397F">
              <w:rPr>
                <w:rFonts w:ascii="Times New Roman" w:eastAsia="Calibri" w:hAnsi="Times New Roman" w:cs="Times New Roman"/>
                <w:bCs/>
                <w:sz w:val="24"/>
                <w:szCs w:val="24"/>
              </w:rPr>
              <w:t>Concertation</w:t>
            </w:r>
            <w:proofErr w:type="spellEnd"/>
            <w:r w:rsidRPr="00A3397F">
              <w:rPr>
                <w:rFonts w:ascii="Times New Roman" w:eastAsia="Calibri" w:hAnsi="Times New Roman" w:cs="Times New Roman"/>
                <w:bCs/>
                <w:sz w:val="24"/>
                <w:szCs w:val="24"/>
              </w:rPr>
              <w:t xml:space="preserve"> of </w:t>
            </w:r>
            <w:proofErr w:type="spellStart"/>
            <w:r w:rsidRPr="00A3397F">
              <w:rPr>
                <w:rFonts w:ascii="Times New Roman" w:eastAsia="Calibri" w:hAnsi="Times New Roman" w:cs="Times New Roman"/>
                <w:bCs/>
                <w:sz w:val="24"/>
                <w:szCs w:val="24"/>
                <w:lang w:val="en-IN"/>
              </w:rPr>
              <w:t>SeNPs</w:t>
            </w:r>
            <w:proofErr w:type="spellEnd"/>
            <w:r w:rsidRPr="00A3397F">
              <w:rPr>
                <w:rFonts w:ascii="Times New Roman" w:eastAsia="Calibri" w:hAnsi="Times New Roman" w:cs="Times New Roman"/>
                <w:bCs/>
                <w:sz w:val="24"/>
                <w:szCs w:val="24"/>
                <w:lang w:val="en-IN"/>
              </w:rPr>
              <w:t xml:space="preserve"> (µg/</w:t>
            </w:r>
            <w:proofErr w:type="spellStart"/>
            <w:r w:rsidRPr="00A3397F">
              <w:rPr>
                <w:rFonts w:ascii="Times New Roman" w:eastAsia="Calibri" w:hAnsi="Times New Roman" w:cs="Times New Roman"/>
                <w:bCs/>
                <w:sz w:val="24"/>
                <w:szCs w:val="24"/>
                <w:lang w:val="en-IN"/>
              </w:rPr>
              <w:t>mL</w:t>
            </w:r>
            <w:proofErr w:type="spellEnd"/>
            <w:r w:rsidRPr="00A3397F">
              <w:rPr>
                <w:rFonts w:ascii="Times New Roman" w:eastAsia="Calibri" w:hAnsi="Times New Roman" w:cs="Times New Roman"/>
                <w:bCs/>
                <w:sz w:val="24"/>
                <w:szCs w:val="24"/>
                <w:lang w:val="en-IN"/>
              </w:rPr>
              <w:t>)</w:t>
            </w:r>
          </w:p>
        </w:tc>
      </w:tr>
      <w:tr w:rsidR="00FD0F6C" w:rsidRPr="00A3397F" w:rsidTr="0088627D">
        <w:trPr>
          <w:jc w:val="center"/>
        </w:trPr>
        <w:tc>
          <w:tcPr>
            <w:tcW w:w="1559" w:type="dxa"/>
          </w:tcPr>
          <w:p w:rsidR="00FD0F6C" w:rsidRPr="00A3397F" w:rsidRDefault="00FD0F6C" w:rsidP="00FD0F6C">
            <w:pPr>
              <w:spacing w:before="240" w:after="0" w:line="360" w:lineRule="auto"/>
              <w:jc w:val="both"/>
              <w:rPr>
                <w:rFonts w:ascii="Times New Roman" w:eastAsia="Calibri" w:hAnsi="Times New Roman" w:cs="Times New Roman"/>
                <w:bCs/>
                <w:sz w:val="24"/>
                <w:szCs w:val="24"/>
              </w:rPr>
            </w:pPr>
          </w:p>
        </w:tc>
        <w:tc>
          <w:tcPr>
            <w:tcW w:w="1966" w:type="dxa"/>
            <w:tcBorders>
              <w:top w:val="single" w:sz="4" w:space="0" w:color="auto"/>
              <w:bottom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bCs/>
                <w:sz w:val="24"/>
                <w:szCs w:val="24"/>
              </w:rPr>
            </w:pPr>
            <w:r w:rsidRPr="00A3397F">
              <w:rPr>
                <w:rFonts w:ascii="Times New Roman" w:eastAsia="Calibri" w:hAnsi="Times New Roman" w:cs="Times New Roman"/>
                <w:bCs/>
                <w:sz w:val="24"/>
                <w:szCs w:val="24"/>
                <w:lang w:val="en-IN"/>
              </w:rPr>
              <w:t>IC</w:t>
            </w:r>
            <w:r w:rsidRPr="00A3397F">
              <w:rPr>
                <w:rFonts w:ascii="Times New Roman" w:eastAsia="Calibri" w:hAnsi="Times New Roman" w:cs="Times New Roman"/>
                <w:bCs/>
                <w:sz w:val="24"/>
                <w:szCs w:val="24"/>
                <w:vertAlign w:val="subscript"/>
                <w:lang w:val="en-IN"/>
              </w:rPr>
              <w:t>50</w:t>
            </w:r>
          </w:p>
        </w:tc>
        <w:tc>
          <w:tcPr>
            <w:tcW w:w="1715" w:type="dxa"/>
            <w:tcBorders>
              <w:top w:val="single" w:sz="4" w:space="0" w:color="auto"/>
              <w:bottom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bCs/>
                <w:sz w:val="24"/>
                <w:szCs w:val="24"/>
              </w:rPr>
            </w:pPr>
            <w:r w:rsidRPr="00A3397F">
              <w:rPr>
                <w:rFonts w:ascii="Times New Roman" w:eastAsia="Calibri" w:hAnsi="Times New Roman" w:cs="Times New Roman"/>
                <w:bCs/>
                <w:sz w:val="24"/>
                <w:szCs w:val="24"/>
                <w:lang w:val="en-IN"/>
              </w:rPr>
              <w:t>IC</w:t>
            </w:r>
            <w:r w:rsidRPr="00A3397F">
              <w:rPr>
                <w:rFonts w:ascii="Times New Roman" w:eastAsia="Calibri" w:hAnsi="Times New Roman" w:cs="Times New Roman"/>
                <w:bCs/>
                <w:sz w:val="24"/>
                <w:szCs w:val="24"/>
                <w:vertAlign w:val="subscript"/>
                <w:lang w:val="en-IN"/>
              </w:rPr>
              <w:t>90</w:t>
            </w:r>
          </w:p>
        </w:tc>
        <w:tc>
          <w:tcPr>
            <w:tcW w:w="284" w:type="dxa"/>
          </w:tcPr>
          <w:p w:rsidR="00FD0F6C" w:rsidRPr="00A3397F" w:rsidRDefault="00FD0F6C" w:rsidP="00FD0F6C">
            <w:pPr>
              <w:spacing w:before="240" w:after="0" w:line="360" w:lineRule="auto"/>
              <w:rPr>
                <w:rFonts w:ascii="Times New Roman" w:eastAsia="Calibri" w:hAnsi="Times New Roman" w:cs="Times New Roman"/>
                <w:bCs/>
                <w:sz w:val="24"/>
                <w:szCs w:val="24"/>
              </w:rPr>
            </w:pPr>
          </w:p>
        </w:tc>
        <w:tc>
          <w:tcPr>
            <w:tcW w:w="1559" w:type="dxa"/>
            <w:tcBorders>
              <w:top w:val="single" w:sz="4" w:space="0" w:color="auto"/>
              <w:bottom w:val="single" w:sz="4" w:space="0" w:color="auto"/>
            </w:tcBorders>
          </w:tcPr>
          <w:p w:rsidR="00FD0F6C" w:rsidRPr="00A3397F" w:rsidRDefault="00FD0F6C" w:rsidP="00FD0F6C">
            <w:pPr>
              <w:spacing w:before="240" w:line="360" w:lineRule="auto"/>
              <w:jc w:val="center"/>
              <w:rPr>
                <w:rFonts w:ascii="Times New Roman" w:eastAsia="Calibri" w:hAnsi="Times New Roman" w:cs="Times New Roman"/>
                <w:bCs/>
                <w:sz w:val="24"/>
                <w:szCs w:val="24"/>
              </w:rPr>
            </w:pPr>
            <w:r w:rsidRPr="00A3397F">
              <w:rPr>
                <w:rFonts w:ascii="Times New Roman" w:eastAsia="Calibri" w:hAnsi="Times New Roman" w:cs="Times New Roman"/>
                <w:bCs/>
                <w:sz w:val="24"/>
                <w:szCs w:val="24"/>
              </w:rPr>
              <w:t>IC</w:t>
            </w:r>
            <w:r w:rsidRPr="00A3397F">
              <w:rPr>
                <w:rFonts w:ascii="Times New Roman" w:eastAsia="Calibri" w:hAnsi="Times New Roman" w:cs="Times New Roman"/>
                <w:bCs/>
                <w:sz w:val="24"/>
                <w:szCs w:val="24"/>
                <w:vertAlign w:val="subscript"/>
              </w:rPr>
              <w:t xml:space="preserve">50 </w:t>
            </w:r>
          </w:p>
        </w:tc>
        <w:tc>
          <w:tcPr>
            <w:tcW w:w="1984" w:type="dxa"/>
            <w:tcBorders>
              <w:top w:val="single" w:sz="4" w:space="0" w:color="auto"/>
              <w:bottom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bCs/>
                <w:sz w:val="24"/>
                <w:szCs w:val="24"/>
              </w:rPr>
            </w:pPr>
            <w:r w:rsidRPr="00A3397F">
              <w:rPr>
                <w:rFonts w:ascii="Times New Roman" w:eastAsia="Calibri" w:hAnsi="Times New Roman" w:cs="Times New Roman"/>
                <w:bCs/>
                <w:sz w:val="24"/>
                <w:szCs w:val="24"/>
              </w:rPr>
              <w:t>IC</w:t>
            </w:r>
            <w:r w:rsidRPr="00A3397F">
              <w:rPr>
                <w:rFonts w:ascii="Times New Roman" w:eastAsia="Calibri" w:hAnsi="Times New Roman" w:cs="Times New Roman"/>
                <w:bCs/>
                <w:sz w:val="24"/>
                <w:szCs w:val="24"/>
                <w:vertAlign w:val="subscript"/>
              </w:rPr>
              <w:t>90</w:t>
            </w:r>
          </w:p>
        </w:tc>
      </w:tr>
      <w:tr w:rsidR="00FD0F6C" w:rsidRPr="00A3397F" w:rsidTr="0088627D">
        <w:trPr>
          <w:jc w:val="center"/>
        </w:trPr>
        <w:tc>
          <w:tcPr>
            <w:tcW w:w="1559" w:type="dxa"/>
          </w:tcPr>
          <w:p w:rsidR="00FD0F6C" w:rsidRPr="00A3397F" w:rsidRDefault="00FD0F6C" w:rsidP="00FD0F6C">
            <w:pPr>
              <w:spacing w:before="240" w:after="0" w:line="360" w:lineRule="auto"/>
              <w:jc w:val="both"/>
              <w:rPr>
                <w:rFonts w:ascii="Times New Roman" w:eastAsia="Calibri" w:hAnsi="Times New Roman" w:cs="Times New Roman"/>
                <w:sz w:val="24"/>
                <w:szCs w:val="24"/>
              </w:rPr>
            </w:pPr>
            <w:r w:rsidRPr="00A3397F">
              <w:rPr>
                <w:rFonts w:ascii="Times New Roman" w:eastAsia="Calibri" w:hAnsi="Times New Roman" w:cs="Times New Roman"/>
                <w:sz w:val="24"/>
                <w:szCs w:val="24"/>
                <w:lang w:val="en-IN"/>
              </w:rPr>
              <w:t xml:space="preserve">RAW 264.7 </w:t>
            </w:r>
          </w:p>
        </w:tc>
        <w:tc>
          <w:tcPr>
            <w:tcW w:w="1966" w:type="dxa"/>
            <w:tcBorders>
              <w:top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sz w:val="24"/>
                <w:szCs w:val="24"/>
                <w:vertAlign w:val="superscript"/>
              </w:rPr>
            </w:pPr>
            <w:r w:rsidRPr="00A3397F">
              <w:rPr>
                <w:rFonts w:ascii="Times New Roman" w:eastAsia="Calibri" w:hAnsi="Times New Roman" w:cs="Times New Roman"/>
                <w:sz w:val="24"/>
                <w:szCs w:val="24"/>
              </w:rPr>
              <w:t xml:space="preserve">3.03 </w:t>
            </w:r>
            <w:r w:rsidRPr="00A3397F">
              <w:rPr>
                <w:rFonts w:ascii="Times New Roman" w:eastAsia="Calibri" w:hAnsi="Times New Roman" w:cs="Times New Roman"/>
                <w:sz w:val="24"/>
                <w:szCs w:val="24"/>
                <w:lang w:val="en-IN"/>
              </w:rPr>
              <w:t>± 0.08</w:t>
            </w:r>
            <w:r w:rsidRPr="00A3397F">
              <w:rPr>
                <w:rFonts w:ascii="Times New Roman" w:eastAsia="Calibri" w:hAnsi="Times New Roman" w:cs="Times New Roman"/>
                <w:sz w:val="24"/>
                <w:szCs w:val="24"/>
                <w:vertAlign w:val="superscript"/>
                <w:lang w:val="en-IN"/>
              </w:rPr>
              <w:t>a</w:t>
            </w:r>
          </w:p>
        </w:tc>
        <w:tc>
          <w:tcPr>
            <w:tcW w:w="1715" w:type="dxa"/>
            <w:tcBorders>
              <w:top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5.30 </w:t>
            </w:r>
            <w:r w:rsidRPr="00A3397F">
              <w:rPr>
                <w:rFonts w:ascii="Times New Roman" w:eastAsia="Calibri" w:hAnsi="Times New Roman" w:cs="Times New Roman"/>
                <w:sz w:val="24"/>
                <w:szCs w:val="24"/>
                <w:lang w:val="en-IN"/>
              </w:rPr>
              <w:t>± 0.27</w:t>
            </w:r>
            <w:r w:rsidRPr="00A3397F">
              <w:rPr>
                <w:rFonts w:ascii="Times New Roman" w:eastAsia="Calibri" w:hAnsi="Times New Roman" w:cs="Times New Roman"/>
                <w:sz w:val="24"/>
                <w:szCs w:val="24"/>
                <w:vertAlign w:val="superscript"/>
                <w:lang w:val="en-IN"/>
              </w:rPr>
              <w:t>b</w:t>
            </w:r>
          </w:p>
        </w:tc>
        <w:tc>
          <w:tcPr>
            <w:tcW w:w="284" w:type="dxa"/>
          </w:tcPr>
          <w:p w:rsidR="00FD0F6C" w:rsidRPr="00A3397F" w:rsidRDefault="00FD0F6C" w:rsidP="00FD0F6C">
            <w:pPr>
              <w:spacing w:before="240" w:after="0" w:line="360" w:lineRule="auto"/>
              <w:jc w:val="center"/>
              <w:rPr>
                <w:rFonts w:ascii="Times New Roman" w:eastAsia="Calibri" w:hAnsi="Times New Roman" w:cs="Times New Roman"/>
                <w:sz w:val="24"/>
                <w:szCs w:val="24"/>
              </w:rPr>
            </w:pPr>
          </w:p>
        </w:tc>
        <w:tc>
          <w:tcPr>
            <w:tcW w:w="1559" w:type="dxa"/>
            <w:tcBorders>
              <w:top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38.76 </w:t>
            </w:r>
            <w:r w:rsidRPr="00A3397F">
              <w:rPr>
                <w:rFonts w:ascii="Times New Roman" w:eastAsia="Calibri" w:hAnsi="Times New Roman" w:cs="Times New Roman"/>
                <w:sz w:val="24"/>
                <w:szCs w:val="24"/>
                <w:lang w:val="en-IN"/>
              </w:rPr>
              <w:t>± 2.68</w:t>
            </w:r>
            <w:r w:rsidRPr="00A3397F">
              <w:rPr>
                <w:rFonts w:ascii="Times New Roman" w:eastAsia="Calibri" w:hAnsi="Times New Roman" w:cs="Times New Roman"/>
                <w:sz w:val="24"/>
                <w:szCs w:val="24"/>
                <w:vertAlign w:val="superscript"/>
                <w:lang w:val="en-IN"/>
              </w:rPr>
              <w:t>a</w:t>
            </w:r>
          </w:p>
        </w:tc>
        <w:tc>
          <w:tcPr>
            <w:tcW w:w="1984" w:type="dxa"/>
            <w:tcBorders>
              <w:top w:val="single" w:sz="4" w:space="0" w:color="auto"/>
            </w:tcBorders>
          </w:tcPr>
          <w:p w:rsidR="00FD0F6C" w:rsidRPr="00A3397F" w:rsidRDefault="00FD0F6C" w:rsidP="00FD0F6C">
            <w:pPr>
              <w:spacing w:before="240"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73.85 </w:t>
            </w:r>
            <w:r w:rsidRPr="00A3397F">
              <w:rPr>
                <w:rFonts w:ascii="Times New Roman" w:eastAsia="Calibri" w:hAnsi="Times New Roman" w:cs="Times New Roman"/>
                <w:sz w:val="24"/>
                <w:szCs w:val="24"/>
                <w:lang w:val="en-IN"/>
              </w:rPr>
              <w:t>± 4.00</w:t>
            </w:r>
            <w:r w:rsidRPr="00A3397F">
              <w:rPr>
                <w:rFonts w:ascii="Times New Roman" w:eastAsia="Calibri" w:hAnsi="Times New Roman" w:cs="Times New Roman"/>
                <w:sz w:val="24"/>
                <w:szCs w:val="24"/>
                <w:vertAlign w:val="superscript"/>
                <w:lang w:val="en-IN"/>
              </w:rPr>
              <w:t>b</w:t>
            </w:r>
          </w:p>
        </w:tc>
      </w:tr>
      <w:tr w:rsidR="00FD0F6C" w:rsidRPr="00A3397F" w:rsidTr="0088627D">
        <w:trPr>
          <w:jc w:val="center"/>
        </w:trPr>
        <w:tc>
          <w:tcPr>
            <w:tcW w:w="1559" w:type="dxa"/>
          </w:tcPr>
          <w:p w:rsidR="00FD0F6C" w:rsidRPr="00A3397F" w:rsidRDefault="00FD0F6C" w:rsidP="00FD0F6C">
            <w:pPr>
              <w:spacing w:after="0" w:line="360" w:lineRule="auto"/>
              <w:jc w:val="both"/>
              <w:rPr>
                <w:rFonts w:ascii="Times New Roman" w:eastAsia="Calibri" w:hAnsi="Times New Roman" w:cs="Times New Roman"/>
                <w:sz w:val="24"/>
                <w:szCs w:val="24"/>
              </w:rPr>
            </w:pPr>
            <w:r w:rsidRPr="00A3397F">
              <w:rPr>
                <w:rFonts w:ascii="Times New Roman" w:eastAsia="Calibri" w:hAnsi="Times New Roman" w:cs="Times New Roman"/>
                <w:sz w:val="24"/>
                <w:szCs w:val="24"/>
                <w:lang w:val="en-IN"/>
              </w:rPr>
              <w:t xml:space="preserve">Caco-2 </w:t>
            </w:r>
          </w:p>
        </w:tc>
        <w:tc>
          <w:tcPr>
            <w:tcW w:w="1966"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3.23 </w:t>
            </w:r>
            <w:r w:rsidRPr="00A3397F">
              <w:rPr>
                <w:rFonts w:ascii="Times New Roman" w:eastAsia="Calibri" w:hAnsi="Times New Roman" w:cs="Times New Roman"/>
                <w:sz w:val="24"/>
                <w:szCs w:val="24"/>
                <w:lang w:val="en-IN"/>
              </w:rPr>
              <w:t>± 0.11</w:t>
            </w:r>
            <w:r w:rsidRPr="00A3397F">
              <w:rPr>
                <w:rFonts w:ascii="Times New Roman" w:eastAsia="Calibri" w:hAnsi="Times New Roman" w:cs="Times New Roman"/>
                <w:sz w:val="24"/>
                <w:szCs w:val="24"/>
                <w:vertAlign w:val="superscript"/>
                <w:lang w:val="en-IN"/>
              </w:rPr>
              <w:t>a</w:t>
            </w:r>
          </w:p>
        </w:tc>
        <w:tc>
          <w:tcPr>
            <w:tcW w:w="1715"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5.56 </w:t>
            </w:r>
            <w:r w:rsidRPr="00A3397F">
              <w:rPr>
                <w:rFonts w:ascii="Times New Roman" w:eastAsia="Calibri" w:hAnsi="Times New Roman" w:cs="Times New Roman"/>
                <w:sz w:val="24"/>
                <w:szCs w:val="24"/>
                <w:lang w:val="en-IN"/>
              </w:rPr>
              <w:t>± 0.34</w:t>
            </w:r>
            <w:r w:rsidRPr="00A3397F">
              <w:rPr>
                <w:rFonts w:ascii="Times New Roman" w:eastAsia="Calibri" w:hAnsi="Times New Roman" w:cs="Times New Roman"/>
                <w:sz w:val="24"/>
                <w:szCs w:val="24"/>
                <w:vertAlign w:val="superscript"/>
                <w:lang w:val="en-IN"/>
              </w:rPr>
              <w:t>b</w:t>
            </w:r>
          </w:p>
        </w:tc>
        <w:tc>
          <w:tcPr>
            <w:tcW w:w="284" w:type="dxa"/>
          </w:tcPr>
          <w:p w:rsidR="00FD0F6C" w:rsidRPr="00A3397F" w:rsidRDefault="00FD0F6C" w:rsidP="00FD0F6C">
            <w:pPr>
              <w:spacing w:after="0" w:line="360" w:lineRule="auto"/>
              <w:jc w:val="center"/>
              <w:rPr>
                <w:rFonts w:ascii="Times New Roman" w:eastAsia="Calibri" w:hAnsi="Times New Roman" w:cs="Times New Roman"/>
                <w:sz w:val="24"/>
                <w:szCs w:val="24"/>
              </w:rPr>
            </w:pPr>
          </w:p>
        </w:tc>
        <w:tc>
          <w:tcPr>
            <w:tcW w:w="1559"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42.85 </w:t>
            </w:r>
            <w:r w:rsidRPr="00A3397F">
              <w:rPr>
                <w:rFonts w:ascii="Times New Roman" w:eastAsia="Calibri" w:hAnsi="Times New Roman" w:cs="Times New Roman"/>
                <w:sz w:val="24"/>
                <w:szCs w:val="24"/>
                <w:lang w:val="en-IN"/>
              </w:rPr>
              <w:t>± 2.02</w:t>
            </w:r>
            <w:r w:rsidRPr="00A3397F">
              <w:rPr>
                <w:rFonts w:ascii="Times New Roman" w:eastAsia="Calibri" w:hAnsi="Times New Roman" w:cs="Times New Roman"/>
                <w:sz w:val="24"/>
                <w:szCs w:val="24"/>
                <w:vertAlign w:val="superscript"/>
                <w:lang w:val="en-IN"/>
              </w:rPr>
              <w:t>a</w:t>
            </w:r>
          </w:p>
        </w:tc>
        <w:tc>
          <w:tcPr>
            <w:tcW w:w="1984"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79.55 </w:t>
            </w:r>
            <w:r w:rsidRPr="00A3397F">
              <w:rPr>
                <w:rFonts w:ascii="Times New Roman" w:eastAsia="Calibri" w:hAnsi="Times New Roman" w:cs="Times New Roman"/>
                <w:sz w:val="24"/>
                <w:szCs w:val="24"/>
                <w:lang w:val="en-IN"/>
              </w:rPr>
              <w:t>± 3.97</w:t>
            </w:r>
            <w:r w:rsidRPr="00A3397F">
              <w:rPr>
                <w:rFonts w:ascii="Times New Roman" w:eastAsia="Calibri" w:hAnsi="Times New Roman" w:cs="Times New Roman"/>
                <w:sz w:val="24"/>
                <w:szCs w:val="24"/>
                <w:vertAlign w:val="superscript"/>
                <w:lang w:val="en-IN"/>
              </w:rPr>
              <w:t>b</w:t>
            </w:r>
          </w:p>
        </w:tc>
      </w:tr>
      <w:tr w:rsidR="00FD0F6C" w:rsidRPr="00A3397F" w:rsidTr="0088627D">
        <w:trPr>
          <w:jc w:val="center"/>
        </w:trPr>
        <w:tc>
          <w:tcPr>
            <w:tcW w:w="1559" w:type="dxa"/>
          </w:tcPr>
          <w:p w:rsidR="00FD0F6C" w:rsidRPr="00A3397F" w:rsidRDefault="00FD0F6C" w:rsidP="00FD0F6C">
            <w:pPr>
              <w:spacing w:after="0" w:line="360" w:lineRule="auto"/>
              <w:jc w:val="both"/>
              <w:rPr>
                <w:rFonts w:ascii="Times New Roman" w:eastAsia="Calibri" w:hAnsi="Times New Roman" w:cs="Times New Roman"/>
                <w:sz w:val="24"/>
                <w:szCs w:val="24"/>
              </w:rPr>
            </w:pPr>
            <w:bookmarkStart w:id="26" w:name="_Hlk56665595"/>
            <w:r w:rsidRPr="00A3397F">
              <w:rPr>
                <w:rFonts w:ascii="Times New Roman" w:eastAsia="Calibri" w:hAnsi="Times New Roman" w:cs="Times New Roman"/>
                <w:sz w:val="24"/>
                <w:szCs w:val="24"/>
                <w:lang w:val="en-IN"/>
              </w:rPr>
              <w:t xml:space="preserve">MCF-7 </w:t>
            </w:r>
          </w:p>
        </w:tc>
        <w:tc>
          <w:tcPr>
            <w:tcW w:w="1966"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3.19 </w:t>
            </w:r>
            <w:r w:rsidRPr="00A3397F">
              <w:rPr>
                <w:rFonts w:ascii="Times New Roman" w:eastAsia="Calibri" w:hAnsi="Times New Roman" w:cs="Times New Roman"/>
                <w:sz w:val="24"/>
                <w:szCs w:val="24"/>
                <w:lang w:val="en-IN"/>
              </w:rPr>
              <w:t>± 0.13</w:t>
            </w:r>
            <w:r w:rsidRPr="00A3397F">
              <w:rPr>
                <w:rFonts w:ascii="Times New Roman" w:eastAsia="Calibri" w:hAnsi="Times New Roman" w:cs="Times New Roman"/>
                <w:sz w:val="24"/>
                <w:szCs w:val="24"/>
                <w:vertAlign w:val="superscript"/>
                <w:lang w:val="en-IN"/>
              </w:rPr>
              <w:t>a</w:t>
            </w:r>
          </w:p>
        </w:tc>
        <w:tc>
          <w:tcPr>
            <w:tcW w:w="1715"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5.55 </w:t>
            </w:r>
            <w:r w:rsidRPr="00A3397F">
              <w:rPr>
                <w:rFonts w:ascii="Times New Roman" w:eastAsia="Calibri" w:hAnsi="Times New Roman" w:cs="Times New Roman"/>
                <w:sz w:val="24"/>
                <w:szCs w:val="24"/>
                <w:lang w:val="en-IN"/>
              </w:rPr>
              <w:t>± 0.24</w:t>
            </w:r>
            <w:r w:rsidRPr="00A3397F">
              <w:rPr>
                <w:rFonts w:ascii="Times New Roman" w:eastAsia="Calibri" w:hAnsi="Times New Roman" w:cs="Times New Roman"/>
                <w:sz w:val="24"/>
                <w:szCs w:val="24"/>
                <w:vertAlign w:val="superscript"/>
                <w:lang w:val="en-IN"/>
              </w:rPr>
              <w:t>b</w:t>
            </w:r>
          </w:p>
        </w:tc>
        <w:tc>
          <w:tcPr>
            <w:tcW w:w="284" w:type="dxa"/>
          </w:tcPr>
          <w:p w:rsidR="00FD0F6C" w:rsidRPr="00A3397F" w:rsidRDefault="00FD0F6C" w:rsidP="00FD0F6C">
            <w:pPr>
              <w:spacing w:after="0" w:line="360" w:lineRule="auto"/>
              <w:jc w:val="center"/>
              <w:rPr>
                <w:rFonts w:ascii="Times New Roman" w:eastAsia="Calibri" w:hAnsi="Times New Roman" w:cs="Times New Roman"/>
                <w:sz w:val="24"/>
                <w:szCs w:val="24"/>
              </w:rPr>
            </w:pPr>
          </w:p>
        </w:tc>
        <w:tc>
          <w:tcPr>
            <w:tcW w:w="1559"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41.22 </w:t>
            </w:r>
            <w:r w:rsidRPr="00A3397F">
              <w:rPr>
                <w:rFonts w:ascii="Times New Roman" w:eastAsia="Calibri" w:hAnsi="Times New Roman" w:cs="Times New Roman"/>
                <w:sz w:val="24"/>
                <w:szCs w:val="24"/>
                <w:lang w:val="en-IN"/>
              </w:rPr>
              <w:t>± 3.21</w:t>
            </w:r>
            <w:r w:rsidRPr="00A3397F">
              <w:rPr>
                <w:rFonts w:ascii="Times New Roman" w:eastAsia="Calibri" w:hAnsi="Times New Roman" w:cs="Times New Roman"/>
                <w:sz w:val="24"/>
                <w:szCs w:val="24"/>
                <w:vertAlign w:val="superscript"/>
                <w:lang w:val="en-IN"/>
              </w:rPr>
              <w:t>a</w:t>
            </w:r>
          </w:p>
        </w:tc>
        <w:tc>
          <w:tcPr>
            <w:tcW w:w="1984"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77.26 </w:t>
            </w:r>
            <w:r w:rsidRPr="00A3397F">
              <w:rPr>
                <w:rFonts w:ascii="Times New Roman" w:eastAsia="Calibri" w:hAnsi="Times New Roman" w:cs="Times New Roman"/>
                <w:sz w:val="24"/>
                <w:szCs w:val="24"/>
                <w:lang w:val="en-IN"/>
              </w:rPr>
              <w:t>± 4.14</w:t>
            </w:r>
            <w:r w:rsidRPr="00A3397F">
              <w:rPr>
                <w:rFonts w:ascii="Times New Roman" w:eastAsia="Calibri" w:hAnsi="Times New Roman" w:cs="Times New Roman"/>
                <w:sz w:val="24"/>
                <w:szCs w:val="24"/>
                <w:vertAlign w:val="superscript"/>
                <w:lang w:val="en-IN"/>
              </w:rPr>
              <w:t>b</w:t>
            </w:r>
          </w:p>
        </w:tc>
      </w:tr>
      <w:bookmarkEnd w:id="26"/>
      <w:tr w:rsidR="00FD0F6C" w:rsidRPr="00A3397F" w:rsidTr="0088627D">
        <w:trPr>
          <w:jc w:val="center"/>
        </w:trPr>
        <w:tc>
          <w:tcPr>
            <w:tcW w:w="1559" w:type="dxa"/>
          </w:tcPr>
          <w:p w:rsidR="00FD0F6C" w:rsidRPr="00A3397F" w:rsidRDefault="00FD0F6C" w:rsidP="00FD0F6C">
            <w:pPr>
              <w:spacing w:after="0" w:line="360" w:lineRule="auto"/>
              <w:jc w:val="both"/>
              <w:rPr>
                <w:rFonts w:ascii="Times New Roman" w:eastAsia="Calibri" w:hAnsi="Times New Roman" w:cs="Times New Roman"/>
                <w:sz w:val="24"/>
                <w:szCs w:val="24"/>
              </w:rPr>
            </w:pPr>
            <w:r w:rsidRPr="00A3397F">
              <w:rPr>
                <w:rFonts w:ascii="Times New Roman" w:eastAsia="Calibri" w:hAnsi="Times New Roman" w:cs="Times New Roman"/>
                <w:sz w:val="24"/>
                <w:szCs w:val="24"/>
                <w:lang w:val="en-IN"/>
              </w:rPr>
              <w:t xml:space="preserve">IMR-32 </w:t>
            </w:r>
          </w:p>
        </w:tc>
        <w:tc>
          <w:tcPr>
            <w:tcW w:w="1966"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2.87 </w:t>
            </w:r>
            <w:r w:rsidRPr="00A3397F">
              <w:rPr>
                <w:rFonts w:ascii="Times New Roman" w:eastAsia="Calibri" w:hAnsi="Times New Roman" w:cs="Times New Roman"/>
                <w:sz w:val="24"/>
                <w:szCs w:val="24"/>
                <w:lang w:val="en-IN"/>
              </w:rPr>
              <w:t>± 0.06</w:t>
            </w:r>
            <w:r w:rsidRPr="00A3397F">
              <w:rPr>
                <w:rFonts w:ascii="Times New Roman" w:eastAsia="Calibri" w:hAnsi="Times New Roman" w:cs="Times New Roman"/>
                <w:sz w:val="24"/>
                <w:szCs w:val="24"/>
                <w:vertAlign w:val="superscript"/>
                <w:lang w:val="en-IN"/>
              </w:rPr>
              <w:t>a</w:t>
            </w:r>
          </w:p>
        </w:tc>
        <w:tc>
          <w:tcPr>
            <w:tcW w:w="1715"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5.05 </w:t>
            </w:r>
            <w:r w:rsidRPr="00A3397F">
              <w:rPr>
                <w:rFonts w:ascii="Times New Roman" w:eastAsia="Calibri" w:hAnsi="Times New Roman" w:cs="Times New Roman"/>
                <w:sz w:val="24"/>
                <w:szCs w:val="24"/>
                <w:lang w:val="en-IN"/>
              </w:rPr>
              <w:t>± 0.19</w:t>
            </w:r>
            <w:r w:rsidRPr="00A3397F">
              <w:rPr>
                <w:rFonts w:ascii="Times New Roman" w:eastAsia="Calibri" w:hAnsi="Times New Roman" w:cs="Times New Roman"/>
                <w:sz w:val="24"/>
                <w:szCs w:val="24"/>
                <w:vertAlign w:val="superscript"/>
                <w:lang w:val="en-IN"/>
              </w:rPr>
              <w:t>b</w:t>
            </w:r>
          </w:p>
        </w:tc>
        <w:tc>
          <w:tcPr>
            <w:tcW w:w="284" w:type="dxa"/>
          </w:tcPr>
          <w:p w:rsidR="00FD0F6C" w:rsidRPr="00A3397F" w:rsidRDefault="00FD0F6C" w:rsidP="00FD0F6C">
            <w:pPr>
              <w:spacing w:after="0" w:line="360" w:lineRule="auto"/>
              <w:jc w:val="center"/>
              <w:rPr>
                <w:rFonts w:ascii="Times New Roman" w:eastAsia="Calibri" w:hAnsi="Times New Roman" w:cs="Times New Roman"/>
                <w:sz w:val="24"/>
                <w:szCs w:val="24"/>
              </w:rPr>
            </w:pPr>
          </w:p>
        </w:tc>
        <w:tc>
          <w:tcPr>
            <w:tcW w:w="1559" w:type="dxa"/>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35.98 </w:t>
            </w:r>
            <w:r w:rsidRPr="00A3397F">
              <w:rPr>
                <w:rFonts w:ascii="Times New Roman" w:eastAsia="Calibri" w:hAnsi="Times New Roman" w:cs="Times New Roman"/>
                <w:sz w:val="24"/>
                <w:szCs w:val="24"/>
                <w:lang w:val="en-IN"/>
              </w:rPr>
              <w:t>± 2.89</w:t>
            </w:r>
            <w:r w:rsidRPr="00A3397F">
              <w:rPr>
                <w:rFonts w:ascii="Times New Roman" w:eastAsia="Calibri" w:hAnsi="Times New Roman" w:cs="Times New Roman"/>
                <w:sz w:val="24"/>
                <w:szCs w:val="24"/>
                <w:vertAlign w:val="superscript"/>
                <w:lang w:val="en-IN"/>
              </w:rPr>
              <w:t>a</w:t>
            </w:r>
          </w:p>
        </w:tc>
        <w:tc>
          <w:tcPr>
            <w:tcW w:w="1984" w:type="dxa"/>
          </w:tcPr>
          <w:p w:rsidR="00FD0F6C" w:rsidRPr="00A3397F" w:rsidRDefault="00FD0F6C" w:rsidP="00FD0F6C">
            <w:pPr>
              <w:spacing w:after="0" w:line="360" w:lineRule="auto"/>
              <w:jc w:val="center"/>
              <w:rPr>
                <w:rFonts w:ascii="Times New Roman" w:eastAsia="Calibri" w:hAnsi="Times New Roman" w:cs="Times New Roman"/>
                <w:b/>
                <w:bCs/>
                <w:sz w:val="24"/>
                <w:szCs w:val="24"/>
              </w:rPr>
            </w:pPr>
            <w:r w:rsidRPr="00A3397F">
              <w:rPr>
                <w:rFonts w:ascii="Times New Roman" w:eastAsia="Calibri" w:hAnsi="Times New Roman" w:cs="Times New Roman"/>
                <w:sz w:val="24"/>
                <w:szCs w:val="24"/>
              </w:rPr>
              <w:t xml:space="preserve">71.38 </w:t>
            </w:r>
            <w:r w:rsidRPr="00A3397F">
              <w:rPr>
                <w:rFonts w:ascii="Times New Roman" w:eastAsia="Calibri" w:hAnsi="Times New Roman" w:cs="Times New Roman"/>
                <w:sz w:val="24"/>
                <w:szCs w:val="24"/>
                <w:lang w:val="en-IN"/>
              </w:rPr>
              <w:t>± 3.71</w:t>
            </w:r>
            <w:r w:rsidRPr="00A3397F">
              <w:rPr>
                <w:rFonts w:ascii="Times New Roman" w:eastAsia="Calibri" w:hAnsi="Times New Roman" w:cs="Times New Roman"/>
                <w:sz w:val="24"/>
                <w:szCs w:val="24"/>
                <w:vertAlign w:val="superscript"/>
                <w:lang w:val="en-IN"/>
              </w:rPr>
              <w:t>b</w:t>
            </w:r>
          </w:p>
        </w:tc>
      </w:tr>
      <w:tr w:rsidR="00FD0F6C" w:rsidRPr="00A3397F" w:rsidTr="0088627D">
        <w:trPr>
          <w:jc w:val="center"/>
        </w:trPr>
        <w:tc>
          <w:tcPr>
            <w:tcW w:w="1559" w:type="dxa"/>
            <w:tcBorders>
              <w:bottom w:val="single" w:sz="4" w:space="0" w:color="auto"/>
            </w:tcBorders>
          </w:tcPr>
          <w:p w:rsidR="00FD0F6C" w:rsidRPr="00A3397F" w:rsidRDefault="00FD0F6C" w:rsidP="00FD0F6C">
            <w:pPr>
              <w:spacing w:after="0" w:line="36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sz w:val="24"/>
                <w:szCs w:val="24"/>
                <w:lang w:val="en-IN"/>
              </w:rPr>
              <w:t>Vero</w:t>
            </w:r>
          </w:p>
        </w:tc>
        <w:tc>
          <w:tcPr>
            <w:tcW w:w="1966" w:type="dxa"/>
            <w:tcBorders>
              <w:bottom w:val="single" w:sz="4" w:space="0" w:color="auto"/>
            </w:tcBorders>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5.72 </w:t>
            </w:r>
            <w:r w:rsidRPr="00A3397F">
              <w:rPr>
                <w:rFonts w:ascii="Times New Roman" w:eastAsia="Calibri" w:hAnsi="Times New Roman" w:cs="Times New Roman"/>
                <w:sz w:val="24"/>
                <w:szCs w:val="24"/>
                <w:lang w:val="en-IN"/>
              </w:rPr>
              <w:t>± 0.29</w:t>
            </w:r>
            <w:r w:rsidRPr="00A3397F">
              <w:rPr>
                <w:rFonts w:ascii="Times New Roman" w:eastAsia="Calibri" w:hAnsi="Times New Roman" w:cs="Times New Roman"/>
                <w:sz w:val="24"/>
                <w:szCs w:val="24"/>
                <w:vertAlign w:val="superscript"/>
                <w:lang w:val="en-IN"/>
              </w:rPr>
              <w:t>a</w:t>
            </w:r>
          </w:p>
        </w:tc>
        <w:tc>
          <w:tcPr>
            <w:tcW w:w="1715" w:type="dxa"/>
            <w:tcBorders>
              <w:bottom w:val="single" w:sz="4" w:space="0" w:color="auto"/>
            </w:tcBorders>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9.62 </w:t>
            </w:r>
            <w:r w:rsidRPr="00A3397F">
              <w:rPr>
                <w:rFonts w:ascii="Times New Roman" w:eastAsia="Calibri" w:hAnsi="Times New Roman" w:cs="Times New Roman"/>
                <w:sz w:val="24"/>
                <w:szCs w:val="24"/>
                <w:lang w:val="en-IN"/>
              </w:rPr>
              <w:t>± 0.53</w:t>
            </w:r>
            <w:r w:rsidRPr="00A3397F">
              <w:rPr>
                <w:rFonts w:ascii="Times New Roman" w:eastAsia="Calibri" w:hAnsi="Times New Roman" w:cs="Times New Roman"/>
                <w:sz w:val="24"/>
                <w:szCs w:val="24"/>
                <w:vertAlign w:val="superscript"/>
                <w:lang w:val="en-IN"/>
              </w:rPr>
              <w:t>b</w:t>
            </w:r>
          </w:p>
        </w:tc>
        <w:tc>
          <w:tcPr>
            <w:tcW w:w="284" w:type="dxa"/>
            <w:tcBorders>
              <w:bottom w:val="single" w:sz="4" w:space="0" w:color="auto"/>
            </w:tcBorders>
          </w:tcPr>
          <w:p w:rsidR="00FD0F6C" w:rsidRPr="00A3397F" w:rsidRDefault="00FD0F6C" w:rsidP="00FD0F6C">
            <w:pPr>
              <w:spacing w:after="0" w:line="360" w:lineRule="auto"/>
              <w:jc w:val="center"/>
              <w:rPr>
                <w:rFonts w:ascii="Times New Roman" w:eastAsia="Calibri" w:hAnsi="Times New Roman" w:cs="Times New Roman"/>
                <w:sz w:val="24"/>
                <w:szCs w:val="24"/>
              </w:rPr>
            </w:pPr>
          </w:p>
        </w:tc>
        <w:tc>
          <w:tcPr>
            <w:tcW w:w="1559" w:type="dxa"/>
            <w:tcBorders>
              <w:bottom w:val="single" w:sz="4" w:space="0" w:color="auto"/>
            </w:tcBorders>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58.55 </w:t>
            </w:r>
            <w:r w:rsidRPr="00A3397F">
              <w:rPr>
                <w:rFonts w:ascii="Times New Roman" w:eastAsia="Calibri" w:hAnsi="Times New Roman" w:cs="Times New Roman"/>
                <w:sz w:val="24"/>
                <w:szCs w:val="24"/>
                <w:lang w:val="en-IN"/>
              </w:rPr>
              <w:t>± 3.08</w:t>
            </w:r>
            <w:r w:rsidRPr="00A3397F">
              <w:rPr>
                <w:rFonts w:ascii="Times New Roman" w:eastAsia="Calibri" w:hAnsi="Times New Roman" w:cs="Times New Roman"/>
                <w:sz w:val="24"/>
                <w:szCs w:val="24"/>
                <w:vertAlign w:val="superscript"/>
                <w:lang w:val="en-IN"/>
              </w:rPr>
              <w:t>a</w:t>
            </w:r>
          </w:p>
        </w:tc>
        <w:tc>
          <w:tcPr>
            <w:tcW w:w="1984" w:type="dxa"/>
            <w:tcBorders>
              <w:bottom w:val="single" w:sz="4" w:space="0" w:color="auto"/>
            </w:tcBorders>
          </w:tcPr>
          <w:p w:rsidR="00FD0F6C" w:rsidRPr="00A3397F" w:rsidRDefault="00FD0F6C" w:rsidP="00FD0F6C">
            <w:pPr>
              <w:spacing w:after="0" w:line="360" w:lineRule="auto"/>
              <w:jc w:val="center"/>
              <w:rPr>
                <w:rFonts w:ascii="Times New Roman" w:eastAsia="Calibri" w:hAnsi="Times New Roman" w:cs="Times New Roman"/>
                <w:sz w:val="24"/>
                <w:szCs w:val="24"/>
              </w:rPr>
            </w:pPr>
            <w:r w:rsidRPr="00A3397F">
              <w:rPr>
                <w:rFonts w:ascii="Times New Roman" w:eastAsia="Calibri" w:hAnsi="Times New Roman" w:cs="Times New Roman"/>
                <w:sz w:val="24"/>
                <w:szCs w:val="24"/>
              </w:rPr>
              <w:t xml:space="preserve">109.68 </w:t>
            </w:r>
            <w:r w:rsidRPr="00A3397F">
              <w:rPr>
                <w:rFonts w:ascii="Times New Roman" w:eastAsia="Calibri" w:hAnsi="Times New Roman" w:cs="Times New Roman"/>
                <w:sz w:val="24"/>
                <w:szCs w:val="24"/>
                <w:lang w:val="en-IN"/>
              </w:rPr>
              <w:t>± 5.82</w:t>
            </w:r>
            <w:r w:rsidRPr="00A3397F">
              <w:rPr>
                <w:rFonts w:ascii="Times New Roman" w:eastAsia="Calibri" w:hAnsi="Times New Roman" w:cs="Times New Roman"/>
                <w:sz w:val="24"/>
                <w:szCs w:val="24"/>
                <w:vertAlign w:val="superscript"/>
                <w:lang w:val="en-IN"/>
              </w:rPr>
              <w:t>b</w:t>
            </w:r>
          </w:p>
        </w:tc>
      </w:tr>
    </w:tbl>
    <w:p w:rsidR="00FD0F6C" w:rsidRPr="00A3397F" w:rsidRDefault="00FD0F6C" w:rsidP="00FD0F6C">
      <w:pPr>
        <w:spacing w:line="480" w:lineRule="auto"/>
        <w:jc w:val="both"/>
        <w:rPr>
          <w:rFonts w:ascii="Times New Roman" w:eastAsia="Calibri" w:hAnsi="Times New Roman" w:cs="Times New Roman"/>
          <w:bCs/>
          <w:iCs/>
          <w:sz w:val="24"/>
          <w:szCs w:val="24"/>
          <w:lang w:val="en-IN"/>
        </w:rPr>
      </w:pPr>
      <w:r w:rsidRPr="00A3397F">
        <w:rPr>
          <w:rFonts w:ascii="Times New Roman" w:eastAsia="Calibri" w:hAnsi="Times New Roman" w:cs="Times New Roman"/>
          <w:bCs/>
          <w:iCs/>
          <w:sz w:val="24"/>
          <w:szCs w:val="24"/>
          <w:lang w:val="en-IN"/>
        </w:rPr>
        <w:t>The rows with different alphabets within the respective cells were significant.</w:t>
      </w:r>
    </w:p>
    <w:p w:rsidR="00351E69" w:rsidRPr="00A3397F" w:rsidRDefault="00351E69"/>
    <w:p w:rsidR="00FD0F6C" w:rsidRPr="00A3397F" w:rsidRDefault="00FD0F6C"/>
    <w:p w:rsidR="00FD0F6C" w:rsidRPr="00A3397F" w:rsidRDefault="00FD0F6C"/>
    <w:p w:rsidR="00281E54" w:rsidRPr="00A3397F" w:rsidRDefault="00281E54"/>
    <w:p w:rsidR="00281E54" w:rsidRPr="00A3397F" w:rsidRDefault="00281E54"/>
    <w:p w:rsidR="00281E54" w:rsidRPr="00A3397F" w:rsidRDefault="00281E54"/>
    <w:p w:rsidR="00281E54" w:rsidRPr="00A3397F" w:rsidRDefault="00281E54"/>
    <w:p w:rsidR="00281E54" w:rsidRPr="00A3397F" w:rsidRDefault="00281E54"/>
    <w:p w:rsidR="00281E54" w:rsidRPr="00A3397F" w:rsidRDefault="00281E54"/>
    <w:p w:rsidR="00281E54" w:rsidRPr="00A3397F" w:rsidRDefault="00281E54"/>
    <w:p w:rsidR="00281E54" w:rsidRPr="00A3397F" w:rsidRDefault="00281E54"/>
    <w:p w:rsidR="00281E54" w:rsidRPr="00A3397F" w:rsidRDefault="00281E54"/>
    <w:p w:rsidR="006A20AB" w:rsidRPr="00A3397F" w:rsidRDefault="006A20AB" w:rsidP="00292B2D">
      <w:pPr>
        <w:jc w:val="center"/>
      </w:pPr>
    </w:p>
    <w:p w:rsidR="00281E54" w:rsidRPr="00A3397F" w:rsidRDefault="00281E54">
      <w:pPr>
        <w:rPr>
          <w:rFonts w:ascii="Times New Roman" w:eastAsia="Calibri" w:hAnsi="Times New Roman" w:cs="Times New Roman"/>
          <w:b/>
          <w:bCs/>
          <w:sz w:val="24"/>
          <w:szCs w:val="24"/>
          <w:lang w:val="en-IN"/>
        </w:rPr>
      </w:pPr>
      <w:bookmarkStart w:id="27" w:name="_Hlk54538605"/>
      <w:r w:rsidRPr="00A3397F">
        <w:rPr>
          <w:rFonts w:ascii="Times New Roman" w:eastAsia="Calibri" w:hAnsi="Times New Roman" w:cs="Times New Roman"/>
          <w:b/>
          <w:bCs/>
          <w:sz w:val="24"/>
          <w:szCs w:val="24"/>
          <w:lang w:val="en-IN"/>
        </w:rPr>
        <w:br w:type="page"/>
      </w:r>
    </w:p>
    <w:p w:rsidR="00281E54" w:rsidRPr="00A3397F" w:rsidRDefault="00281E54" w:rsidP="000E150F">
      <w:pPr>
        <w:spacing w:line="480" w:lineRule="auto"/>
        <w:jc w:val="both"/>
        <w:rPr>
          <w:rFonts w:ascii="Times New Roman" w:eastAsia="Calibri" w:hAnsi="Times New Roman" w:cs="Times New Roman"/>
          <w:b/>
          <w:bCs/>
          <w:sz w:val="24"/>
          <w:szCs w:val="24"/>
          <w:u w:val="single"/>
          <w:lang w:val="en-IN"/>
        </w:rPr>
      </w:pPr>
      <w:r w:rsidRPr="00A3397F">
        <w:rPr>
          <w:rFonts w:ascii="Times New Roman" w:eastAsia="Calibri" w:hAnsi="Times New Roman" w:cs="Times New Roman"/>
          <w:b/>
          <w:bCs/>
          <w:sz w:val="24"/>
          <w:szCs w:val="24"/>
          <w:u w:val="single"/>
          <w:lang w:val="en-IN"/>
        </w:rPr>
        <w:lastRenderedPageBreak/>
        <w:t>Supplementary Figures</w:t>
      </w:r>
    </w:p>
    <w:p w:rsidR="00281E54" w:rsidRPr="00A3397F" w:rsidRDefault="00281E54" w:rsidP="000E150F">
      <w:pPr>
        <w:spacing w:line="480" w:lineRule="auto"/>
        <w:jc w:val="both"/>
        <w:rPr>
          <w:rFonts w:ascii="Times New Roman" w:eastAsia="Calibri" w:hAnsi="Times New Roman" w:cs="Times New Roman"/>
          <w:b/>
          <w:bCs/>
          <w:sz w:val="24"/>
          <w:szCs w:val="24"/>
          <w:lang w:val="en-IN"/>
        </w:rPr>
      </w:pPr>
      <w:r w:rsidRPr="00A3397F">
        <w:rPr>
          <w:rFonts w:ascii="Calibri" w:eastAsia="Calibri" w:hAnsi="Calibri" w:cs="Times New Roman"/>
          <w:noProof/>
        </w:rPr>
        <w:drawing>
          <wp:inline distT="0" distB="0" distL="0" distR="0">
            <wp:extent cx="5130800" cy="397308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5961" cy="3977078"/>
                    </a:xfrm>
                    <a:prstGeom prst="rect">
                      <a:avLst/>
                    </a:prstGeom>
                    <a:noFill/>
                    <a:ln>
                      <a:noFill/>
                    </a:ln>
                  </pic:spPr>
                </pic:pic>
              </a:graphicData>
            </a:graphic>
          </wp:inline>
        </w:drawing>
      </w:r>
    </w:p>
    <w:p w:rsidR="000E150F" w:rsidRPr="00A3397F" w:rsidRDefault="000E150F" w:rsidP="000E150F">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b/>
          <w:bCs/>
          <w:sz w:val="24"/>
          <w:szCs w:val="24"/>
          <w:lang w:val="en-IN"/>
        </w:rPr>
        <w:t>Supplementary Figure 1</w:t>
      </w:r>
      <w:proofErr w:type="gramStart"/>
      <w:r w:rsidRPr="00A3397F">
        <w:rPr>
          <w:rFonts w:ascii="Times New Roman" w:eastAsia="Calibri" w:hAnsi="Times New Roman" w:cs="Times New Roman"/>
          <w:b/>
          <w:bCs/>
          <w:sz w:val="24"/>
          <w:szCs w:val="24"/>
          <w:lang w:val="en-IN"/>
        </w:rPr>
        <w:t>:</w:t>
      </w:r>
      <w:bookmarkStart w:id="28" w:name="_Hlk58158580"/>
      <w:r w:rsidRPr="00A3397F">
        <w:rPr>
          <w:rFonts w:ascii="Times New Roman" w:eastAsia="Calibri" w:hAnsi="Times New Roman" w:cs="Times New Roman"/>
          <w:sz w:val="24"/>
          <w:szCs w:val="24"/>
          <w:lang w:val="en-IN"/>
        </w:rPr>
        <w:t>Effect</w:t>
      </w:r>
      <w:proofErr w:type="gramEnd"/>
      <w:r w:rsidRPr="00A3397F">
        <w:rPr>
          <w:rFonts w:ascii="Times New Roman" w:eastAsia="Calibri" w:hAnsi="Times New Roman" w:cs="Times New Roman"/>
          <w:sz w:val="24"/>
          <w:szCs w:val="24"/>
          <w:lang w:val="en-IN"/>
        </w:rPr>
        <w:t xml:space="preserve"> of selenium </w:t>
      </w:r>
      <w:proofErr w:type="spellStart"/>
      <w:r w:rsidRPr="00A3397F">
        <w:rPr>
          <w:rFonts w:ascii="Times New Roman" w:eastAsia="Calibri" w:hAnsi="Times New Roman" w:cs="Times New Roman"/>
          <w:sz w:val="24"/>
          <w:szCs w:val="24"/>
          <w:lang w:val="en-IN"/>
        </w:rPr>
        <w:t>nanoparticles</w:t>
      </w:r>
      <w:proofErr w:type="spellEnd"/>
      <w:r w:rsidRPr="00A3397F">
        <w:rPr>
          <w:rFonts w:ascii="Times New Roman" w:eastAsia="Calibri" w:hAnsi="Times New Roman" w:cs="Times New Roman"/>
          <w:sz w:val="24"/>
          <w:szCs w:val="24"/>
          <w:lang w:val="en-IN"/>
        </w:rPr>
        <w:t xml:space="preserve">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and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on micro-morphology of </w:t>
      </w:r>
      <w:bookmarkStart w:id="29" w:name="_Hlk58160850"/>
      <w:bookmarkEnd w:id="28"/>
      <w:r w:rsidRPr="00A3397F">
        <w:rPr>
          <w:rFonts w:ascii="Times New Roman" w:eastAsia="Calibri" w:hAnsi="Times New Roman" w:cs="Times New Roman"/>
          <w:sz w:val="24"/>
          <w:szCs w:val="24"/>
          <w:lang w:val="en-IN"/>
        </w:rPr>
        <w:t xml:space="preserve">RAW 264.7 </w:t>
      </w:r>
      <w:bookmarkEnd w:id="29"/>
      <w:r w:rsidR="00450F5B" w:rsidRPr="00A3397F">
        <w:rPr>
          <w:rFonts w:ascii="Times New Roman" w:eastAsia="Calibri" w:hAnsi="Times New Roman" w:cs="Times New Roman"/>
          <w:sz w:val="24"/>
          <w:szCs w:val="24"/>
          <w:lang w:val="en-IN"/>
        </w:rPr>
        <w:t xml:space="preserve">cells </w:t>
      </w:r>
      <w:r w:rsidRPr="00A3397F">
        <w:rPr>
          <w:rFonts w:ascii="Times New Roman" w:eastAsia="Calibri" w:hAnsi="Times New Roman" w:cs="Times New Roman"/>
          <w:sz w:val="24"/>
          <w:szCs w:val="24"/>
          <w:lang w:val="en-IN"/>
        </w:rPr>
        <w:t>observed by bright-field microscope. (</w:t>
      </w:r>
      <w:r w:rsidRPr="00A3397F">
        <w:rPr>
          <w:rFonts w:ascii="Times New Roman" w:eastAsia="Calibri" w:hAnsi="Times New Roman" w:cs="Times New Roman"/>
          <w:b/>
          <w:bCs/>
          <w:sz w:val="24"/>
          <w:szCs w:val="24"/>
          <w:lang w:val="en-IN"/>
        </w:rPr>
        <w:t>A)</w:t>
      </w:r>
      <w:r w:rsidRPr="00A3397F">
        <w:rPr>
          <w:rFonts w:ascii="Times New Roman" w:eastAsia="Calibri" w:hAnsi="Times New Roman" w:cs="Times New Roman"/>
          <w:sz w:val="24"/>
          <w:szCs w:val="24"/>
          <w:lang w:val="en-IN"/>
        </w:rPr>
        <w:t xml:space="preserve"> Control cells. (</w:t>
      </w:r>
      <w:r w:rsidRPr="00A3397F">
        <w:rPr>
          <w:rFonts w:ascii="Times New Roman" w:eastAsia="Calibri" w:hAnsi="Times New Roman" w:cs="Times New Roman"/>
          <w:b/>
          <w:bCs/>
          <w:sz w:val="24"/>
          <w:szCs w:val="24"/>
          <w:lang w:val="en-IN"/>
        </w:rPr>
        <w:t>B)</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sz w:val="24"/>
          <w:szCs w:val="24"/>
        </w:rPr>
        <w:t xml:space="preserve">3.03 </w:t>
      </w:r>
      <w:r w:rsidRPr="00A3397F">
        <w:rPr>
          <w:rFonts w:ascii="Times New Roman" w:eastAsia="Calibri" w:hAnsi="Times New Roman" w:cs="Times New Roman"/>
          <w:sz w:val="24"/>
          <w:szCs w:val="24"/>
          <w:lang w:val="en-IN"/>
        </w:rPr>
        <w:t>± 0.08 µg/</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b/>
          <w:bCs/>
          <w:sz w:val="24"/>
          <w:szCs w:val="24"/>
          <w:lang w:val="en-IN"/>
        </w:rPr>
        <w:t>(C)</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bookmarkStart w:id="30" w:name="_Hlk56895758"/>
      <w:r w:rsidRPr="00A3397F">
        <w:rPr>
          <w:rFonts w:ascii="Times New Roman" w:eastAsia="Calibri" w:hAnsi="Times New Roman" w:cs="Times New Roman"/>
          <w:sz w:val="24"/>
          <w:szCs w:val="24"/>
        </w:rPr>
        <w:t>38.76</w:t>
      </w:r>
      <w:bookmarkEnd w:id="30"/>
      <w:r w:rsidRPr="00A3397F">
        <w:rPr>
          <w:rFonts w:ascii="Times New Roman" w:eastAsia="Calibri" w:hAnsi="Times New Roman" w:cs="Times New Roman"/>
          <w:sz w:val="24"/>
          <w:szCs w:val="24"/>
          <w:lang w:val="en-IN"/>
        </w:rPr>
        <w:t xml:space="preserve">± 2.68 </w:t>
      </w:r>
      <w:r w:rsidRPr="00A3397F">
        <w:rPr>
          <w:rFonts w:ascii="Times New Roman" w:eastAsia="Calibri" w:hAnsi="Times New Roman" w:cs="Times New Roman"/>
          <w:sz w:val="24"/>
          <w:szCs w:val="24"/>
        </w:rPr>
        <w:t>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b/>
          <w:bCs/>
          <w:sz w:val="24"/>
          <w:szCs w:val="24"/>
          <w:lang w:val="en-IN"/>
        </w:rPr>
        <w:t>(D)</w:t>
      </w:r>
      <w:r w:rsidRPr="00A3397F">
        <w:rPr>
          <w:rFonts w:ascii="Times New Roman" w:eastAsia="Calibri" w:hAnsi="Times New Roman" w:cs="Times New Roman"/>
          <w:sz w:val="24"/>
          <w:szCs w:val="24"/>
          <w:lang w:val="en-IN"/>
        </w:rPr>
        <w:t xml:space="preserve"> Cells treated with IC90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bookmarkStart w:id="31" w:name="_Hlk56895796"/>
      <w:r w:rsidRPr="00A3397F">
        <w:rPr>
          <w:rFonts w:ascii="Times New Roman" w:eastAsia="Calibri" w:hAnsi="Times New Roman" w:cs="Times New Roman"/>
          <w:sz w:val="24"/>
          <w:szCs w:val="24"/>
        </w:rPr>
        <w:t>73.85</w:t>
      </w:r>
      <w:bookmarkEnd w:id="31"/>
      <w:r w:rsidRPr="00A3397F">
        <w:rPr>
          <w:rFonts w:ascii="Times New Roman" w:eastAsia="Calibri" w:hAnsi="Times New Roman" w:cs="Times New Roman"/>
          <w:sz w:val="24"/>
          <w:szCs w:val="24"/>
          <w:lang w:val="en-IN"/>
        </w:rPr>
        <w:t>± 4.00</w:t>
      </w:r>
      <w:r w:rsidRPr="00A3397F">
        <w:rPr>
          <w:rFonts w:ascii="Times New Roman" w:eastAsia="Calibri" w:hAnsi="Times New Roman" w:cs="Times New Roman"/>
          <w:sz w:val="24"/>
          <w:szCs w:val="24"/>
        </w:rPr>
        <w:t xml:space="preserve"> 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r w:rsidRPr="00A3397F">
        <w:rPr>
          <w:rFonts w:ascii="Times New Roman" w:eastAsia="Calibri" w:hAnsi="Times New Roman" w:cs="Times New Roman"/>
          <w:sz w:val="24"/>
          <w:szCs w:val="24"/>
          <w:lang w:val="en-IN"/>
        </w:rPr>
        <w:t xml:space="preserve">. </w:t>
      </w:r>
      <w:r w:rsidR="000E3767" w:rsidRPr="00A3397F">
        <w:rPr>
          <w:rFonts w:ascii="Times New Roman" w:eastAsia="Calibri" w:hAnsi="Times New Roman" w:cs="Times New Roman"/>
          <w:sz w:val="24"/>
          <w:szCs w:val="24"/>
        </w:rPr>
        <w:t>The arrows indicate the cellular membrane damage and cellular debris.</w:t>
      </w:r>
      <w:r w:rsidR="000E3767" w:rsidRPr="00A3397F">
        <w:rPr>
          <w:rFonts w:ascii="Times New Roman" w:eastAsia="Calibri" w:hAnsi="Times New Roman" w:cs="Times New Roman"/>
          <w:sz w:val="24"/>
          <w:szCs w:val="24"/>
          <w:lang w:val="en-IN"/>
        </w:rPr>
        <w:t xml:space="preserve"> The</w:t>
      </w:r>
      <w:r w:rsidRPr="00A3397F">
        <w:rPr>
          <w:rFonts w:ascii="Times New Roman" w:eastAsia="Calibri" w:hAnsi="Times New Roman" w:cs="Times New Roman"/>
          <w:sz w:val="24"/>
          <w:szCs w:val="24"/>
          <w:lang w:val="en-IN"/>
        </w:rPr>
        <w:t xml:space="preserve"> images were shown at a magnification of </w:t>
      </w:r>
      <w:proofErr w:type="gramStart"/>
      <w:r w:rsidRPr="00A3397F">
        <w:rPr>
          <w:rFonts w:ascii="Times New Roman" w:eastAsia="Calibri" w:hAnsi="Times New Roman" w:cs="Times New Roman"/>
          <w:sz w:val="24"/>
          <w:szCs w:val="24"/>
          <w:lang w:val="en-IN"/>
        </w:rPr>
        <w:t>400x</w:t>
      </w:r>
      <w:proofErr w:type="gramEnd"/>
      <w:r w:rsidRPr="00A3397F">
        <w:rPr>
          <w:rFonts w:ascii="Times New Roman" w:eastAsia="Calibri" w:hAnsi="Times New Roman" w:cs="Times New Roman"/>
          <w:sz w:val="24"/>
          <w:szCs w:val="24"/>
          <w:lang w:val="en-IN"/>
        </w:rPr>
        <w:t xml:space="preserve">. </w:t>
      </w:r>
      <w:bookmarkEnd w:id="27"/>
    </w:p>
    <w:p w:rsidR="0085557C" w:rsidRPr="00A3397F" w:rsidRDefault="0085557C">
      <w:r w:rsidRPr="00A3397F">
        <w:br w:type="page"/>
      </w:r>
    </w:p>
    <w:p w:rsidR="000E150F" w:rsidRPr="00A3397F" w:rsidRDefault="00292B2D" w:rsidP="00292B2D">
      <w:pPr>
        <w:jc w:val="center"/>
      </w:pPr>
      <w:r w:rsidRPr="00A3397F">
        <w:rPr>
          <w:noProof/>
        </w:rPr>
        <w:lastRenderedPageBreak/>
        <w:drawing>
          <wp:inline distT="0" distB="0" distL="0" distR="0">
            <wp:extent cx="4889500" cy="36054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625" cy="3610001"/>
                    </a:xfrm>
                    <a:prstGeom prst="rect">
                      <a:avLst/>
                    </a:prstGeom>
                    <a:noFill/>
                    <a:ln>
                      <a:noFill/>
                    </a:ln>
                  </pic:spPr>
                </pic:pic>
              </a:graphicData>
            </a:graphic>
          </wp:inline>
        </w:drawing>
      </w:r>
    </w:p>
    <w:p w:rsidR="00292B2D" w:rsidRPr="00A3397F" w:rsidRDefault="00292B2D" w:rsidP="00292B2D">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b/>
          <w:bCs/>
          <w:sz w:val="24"/>
          <w:szCs w:val="24"/>
          <w:lang w:val="en-IN"/>
        </w:rPr>
        <w:t>Supplementary Figure 2:</w:t>
      </w:r>
      <w:r w:rsidRPr="00A3397F">
        <w:rPr>
          <w:rFonts w:ascii="Times New Roman" w:eastAsia="Calibri" w:hAnsi="Times New Roman" w:cs="Times New Roman"/>
          <w:sz w:val="24"/>
          <w:szCs w:val="24"/>
          <w:lang w:val="en-IN"/>
        </w:rPr>
        <w:t xml:space="preserve"> Effect of selenium </w:t>
      </w:r>
      <w:proofErr w:type="spellStart"/>
      <w:r w:rsidRPr="00A3397F">
        <w:rPr>
          <w:rFonts w:ascii="Times New Roman" w:eastAsia="Calibri" w:hAnsi="Times New Roman" w:cs="Times New Roman"/>
          <w:sz w:val="24"/>
          <w:szCs w:val="24"/>
          <w:lang w:val="en-IN"/>
        </w:rPr>
        <w:t>nanoparticles</w:t>
      </w:r>
      <w:proofErr w:type="spellEnd"/>
      <w:r w:rsidRPr="00A3397F">
        <w:rPr>
          <w:rFonts w:ascii="Times New Roman" w:eastAsia="Calibri" w:hAnsi="Times New Roman" w:cs="Times New Roman"/>
          <w:sz w:val="24"/>
          <w:szCs w:val="24"/>
          <w:lang w:val="en-IN"/>
        </w:rPr>
        <w:t xml:space="preserve">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and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on micro-morphology of </w:t>
      </w:r>
      <w:bookmarkStart w:id="32" w:name="_Hlk58160810"/>
      <w:r w:rsidRPr="00A3397F">
        <w:rPr>
          <w:rFonts w:ascii="Times New Roman" w:eastAsia="Calibri" w:hAnsi="Times New Roman" w:cs="Times New Roman"/>
          <w:sz w:val="24"/>
          <w:szCs w:val="24"/>
          <w:lang w:val="en-IN"/>
        </w:rPr>
        <w:t>Caco-2</w:t>
      </w:r>
      <w:bookmarkStart w:id="33" w:name="_Hlk56896369"/>
      <w:bookmarkEnd w:id="32"/>
      <w:r w:rsidR="00450F5B" w:rsidRPr="00A3397F">
        <w:rPr>
          <w:rFonts w:ascii="Times New Roman" w:eastAsia="Calibri" w:hAnsi="Times New Roman" w:cs="Times New Roman"/>
          <w:sz w:val="24"/>
          <w:szCs w:val="24"/>
          <w:lang w:val="en-IN"/>
        </w:rPr>
        <w:t xml:space="preserve">cells </w:t>
      </w:r>
      <w:r w:rsidRPr="00A3397F">
        <w:rPr>
          <w:rFonts w:ascii="Times New Roman" w:eastAsia="Calibri" w:hAnsi="Times New Roman" w:cs="Times New Roman"/>
          <w:sz w:val="24"/>
          <w:szCs w:val="24"/>
          <w:lang w:val="en-IN"/>
        </w:rPr>
        <w:t>observed by bright-field microscope. (</w:t>
      </w:r>
      <w:r w:rsidRPr="00A3397F">
        <w:rPr>
          <w:rFonts w:ascii="Times New Roman" w:eastAsia="Calibri" w:hAnsi="Times New Roman" w:cs="Times New Roman"/>
          <w:b/>
          <w:bCs/>
          <w:sz w:val="24"/>
          <w:szCs w:val="24"/>
          <w:lang w:val="en-IN"/>
        </w:rPr>
        <w:t>A)</w:t>
      </w:r>
      <w:r w:rsidRPr="00A3397F">
        <w:rPr>
          <w:rFonts w:ascii="Times New Roman" w:eastAsia="Calibri" w:hAnsi="Times New Roman" w:cs="Times New Roman"/>
          <w:sz w:val="24"/>
          <w:szCs w:val="24"/>
          <w:lang w:val="en-IN"/>
        </w:rPr>
        <w:t xml:space="preserve"> Control cells. (</w:t>
      </w:r>
      <w:r w:rsidRPr="00A3397F">
        <w:rPr>
          <w:rFonts w:ascii="Times New Roman" w:eastAsia="Calibri" w:hAnsi="Times New Roman" w:cs="Times New Roman"/>
          <w:b/>
          <w:bCs/>
          <w:sz w:val="24"/>
          <w:szCs w:val="24"/>
          <w:lang w:val="en-IN"/>
        </w:rPr>
        <w:t>B)</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sz w:val="24"/>
          <w:szCs w:val="24"/>
        </w:rPr>
        <w:t xml:space="preserve">3.23 </w:t>
      </w:r>
      <w:r w:rsidRPr="00A3397F">
        <w:rPr>
          <w:rFonts w:ascii="Times New Roman" w:eastAsia="Calibri" w:hAnsi="Times New Roman" w:cs="Times New Roman"/>
          <w:sz w:val="24"/>
          <w:szCs w:val="24"/>
          <w:lang w:val="en-IN"/>
        </w:rPr>
        <w:t>± 0.11 µg/</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b/>
          <w:bCs/>
          <w:sz w:val="24"/>
          <w:szCs w:val="24"/>
          <w:lang w:val="en-IN"/>
        </w:rPr>
        <w:t>(C)</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bookmarkStart w:id="34" w:name="_Hlk56721394"/>
      <w:r w:rsidRPr="00A3397F">
        <w:rPr>
          <w:rFonts w:ascii="Times New Roman" w:eastAsia="Calibri" w:hAnsi="Times New Roman" w:cs="Times New Roman"/>
          <w:sz w:val="24"/>
          <w:szCs w:val="24"/>
        </w:rPr>
        <w:t>42.85</w:t>
      </w:r>
      <w:bookmarkEnd w:id="34"/>
      <w:r w:rsidRPr="00A3397F">
        <w:rPr>
          <w:rFonts w:ascii="Times New Roman" w:eastAsia="Calibri" w:hAnsi="Times New Roman" w:cs="Times New Roman"/>
          <w:sz w:val="24"/>
          <w:szCs w:val="24"/>
          <w:lang w:val="en-IN"/>
        </w:rPr>
        <w:t xml:space="preserve">± 2.02 </w:t>
      </w:r>
      <w:r w:rsidRPr="00A3397F">
        <w:rPr>
          <w:rFonts w:ascii="Times New Roman" w:eastAsia="Calibri" w:hAnsi="Times New Roman" w:cs="Times New Roman"/>
          <w:sz w:val="24"/>
          <w:szCs w:val="24"/>
        </w:rPr>
        <w:t>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r w:rsidRPr="00A3397F">
        <w:rPr>
          <w:rFonts w:ascii="Times New Roman" w:eastAsia="Calibri" w:hAnsi="Times New Roman" w:cs="Times New Roman"/>
          <w:sz w:val="24"/>
          <w:szCs w:val="24"/>
          <w:lang w:val="en-IN"/>
        </w:rPr>
        <w:t xml:space="preserve">. </w:t>
      </w:r>
      <w:bookmarkEnd w:id="33"/>
      <w:r w:rsidRPr="00A3397F">
        <w:rPr>
          <w:rFonts w:ascii="Times New Roman" w:eastAsia="Calibri" w:hAnsi="Times New Roman" w:cs="Times New Roman"/>
          <w:b/>
          <w:bCs/>
          <w:sz w:val="24"/>
          <w:szCs w:val="24"/>
          <w:lang w:val="en-IN"/>
        </w:rPr>
        <w:t>(D)</w:t>
      </w:r>
      <w:r w:rsidRPr="00A3397F">
        <w:rPr>
          <w:rFonts w:ascii="Times New Roman" w:eastAsia="Calibri" w:hAnsi="Times New Roman" w:cs="Times New Roman"/>
          <w:sz w:val="24"/>
          <w:szCs w:val="24"/>
          <w:lang w:val="en-IN"/>
        </w:rPr>
        <w:t xml:space="preserve"> Cells treated with IC90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bookmarkStart w:id="35" w:name="_Hlk56721427"/>
      <w:r w:rsidRPr="00A3397F">
        <w:rPr>
          <w:rFonts w:ascii="Times New Roman" w:eastAsia="Calibri" w:hAnsi="Times New Roman" w:cs="Times New Roman"/>
          <w:sz w:val="24"/>
          <w:szCs w:val="24"/>
        </w:rPr>
        <w:t>79.55</w:t>
      </w:r>
      <w:bookmarkEnd w:id="35"/>
      <w:r w:rsidRPr="00A3397F">
        <w:rPr>
          <w:rFonts w:ascii="Times New Roman" w:eastAsia="Calibri" w:hAnsi="Times New Roman" w:cs="Times New Roman"/>
          <w:sz w:val="24"/>
          <w:szCs w:val="24"/>
          <w:lang w:val="en-IN"/>
        </w:rPr>
        <w:t>± 3.97</w:t>
      </w:r>
      <w:r w:rsidRPr="00A3397F">
        <w:rPr>
          <w:rFonts w:ascii="Times New Roman" w:eastAsia="Calibri" w:hAnsi="Times New Roman" w:cs="Times New Roman"/>
          <w:sz w:val="24"/>
          <w:szCs w:val="24"/>
        </w:rPr>
        <w:t xml:space="preserve"> 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r w:rsidRPr="00A3397F">
        <w:rPr>
          <w:rFonts w:ascii="Times New Roman" w:eastAsia="Calibri" w:hAnsi="Times New Roman" w:cs="Times New Roman"/>
          <w:sz w:val="24"/>
          <w:szCs w:val="24"/>
          <w:lang w:val="en-IN"/>
        </w:rPr>
        <w:t xml:space="preserve">. </w:t>
      </w:r>
      <w:r w:rsidR="000E3767" w:rsidRPr="00A3397F">
        <w:rPr>
          <w:rFonts w:ascii="Times New Roman" w:eastAsia="Calibri" w:hAnsi="Times New Roman" w:cs="Times New Roman"/>
          <w:sz w:val="24"/>
          <w:szCs w:val="24"/>
        </w:rPr>
        <w:t>The arrows indicate the cellular membrane damage and cellular debris.</w:t>
      </w:r>
      <w:r w:rsidR="000E3767" w:rsidRPr="00A3397F">
        <w:rPr>
          <w:rFonts w:ascii="Times New Roman" w:eastAsia="Calibri" w:hAnsi="Times New Roman" w:cs="Times New Roman"/>
          <w:sz w:val="24"/>
          <w:szCs w:val="24"/>
          <w:lang w:val="en-IN"/>
        </w:rPr>
        <w:t xml:space="preserve"> The images were shown at a magnification of </w:t>
      </w:r>
      <w:proofErr w:type="gramStart"/>
      <w:r w:rsidR="000E3767" w:rsidRPr="00A3397F">
        <w:rPr>
          <w:rFonts w:ascii="Times New Roman" w:eastAsia="Calibri" w:hAnsi="Times New Roman" w:cs="Times New Roman"/>
          <w:sz w:val="24"/>
          <w:szCs w:val="24"/>
          <w:lang w:val="en-IN"/>
        </w:rPr>
        <w:t>400x</w:t>
      </w:r>
      <w:proofErr w:type="gramEnd"/>
      <w:r w:rsidR="000E3767" w:rsidRPr="00A3397F">
        <w:rPr>
          <w:rFonts w:ascii="Times New Roman" w:eastAsia="Calibri" w:hAnsi="Times New Roman" w:cs="Times New Roman"/>
          <w:sz w:val="24"/>
          <w:szCs w:val="24"/>
          <w:lang w:val="en-IN"/>
        </w:rPr>
        <w:t>.</w:t>
      </w:r>
    </w:p>
    <w:p w:rsidR="00292B2D" w:rsidRPr="00A3397F" w:rsidRDefault="00292B2D" w:rsidP="00292B2D">
      <w:pPr>
        <w:jc w:val="both"/>
      </w:pPr>
    </w:p>
    <w:p w:rsidR="00292B2D" w:rsidRPr="00A3397F" w:rsidRDefault="00292B2D" w:rsidP="00292B2D">
      <w:pPr>
        <w:jc w:val="both"/>
      </w:pPr>
    </w:p>
    <w:p w:rsidR="00292B2D" w:rsidRPr="00A3397F" w:rsidRDefault="00292B2D">
      <w:r w:rsidRPr="00A3397F">
        <w:br w:type="page"/>
      </w:r>
    </w:p>
    <w:p w:rsidR="00292B2D" w:rsidRPr="00A3397F" w:rsidRDefault="00292B2D" w:rsidP="00292B2D">
      <w:pPr>
        <w:jc w:val="center"/>
      </w:pPr>
      <w:r w:rsidRPr="00A3397F">
        <w:rPr>
          <w:noProof/>
        </w:rPr>
        <w:lastRenderedPageBreak/>
        <w:drawing>
          <wp:inline distT="0" distB="0" distL="0" distR="0">
            <wp:extent cx="5067300" cy="380697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71174" cy="3809882"/>
                    </a:xfrm>
                    <a:prstGeom prst="rect">
                      <a:avLst/>
                    </a:prstGeom>
                    <a:noFill/>
                    <a:ln>
                      <a:noFill/>
                    </a:ln>
                  </pic:spPr>
                </pic:pic>
              </a:graphicData>
            </a:graphic>
          </wp:inline>
        </w:drawing>
      </w:r>
    </w:p>
    <w:p w:rsidR="00292B2D" w:rsidRPr="00A3397F" w:rsidRDefault="00292B2D" w:rsidP="00292B2D">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b/>
          <w:bCs/>
          <w:sz w:val="24"/>
          <w:szCs w:val="24"/>
          <w:lang w:val="en-IN"/>
        </w:rPr>
        <w:t>Supplementary Figure 3:</w:t>
      </w:r>
      <w:r w:rsidRPr="00A3397F">
        <w:rPr>
          <w:rFonts w:ascii="Times New Roman" w:eastAsia="Calibri" w:hAnsi="Times New Roman" w:cs="Times New Roman"/>
          <w:sz w:val="24"/>
          <w:szCs w:val="24"/>
          <w:lang w:val="en-IN"/>
        </w:rPr>
        <w:t xml:space="preserve"> Effect of selenium </w:t>
      </w:r>
      <w:proofErr w:type="spellStart"/>
      <w:r w:rsidRPr="00A3397F">
        <w:rPr>
          <w:rFonts w:ascii="Times New Roman" w:eastAsia="Calibri" w:hAnsi="Times New Roman" w:cs="Times New Roman"/>
          <w:sz w:val="24"/>
          <w:szCs w:val="24"/>
          <w:lang w:val="en-IN"/>
        </w:rPr>
        <w:t>nanoparticles</w:t>
      </w:r>
      <w:proofErr w:type="spellEnd"/>
      <w:r w:rsidRPr="00A3397F">
        <w:rPr>
          <w:rFonts w:ascii="Times New Roman" w:eastAsia="Calibri" w:hAnsi="Times New Roman" w:cs="Times New Roman"/>
          <w:sz w:val="24"/>
          <w:szCs w:val="24"/>
          <w:lang w:val="en-IN"/>
        </w:rPr>
        <w:t xml:space="preserve">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and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on micro-morphology of </w:t>
      </w:r>
      <w:bookmarkStart w:id="36" w:name="_Hlk58160765"/>
      <w:r w:rsidRPr="00A3397F">
        <w:rPr>
          <w:rFonts w:ascii="Times New Roman" w:eastAsia="Calibri" w:hAnsi="Times New Roman" w:cs="Times New Roman"/>
          <w:sz w:val="24"/>
          <w:szCs w:val="24"/>
          <w:lang w:val="en-IN"/>
        </w:rPr>
        <w:t xml:space="preserve">MCF-7 </w:t>
      </w:r>
      <w:bookmarkEnd w:id="36"/>
      <w:r w:rsidR="00450F5B" w:rsidRPr="00A3397F">
        <w:rPr>
          <w:rFonts w:ascii="Times New Roman" w:eastAsia="Calibri" w:hAnsi="Times New Roman" w:cs="Times New Roman"/>
          <w:sz w:val="24"/>
          <w:szCs w:val="24"/>
          <w:lang w:val="en-IN"/>
        </w:rPr>
        <w:t xml:space="preserve">cells </w:t>
      </w:r>
      <w:r w:rsidRPr="00A3397F">
        <w:rPr>
          <w:rFonts w:ascii="Times New Roman" w:eastAsia="Calibri" w:hAnsi="Times New Roman" w:cs="Times New Roman"/>
          <w:sz w:val="24"/>
          <w:szCs w:val="24"/>
          <w:lang w:val="en-IN"/>
        </w:rPr>
        <w:t>observed by bright-field microscope. (</w:t>
      </w:r>
      <w:bookmarkStart w:id="37" w:name="_Hlk56896446"/>
      <w:r w:rsidRPr="00A3397F">
        <w:rPr>
          <w:rFonts w:ascii="Times New Roman" w:eastAsia="Calibri" w:hAnsi="Times New Roman" w:cs="Times New Roman"/>
          <w:b/>
          <w:bCs/>
          <w:sz w:val="24"/>
          <w:szCs w:val="24"/>
          <w:lang w:val="en-IN"/>
        </w:rPr>
        <w:t>A)</w:t>
      </w:r>
      <w:r w:rsidRPr="00A3397F">
        <w:rPr>
          <w:rFonts w:ascii="Times New Roman" w:eastAsia="Calibri" w:hAnsi="Times New Roman" w:cs="Times New Roman"/>
          <w:sz w:val="24"/>
          <w:szCs w:val="24"/>
          <w:lang w:val="en-IN"/>
        </w:rPr>
        <w:t xml:space="preserve"> Control cells. (</w:t>
      </w:r>
      <w:r w:rsidRPr="00A3397F">
        <w:rPr>
          <w:rFonts w:ascii="Times New Roman" w:eastAsia="Calibri" w:hAnsi="Times New Roman" w:cs="Times New Roman"/>
          <w:b/>
          <w:bCs/>
          <w:sz w:val="24"/>
          <w:szCs w:val="24"/>
          <w:lang w:val="en-IN"/>
        </w:rPr>
        <w:t>B)</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sz w:val="24"/>
          <w:szCs w:val="24"/>
        </w:rPr>
        <w:t xml:space="preserve">3.19 </w:t>
      </w:r>
      <w:r w:rsidRPr="00A3397F">
        <w:rPr>
          <w:rFonts w:ascii="Times New Roman" w:eastAsia="Calibri" w:hAnsi="Times New Roman" w:cs="Times New Roman"/>
          <w:sz w:val="24"/>
          <w:szCs w:val="24"/>
          <w:lang w:val="en-IN"/>
        </w:rPr>
        <w:t>± 0.13 µg/</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b/>
          <w:bCs/>
          <w:sz w:val="24"/>
          <w:szCs w:val="24"/>
          <w:lang w:val="en-IN"/>
        </w:rPr>
        <w:t>(C)</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bookmarkStart w:id="38" w:name="_Hlk56896021"/>
      <w:r w:rsidRPr="00A3397F">
        <w:rPr>
          <w:rFonts w:ascii="Times New Roman" w:eastAsia="Calibri" w:hAnsi="Times New Roman" w:cs="Times New Roman"/>
          <w:sz w:val="24"/>
          <w:szCs w:val="24"/>
        </w:rPr>
        <w:t>41.22</w:t>
      </w:r>
      <w:bookmarkEnd w:id="38"/>
      <w:r w:rsidRPr="00A3397F">
        <w:rPr>
          <w:rFonts w:ascii="Times New Roman" w:eastAsia="Calibri" w:hAnsi="Times New Roman" w:cs="Times New Roman"/>
          <w:sz w:val="24"/>
          <w:szCs w:val="24"/>
          <w:lang w:val="en-IN"/>
        </w:rPr>
        <w:t xml:space="preserve">± 3.21 </w:t>
      </w:r>
      <w:r w:rsidRPr="00A3397F">
        <w:rPr>
          <w:rFonts w:ascii="Times New Roman" w:eastAsia="Calibri" w:hAnsi="Times New Roman" w:cs="Times New Roman"/>
          <w:sz w:val="24"/>
          <w:szCs w:val="24"/>
        </w:rPr>
        <w:t>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proofErr w:type="gramStart"/>
      <w:r w:rsidRPr="00A3397F">
        <w:rPr>
          <w:rFonts w:ascii="Times New Roman" w:eastAsia="Calibri" w:hAnsi="Times New Roman" w:cs="Times New Roman"/>
          <w:sz w:val="24"/>
          <w:szCs w:val="24"/>
          <w:lang w:val="en-IN"/>
        </w:rPr>
        <w:t>.</w:t>
      </w:r>
      <w:bookmarkEnd w:id="37"/>
      <w:r w:rsidRPr="00A3397F">
        <w:rPr>
          <w:rFonts w:ascii="Times New Roman" w:eastAsia="Calibri" w:hAnsi="Times New Roman" w:cs="Times New Roman"/>
          <w:b/>
          <w:bCs/>
          <w:sz w:val="24"/>
          <w:szCs w:val="24"/>
          <w:lang w:val="en-IN"/>
        </w:rPr>
        <w:t>(</w:t>
      </w:r>
      <w:proofErr w:type="gramEnd"/>
      <w:r w:rsidRPr="00A3397F">
        <w:rPr>
          <w:rFonts w:ascii="Times New Roman" w:eastAsia="Calibri" w:hAnsi="Times New Roman" w:cs="Times New Roman"/>
          <w:b/>
          <w:bCs/>
          <w:sz w:val="24"/>
          <w:szCs w:val="24"/>
          <w:lang w:val="en-IN"/>
        </w:rPr>
        <w:t>D)</w:t>
      </w:r>
      <w:r w:rsidRPr="00A3397F">
        <w:rPr>
          <w:rFonts w:ascii="Times New Roman" w:eastAsia="Calibri" w:hAnsi="Times New Roman" w:cs="Times New Roman"/>
          <w:sz w:val="24"/>
          <w:szCs w:val="24"/>
          <w:lang w:val="en-IN"/>
        </w:rPr>
        <w:t xml:space="preserve"> Cells treated with IC90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bookmarkStart w:id="39" w:name="_Hlk56896061"/>
      <w:r w:rsidRPr="00A3397F">
        <w:rPr>
          <w:rFonts w:ascii="Times New Roman" w:eastAsia="Calibri" w:hAnsi="Times New Roman" w:cs="Times New Roman"/>
          <w:sz w:val="24"/>
          <w:szCs w:val="24"/>
        </w:rPr>
        <w:t>77.26</w:t>
      </w:r>
      <w:bookmarkEnd w:id="39"/>
      <w:r w:rsidRPr="00A3397F">
        <w:rPr>
          <w:rFonts w:ascii="Times New Roman" w:eastAsia="Calibri" w:hAnsi="Times New Roman" w:cs="Times New Roman"/>
          <w:sz w:val="24"/>
          <w:szCs w:val="24"/>
          <w:lang w:val="en-IN"/>
        </w:rPr>
        <w:t xml:space="preserve">± 4.14 </w:t>
      </w:r>
      <w:r w:rsidRPr="00A3397F">
        <w:rPr>
          <w:rFonts w:ascii="Times New Roman" w:eastAsia="Calibri" w:hAnsi="Times New Roman" w:cs="Times New Roman"/>
          <w:sz w:val="24"/>
          <w:szCs w:val="24"/>
        </w:rPr>
        <w:t>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r w:rsidRPr="00A3397F">
        <w:rPr>
          <w:rFonts w:ascii="Times New Roman" w:eastAsia="Calibri" w:hAnsi="Times New Roman" w:cs="Times New Roman"/>
          <w:sz w:val="24"/>
          <w:szCs w:val="24"/>
          <w:lang w:val="en-IN"/>
        </w:rPr>
        <w:t xml:space="preserve">. </w:t>
      </w:r>
      <w:r w:rsidR="000E3767" w:rsidRPr="00A3397F">
        <w:rPr>
          <w:rFonts w:ascii="Times New Roman" w:eastAsia="Calibri" w:hAnsi="Times New Roman" w:cs="Times New Roman"/>
          <w:sz w:val="24"/>
          <w:szCs w:val="24"/>
        </w:rPr>
        <w:t>The arrows indicate the cellular membrane damage and cellular debris.</w:t>
      </w:r>
      <w:r w:rsidR="000E3767" w:rsidRPr="00A3397F">
        <w:rPr>
          <w:rFonts w:ascii="Times New Roman" w:eastAsia="Calibri" w:hAnsi="Times New Roman" w:cs="Times New Roman"/>
          <w:sz w:val="24"/>
          <w:szCs w:val="24"/>
          <w:lang w:val="en-IN"/>
        </w:rPr>
        <w:t xml:space="preserve"> The images were shown at a magnification of </w:t>
      </w:r>
      <w:proofErr w:type="gramStart"/>
      <w:r w:rsidR="000E3767" w:rsidRPr="00A3397F">
        <w:rPr>
          <w:rFonts w:ascii="Times New Roman" w:eastAsia="Calibri" w:hAnsi="Times New Roman" w:cs="Times New Roman"/>
          <w:sz w:val="24"/>
          <w:szCs w:val="24"/>
          <w:lang w:val="en-IN"/>
        </w:rPr>
        <w:t>400x</w:t>
      </w:r>
      <w:proofErr w:type="gramEnd"/>
      <w:r w:rsidR="000E3767" w:rsidRPr="00A3397F">
        <w:rPr>
          <w:rFonts w:ascii="Times New Roman" w:eastAsia="Calibri" w:hAnsi="Times New Roman" w:cs="Times New Roman"/>
          <w:sz w:val="24"/>
          <w:szCs w:val="24"/>
          <w:lang w:val="en-IN"/>
        </w:rPr>
        <w:t>.</w:t>
      </w:r>
    </w:p>
    <w:p w:rsidR="00292B2D" w:rsidRPr="00A3397F" w:rsidRDefault="00292B2D" w:rsidP="00292B2D">
      <w:pPr>
        <w:jc w:val="both"/>
      </w:pPr>
    </w:p>
    <w:p w:rsidR="00823C16" w:rsidRPr="00A3397F" w:rsidRDefault="00823C16" w:rsidP="00292B2D">
      <w:pPr>
        <w:jc w:val="both"/>
      </w:pPr>
    </w:p>
    <w:p w:rsidR="00823C16" w:rsidRPr="00A3397F" w:rsidRDefault="00823C16" w:rsidP="00292B2D">
      <w:pPr>
        <w:jc w:val="both"/>
      </w:pPr>
    </w:p>
    <w:p w:rsidR="00823C16" w:rsidRPr="00A3397F" w:rsidRDefault="00823C16">
      <w:r w:rsidRPr="00A3397F">
        <w:br w:type="page"/>
      </w:r>
    </w:p>
    <w:p w:rsidR="00823C16" w:rsidRPr="00A3397F" w:rsidRDefault="00823C16" w:rsidP="00823C16">
      <w:pPr>
        <w:jc w:val="center"/>
      </w:pPr>
      <w:r w:rsidRPr="00A3397F">
        <w:rPr>
          <w:noProof/>
        </w:rPr>
        <w:lastRenderedPageBreak/>
        <w:drawing>
          <wp:inline distT="0" distB="0" distL="0" distR="0">
            <wp:extent cx="4953000" cy="3708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6525" cy="3711039"/>
                    </a:xfrm>
                    <a:prstGeom prst="rect">
                      <a:avLst/>
                    </a:prstGeom>
                    <a:noFill/>
                    <a:ln>
                      <a:noFill/>
                    </a:ln>
                  </pic:spPr>
                </pic:pic>
              </a:graphicData>
            </a:graphic>
          </wp:inline>
        </w:drawing>
      </w:r>
    </w:p>
    <w:p w:rsidR="00823C16" w:rsidRPr="00A3397F" w:rsidRDefault="00823C16" w:rsidP="00823C16">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b/>
          <w:bCs/>
          <w:sz w:val="24"/>
          <w:szCs w:val="24"/>
          <w:lang w:val="en-IN"/>
        </w:rPr>
        <w:t>Supplementary Figure 4:</w:t>
      </w:r>
      <w:r w:rsidRPr="00A3397F">
        <w:rPr>
          <w:rFonts w:ascii="Times New Roman" w:eastAsia="Calibri" w:hAnsi="Times New Roman" w:cs="Times New Roman"/>
          <w:sz w:val="24"/>
          <w:szCs w:val="24"/>
          <w:lang w:val="en-IN"/>
        </w:rPr>
        <w:t xml:space="preserve"> Effect of selenium </w:t>
      </w:r>
      <w:proofErr w:type="spellStart"/>
      <w:r w:rsidRPr="00A3397F">
        <w:rPr>
          <w:rFonts w:ascii="Times New Roman" w:eastAsia="Calibri" w:hAnsi="Times New Roman" w:cs="Times New Roman"/>
          <w:sz w:val="24"/>
          <w:szCs w:val="24"/>
          <w:lang w:val="en-IN"/>
        </w:rPr>
        <w:t>nanoparticles</w:t>
      </w:r>
      <w:proofErr w:type="spellEnd"/>
      <w:r w:rsidRPr="00A3397F">
        <w:rPr>
          <w:rFonts w:ascii="Times New Roman" w:eastAsia="Calibri" w:hAnsi="Times New Roman" w:cs="Times New Roman"/>
          <w:sz w:val="24"/>
          <w:szCs w:val="24"/>
          <w:lang w:val="en-IN"/>
        </w:rPr>
        <w:t xml:space="preserve">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bookmarkStart w:id="40" w:name="_Hlk58158671"/>
      <w:r w:rsidRPr="00A3397F">
        <w:rPr>
          <w:rFonts w:ascii="Times New Roman" w:eastAsia="Calibri" w:hAnsi="Times New Roman" w:cs="Times New Roman"/>
          <w:sz w:val="24"/>
          <w:szCs w:val="24"/>
          <w:lang w:val="en-IN"/>
        </w:rPr>
        <w:t xml:space="preserve">and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w:t>
      </w:r>
      <w:bookmarkEnd w:id="40"/>
      <w:r w:rsidRPr="00A3397F">
        <w:rPr>
          <w:rFonts w:ascii="Times New Roman" w:eastAsia="Calibri" w:hAnsi="Times New Roman" w:cs="Times New Roman"/>
          <w:sz w:val="24"/>
          <w:szCs w:val="24"/>
          <w:lang w:val="en-IN"/>
        </w:rPr>
        <w:t xml:space="preserve">on micro-morphology of </w:t>
      </w:r>
      <w:bookmarkStart w:id="41" w:name="_Hlk58160718"/>
      <w:r w:rsidRPr="00A3397F">
        <w:rPr>
          <w:rFonts w:ascii="Times New Roman" w:eastAsia="Calibri" w:hAnsi="Times New Roman" w:cs="Times New Roman"/>
          <w:sz w:val="24"/>
          <w:szCs w:val="24"/>
          <w:lang w:val="en-IN"/>
        </w:rPr>
        <w:t>IMR-32</w:t>
      </w:r>
      <w:bookmarkStart w:id="42" w:name="_Hlk57926251"/>
      <w:bookmarkStart w:id="43" w:name="_Hlk56896511"/>
      <w:bookmarkEnd w:id="41"/>
      <w:r w:rsidR="00450F5B" w:rsidRPr="00A3397F">
        <w:rPr>
          <w:rFonts w:ascii="Times New Roman" w:eastAsia="Calibri" w:hAnsi="Times New Roman" w:cs="Times New Roman"/>
          <w:sz w:val="24"/>
          <w:szCs w:val="24"/>
          <w:lang w:val="en-IN"/>
        </w:rPr>
        <w:t xml:space="preserve">cells </w:t>
      </w:r>
      <w:r w:rsidRPr="00A3397F">
        <w:rPr>
          <w:rFonts w:ascii="Times New Roman" w:eastAsia="Calibri" w:hAnsi="Times New Roman" w:cs="Times New Roman"/>
          <w:sz w:val="24"/>
          <w:szCs w:val="24"/>
          <w:lang w:val="en-IN"/>
        </w:rPr>
        <w:t>observed by bright-field microscope.</w:t>
      </w:r>
      <w:bookmarkEnd w:id="42"/>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b/>
          <w:bCs/>
          <w:sz w:val="24"/>
          <w:szCs w:val="24"/>
          <w:lang w:val="en-IN"/>
        </w:rPr>
        <w:t>A)</w:t>
      </w:r>
      <w:r w:rsidRPr="00A3397F">
        <w:rPr>
          <w:rFonts w:ascii="Times New Roman" w:eastAsia="Calibri" w:hAnsi="Times New Roman" w:cs="Times New Roman"/>
          <w:sz w:val="24"/>
          <w:szCs w:val="24"/>
          <w:lang w:val="en-IN"/>
        </w:rPr>
        <w:t xml:space="preserve"> Control cells. (</w:t>
      </w:r>
      <w:r w:rsidRPr="00A3397F">
        <w:rPr>
          <w:rFonts w:ascii="Times New Roman" w:eastAsia="Calibri" w:hAnsi="Times New Roman" w:cs="Times New Roman"/>
          <w:b/>
          <w:bCs/>
          <w:sz w:val="24"/>
          <w:szCs w:val="24"/>
          <w:lang w:val="en-IN"/>
        </w:rPr>
        <w:t>B)</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sz w:val="24"/>
          <w:szCs w:val="24"/>
        </w:rPr>
        <w:t xml:space="preserve">2.87 </w:t>
      </w:r>
      <w:r w:rsidRPr="00A3397F">
        <w:rPr>
          <w:rFonts w:ascii="Times New Roman" w:eastAsia="Calibri" w:hAnsi="Times New Roman" w:cs="Times New Roman"/>
          <w:sz w:val="24"/>
          <w:szCs w:val="24"/>
          <w:lang w:val="en-IN"/>
        </w:rPr>
        <w:t>± 0.06 µg/</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b/>
          <w:bCs/>
          <w:sz w:val="24"/>
          <w:szCs w:val="24"/>
          <w:lang w:val="en-IN"/>
        </w:rPr>
        <w:t>(C)</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bookmarkStart w:id="44" w:name="_Hlk56721282"/>
      <w:r w:rsidRPr="00A3397F">
        <w:rPr>
          <w:rFonts w:ascii="Times New Roman" w:eastAsia="Calibri" w:hAnsi="Times New Roman" w:cs="Times New Roman"/>
          <w:sz w:val="24"/>
          <w:szCs w:val="24"/>
        </w:rPr>
        <w:t>35.98</w:t>
      </w:r>
      <w:bookmarkEnd w:id="44"/>
      <w:r w:rsidRPr="00A3397F">
        <w:rPr>
          <w:rFonts w:ascii="Times New Roman" w:eastAsia="Calibri" w:hAnsi="Times New Roman" w:cs="Times New Roman"/>
          <w:sz w:val="24"/>
          <w:szCs w:val="24"/>
          <w:lang w:val="en-IN"/>
        </w:rPr>
        <w:t xml:space="preserve">± 2.89 </w:t>
      </w:r>
      <w:r w:rsidRPr="00A3397F">
        <w:rPr>
          <w:rFonts w:ascii="Times New Roman" w:eastAsia="Calibri" w:hAnsi="Times New Roman" w:cs="Times New Roman"/>
          <w:sz w:val="24"/>
          <w:szCs w:val="24"/>
        </w:rPr>
        <w:t>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r w:rsidRPr="00A3397F">
        <w:rPr>
          <w:rFonts w:ascii="Times New Roman" w:eastAsia="Calibri" w:hAnsi="Times New Roman" w:cs="Times New Roman"/>
          <w:sz w:val="24"/>
          <w:szCs w:val="24"/>
          <w:lang w:val="en-IN"/>
        </w:rPr>
        <w:t xml:space="preserve">. </w:t>
      </w:r>
      <w:bookmarkEnd w:id="43"/>
      <w:r w:rsidRPr="00A3397F">
        <w:rPr>
          <w:rFonts w:ascii="Times New Roman" w:eastAsia="Calibri" w:hAnsi="Times New Roman" w:cs="Times New Roman"/>
          <w:b/>
          <w:bCs/>
          <w:sz w:val="24"/>
          <w:szCs w:val="24"/>
          <w:lang w:val="en-IN"/>
        </w:rPr>
        <w:t>(D)</w:t>
      </w:r>
      <w:r w:rsidRPr="00A3397F">
        <w:rPr>
          <w:rFonts w:ascii="Times New Roman" w:eastAsia="Calibri" w:hAnsi="Times New Roman" w:cs="Times New Roman"/>
          <w:sz w:val="24"/>
          <w:szCs w:val="24"/>
          <w:lang w:val="en-IN"/>
        </w:rPr>
        <w:t xml:space="preserve"> Cells treated with IC90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bookmarkStart w:id="45" w:name="_Hlk56721317"/>
      <w:r w:rsidRPr="00A3397F">
        <w:rPr>
          <w:rFonts w:ascii="Times New Roman" w:eastAsia="Calibri" w:hAnsi="Times New Roman" w:cs="Times New Roman"/>
          <w:sz w:val="24"/>
          <w:szCs w:val="24"/>
        </w:rPr>
        <w:t>71.38</w:t>
      </w:r>
      <w:bookmarkEnd w:id="45"/>
      <w:r w:rsidRPr="00A3397F">
        <w:rPr>
          <w:rFonts w:ascii="Times New Roman" w:eastAsia="Calibri" w:hAnsi="Times New Roman" w:cs="Times New Roman"/>
          <w:sz w:val="24"/>
          <w:szCs w:val="24"/>
          <w:lang w:val="en-IN"/>
        </w:rPr>
        <w:t xml:space="preserve">± 3.71 </w:t>
      </w:r>
      <w:r w:rsidRPr="00A3397F">
        <w:rPr>
          <w:rFonts w:ascii="Times New Roman" w:eastAsia="Calibri" w:hAnsi="Times New Roman" w:cs="Times New Roman"/>
          <w:sz w:val="24"/>
          <w:szCs w:val="24"/>
        </w:rPr>
        <w:t>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r w:rsidRPr="00A3397F">
        <w:rPr>
          <w:rFonts w:ascii="Times New Roman" w:eastAsia="Calibri" w:hAnsi="Times New Roman" w:cs="Times New Roman"/>
          <w:sz w:val="24"/>
          <w:szCs w:val="24"/>
          <w:lang w:val="en-IN"/>
        </w:rPr>
        <w:t xml:space="preserve">. </w:t>
      </w:r>
      <w:r w:rsidR="000E3767" w:rsidRPr="00A3397F">
        <w:rPr>
          <w:rFonts w:ascii="Times New Roman" w:eastAsia="Calibri" w:hAnsi="Times New Roman" w:cs="Times New Roman"/>
          <w:sz w:val="24"/>
          <w:szCs w:val="24"/>
        </w:rPr>
        <w:t>The arrows indicate the cellular membrane damage and cellular debris.</w:t>
      </w:r>
      <w:r w:rsidR="000E3767" w:rsidRPr="00A3397F">
        <w:rPr>
          <w:rFonts w:ascii="Times New Roman" w:eastAsia="Calibri" w:hAnsi="Times New Roman" w:cs="Times New Roman"/>
          <w:sz w:val="24"/>
          <w:szCs w:val="24"/>
          <w:lang w:val="en-IN"/>
        </w:rPr>
        <w:t xml:space="preserve"> The images were shown at a magnification of </w:t>
      </w:r>
      <w:proofErr w:type="gramStart"/>
      <w:r w:rsidR="000E3767" w:rsidRPr="00A3397F">
        <w:rPr>
          <w:rFonts w:ascii="Times New Roman" w:eastAsia="Calibri" w:hAnsi="Times New Roman" w:cs="Times New Roman"/>
          <w:sz w:val="24"/>
          <w:szCs w:val="24"/>
          <w:lang w:val="en-IN"/>
        </w:rPr>
        <w:t>400x</w:t>
      </w:r>
      <w:proofErr w:type="gramEnd"/>
      <w:r w:rsidR="000E3767" w:rsidRPr="00A3397F">
        <w:rPr>
          <w:rFonts w:ascii="Times New Roman" w:eastAsia="Calibri" w:hAnsi="Times New Roman" w:cs="Times New Roman"/>
          <w:sz w:val="24"/>
          <w:szCs w:val="24"/>
          <w:lang w:val="en-IN"/>
        </w:rPr>
        <w:t>.</w:t>
      </w:r>
    </w:p>
    <w:p w:rsidR="00823C16" w:rsidRPr="00A3397F" w:rsidRDefault="00823C16" w:rsidP="00823C16">
      <w:pPr>
        <w:jc w:val="both"/>
      </w:pPr>
    </w:p>
    <w:p w:rsidR="000B5322" w:rsidRPr="00A3397F" w:rsidRDefault="000B5322" w:rsidP="00823C16">
      <w:pPr>
        <w:jc w:val="both"/>
      </w:pPr>
    </w:p>
    <w:p w:rsidR="000B5322" w:rsidRPr="00A3397F" w:rsidRDefault="000B5322">
      <w:r w:rsidRPr="00A3397F">
        <w:br w:type="page"/>
      </w:r>
    </w:p>
    <w:p w:rsidR="000B5322" w:rsidRPr="00A3397F" w:rsidRDefault="000B5322" w:rsidP="000B5322">
      <w:pPr>
        <w:jc w:val="center"/>
      </w:pPr>
      <w:r w:rsidRPr="00A3397F">
        <w:rPr>
          <w:noProof/>
        </w:rPr>
        <w:lastRenderedPageBreak/>
        <w:drawing>
          <wp:inline distT="0" distB="0" distL="0" distR="0">
            <wp:extent cx="4552950" cy="3449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5385" cy="3451580"/>
                    </a:xfrm>
                    <a:prstGeom prst="rect">
                      <a:avLst/>
                    </a:prstGeom>
                    <a:noFill/>
                    <a:ln>
                      <a:noFill/>
                    </a:ln>
                  </pic:spPr>
                </pic:pic>
              </a:graphicData>
            </a:graphic>
          </wp:inline>
        </w:drawing>
      </w:r>
    </w:p>
    <w:p w:rsidR="000B5322" w:rsidRPr="000B5322" w:rsidRDefault="000B5322" w:rsidP="000B5322">
      <w:pPr>
        <w:spacing w:line="480" w:lineRule="auto"/>
        <w:jc w:val="both"/>
        <w:rPr>
          <w:rFonts w:ascii="Times New Roman" w:eastAsia="Calibri" w:hAnsi="Times New Roman" w:cs="Times New Roman"/>
          <w:sz w:val="24"/>
          <w:szCs w:val="24"/>
          <w:lang w:val="en-IN"/>
        </w:rPr>
      </w:pPr>
      <w:r w:rsidRPr="00A3397F">
        <w:rPr>
          <w:rFonts w:ascii="Times New Roman" w:eastAsia="Calibri" w:hAnsi="Times New Roman" w:cs="Times New Roman"/>
          <w:b/>
          <w:bCs/>
          <w:sz w:val="24"/>
          <w:szCs w:val="24"/>
          <w:lang w:val="en-IN"/>
        </w:rPr>
        <w:t>Supplementary Figure 5:</w:t>
      </w:r>
      <w:r w:rsidRPr="00A3397F">
        <w:rPr>
          <w:rFonts w:ascii="Times New Roman" w:eastAsia="Calibri" w:hAnsi="Times New Roman" w:cs="Times New Roman"/>
          <w:sz w:val="24"/>
          <w:szCs w:val="24"/>
          <w:lang w:val="en-IN"/>
        </w:rPr>
        <w:t xml:space="preserve"> Effect of selenium </w:t>
      </w:r>
      <w:proofErr w:type="spellStart"/>
      <w:r w:rsidRPr="00A3397F">
        <w:rPr>
          <w:rFonts w:ascii="Times New Roman" w:eastAsia="Calibri" w:hAnsi="Times New Roman" w:cs="Times New Roman"/>
          <w:sz w:val="24"/>
          <w:szCs w:val="24"/>
          <w:lang w:val="en-IN"/>
        </w:rPr>
        <w:t>nanoparticles</w:t>
      </w:r>
      <w:proofErr w:type="spellEnd"/>
      <w:r w:rsidRPr="00A3397F">
        <w:rPr>
          <w:rFonts w:ascii="Times New Roman" w:eastAsia="Calibri" w:hAnsi="Times New Roman" w:cs="Times New Roman"/>
          <w:sz w:val="24"/>
          <w:szCs w:val="24"/>
          <w:lang w:val="en-IN"/>
        </w:rPr>
        <w:t xml:space="preserve">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and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on micro-morphology of </w:t>
      </w:r>
      <w:bookmarkStart w:id="46" w:name="_Hlk58160690"/>
      <w:r w:rsidRPr="00A3397F">
        <w:rPr>
          <w:rFonts w:ascii="Times New Roman" w:eastAsia="Calibri" w:hAnsi="Times New Roman" w:cs="Times New Roman"/>
          <w:sz w:val="24"/>
          <w:szCs w:val="24"/>
          <w:lang w:val="en-IN"/>
        </w:rPr>
        <w:t xml:space="preserve">Vero </w:t>
      </w:r>
      <w:bookmarkEnd w:id="46"/>
      <w:r w:rsidR="00450F5B" w:rsidRPr="00A3397F">
        <w:rPr>
          <w:rFonts w:ascii="Times New Roman" w:eastAsia="Calibri" w:hAnsi="Times New Roman" w:cs="Times New Roman"/>
          <w:sz w:val="24"/>
          <w:szCs w:val="24"/>
          <w:lang w:val="en-IN"/>
        </w:rPr>
        <w:t xml:space="preserve">cells </w:t>
      </w:r>
      <w:r w:rsidRPr="00A3397F">
        <w:rPr>
          <w:rFonts w:ascii="Times New Roman" w:eastAsia="Calibri" w:hAnsi="Times New Roman" w:cs="Times New Roman"/>
          <w:sz w:val="24"/>
          <w:szCs w:val="24"/>
          <w:lang w:val="en-IN"/>
        </w:rPr>
        <w:t>observed by bright-field microscope. (</w:t>
      </w:r>
      <w:r w:rsidRPr="00A3397F">
        <w:rPr>
          <w:rFonts w:ascii="Times New Roman" w:eastAsia="Calibri" w:hAnsi="Times New Roman" w:cs="Times New Roman"/>
          <w:b/>
          <w:bCs/>
          <w:sz w:val="24"/>
          <w:szCs w:val="24"/>
          <w:lang w:val="en-IN"/>
        </w:rPr>
        <w:t>A)</w:t>
      </w:r>
      <w:r w:rsidRPr="00A3397F">
        <w:rPr>
          <w:rFonts w:ascii="Times New Roman" w:eastAsia="Calibri" w:hAnsi="Times New Roman" w:cs="Times New Roman"/>
          <w:sz w:val="24"/>
          <w:szCs w:val="24"/>
          <w:lang w:val="en-IN"/>
        </w:rPr>
        <w:t xml:space="preserve"> Control cells. (</w:t>
      </w:r>
      <w:r w:rsidRPr="00A3397F">
        <w:rPr>
          <w:rFonts w:ascii="Times New Roman" w:eastAsia="Calibri" w:hAnsi="Times New Roman" w:cs="Times New Roman"/>
          <w:b/>
          <w:bCs/>
          <w:sz w:val="24"/>
          <w:szCs w:val="24"/>
          <w:lang w:val="en-IN"/>
        </w:rPr>
        <w:t>B)</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cisplatin</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sz w:val="24"/>
          <w:szCs w:val="24"/>
        </w:rPr>
        <w:t xml:space="preserve">5.72 </w:t>
      </w:r>
      <w:r w:rsidRPr="00A3397F">
        <w:rPr>
          <w:rFonts w:ascii="Times New Roman" w:eastAsia="Calibri" w:hAnsi="Times New Roman" w:cs="Times New Roman"/>
          <w:sz w:val="24"/>
          <w:szCs w:val="24"/>
          <w:lang w:val="en-IN"/>
        </w:rPr>
        <w:t>± 0.29 µg/</w:t>
      </w:r>
      <w:proofErr w:type="spellStart"/>
      <w:r w:rsidRPr="00A3397F">
        <w:rPr>
          <w:rFonts w:ascii="Times New Roman" w:eastAsia="Calibri" w:hAnsi="Times New Roman" w:cs="Times New Roman"/>
          <w:sz w:val="24"/>
          <w:szCs w:val="24"/>
          <w:lang w:val="en-IN"/>
        </w:rPr>
        <w:t>mL</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b/>
          <w:bCs/>
          <w:sz w:val="24"/>
          <w:szCs w:val="24"/>
          <w:lang w:val="en-IN"/>
        </w:rPr>
        <w:t>(C)</w:t>
      </w:r>
      <w:r w:rsidRPr="00A3397F">
        <w:rPr>
          <w:rFonts w:ascii="Times New Roman" w:eastAsia="Calibri" w:hAnsi="Times New Roman" w:cs="Times New Roman"/>
          <w:sz w:val="24"/>
          <w:szCs w:val="24"/>
          <w:lang w:val="en-IN"/>
        </w:rPr>
        <w:t xml:space="preserve"> Cells treated with IC50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sz w:val="24"/>
          <w:szCs w:val="24"/>
        </w:rPr>
        <w:t xml:space="preserve">58.55 </w:t>
      </w:r>
      <w:r w:rsidRPr="00A3397F">
        <w:rPr>
          <w:rFonts w:ascii="Times New Roman" w:eastAsia="Calibri" w:hAnsi="Times New Roman" w:cs="Times New Roman"/>
          <w:sz w:val="24"/>
          <w:szCs w:val="24"/>
          <w:lang w:val="en-IN"/>
        </w:rPr>
        <w:t xml:space="preserve">± 3.08 </w:t>
      </w:r>
      <w:r w:rsidRPr="00A3397F">
        <w:rPr>
          <w:rFonts w:ascii="Times New Roman" w:eastAsia="Calibri" w:hAnsi="Times New Roman" w:cs="Times New Roman"/>
          <w:sz w:val="24"/>
          <w:szCs w:val="24"/>
        </w:rPr>
        <w:t>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b/>
          <w:bCs/>
          <w:sz w:val="24"/>
          <w:szCs w:val="24"/>
          <w:lang w:val="en-IN"/>
        </w:rPr>
        <w:t>(D)</w:t>
      </w:r>
      <w:r w:rsidRPr="00A3397F">
        <w:rPr>
          <w:rFonts w:ascii="Times New Roman" w:eastAsia="Calibri" w:hAnsi="Times New Roman" w:cs="Times New Roman"/>
          <w:sz w:val="24"/>
          <w:szCs w:val="24"/>
          <w:lang w:val="en-IN"/>
        </w:rPr>
        <w:t xml:space="preserve"> Cells treated with IC90 value of </w:t>
      </w:r>
      <w:proofErr w:type="spellStart"/>
      <w:r w:rsidRPr="00A3397F">
        <w:rPr>
          <w:rFonts w:ascii="Times New Roman" w:eastAsia="Calibri" w:hAnsi="Times New Roman" w:cs="Times New Roman"/>
          <w:sz w:val="24"/>
          <w:szCs w:val="24"/>
          <w:lang w:val="en-IN"/>
        </w:rPr>
        <w:t>SeNPs</w:t>
      </w:r>
      <w:proofErr w:type="spellEnd"/>
      <w:r w:rsidRPr="00A3397F">
        <w:rPr>
          <w:rFonts w:ascii="Times New Roman" w:eastAsia="Calibri" w:hAnsi="Times New Roman" w:cs="Times New Roman"/>
          <w:sz w:val="24"/>
          <w:szCs w:val="24"/>
          <w:lang w:val="en-IN"/>
        </w:rPr>
        <w:t xml:space="preserve"> (</w:t>
      </w:r>
      <w:r w:rsidRPr="00A3397F">
        <w:rPr>
          <w:rFonts w:ascii="Times New Roman" w:eastAsia="Calibri" w:hAnsi="Times New Roman" w:cs="Times New Roman"/>
          <w:sz w:val="24"/>
          <w:szCs w:val="24"/>
        </w:rPr>
        <w:t xml:space="preserve">109.68 </w:t>
      </w:r>
      <w:r w:rsidRPr="00A3397F">
        <w:rPr>
          <w:rFonts w:ascii="Times New Roman" w:eastAsia="Calibri" w:hAnsi="Times New Roman" w:cs="Times New Roman"/>
          <w:sz w:val="24"/>
          <w:szCs w:val="24"/>
          <w:lang w:val="en-IN"/>
        </w:rPr>
        <w:t xml:space="preserve">± 5.82 </w:t>
      </w:r>
      <w:r w:rsidRPr="00A3397F">
        <w:rPr>
          <w:rFonts w:ascii="Times New Roman" w:eastAsia="Calibri" w:hAnsi="Times New Roman" w:cs="Times New Roman"/>
          <w:sz w:val="24"/>
          <w:szCs w:val="24"/>
        </w:rPr>
        <w:t>µg/</w:t>
      </w:r>
      <w:proofErr w:type="spellStart"/>
      <w:r w:rsidRPr="00A3397F">
        <w:rPr>
          <w:rFonts w:ascii="Times New Roman" w:eastAsia="Calibri" w:hAnsi="Times New Roman" w:cs="Times New Roman"/>
          <w:sz w:val="24"/>
          <w:szCs w:val="24"/>
        </w:rPr>
        <w:t>mL</w:t>
      </w:r>
      <w:proofErr w:type="spellEnd"/>
      <w:r w:rsidRPr="00A3397F">
        <w:rPr>
          <w:rFonts w:ascii="Times New Roman" w:eastAsia="Calibri" w:hAnsi="Times New Roman" w:cs="Times New Roman"/>
          <w:sz w:val="24"/>
          <w:szCs w:val="24"/>
        </w:rPr>
        <w:t>)</w:t>
      </w:r>
      <w:r w:rsidRPr="00A3397F">
        <w:rPr>
          <w:rFonts w:ascii="Times New Roman" w:eastAsia="Calibri" w:hAnsi="Times New Roman" w:cs="Times New Roman"/>
          <w:sz w:val="24"/>
          <w:szCs w:val="24"/>
          <w:lang w:val="en-IN"/>
        </w:rPr>
        <w:t xml:space="preserve">. </w:t>
      </w:r>
      <w:r w:rsidR="000E3767" w:rsidRPr="00A3397F">
        <w:rPr>
          <w:rFonts w:ascii="Times New Roman" w:eastAsia="Calibri" w:hAnsi="Times New Roman" w:cs="Times New Roman"/>
          <w:sz w:val="24"/>
          <w:szCs w:val="24"/>
        </w:rPr>
        <w:t>The arrows indicate the cellular membrane damage and cellular debris.</w:t>
      </w:r>
      <w:r w:rsidR="000E3767" w:rsidRPr="00A3397F">
        <w:rPr>
          <w:rFonts w:ascii="Times New Roman" w:eastAsia="Calibri" w:hAnsi="Times New Roman" w:cs="Times New Roman"/>
          <w:sz w:val="24"/>
          <w:szCs w:val="24"/>
          <w:lang w:val="en-IN"/>
        </w:rPr>
        <w:t xml:space="preserve"> The images were shown at a magnification of </w:t>
      </w:r>
      <w:proofErr w:type="gramStart"/>
      <w:r w:rsidR="000E3767" w:rsidRPr="00A3397F">
        <w:rPr>
          <w:rFonts w:ascii="Times New Roman" w:eastAsia="Calibri" w:hAnsi="Times New Roman" w:cs="Times New Roman"/>
          <w:sz w:val="24"/>
          <w:szCs w:val="24"/>
          <w:lang w:val="en-IN"/>
        </w:rPr>
        <w:t>400x</w:t>
      </w:r>
      <w:proofErr w:type="gramEnd"/>
      <w:r w:rsidR="000E3767" w:rsidRPr="00A3397F">
        <w:rPr>
          <w:rFonts w:ascii="Times New Roman" w:eastAsia="Calibri" w:hAnsi="Times New Roman" w:cs="Times New Roman"/>
          <w:sz w:val="24"/>
          <w:szCs w:val="24"/>
          <w:lang w:val="en-IN"/>
        </w:rPr>
        <w:t>.</w:t>
      </w:r>
    </w:p>
    <w:p w:rsidR="000B5322" w:rsidRDefault="000B5322" w:rsidP="000B5322">
      <w:pPr>
        <w:jc w:val="both"/>
      </w:pPr>
    </w:p>
    <w:sectPr w:rsidR="000B5322" w:rsidSect="00CB7F1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50AA4"/>
    <w:multiLevelType w:val="hybridMultilevel"/>
    <w:tmpl w:val="E3B655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157FD2"/>
    <w:multiLevelType w:val="hybridMultilevel"/>
    <w:tmpl w:val="017A1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292D42"/>
    <w:multiLevelType w:val="hybridMultilevel"/>
    <w:tmpl w:val="ECB6C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8803B7"/>
    <w:multiLevelType w:val="hybridMultilevel"/>
    <w:tmpl w:val="F3CED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docVars>
    <w:docVar w:name="__Grammarly_42____i" w:val="H4sIAAAAAAAEAKtWckksSQxILCpxzi/NK1GyMqwFAAEhoTITAAAA"/>
    <w:docVar w:name="__Grammarly_42___1" w:val="H4sIAAAAAAAEAKtWcslP9kxRslIyNDayMDA0tzCyMDYzMjO1sDBT0lEKTi0uzszPAykwrgUA2/pw7SwAAAA="/>
  </w:docVars>
  <w:rsids>
    <w:rsidRoot w:val="00E70034"/>
    <w:rsid w:val="0006003D"/>
    <w:rsid w:val="000B5322"/>
    <w:rsid w:val="000E150F"/>
    <w:rsid w:val="000E3767"/>
    <w:rsid w:val="00181FB9"/>
    <w:rsid w:val="00275667"/>
    <w:rsid w:val="00281E54"/>
    <w:rsid w:val="00292B2D"/>
    <w:rsid w:val="00351E69"/>
    <w:rsid w:val="00375850"/>
    <w:rsid w:val="003F7B2C"/>
    <w:rsid w:val="004007DD"/>
    <w:rsid w:val="00450F5B"/>
    <w:rsid w:val="00453EEF"/>
    <w:rsid w:val="004D723E"/>
    <w:rsid w:val="00515255"/>
    <w:rsid w:val="005B4706"/>
    <w:rsid w:val="0064618B"/>
    <w:rsid w:val="00670563"/>
    <w:rsid w:val="006A20AB"/>
    <w:rsid w:val="007579B8"/>
    <w:rsid w:val="00797925"/>
    <w:rsid w:val="00823C16"/>
    <w:rsid w:val="0085557C"/>
    <w:rsid w:val="008B2EB3"/>
    <w:rsid w:val="009168FD"/>
    <w:rsid w:val="00950153"/>
    <w:rsid w:val="00A32BE6"/>
    <w:rsid w:val="00A3397F"/>
    <w:rsid w:val="00C2245A"/>
    <w:rsid w:val="00C32D8E"/>
    <w:rsid w:val="00CB7F18"/>
    <w:rsid w:val="00CF53F8"/>
    <w:rsid w:val="00DA33CB"/>
    <w:rsid w:val="00DB170A"/>
    <w:rsid w:val="00E70034"/>
    <w:rsid w:val="00FD0F6C"/>
    <w:rsid w:val="00FD6423"/>
    <w:rsid w:val="00FE28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7F1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F6C"/>
    <w:pPr>
      <w:ind w:left="720"/>
      <w:contextualSpacing/>
    </w:pPr>
  </w:style>
  <w:style w:type="paragraph" w:styleId="BalloonText">
    <w:name w:val="Balloon Text"/>
    <w:basedOn w:val="Normal"/>
    <w:link w:val="BalloonTextChar"/>
    <w:uiPriority w:val="99"/>
    <w:semiHidden/>
    <w:unhideWhenUsed/>
    <w:rsid w:val="00A339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9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15</Pages>
  <Words>2659</Words>
  <Characters>15158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40</cp:revision>
  <dcterms:created xsi:type="dcterms:W3CDTF">2021-10-31T18:24:00Z</dcterms:created>
  <dcterms:modified xsi:type="dcterms:W3CDTF">2022-01-14T12:14:00Z</dcterms:modified>
</cp:coreProperties>
</file>