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E8" w:rsidRPr="003578E8" w:rsidRDefault="003578E8" w:rsidP="003578E8">
      <w:pPr>
        <w:widowControl/>
        <w:suppressLineNumbers/>
        <w:spacing w:before="240" w:after="360"/>
        <w:jc w:val="center"/>
        <w:rPr>
          <w:rFonts w:ascii="Times New Roman" w:eastAsia="SimSun" w:hAnsi="Times New Roman" w:cs="Times New Roman"/>
          <w:b/>
          <w:kern w:val="0"/>
          <w:sz w:val="32"/>
          <w:szCs w:val="32"/>
          <w:lang w:eastAsia="en-US"/>
        </w:rPr>
      </w:pPr>
      <w:bookmarkStart w:id="0" w:name="_GoBack"/>
      <w:bookmarkEnd w:id="0"/>
      <w:r w:rsidRPr="003578E8">
        <w:rPr>
          <w:rFonts w:ascii="Times New Roman" w:eastAsia="SimSun" w:hAnsi="Times New Roman" w:cs="Times New Roman"/>
          <w:b/>
          <w:kern w:val="0"/>
          <w:sz w:val="32"/>
          <w:szCs w:val="32"/>
          <w:lang w:eastAsia="en-US"/>
        </w:rPr>
        <w:t xml:space="preserve">Family function impacts </w:t>
      </w:r>
      <w:proofErr w:type="gramStart"/>
      <w:r w:rsidRPr="003578E8">
        <w:rPr>
          <w:rFonts w:ascii="Times New Roman" w:eastAsia="SimSun" w:hAnsi="Times New Roman" w:cs="Times New Roman"/>
          <w:b/>
          <w:kern w:val="0"/>
          <w:sz w:val="32"/>
          <w:szCs w:val="32"/>
          <w:lang w:eastAsia="en-US"/>
        </w:rPr>
        <w:t>relapse</w:t>
      </w:r>
      <w:proofErr w:type="gramEnd"/>
      <w:r w:rsidRPr="003578E8">
        <w:rPr>
          <w:rFonts w:ascii="Times New Roman" w:eastAsia="SimSun" w:hAnsi="Times New Roman" w:cs="Times New Roman"/>
          <w:b/>
          <w:kern w:val="0"/>
          <w:sz w:val="32"/>
          <w:szCs w:val="32"/>
          <w:lang w:eastAsia="en-US"/>
        </w:rPr>
        <w:t xml:space="preserve"> tendency in substance use disorder: mediated through self-esteem and resilience</w:t>
      </w:r>
    </w:p>
    <w:p w:rsidR="003578E8" w:rsidRPr="003578E8" w:rsidRDefault="003578E8" w:rsidP="003578E8">
      <w:pPr>
        <w:widowControl/>
        <w:spacing w:before="240" w:after="240"/>
        <w:jc w:val="center"/>
        <w:rPr>
          <w:rFonts w:ascii="Times New Roman" w:eastAsia="SimSun" w:hAnsi="Times New Roman" w:cs="Times New Roman"/>
          <w:b/>
          <w:kern w:val="0"/>
          <w:sz w:val="24"/>
          <w:szCs w:val="24"/>
          <w:lang w:eastAsia="en-US"/>
        </w:rPr>
      </w:pPr>
      <w:proofErr w:type="spellStart"/>
      <w:r w:rsidRPr="003578E8">
        <w:rPr>
          <w:rFonts w:ascii="Times New Roman" w:eastAsia="SimSun" w:hAnsi="Times New Roman" w:cs="Times New Roman"/>
          <w:b/>
          <w:kern w:val="0"/>
          <w:sz w:val="24"/>
          <w:szCs w:val="24"/>
          <w:lang w:eastAsia="en-US"/>
        </w:rPr>
        <w:t>Yuwei</w:t>
      </w:r>
      <w:proofErr w:type="spellEnd"/>
      <w:r w:rsidRPr="003578E8">
        <w:rPr>
          <w:rFonts w:ascii="Times New Roman" w:eastAsia="SimSun" w:hAnsi="Times New Roman" w:cs="Times New Roman"/>
          <w:b/>
          <w:kern w:val="0"/>
          <w:sz w:val="24"/>
          <w:szCs w:val="24"/>
          <w:lang w:eastAsia="en-US"/>
        </w:rPr>
        <w:t xml:space="preserve"> Xia</w:t>
      </w:r>
      <w:r w:rsidRPr="003578E8">
        <w:rPr>
          <w:rFonts w:ascii="Times New Roman" w:eastAsia="SimSun" w:hAnsi="Times New Roman" w:cs="Times New Roman"/>
          <w:b/>
          <w:kern w:val="0"/>
          <w:sz w:val="24"/>
          <w:szCs w:val="24"/>
          <w:vertAlign w:val="superscript"/>
          <w:lang w:eastAsia="en-US"/>
        </w:rPr>
        <w:t>1†</w:t>
      </w:r>
      <w:r w:rsidRPr="003578E8">
        <w:rPr>
          <w:rFonts w:ascii="Times New Roman" w:eastAsia="SimSun" w:hAnsi="Times New Roman" w:cs="Times New Roman"/>
          <w:b/>
          <w:kern w:val="0"/>
          <w:sz w:val="24"/>
          <w:szCs w:val="24"/>
          <w:lang w:eastAsia="en-US"/>
        </w:rPr>
        <w:t>, Yu Gong</w:t>
      </w:r>
      <w:r w:rsidRPr="003578E8">
        <w:rPr>
          <w:rFonts w:ascii="Times New Roman" w:eastAsia="SimSun" w:hAnsi="Times New Roman" w:cs="Times New Roman"/>
          <w:b/>
          <w:kern w:val="0"/>
          <w:sz w:val="24"/>
          <w:szCs w:val="24"/>
          <w:vertAlign w:val="superscript"/>
          <w:lang w:eastAsia="en-US"/>
        </w:rPr>
        <w:t>1†</w:t>
      </w:r>
      <w:r w:rsidRPr="003578E8">
        <w:rPr>
          <w:rFonts w:ascii="Times New Roman" w:eastAsia="SimSun" w:hAnsi="Times New Roman" w:cs="Times New Roman"/>
          <w:b/>
          <w:kern w:val="0"/>
          <w:sz w:val="24"/>
          <w:szCs w:val="24"/>
          <w:lang w:eastAsia="en-US"/>
        </w:rPr>
        <w:t xml:space="preserve">, </w:t>
      </w:r>
      <w:proofErr w:type="spellStart"/>
      <w:r w:rsidRPr="003578E8">
        <w:rPr>
          <w:rFonts w:ascii="Times New Roman" w:eastAsia="SimSun" w:hAnsi="Times New Roman" w:cs="Times New Roman"/>
          <w:b/>
          <w:kern w:val="0"/>
          <w:sz w:val="24"/>
          <w:szCs w:val="24"/>
          <w:lang w:eastAsia="en-US"/>
        </w:rPr>
        <w:t>Hanbin</w:t>
      </w:r>
      <w:proofErr w:type="spellEnd"/>
      <w:r w:rsidRPr="003578E8">
        <w:rPr>
          <w:rFonts w:ascii="Times New Roman" w:eastAsia="SimSun" w:hAnsi="Times New Roman" w:cs="Times New Roman"/>
          <w:b/>
          <w:kern w:val="0"/>
          <w:sz w:val="24"/>
          <w:szCs w:val="24"/>
          <w:lang w:eastAsia="en-US"/>
        </w:rPr>
        <w:t xml:space="preserve"> Wang</w:t>
      </w:r>
      <w:r w:rsidRPr="003578E8">
        <w:rPr>
          <w:rFonts w:ascii="Times New Roman" w:eastAsia="SimSun" w:hAnsi="Times New Roman" w:cs="Times New Roman"/>
          <w:b/>
          <w:kern w:val="0"/>
          <w:sz w:val="24"/>
          <w:szCs w:val="24"/>
          <w:vertAlign w:val="superscript"/>
          <w:lang w:eastAsia="en-US"/>
        </w:rPr>
        <w:t>2</w:t>
      </w:r>
      <w:r w:rsidRPr="003578E8">
        <w:rPr>
          <w:rFonts w:ascii="Times New Roman" w:eastAsia="SimSun" w:hAnsi="Times New Roman" w:cs="Times New Roman"/>
          <w:b/>
          <w:kern w:val="0"/>
          <w:sz w:val="24"/>
          <w:szCs w:val="24"/>
          <w:lang w:eastAsia="en-US"/>
        </w:rPr>
        <w:t>, Shen Li</w:t>
      </w:r>
      <w:r w:rsidRPr="003578E8">
        <w:rPr>
          <w:rFonts w:ascii="Times New Roman" w:eastAsia="SimSun" w:hAnsi="Times New Roman" w:cs="Times New Roman"/>
          <w:b/>
          <w:kern w:val="0"/>
          <w:sz w:val="24"/>
          <w:szCs w:val="24"/>
          <w:vertAlign w:val="superscript"/>
          <w:lang w:eastAsia="en-US"/>
        </w:rPr>
        <w:t>1*</w:t>
      </w:r>
      <w:r w:rsidRPr="003578E8">
        <w:rPr>
          <w:rFonts w:ascii="Times New Roman" w:eastAsia="SimSun" w:hAnsi="Times New Roman" w:cs="Times New Roman"/>
          <w:b/>
          <w:kern w:val="0"/>
          <w:sz w:val="24"/>
          <w:szCs w:val="24"/>
          <w:lang w:eastAsia="en-US"/>
        </w:rPr>
        <w:t xml:space="preserve">, </w:t>
      </w:r>
      <w:proofErr w:type="spellStart"/>
      <w:r w:rsidRPr="003578E8">
        <w:rPr>
          <w:rFonts w:ascii="Times New Roman" w:eastAsia="SimSun" w:hAnsi="Times New Roman" w:cs="Times New Roman"/>
          <w:b/>
          <w:kern w:val="0"/>
          <w:sz w:val="24"/>
          <w:szCs w:val="24"/>
          <w:lang w:eastAsia="en-US"/>
        </w:rPr>
        <w:t>Fuqiang</w:t>
      </w:r>
      <w:proofErr w:type="spellEnd"/>
      <w:r w:rsidRPr="003578E8">
        <w:rPr>
          <w:rFonts w:ascii="Times New Roman" w:eastAsia="SimSun" w:hAnsi="Times New Roman" w:cs="Times New Roman"/>
          <w:b/>
          <w:kern w:val="0"/>
          <w:sz w:val="24"/>
          <w:szCs w:val="24"/>
          <w:lang w:eastAsia="en-US"/>
        </w:rPr>
        <w:t xml:space="preserve"> Mao</w:t>
      </w:r>
      <w:r w:rsidRPr="003578E8">
        <w:rPr>
          <w:rFonts w:ascii="Times New Roman" w:eastAsia="SimSun" w:hAnsi="Times New Roman" w:cs="Times New Roman"/>
          <w:b/>
          <w:kern w:val="0"/>
          <w:sz w:val="24"/>
          <w:szCs w:val="24"/>
          <w:vertAlign w:val="superscript"/>
          <w:lang w:eastAsia="en-US"/>
        </w:rPr>
        <w:t>1*</w:t>
      </w:r>
    </w:p>
    <w:p w:rsidR="003578E8" w:rsidRPr="003578E8" w:rsidRDefault="003578E8" w:rsidP="003578E8">
      <w:pPr>
        <w:widowControl/>
        <w:spacing w:before="240"/>
        <w:jc w:val="left"/>
        <w:rPr>
          <w:rFonts w:ascii="Times New Roman" w:eastAsia="SimSun" w:hAnsi="Times New Roman" w:cs="Times New Roman"/>
          <w:kern w:val="0"/>
          <w:sz w:val="24"/>
          <w:szCs w:val="24"/>
          <w:lang w:eastAsia="en-US"/>
        </w:rPr>
      </w:pPr>
      <w:r w:rsidRPr="003578E8">
        <w:rPr>
          <w:rFonts w:ascii="Times New Roman" w:eastAsia="SimSun" w:hAnsi="Times New Roman" w:cs="Times New Roman"/>
          <w:kern w:val="0"/>
          <w:sz w:val="24"/>
          <w:szCs w:val="24"/>
          <w:vertAlign w:val="superscript"/>
          <w:lang w:eastAsia="en-US"/>
        </w:rPr>
        <w:t>1</w:t>
      </w:r>
      <w:r w:rsidRPr="003578E8">
        <w:rPr>
          <w:rFonts w:ascii="Times New Roman" w:eastAsia="SimSun" w:hAnsi="Times New Roman" w:cs="Times New Roman"/>
          <w:kern w:val="0"/>
          <w:sz w:val="24"/>
          <w:szCs w:val="24"/>
          <w:lang w:eastAsia="en-US"/>
        </w:rPr>
        <w:t>College of Basic Medical Sciences, Department of Psychiatry and Psychology, Tianjin Medical University, Tianjin, China</w:t>
      </w:r>
    </w:p>
    <w:p w:rsidR="003578E8" w:rsidRPr="003578E8" w:rsidRDefault="003578E8" w:rsidP="003578E8">
      <w:pPr>
        <w:widowControl/>
        <w:spacing w:before="120"/>
        <w:jc w:val="left"/>
        <w:rPr>
          <w:rFonts w:ascii="Times New Roman" w:eastAsia="SimSun" w:hAnsi="Times New Roman" w:cs="Times New Roman"/>
          <w:kern w:val="0"/>
          <w:sz w:val="24"/>
          <w:szCs w:val="24"/>
          <w:lang w:eastAsia="en-US"/>
        </w:rPr>
      </w:pPr>
      <w:r w:rsidRPr="003578E8">
        <w:rPr>
          <w:rFonts w:ascii="Times New Roman" w:eastAsia="SimSun" w:hAnsi="Times New Roman" w:cs="Times New Roman"/>
          <w:kern w:val="0"/>
          <w:sz w:val="24"/>
          <w:szCs w:val="24"/>
          <w:vertAlign w:val="superscript"/>
          <w:lang w:eastAsia="en-US"/>
        </w:rPr>
        <w:t>2</w:t>
      </w:r>
      <w:r w:rsidRPr="003578E8">
        <w:rPr>
          <w:rFonts w:ascii="Times New Roman" w:eastAsia="SimSun" w:hAnsi="Times New Roman" w:cs="Times New Roman"/>
          <w:kern w:val="0"/>
          <w:sz w:val="24"/>
          <w:szCs w:val="24"/>
          <w:lang w:eastAsia="en-US"/>
        </w:rPr>
        <w:t>Ximou Primary School, Yantai, China</w:t>
      </w:r>
    </w:p>
    <w:p w:rsidR="003578E8" w:rsidRPr="003578E8" w:rsidRDefault="003578E8" w:rsidP="003578E8">
      <w:pPr>
        <w:widowControl/>
        <w:spacing w:before="120"/>
        <w:jc w:val="left"/>
        <w:rPr>
          <w:rFonts w:ascii="Times New Roman" w:eastAsia="SimSun" w:hAnsi="Times New Roman" w:cs="Times New Roman"/>
          <w:kern w:val="0"/>
          <w:sz w:val="24"/>
          <w:szCs w:val="24"/>
          <w:lang w:eastAsia="en-US"/>
        </w:rPr>
      </w:pPr>
    </w:p>
    <w:p w:rsidR="003578E8" w:rsidRPr="003578E8" w:rsidRDefault="003578E8" w:rsidP="003578E8">
      <w:pPr>
        <w:widowControl/>
        <w:spacing w:before="120"/>
        <w:jc w:val="left"/>
        <w:rPr>
          <w:rFonts w:ascii="Times New Roman" w:eastAsia="SimSun" w:hAnsi="Times New Roman" w:cs="Times New Roman"/>
          <w:kern w:val="0"/>
          <w:sz w:val="24"/>
          <w:szCs w:val="24"/>
          <w:lang w:eastAsia="en-US"/>
        </w:rPr>
      </w:pPr>
    </w:p>
    <w:p w:rsidR="003578E8" w:rsidRPr="003578E8" w:rsidRDefault="003578E8" w:rsidP="003578E8">
      <w:pPr>
        <w:widowControl/>
        <w:spacing w:before="120"/>
        <w:jc w:val="left"/>
        <w:rPr>
          <w:rFonts w:ascii="Times New Roman" w:eastAsia="SimSun" w:hAnsi="Times New Roman" w:cs="Times New Roman"/>
          <w:kern w:val="0"/>
          <w:sz w:val="24"/>
          <w:szCs w:val="24"/>
          <w:lang w:eastAsia="en-US"/>
        </w:rPr>
      </w:pPr>
    </w:p>
    <w:p w:rsidR="003578E8" w:rsidRPr="003578E8" w:rsidRDefault="003578E8" w:rsidP="003578E8">
      <w:pPr>
        <w:widowControl/>
        <w:spacing w:before="120"/>
        <w:jc w:val="left"/>
        <w:rPr>
          <w:rFonts w:ascii="Times New Roman" w:eastAsia="SimSun" w:hAnsi="Times New Roman" w:cs="Times New Roman"/>
          <w:kern w:val="0"/>
          <w:sz w:val="24"/>
          <w:lang w:eastAsia="en-US"/>
        </w:rPr>
      </w:pPr>
      <w:r w:rsidRPr="003578E8">
        <w:rPr>
          <w:rFonts w:ascii="Times New Roman" w:eastAsia="SimSun" w:hAnsi="Times New Roman" w:cs="Times New Roman"/>
          <w:kern w:val="0"/>
          <w:sz w:val="24"/>
          <w:vertAlign w:val="superscript"/>
          <w:lang w:eastAsia="en-US"/>
        </w:rPr>
        <w:t>†</w:t>
      </w:r>
      <w:r w:rsidRPr="003578E8">
        <w:rPr>
          <w:rFonts w:ascii="Times New Roman" w:eastAsia="SimSun" w:hAnsi="Times New Roman" w:cs="Times New Roman"/>
          <w:kern w:val="0"/>
          <w:sz w:val="24"/>
          <w:lang w:eastAsia="en-US"/>
        </w:rPr>
        <w:t xml:space="preserve"> These authors contributed equally to this article.</w:t>
      </w:r>
    </w:p>
    <w:p w:rsidR="003578E8" w:rsidRPr="003578E8" w:rsidRDefault="003578E8" w:rsidP="003578E8">
      <w:pPr>
        <w:widowControl/>
        <w:spacing w:before="120"/>
        <w:jc w:val="left"/>
        <w:rPr>
          <w:rFonts w:ascii="Times New Roman" w:eastAsia="SimSun" w:hAnsi="Times New Roman" w:cs="Times New Roman"/>
          <w:b/>
          <w:kern w:val="0"/>
          <w:sz w:val="24"/>
          <w:szCs w:val="24"/>
          <w:lang w:eastAsia="en-US"/>
        </w:rPr>
      </w:pPr>
    </w:p>
    <w:p w:rsidR="003578E8" w:rsidRPr="003578E8" w:rsidRDefault="003578E8" w:rsidP="003578E8">
      <w:pPr>
        <w:widowControl/>
        <w:spacing w:before="120" w:after="240" w:line="276" w:lineRule="auto"/>
        <w:jc w:val="left"/>
        <w:rPr>
          <w:rFonts w:ascii="Arial" w:eastAsia="SimSun" w:hAnsi="Arial" w:cs="Arial"/>
          <w:color w:val="0000FF"/>
          <w:kern w:val="0"/>
          <w:sz w:val="22"/>
          <w:u w:val="single"/>
          <w:lang w:eastAsia="en-US"/>
        </w:rPr>
      </w:pPr>
      <w:r w:rsidRPr="003578E8">
        <w:rPr>
          <w:rFonts w:ascii="Times New Roman" w:eastAsia="SimSun" w:hAnsi="Times New Roman" w:cs="Times New Roman"/>
          <w:b/>
          <w:kern w:val="0"/>
          <w:sz w:val="24"/>
          <w:szCs w:val="24"/>
          <w:lang w:eastAsia="en-US"/>
        </w:rPr>
        <w:t xml:space="preserve">* Correspondence: </w:t>
      </w:r>
      <w:r w:rsidRPr="003578E8">
        <w:rPr>
          <w:rFonts w:ascii="Times New Roman" w:eastAsia="SimSun" w:hAnsi="Times New Roman" w:cs="Times New Roman"/>
          <w:b/>
          <w:kern w:val="0"/>
          <w:sz w:val="24"/>
          <w:szCs w:val="24"/>
          <w:lang w:eastAsia="en-US"/>
        </w:rPr>
        <w:br/>
      </w:r>
      <w:proofErr w:type="spellStart"/>
      <w:r w:rsidRPr="003578E8">
        <w:rPr>
          <w:rFonts w:ascii="Arial" w:eastAsia="SimSun" w:hAnsi="Arial" w:cs="Arial"/>
          <w:kern w:val="0"/>
          <w:sz w:val="22"/>
          <w:lang w:eastAsia="en-US"/>
        </w:rPr>
        <w:t>Fuqiang</w:t>
      </w:r>
      <w:proofErr w:type="spellEnd"/>
      <w:r w:rsidRPr="003578E8">
        <w:rPr>
          <w:rFonts w:ascii="Arial" w:eastAsia="SimSun" w:hAnsi="Arial" w:cs="Arial"/>
          <w:kern w:val="0"/>
          <w:sz w:val="22"/>
          <w:lang w:eastAsia="en-US"/>
        </w:rPr>
        <w:t xml:space="preserve"> Mao; Department of Psychiatry and Psychology, College of Basic Medical Sciences, Tianjin Medical University, 22 </w:t>
      </w:r>
      <w:proofErr w:type="spellStart"/>
      <w:r w:rsidRPr="003578E8">
        <w:rPr>
          <w:rFonts w:ascii="Arial" w:eastAsia="SimSun" w:hAnsi="Arial" w:cs="Arial"/>
          <w:kern w:val="0"/>
          <w:sz w:val="22"/>
          <w:lang w:eastAsia="en-US"/>
        </w:rPr>
        <w:t>Qixiangtai</w:t>
      </w:r>
      <w:proofErr w:type="spellEnd"/>
      <w:r w:rsidRPr="003578E8">
        <w:rPr>
          <w:rFonts w:ascii="Arial" w:eastAsia="SimSun" w:hAnsi="Arial" w:cs="Arial"/>
          <w:kern w:val="0"/>
          <w:sz w:val="22"/>
          <w:lang w:eastAsia="en-US"/>
        </w:rPr>
        <w:t xml:space="preserve"> Road, </w:t>
      </w:r>
      <w:proofErr w:type="spellStart"/>
      <w:r w:rsidRPr="003578E8">
        <w:rPr>
          <w:rFonts w:ascii="Arial" w:eastAsia="SimSun" w:hAnsi="Arial" w:cs="Arial"/>
          <w:kern w:val="0"/>
          <w:sz w:val="22"/>
          <w:lang w:eastAsia="en-US"/>
        </w:rPr>
        <w:t>Heping</w:t>
      </w:r>
      <w:proofErr w:type="spellEnd"/>
      <w:r w:rsidRPr="003578E8">
        <w:rPr>
          <w:rFonts w:ascii="Arial" w:eastAsia="SimSun" w:hAnsi="Arial" w:cs="Arial"/>
          <w:kern w:val="0"/>
          <w:sz w:val="22"/>
          <w:lang w:eastAsia="en-US"/>
        </w:rPr>
        <w:t xml:space="preserve"> District, Tianjin, 300070, China. Tel: 86-22-83336853; Email</w:t>
      </w:r>
      <w:r w:rsidRPr="003578E8">
        <w:rPr>
          <w:rFonts w:ascii="Arial" w:eastAsia="SimSun" w:hAnsi="Arial" w:cs="Arial"/>
          <w:kern w:val="0"/>
          <w:sz w:val="22"/>
          <w:lang w:eastAsia="en-US"/>
        </w:rPr>
        <w:t>：</w:t>
      </w:r>
      <w:hyperlink r:id="rId7" w:history="1">
        <w:r w:rsidRPr="003578E8">
          <w:rPr>
            <w:rFonts w:ascii="Arial" w:eastAsia="SimSun" w:hAnsi="Arial" w:cs="Arial"/>
            <w:color w:val="0000FF"/>
            <w:kern w:val="0"/>
            <w:sz w:val="22"/>
            <w:u w:val="single"/>
            <w:lang w:eastAsia="en-US"/>
          </w:rPr>
          <w:t>maofq@tmu.edu.cn</w:t>
        </w:r>
      </w:hyperlink>
    </w:p>
    <w:p w:rsidR="003578E8" w:rsidRPr="003578E8" w:rsidRDefault="003578E8" w:rsidP="003578E8">
      <w:pPr>
        <w:widowControl/>
        <w:spacing w:before="240"/>
        <w:jc w:val="left"/>
        <w:rPr>
          <w:rFonts w:ascii="Arial" w:eastAsia="SimSun" w:hAnsi="Arial" w:cs="Arial"/>
          <w:color w:val="0000FF"/>
          <w:kern w:val="0"/>
          <w:sz w:val="22"/>
          <w:u w:val="single"/>
          <w:lang w:eastAsia="en-US"/>
        </w:rPr>
      </w:pPr>
      <w:r w:rsidRPr="003578E8">
        <w:rPr>
          <w:rFonts w:ascii="Arial" w:eastAsia="SimSun" w:hAnsi="Arial" w:cs="Arial" w:hint="eastAsia"/>
          <w:kern w:val="0"/>
          <w:sz w:val="22"/>
          <w:lang w:eastAsia="en-US"/>
        </w:rPr>
        <w:t>Shen Li</w:t>
      </w:r>
      <w:r w:rsidRPr="003578E8">
        <w:rPr>
          <w:rFonts w:ascii="Arial" w:eastAsia="SimSun" w:hAnsi="Arial" w:cs="Arial"/>
          <w:kern w:val="0"/>
          <w:sz w:val="22"/>
          <w:lang w:eastAsia="en-US"/>
        </w:rPr>
        <w:t xml:space="preserve">; Department of Psychiatry and Psychology, College of Basic Medical Sciences, Tianjin Medical University, 22 </w:t>
      </w:r>
      <w:proofErr w:type="spellStart"/>
      <w:r w:rsidRPr="003578E8">
        <w:rPr>
          <w:rFonts w:ascii="Arial" w:eastAsia="SimSun" w:hAnsi="Arial" w:cs="Arial"/>
          <w:kern w:val="0"/>
          <w:sz w:val="22"/>
          <w:lang w:eastAsia="en-US"/>
        </w:rPr>
        <w:t>Qixiangtai</w:t>
      </w:r>
      <w:proofErr w:type="spellEnd"/>
      <w:r w:rsidRPr="003578E8">
        <w:rPr>
          <w:rFonts w:ascii="Arial" w:eastAsia="SimSun" w:hAnsi="Arial" w:cs="Arial"/>
          <w:kern w:val="0"/>
          <w:sz w:val="22"/>
          <w:lang w:eastAsia="en-US"/>
        </w:rPr>
        <w:t xml:space="preserve"> Road, </w:t>
      </w:r>
      <w:proofErr w:type="spellStart"/>
      <w:r w:rsidRPr="003578E8">
        <w:rPr>
          <w:rFonts w:ascii="Arial" w:eastAsia="SimSun" w:hAnsi="Arial" w:cs="Arial"/>
          <w:kern w:val="0"/>
          <w:sz w:val="22"/>
          <w:lang w:eastAsia="en-US"/>
        </w:rPr>
        <w:t>Heping</w:t>
      </w:r>
      <w:proofErr w:type="spellEnd"/>
      <w:r w:rsidRPr="003578E8">
        <w:rPr>
          <w:rFonts w:ascii="Arial" w:eastAsia="SimSun" w:hAnsi="Arial" w:cs="Arial"/>
          <w:kern w:val="0"/>
          <w:sz w:val="22"/>
          <w:lang w:eastAsia="en-US"/>
        </w:rPr>
        <w:t xml:space="preserve"> District, Tianjin, 300070, China. Tel: 86-22-83336853; Email</w:t>
      </w:r>
      <w:r w:rsidRPr="003578E8">
        <w:rPr>
          <w:rFonts w:ascii="Arial" w:eastAsia="SimSun" w:hAnsi="Arial" w:cs="Arial"/>
          <w:kern w:val="0"/>
          <w:sz w:val="22"/>
          <w:lang w:eastAsia="en-US"/>
        </w:rPr>
        <w:t>：</w:t>
      </w:r>
      <w:hyperlink r:id="rId8" w:history="1">
        <w:r w:rsidRPr="003578E8">
          <w:rPr>
            <w:rFonts w:ascii="Arial" w:eastAsia="SimSun" w:hAnsi="Arial" w:cs="Arial"/>
            <w:color w:val="0000FF"/>
            <w:kern w:val="0"/>
            <w:sz w:val="22"/>
            <w:u w:val="single"/>
            <w:lang w:eastAsia="en-US"/>
          </w:rPr>
          <w:t>lishen@tmu.edu.cn</w:t>
        </w:r>
      </w:hyperlink>
    </w:p>
    <w:p w:rsidR="003578E8" w:rsidRPr="003578E8" w:rsidRDefault="003578E8" w:rsidP="003578E8">
      <w:pPr>
        <w:widowControl/>
        <w:spacing w:before="240"/>
        <w:jc w:val="left"/>
        <w:rPr>
          <w:rFonts w:ascii="Times New Roman" w:eastAsia="SimSun" w:hAnsi="Times New Roman" w:cs="Times New Roman"/>
          <w:kern w:val="0"/>
          <w:sz w:val="24"/>
          <w:lang w:eastAsia="en-US"/>
        </w:rPr>
      </w:pPr>
    </w:p>
    <w:p w:rsidR="003578E8" w:rsidRPr="003578E8" w:rsidRDefault="003578E8" w:rsidP="003578E8">
      <w:pPr>
        <w:rPr>
          <w:rFonts w:ascii="Times New Roman" w:eastAsia="DengXian" w:hAnsi="Times New Roman" w:cs="Times New Roman"/>
          <w:b/>
          <w:sz w:val="24"/>
          <w:szCs w:val="24"/>
        </w:rPr>
      </w:pPr>
    </w:p>
    <w:p w:rsidR="003578E8" w:rsidRPr="003578E8" w:rsidRDefault="003578E8" w:rsidP="003578E8">
      <w:pPr>
        <w:rPr>
          <w:rFonts w:ascii="Times New Roman" w:eastAsia="DengXian" w:hAnsi="Times New Roman" w:cs="Times New Roman"/>
          <w:b/>
          <w:sz w:val="24"/>
          <w:szCs w:val="24"/>
        </w:rPr>
      </w:pPr>
    </w:p>
    <w:p w:rsidR="003578E8" w:rsidRPr="003578E8" w:rsidRDefault="003578E8" w:rsidP="003578E8">
      <w:pPr>
        <w:rPr>
          <w:rFonts w:ascii="Times New Roman" w:eastAsia="DengXian" w:hAnsi="Times New Roman" w:cs="Times New Roman"/>
          <w:b/>
          <w:sz w:val="24"/>
          <w:szCs w:val="24"/>
        </w:rPr>
      </w:pPr>
    </w:p>
    <w:p w:rsidR="003578E8" w:rsidRPr="003578E8" w:rsidRDefault="003578E8" w:rsidP="003578E8">
      <w:pPr>
        <w:rPr>
          <w:rFonts w:ascii="Times New Roman" w:eastAsia="DengXian" w:hAnsi="Times New Roman" w:cs="Times New Roman"/>
          <w:b/>
          <w:sz w:val="24"/>
          <w:szCs w:val="24"/>
        </w:rPr>
      </w:pPr>
    </w:p>
    <w:p w:rsidR="003578E8" w:rsidRPr="003578E8" w:rsidRDefault="003578E8" w:rsidP="003578E8">
      <w:pPr>
        <w:rPr>
          <w:rFonts w:ascii="Times New Roman" w:eastAsia="DengXian" w:hAnsi="Times New Roman" w:cs="Times New Roman"/>
          <w:b/>
          <w:sz w:val="24"/>
          <w:szCs w:val="24"/>
        </w:rPr>
      </w:pPr>
    </w:p>
    <w:p w:rsidR="003578E8" w:rsidRPr="003578E8" w:rsidRDefault="003578E8" w:rsidP="003578E8">
      <w:pPr>
        <w:rPr>
          <w:rFonts w:ascii="Times New Roman" w:eastAsia="DengXian" w:hAnsi="Times New Roman" w:cs="Times New Roman"/>
          <w:b/>
          <w:sz w:val="24"/>
          <w:szCs w:val="24"/>
        </w:rPr>
      </w:pPr>
    </w:p>
    <w:p w:rsidR="003578E8" w:rsidRPr="003578E8" w:rsidRDefault="003578E8" w:rsidP="003578E8">
      <w:pPr>
        <w:rPr>
          <w:rFonts w:ascii="Times New Roman" w:eastAsia="DengXian" w:hAnsi="Times New Roman" w:cs="Times New Roman"/>
          <w:sz w:val="24"/>
          <w:szCs w:val="24"/>
        </w:rPr>
      </w:pPr>
      <w:r w:rsidRPr="003578E8">
        <w:rPr>
          <w:rFonts w:ascii="Times New Roman" w:eastAsia="DengXian" w:hAnsi="Times New Roman" w:cs="Times New Roman"/>
          <w:b/>
          <w:sz w:val="24"/>
          <w:szCs w:val="24"/>
        </w:rPr>
        <w:t xml:space="preserve">Words in text: </w:t>
      </w:r>
      <w:r w:rsidRPr="003578E8">
        <w:rPr>
          <w:rFonts w:ascii="Times New Roman" w:eastAsia="DengXian" w:hAnsi="Times New Roman" w:cs="Times New Roman"/>
          <w:sz w:val="24"/>
          <w:szCs w:val="24"/>
        </w:rPr>
        <w:t>350</w:t>
      </w:r>
      <w:r w:rsidRPr="003578E8">
        <w:rPr>
          <w:rFonts w:ascii="Times New Roman" w:eastAsia="DengXian" w:hAnsi="Times New Roman" w:cs="Times New Roman" w:hint="eastAsia"/>
          <w:sz w:val="24"/>
          <w:szCs w:val="24"/>
        </w:rPr>
        <w:t>5</w:t>
      </w:r>
      <w:r w:rsidRPr="003578E8">
        <w:rPr>
          <w:rFonts w:ascii="Times New Roman" w:eastAsia="DengXian" w:hAnsi="Times New Roman" w:cs="Times New Roman"/>
          <w:sz w:val="24"/>
          <w:szCs w:val="24"/>
        </w:rPr>
        <w:t xml:space="preserve"> </w:t>
      </w:r>
      <w:r w:rsidRPr="003578E8">
        <w:rPr>
          <w:rFonts w:ascii="Arial" w:eastAsia="SimSun" w:hAnsi="Arial" w:cs="Arial"/>
          <w:kern w:val="0"/>
          <w:sz w:val="22"/>
          <w:lang w:eastAsia="en-US"/>
        </w:rPr>
        <w:t>excluding abstract, references, tables and figures</w:t>
      </w:r>
    </w:p>
    <w:p w:rsidR="003578E8" w:rsidRPr="003578E8" w:rsidRDefault="003578E8" w:rsidP="003578E8">
      <w:pPr>
        <w:rPr>
          <w:rFonts w:ascii="Times New Roman" w:eastAsia="DengXian" w:hAnsi="Times New Roman" w:cs="Times New Roman"/>
          <w:sz w:val="24"/>
          <w:szCs w:val="24"/>
        </w:rPr>
      </w:pPr>
      <w:r w:rsidRPr="003578E8">
        <w:rPr>
          <w:rFonts w:ascii="Times New Roman" w:eastAsia="DengXian" w:hAnsi="Times New Roman" w:cs="Times New Roman"/>
          <w:b/>
          <w:sz w:val="24"/>
          <w:szCs w:val="24"/>
        </w:rPr>
        <w:t>Words in abstract:</w:t>
      </w:r>
      <w:r w:rsidRPr="003578E8">
        <w:rPr>
          <w:rFonts w:ascii="Times New Roman" w:eastAsia="DengXian" w:hAnsi="Times New Roman" w:cs="Times New Roman"/>
          <w:sz w:val="24"/>
          <w:szCs w:val="24"/>
        </w:rPr>
        <w:t xml:space="preserve"> 241 </w:t>
      </w:r>
    </w:p>
    <w:p w:rsidR="003578E8" w:rsidRPr="003578E8" w:rsidRDefault="003578E8" w:rsidP="003578E8">
      <w:pPr>
        <w:rPr>
          <w:rFonts w:ascii="Times New Roman" w:eastAsia="DengXian" w:hAnsi="Times New Roman" w:cs="Times New Roman"/>
          <w:sz w:val="24"/>
          <w:szCs w:val="24"/>
        </w:rPr>
      </w:pPr>
      <w:r w:rsidRPr="003578E8">
        <w:rPr>
          <w:rFonts w:ascii="Times New Roman" w:eastAsia="DengXian" w:hAnsi="Times New Roman" w:cs="Times New Roman"/>
          <w:b/>
          <w:sz w:val="24"/>
          <w:szCs w:val="24"/>
        </w:rPr>
        <w:t>Reference:</w:t>
      </w:r>
      <w:r w:rsidRPr="003578E8">
        <w:rPr>
          <w:rFonts w:ascii="Times New Roman" w:eastAsia="DengXian" w:hAnsi="Times New Roman" w:cs="Times New Roman"/>
          <w:sz w:val="24"/>
          <w:szCs w:val="24"/>
        </w:rPr>
        <w:t xml:space="preserve"> 59 </w:t>
      </w:r>
    </w:p>
    <w:p w:rsidR="003578E8" w:rsidRPr="003578E8" w:rsidRDefault="003578E8" w:rsidP="003578E8">
      <w:pPr>
        <w:rPr>
          <w:rFonts w:ascii="Times New Roman" w:eastAsia="DengXian" w:hAnsi="Times New Roman" w:cs="Times New Roman"/>
          <w:sz w:val="24"/>
          <w:szCs w:val="24"/>
        </w:rPr>
      </w:pPr>
      <w:r w:rsidRPr="003578E8">
        <w:rPr>
          <w:rFonts w:ascii="Times New Roman" w:eastAsia="DengXian" w:hAnsi="Times New Roman" w:cs="Times New Roman"/>
          <w:b/>
          <w:sz w:val="24"/>
          <w:szCs w:val="24"/>
        </w:rPr>
        <w:t>Tables:</w:t>
      </w:r>
      <w:r w:rsidRPr="003578E8">
        <w:rPr>
          <w:rFonts w:ascii="Times New Roman" w:eastAsia="DengXian" w:hAnsi="Times New Roman" w:cs="Times New Roman"/>
          <w:sz w:val="24"/>
          <w:szCs w:val="24"/>
        </w:rPr>
        <w:t xml:space="preserve"> 4</w:t>
      </w:r>
    </w:p>
    <w:p w:rsidR="003578E8" w:rsidRPr="003578E8" w:rsidRDefault="003578E8" w:rsidP="003578E8">
      <w:pPr>
        <w:rPr>
          <w:rFonts w:ascii="Times New Roman" w:eastAsia="DengXian" w:hAnsi="Times New Roman" w:cs="Times New Roman"/>
          <w:sz w:val="24"/>
          <w:szCs w:val="24"/>
        </w:rPr>
      </w:pPr>
      <w:r w:rsidRPr="003578E8">
        <w:rPr>
          <w:rFonts w:ascii="Times New Roman" w:eastAsia="DengXian" w:hAnsi="Times New Roman" w:cs="Times New Roman"/>
          <w:b/>
          <w:sz w:val="24"/>
          <w:szCs w:val="24"/>
        </w:rPr>
        <w:t>Figure:</w:t>
      </w:r>
      <w:r w:rsidRPr="003578E8">
        <w:rPr>
          <w:rFonts w:ascii="Times New Roman" w:eastAsia="DengXian" w:hAnsi="Times New Roman" w:cs="Times New Roman"/>
          <w:sz w:val="24"/>
          <w:szCs w:val="24"/>
        </w:rPr>
        <w:t xml:space="preserve"> 1 </w:t>
      </w:r>
    </w:p>
    <w:p w:rsidR="00854CD4" w:rsidRPr="00854CD4" w:rsidRDefault="003578E8" w:rsidP="003578E8">
      <w:pPr>
        <w:rPr>
          <w:rFonts w:ascii="Times New Roman" w:eastAsia="DengXian" w:hAnsi="Times New Roman" w:cs="Times New Roman"/>
          <w:sz w:val="24"/>
          <w:szCs w:val="24"/>
        </w:rPr>
      </w:pPr>
      <w:r w:rsidRPr="003578E8">
        <w:rPr>
          <w:rFonts w:ascii="Times New Roman" w:eastAsia="DengXian" w:hAnsi="Times New Roman" w:cs="Times New Roman" w:hint="eastAsia"/>
          <w:b/>
          <w:sz w:val="24"/>
          <w:szCs w:val="24"/>
        </w:rPr>
        <w:t>S</w:t>
      </w:r>
      <w:r w:rsidRPr="003578E8">
        <w:rPr>
          <w:rFonts w:ascii="Times New Roman" w:eastAsia="DengXian" w:hAnsi="Times New Roman" w:cs="Times New Roman"/>
          <w:b/>
          <w:sz w:val="24"/>
          <w:szCs w:val="24"/>
        </w:rPr>
        <w:t xml:space="preserve">upplementary materials: </w:t>
      </w:r>
      <w:r w:rsidRPr="003578E8">
        <w:rPr>
          <w:rFonts w:ascii="Times New Roman" w:eastAsia="DengXian" w:hAnsi="Times New Roman" w:cs="Times New Roman"/>
          <w:sz w:val="24"/>
          <w:szCs w:val="24"/>
        </w:rPr>
        <w:t>1</w:t>
      </w:r>
    </w:p>
    <w:p w:rsidR="003578E8" w:rsidRDefault="003578E8" w:rsidP="00854CD4">
      <w:pPr>
        <w:widowControl/>
        <w:spacing w:before="120" w:after="240"/>
        <w:jc w:val="center"/>
        <w:rPr>
          <w:rFonts w:ascii="Times New Roman" w:eastAsia="DengXian" w:hAnsi="Times New Roman" w:cs="Times New Roman"/>
          <w:b/>
          <w:bCs/>
          <w:i/>
          <w:iCs/>
          <w:sz w:val="24"/>
          <w:szCs w:val="24"/>
        </w:rPr>
      </w:pPr>
    </w:p>
    <w:p w:rsidR="003578E8" w:rsidRDefault="003578E8" w:rsidP="00854CD4">
      <w:pPr>
        <w:widowControl/>
        <w:spacing w:before="120" w:after="240"/>
        <w:jc w:val="center"/>
        <w:rPr>
          <w:rFonts w:ascii="Times New Roman" w:eastAsia="DengXian" w:hAnsi="Times New Roman" w:cs="Times New Roman"/>
          <w:b/>
          <w:bCs/>
          <w:i/>
          <w:iCs/>
          <w:sz w:val="24"/>
          <w:szCs w:val="24"/>
        </w:rPr>
      </w:pPr>
    </w:p>
    <w:p w:rsidR="003578E8" w:rsidRDefault="003578E8" w:rsidP="00854CD4">
      <w:pPr>
        <w:widowControl/>
        <w:spacing w:before="120" w:after="240"/>
        <w:jc w:val="center"/>
        <w:rPr>
          <w:rFonts w:ascii="Times New Roman" w:eastAsia="DengXian" w:hAnsi="Times New Roman" w:cs="Times New Roman"/>
          <w:b/>
          <w:bCs/>
          <w:i/>
          <w:iCs/>
          <w:sz w:val="24"/>
          <w:szCs w:val="24"/>
        </w:rPr>
      </w:pPr>
    </w:p>
    <w:p w:rsidR="003578E8" w:rsidRDefault="003578E8" w:rsidP="00854CD4">
      <w:pPr>
        <w:widowControl/>
        <w:spacing w:before="120" w:after="240"/>
        <w:jc w:val="center"/>
        <w:rPr>
          <w:rFonts w:ascii="Times New Roman" w:eastAsia="DengXian" w:hAnsi="Times New Roman" w:cs="Times New Roman"/>
          <w:b/>
          <w:bCs/>
          <w:i/>
          <w:iCs/>
          <w:sz w:val="24"/>
          <w:szCs w:val="24"/>
        </w:rPr>
      </w:pPr>
    </w:p>
    <w:p w:rsidR="003578E8" w:rsidRDefault="003578E8" w:rsidP="00854CD4">
      <w:pPr>
        <w:widowControl/>
        <w:spacing w:before="120" w:after="240"/>
        <w:jc w:val="center"/>
        <w:rPr>
          <w:rFonts w:ascii="Times New Roman" w:eastAsia="DengXian" w:hAnsi="Times New Roman" w:cs="Times New Roman"/>
          <w:b/>
          <w:bCs/>
          <w:i/>
          <w:iCs/>
          <w:sz w:val="24"/>
          <w:szCs w:val="24"/>
        </w:rPr>
      </w:pPr>
    </w:p>
    <w:p w:rsidR="00854CD4" w:rsidRPr="00854CD4" w:rsidRDefault="00854CD4" w:rsidP="00854CD4">
      <w:pPr>
        <w:widowControl/>
        <w:spacing w:before="120" w:after="240"/>
        <w:jc w:val="center"/>
        <w:rPr>
          <w:rFonts w:ascii="Times New Roman" w:eastAsia="DengXian" w:hAnsi="Times New Roman" w:cs="Times New Roman"/>
          <w:b/>
          <w:bCs/>
          <w:i/>
          <w:iCs/>
          <w:sz w:val="24"/>
          <w:szCs w:val="24"/>
        </w:rPr>
      </w:pPr>
      <w:r w:rsidRPr="00854CD4">
        <w:rPr>
          <w:rFonts w:ascii="Times New Roman" w:eastAsia="DengXian" w:hAnsi="Times New Roman" w:cs="Times New Roman"/>
          <w:b/>
          <w:bCs/>
          <w:i/>
          <w:iCs/>
          <w:sz w:val="24"/>
          <w:szCs w:val="24"/>
        </w:rPr>
        <w:lastRenderedPageBreak/>
        <w:t>Supplemental Materials</w:t>
      </w:r>
    </w:p>
    <w:p w:rsidR="00854CD4" w:rsidRPr="00854CD4" w:rsidRDefault="00854CD4" w:rsidP="00854CD4">
      <w:pPr>
        <w:spacing w:line="276" w:lineRule="auto"/>
        <w:jc w:val="left"/>
        <w:rPr>
          <w:rFonts w:ascii="Times New Roman" w:eastAsia="SimSun" w:hAnsi="Times New Roman" w:cs="Times New Roman"/>
          <w:color w:val="FF0000"/>
          <w:sz w:val="24"/>
          <w:szCs w:val="24"/>
        </w:rPr>
      </w:pPr>
      <w:r w:rsidRPr="00854CD4">
        <w:rPr>
          <w:rFonts w:ascii="Times New Roman" w:eastAsia="DengXian" w:hAnsi="Times New Roman" w:cs="Times New Roman"/>
          <w:b/>
          <w:bCs/>
          <w:color w:val="000000"/>
          <w:sz w:val="24"/>
          <w:szCs w:val="24"/>
        </w:rPr>
        <w:t>Supplemental</w:t>
      </w:r>
      <w:r w:rsidRPr="00854CD4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Table 1 |</w:t>
      </w:r>
      <w:r w:rsidRPr="00854CD4">
        <w:rPr>
          <w:rFonts w:ascii="Times New Roman" w:eastAsia="SimSun" w:hAnsi="Times New Roman" w:cs="Times New Roman"/>
          <w:color w:val="000000"/>
          <w:kern w:val="0"/>
          <w:sz w:val="24"/>
          <w:lang w:eastAsia="en-US"/>
        </w:rPr>
        <w:t xml:space="preserve"> </w:t>
      </w:r>
      <w:r w:rsidRPr="00854CD4">
        <w:rPr>
          <w:rFonts w:ascii="Times New Roman" w:eastAsia="SimSun" w:hAnsi="Times New Roman" w:cs="Times New Roman"/>
          <w:color w:val="000000"/>
          <w:sz w:val="24"/>
          <w:szCs w:val="24"/>
        </w:rPr>
        <w:t>Gender and area of family residence differ in relapse tendency (N= 270).</w:t>
      </w:r>
    </w:p>
    <w:p w:rsidR="00854CD4" w:rsidRPr="00854CD4" w:rsidRDefault="00854CD4" w:rsidP="00854CD4">
      <w:pPr>
        <w:spacing w:line="276" w:lineRule="auto"/>
        <w:jc w:val="left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tbl>
      <w:tblPr>
        <w:tblW w:w="623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1311"/>
        <w:gridCol w:w="1134"/>
        <w:gridCol w:w="992"/>
      </w:tblGrid>
      <w:tr w:rsidR="00854CD4" w:rsidRPr="00854CD4" w:rsidTr="00FC781E">
        <w:trPr>
          <w:trHeight w:val="345"/>
          <w:jc w:val="center"/>
        </w:trPr>
        <w:tc>
          <w:tcPr>
            <w:tcW w:w="2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CD4" w:rsidRPr="00854CD4" w:rsidRDefault="00854CD4" w:rsidP="00854CD4">
            <w:pPr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CD4" w:rsidRPr="00854CD4" w:rsidRDefault="00854CD4" w:rsidP="00854CD4">
            <w:pPr>
              <w:spacing w:line="276" w:lineRule="auto"/>
              <w:jc w:val="left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CD4" w:rsidRPr="00854CD4" w:rsidRDefault="00854CD4" w:rsidP="00854CD4">
            <w:pPr>
              <w:widowControl/>
              <w:spacing w:line="276" w:lineRule="auto"/>
              <w:jc w:val="center"/>
              <w:textAlignment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854CD4">
              <w:rPr>
                <w:rFonts w:ascii="Times New Roman" w:eastAsia="SimSu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bidi="ar"/>
              </w:rPr>
              <w:t>t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CD4" w:rsidRPr="00854CD4" w:rsidRDefault="00854CD4" w:rsidP="00854CD4">
            <w:pPr>
              <w:widowControl/>
              <w:spacing w:line="276" w:lineRule="auto"/>
              <w:jc w:val="center"/>
              <w:textAlignment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854CD4">
              <w:rPr>
                <w:rFonts w:ascii="Times New Roman" w:eastAsia="SimSun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lang w:bidi="ar"/>
              </w:rPr>
              <w:t>p</w:t>
            </w:r>
          </w:p>
        </w:tc>
      </w:tr>
      <w:tr w:rsidR="00854CD4" w:rsidRPr="00854CD4" w:rsidTr="00FC781E">
        <w:trPr>
          <w:trHeight w:val="345"/>
          <w:jc w:val="center"/>
        </w:trPr>
        <w:tc>
          <w:tcPr>
            <w:tcW w:w="2800" w:type="dxa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CD4" w:rsidRPr="00854CD4" w:rsidRDefault="00854CD4" w:rsidP="00854CD4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4CD4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131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CD4" w:rsidRPr="00854CD4" w:rsidRDefault="00854CD4" w:rsidP="00854CD4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54CD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Male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CD4" w:rsidRPr="00854CD4" w:rsidRDefault="00854CD4" w:rsidP="00854CD4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4CD4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-2.43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CD4" w:rsidRPr="00854CD4" w:rsidRDefault="00854CD4" w:rsidP="00854CD4">
            <w:pPr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4CD4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</w:tr>
      <w:tr w:rsidR="00854CD4" w:rsidRPr="00854CD4" w:rsidTr="00FC781E">
        <w:trPr>
          <w:trHeight w:val="316"/>
          <w:jc w:val="center"/>
        </w:trPr>
        <w:tc>
          <w:tcPr>
            <w:tcW w:w="2800" w:type="dxa"/>
            <w:vMerge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CD4" w:rsidRPr="00854CD4" w:rsidRDefault="00854CD4" w:rsidP="00854CD4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CD4" w:rsidRPr="00854CD4" w:rsidRDefault="00854CD4" w:rsidP="00854CD4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54CD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CD4" w:rsidRPr="00854CD4" w:rsidRDefault="00854CD4" w:rsidP="00854CD4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CD4" w:rsidRPr="00854CD4" w:rsidRDefault="00854CD4" w:rsidP="00854CD4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4CD4" w:rsidRPr="00854CD4" w:rsidTr="00FC781E">
        <w:trPr>
          <w:trHeight w:val="316"/>
          <w:jc w:val="center"/>
        </w:trPr>
        <w:tc>
          <w:tcPr>
            <w:tcW w:w="2800" w:type="dxa"/>
            <w:vMerge w:val="restar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CD4" w:rsidRPr="00854CD4" w:rsidRDefault="00854CD4" w:rsidP="00854CD4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4CD4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Area of family residence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CD4" w:rsidRPr="00854CD4" w:rsidRDefault="00854CD4" w:rsidP="00854CD4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54CD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Urban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CD4" w:rsidRPr="00854CD4" w:rsidRDefault="00854CD4" w:rsidP="00854CD4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4CD4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CD4" w:rsidRPr="00854CD4" w:rsidRDefault="00854CD4" w:rsidP="00854CD4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4CD4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854CD4" w:rsidRPr="00854CD4" w:rsidTr="00FC781E">
        <w:trPr>
          <w:trHeight w:val="345"/>
          <w:jc w:val="center"/>
        </w:trPr>
        <w:tc>
          <w:tcPr>
            <w:tcW w:w="2800" w:type="dxa"/>
            <w:vMerge/>
            <w:tcBorders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CD4" w:rsidRPr="00854CD4" w:rsidRDefault="00854CD4" w:rsidP="00854CD4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CD4" w:rsidRPr="00854CD4" w:rsidRDefault="00854CD4" w:rsidP="00854CD4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854CD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Rural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CD4" w:rsidRPr="00854CD4" w:rsidRDefault="00854CD4" w:rsidP="00854CD4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CD4" w:rsidRPr="00854CD4" w:rsidRDefault="00854CD4" w:rsidP="00854CD4">
            <w:pPr>
              <w:widowControl/>
              <w:spacing w:line="276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E6576" w:rsidRDefault="005E6576"/>
    <w:sectPr w:rsidR="005E6576" w:rsidSect="00FA0162"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861" w:rsidRDefault="00325861" w:rsidP="00854CD4">
      <w:r>
        <w:separator/>
      </w:r>
    </w:p>
  </w:endnote>
  <w:endnote w:type="continuationSeparator" w:id="0">
    <w:p w:rsidR="00325861" w:rsidRDefault="00325861" w:rsidP="0085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861" w:rsidRDefault="00325861" w:rsidP="00854CD4">
      <w:r>
        <w:separator/>
      </w:r>
    </w:p>
  </w:footnote>
  <w:footnote w:type="continuationSeparator" w:id="0">
    <w:p w:rsidR="00325861" w:rsidRDefault="00325861" w:rsidP="00854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BD"/>
    <w:rsid w:val="00325861"/>
    <w:rsid w:val="003578E8"/>
    <w:rsid w:val="005E6576"/>
    <w:rsid w:val="00854CD4"/>
    <w:rsid w:val="00B93D24"/>
    <w:rsid w:val="00FA0162"/>
    <w:rsid w:val="00FD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54CD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4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54CD4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854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54CD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4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54CD4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854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hen@tm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ofq@tm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4</DocSecurity>
  <Lines>9</Lines>
  <Paragraphs>2</Paragraphs>
  <ScaleCrop>false</ScaleCrop>
  <Company>微软中国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MahalingamK</cp:lastModifiedBy>
  <cp:revision>2</cp:revision>
  <dcterms:created xsi:type="dcterms:W3CDTF">2022-02-08T13:56:00Z</dcterms:created>
  <dcterms:modified xsi:type="dcterms:W3CDTF">2022-02-08T13:56:00Z</dcterms:modified>
</cp:coreProperties>
</file>