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F207A47" w14:textId="77777777" w:rsidR="00E83FCC" w:rsidRDefault="00E83FCC" w:rsidP="00E83FCC">
      <w:pPr>
        <w:spacing w:line="276" w:lineRule="auto"/>
        <w:rPr>
          <w:rFonts w:ascii="Arial" w:hAnsi="Arial" w:cs="Arial"/>
          <w:b/>
          <w:lang w:eastAsia="zh-CN"/>
        </w:rPr>
      </w:pPr>
      <w:bookmarkStart w:id="0" w:name="_Hlk29933484"/>
      <w:bookmarkStart w:id="1" w:name="OLE_LINK28"/>
    </w:p>
    <w:p w14:paraId="1441D114" w14:textId="40D9A7A8" w:rsidR="00E83FCC" w:rsidRPr="000745DA" w:rsidRDefault="00E83FCC" w:rsidP="000745DA">
      <w:pPr>
        <w:spacing w:after="120"/>
        <w:rPr>
          <w:rFonts w:eastAsia="宋体" w:cs="Times New Roman"/>
          <w:szCs w:val="24"/>
        </w:rPr>
      </w:pPr>
      <w:r w:rsidRPr="000745DA">
        <w:rPr>
          <w:rFonts w:cs="Times New Roman"/>
          <w:b/>
          <w:szCs w:val="24"/>
          <w:lang w:eastAsia="zh-CN"/>
        </w:rPr>
        <w:t>Supplementary</w:t>
      </w:r>
      <w:bookmarkEnd w:id="1"/>
      <w:r w:rsidRPr="000745DA">
        <w:rPr>
          <w:rFonts w:eastAsia="宋体" w:cs="Times New Roman"/>
          <w:b/>
          <w:szCs w:val="24"/>
        </w:rPr>
        <w:t xml:space="preserve"> Table S1</w:t>
      </w:r>
      <w:bookmarkStart w:id="2" w:name="_Hlk77719686"/>
      <w:r w:rsidR="000745DA" w:rsidRPr="000745DA">
        <w:rPr>
          <w:rFonts w:cs="Times New Roman"/>
          <w:b/>
          <w:bCs/>
          <w:szCs w:val="24"/>
        </w:rPr>
        <w:t xml:space="preserve"> </w:t>
      </w:r>
      <w:r w:rsidR="000745DA" w:rsidRPr="000745DA">
        <w:rPr>
          <w:rFonts w:cs="Times New Roman"/>
          <w:b/>
          <w:bCs/>
          <w:szCs w:val="24"/>
        </w:rPr>
        <w:sym w:font="Symbol" w:char="F07C"/>
      </w:r>
      <w:r w:rsidR="000745DA" w:rsidRPr="000745DA">
        <w:rPr>
          <w:rFonts w:cs="Times New Roman"/>
          <w:szCs w:val="24"/>
        </w:rPr>
        <w:t xml:space="preserve"> </w:t>
      </w:r>
      <w:r w:rsidRPr="000745DA">
        <w:rPr>
          <w:rFonts w:eastAsia="宋体" w:cs="Times New Roman"/>
          <w:szCs w:val="24"/>
        </w:rPr>
        <w:t>Ingredient composition and nutrient levels of basal diets (air-dry basis, %)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3371"/>
        <w:gridCol w:w="1349"/>
        <w:gridCol w:w="4046"/>
        <w:gridCol w:w="1011"/>
      </w:tblGrid>
      <w:tr w:rsidR="00E83FCC" w:rsidRPr="000745DA" w14:paraId="0D56B568" w14:textId="77777777" w:rsidTr="000745DA">
        <w:trPr>
          <w:trHeight w:val="461"/>
        </w:trPr>
        <w:tc>
          <w:tcPr>
            <w:tcW w:w="17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BFEA7FC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bookmarkStart w:id="3" w:name="_Hlk77719713"/>
            <w:r w:rsidRPr="000745DA">
              <w:rPr>
                <w:rFonts w:eastAsia="宋体" w:cs="Times New Roman"/>
                <w:color w:val="000000"/>
                <w:szCs w:val="24"/>
              </w:rPr>
              <w:t>Ingredient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37F3F78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%</w:t>
            </w:r>
          </w:p>
        </w:tc>
        <w:tc>
          <w:tcPr>
            <w:tcW w:w="20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3B2BF07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Nutrient concentrations</w:t>
            </w:r>
            <w:r w:rsidRPr="000745DA">
              <w:rPr>
                <w:rFonts w:eastAsia="宋体" w:cs="Times New Roman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B57409D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%</w:t>
            </w:r>
          </w:p>
        </w:tc>
      </w:tr>
      <w:tr w:rsidR="00E83FCC" w:rsidRPr="000745DA" w14:paraId="1107D81E" w14:textId="77777777" w:rsidTr="00E83FCC">
        <w:trPr>
          <w:trHeight w:val="405"/>
        </w:trPr>
        <w:tc>
          <w:tcPr>
            <w:tcW w:w="172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7A1FB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Corn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1E72AA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28.00</w:t>
            </w:r>
          </w:p>
        </w:tc>
        <w:tc>
          <w:tcPr>
            <w:tcW w:w="2069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21A16C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CP</w:t>
            </w: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3A98E2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20.36</w:t>
            </w:r>
          </w:p>
        </w:tc>
      </w:tr>
      <w:tr w:rsidR="00E83FCC" w:rsidRPr="000745DA" w14:paraId="3BF760C3" w14:textId="77777777" w:rsidTr="00E83FCC">
        <w:trPr>
          <w:trHeight w:val="360"/>
        </w:trPr>
        <w:tc>
          <w:tcPr>
            <w:tcW w:w="1724" w:type="pct"/>
            <w:noWrap/>
            <w:vAlign w:val="center"/>
            <w:hideMark/>
          </w:tcPr>
          <w:p w14:paraId="74FAAB58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Extruded corn</w:t>
            </w:r>
          </w:p>
        </w:tc>
        <w:tc>
          <w:tcPr>
            <w:tcW w:w="690" w:type="pct"/>
            <w:noWrap/>
            <w:vAlign w:val="center"/>
            <w:hideMark/>
          </w:tcPr>
          <w:p w14:paraId="4F8C54DD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28.00</w:t>
            </w:r>
          </w:p>
        </w:tc>
        <w:tc>
          <w:tcPr>
            <w:tcW w:w="2069" w:type="pct"/>
            <w:noWrap/>
            <w:vAlign w:val="center"/>
            <w:hideMark/>
          </w:tcPr>
          <w:p w14:paraId="55A092E7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ME (MJ/kg)</w:t>
            </w:r>
          </w:p>
        </w:tc>
        <w:tc>
          <w:tcPr>
            <w:tcW w:w="518" w:type="pct"/>
            <w:noWrap/>
            <w:vAlign w:val="center"/>
            <w:hideMark/>
          </w:tcPr>
          <w:p w14:paraId="0C3081FC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14.83</w:t>
            </w:r>
          </w:p>
        </w:tc>
      </w:tr>
      <w:tr w:rsidR="00E83FCC" w:rsidRPr="000745DA" w14:paraId="390594BB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1C47E5DE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Soybean meal</w:t>
            </w:r>
          </w:p>
        </w:tc>
        <w:tc>
          <w:tcPr>
            <w:tcW w:w="690" w:type="pct"/>
            <w:noWrap/>
            <w:vAlign w:val="center"/>
            <w:hideMark/>
          </w:tcPr>
          <w:p w14:paraId="0D4A4500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10.00</w:t>
            </w:r>
          </w:p>
        </w:tc>
        <w:tc>
          <w:tcPr>
            <w:tcW w:w="2069" w:type="pct"/>
            <w:noWrap/>
            <w:vAlign w:val="center"/>
            <w:hideMark/>
          </w:tcPr>
          <w:p w14:paraId="7545D22F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Ca</w:t>
            </w:r>
          </w:p>
        </w:tc>
        <w:tc>
          <w:tcPr>
            <w:tcW w:w="518" w:type="pct"/>
            <w:noWrap/>
            <w:vAlign w:val="center"/>
            <w:hideMark/>
          </w:tcPr>
          <w:p w14:paraId="129D5654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0.82</w:t>
            </w:r>
          </w:p>
        </w:tc>
      </w:tr>
      <w:tr w:rsidR="00E83FCC" w:rsidRPr="000745DA" w14:paraId="37E5D153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262796F6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Extruded soybean</w:t>
            </w:r>
          </w:p>
        </w:tc>
        <w:tc>
          <w:tcPr>
            <w:tcW w:w="690" w:type="pct"/>
            <w:noWrap/>
            <w:vAlign w:val="center"/>
            <w:hideMark/>
          </w:tcPr>
          <w:p w14:paraId="57D72AB7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7.00</w:t>
            </w:r>
          </w:p>
        </w:tc>
        <w:tc>
          <w:tcPr>
            <w:tcW w:w="2069" w:type="pct"/>
            <w:noWrap/>
            <w:vAlign w:val="center"/>
            <w:hideMark/>
          </w:tcPr>
          <w:p w14:paraId="748E9607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Total P</w:t>
            </w:r>
          </w:p>
        </w:tc>
        <w:tc>
          <w:tcPr>
            <w:tcW w:w="518" w:type="pct"/>
            <w:noWrap/>
            <w:vAlign w:val="center"/>
            <w:hideMark/>
          </w:tcPr>
          <w:p w14:paraId="1D1E8BCC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0.61</w:t>
            </w:r>
          </w:p>
        </w:tc>
      </w:tr>
      <w:tr w:rsidR="00E83FCC" w:rsidRPr="000745DA" w14:paraId="214D89F8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069C2A2F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Fish meal</w:t>
            </w:r>
          </w:p>
        </w:tc>
        <w:tc>
          <w:tcPr>
            <w:tcW w:w="690" w:type="pct"/>
            <w:noWrap/>
            <w:vAlign w:val="center"/>
            <w:hideMark/>
          </w:tcPr>
          <w:p w14:paraId="300AF610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5.00</w:t>
            </w:r>
          </w:p>
        </w:tc>
        <w:tc>
          <w:tcPr>
            <w:tcW w:w="2069" w:type="pct"/>
            <w:noWrap/>
            <w:vAlign w:val="center"/>
            <w:hideMark/>
          </w:tcPr>
          <w:p w14:paraId="2F8E8500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Available P</w:t>
            </w:r>
          </w:p>
        </w:tc>
        <w:tc>
          <w:tcPr>
            <w:tcW w:w="518" w:type="pct"/>
            <w:noWrap/>
            <w:vAlign w:val="center"/>
            <w:hideMark/>
          </w:tcPr>
          <w:p w14:paraId="09912BE4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0.43</w:t>
            </w:r>
          </w:p>
        </w:tc>
      </w:tr>
      <w:tr w:rsidR="00E83FCC" w:rsidRPr="000745DA" w14:paraId="5EA474E7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36B2B527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Whey powder</w:t>
            </w:r>
          </w:p>
        </w:tc>
        <w:tc>
          <w:tcPr>
            <w:tcW w:w="690" w:type="pct"/>
            <w:noWrap/>
            <w:vAlign w:val="center"/>
            <w:hideMark/>
          </w:tcPr>
          <w:p w14:paraId="00DC6CA4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7.00</w:t>
            </w:r>
          </w:p>
        </w:tc>
        <w:tc>
          <w:tcPr>
            <w:tcW w:w="2069" w:type="pct"/>
            <w:noWrap/>
            <w:vAlign w:val="center"/>
            <w:hideMark/>
          </w:tcPr>
          <w:p w14:paraId="23409065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Lysine</w:t>
            </w:r>
          </w:p>
        </w:tc>
        <w:tc>
          <w:tcPr>
            <w:tcW w:w="518" w:type="pct"/>
            <w:noWrap/>
            <w:vAlign w:val="center"/>
            <w:hideMark/>
          </w:tcPr>
          <w:p w14:paraId="7EF02ABC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1.37</w:t>
            </w:r>
          </w:p>
        </w:tc>
      </w:tr>
      <w:tr w:rsidR="00E83FCC" w:rsidRPr="000745DA" w14:paraId="0FD4DD10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6625BB3A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Soybean protein concentrate</w:t>
            </w:r>
          </w:p>
        </w:tc>
        <w:tc>
          <w:tcPr>
            <w:tcW w:w="690" w:type="pct"/>
            <w:noWrap/>
            <w:vAlign w:val="center"/>
            <w:hideMark/>
          </w:tcPr>
          <w:p w14:paraId="508C7CD5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8.00</w:t>
            </w:r>
          </w:p>
        </w:tc>
        <w:tc>
          <w:tcPr>
            <w:tcW w:w="2069" w:type="pct"/>
            <w:noWrap/>
            <w:vAlign w:val="center"/>
            <w:hideMark/>
          </w:tcPr>
          <w:p w14:paraId="389DCC46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Methionine</w:t>
            </w:r>
          </w:p>
        </w:tc>
        <w:tc>
          <w:tcPr>
            <w:tcW w:w="518" w:type="pct"/>
            <w:noWrap/>
            <w:vAlign w:val="center"/>
            <w:hideMark/>
          </w:tcPr>
          <w:p w14:paraId="18B26B8E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0.45</w:t>
            </w:r>
          </w:p>
        </w:tc>
      </w:tr>
      <w:tr w:rsidR="00E83FCC" w:rsidRPr="000745DA" w14:paraId="5AAE73F7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7431644F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Soybean oil</w:t>
            </w:r>
          </w:p>
        </w:tc>
        <w:tc>
          <w:tcPr>
            <w:tcW w:w="690" w:type="pct"/>
            <w:noWrap/>
            <w:vAlign w:val="center"/>
            <w:hideMark/>
          </w:tcPr>
          <w:p w14:paraId="25E21F11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2.16</w:t>
            </w:r>
          </w:p>
        </w:tc>
        <w:tc>
          <w:tcPr>
            <w:tcW w:w="2069" w:type="pct"/>
            <w:noWrap/>
            <w:vAlign w:val="center"/>
            <w:hideMark/>
          </w:tcPr>
          <w:p w14:paraId="6ECE8618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Methionine + cystine</w:t>
            </w:r>
          </w:p>
        </w:tc>
        <w:tc>
          <w:tcPr>
            <w:tcW w:w="518" w:type="pct"/>
            <w:noWrap/>
            <w:vAlign w:val="center"/>
            <w:hideMark/>
          </w:tcPr>
          <w:p w14:paraId="03FB4C65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0.74</w:t>
            </w:r>
          </w:p>
        </w:tc>
      </w:tr>
      <w:tr w:rsidR="00E83FCC" w:rsidRPr="000745DA" w14:paraId="28C9EA76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71A3AA3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Sucrose</w:t>
            </w:r>
          </w:p>
        </w:tc>
        <w:tc>
          <w:tcPr>
            <w:tcW w:w="690" w:type="pct"/>
            <w:noWrap/>
            <w:vAlign w:val="center"/>
            <w:hideMark/>
          </w:tcPr>
          <w:p w14:paraId="2EC4DD03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2.50</w:t>
            </w:r>
          </w:p>
        </w:tc>
        <w:tc>
          <w:tcPr>
            <w:tcW w:w="2069" w:type="pct"/>
            <w:noWrap/>
            <w:vAlign w:val="center"/>
            <w:hideMark/>
          </w:tcPr>
          <w:p w14:paraId="515F9361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Threonine</w:t>
            </w:r>
          </w:p>
        </w:tc>
        <w:tc>
          <w:tcPr>
            <w:tcW w:w="518" w:type="pct"/>
            <w:noWrap/>
            <w:vAlign w:val="center"/>
            <w:hideMark/>
          </w:tcPr>
          <w:p w14:paraId="5AA5E187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0.81</w:t>
            </w:r>
          </w:p>
        </w:tc>
      </w:tr>
      <w:tr w:rsidR="00E83FCC" w:rsidRPr="000745DA" w14:paraId="22F6F48C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6534725A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Limestone</w:t>
            </w:r>
          </w:p>
        </w:tc>
        <w:tc>
          <w:tcPr>
            <w:tcW w:w="690" w:type="pct"/>
            <w:noWrap/>
            <w:vAlign w:val="center"/>
            <w:hideMark/>
          </w:tcPr>
          <w:p w14:paraId="2813DD75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0.70</w:t>
            </w:r>
          </w:p>
        </w:tc>
        <w:tc>
          <w:tcPr>
            <w:tcW w:w="2069" w:type="pct"/>
            <w:noWrap/>
            <w:vAlign w:val="center"/>
            <w:hideMark/>
          </w:tcPr>
          <w:p w14:paraId="1D23A786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Tryptophan</w:t>
            </w:r>
          </w:p>
        </w:tc>
        <w:tc>
          <w:tcPr>
            <w:tcW w:w="518" w:type="pct"/>
            <w:noWrap/>
            <w:vAlign w:val="center"/>
            <w:hideMark/>
          </w:tcPr>
          <w:p w14:paraId="7BDE873C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0.21</w:t>
            </w:r>
          </w:p>
        </w:tc>
      </w:tr>
      <w:tr w:rsidR="00E83FCC" w:rsidRPr="000745DA" w14:paraId="796C7310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77105A2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Dicalcium phosphate</w:t>
            </w:r>
          </w:p>
        </w:tc>
        <w:tc>
          <w:tcPr>
            <w:tcW w:w="690" w:type="pct"/>
            <w:noWrap/>
            <w:vAlign w:val="center"/>
            <w:hideMark/>
          </w:tcPr>
          <w:p w14:paraId="495E7177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0.45</w:t>
            </w:r>
          </w:p>
        </w:tc>
        <w:tc>
          <w:tcPr>
            <w:tcW w:w="2069" w:type="pct"/>
            <w:noWrap/>
            <w:vAlign w:val="center"/>
            <w:hideMark/>
          </w:tcPr>
          <w:p w14:paraId="4733B52D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</w:p>
        </w:tc>
        <w:tc>
          <w:tcPr>
            <w:tcW w:w="518" w:type="pct"/>
            <w:noWrap/>
            <w:vAlign w:val="center"/>
            <w:hideMark/>
          </w:tcPr>
          <w:p w14:paraId="25BA5C1C" w14:textId="77777777" w:rsidR="00E83FCC" w:rsidRPr="000745DA" w:rsidRDefault="00E83FCC" w:rsidP="000745DA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E83FCC" w:rsidRPr="000745DA" w14:paraId="199BC3B3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5087254C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Salt</w:t>
            </w:r>
          </w:p>
        </w:tc>
        <w:tc>
          <w:tcPr>
            <w:tcW w:w="690" w:type="pct"/>
            <w:noWrap/>
            <w:vAlign w:val="center"/>
            <w:hideMark/>
          </w:tcPr>
          <w:p w14:paraId="6BAEB171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0.30</w:t>
            </w:r>
          </w:p>
        </w:tc>
        <w:tc>
          <w:tcPr>
            <w:tcW w:w="2069" w:type="pct"/>
            <w:noWrap/>
            <w:vAlign w:val="center"/>
            <w:hideMark/>
          </w:tcPr>
          <w:p w14:paraId="27DA3E47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</w:p>
        </w:tc>
        <w:tc>
          <w:tcPr>
            <w:tcW w:w="518" w:type="pct"/>
            <w:noWrap/>
            <w:vAlign w:val="center"/>
            <w:hideMark/>
          </w:tcPr>
          <w:p w14:paraId="7A93F7F1" w14:textId="77777777" w:rsidR="00E83FCC" w:rsidRPr="000745DA" w:rsidRDefault="00E83FCC" w:rsidP="000745DA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E83FCC" w:rsidRPr="000745DA" w14:paraId="6F047994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07AF7A48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L-lysine HCl</w:t>
            </w:r>
          </w:p>
        </w:tc>
        <w:tc>
          <w:tcPr>
            <w:tcW w:w="690" w:type="pct"/>
            <w:noWrap/>
            <w:vAlign w:val="center"/>
            <w:hideMark/>
          </w:tcPr>
          <w:p w14:paraId="71F2BDDF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0.28</w:t>
            </w:r>
          </w:p>
        </w:tc>
        <w:tc>
          <w:tcPr>
            <w:tcW w:w="2069" w:type="pct"/>
            <w:noWrap/>
            <w:vAlign w:val="center"/>
            <w:hideMark/>
          </w:tcPr>
          <w:p w14:paraId="086B0A2D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</w:p>
        </w:tc>
        <w:tc>
          <w:tcPr>
            <w:tcW w:w="518" w:type="pct"/>
            <w:noWrap/>
            <w:vAlign w:val="center"/>
            <w:hideMark/>
          </w:tcPr>
          <w:p w14:paraId="0D72250F" w14:textId="77777777" w:rsidR="00E83FCC" w:rsidRPr="000745DA" w:rsidRDefault="00E83FCC" w:rsidP="000745DA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E83FCC" w:rsidRPr="000745DA" w14:paraId="34A25B94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19B90766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DL-Methionine</w:t>
            </w:r>
          </w:p>
        </w:tc>
        <w:tc>
          <w:tcPr>
            <w:tcW w:w="690" w:type="pct"/>
            <w:noWrap/>
            <w:vAlign w:val="center"/>
            <w:hideMark/>
          </w:tcPr>
          <w:p w14:paraId="6A5D856E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0.12</w:t>
            </w:r>
          </w:p>
        </w:tc>
        <w:tc>
          <w:tcPr>
            <w:tcW w:w="2069" w:type="pct"/>
            <w:noWrap/>
            <w:vAlign w:val="center"/>
            <w:hideMark/>
          </w:tcPr>
          <w:p w14:paraId="20D4C1B4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</w:p>
        </w:tc>
        <w:tc>
          <w:tcPr>
            <w:tcW w:w="518" w:type="pct"/>
            <w:noWrap/>
            <w:vAlign w:val="center"/>
            <w:hideMark/>
          </w:tcPr>
          <w:p w14:paraId="1D17C9B8" w14:textId="77777777" w:rsidR="00E83FCC" w:rsidRPr="000745DA" w:rsidRDefault="00E83FCC" w:rsidP="000745DA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E83FCC" w:rsidRPr="000745DA" w14:paraId="29569E9E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53A01E65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L-Threonine</w:t>
            </w:r>
          </w:p>
        </w:tc>
        <w:tc>
          <w:tcPr>
            <w:tcW w:w="690" w:type="pct"/>
            <w:noWrap/>
            <w:vAlign w:val="center"/>
            <w:hideMark/>
          </w:tcPr>
          <w:p w14:paraId="40BAFC88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0.04</w:t>
            </w:r>
          </w:p>
        </w:tc>
        <w:tc>
          <w:tcPr>
            <w:tcW w:w="2069" w:type="pct"/>
            <w:noWrap/>
            <w:vAlign w:val="center"/>
            <w:hideMark/>
          </w:tcPr>
          <w:p w14:paraId="6076C033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</w:p>
        </w:tc>
        <w:tc>
          <w:tcPr>
            <w:tcW w:w="518" w:type="pct"/>
            <w:noWrap/>
            <w:vAlign w:val="center"/>
            <w:hideMark/>
          </w:tcPr>
          <w:p w14:paraId="46B859B7" w14:textId="77777777" w:rsidR="00E83FCC" w:rsidRPr="000745DA" w:rsidRDefault="00E83FCC" w:rsidP="000745DA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E83FCC" w:rsidRPr="000745DA" w14:paraId="002FE1B2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7B0FE4C4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Choline chloride</w:t>
            </w:r>
          </w:p>
        </w:tc>
        <w:tc>
          <w:tcPr>
            <w:tcW w:w="690" w:type="pct"/>
            <w:noWrap/>
            <w:vAlign w:val="center"/>
            <w:hideMark/>
          </w:tcPr>
          <w:p w14:paraId="2BC83D73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0.10</w:t>
            </w:r>
          </w:p>
        </w:tc>
        <w:tc>
          <w:tcPr>
            <w:tcW w:w="2069" w:type="pct"/>
            <w:noWrap/>
            <w:vAlign w:val="center"/>
            <w:hideMark/>
          </w:tcPr>
          <w:p w14:paraId="3BEA1D33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</w:p>
        </w:tc>
        <w:tc>
          <w:tcPr>
            <w:tcW w:w="518" w:type="pct"/>
            <w:noWrap/>
            <w:vAlign w:val="center"/>
            <w:hideMark/>
          </w:tcPr>
          <w:p w14:paraId="1F6EFEC0" w14:textId="77777777" w:rsidR="00E83FCC" w:rsidRPr="000745DA" w:rsidRDefault="00E83FCC" w:rsidP="000745DA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E83FCC" w:rsidRPr="000745DA" w14:paraId="19FA39AC" w14:textId="77777777" w:rsidTr="00E83FCC">
        <w:trPr>
          <w:trHeight w:val="300"/>
        </w:trPr>
        <w:tc>
          <w:tcPr>
            <w:tcW w:w="1724" w:type="pct"/>
            <w:noWrap/>
            <w:vAlign w:val="center"/>
            <w:hideMark/>
          </w:tcPr>
          <w:p w14:paraId="47F22A41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Vitamin premix</w:t>
            </w:r>
            <w:r w:rsidRPr="000745DA">
              <w:rPr>
                <w:rFonts w:eastAsia="宋体"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690" w:type="pct"/>
            <w:noWrap/>
            <w:vAlign w:val="center"/>
            <w:hideMark/>
          </w:tcPr>
          <w:p w14:paraId="304BC91F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0.05</w:t>
            </w:r>
          </w:p>
        </w:tc>
        <w:tc>
          <w:tcPr>
            <w:tcW w:w="2069" w:type="pct"/>
            <w:noWrap/>
            <w:vAlign w:val="center"/>
            <w:hideMark/>
          </w:tcPr>
          <w:p w14:paraId="666F7364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</w:p>
        </w:tc>
        <w:tc>
          <w:tcPr>
            <w:tcW w:w="518" w:type="pct"/>
            <w:noWrap/>
            <w:vAlign w:val="center"/>
            <w:hideMark/>
          </w:tcPr>
          <w:p w14:paraId="5CAAA7F5" w14:textId="77777777" w:rsidR="00E83FCC" w:rsidRPr="000745DA" w:rsidRDefault="00E83FCC" w:rsidP="000745DA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E83FCC" w:rsidRPr="000745DA" w14:paraId="7F3267AF" w14:textId="77777777" w:rsidTr="00E83FCC">
        <w:trPr>
          <w:trHeight w:val="300"/>
        </w:trPr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2F8342E4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Mineral premix</w:t>
            </w:r>
            <w:r w:rsidRPr="000745DA">
              <w:rPr>
                <w:rFonts w:eastAsia="宋体" w:cs="Times New Roman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9AA02A3" w14:textId="77777777" w:rsidR="00E83FCC" w:rsidRPr="000745DA" w:rsidRDefault="00E83FCC" w:rsidP="000745DA">
            <w:pPr>
              <w:spacing w:before="0" w:after="0"/>
              <w:ind w:firstLineChars="200" w:firstLine="48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0.30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A3410F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A7AAC57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 xml:space="preserve">　</w:t>
            </w:r>
          </w:p>
        </w:tc>
      </w:tr>
    </w:tbl>
    <w:p w14:paraId="4BC09BDC" w14:textId="77777777" w:rsidR="00E83FCC" w:rsidRPr="000745DA" w:rsidRDefault="00E83FCC" w:rsidP="000745DA">
      <w:pPr>
        <w:spacing w:after="0"/>
        <w:rPr>
          <w:rFonts w:eastAsia="宋体" w:cs="Times New Roman"/>
          <w:szCs w:val="24"/>
          <w:lang w:val="en-GB" w:eastAsia="en-GB"/>
        </w:rPr>
      </w:pPr>
      <w:bookmarkStart w:id="4" w:name="_Hlk77720023"/>
      <w:bookmarkEnd w:id="3"/>
      <w:r w:rsidRPr="000745DA">
        <w:rPr>
          <w:rFonts w:eastAsia="宋体" w:cs="Times New Roman"/>
          <w:color w:val="000000"/>
          <w:szCs w:val="24"/>
          <w:vertAlign w:val="superscript"/>
        </w:rPr>
        <w:t>1</w:t>
      </w:r>
      <w:r w:rsidRPr="000745DA">
        <w:rPr>
          <w:rFonts w:eastAsia="宋体" w:cs="Times New Roman"/>
          <w:szCs w:val="24"/>
        </w:rPr>
        <w:t>Values are calculated</w:t>
      </w:r>
    </w:p>
    <w:p w14:paraId="3728275B" w14:textId="77777777" w:rsidR="00E83FCC" w:rsidRPr="000745DA" w:rsidRDefault="00E83FCC" w:rsidP="000745DA">
      <w:pPr>
        <w:spacing w:before="0" w:after="0"/>
        <w:rPr>
          <w:rFonts w:eastAsia="宋体" w:cs="Times New Roman"/>
          <w:szCs w:val="24"/>
        </w:rPr>
      </w:pPr>
      <w:r w:rsidRPr="000745DA">
        <w:rPr>
          <w:rFonts w:eastAsia="宋体" w:cs="Times New Roman"/>
          <w:szCs w:val="24"/>
          <w:vertAlign w:val="superscript"/>
        </w:rPr>
        <w:t>2</w:t>
      </w:r>
      <w:r w:rsidRPr="000745DA">
        <w:rPr>
          <w:rFonts w:eastAsia="宋体" w:cs="Times New Roman"/>
          <w:szCs w:val="24"/>
        </w:rPr>
        <w:t>The premix provides following per kilogram of diet: Vitamin A, 6000 IU; Vitamin D</w:t>
      </w:r>
      <w:r w:rsidRPr="000745DA">
        <w:rPr>
          <w:rFonts w:eastAsia="宋体" w:cs="Times New Roman"/>
          <w:szCs w:val="24"/>
          <w:vertAlign w:val="subscript"/>
        </w:rPr>
        <w:t>3,</w:t>
      </w:r>
      <w:r w:rsidRPr="000745DA">
        <w:rPr>
          <w:rFonts w:eastAsia="宋体" w:cs="Times New Roman"/>
          <w:szCs w:val="24"/>
        </w:rPr>
        <w:t xml:space="preserve"> 400 IU; Vitamin E, 10 IU; Vitamin K</w:t>
      </w:r>
      <w:r w:rsidRPr="000745DA">
        <w:rPr>
          <w:rFonts w:eastAsia="宋体" w:cs="Times New Roman"/>
          <w:szCs w:val="24"/>
          <w:vertAlign w:val="subscript"/>
        </w:rPr>
        <w:t>3,</w:t>
      </w:r>
      <w:r w:rsidRPr="000745DA">
        <w:rPr>
          <w:rFonts w:eastAsia="宋体" w:cs="Times New Roman"/>
          <w:szCs w:val="24"/>
        </w:rPr>
        <w:t xml:space="preserve"> 2 mg; Vitamin B</w:t>
      </w:r>
      <w:r w:rsidRPr="000745DA">
        <w:rPr>
          <w:rFonts w:eastAsia="宋体" w:cs="Times New Roman"/>
          <w:szCs w:val="24"/>
          <w:vertAlign w:val="subscript"/>
        </w:rPr>
        <w:t>1,</w:t>
      </w:r>
      <w:r w:rsidRPr="000745DA">
        <w:rPr>
          <w:rFonts w:eastAsia="宋体" w:cs="Times New Roman"/>
          <w:szCs w:val="24"/>
        </w:rPr>
        <w:t xml:space="preserve"> 0.8 mg; Vitamin B</w:t>
      </w:r>
      <w:r w:rsidRPr="000745DA">
        <w:rPr>
          <w:rFonts w:eastAsia="宋体" w:cs="Times New Roman"/>
          <w:szCs w:val="24"/>
          <w:vertAlign w:val="subscript"/>
        </w:rPr>
        <w:t>2,</w:t>
      </w:r>
      <w:r w:rsidRPr="000745DA">
        <w:rPr>
          <w:rFonts w:eastAsia="宋体" w:cs="Times New Roman"/>
          <w:szCs w:val="24"/>
        </w:rPr>
        <w:t xml:space="preserve"> 6.4 mg; Vitamin B</w:t>
      </w:r>
      <w:r w:rsidRPr="000745DA">
        <w:rPr>
          <w:rFonts w:eastAsia="宋体" w:cs="Times New Roman"/>
          <w:szCs w:val="24"/>
          <w:vertAlign w:val="subscript"/>
        </w:rPr>
        <w:t>6,</w:t>
      </w:r>
      <w:r w:rsidRPr="000745DA">
        <w:rPr>
          <w:rFonts w:eastAsia="宋体" w:cs="Times New Roman"/>
          <w:szCs w:val="24"/>
        </w:rPr>
        <w:t xml:space="preserve"> 2.4 mg; Vitamin B</w:t>
      </w:r>
      <w:r w:rsidRPr="000745DA">
        <w:rPr>
          <w:rFonts w:eastAsia="宋体" w:cs="Times New Roman"/>
          <w:szCs w:val="24"/>
          <w:vertAlign w:val="subscript"/>
        </w:rPr>
        <w:t>12,</w:t>
      </w:r>
      <w:r w:rsidRPr="000745DA">
        <w:rPr>
          <w:rFonts w:eastAsia="宋体" w:cs="Times New Roman"/>
          <w:szCs w:val="24"/>
        </w:rPr>
        <w:t xml:space="preserve"> 12 µg; folic acid, 0.2 mg; nicotinic acid, 14 mg; D-pantothenic acid, 10 mg</w:t>
      </w:r>
    </w:p>
    <w:p w14:paraId="1A7A9F22" w14:textId="77777777" w:rsidR="00E83FCC" w:rsidRPr="000745DA" w:rsidRDefault="00E83FCC" w:rsidP="000745DA">
      <w:pPr>
        <w:spacing w:before="0" w:after="0"/>
        <w:rPr>
          <w:rFonts w:cs="Times New Roman"/>
          <w:szCs w:val="24"/>
        </w:rPr>
      </w:pPr>
      <w:r w:rsidRPr="000745DA">
        <w:rPr>
          <w:rFonts w:eastAsia="宋体" w:cs="Times New Roman"/>
          <w:szCs w:val="24"/>
          <w:vertAlign w:val="superscript"/>
        </w:rPr>
        <w:t>3</w:t>
      </w:r>
      <w:r w:rsidRPr="000745DA">
        <w:rPr>
          <w:rFonts w:eastAsia="宋体" w:cs="Times New Roman"/>
          <w:szCs w:val="24"/>
        </w:rPr>
        <w:t>The premix provides following per kilogram of diet: Fe (as ferrous sulfate), 130 mg; Cu (as copper sulfate), 80 mg; Mn (as manganese sulfate), 60 mg; Zn (zinc sulfate), 120 mg; I (potassium iodide), 0.3 mg; Se (as sodium selenite), 0.35 mg</w:t>
      </w:r>
    </w:p>
    <w:bookmarkEnd w:id="4"/>
    <w:p w14:paraId="6D37A35B" w14:textId="77777777" w:rsidR="00E83FCC" w:rsidRDefault="00E83FCC" w:rsidP="00E83FCC">
      <w:pPr>
        <w:pStyle w:val="MDPI41tablecaption"/>
        <w:spacing w:before="0" w:after="0" w:line="480" w:lineRule="auto"/>
        <w:ind w:left="0"/>
        <w:rPr>
          <w:rFonts w:ascii="Arial" w:eastAsiaTheme="minorEastAsia" w:hAnsi="Arial" w:cs="Arial"/>
          <w:b/>
          <w:color w:val="auto"/>
          <w:sz w:val="22"/>
          <w:lang w:val="en-GB" w:eastAsia="zh-CN"/>
        </w:rPr>
      </w:pPr>
      <w:r>
        <w:rPr>
          <w:rFonts w:ascii="Arial" w:hAnsi="Arial" w:cs="Arial"/>
          <w:b/>
          <w:sz w:val="22"/>
          <w:lang w:eastAsia="zh-CN"/>
        </w:rPr>
        <w:br w:type="page"/>
      </w:r>
    </w:p>
    <w:bookmarkEnd w:id="0"/>
    <w:p w14:paraId="566F8B5E" w14:textId="4B3CEC85" w:rsidR="00E83FCC" w:rsidRPr="000745DA" w:rsidRDefault="00E83FCC" w:rsidP="000745DA">
      <w:pPr>
        <w:spacing w:before="0" w:after="120"/>
        <w:rPr>
          <w:rFonts w:eastAsia="宋体" w:cs="Times New Roman"/>
          <w:szCs w:val="24"/>
        </w:rPr>
      </w:pPr>
      <w:r w:rsidRPr="000745DA">
        <w:rPr>
          <w:rFonts w:cs="Times New Roman"/>
          <w:b/>
          <w:szCs w:val="24"/>
          <w:lang w:eastAsia="zh-CN"/>
        </w:rPr>
        <w:lastRenderedPageBreak/>
        <w:t>Supplementary</w:t>
      </w:r>
      <w:r w:rsidRPr="000745DA">
        <w:rPr>
          <w:rFonts w:eastAsia="宋体" w:cs="Times New Roman"/>
          <w:b/>
          <w:szCs w:val="24"/>
        </w:rPr>
        <w:t xml:space="preserve"> Table S2</w:t>
      </w:r>
      <w:bookmarkStart w:id="5" w:name="_Hlk77720442"/>
      <w:r w:rsidR="000745DA" w:rsidRPr="000745DA">
        <w:rPr>
          <w:rFonts w:cs="Times New Roman"/>
          <w:b/>
          <w:bCs/>
          <w:szCs w:val="24"/>
        </w:rPr>
        <w:t xml:space="preserve"> </w:t>
      </w:r>
      <w:r w:rsidR="000745DA" w:rsidRPr="000745DA">
        <w:rPr>
          <w:rFonts w:cs="Times New Roman"/>
          <w:b/>
          <w:bCs/>
          <w:szCs w:val="24"/>
        </w:rPr>
        <w:sym w:font="Symbol" w:char="F07C"/>
      </w:r>
      <w:r w:rsidR="000745DA" w:rsidRPr="000745DA">
        <w:rPr>
          <w:rFonts w:cs="Times New Roman"/>
          <w:b/>
          <w:bCs/>
          <w:szCs w:val="24"/>
        </w:rPr>
        <w:t xml:space="preserve"> </w:t>
      </w:r>
      <w:r w:rsidRPr="000745DA">
        <w:rPr>
          <w:rFonts w:eastAsia="宋体" w:cs="Times New Roman"/>
          <w:szCs w:val="24"/>
        </w:rPr>
        <w:t>Primers used for real-time quantitative PCR</w:t>
      </w:r>
      <w:r w:rsidRPr="000745DA">
        <w:rPr>
          <w:rFonts w:eastAsia="宋体" w:cs="Times New Roman"/>
          <w:szCs w:val="24"/>
          <w:vertAlign w:val="superscript"/>
        </w:rPr>
        <w:t>1</w:t>
      </w:r>
      <w:r w:rsidRPr="000745DA">
        <w:rPr>
          <w:rFonts w:eastAsia="宋体" w:cs="Times New Roman"/>
          <w:szCs w:val="24"/>
        </w:rPr>
        <w:t>.</w:t>
      </w:r>
      <w:bookmarkEnd w:id="5"/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1285"/>
        <w:gridCol w:w="2296"/>
        <w:gridCol w:w="4675"/>
        <w:gridCol w:w="1417"/>
      </w:tblGrid>
      <w:tr w:rsidR="00E83FCC" w:rsidRPr="000745DA" w14:paraId="295965BA" w14:textId="77777777" w:rsidTr="00A31BA2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427D4D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Gene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CDB8E1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Accession NO.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3A7BA3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Primer sequences</w:t>
            </w:r>
            <w:r w:rsidRPr="000745DA">
              <w:rPr>
                <w:rFonts w:eastAsia="宋体" w:cs="Times New Roman"/>
                <w:color w:val="000000"/>
                <w:szCs w:val="24"/>
                <w:vertAlign w:val="superscript"/>
              </w:rPr>
              <w:t>2</w:t>
            </w:r>
            <w:r w:rsidRPr="000745DA">
              <w:rPr>
                <w:rFonts w:eastAsia="宋体" w:cs="Times New Roman"/>
                <w:color w:val="000000"/>
                <w:szCs w:val="24"/>
              </w:rPr>
              <w:t xml:space="preserve"> (5'-3')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A5E545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Size,bp</w:t>
            </w:r>
          </w:p>
        </w:tc>
      </w:tr>
      <w:tr w:rsidR="00E83FCC" w:rsidRPr="000745DA" w14:paraId="29114D04" w14:textId="77777777" w:rsidTr="00A31BA2">
        <w:trPr>
          <w:trHeight w:val="300"/>
        </w:trPr>
        <w:tc>
          <w:tcPr>
            <w:tcW w:w="1285" w:type="dxa"/>
            <w:vMerge w:val="restart"/>
            <w:noWrap/>
            <w:vAlign w:val="center"/>
            <w:hideMark/>
          </w:tcPr>
          <w:p w14:paraId="65A06C5B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SGLT1</w:t>
            </w:r>
          </w:p>
        </w:tc>
        <w:tc>
          <w:tcPr>
            <w:tcW w:w="2296" w:type="dxa"/>
            <w:vMerge w:val="restart"/>
            <w:noWrap/>
            <w:vAlign w:val="center"/>
            <w:hideMark/>
          </w:tcPr>
          <w:p w14:paraId="5669CC74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NM_001164021.1</w:t>
            </w:r>
          </w:p>
        </w:tc>
        <w:tc>
          <w:tcPr>
            <w:tcW w:w="4675" w:type="dxa"/>
            <w:noWrap/>
            <w:vAlign w:val="center"/>
            <w:hideMark/>
          </w:tcPr>
          <w:p w14:paraId="33D55F79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 GCAACAGCAAAGAGGAGCGTAT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1BBC7CED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137</w:t>
            </w:r>
          </w:p>
        </w:tc>
      </w:tr>
      <w:tr w:rsidR="00E83FCC" w:rsidRPr="000745DA" w14:paraId="7336664E" w14:textId="77777777" w:rsidTr="00A31BA2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7C45FC8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9B4083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noWrap/>
            <w:vAlign w:val="center"/>
            <w:hideMark/>
          </w:tcPr>
          <w:p w14:paraId="5606DF05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 GCCACAAAACAGGTCATAGGTC</w:t>
            </w:r>
          </w:p>
        </w:tc>
        <w:tc>
          <w:tcPr>
            <w:tcW w:w="1417" w:type="dxa"/>
            <w:vMerge/>
            <w:vAlign w:val="center"/>
            <w:hideMark/>
          </w:tcPr>
          <w:p w14:paraId="60A69F34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1AB6AA1C" w14:textId="77777777" w:rsidTr="00A31BA2">
        <w:trPr>
          <w:trHeight w:val="300"/>
        </w:trPr>
        <w:tc>
          <w:tcPr>
            <w:tcW w:w="1285" w:type="dxa"/>
            <w:vMerge w:val="restart"/>
            <w:noWrap/>
            <w:vAlign w:val="center"/>
            <w:hideMark/>
          </w:tcPr>
          <w:p w14:paraId="08FFA511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GLUT2</w:t>
            </w:r>
          </w:p>
        </w:tc>
        <w:tc>
          <w:tcPr>
            <w:tcW w:w="2296" w:type="dxa"/>
            <w:vMerge w:val="restart"/>
            <w:noWrap/>
            <w:vAlign w:val="center"/>
            <w:hideMark/>
          </w:tcPr>
          <w:p w14:paraId="526C31D9" w14:textId="77777777" w:rsidR="00E83FCC" w:rsidRPr="00A31BA2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hyperlink r:id="rId8" w:history="1">
              <w:r w:rsidRPr="00A31BA2">
                <w:rPr>
                  <w:rStyle w:val="afc"/>
                  <w:rFonts w:eastAsia="宋体" w:cs="Times New Roman"/>
                  <w:color w:val="000000"/>
                  <w:szCs w:val="24"/>
                  <w:u w:val="none"/>
                </w:rPr>
                <w:t xml:space="preserve">NM_001097417.1 </w:t>
              </w:r>
            </w:hyperlink>
          </w:p>
        </w:tc>
        <w:tc>
          <w:tcPr>
            <w:tcW w:w="4675" w:type="dxa"/>
            <w:noWrap/>
            <w:vAlign w:val="center"/>
            <w:hideMark/>
          </w:tcPr>
          <w:p w14:paraId="1BC14646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 GACACGTTTTGGGTGTTCCG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60B1A93E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149</w:t>
            </w:r>
          </w:p>
        </w:tc>
      </w:tr>
      <w:tr w:rsidR="00E83FCC" w:rsidRPr="000745DA" w14:paraId="128C7600" w14:textId="77777777" w:rsidTr="00A31BA2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CA8ADF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25D21E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noWrap/>
            <w:vAlign w:val="center"/>
            <w:hideMark/>
          </w:tcPr>
          <w:p w14:paraId="2BFA7B2D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 GAGGCTAGCAGATGCCGTAG</w:t>
            </w:r>
          </w:p>
        </w:tc>
        <w:tc>
          <w:tcPr>
            <w:tcW w:w="1417" w:type="dxa"/>
            <w:vMerge/>
            <w:vAlign w:val="center"/>
            <w:hideMark/>
          </w:tcPr>
          <w:p w14:paraId="4354429E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20E33283" w14:textId="77777777" w:rsidTr="00A31BA2">
        <w:trPr>
          <w:trHeight w:val="315"/>
        </w:trPr>
        <w:tc>
          <w:tcPr>
            <w:tcW w:w="1285" w:type="dxa"/>
            <w:vMerge w:val="restart"/>
            <w:noWrap/>
            <w:vAlign w:val="center"/>
            <w:hideMark/>
          </w:tcPr>
          <w:p w14:paraId="3197A63B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ZO-1</w:t>
            </w:r>
          </w:p>
        </w:tc>
        <w:tc>
          <w:tcPr>
            <w:tcW w:w="2296" w:type="dxa"/>
            <w:vMerge w:val="restart"/>
            <w:noWrap/>
            <w:vAlign w:val="center"/>
            <w:hideMark/>
          </w:tcPr>
          <w:p w14:paraId="21D1032C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XM-003480423.4</w:t>
            </w:r>
          </w:p>
        </w:tc>
        <w:tc>
          <w:tcPr>
            <w:tcW w:w="4675" w:type="dxa"/>
            <w:noWrap/>
            <w:vAlign w:val="center"/>
            <w:hideMark/>
          </w:tcPr>
          <w:p w14:paraId="6A736B6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 CAGAGACCAAGAGCCGTCC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68EB2B26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105</w:t>
            </w:r>
          </w:p>
        </w:tc>
      </w:tr>
      <w:tr w:rsidR="00E83FCC" w:rsidRPr="000745DA" w14:paraId="36130CF0" w14:textId="77777777" w:rsidTr="00A31BA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715A009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A947F2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noWrap/>
            <w:vAlign w:val="center"/>
            <w:hideMark/>
          </w:tcPr>
          <w:p w14:paraId="3039DE1D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 TGCTTCAAGACATGGTTGGC</w:t>
            </w:r>
          </w:p>
        </w:tc>
        <w:tc>
          <w:tcPr>
            <w:tcW w:w="1417" w:type="dxa"/>
            <w:vMerge/>
            <w:vAlign w:val="center"/>
            <w:hideMark/>
          </w:tcPr>
          <w:p w14:paraId="370AD826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5451E928" w14:textId="77777777" w:rsidTr="00A31BA2">
        <w:trPr>
          <w:trHeight w:val="315"/>
        </w:trPr>
        <w:tc>
          <w:tcPr>
            <w:tcW w:w="1285" w:type="dxa"/>
            <w:vMerge w:val="restart"/>
            <w:noWrap/>
            <w:vAlign w:val="center"/>
            <w:hideMark/>
          </w:tcPr>
          <w:p w14:paraId="13E41294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occludin</w:t>
            </w:r>
          </w:p>
        </w:tc>
        <w:tc>
          <w:tcPr>
            <w:tcW w:w="2296" w:type="dxa"/>
            <w:vMerge w:val="restart"/>
            <w:noWrap/>
            <w:vAlign w:val="center"/>
            <w:hideMark/>
          </w:tcPr>
          <w:p w14:paraId="2FA984DE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cs="Times New Roman"/>
                <w:szCs w:val="24"/>
              </w:rPr>
              <w:t>NM-001163647.2</w:t>
            </w:r>
          </w:p>
        </w:tc>
        <w:tc>
          <w:tcPr>
            <w:tcW w:w="4675" w:type="dxa"/>
            <w:noWrap/>
            <w:vAlign w:val="center"/>
            <w:hideMark/>
          </w:tcPr>
          <w:p w14:paraId="155B0EF8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 TCAGGTGCACCCTCCAGATT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6159FD29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118</w:t>
            </w:r>
          </w:p>
        </w:tc>
      </w:tr>
      <w:tr w:rsidR="00E83FCC" w:rsidRPr="000745DA" w14:paraId="30BC8546" w14:textId="77777777" w:rsidTr="00A31BA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56A8682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B72768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noWrap/>
            <w:vAlign w:val="center"/>
            <w:hideMark/>
          </w:tcPr>
          <w:p w14:paraId="076F9621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 AGGAGGTGGACTTTCAAGAGG</w:t>
            </w:r>
          </w:p>
        </w:tc>
        <w:tc>
          <w:tcPr>
            <w:tcW w:w="1417" w:type="dxa"/>
            <w:vMerge/>
            <w:vAlign w:val="center"/>
            <w:hideMark/>
          </w:tcPr>
          <w:p w14:paraId="5EDF1F31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15A26611" w14:textId="77777777" w:rsidTr="00A31BA2">
        <w:trPr>
          <w:trHeight w:val="315"/>
        </w:trPr>
        <w:tc>
          <w:tcPr>
            <w:tcW w:w="1285" w:type="dxa"/>
            <w:vMerge w:val="restart"/>
            <w:noWrap/>
            <w:vAlign w:val="center"/>
            <w:hideMark/>
          </w:tcPr>
          <w:p w14:paraId="4B51AC8A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claudin-1</w:t>
            </w:r>
          </w:p>
        </w:tc>
        <w:tc>
          <w:tcPr>
            <w:tcW w:w="2296" w:type="dxa"/>
            <w:vMerge w:val="restart"/>
            <w:noWrap/>
            <w:vAlign w:val="center"/>
            <w:hideMark/>
          </w:tcPr>
          <w:p w14:paraId="1755095F" w14:textId="77777777" w:rsidR="00E83FCC" w:rsidRPr="00A31BA2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hyperlink r:id="rId9" w:history="1">
              <w:r w:rsidRPr="00A31BA2">
                <w:rPr>
                  <w:rStyle w:val="afc"/>
                  <w:rFonts w:eastAsia="宋体" w:cs="Times New Roman"/>
                  <w:color w:val="000000"/>
                  <w:szCs w:val="24"/>
                  <w:u w:val="none"/>
                </w:rPr>
                <w:t xml:space="preserve">NM-001244539.1 </w:t>
              </w:r>
            </w:hyperlink>
          </w:p>
        </w:tc>
        <w:tc>
          <w:tcPr>
            <w:tcW w:w="4675" w:type="dxa"/>
            <w:vAlign w:val="center"/>
            <w:hideMark/>
          </w:tcPr>
          <w:p w14:paraId="34552FD2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</w:t>
            </w:r>
            <w:r w:rsidRPr="000745DA">
              <w:rPr>
                <w:rFonts w:cs="Times New Roman"/>
                <w:szCs w:val="24"/>
              </w:rPr>
              <w:t xml:space="preserve"> </w:t>
            </w:r>
            <w:r w:rsidRPr="000745DA">
              <w:rPr>
                <w:rFonts w:eastAsia="宋体" w:cs="Times New Roman"/>
                <w:color w:val="000000"/>
                <w:szCs w:val="24"/>
              </w:rPr>
              <w:t>ATTTCAGGTCTGGCTATCTTAGTTGC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43184881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214</w:t>
            </w:r>
          </w:p>
        </w:tc>
      </w:tr>
      <w:tr w:rsidR="00E83FCC" w:rsidRPr="000745DA" w14:paraId="388DFD77" w14:textId="77777777" w:rsidTr="00A31BA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2324E8E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FC4FCA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vAlign w:val="center"/>
            <w:hideMark/>
          </w:tcPr>
          <w:p w14:paraId="208DC6AF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 AGGGCCTTGGTGTTGGGTAA</w:t>
            </w:r>
          </w:p>
        </w:tc>
        <w:tc>
          <w:tcPr>
            <w:tcW w:w="1417" w:type="dxa"/>
            <w:vMerge/>
            <w:vAlign w:val="center"/>
            <w:hideMark/>
          </w:tcPr>
          <w:p w14:paraId="7A0BFA4B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6624EB4B" w14:textId="77777777" w:rsidTr="00A31BA2">
        <w:trPr>
          <w:trHeight w:val="315"/>
        </w:trPr>
        <w:tc>
          <w:tcPr>
            <w:tcW w:w="1285" w:type="dxa"/>
            <w:vMerge w:val="restart"/>
            <w:noWrap/>
            <w:vAlign w:val="center"/>
            <w:hideMark/>
          </w:tcPr>
          <w:p w14:paraId="3A419F9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Bax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02932F48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 xml:space="preserve">XM_ 013998624.2 </w:t>
            </w:r>
          </w:p>
        </w:tc>
        <w:tc>
          <w:tcPr>
            <w:tcW w:w="4675" w:type="dxa"/>
            <w:noWrap/>
            <w:vAlign w:val="center"/>
            <w:hideMark/>
          </w:tcPr>
          <w:p w14:paraId="63899A12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</w:t>
            </w:r>
            <w:r w:rsidRPr="000745DA">
              <w:rPr>
                <w:rFonts w:cs="Times New Roman"/>
                <w:szCs w:val="24"/>
              </w:rPr>
              <w:t xml:space="preserve"> </w:t>
            </w:r>
            <w:r w:rsidRPr="000745DA">
              <w:rPr>
                <w:rFonts w:eastAsia="宋体" w:cs="Times New Roman"/>
                <w:color w:val="000000"/>
                <w:szCs w:val="24"/>
              </w:rPr>
              <w:t>GACGCTGGACTTCCTTCGAG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30E8983B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334</w:t>
            </w:r>
          </w:p>
        </w:tc>
      </w:tr>
      <w:tr w:rsidR="00E83FCC" w:rsidRPr="000745DA" w14:paraId="7F346148" w14:textId="77777777" w:rsidTr="00A31BA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163909C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AF8DE2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noWrap/>
            <w:vAlign w:val="center"/>
            <w:hideMark/>
          </w:tcPr>
          <w:p w14:paraId="10E2EF72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</w:t>
            </w:r>
            <w:r w:rsidRPr="000745DA">
              <w:rPr>
                <w:rFonts w:cs="Times New Roman"/>
                <w:szCs w:val="24"/>
              </w:rPr>
              <w:t xml:space="preserve"> </w:t>
            </w:r>
            <w:r w:rsidRPr="000745DA">
              <w:rPr>
                <w:rFonts w:eastAsia="宋体" w:cs="Times New Roman"/>
                <w:color w:val="000000"/>
                <w:szCs w:val="24"/>
              </w:rPr>
              <w:t>GTGGCCCGAGAGAGGTTTATT</w:t>
            </w:r>
          </w:p>
        </w:tc>
        <w:tc>
          <w:tcPr>
            <w:tcW w:w="1417" w:type="dxa"/>
            <w:vMerge/>
            <w:vAlign w:val="center"/>
            <w:hideMark/>
          </w:tcPr>
          <w:p w14:paraId="6D08A1CF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031BF54A" w14:textId="77777777" w:rsidTr="00A31BA2">
        <w:trPr>
          <w:trHeight w:val="315"/>
        </w:trPr>
        <w:tc>
          <w:tcPr>
            <w:tcW w:w="1285" w:type="dxa"/>
            <w:vMerge w:val="restart"/>
            <w:noWrap/>
            <w:vAlign w:val="center"/>
            <w:hideMark/>
          </w:tcPr>
          <w:p w14:paraId="1784F454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Bcl-2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629E0704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XM_021099593.1</w:t>
            </w:r>
          </w:p>
        </w:tc>
        <w:tc>
          <w:tcPr>
            <w:tcW w:w="4675" w:type="dxa"/>
            <w:noWrap/>
            <w:vAlign w:val="center"/>
            <w:hideMark/>
          </w:tcPr>
          <w:p w14:paraId="63800FC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 GCTACTTACTGCCAAAGGGA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42E916C9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161</w:t>
            </w:r>
          </w:p>
        </w:tc>
      </w:tr>
      <w:tr w:rsidR="00E83FCC" w:rsidRPr="000745DA" w14:paraId="3B1E8E13" w14:textId="77777777" w:rsidTr="00A31BA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29DCA4F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671BE8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noWrap/>
            <w:vAlign w:val="center"/>
            <w:hideMark/>
          </w:tcPr>
          <w:p w14:paraId="40A670A4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</w:t>
            </w:r>
            <w:r w:rsidRPr="000745DA">
              <w:rPr>
                <w:rFonts w:cs="Times New Roman"/>
                <w:szCs w:val="24"/>
              </w:rPr>
              <w:t xml:space="preserve"> </w:t>
            </w:r>
            <w:r w:rsidRPr="000745DA">
              <w:rPr>
                <w:rFonts w:eastAsia="宋体" w:cs="Times New Roman"/>
                <w:color w:val="000000"/>
                <w:szCs w:val="24"/>
              </w:rPr>
              <w:t>TTCAGGCGGAGCTGTAAGAG</w:t>
            </w:r>
          </w:p>
        </w:tc>
        <w:tc>
          <w:tcPr>
            <w:tcW w:w="1417" w:type="dxa"/>
            <w:vMerge/>
            <w:vAlign w:val="center"/>
            <w:hideMark/>
          </w:tcPr>
          <w:p w14:paraId="4C3C29DB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51A47155" w14:textId="77777777" w:rsidTr="00A31BA2">
        <w:trPr>
          <w:trHeight w:val="315"/>
        </w:trPr>
        <w:tc>
          <w:tcPr>
            <w:tcW w:w="1285" w:type="dxa"/>
            <w:vMerge w:val="restart"/>
            <w:noWrap/>
            <w:vAlign w:val="center"/>
            <w:hideMark/>
          </w:tcPr>
          <w:p w14:paraId="1E3D4EBD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Caspase-3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3102685A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 xml:space="preserve">NM_214131.1 </w:t>
            </w:r>
          </w:p>
        </w:tc>
        <w:tc>
          <w:tcPr>
            <w:tcW w:w="4675" w:type="dxa"/>
            <w:noWrap/>
            <w:vAlign w:val="center"/>
            <w:hideMark/>
          </w:tcPr>
          <w:p w14:paraId="446A074E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 GGAATGGCATGTCGATCTGGT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32A72789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351</w:t>
            </w:r>
          </w:p>
        </w:tc>
      </w:tr>
      <w:tr w:rsidR="00E83FCC" w:rsidRPr="000745DA" w14:paraId="06958F7D" w14:textId="77777777" w:rsidTr="00A31BA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C9CBD6B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1B8F29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noWrap/>
            <w:vAlign w:val="center"/>
            <w:hideMark/>
          </w:tcPr>
          <w:p w14:paraId="004FD0D8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 ACTGTCCGTCTCAATCCCAC</w:t>
            </w:r>
          </w:p>
        </w:tc>
        <w:tc>
          <w:tcPr>
            <w:tcW w:w="1417" w:type="dxa"/>
            <w:vMerge/>
            <w:vAlign w:val="center"/>
            <w:hideMark/>
          </w:tcPr>
          <w:p w14:paraId="110BA3BF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20C16811" w14:textId="77777777" w:rsidTr="00A31BA2">
        <w:trPr>
          <w:trHeight w:val="315"/>
        </w:trPr>
        <w:tc>
          <w:tcPr>
            <w:tcW w:w="1285" w:type="dxa"/>
            <w:vMerge w:val="restart"/>
            <w:noWrap/>
            <w:vAlign w:val="center"/>
            <w:hideMark/>
          </w:tcPr>
          <w:p w14:paraId="32AE59A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Caspase-9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65B12965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XM_013998997.2</w:t>
            </w:r>
          </w:p>
        </w:tc>
        <w:tc>
          <w:tcPr>
            <w:tcW w:w="4675" w:type="dxa"/>
            <w:vAlign w:val="center"/>
            <w:hideMark/>
          </w:tcPr>
          <w:p w14:paraId="588DE4AD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</w:t>
            </w:r>
            <w:r w:rsidRPr="000745DA">
              <w:rPr>
                <w:rFonts w:cs="Times New Roman"/>
                <w:szCs w:val="24"/>
              </w:rPr>
              <w:t xml:space="preserve"> </w:t>
            </w:r>
            <w:r w:rsidRPr="000745DA">
              <w:rPr>
                <w:rFonts w:eastAsia="宋体" w:cs="Times New Roman"/>
                <w:color w:val="000000"/>
                <w:szCs w:val="24"/>
              </w:rPr>
              <w:t>AATGCCGATTTGGCTTACGT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568AAAA5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195</w:t>
            </w:r>
          </w:p>
        </w:tc>
      </w:tr>
      <w:tr w:rsidR="00E83FCC" w:rsidRPr="000745DA" w14:paraId="42BF0455" w14:textId="77777777" w:rsidTr="00A31BA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6C20BC6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4A7C3A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vAlign w:val="center"/>
            <w:hideMark/>
          </w:tcPr>
          <w:p w14:paraId="3D8C99FB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 CATTTGCTTGGCAGTCAGGTT</w:t>
            </w:r>
          </w:p>
        </w:tc>
        <w:tc>
          <w:tcPr>
            <w:tcW w:w="1417" w:type="dxa"/>
            <w:vMerge/>
            <w:vAlign w:val="center"/>
            <w:hideMark/>
          </w:tcPr>
          <w:p w14:paraId="55FC1503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140D2785" w14:textId="77777777" w:rsidTr="00A31BA2">
        <w:trPr>
          <w:trHeight w:val="315"/>
        </w:trPr>
        <w:tc>
          <w:tcPr>
            <w:tcW w:w="1285" w:type="dxa"/>
            <w:vMerge w:val="restart"/>
            <w:noWrap/>
            <w:vAlign w:val="center"/>
            <w:hideMark/>
          </w:tcPr>
          <w:p w14:paraId="35160E77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Nrf2</w:t>
            </w:r>
          </w:p>
        </w:tc>
        <w:tc>
          <w:tcPr>
            <w:tcW w:w="2296" w:type="dxa"/>
            <w:vMerge w:val="restart"/>
            <w:noWrap/>
            <w:vAlign w:val="center"/>
            <w:hideMark/>
          </w:tcPr>
          <w:p w14:paraId="2A35C00D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 xml:space="preserve">XM_021075133.1 </w:t>
            </w:r>
          </w:p>
        </w:tc>
        <w:tc>
          <w:tcPr>
            <w:tcW w:w="4675" w:type="dxa"/>
            <w:noWrap/>
            <w:vAlign w:val="center"/>
            <w:hideMark/>
          </w:tcPr>
          <w:p w14:paraId="6B157DE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 GCCCCTGGAAGCGTTAAAC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328ADB55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67</w:t>
            </w:r>
          </w:p>
        </w:tc>
      </w:tr>
      <w:tr w:rsidR="00E83FCC" w:rsidRPr="000745DA" w14:paraId="39E1461B" w14:textId="77777777" w:rsidTr="00A31BA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7B1D269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E1EFB8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noWrap/>
            <w:vAlign w:val="center"/>
            <w:hideMark/>
          </w:tcPr>
          <w:p w14:paraId="05B63D1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 GGACTGTATCCCCAGAAGGTTGT</w:t>
            </w:r>
          </w:p>
        </w:tc>
        <w:tc>
          <w:tcPr>
            <w:tcW w:w="1417" w:type="dxa"/>
            <w:vMerge/>
            <w:vAlign w:val="center"/>
            <w:hideMark/>
          </w:tcPr>
          <w:p w14:paraId="3B5152C6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2AE8A353" w14:textId="77777777" w:rsidTr="00A31BA2">
        <w:trPr>
          <w:trHeight w:val="315"/>
        </w:trPr>
        <w:tc>
          <w:tcPr>
            <w:tcW w:w="1285" w:type="dxa"/>
            <w:vMerge w:val="restart"/>
            <w:noWrap/>
            <w:vAlign w:val="center"/>
            <w:hideMark/>
          </w:tcPr>
          <w:p w14:paraId="124B3AED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Keap1</w:t>
            </w:r>
          </w:p>
        </w:tc>
        <w:tc>
          <w:tcPr>
            <w:tcW w:w="2296" w:type="dxa"/>
            <w:vMerge w:val="restart"/>
            <w:noWrap/>
            <w:vAlign w:val="center"/>
            <w:hideMark/>
          </w:tcPr>
          <w:p w14:paraId="6B2043A7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 xml:space="preserve">XM_021076667.1 </w:t>
            </w:r>
          </w:p>
        </w:tc>
        <w:tc>
          <w:tcPr>
            <w:tcW w:w="4675" w:type="dxa"/>
            <w:noWrap/>
            <w:vAlign w:val="center"/>
            <w:hideMark/>
          </w:tcPr>
          <w:p w14:paraId="4FD0484A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 ACGACGTGGAGACAGAAACGT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04722B02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56</w:t>
            </w:r>
          </w:p>
        </w:tc>
      </w:tr>
      <w:tr w:rsidR="00E83FCC" w:rsidRPr="000745DA" w14:paraId="62F1E7FF" w14:textId="77777777" w:rsidTr="00A31BA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9CE7873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EFB0B0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noWrap/>
            <w:vAlign w:val="center"/>
            <w:hideMark/>
          </w:tcPr>
          <w:p w14:paraId="465A32C5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 GCTTCGCCGATGCTTCA</w:t>
            </w:r>
          </w:p>
        </w:tc>
        <w:tc>
          <w:tcPr>
            <w:tcW w:w="1417" w:type="dxa"/>
            <w:vMerge/>
            <w:vAlign w:val="center"/>
            <w:hideMark/>
          </w:tcPr>
          <w:p w14:paraId="0D5A7973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52597C64" w14:textId="77777777" w:rsidTr="00A31BA2">
        <w:trPr>
          <w:trHeight w:val="315"/>
        </w:trPr>
        <w:tc>
          <w:tcPr>
            <w:tcW w:w="1285" w:type="dxa"/>
            <w:vMerge w:val="restart"/>
            <w:noWrap/>
            <w:vAlign w:val="center"/>
            <w:hideMark/>
          </w:tcPr>
          <w:p w14:paraId="755E1CD1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HO-1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36846F71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 xml:space="preserve"> NM_001004027.1 </w:t>
            </w:r>
          </w:p>
        </w:tc>
        <w:tc>
          <w:tcPr>
            <w:tcW w:w="4675" w:type="dxa"/>
            <w:noWrap/>
            <w:vAlign w:val="center"/>
            <w:hideMark/>
          </w:tcPr>
          <w:p w14:paraId="11B42316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 AGCTGTTTCTGAGCCTCCAA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46B2BF16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130</w:t>
            </w:r>
          </w:p>
        </w:tc>
      </w:tr>
      <w:tr w:rsidR="00E83FCC" w:rsidRPr="000745DA" w14:paraId="7E32ABB9" w14:textId="77777777" w:rsidTr="00A31BA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E05FA85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689343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noWrap/>
            <w:vAlign w:val="center"/>
            <w:hideMark/>
          </w:tcPr>
          <w:p w14:paraId="04E64E1B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 CAAGACGGAAACACGAGACA</w:t>
            </w:r>
          </w:p>
        </w:tc>
        <w:tc>
          <w:tcPr>
            <w:tcW w:w="1417" w:type="dxa"/>
            <w:vMerge/>
            <w:vAlign w:val="center"/>
            <w:hideMark/>
          </w:tcPr>
          <w:p w14:paraId="124F1058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  <w:tr w:rsidR="00E83FCC" w:rsidRPr="000745DA" w14:paraId="27FD9C47" w14:textId="77777777" w:rsidTr="00A31BA2">
        <w:trPr>
          <w:trHeight w:val="315"/>
        </w:trPr>
        <w:tc>
          <w:tcPr>
            <w:tcW w:w="12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F2DB67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GAPDH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D800B9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NM_001206359.1</w:t>
            </w:r>
          </w:p>
        </w:tc>
        <w:tc>
          <w:tcPr>
            <w:tcW w:w="4675" w:type="dxa"/>
            <w:noWrap/>
            <w:vAlign w:val="center"/>
            <w:hideMark/>
          </w:tcPr>
          <w:p w14:paraId="54A067E3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F: TCGGAGTGAACGGATTTGGC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BE4F86" w14:textId="77777777" w:rsidR="00E83FCC" w:rsidRPr="000745DA" w:rsidRDefault="00E83FCC" w:rsidP="000745DA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147</w:t>
            </w:r>
          </w:p>
        </w:tc>
      </w:tr>
      <w:tr w:rsidR="00E83FCC" w:rsidRPr="000745DA" w14:paraId="673D9D6C" w14:textId="77777777" w:rsidTr="00A31BA2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61060A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319AF3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125D01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</w:rPr>
            </w:pPr>
            <w:r w:rsidRPr="000745DA">
              <w:rPr>
                <w:rFonts w:eastAsia="宋体" w:cs="Times New Roman"/>
                <w:color w:val="000000"/>
                <w:szCs w:val="24"/>
              </w:rPr>
              <w:t>R: TGCCGTGGGTGGAATCATAC</w:t>
            </w:r>
            <w:r w:rsidRPr="000745DA">
              <w:rPr>
                <w:rFonts w:eastAsia="宋体" w:cs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86CB99" w14:textId="77777777" w:rsidR="00E83FCC" w:rsidRPr="000745DA" w:rsidRDefault="00E83FCC" w:rsidP="000745DA">
            <w:pPr>
              <w:spacing w:before="0" w:after="0"/>
              <w:rPr>
                <w:rFonts w:eastAsia="宋体" w:cs="Times New Roman"/>
                <w:color w:val="000000"/>
                <w:szCs w:val="24"/>
                <w:lang w:val="en-GB" w:eastAsia="en-GB"/>
              </w:rPr>
            </w:pPr>
          </w:p>
        </w:tc>
      </w:tr>
    </w:tbl>
    <w:p w14:paraId="41CD275A" w14:textId="783EBEE1" w:rsidR="00E83FCC" w:rsidRPr="00A31BA2" w:rsidRDefault="00E83FCC" w:rsidP="00A31BA2">
      <w:pPr>
        <w:spacing w:after="0"/>
        <w:jc w:val="both"/>
        <w:rPr>
          <w:rFonts w:eastAsia="宋体" w:cs="Times New Roman"/>
          <w:color w:val="000000"/>
          <w:szCs w:val="24"/>
          <w:lang w:val="en-GB" w:eastAsia="en-GB"/>
        </w:rPr>
      </w:pPr>
      <w:r w:rsidRPr="00A31BA2">
        <w:rPr>
          <w:rFonts w:eastAsia="宋体" w:cs="Times New Roman"/>
          <w:color w:val="000000"/>
          <w:szCs w:val="24"/>
          <w:vertAlign w:val="superscript"/>
        </w:rPr>
        <w:t>1</w:t>
      </w:r>
      <w:r w:rsidRPr="00A31BA2">
        <w:rPr>
          <w:rFonts w:cs="Times New Roman"/>
          <w:szCs w:val="24"/>
        </w:rPr>
        <w:t xml:space="preserve"> </w:t>
      </w:r>
      <w:bookmarkStart w:id="6" w:name="OLE_LINK14"/>
      <w:r w:rsidRPr="00A31BA2">
        <w:rPr>
          <w:rFonts w:eastAsia="宋体" w:cs="Times New Roman"/>
          <w:color w:val="000000"/>
          <w:szCs w:val="24"/>
        </w:rPr>
        <w:t>SGLT1</w:t>
      </w:r>
      <w:r w:rsidR="00A31BA2">
        <w:rPr>
          <w:rFonts w:eastAsia="宋体" w:cs="Times New Roman"/>
          <w:color w:val="000000"/>
          <w:szCs w:val="24"/>
        </w:rPr>
        <w:t xml:space="preserve">, </w:t>
      </w:r>
      <w:r w:rsidRPr="00A31BA2">
        <w:rPr>
          <w:rFonts w:eastAsia="宋体" w:cs="Times New Roman"/>
          <w:color w:val="000000"/>
          <w:szCs w:val="24"/>
        </w:rPr>
        <w:t>sodium glucose transport protein-1; GLUT2</w:t>
      </w:r>
      <w:r w:rsidR="00A31BA2">
        <w:rPr>
          <w:rFonts w:eastAsia="宋体" w:cs="Times New Roman"/>
          <w:color w:val="000000"/>
          <w:szCs w:val="24"/>
        </w:rPr>
        <w:t>,</w:t>
      </w:r>
      <w:r w:rsidRPr="00A31BA2">
        <w:rPr>
          <w:rFonts w:eastAsia="宋体" w:cs="Times New Roman"/>
          <w:color w:val="000000"/>
          <w:szCs w:val="24"/>
        </w:rPr>
        <w:t xml:space="preserve"> glucose transporter-2; ZO-1</w:t>
      </w:r>
      <w:r w:rsidR="00A31BA2">
        <w:rPr>
          <w:rFonts w:eastAsia="宋体" w:cs="Times New Roman"/>
          <w:color w:val="000000"/>
          <w:szCs w:val="24"/>
        </w:rPr>
        <w:t>,</w:t>
      </w:r>
      <w:r w:rsidRPr="00A31BA2">
        <w:rPr>
          <w:rFonts w:eastAsia="宋体" w:cs="Times New Roman"/>
          <w:color w:val="000000"/>
          <w:szCs w:val="24"/>
        </w:rPr>
        <w:t> </w:t>
      </w:r>
      <w:r w:rsidRPr="00A31BA2">
        <w:rPr>
          <w:rFonts w:cs="Times New Roman"/>
          <w:szCs w:val="24"/>
        </w:rPr>
        <w:t>zonula occludens 1; Bax</w:t>
      </w:r>
      <w:r w:rsidR="00A31BA2">
        <w:rPr>
          <w:rFonts w:eastAsia="宋体" w:cs="Times New Roman"/>
          <w:color w:val="000000"/>
          <w:szCs w:val="24"/>
        </w:rPr>
        <w:t xml:space="preserve">, </w:t>
      </w:r>
      <w:r w:rsidRPr="00A31BA2">
        <w:rPr>
          <w:rFonts w:cs="Times New Roman"/>
          <w:szCs w:val="24"/>
        </w:rPr>
        <w:t>B-cell lymphoma-2-associated X protein; Bcl-2</w:t>
      </w:r>
      <w:r w:rsidR="00A31BA2">
        <w:rPr>
          <w:rFonts w:eastAsia="宋体" w:cs="Times New Roman"/>
          <w:color w:val="000000"/>
          <w:szCs w:val="24"/>
        </w:rPr>
        <w:t>,</w:t>
      </w:r>
      <w:r w:rsidRPr="00A31BA2">
        <w:rPr>
          <w:rFonts w:eastAsia="宋体" w:cs="Times New Roman"/>
          <w:color w:val="000000"/>
          <w:szCs w:val="24"/>
        </w:rPr>
        <w:t> </w:t>
      </w:r>
      <w:r w:rsidRPr="00A31BA2">
        <w:rPr>
          <w:rFonts w:cs="Times New Roman"/>
          <w:szCs w:val="24"/>
        </w:rPr>
        <w:t xml:space="preserve">B-cell lymphoma-2; </w:t>
      </w:r>
      <w:r w:rsidRPr="00A31BA2">
        <w:rPr>
          <w:rFonts w:eastAsia="宋体" w:cs="Times New Roman"/>
          <w:color w:val="000000"/>
          <w:szCs w:val="24"/>
        </w:rPr>
        <w:t>Nrf2</w:t>
      </w:r>
      <w:r w:rsidR="00A31BA2">
        <w:rPr>
          <w:rFonts w:eastAsia="宋体" w:cs="Times New Roman"/>
          <w:color w:val="000000"/>
          <w:szCs w:val="24"/>
        </w:rPr>
        <w:t>,</w:t>
      </w:r>
      <w:r w:rsidRPr="00A31BA2">
        <w:rPr>
          <w:rFonts w:eastAsia="宋体" w:cs="Times New Roman"/>
          <w:color w:val="000000"/>
          <w:szCs w:val="24"/>
        </w:rPr>
        <w:t> </w:t>
      </w:r>
      <w:r w:rsidRPr="00A31BA2">
        <w:rPr>
          <w:rFonts w:cs="Times New Roman"/>
          <w:szCs w:val="24"/>
        </w:rPr>
        <w:t>nuclear factor erythroid-derived 2-related factor 2;</w:t>
      </w:r>
      <w:r w:rsidRPr="00A31BA2">
        <w:rPr>
          <w:rFonts w:eastAsia="宋体" w:cs="Times New Roman"/>
          <w:color w:val="000000"/>
          <w:szCs w:val="24"/>
        </w:rPr>
        <w:t xml:space="preserve"> Keap1</w:t>
      </w:r>
      <w:r w:rsidR="00A31BA2">
        <w:rPr>
          <w:rFonts w:eastAsia="宋体" w:cs="Times New Roman"/>
          <w:color w:val="000000"/>
          <w:szCs w:val="24"/>
        </w:rPr>
        <w:t>,</w:t>
      </w:r>
      <w:r w:rsidRPr="00A31BA2">
        <w:rPr>
          <w:rFonts w:eastAsia="宋体" w:cs="Times New Roman"/>
          <w:color w:val="000000"/>
          <w:szCs w:val="24"/>
        </w:rPr>
        <w:t> </w:t>
      </w:r>
      <w:r w:rsidRPr="00A31BA2">
        <w:rPr>
          <w:rFonts w:cs="Times New Roman"/>
          <w:szCs w:val="24"/>
        </w:rPr>
        <w:t>kelch-like epichlorohydrin-associated protein 1;</w:t>
      </w:r>
      <w:r w:rsidRPr="00A31BA2">
        <w:rPr>
          <w:rFonts w:eastAsia="宋体" w:cs="Times New Roman"/>
          <w:color w:val="000000"/>
          <w:szCs w:val="24"/>
        </w:rPr>
        <w:t xml:space="preserve"> HO-1</w:t>
      </w:r>
      <w:r w:rsidR="00A31BA2">
        <w:rPr>
          <w:rFonts w:eastAsia="宋体" w:cs="Times New Roman"/>
          <w:color w:val="000000"/>
          <w:szCs w:val="24"/>
        </w:rPr>
        <w:t>,</w:t>
      </w:r>
      <w:r w:rsidRPr="00A31BA2">
        <w:rPr>
          <w:rFonts w:eastAsia="宋体" w:cs="Times New Roman"/>
          <w:color w:val="000000"/>
          <w:szCs w:val="24"/>
        </w:rPr>
        <w:t> </w:t>
      </w:r>
      <w:r w:rsidRPr="00A31BA2">
        <w:rPr>
          <w:rFonts w:cs="Times New Roman"/>
          <w:szCs w:val="24"/>
        </w:rPr>
        <w:t xml:space="preserve">heme oxygenase-1; </w:t>
      </w:r>
      <w:r w:rsidRPr="00A31BA2">
        <w:rPr>
          <w:rFonts w:eastAsia="宋体" w:cs="Times New Roman"/>
          <w:color w:val="000000"/>
          <w:szCs w:val="24"/>
        </w:rPr>
        <w:t>GAPDH</w:t>
      </w:r>
      <w:r w:rsidR="00A31BA2">
        <w:rPr>
          <w:rFonts w:eastAsia="宋体" w:cs="Times New Roman"/>
          <w:color w:val="000000"/>
          <w:szCs w:val="24"/>
        </w:rPr>
        <w:t>,</w:t>
      </w:r>
      <w:r w:rsidRPr="00A31BA2">
        <w:rPr>
          <w:rFonts w:eastAsia="宋体" w:cs="Times New Roman"/>
          <w:color w:val="000000"/>
          <w:szCs w:val="24"/>
        </w:rPr>
        <w:t xml:space="preserve"> glyceraldehyde-3-phosphate dehydrogenase. </w:t>
      </w:r>
    </w:p>
    <w:p w14:paraId="6754D378" w14:textId="37321612" w:rsidR="00994A3D" w:rsidRDefault="00E83FCC" w:rsidP="00A31BA2">
      <w:pPr>
        <w:spacing w:before="0" w:after="0"/>
        <w:jc w:val="both"/>
        <w:rPr>
          <w:rFonts w:eastAsia="宋体" w:cs="Times New Roman"/>
          <w:color w:val="000000"/>
          <w:szCs w:val="24"/>
        </w:rPr>
      </w:pPr>
      <w:r w:rsidRPr="00A31BA2">
        <w:rPr>
          <w:rFonts w:eastAsia="宋体" w:cs="Times New Roman"/>
          <w:color w:val="000000"/>
          <w:szCs w:val="24"/>
          <w:vertAlign w:val="superscript"/>
        </w:rPr>
        <w:t>2</w:t>
      </w:r>
      <w:r w:rsidRPr="00A31BA2">
        <w:rPr>
          <w:rFonts w:eastAsia="宋体" w:cs="Times New Roman"/>
          <w:color w:val="000000"/>
          <w:szCs w:val="24"/>
        </w:rPr>
        <w:t>F</w:t>
      </w:r>
      <w:r w:rsidR="00A31BA2">
        <w:rPr>
          <w:rFonts w:eastAsia="宋体" w:cs="Times New Roman"/>
          <w:color w:val="000000"/>
          <w:szCs w:val="24"/>
        </w:rPr>
        <w:t>,</w:t>
      </w:r>
      <w:r w:rsidRPr="00A31BA2">
        <w:rPr>
          <w:rFonts w:eastAsia="宋体" w:cs="Times New Roman"/>
          <w:color w:val="000000"/>
          <w:szCs w:val="24"/>
        </w:rPr>
        <w:t> forward, R</w:t>
      </w:r>
      <w:r w:rsidR="00A31BA2">
        <w:rPr>
          <w:rFonts w:eastAsia="宋体" w:cs="Times New Roman"/>
          <w:color w:val="000000"/>
          <w:szCs w:val="24"/>
        </w:rPr>
        <w:t>,</w:t>
      </w:r>
      <w:r w:rsidRPr="00A31BA2">
        <w:rPr>
          <w:rFonts w:eastAsia="宋体" w:cs="Times New Roman"/>
          <w:color w:val="000000"/>
          <w:szCs w:val="24"/>
        </w:rPr>
        <w:t> reverse.</w:t>
      </w:r>
      <w:bookmarkEnd w:id="6"/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04F146B4">
            <wp:extent cx="3590282" cy="1290887"/>
            <wp:effectExtent l="0" t="0" r="0" b="508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14" cy="15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13B3" w14:textId="77777777" w:rsidR="00B1106B" w:rsidRDefault="00B1106B" w:rsidP="00117666">
      <w:pPr>
        <w:spacing w:after="0"/>
      </w:pPr>
      <w:r>
        <w:separator/>
      </w:r>
    </w:p>
  </w:endnote>
  <w:endnote w:type="continuationSeparator" w:id="0">
    <w:p w14:paraId="00E634FA" w14:textId="77777777" w:rsidR="00B1106B" w:rsidRDefault="00B1106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86FC" w14:textId="77777777" w:rsidR="00B1106B" w:rsidRDefault="00B1106B" w:rsidP="00117666">
      <w:pPr>
        <w:spacing w:after="0"/>
      </w:pPr>
      <w:r>
        <w:separator/>
      </w:r>
    </w:p>
  </w:footnote>
  <w:footnote w:type="continuationSeparator" w:id="0">
    <w:p w14:paraId="68AAC97F" w14:textId="77777777" w:rsidR="00B1106B" w:rsidRDefault="00B1106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4111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411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1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63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1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45DA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31BA2"/>
    <w:rsid w:val="00AA4D24"/>
    <w:rsid w:val="00AB6715"/>
    <w:rsid w:val="00B1106B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3FCC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MDPI41tablecaption">
    <w:name w:val="MDPI_4.1_table_caption"/>
    <w:basedOn w:val="a0"/>
    <w:qFormat/>
    <w:rsid w:val="00E83FCC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entrez/viewer.fcgi?db=nucleotide&amp;id=4752306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entrez/viewer.fcgi?db=nucleotide&amp;id=119188857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陈 佳力</cp:lastModifiedBy>
  <cp:revision>4</cp:revision>
  <cp:lastPrinted>2013-10-03T12:51:00Z</cp:lastPrinted>
  <dcterms:created xsi:type="dcterms:W3CDTF">2018-11-23T08:58:00Z</dcterms:created>
  <dcterms:modified xsi:type="dcterms:W3CDTF">2021-10-31T10:51:00Z</dcterms:modified>
</cp:coreProperties>
</file>