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9CFB" w14:textId="647AECF3" w:rsidR="00545E7F" w:rsidRPr="00545E7F" w:rsidRDefault="002C658F" w:rsidP="00545E7F">
      <w:pPr>
        <w:rPr>
          <w:rFonts w:ascii="Times New Roman" w:hAnsi="Times New Roman"/>
          <w:sz w:val="24"/>
          <w:szCs w:val="24"/>
        </w:rPr>
      </w:pPr>
      <w:r>
        <w:rPr>
          <w:rFonts w:ascii="Times New Roman" w:hAnsi="Times New Roman"/>
          <w:b/>
          <w:sz w:val="24"/>
          <w:szCs w:val="24"/>
        </w:rPr>
        <w:t>Supplementary</w:t>
      </w:r>
      <w:r w:rsidR="00DE18CF">
        <w:rPr>
          <w:rFonts w:ascii="Times New Roman" w:hAnsi="Times New Roman"/>
          <w:b/>
          <w:sz w:val="24"/>
          <w:szCs w:val="24"/>
        </w:rPr>
        <w:t xml:space="preserve"> Table 1</w:t>
      </w:r>
      <w:r w:rsidR="00545E7F" w:rsidRPr="00545E7F">
        <w:rPr>
          <w:rFonts w:ascii="Times New Roman" w:hAnsi="Times New Roman"/>
          <w:b/>
          <w:sz w:val="24"/>
          <w:szCs w:val="24"/>
        </w:rPr>
        <w:t>.</w:t>
      </w:r>
      <w:r w:rsidR="00545E7F" w:rsidRPr="00545E7F">
        <w:rPr>
          <w:rFonts w:ascii="Times New Roman" w:hAnsi="Times New Roman"/>
          <w:sz w:val="24"/>
          <w:szCs w:val="24"/>
        </w:rPr>
        <w:t xml:space="preserve"> PRISMA (Preferred Reporting Items for Systematic review and Meta-Analysis) 2020 checklist</w:t>
      </w:r>
    </w:p>
    <w:tbl>
      <w:tblPr>
        <w:tblW w:w="13677" w:type="dxa"/>
        <w:jc w:val="right"/>
        <w:tblBorders>
          <w:top w:val="nil"/>
          <w:left w:val="nil"/>
          <w:bottom w:val="nil"/>
          <w:right w:val="nil"/>
        </w:tblBorders>
        <w:tblLook w:val="0000" w:firstRow="0" w:lastRow="0" w:firstColumn="0" w:lastColumn="0" w:noHBand="0" w:noVBand="0"/>
      </w:tblPr>
      <w:tblGrid>
        <w:gridCol w:w="1530"/>
        <w:gridCol w:w="576"/>
        <w:gridCol w:w="10748"/>
        <w:gridCol w:w="823"/>
      </w:tblGrid>
      <w:tr w:rsidR="00545E7F" w:rsidRPr="00545E7F" w14:paraId="2022FE42" w14:textId="77777777" w:rsidTr="009C2B19">
        <w:trPr>
          <w:trHeight w:val="64"/>
          <w:tblHeader/>
          <w:jc w:val="right"/>
        </w:trPr>
        <w:tc>
          <w:tcPr>
            <w:tcW w:w="1530" w:type="dxa"/>
            <w:tcBorders>
              <w:top w:val="double" w:sz="6" w:space="0" w:color="000000"/>
              <w:left w:val="single" w:sz="6" w:space="0" w:color="000000"/>
              <w:bottom w:val="double" w:sz="2" w:space="0" w:color="FFFFCC"/>
              <w:right w:val="single" w:sz="6" w:space="0" w:color="000000"/>
            </w:tcBorders>
            <w:shd w:val="clear" w:color="auto" w:fill="auto"/>
            <w:vAlign w:val="center"/>
          </w:tcPr>
          <w:p w14:paraId="1D0BF70B"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Section and Topic </w:t>
            </w:r>
          </w:p>
        </w:tc>
        <w:tc>
          <w:tcPr>
            <w:tcW w:w="576" w:type="dxa"/>
            <w:tcBorders>
              <w:top w:val="double" w:sz="6" w:space="0" w:color="000000"/>
              <w:left w:val="single" w:sz="6" w:space="0" w:color="000000"/>
              <w:bottom w:val="double" w:sz="2" w:space="0" w:color="FFFFCC"/>
              <w:right w:val="single" w:sz="6" w:space="0" w:color="000000"/>
            </w:tcBorders>
            <w:shd w:val="clear" w:color="auto" w:fill="auto"/>
            <w:vAlign w:val="center"/>
          </w:tcPr>
          <w:p w14:paraId="0138AA7D" w14:textId="77777777" w:rsidR="00545E7F" w:rsidRPr="00545E7F" w:rsidRDefault="00545E7F" w:rsidP="009C2B19">
            <w:pPr>
              <w:pStyle w:val="Default"/>
              <w:rPr>
                <w:rFonts w:ascii="Times New Roman" w:hAnsi="Times New Roman" w:cs="Times New Roman"/>
                <w:b/>
                <w:bCs/>
                <w:color w:val="auto"/>
                <w:sz w:val="18"/>
                <w:szCs w:val="18"/>
              </w:rPr>
            </w:pPr>
            <w:r w:rsidRPr="00545E7F">
              <w:rPr>
                <w:rFonts w:ascii="Times New Roman" w:hAnsi="Times New Roman" w:cs="Times New Roman"/>
                <w:b/>
                <w:bCs/>
                <w:color w:val="auto"/>
                <w:sz w:val="18"/>
                <w:szCs w:val="18"/>
              </w:rPr>
              <w:t>Item #</w:t>
            </w:r>
          </w:p>
        </w:tc>
        <w:tc>
          <w:tcPr>
            <w:tcW w:w="10748" w:type="dxa"/>
            <w:tcBorders>
              <w:top w:val="double" w:sz="6" w:space="0" w:color="000000"/>
              <w:left w:val="single" w:sz="6" w:space="0" w:color="000000"/>
              <w:bottom w:val="double" w:sz="5" w:space="0" w:color="000000"/>
              <w:right w:val="single" w:sz="6" w:space="0" w:color="000000"/>
            </w:tcBorders>
            <w:shd w:val="clear" w:color="auto" w:fill="auto"/>
            <w:vAlign w:val="center"/>
          </w:tcPr>
          <w:p w14:paraId="137FA1AD"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Checklist item </w:t>
            </w:r>
          </w:p>
        </w:tc>
        <w:tc>
          <w:tcPr>
            <w:tcW w:w="823" w:type="dxa"/>
            <w:tcBorders>
              <w:top w:val="double" w:sz="6" w:space="0" w:color="000000"/>
              <w:left w:val="single" w:sz="6" w:space="0" w:color="000000"/>
              <w:bottom w:val="double" w:sz="5" w:space="0" w:color="000000"/>
              <w:right w:val="single" w:sz="6" w:space="0" w:color="000000"/>
            </w:tcBorders>
            <w:shd w:val="clear" w:color="auto" w:fill="auto"/>
            <w:vAlign w:val="center"/>
          </w:tcPr>
          <w:p w14:paraId="778BBF71"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Yes(Y)/ No (N) </w:t>
            </w:r>
          </w:p>
        </w:tc>
      </w:tr>
      <w:tr w:rsidR="00545E7F" w:rsidRPr="00545E7F" w14:paraId="510ED448"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34C0FB4"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TITLE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672A6659" w14:textId="77777777" w:rsidR="00545E7F" w:rsidRPr="00545E7F" w:rsidRDefault="00545E7F" w:rsidP="009C2B19">
            <w:pPr>
              <w:pStyle w:val="Default"/>
              <w:jc w:val="right"/>
              <w:rPr>
                <w:rFonts w:ascii="Times New Roman" w:hAnsi="Times New Roman" w:cs="Times New Roman"/>
                <w:color w:val="auto"/>
                <w:sz w:val="18"/>
                <w:szCs w:val="18"/>
              </w:rPr>
            </w:pPr>
          </w:p>
        </w:tc>
      </w:tr>
      <w:tr w:rsidR="00545E7F" w:rsidRPr="00545E7F" w14:paraId="61641867" w14:textId="77777777" w:rsidTr="009C2B19">
        <w:trPr>
          <w:trHeight w:val="47"/>
          <w:jc w:val="right"/>
        </w:trPr>
        <w:tc>
          <w:tcPr>
            <w:tcW w:w="1530" w:type="dxa"/>
            <w:tcBorders>
              <w:top w:val="single" w:sz="5" w:space="0" w:color="000000"/>
              <w:left w:val="single" w:sz="5" w:space="0" w:color="000000"/>
              <w:bottom w:val="double" w:sz="2" w:space="0" w:color="FFFFCC"/>
              <w:right w:val="single" w:sz="5" w:space="0" w:color="000000"/>
            </w:tcBorders>
            <w:shd w:val="clear" w:color="auto" w:fill="auto"/>
          </w:tcPr>
          <w:p w14:paraId="68CAE2C9"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Title </w:t>
            </w:r>
          </w:p>
        </w:tc>
        <w:tc>
          <w:tcPr>
            <w:tcW w:w="576" w:type="dxa"/>
            <w:tcBorders>
              <w:top w:val="single" w:sz="5" w:space="0" w:color="000000"/>
              <w:left w:val="single" w:sz="5" w:space="0" w:color="000000"/>
              <w:bottom w:val="double" w:sz="2" w:space="0" w:color="FFFFCC"/>
              <w:right w:val="single" w:sz="5" w:space="0" w:color="000000"/>
            </w:tcBorders>
            <w:shd w:val="clear" w:color="auto" w:fill="auto"/>
          </w:tcPr>
          <w:p w14:paraId="649841BE"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w:t>
            </w:r>
          </w:p>
        </w:tc>
        <w:tc>
          <w:tcPr>
            <w:tcW w:w="10748" w:type="dxa"/>
            <w:tcBorders>
              <w:top w:val="single" w:sz="5" w:space="0" w:color="000000"/>
              <w:left w:val="single" w:sz="5" w:space="0" w:color="000000"/>
              <w:bottom w:val="double" w:sz="5" w:space="0" w:color="000000"/>
              <w:right w:val="single" w:sz="5" w:space="0" w:color="000000"/>
            </w:tcBorders>
            <w:shd w:val="clear" w:color="auto" w:fill="auto"/>
          </w:tcPr>
          <w:p w14:paraId="285DBD5E"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Identify the report as a systematic review.</w:t>
            </w:r>
          </w:p>
        </w:tc>
        <w:tc>
          <w:tcPr>
            <w:tcW w:w="823" w:type="dxa"/>
            <w:tcBorders>
              <w:top w:val="single" w:sz="5" w:space="0" w:color="000000"/>
              <w:left w:val="single" w:sz="5" w:space="0" w:color="000000"/>
              <w:bottom w:val="double" w:sz="5" w:space="0" w:color="000000"/>
              <w:right w:val="single" w:sz="5" w:space="0" w:color="000000"/>
            </w:tcBorders>
            <w:shd w:val="clear" w:color="auto" w:fill="auto"/>
          </w:tcPr>
          <w:p w14:paraId="10622D25"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116469B8"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63F6F111"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ABSTRACT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0A37501D"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556FC247" w14:textId="77777777" w:rsidTr="009C2B19">
        <w:trPr>
          <w:trHeight w:val="47"/>
          <w:jc w:val="right"/>
        </w:trPr>
        <w:tc>
          <w:tcPr>
            <w:tcW w:w="1530" w:type="dxa"/>
            <w:tcBorders>
              <w:top w:val="single" w:sz="5" w:space="0" w:color="000000"/>
              <w:left w:val="single" w:sz="5" w:space="0" w:color="000000"/>
              <w:bottom w:val="double" w:sz="2" w:space="0" w:color="FFFFCC"/>
              <w:right w:val="single" w:sz="5" w:space="0" w:color="000000"/>
            </w:tcBorders>
            <w:shd w:val="clear" w:color="auto" w:fill="auto"/>
          </w:tcPr>
          <w:p w14:paraId="152F32B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Abstract </w:t>
            </w:r>
          </w:p>
        </w:tc>
        <w:tc>
          <w:tcPr>
            <w:tcW w:w="576" w:type="dxa"/>
            <w:tcBorders>
              <w:top w:val="single" w:sz="5" w:space="0" w:color="000000"/>
              <w:left w:val="single" w:sz="5" w:space="0" w:color="000000"/>
              <w:bottom w:val="double" w:sz="2" w:space="0" w:color="FFFFCC"/>
              <w:right w:val="single" w:sz="5" w:space="0" w:color="000000"/>
            </w:tcBorders>
            <w:shd w:val="clear" w:color="auto" w:fill="auto"/>
          </w:tcPr>
          <w:p w14:paraId="18F999B5"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w:t>
            </w:r>
          </w:p>
        </w:tc>
        <w:tc>
          <w:tcPr>
            <w:tcW w:w="10748" w:type="dxa"/>
            <w:tcBorders>
              <w:top w:val="single" w:sz="5" w:space="0" w:color="000000"/>
              <w:left w:val="single" w:sz="5" w:space="0" w:color="000000"/>
              <w:bottom w:val="double" w:sz="5" w:space="0" w:color="000000"/>
              <w:right w:val="single" w:sz="5" w:space="0" w:color="000000"/>
            </w:tcBorders>
            <w:shd w:val="clear" w:color="auto" w:fill="auto"/>
          </w:tcPr>
          <w:p w14:paraId="05D32F36"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See the PRISMA 2020 for Abstracts checklist.</w:t>
            </w:r>
          </w:p>
        </w:tc>
        <w:tc>
          <w:tcPr>
            <w:tcW w:w="823" w:type="dxa"/>
            <w:tcBorders>
              <w:top w:val="single" w:sz="5" w:space="0" w:color="000000"/>
              <w:left w:val="single" w:sz="5" w:space="0" w:color="000000"/>
              <w:bottom w:val="double" w:sz="5" w:space="0" w:color="000000"/>
              <w:right w:val="single" w:sz="5" w:space="0" w:color="000000"/>
            </w:tcBorders>
            <w:shd w:val="clear" w:color="auto" w:fill="auto"/>
          </w:tcPr>
          <w:p w14:paraId="200D163A"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3776BDA8"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3F4B98B5"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INTRODUCTION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5DAB6C7B"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13705758"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897A59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Rationale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5FCD5EC4"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3</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26F5B3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the rationale for the review in the context of existing knowledge.</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4FFB49C1"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437FC269" w14:textId="77777777" w:rsidTr="009C2B19">
        <w:trPr>
          <w:trHeight w:val="47"/>
          <w:jc w:val="right"/>
        </w:trPr>
        <w:tc>
          <w:tcPr>
            <w:tcW w:w="1530" w:type="dxa"/>
            <w:tcBorders>
              <w:top w:val="single" w:sz="5" w:space="0" w:color="000000"/>
              <w:left w:val="single" w:sz="5" w:space="0" w:color="000000"/>
              <w:bottom w:val="double" w:sz="2" w:space="0" w:color="FFFFCC"/>
              <w:right w:val="single" w:sz="5" w:space="0" w:color="000000"/>
            </w:tcBorders>
            <w:shd w:val="clear" w:color="auto" w:fill="auto"/>
          </w:tcPr>
          <w:p w14:paraId="30C82A2C"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Objectives </w:t>
            </w:r>
          </w:p>
        </w:tc>
        <w:tc>
          <w:tcPr>
            <w:tcW w:w="576" w:type="dxa"/>
            <w:tcBorders>
              <w:top w:val="single" w:sz="5" w:space="0" w:color="000000"/>
              <w:left w:val="single" w:sz="5" w:space="0" w:color="000000"/>
              <w:bottom w:val="double" w:sz="2" w:space="0" w:color="FFFFCC"/>
              <w:right w:val="single" w:sz="5" w:space="0" w:color="000000"/>
            </w:tcBorders>
            <w:shd w:val="clear" w:color="auto" w:fill="auto"/>
          </w:tcPr>
          <w:p w14:paraId="2598DEE6"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4</w:t>
            </w:r>
          </w:p>
        </w:tc>
        <w:tc>
          <w:tcPr>
            <w:tcW w:w="10748" w:type="dxa"/>
            <w:tcBorders>
              <w:top w:val="single" w:sz="5" w:space="0" w:color="000000"/>
              <w:left w:val="single" w:sz="5" w:space="0" w:color="000000"/>
              <w:bottom w:val="double" w:sz="5" w:space="0" w:color="000000"/>
              <w:right w:val="single" w:sz="5" w:space="0" w:color="000000"/>
            </w:tcBorders>
            <w:shd w:val="clear" w:color="auto" w:fill="auto"/>
          </w:tcPr>
          <w:p w14:paraId="04FB3D1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Provide an explicit statement of the objective(s) or question(s) the review addresses.</w:t>
            </w:r>
          </w:p>
        </w:tc>
        <w:tc>
          <w:tcPr>
            <w:tcW w:w="823" w:type="dxa"/>
            <w:tcBorders>
              <w:top w:val="single" w:sz="5" w:space="0" w:color="000000"/>
              <w:left w:val="single" w:sz="5" w:space="0" w:color="000000"/>
              <w:bottom w:val="double" w:sz="5" w:space="0" w:color="000000"/>
              <w:right w:val="single" w:sz="5" w:space="0" w:color="000000"/>
            </w:tcBorders>
            <w:shd w:val="clear" w:color="auto" w:fill="auto"/>
          </w:tcPr>
          <w:p w14:paraId="6C0E49A0"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76E6F24E"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473381B9"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METHODS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02EB378F"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3BF0633C"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77CD85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Eligibility criteria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78941E47"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5</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A7C24EE"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the inclusion and exclusion criteria for the review and how studies were grouped for the syntheses.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6B6092CF"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676851E8" w14:textId="77777777" w:rsidTr="009C2B19">
        <w:trPr>
          <w:trHeight w:val="189"/>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C1EE9EC"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Information sources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9B4EA1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6</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79C707E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all databases, registers, websites, organisations, reference lists and other sources searched or consulted to identify studies. Specify the date when each source was last searched or consulted.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4343B804"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7AB24ACF"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F0519DC"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Search strategy</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75697EEC"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7</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BBF27FC"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the full search strategies for all databases, registers and websites, including any filters and limits used.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54D6AC7"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51F18E54"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0C42F4C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Selection process</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4B0A208"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8</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736BD18"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2727CCB"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475AA628" w14:textId="77777777" w:rsidTr="009C2B19">
        <w:trPr>
          <w:trHeight w:val="150"/>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C04E5E9"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Data collection process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B2B7304"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9</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334D05D"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24EC8B52"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32FD1253"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2CBC134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Data items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3C32F9E3"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10a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07F8988"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1EC74E47"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536DD623" w14:textId="77777777" w:rsidTr="009C2B19">
        <w:trPr>
          <w:trHeight w:val="47"/>
          <w:jc w:val="right"/>
        </w:trPr>
        <w:tc>
          <w:tcPr>
            <w:tcW w:w="1530" w:type="dxa"/>
            <w:vMerge/>
            <w:tcBorders>
              <w:left w:val="single" w:sz="5" w:space="0" w:color="000000"/>
              <w:bottom w:val="single" w:sz="5" w:space="0" w:color="000000"/>
              <w:right w:val="single" w:sz="5" w:space="0" w:color="000000"/>
            </w:tcBorders>
            <w:shd w:val="clear" w:color="auto" w:fill="auto"/>
          </w:tcPr>
          <w:p w14:paraId="6A05A809"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683DBE77"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10b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45FE25FA"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List and define all other variables for which data were sought (e.g. participant and intervention characteristics, funding sources). Describe any assumptions made about any missing or unclear information.</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4CA92638"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71AC9FD9"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CD5A67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Study risk of bias assessment</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737E36C"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11</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315294CC"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5C27A0D9"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1C1312B2"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7E9B9BF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Effect measures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B73E586"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12</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4C920D6A"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Specify for each outcome the effect measure(s) (e.g. risk ratio, mean difference) used in the synthesis or presentation of results.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5F83450"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40A053A"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2BBF0F4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Synthesis methods</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8B6E686"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E687F67"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the processes used to decide which studies were eligible for each synthesis (e.g. tabulating the study intervention characteristics and comparing against the planned groups for each synthesis (item #5)).</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5A7E1C5B"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5101C40E"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5A39BBE3"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6487D85A"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898E74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required to prepare the data for presentation or synthesis, such as handling of missing summary statistics, or data conversions.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B7FA374"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43EC0073"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41C8F396"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64555FD2"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13c</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09FA5DA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used to tabulate or visually display results of individual studies and syntheses.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2582FCD1"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089789B7"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72A3D3EC"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1A43A468"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13d</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49B09EF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5275BB48"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3BA1AC0E"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0D0B940D"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6A29CC0"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13e</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79B3805"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used to explore possible causes of heterogeneity among study results (e.g. subgroup analysis, meta-regression).</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7FEBA5C"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1BDC853" w14:textId="77777777" w:rsidTr="009C2B19">
        <w:trPr>
          <w:trHeight w:val="49"/>
          <w:jc w:val="right"/>
        </w:trPr>
        <w:tc>
          <w:tcPr>
            <w:tcW w:w="1530" w:type="dxa"/>
            <w:vMerge/>
            <w:tcBorders>
              <w:left w:val="single" w:sz="5" w:space="0" w:color="000000"/>
              <w:bottom w:val="single" w:sz="5" w:space="0" w:color="000000"/>
              <w:right w:val="single" w:sz="5" w:space="0" w:color="000000"/>
            </w:tcBorders>
            <w:shd w:val="clear" w:color="auto" w:fill="auto"/>
          </w:tcPr>
          <w:p w14:paraId="0E27B00A"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70FC9D67"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13f</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D95C21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sensitivity analyses conducted to assess robustness of the synthesized results.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7636174"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392F728E"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3A7AEAF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Reporting bias assessment</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E1E336A"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14</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496ABC74"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used to assess risk of bias due to missing results in a synthesis (arising from reporting biases).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45ECA114"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0FAD52E1"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4938684"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Certainty assessment</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33CFEC6B"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15</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CC9E948"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any methods used to assess certainty (or confidence) in the body of evidence for an outcome.</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350C21BE"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N</w:t>
            </w:r>
          </w:p>
        </w:tc>
      </w:tr>
      <w:tr w:rsidR="00545E7F" w:rsidRPr="00545E7F" w14:paraId="16D4EACF"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2EB29458"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RESULTS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60061E4C"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3AF043F8"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6C0A2A19"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Study selection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5C1334C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16a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01575DA5"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the results of the search and selection process, from the number of records identified in the search to the number of studies included in the review, ideally using a flow diagram.</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407C87CC"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B9B22C9" w14:textId="77777777" w:rsidTr="009C2B19">
        <w:trPr>
          <w:trHeight w:val="47"/>
          <w:jc w:val="right"/>
        </w:trPr>
        <w:tc>
          <w:tcPr>
            <w:tcW w:w="1530" w:type="dxa"/>
            <w:vMerge/>
            <w:tcBorders>
              <w:left w:val="single" w:sz="5" w:space="0" w:color="000000"/>
              <w:bottom w:val="single" w:sz="5" w:space="0" w:color="000000"/>
              <w:right w:val="single" w:sz="5" w:space="0" w:color="000000"/>
            </w:tcBorders>
            <w:shd w:val="clear" w:color="auto" w:fill="auto"/>
          </w:tcPr>
          <w:p w14:paraId="44EAFD9C"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5F1AE31B"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16b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921B25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Cite studies that might appear to meet the inclusion criteria, but which were excluded, and explain why they were excluded.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59B44A52"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042F853F" w14:textId="77777777" w:rsidTr="009C2B19">
        <w:trPr>
          <w:trHeight w:val="102"/>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578FA41"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Study characteristics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111B77A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17</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102066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Cite each included study and present its characteristics.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5D557B50"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464B3049"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021AB96A"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Risk of bias in studies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526D80A2"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18</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7F249ECF"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assessments of risk of bias for each included study.</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AE37DA1"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5814912D"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3745F6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Results of individual studies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847A633"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19</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0E0763D4"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For all outcomes, present, for each study: (a) summary statistics for each group (where appropriate) and (b) an effect estimate and its precision (e.g. confidence/credible interval), ideally using structured tables or plots.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3938C859"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5CE1968B"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7DFDBD9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Results of syntheses</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55528FA"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20a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A5B1C95"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For each synthesis, briefly summarise the characteristics and risk of bias among contributing studies.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3EF0CE53"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877ECC6" w14:textId="77777777" w:rsidTr="009C2B19">
        <w:trPr>
          <w:trHeight w:val="201"/>
          <w:jc w:val="right"/>
        </w:trPr>
        <w:tc>
          <w:tcPr>
            <w:tcW w:w="1530" w:type="dxa"/>
            <w:vMerge/>
            <w:tcBorders>
              <w:left w:val="single" w:sz="5" w:space="0" w:color="000000"/>
              <w:right w:val="single" w:sz="5" w:space="0" w:color="000000"/>
            </w:tcBorders>
            <w:shd w:val="clear" w:color="auto" w:fill="auto"/>
          </w:tcPr>
          <w:p w14:paraId="4B94D5A5"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390FF7F8"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20b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5AA477C6"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8C382A3"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5EC32691"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3DEEC669"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055A841C"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20c</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100A36F"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results of all investigations of possible causes of heterogeneity among study results.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13F9A875"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N</w:t>
            </w:r>
          </w:p>
        </w:tc>
      </w:tr>
      <w:tr w:rsidR="00545E7F" w:rsidRPr="00545E7F" w14:paraId="7C3A1F01" w14:textId="77777777" w:rsidTr="009C2B19">
        <w:trPr>
          <w:trHeight w:val="47"/>
          <w:jc w:val="right"/>
        </w:trPr>
        <w:tc>
          <w:tcPr>
            <w:tcW w:w="1530" w:type="dxa"/>
            <w:vMerge/>
            <w:tcBorders>
              <w:left w:val="single" w:sz="5" w:space="0" w:color="000000"/>
              <w:bottom w:val="single" w:sz="5" w:space="0" w:color="000000"/>
              <w:right w:val="single" w:sz="5" w:space="0" w:color="000000"/>
            </w:tcBorders>
            <w:shd w:val="clear" w:color="auto" w:fill="auto"/>
          </w:tcPr>
          <w:p w14:paraId="3656B9AB"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1EE804EC"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20d</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FB09F0D"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results of all sensitivity analyses conducted to assess the robustness of the synthesized results.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957B6BD"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N</w:t>
            </w:r>
          </w:p>
        </w:tc>
      </w:tr>
      <w:tr w:rsidR="00545E7F" w:rsidRPr="00545E7F" w14:paraId="55C73B29"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E2F26F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Reporting biases</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7B568215"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21</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406AC3F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assessments of risk of bias due to missing results (arising from reporting biases) for each synthesis assessed.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1C2CC7D0"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3FD2E68B"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D8E94F5"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Certainty of evidence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4C26413"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22</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09DC7938"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Present assessments of certainty (or confidence) in the body of evidence for each outcome assessed.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1B0E5E0"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05CB31B0"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4208A19"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 xml:space="preserve">DISCUSSION </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45FB0818"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4DED7F98"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7827A2D6"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Discussion </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5EB5B41E"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23a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6BD27BB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Provide a general interpretation of the results in the context of other evidence.</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7355F7AD"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73ED4B9A"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049F31CB"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DDE0BC0"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23b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5F73B9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Discuss any limitations of the evidence included in the review.</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60B8D633"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2986B05" w14:textId="77777777" w:rsidTr="009C2B19">
        <w:trPr>
          <w:trHeight w:val="47"/>
          <w:jc w:val="right"/>
        </w:trPr>
        <w:tc>
          <w:tcPr>
            <w:tcW w:w="1530" w:type="dxa"/>
            <w:vMerge/>
            <w:tcBorders>
              <w:left w:val="single" w:sz="5" w:space="0" w:color="000000"/>
              <w:right w:val="single" w:sz="5" w:space="0" w:color="000000"/>
            </w:tcBorders>
            <w:shd w:val="clear" w:color="auto" w:fill="auto"/>
          </w:tcPr>
          <w:p w14:paraId="53128261"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4" w:space="0" w:color="auto"/>
              <w:right w:val="single" w:sz="5" w:space="0" w:color="000000"/>
            </w:tcBorders>
            <w:shd w:val="clear" w:color="auto" w:fill="auto"/>
          </w:tcPr>
          <w:p w14:paraId="4215578B"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23c</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6F51902"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Discuss any limitations of the review processes used.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72A0C84"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2EF25E76" w14:textId="77777777" w:rsidTr="009C2B19">
        <w:trPr>
          <w:trHeight w:val="47"/>
          <w:jc w:val="right"/>
        </w:trPr>
        <w:tc>
          <w:tcPr>
            <w:tcW w:w="1530" w:type="dxa"/>
            <w:vMerge/>
            <w:tcBorders>
              <w:left w:val="single" w:sz="5" w:space="0" w:color="000000"/>
              <w:bottom w:val="single" w:sz="4" w:space="0" w:color="auto"/>
              <w:right w:val="single" w:sz="5" w:space="0" w:color="000000"/>
            </w:tcBorders>
            <w:shd w:val="clear" w:color="auto" w:fill="auto"/>
          </w:tcPr>
          <w:p w14:paraId="62486C05"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4" w:space="0" w:color="auto"/>
              <w:left w:val="single" w:sz="5" w:space="0" w:color="000000"/>
              <w:bottom w:val="single" w:sz="4" w:space="0" w:color="auto"/>
              <w:right w:val="single" w:sz="4" w:space="0" w:color="auto"/>
            </w:tcBorders>
            <w:shd w:val="clear" w:color="auto" w:fill="auto"/>
          </w:tcPr>
          <w:p w14:paraId="5E7640F3"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23d</w:t>
            </w:r>
          </w:p>
        </w:tc>
        <w:tc>
          <w:tcPr>
            <w:tcW w:w="10748" w:type="dxa"/>
            <w:tcBorders>
              <w:top w:val="single" w:sz="5" w:space="0" w:color="000000"/>
              <w:left w:val="single" w:sz="4" w:space="0" w:color="auto"/>
              <w:bottom w:val="double" w:sz="5" w:space="0" w:color="000000"/>
              <w:right w:val="single" w:sz="5" w:space="0" w:color="000000"/>
            </w:tcBorders>
            <w:shd w:val="clear" w:color="auto" w:fill="auto"/>
          </w:tcPr>
          <w:p w14:paraId="6985FB4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Discuss implications of the results for practice, policy, and future research.</w:t>
            </w:r>
          </w:p>
        </w:tc>
        <w:tc>
          <w:tcPr>
            <w:tcW w:w="823" w:type="dxa"/>
            <w:tcBorders>
              <w:top w:val="single" w:sz="5" w:space="0" w:color="000000"/>
              <w:left w:val="single" w:sz="5" w:space="0" w:color="000000"/>
              <w:bottom w:val="double" w:sz="5" w:space="0" w:color="000000"/>
              <w:right w:val="single" w:sz="5" w:space="0" w:color="000000"/>
            </w:tcBorders>
            <w:shd w:val="clear" w:color="auto" w:fill="auto"/>
          </w:tcPr>
          <w:p w14:paraId="2596DE8A"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4E467D4E" w14:textId="77777777" w:rsidTr="009C2B19">
        <w:trPr>
          <w:trHeight w:val="23"/>
          <w:jc w:val="right"/>
        </w:trPr>
        <w:tc>
          <w:tcPr>
            <w:tcW w:w="12854"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15608F8F" w14:textId="77777777" w:rsidR="00545E7F" w:rsidRPr="00545E7F" w:rsidRDefault="00545E7F" w:rsidP="009C2B19">
            <w:pPr>
              <w:pStyle w:val="Default"/>
              <w:rPr>
                <w:rFonts w:ascii="Times New Roman" w:hAnsi="Times New Roman" w:cs="Times New Roman"/>
                <w:color w:val="auto"/>
                <w:sz w:val="18"/>
                <w:szCs w:val="18"/>
              </w:rPr>
            </w:pPr>
            <w:r w:rsidRPr="00545E7F">
              <w:rPr>
                <w:rFonts w:ascii="Times New Roman" w:hAnsi="Times New Roman" w:cs="Times New Roman"/>
                <w:b/>
                <w:bCs/>
                <w:color w:val="auto"/>
                <w:sz w:val="18"/>
                <w:szCs w:val="18"/>
              </w:rPr>
              <w:t>OTHER INFORMATION</w:t>
            </w:r>
          </w:p>
        </w:tc>
        <w:tc>
          <w:tcPr>
            <w:tcW w:w="823" w:type="dxa"/>
            <w:tcBorders>
              <w:top w:val="double" w:sz="5" w:space="0" w:color="000000"/>
              <w:left w:val="single" w:sz="5" w:space="0" w:color="000000"/>
              <w:bottom w:val="single" w:sz="5" w:space="0" w:color="000000"/>
              <w:right w:val="single" w:sz="5" w:space="0" w:color="000000"/>
            </w:tcBorders>
            <w:shd w:val="clear" w:color="auto" w:fill="auto"/>
          </w:tcPr>
          <w:p w14:paraId="4101652C" w14:textId="77777777" w:rsidR="00545E7F" w:rsidRPr="00545E7F" w:rsidRDefault="00545E7F" w:rsidP="009C2B19">
            <w:pPr>
              <w:pStyle w:val="Default"/>
              <w:jc w:val="center"/>
              <w:rPr>
                <w:rFonts w:ascii="Times New Roman" w:hAnsi="Times New Roman" w:cs="Times New Roman"/>
                <w:color w:val="auto"/>
                <w:sz w:val="18"/>
                <w:szCs w:val="18"/>
              </w:rPr>
            </w:pPr>
          </w:p>
        </w:tc>
      </w:tr>
      <w:tr w:rsidR="00545E7F" w:rsidRPr="00545E7F" w14:paraId="0464D424" w14:textId="77777777" w:rsidTr="009C2B19">
        <w:trPr>
          <w:trHeight w:val="47"/>
          <w:jc w:val="right"/>
        </w:trPr>
        <w:tc>
          <w:tcPr>
            <w:tcW w:w="1530" w:type="dxa"/>
            <w:vMerge w:val="restart"/>
            <w:tcBorders>
              <w:top w:val="single" w:sz="5" w:space="0" w:color="000000"/>
              <w:left w:val="single" w:sz="5" w:space="0" w:color="000000"/>
              <w:right w:val="single" w:sz="5" w:space="0" w:color="000000"/>
            </w:tcBorders>
            <w:shd w:val="clear" w:color="auto" w:fill="auto"/>
          </w:tcPr>
          <w:p w14:paraId="63A5F5DB"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 xml:space="preserve">Registration and </w:t>
            </w:r>
            <w:r w:rsidRPr="00545E7F">
              <w:rPr>
                <w:rFonts w:ascii="Times New Roman" w:hAnsi="Times New Roman" w:cs="Times New Roman"/>
                <w:color w:val="auto"/>
                <w:sz w:val="18"/>
                <w:szCs w:val="18"/>
              </w:rPr>
              <w:lastRenderedPageBreak/>
              <w:t>protocol</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2E08323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lastRenderedPageBreak/>
              <w:t>24a</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77CB120A"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Provide registration information for the review, including register name and registration number, or state that the review was not registered.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5628F02"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N</w:t>
            </w:r>
          </w:p>
        </w:tc>
      </w:tr>
      <w:tr w:rsidR="00545E7F" w:rsidRPr="00545E7F" w14:paraId="46F85836" w14:textId="77777777" w:rsidTr="009C2B19">
        <w:trPr>
          <w:trHeight w:val="56"/>
          <w:jc w:val="right"/>
        </w:trPr>
        <w:tc>
          <w:tcPr>
            <w:tcW w:w="1530" w:type="dxa"/>
            <w:vMerge/>
            <w:tcBorders>
              <w:left w:val="single" w:sz="5" w:space="0" w:color="000000"/>
              <w:right w:val="single" w:sz="5" w:space="0" w:color="000000"/>
            </w:tcBorders>
            <w:shd w:val="clear" w:color="auto" w:fill="auto"/>
          </w:tcPr>
          <w:p w14:paraId="4B99056E"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741FDF5C"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24b</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32EF872D"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Indicate where the review protocol can be accessed, or state that a protocol was not prepared.</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3FA15983"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N</w:t>
            </w:r>
          </w:p>
        </w:tc>
      </w:tr>
      <w:tr w:rsidR="00545E7F" w:rsidRPr="00545E7F" w14:paraId="02DDC91D" w14:textId="77777777" w:rsidTr="009C2B19">
        <w:trPr>
          <w:trHeight w:val="47"/>
          <w:jc w:val="right"/>
        </w:trPr>
        <w:tc>
          <w:tcPr>
            <w:tcW w:w="1530" w:type="dxa"/>
            <w:vMerge/>
            <w:tcBorders>
              <w:left w:val="single" w:sz="5" w:space="0" w:color="000000"/>
              <w:bottom w:val="single" w:sz="5" w:space="0" w:color="000000"/>
              <w:right w:val="single" w:sz="5" w:space="0" w:color="000000"/>
            </w:tcBorders>
            <w:shd w:val="clear" w:color="auto" w:fill="auto"/>
          </w:tcPr>
          <w:p w14:paraId="1299C43A" w14:textId="77777777" w:rsidR="00545E7F" w:rsidRPr="00545E7F" w:rsidRDefault="00545E7F" w:rsidP="009C2B19">
            <w:pPr>
              <w:pStyle w:val="Default"/>
              <w:spacing w:before="40" w:after="40"/>
              <w:rPr>
                <w:rFonts w:ascii="Times New Roman" w:hAnsi="Times New Roman" w:cs="Times New Roman"/>
                <w:color w:val="auto"/>
                <w:sz w:val="18"/>
                <w:szCs w:val="18"/>
              </w:rPr>
            </w:pP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3D2AEE8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24c</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11B4435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and explain any amendments to information provided at registration or in the protocol.</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15DC2D20"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N</w:t>
            </w:r>
          </w:p>
        </w:tc>
      </w:tr>
      <w:tr w:rsidR="00545E7F" w:rsidRPr="00545E7F" w14:paraId="5B8C29A3"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FB3809D"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Support</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4BFDD700"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25</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2CC2AD0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Describe sources of financial or non-financial support for the review, and the role of the funders or sponsors in the review.</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0FC89F1D"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Y</w:t>
            </w:r>
          </w:p>
        </w:tc>
      </w:tr>
      <w:tr w:rsidR="00545E7F" w:rsidRPr="00545E7F" w14:paraId="6F07B7DC" w14:textId="77777777" w:rsidTr="009C2B19">
        <w:trPr>
          <w:trHeight w:val="47"/>
          <w:jc w:val="right"/>
        </w:trPr>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05E69CC0"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Competing interests</w:t>
            </w:r>
          </w:p>
        </w:tc>
        <w:tc>
          <w:tcPr>
            <w:tcW w:w="576" w:type="dxa"/>
            <w:tcBorders>
              <w:top w:val="single" w:sz="5" w:space="0" w:color="000000"/>
              <w:left w:val="single" w:sz="5" w:space="0" w:color="000000"/>
              <w:bottom w:val="single" w:sz="5" w:space="0" w:color="000000"/>
              <w:right w:val="single" w:sz="5" w:space="0" w:color="000000"/>
            </w:tcBorders>
            <w:shd w:val="clear" w:color="auto" w:fill="auto"/>
          </w:tcPr>
          <w:p w14:paraId="36334656"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26</w:t>
            </w:r>
          </w:p>
        </w:tc>
        <w:tc>
          <w:tcPr>
            <w:tcW w:w="10748" w:type="dxa"/>
            <w:tcBorders>
              <w:top w:val="single" w:sz="5" w:space="0" w:color="000000"/>
              <w:left w:val="single" w:sz="5" w:space="0" w:color="000000"/>
              <w:bottom w:val="single" w:sz="5" w:space="0" w:color="000000"/>
              <w:right w:val="single" w:sz="5" w:space="0" w:color="000000"/>
            </w:tcBorders>
            <w:shd w:val="clear" w:color="auto" w:fill="auto"/>
          </w:tcPr>
          <w:p w14:paraId="003552BA"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Declare any competing interests of review authors.</w:t>
            </w:r>
          </w:p>
        </w:tc>
        <w:tc>
          <w:tcPr>
            <w:tcW w:w="823" w:type="dxa"/>
            <w:tcBorders>
              <w:top w:val="single" w:sz="5" w:space="0" w:color="000000"/>
              <w:left w:val="single" w:sz="5" w:space="0" w:color="000000"/>
              <w:bottom w:val="single" w:sz="5" w:space="0" w:color="000000"/>
              <w:right w:val="single" w:sz="5" w:space="0" w:color="000000"/>
            </w:tcBorders>
            <w:shd w:val="clear" w:color="auto" w:fill="auto"/>
          </w:tcPr>
          <w:p w14:paraId="6C14A92B" w14:textId="77777777" w:rsidR="00545E7F" w:rsidRPr="00545E7F" w:rsidRDefault="00545E7F" w:rsidP="009C2B19">
            <w:pPr>
              <w:pStyle w:val="Default"/>
              <w:spacing w:before="40" w:after="40"/>
              <w:jc w:val="center"/>
              <w:rPr>
                <w:rFonts w:ascii="Times New Roman" w:hAnsi="Times New Roman" w:cs="Times New Roman"/>
                <w:color w:val="auto"/>
                <w:sz w:val="18"/>
                <w:szCs w:val="18"/>
              </w:rPr>
            </w:pPr>
            <w:r w:rsidRPr="00545E7F">
              <w:rPr>
                <w:rFonts w:ascii="Times New Roman" w:hAnsi="Times New Roman" w:cs="Times New Roman"/>
                <w:color w:val="auto"/>
                <w:sz w:val="18"/>
                <w:szCs w:val="18"/>
                <w:lang w:eastAsia="ko-KR"/>
              </w:rPr>
              <w:t>Y</w:t>
            </w:r>
          </w:p>
        </w:tc>
      </w:tr>
      <w:tr w:rsidR="00545E7F" w:rsidRPr="00545E7F" w14:paraId="75F0E8CF" w14:textId="77777777" w:rsidTr="009C2B19">
        <w:trPr>
          <w:trHeight w:val="217"/>
          <w:jc w:val="right"/>
        </w:trPr>
        <w:tc>
          <w:tcPr>
            <w:tcW w:w="1530" w:type="dxa"/>
            <w:tcBorders>
              <w:top w:val="single" w:sz="5" w:space="0" w:color="000000"/>
              <w:left w:val="single" w:sz="5" w:space="0" w:color="000000"/>
              <w:bottom w:val="double" w:sz="6" w:space="0" w:color="000000"/>
              <w:right w:val="single" w:sz="5" w:space="0" w:color="000000"/>
            </w:tcBorders>
            <w:shd w:val="clear" w:color="auto" w:fill="auto"/>
          </w:tcPr>
          <w:p w14:paraId="7D1B220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Availability of data, code and other materials</w:t>
            </w:r>
          </w:p>
        </w:tc>
        <w:tc>
          <w:tcPr>
            <w:tcW w:w="576" w:type="dxa"/>
            <w:tcBorders>
              <w:top w:val="single" w:sz="5" w:space="0" w:color="000000"/>
              <w:left w:val="single" w:sz="5" w:space="0" w:color="000000"/>
              <w:bottom w:val="double" w:sz="6" w:space="0" w:color="000000"/>
              <w:right w:val="single" w:sz="5" w:space="0" w:color="000000"/>
            </w:tcBorders>
            <w:shd w:val="clear" w:color="auto" w:fill="auto"/>
          </w:tcPr>
          <w:p w14:paraId="41C0AA51" w14:textId="77777777" w:rsidR="00545E7F" w:rsidRPr="00545E7F" w:rsidRDefault="00545E7F" w:rsidP="009C2B19">
            <w:pPr>
              <w:pStyle w:val="Default"/>
              <w:spacing w:before="40" w:after="40"/>
              <w:jc w:val="right"/>
              <w:rPr>
                <w:rFonts w:ascii="Times New Roman" w:hAnsi="Times New Roman" w:cs="Times New Roman"/>
                <w:color w:val="auto"/>
                <w:sz w:val="18"/>
                <w:szCs w:val="18"/>
              </w:rPr>
            </w:pPr>
            <w:r w:rsidRPr="00545E7F">
              <w:rPr>
                <w:rFonts w:ascii="Times New Roman" w:hAnsi="Times New Roman" w:cs="Times New Roman"/>
                <w:color w:val="auto"/>
                <w:sz w:val="18"/>
                <w:szCs w:val="18"/>
              </w:rPr>
              <w:t>27</w:t>
            </w:r>
          </w:p>
        </w:tc>
        <w:tc>
          <w:tcPr>
            <w:tcW w:w="10748" w:type="dxa"/>
            <w:tcBorders>
              <w:top w:val="single" w:sz="5" w:space="0" w:color="000000"/>
              <w:left w:val="single" w:sz="5" w:space="0" w:color="000000"/>
              <w:bottom w:val="double" w:sz="6" w:space="0" w:color="000000"/>
              <w:right w:val="single" w:sz="5" w:space="0" w:color="000000"/>
            </w:tcBorders>
            <w:shd w:val="clear" w:color="auto" w:fill="auto"/>
          </w:tcPr>
          <w:p w14:paraId="0D342AC3" w14:textId="77777777" w:rsidR="00545E7F" w:rsidRPr="00545E7F" w:rsidRDefault="00545E7F" w:rsidP="009C2B19">
            <w:pPr>
              <w:pStyle w:val="Default"/>
              <w:spacing w:before="40" w:after="40"/>
              <w:rPr>
                <w:rFonts w:ascii="Times New Roman" w:hAnsi="Times New Roman" w:cs="Times New Roman"/>
                <w:color w:val="auto"/>
                <w:sz w:val="18"/>
                <w:szCs w:val="18"/>
              </w:rPr>
            </w:pPr>
            <w:r w:rsidRPr="00545E7F">
              <w:rPr>
                <w:rFonts w:ascii="Times New Roman" w:hAnsi="Times New Roman" w:cs="Times New Roman"/>
                <w:color w:val="auto"/>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823" w:type="dxa"/>
            <w:tcBorders>
              <w:top w:val="single" w:sz="5" w:space="0" w:color="000000"/>
              <w:left w:val="single" w:sz="5" w:space="0" w:color="000000"/>
              <w:bottom w:val="double" w:sz="6" w:space="0" w:color="000000"/>
              <w:right w:val="single" w:sz="5" w:space="0" w:color="000000"/>
            </w:tcBorders>
            <w:shd w:val="clear" w:color="auto" w:fill="auto"/>
          </w:tcPr>
          <w:p w14:paraId="46B703C4" w14:textId="77777777" w:rsidR="00545E7F" w:rsidRPr="00545E7F" w:rsidRDefault="00545E7F" w:rsidP="009C2B19">
            <w:pPr>
              <w:pStyle w:val="Default"/>
              <w:spacing w:before="40" w:after="40"/>
              <w:jc w:val="center"/>
              <w:rPr>
                <w:rFonts w:ascii="Times New Roman" w:hAnsi="Times New Roman" w:cs="Times New Roman"/>
                <w:color w:val="auto"/>
                <w:sz w:val="18"/>
                <w:szCs w:val="18"/>
                <w:lang w:eastAsia="ko-KR"/>
              </w:rPr>
            </w:pPr>
            <w:r w:rsidRPr="00545E7F">
              <w:rPr>
                <w:rFonts w:ascii="Times New Roman" w:hAnsi="Times New Roman" w:cs="Times New Roman"/>
                <w:color w:val="auto"/>
                <w:sz w:val="18"/>
                <w:szCs w:val="18"/>
                <w:lang w:eastAsia="ko-KR"/>
              </w:rPr>
              <w:t>N</w:t>
            </w:r>
          </w:p>
        </w:tc>
      </w:tr>
    </w:tbl>
    <w:p w14:paraId="4DDBEF00" w14:textId="77777777" w:rsidR="00545E7F" w:rsidRPr="00545E7F" w:rsidRDefault="00545E7F" w:rsidP="00545E7F">
      <w:pPr>
        <w:rPr>
          <w:rFonts w:ascii="Times New Roman" w:hAnsi="Times New Roman"/>
        </w:rPr>
      </w:pPr>
    </w:p>
    <w:p w14:paraId="3461D779" w14:textId="77777777" w:rsidR="00545E7F" w:rsidRPr="00545E7F" w:rsidRDefault="00545E7F" w:rsidP="00545E7F">
      <w:pPr>
        <w:rPr>
          <w:rFonts w:ascii="Times New Roman" w:hAnsi="Times New Roman"/>
        </w:rPr>
      </w:pPr>
    </w:p>
    <w:p w14:paraId="3CF2D8B6" w14:textId="77777777" w:rsidR="00DE18CF" w:rsidRDefault="00DE18CF" w:rsidP="00545E7F">
      <w:pPr>
        <w:rPr>
          <w:rFonts w:ascii="Times New Roman" w:hAnsi="Times New Roman"/>
        </w:rPr>
      </w:pPr>
      <w:r>
        <w:rPr>
          <w:rFonts w:ascii="Times New Roman" w:hAnsi="Times New Roman"/>
        </w:rPr>
        <w:br w:type="page"/>
      </w:r>
    </w:p>
    <w:p w14:paraId="5CA11497" w14:textId="1B3DE696" w:rsidR="00DE18CF" w:rsidRPr="00545E7F" w:rsidRDefault="002C658F" w:rsidP="00DE18CF">
      <w:pPr>
        <w:wordWrap/>
        <w:spacing w:line="240" w:lineRule="auto"/>
        <w:rPr>
          <w:rFonts w:ascii="Times New Roman" w:hAnsi="Times New Roman"/>
          <w:b/>
          <w:sz w:val="24"/>
          <w:szCs w:val="24"/>
        </w:rPr>
      </w:pPr>
      <w:r>
        <w:rPr>
          <w:rFonts w:ascii="Times New Roman" w:hAnsi="Times New Roman"/>
          <w:b/>
          <w:sz w:val="24"/>
          <w:szCs w:val="24"/>
        </w:rPr>
        <w:lastRenderedPageBreak/>
        <w:t>Supplementary</w:t>
      </w:r>
      <w:bookmarkStart w:id="0" w:name="_GoBack"/>
      <w:bookmarkEnd w:id="0"/>
      <w:r w:rsidR="00DE18CF" w:rsidRPr="00545E7F">
        <w:rPr>
          <w:rFonts w:ascii="Times New Roman" w:hAnsi="Times New Roman"/>
          <w:b/>
          <w:sz w:val="24"/>
          <w:szCs w:val="24"/>
        </w:rPr>
        <w:t xml:space="preserve"> Table</w:t>
      </w:r>
      <w:r w:rsidR="00DE18CF">
        <w:rPr>
          <w:rFonts w:ascii="Times New Roman" w:hAnsi="Times New Roman"/>
          <w:b/>
          <w:sz w:val="24"/>
          <w:szCs w:val="24"/>
        </w:rPr>
        <w:t xml:space="preserve"> 2</w:t>
      </w:r>
      <w:r w:rsidR="00DE18CF" w:rsidRPr="00545E7F">
        <w:rPr>
          <w:rFonts w:ascii="Times New Roman" w:hAnsi="Times New Roman"/>
          <w:b/>
          <w:sz w:val="24"/>
          <w:szCs w:val="24"/>
        </w:rPr>
        <w:t>.</w:t>
      </w:r>
      <w:r w:rsidR="00DE18CF" w:rsidRPr="00545E7F">
        <w:rPr>
          <w:rFonts w:ascii="Times New Roman" w:hAnsi="Times New Roman"/>
          <w:sz w:val="24"/>
          <w:szCs w:val="24"/>
        </w:rPr>
        <w:t xml:space="preserve"> Newcastle-Ottawa quality assessment scale</w:t>
      </w:r>
    </w:p>
    <w:tbl>
      <w:tblPr>
        <w:tblStyle w:val="11"/>
        <w:tblpPr w:leftFromText="142" w:rightFromText="142" w:vertAnchor="text" w:horzAnchor="margin" w:tblpY="216"/>
        <w:tblW w:w="1413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423"/>
        <w:gridCol w:w="711"/>
        <w:gridCol w:w="1280"/>
        <w:gridCol w:w="1138"/>
        <w:gridCol w:w="1397"/>
        <w:gridCol w:w="1448"/>
        <w:gridCol w:w="1566"/>
        <w:gridCol w:w="1280"/>
        <w:gridCol w:w="1423"/>
        <w:gridCol w:w="1281"/>
        <w:gridCol w:w="1191"/>
      </w:tblGrid>
      <w:tr w:rsidR="00DE18CF" w:rsidRPr="00545E7F" w14:paraId="3B652E88" w14:textId="77777777" w:rsidTr="436BE35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23" w:type="dxa"/>
            <w:tcBorders>
              <w:top w:val="single" w:sz="4" w:space="0" w:color="auto"/>
              <w:bottom w:val="nil"/>
              <w:right w:val="nil"/>
            </w:tcBorders>
            <w:vAlign w:val="center"/>
          </w:tcPr>
          <w:p w14:paraId="0FB78278" w14:textId="77777777" w:rsidR="00DE18CF" w:rsidRPr="00545E7F" w:rsidRDefault="00DE18CF" w:rsidP="008C1F8B">
            <w:pPr>
              <w:wordWrap/>
              <w:spacing w:line="240" w:lineRule="auto"/>
              <w:rPr>
                <w:rFonts w:ascii="Times New Roman" w:hAnsi="Times New Roman"/>
                <w:sz w:val="18"/>
                <w:szCs w:val="18"/>
              </w:rPr>
            </w:pPr>
          </w:p>
        </w:tc>
        <w:tc>
          <w:tcPr>
            <w:tcW w:w="711" w:type="dxa"/>
            <w:tcBorders>
              <w:top w:val="single" w:sz="4" w:space="0" w:color="auto"/>
              <w:left w:val="nil"/>
              <w:bottom w:val="nil"/>
              <w:right w:val="nil"/>
            </w:tcBorders>
            <w:vAlign w:val="center"/>
          </w:tcPr>
          <w:p w14:paraId="1FC39945" w14:textId="77777777" w:rsidR="00DE18CF" w:rsidRPr="00545E7F" w:rsidRDefault="00DE18CF" w:rsidP="008C1F8B">
            <w:pPr>
              <w:wordWrap/>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0" w:type="dxa"/>
            <w:tcBorders>
              <w:top w:val="single" w:sz="4" w:space="0" w:color="auto"/>
              <w:left w:val="nil"/>
              <w:bottom w:val="nil"/>
              <w:right w:val="nil"/>
            </w:tcBorders>
            <w:vAlign w:val="center"/>
          </w:tcPr>
          <w:p w14:paraId="56C8C7D0"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Selection</w:t>
            </w:r>
          </w:p>
        </w:tc>
        <w:tc>
          <w:tcPr>
            <w:tcW w:w="1138" w:type="dxa"/>
            <w:tcBorders>
              <w:top w:val="single" w:sz="4" w:space="0" w:color="auto"/>
              <w:left w:val="nil"/>
              <w:bottom w:val="nil"/>
              <w:right w:val="nil"/>
            </w:tcBorders>
            <w:vAlign w:val="center"/>
          </w:tcPr>
          <w:p w14:paraId="0562CB0E"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p>
        </w:tc>
        <w:tc>
          <w:tcPr>
            <w:tcW w:w="1397" w:type="dxa"/>
            <w:tcBorders>
              <w:top w:val="single" w:sz="4" w:space="0" w:color="auto"/>
              <w:left w:val="nil"/>
              <w:bottom w:val="nil"/>
              <w:right w:val="nil"/>
            </w:tcBorders>
            <w:vAlign w:val="center"/>
          </w:tcPr>
          <w:p w14:paraId="34CE0A41"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48" w:type="dxa"/>
            <w:tcBorders>
              <w:top w:val="single" w:sz="4" w:space="0" w:color="auto"/>
              <w:left w:val="nil"/>
              <w:bottom w:val="nil"/>
              <w:right w:val="nil"/>
            </w:tcBorders>
            <w:vAlign w:val="center"/>
          </w:tcPr>
          <w:p w14:paraId="62EBF3C5"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66" w:type="dxa"/>
            <w:tcBorders>
              <w:top w:val="single" w:sz="4" w:space="0" w:color="auto"/>
              <w:left w:val="nil"/>
              <w:bottom w:val="nil"/>
              <w:right w:val="nil"/>
            </w:tcBorders>
            <w:vAlign w:val="center"/>
          </w:tcPr>
          <w:p w14:paraId="608CBE18"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Comparability</w:t>
            </w:r>
          </w:p>
        </w:tc>
        <w:tc>
          <w:tcPr>
            <w:tcW w:w="1280" w:type="dxa"/>
            <w:tcBorders>
              <w:top w:val="single" w:sz="4" w:space="0" w:color="auto"/>
              <w:left w:val="nil"/>
              <w:bottom w:val="nil"/>
              <w:right w:val="nil"/>
            </w:tcBorders>
            <w:vAlign w:val="center"/>
          </w:tcPr>
          <w:p w14:paraId="70DE9F48"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Outcome</w:t>
            </w:r>
          </w:p>
        </w:tc>
        <w:tc>
          <w:tcPr>
            <w:tcW w:w="1423" w:type="dxa"/>
            <w:tcBorders>
              <w:top w:val="single" w:sz="4" w:space="0" w:color="auto"/>
              <w:left w:val="nil"/>
              <w:bottom w:val="nil"/>
              <w:right w:val="nil"/>
            </w:tcBorders>
            <w:vAlign w:val="center"/>
          </w:tcPr>
          <w:p w14:paraId="6D98A12B"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single" w:sz="4" w:space="0" w:color="auto"/>
              <w:left w:val="nil"/>
              <w:bottom w:val="nil"/>
              <w:right w:val="nil"/>
            </w:tcBorders>
            <w:vAlign w:val="center"/>
          </w:tcPr>
          <w:p w14:paraId="2946DB82"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single" w:sz="4" w:space="0" w:color="auto"/>
              <w:left w:val="nil"/>
              <w:bottom w:val="nil"/>
              <w:right w:val="nil"/>
            </w:tcBorders>
            <w:vAlign w:val="center"/>
          </w:tcPr>
          <w:p w14:paraId="5997CC1D" w14:textId="77777777" w:rsidR="00DE18CF" w:rsidRPr="00545E7F" w:rsidRDefault="00DE18CF" w:rsidP="008C1F8B">
            <w:pPr>
              <w:wordWrap/>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DE18CF" w:rsidRPr="00545E7F" w14:paraId="4622294C" w14:textId="77777777" w:rsidTr="436BE359">
        <w:trPr>
          <w:trHeight w:val="325"/>
        </w:trPr>
        <w:tc>
          <w:tcPr>
            <w:cnfStyle w:val="001000000000" w:firstRow="0" w:lastRow="0" w:firstColumn="1" w:lastColumn="0" w:oddVBand="0" w:evenVBand="0" w:oddHBand="0" w:evenHBand="0" w:firstRowFirstColumn="0" w:firstRowLastColumn="0" w:lastRowFirstColumn="0" w:lastRowLastColumn="0"/>
            <w:tcW w:w="1423" w:type="dxa"/>
            <w:tcBorders>
              <w:top w:val="nil"/>
              <w:bottom w:val="single" w:sz="18" w:space="0" w:color="auto"/>
              <w:right w:val="nil"/>
            </w:tcBorders>
            <w:vAlign w:val="center"/>
          </w:tcPr>
          <w:p w14:paraId="5A2DE1C2" w14:textId="77777777" w:rsidR="00DE18CF" w:rsidRPr="00545E7F" w:rsidRDefault="00DE18CF" w:rsidP="008C1F8B">
            <w:pPr>
              <w:wordWrap/>
              <w:spacing w:line="240" w:lineRule="auto"/>
              <w:rPr>
                <w:rFonts w:ascii="Times New Roman" w:hAnsi="Times New Roman"/>
                <w:sz w:val="18"/>
                <w:szCs w:val="18"/>
              </w:rPr>
            </w:pPr>
            <w:r w:rsidRPr="00545E7F">
              <w:rPr>
                <w:rFonts w:ascii="Times New Roman" w:hAnsi="Times New Roman"/>
                <w:sz w:val="18"/>
                <w:szCs w:val="18"/>
              </w:rPr>
              <w:t>First author</w:t>
            </w:r>
          </w:p>
        </w:tc>
        <w:tc>
          <w:tcPr>
            <w:tcW w:w="711" w:type="dxa"/>
            <w:tcBorders>
              <w:top w:val="nil"/>
              <w:left w:val="nil"/>
              <w:bottom w:val="single" w:sz="18" w:space="0" w:color="auto"/>
              <w:right w:val="nil"/>
            </w:tcBorders>
            <w:vAlign w:val="center"/>
          </w:tcPr>
          <w:p w14:paraId="3C72651D"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Year</w:t>
            </w:r>
          </w:p>
        </w:tc>
        <w:tc>
          <w:tcPr>
            <w:tcW w:w="1280" w:type="dxa"/>
            <w:tcBorders>
              <w:top w:val="nil"/>
              <w:left w:val="nil"/>
              <w:bottom w:val="single" w:sz="18" w:space="0" w:color="auto"/>
              <w:right w:val="nil"/>
            </w:tcBorders>
          </w:tcPr>
          <w:p w14:paraId="0E7829C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Representative-ness of the exposed cohort</w:t>
            </w:r>
          </w:p>
        </w:tc>
        <w:tc>
          <w:tcPr>
            <w:tcW w:w="1138" w:type="dxa"/>
            <w:tcBorders>
              <w:top w:val="nil"/>
              <w:left w:val="nil"/>
              <w:bottom w:val="single" w:sz="18" w:space="0" w:color="auto"/>
              <w:right w:val="nil"/>
            </w:tcBorders>
          </w:tcPr>
          <w:p w14:paraId="651F372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Selection of the non-exposed cohort</w:t>
            </w:r>
          </w:p>
        </w:tc>
        <w:tc>
          <w:tcPr>
            <w:tcW w:w="1397" w:type="dxa"/>
            <w:tcBorders>
              <w:top w:val="nil"/>
              <w:left w:val="nil"/>
              <w:bottom w:val="single" w:sz="18" w:space="0" w:color="auto"/>
              <w:right w:val="nil"/>
            </w:tcBorders>
          </w:tcPr>
          <w:p w14:paraId="31C679C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Ascertainment of exposure</w:t>
            </w:r>
          </w:p>
        </w:tc>
        <w:tc>
          <w:tcPr>
            <w:tcW w:w="1448" w:type="dxa"/>
            <w:tcBorders>
              <w:top w:val="nil"/>
              <w:left w:val="nil"/>
              <w:bottom w:val="single" w:sz="18" w:space="0" w:color="auto"/>
              <w:right w:val="nil"/>
            </w:tcBorders>
          </w:tcPr>
          <w:p w14:paraId="73143F9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Demonstration that outcome of interest was not present at start of study</w:t>
            </w:r>
          </w:p>
        </w:tc>
        <w:tc>
          <w:tcPr>
            <w:tcW w:w="1566" w:type="dxa"/>
            <w:tcBorders>
              <w:top w:val="nil"/>
              <w:left w:val="nil"/>
              <w:bottom w:val="single" w:sz="18" w:space="0" w:color="auto"/>
              <w:right w:val="nil"/>
            </w:tcBorders>
          </w:tcPr>
          <w:p w14:paraId="5AB73AE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Comparability of cohorts on the basis of the design or analysis</w:t>
            </w:r>
          </w:p>
        </w:tc>
        <w:tc>
          <w:tcPr>
            <w:tcW w:w="1280" w:type="dxa"/>
            <w:tcBorders>
              <w:top w:val="nil"/>
              <w:left w:val="nil"/>
              <w:bottom w:val="single" w:sz="18" w:space="0" w:color="auto"/>
              <w:right w:val="nil"/>
            </w:tcBorders>
          </w:tcPr>
          <w:p w14:paraId="0A87B91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Assessment of outcome</w:t>
            </w:r>
          </w:p>
        </w:tc>
        <w:tc>
          <w:tcPr>
            <w:tcW w:w="1423" w:type="dxa"/>
            <w:tcBorders>
              <w:top w:val="nil"/>
              <w:left w:val="nil"/>
              <w:bottom w:val="single" w:sz="18" w:space="0" w:color="auto"/>
              <w:right w:val="nil"/>
            </w:tcBorders>
          </w:tcPr>
          <w:p w14:paraId="60C9EB6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Was follow-up long enough for outcomes to occur</w:t>
            </w:r>
          </w:p>
        </w:tc>
        <w:tc>
          <w:tcPr>
            <w:tcW w:w="1281" w:type="dxa"/>
            <w:tcBorders>
              <w:top w:val="nil"/>
              <w:left w:val="nil"/>
              <w:bottom w:val="single" w:sz="18" w:space="0" w:color="auto"/>
              <w:right w:val="nil"/>
            </w:tcBorders>
          </w:tcPr>
          <w:p w14:paraId="62C979F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Adequacy of follow up of cohorts</w:t>
            </w:r>
          </w:p>
        </w:tc>
        <w:tc>
          <w:tcPr>
            <w:tcW w:w="1191" w:type="dxa"/>
            <w:tcBorders>
              <w:top w:val="nil"/>
              <w:left w:val="nil"/>
              <w:bottom w:val="single" w:sz="18" w:space="0" w:color="auto"/>
              <w:right w:val="nil"/>
            </w:tcBorders>
          </w:tcPr>
          <w:p w14:paraId="71E0558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Quality score</w:t>
            </w:r>
          </w:p>
        </w:tc>
      </w:tr>
      <w:tr w:rsidR="00DE18CF" w:rsidRPr="00545E7F" w14:paraId="69D99C4A"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single" w:sz="18" w:space="0" w:color="auto"/>
              <w:bottom w:val="nil"/>
              <w:right w:val="nil"/>
            </w:tcBorders>
            <w:vAlign w:val="center"/>
          </w:tcPr>
          <w:p w14:paraId="1944B89C" w14:textId="77777777" w:rsidR="00DE18CF" w:rsidRPr="00545E7F" w:rsidRDefault="00DE18CF" w:rsidP="008C1F8B">
            <w:pPr>
              <w:wordWrap/>
              <w:spacing w:line="240" w:lineRule="auto"/>
              <w:rPr>
                <w:rFonts w:ascii="Times New Roman" w:hAnsi="Times New Roman"/>
                <w:sz w:val="18"/>
                <w:szCs w:val="18"/>
              </w:rPr>
            </w:pPr>
            <w:r w:rsidRPr="00545E7F">
              <w:rPr>
                <w:rFonts w:ascii="Times New Roman" w:hAnsi="Times New Roman"/>
                <w:b w:val="0"/>
                <w:sz w:val="18"/>
                <w:szCs w:val="18"/>
              </w:rPr>
              <w:t>Carruthers R.</w:t>
            </w:r>
          </w:p>
        </w:tc>
        <w:tc>
          <w:tcPr>
            <w:tcW w:w="711" w:type="dxa"/>
            <w:tcBorders>
              <w:top w:val="single" w:sz="18" w:space="0" w:color="auto"/>
              <w:left w:val="nil"/>
              <w:bottom w:val="nil"/>
              <w:right w:val="nil"/>
            </w:tcBorders>
            <w:vAlign w:val="center"/>
          </w:tcPr>
          <w:p w14:paraId="152B2AFC"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2012</w:t>
            </w:r>
          </w:p>
        </w:tc>
        <w:tc>
          <w:tcPr>
            <w:tcW w:w="1280" w:type="dxa"/>
            <w:tcBorders>
              <w:top w:val="single" w:sz="18" w:space="0" w:color="auto"/>
              <w:left w:val="nil"/>
              <w:bottom w:val="nil"/>
              <w:right w:val="nil"/>
            </w:tcBorders>
            <w:vAlign w:val="center"/>
          </w:tcPr>
          <w:p w14:paraId="216BE43B" w14:textId="77777777" w:rsidR="00DE18CF" w:rsidRPr="00545E7F" w:rsidRDefault="00DE18CF" w:rsidP="008C1F8B">
            <w:pPr>
              <w:pStyle w:val="Pa21"/>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cs="Times New Roman"/>
                <w:sz w:val="18"/>
                <w:szCs w:val="18"/>
              </w:rPr>
            </w:pPr>
            <w:r w:rsidRPr="00545E7F">
              <w:rPr>
                <w:rFonts w:ascii="Segoe UI Symbol" w:eastAsia="바탕" w:hAnsi="Segoe UI Symbol" w:cs="Segoe UI Symbol"/>
                <w:sz w:val="18"/>
                <w:szCs w:val="18"/>
              </w:rPr>
              <w:t>★</w:t>
            </w:r>
          </w:p>
        </w:tc>
        <w:tc>
          <w:tcPr>
            <w:tcW w:w="1138" w:type="dxa"/>
            <w:tcBorders>
              <w:top w:val="single" w:sz="18" w:space="0" w:color="auto"/>
              <w:left w:val="nil"/>
              <w:bottom w:val="nil"/>
              <w:right w:val="nil"/>
            </w:tcBorders>
            <w:vAlign w:val="center"/>
          </w:tcPr>
          <w:p w14:paraId="59C78CA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397" w:type="dxa"/>
            <w:tcBorders>
              <w:top w:val="single" w:sz="18" w:space="0" w:color="auto"/>
              <w:left w:val="nil"/>
              <w:bottom w:val="nil"/>
              <w:right w:val="nil"/>
            </w:tcBorders>
            <w:vAlign w:val="center"/>
          </w:tcPr>
          <w:p w14:paraId="44A659C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48" w:type="dxa"/>
            <w:tcBorders>
              <w:top w:val="single" w:sz="18" w:space="0" w:color="auto"/>
              <w:left w:val="nil"/>
              <w:bottom w:val="nil"/>
              <w:right w:val="nil"/>
            </w:tcBorders>
            <w:vAlign w:val="center"/>
          </w:tcPr>
          <w:p w14:paraId="6EC4F3D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566" w:type="dxa"/>
            <w:tcBorders>
              <w:top w:val="single" w:sz="18" w:space="0" w:color="auto"/>
              <w:left w:val="nil"/>
              <w:bottom w:val="nil"/>
              <w:right w:val="nil"/>
            </w:tcBorders>
            <w:vAlign w:val="center"/>
          </w:tcPr>
          <w:p w14:paraId="15452E5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280" w:type="dxa"/>
            <w:tcBorders>
              <w:top w:val="single" w:sz="18" w:space="0" w:color="auto"/>
              <w:left w:val="nil"/>
              <w:bottom w:val="nil"/>
              <w:right w:val="nil"/>
            </w:tcBorders>
            <w:vAlign w:val="center"/>
          </w:tcPr>
          <w:p w14:paraId="322CB70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23" w:type="dxa"/>
            <w:tcBorders>
              <w:top w:val="single" w:sz="18" w:space="0" w:color="auto"/>
              <w:left w:val="nil"/>
              <w:bottom w:val="nil"/>
              <w:right w:val="nil"/>
            </w:tcBorders>
            <w:vAlign w:val="center"/>
          </w:tcPr>
          <w:p w14:paraId="110FFD3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p>
        </w:tc>
        <w:tc>
          <w:tcPr>
            <w:tcW w:w="1281" w:type="dxa"/>
            <w:tcBorders>
              <w:top w:val="single" w:sz="18" w:space="0" w:color="auto"/>
              <w:left w:val="nil"/>
              <w:bottom w:val="nil"/>
              <w:right w:val="nil"/>
            </w:tcBorders>
            <w:vAlign w:val="center"/>
          </w:tcPr>
          <w:p w14:paraId="42A2003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191" w:type="dxa"/>
            <w:tcBorders>
              <w:top w:val="single" w:sz="18" w:space="0" w:color="auto"/>
              <w:left w:val="nil"/>
              <w:bottom w:val="nil"/>
              <w:right w:val="nil"/>
            </w:tcBorders>
            <w:vAlign w:val="center"/>
          </w:tcPr>
          <w:p w14:paraId="109B848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256A42E0"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3DCDBE64"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Toiyama Y.</w:t>
            </w:r>
          </w:p>
        </w:tc>
        <w:tc>
          <w:tcPr>
            <w:tcW w:w="711" w:type="dxa"/>
            <w:tcBorders>
              <w:top w:val="nil"/>
              <w:left w:val="nil"/>
              <w:bottom w:val="nil"/>
              <w:right w:val="nil"/>
            </w:tcBorders>
            <w:vAlign w:val="center"/>
          </w:tcPr>
          <w:p w14:paraId="4EB1DB3B"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2013</w:t>
            </w:r>
          </w:p>
        </w:tc>
        <w:tc>
          <w:tcPr>
            <w:tcW w:w="1280" w:type="dxa"/>
            <w:tcBorders>
              <w:top w:val="nil"/>
              <w:left w:val="nil"/>
              <w:bottom w:val="nil"/>
              <w:right w:val="nil"/>
            </w:tcBorders>
            <w:vAlign w:val="center"/>
          </w:tcPr>
          <w:p w14:paraId="4FEC28E1" w14:textId="77777777" w:rsidR="00DE18CF" w:rsidRPr="00545E7F" w:rsidRDefault="00DE18CF" w:rsidP="008C1F8B">
            <w:pPr>
              <w:pStyle w:val="Pa21"/>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cs="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44B4F00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3479A5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38D4F8D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33694B2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7F490D6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6B69937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p>
        </w:tc>
        <w:tc>
          <w:tcPr>
            <w:tcW w:w="1281" w:type="dxa"/>
            <w:tcBorders>
              <w:top w:val="nil"/>
              <w:left w:val="nil"/>
              <w:bottom w:val="nil"/>
              <w:right w:val="nil"/>
            </w:tcBorders>
            <w:vAlign w:val="center"/>
          </w:tcPr>
          <w:p w14:paraId="1EDF0E3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6F74D8F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68E74D83"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74788630"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Shen L</w:t>
            </w:r>
          </w:p>
        </w:tc>
        <w:tc>
          <w:tcPr>
            <w:tcW w:w="711" w:type="dxa"/>
            <w:tcBorders>
              <w:top w:val="nil"/>
              <w:left w:val="nil"/>
              <w:bottom w:val="nil"/>
              <w:right w:val="nil"/>
            </w:tcBorders>
            <w:vAlign w:val="center"/>
          </w:tcPr>
          <w:p w14:paraId="749D3916"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2014</w:t>
            </w:r>
          </w:p>
        </w:tc>
        <w:tc>
          <w:tcPr>
            <w:tcW w:w="1280" w:type="dxa"/>
            <w:tcBorders>
              <w:top w:val="nil"/>
              <w:left w:val="nil"/>
              <w:bottom w:val="nil"/>
              <w:right w:val="nil"/>
            </w:tcBorders>
            <w:vAlign w:val="center"/>
          </w:tcPr>
          <w:p w14:paraId="69A1ACB5" w14:textId="77777777" w:rsidR="00DE18CF" w:rsidRPr="00545E7F" w:rsidRDefault="00DE18CF" w:rsidP="008C1F8B">
            <w:pPr>
              <w:pStyle w:val="Pa21"/>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cs="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23732BD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2FAAB0A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20FD6F0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029BF8C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394753F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3FE9F23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p>
        </w:tc>
        <w:tc>
          <w:tcPr>
            <w:tcW w:w="1281" w:type="dxa"/>
            <w:tcBorders>
              <w:top w:val="nil"/>
              <w:left w:val="nil"/>
              <w:bottom w:val="nil"/>
              <w:right w:val="nil"/>
            </w:tcBorders>
            <w:vAlign w:val="center"/>
          </w:tcPr>
          <w:p w14:paraId="124C9B3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28AF3A1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2C67D084"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27A9010C"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Kim IY</w:t>
            </w:r>
          </w:p>
        </w:tc>
        <w:tc>
          <w:tcPr>
            <w:tcW w:w="711" w:type="dxa"/>
            <w:tcBorders>
              <w:top w:val="nil"/>
              <w:left w:val="nil"/>
              <w:bottom w:val="nil"/>
              <w:right w:val="nil"/>
            </w:tcBorders>
            <w:vAlign w:val="center"/>
          </w:tcPr>
          <w:p w14:paraId="4545C546"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2014</w:t>
            </w:r>
          </w:p>
        </w:tc>
        <w:tc>
          <w:tcPr>
            <w:tcW w:w="1280" w:type="dxa"/>
            <w:tcBorders>
              <w:top w:val="nil"/>
              <w:left w:val="nil"/>
              <w:bottom w:val="nil"/>
              <w:right w:val="nil"/>
            </w:tcBorders>
            <w:vAlign w:val="center"/>
          </w:tcPr>
          <w:p w14:paraId="2689690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416E342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3F8AC0B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6EB718D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3C37102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15980C1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1F72F64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17AF908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71F3359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6E5870C0"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6F44BC82"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Nagasaki T</w:t>
            </w:r>
          </w:p>
        </w:tc>
        <w:tc>
          <w:tcPr>
            <w:tcW w:w="711" w:type="dxa"/>
            <w:tcBorders>
              <w:top w:val="nil"/>
              <w:left w:val="nil"/>
              <w:bottom w:val="nil"/>
              <w:right w:val="nil"/>
            </w:tcBorders>
            <w:vAlign w:val="center"/>
          </w:tcPr>
          <w:p w14:paraId="022AE731"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2015</w:t>
            </w:r>
          </w:p>
        </w:tc>
        <w:tc>
          <w:tcPr>
            <w:tcW w:w="1280" w:type="dxa"/>
            <w:tcBorders>
              <w:top w:val="nil"/>
              <w:left w:val="nil"/>
              <w:bottom w:val="nil"/>
              <w:right w:val="nil"/>
            </w:tcBorders>
            <w:vAlign w:val="center"/>
          </w:tcPr>
          <w:p w14:paraId="6DF272D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7DF5E79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EA13DA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064D3C6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3786434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57BA1DB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08CE6F9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768EE8B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1F87031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776F5FD2"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38567913"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Hodek M</w:t>
            </w:r>
          </w:p>
        </w:tc>
        <w:tc>
          <w:tcPr>
            <w:tcW w:w="711" w:type="dxa"/>
            <w:tcBorders>
              <w:top w:val="nil"/>
              <w:left w:val="nil"/>
              <w:bottom w:val="nil"/>
              <w:right w:val="nil"/>
            </w:tcBorders>
            <w:vAlign w:val="center"/>
          </w:tcPr>
          <w:p w14:paraId="7D1E0FE1"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2016</w:t>
            </w:r>
          </w:p>
        </w:tc>
        <w:tc>
          <w:tcPr>
            <w:tcW w:w="1280" w:type="dxa"/>
            <w:tcBorders>
              <w:top w:val="nil"/>
              <w:left w:val="nil"/>
              <w:bottom w:val="nil"/>
              <w:right w:val="nil"/>
            </w:tcBorders>
            <w:vAlign w:val="center"/>
          </w:tcPr>
          <w:p w14:paraId="3F522B57" w14:textId="77777777" w:rsidR="00DE18CF" w:rsidRPr="00545E7F" w:rsidRDefault="00DE18CF" w:rsidP="008C1F8B">
            <w:pPr>
              <w:pStyle w:val="Pa21"/>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cs="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2C7BF42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7A52666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74F86CD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38F1FFE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3681F3C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61CDCEA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p>
        </w:tc>
        <w:tc>
          <w:tcPr>
            <w:tcW w:w="1281" w:type="dxa"/>
            <w:tcBorders>
              <w:top w:val="nil"/>
              <w:left w:val="nil"/>
              <w:bottom w:val="nil"/>
              <w:right w:val="nil"/>
            </w:tcBorders>
            <w:vAlign w:val="center"/>
          </w:tcPr>
          <w:p w14:paraId="47ECDF4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67E6CB2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5BA09160"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5DA26CBD"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Jung SW</w:t>
            </w:r>
          </w:p>
        </w:tc>
        <w:tc>
          <w:tcPr>
            <w:tcW w:w="711" w:type="dxa"/>
            <w:tcBorders>
              <w:top w:val="nil"/>
              <w:left w:val="nil"/>
              <w:bottom w:val="nil"/>
              <w:right w:val="nil"/>
            </w:tcBorders>
            <w:vAlign w:val="center"/>
          </w:tcPr>
          <w:p w14:paraId="7CFB5A06"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2017</w:t>
            </w:r>
          </w:p>
        </w:tc>
        <w:tc>
          <w:tcPr>
            <w:tcW w:w="1280" w:type="dxa"/>
            <w:tcBorders>
              <w:top w:val="nil"/>
              <w:left w:val="nil"/>
              <w:bottom w:val="nil"/>
              <w:right w:val="nil"/>
            </w:tcBorders>
            <w:vAlign w:val="center"/>
          </w:tcPr>
          <w:p w14:paraId="35D7FCD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1569DCB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4A5E4BD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261BCE7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1EA570C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1E6E2C0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6BB9E25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50DAA38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0D246AF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508DE5DB"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31BDBEBF"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Vallard</w:t>
            </w:r>
          </w:p>
        </w:tc>
        <w:tc>
          <w:tcPr>
            <w:tcW w:w="711" w:type="dxa"/>
            <w:tcBorders>
              <w:top w:val="nil"/>
              <w:left w:val="nil"/>
              <w:bottom w:val="nil"/>
              <w:right w:val="nil"/>
            </w:tcBorders>
            <w:vAlign w:val="center"/>
          </w:tcPr>
          <w:p w14:paraId="6CD3E1A9"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2017</w:t>
            </w:r>
          </w:p>
        </w:tc>
        <w:tc>
          <w:tcPr>
            <w:tcW w:w="1280" w:type="dxa"/>
            <w:tcBorders>
              <w:top w:val="nil"/>
              <w:left w:val="nil"/>
              <w:bottom w:val="nil"/>
              <w:right w:val="nil"/>
            </w:tcBorders>
            <w:vAlign w:val="center"/>
          </w:tcPr>
          <w:p w14:paraId="7718209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3555D7F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03DD229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7F56698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785E326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726D45C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23DE523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49B63B1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21A1E31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0845BFF5"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6F974661"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Zhao J</w:t>
            </w:r>
          </w:p>
        </w:tc>
        <w:tc>
          <w:tcPr>
            <w:tcW w:w="711" w:type="dxa"/>
            <w:tcBorders>
              <w:top w:val="nil"/>
              <w:left w:val="nil"/>
              <w:bottom w:val="nil"/>
              <w:right w:val="nil"/>
            </w:tcBorders>
            <w:vAlign w:val="center"/>
          </w:tcPr>
          <w:p w14:paraId="48256C82"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2017</w:t>
            </w:r>
          </w:p>
        </w:tc>
        <w:tc>
          <w:tcPr>
            <w:tcW w:w="1280" w:type="dxa"/>
            <w:tcBorders>
              <w:top w:val="nil"/>
              <w:left w:val="nil"/>
              <w:bottom w:val="nil"/>
              <w:right w:val="nil"/>
            </w:tcBorders>
            <w:vAlign w:val="center"/>
          </w:tcPr>
          <w:p w14:paraId="0EC2390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24FF613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D18D5B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06AA5C8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061586C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0D54033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52E5622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2BB160E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3BD39E4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2781A8CB"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4180A111"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Shen J</w:t>
            </w:r>
          </w:p>
        </w:tc>
        <w:tc>
          <w:tcPr>
            <w:tcW w:w="711" w:type="dxa"/>
            <w:tcBorders>
              <w:top w:val="nil"/>
              <w:left w:val="nil"/>
              <w:bottom w:val="nil"/>
              <w:right w:val="nil"/>
            </w:tcBorders>
            <w:vAlign w:val="center"/>
          </w:tcPr>
          <w:p w14:paraId="5428B5ED"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2017</w:t>
            </w:r>
          </w:p>
        </w:tc>
        <w:tc>
          <w:tcPr>
            <w:tcW w:w="1280" w:type="dxa"/>
            <w:tcBorders>
              <w:top w:val="nil"/>
              <w:left w:val="nil"/>
              <w:bottom w:val="nil"/>
              <w:right w:val="nil"/>
            </w:tcBorders>
            <w:vAlign w:val="center"/>
          </w:tcPr>
          <w:p w14:paraId="6099BC8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19D6C58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4B8A0BC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78F5DB8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1CAA624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7D11B8E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07547A0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2CEC48D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2965895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3251C835"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5FEC0184"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Ward WH</w:t>
            </w:r>
          </w:p>
        </w:tc>
        <w:tc>
          <w:tcPr>
            <w:tcW w:w="711" w:type="dxa"/>
            <w:tcBorders>
              <w:top w:val="nil"/>
              <w:left w:val="nil"/>
              <w:bottom w:val="nil"/>
              <w:right w:val="nil"/>
            </w:tcBorders>
            <w:vAlign w:val="center"/>
          </w:tcPr>
          <w:p w14:paraId="5C61D62B"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2018</w:t>
            </w:r>
          </w:p>
        </w:tc>
        <w:tc>
          <w:tcPr>
            <w:tcW w:w="1280" w:type="dxa"/>
            <w:tcBorders>
              <w:top w:val="nil"/>
              <w:left w:val="nil"/>
              <w:bottom w:val="nil"/>
              <w:right w:val="nil"/>
            </w:tcBorders>
            <w:vAlign w:val="center"/>
          </w:tcPr>
          <w:p w14:paraId="40CB20C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498E3D1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6CAAC3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0DC7F18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73C5650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3B96922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5043CB0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0745931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nil"/>
              <w:left w:val="nil"/>
              <w:bottom w:val="nil"/>
              <w:right w:val="nil"/>
            </w:tcBorders>
            <w:vAlign w:val="center"/>
          </w:tcPr>
          <w:p w14:paraId="1B87E3D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6</w:t>
            </w:r>
          </w:p>
        </w:tc>
      </w:tr>
      <w:tr w:rsidR="00DE18CF" w:rsidRPr="00545E7F" w14:paraId="52278B8B"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29EBBEA2"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Kim TG</w:t>
            </w:r>
          </w:p>
        </w:tc>
        <w:tc>
          <w:tcPr>
            <w:tcW w:w="711" w:type="dxa"/>
            <w:tcBorders>
              <w:top w:val="nil"/>
              <w:left w:val="nil"/>
              <w:bottom w:val="nil"/>
              <w:right w:val="nil"/>
            </w:tcBorders>
            <w:vAlign w:val="center"/>
          </w:tcPr>
          <w:p w14:paraId="650B5A13"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2019</w:t>
            </w:r>
          </w:p>
        </w:tc>
        <w:tc>
          <w:tcPr>
            <w:tcW w:w="1280" w:type="dxa"/>
            <w:tcBorders>
              <w:top w:val="nil"/>
              <w:left w:val="nil"/>
              <w:bottom w:val="nil"/>
              <w:right w:val="nil"/>
            </w:tcBorders>
            <w:vAlign w:val="center"/>
          </w:tcPr>
          <w:p w14:paraId="6C49FD5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61E8699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5695A7E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5D4DCA6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4FB5507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799073E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1208B3A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1" w:type="dxa"/>
            <w:tcBorders>
              <w:top w:val="nil"/>
              <w:left w:val="nil"/>
              <w:bottom w:val="nil"/>
              <w:right w:val="nil"/>
            </w:tcBorders>
            <w:vAlign w:val="center"/>
          </w:tcPr>
          <w:p w14:paraId="00BD6BD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0385369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8</w:t>
            </w:r>
          </w:p>
        </w:tc>
      </w:tr>
      <w:tr w:rsidR="00DE18CF" w:rsidRPr="00545E7F" w14:paraId="0CF32030"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2BCAAF68"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Dudani S</w:t>
            </w:r>
          </w:p>
        </w:tc>
        <w:tc>
          <w:tcPr>
            <w:tcW w:w="711" w:type="dxa"/>
            <w:tcBorders>
              <w:top w:val="nil"/>
              <w:left w:val="nil"/>
              <w:bottom w:val="nil"/>
              <w:right w:val="nil"/>
            </w:tcBorders>
            <w:vAlign w:val="center"/>
          </w:tcPr>
          <w:p w14:paraId="59DEC491"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2019</w:t>
            </w:r>
          </w:p>
        </w:tc>
        <w:tc>
          <w:tcPr>
            <w:tcW w:w="1280" w:type="dxa"/>
            <w:tcBorders>
              <w:top w:val="nil"/>
              <w:left w:val="nil"/>
              <w:bottom w:val="nil"/>
              <w:right w:val="nil"/>
            </w:tcBorders>
            <w:vAlign w:val="center"/>
          </w:tcPr>
          <w:p w14:paraId="72AABCB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4F3412E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59A169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4D755F2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1049277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0EEA220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6C4EE25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1" w:type="dxa"/>
            <w:tcBorders>
              <w:top w:val="nil"/>
              <w:left w:val="nil"/>
              <w:bottom w:val="nil"/>
              <w:right w:val="nil"/>
            </w:tcBorders>
            <w:vAlign w:val="center"/>
          </w:tcPr>
          <w:p w14:paraId="778A391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49832D1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8</w:t>
            </w:r>
          </w:p>
        </w:tc>
      </w:tr>
      <w:tr w:rsidR="00DE18CF" w:rsidRPr="00545E7F" w14:paraId="0AC0865C"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5DF0A943"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Braun LH</w:t>
            </w:r>
          </w:p>
        </w:tc>
        <w:tc>
          <w:tcPr>
            <w:tcW w:w="711" w:type="dxa"/>
            <w:tcBorders>
              <w:top w:val="nil"/>
              <w:left w:val="nil"/>
              <w:bottom w:val="nil"/>
              <w:right w:val="nil"/>
            </w:tcBorders>
            <w:vAlign w:val="center"/>
          </w:tcPr>
          <w:p w14:paraId="112EA8C5"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2019</w:t>
            </w:r>
          </w:p>
        </w:tc>
        <w:tc>
          <w:tcPr>
            <w:tcW w:w="1280" w:type="dxa"/>
            <w:tcBorders>
              <w:top w:val="nil"/>
              <w:left w:val="nil"/>
              <w:bottom w:val="nil"/>
              <w:right w:val="nil"/>
            </w:tcBorders>
            <w:vAlign w:val="center"/>
          </w:tcPr>
          <w:p w14:paraId="5C25EEE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041CAAC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F6693D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76AE270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4B45F0B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5539682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2092C96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1" w:type="dxa"/>
            <w:tcBorders>
              <w:top w:val="nil"/>
              <w:left w:val="nil"/>
              <w:bottom w:val="nil"/>
              <w:right w:val="nil"/>
            </w:tcBorders>
            <w:vAlign w:val="center"/>
          </w:tcPr>
          <w:p w14:paraId="34502FC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4CE4F91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8</w:t>
            </w:r>
          </w:p>
        </w:tc>
      </w:tr>
      <w:tr w:rsidR="00DE18CF" w:rsidRPr="00545E7F" w14:paraId="65CF4586"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16144F51"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Cha Y.J</w:t>
            </w:r>
          </w:p>
        </w:tc>
        <w:tc>
          <w:tcPr>
            <w:tcW w:w="711" w:type="dxa"/>
            <w:tcBorders>
              <w:top w:val="nil"/>
              <w:left w:val="nil"/>
              <w:bottom w:val="nil"/>
              <w:right w:val="nil"/>
            </w:tcBorders>
            <w:vAlign w:val="center"/>
          </w:tcPr>
          <w:p w14:paraId="41419408"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2019</w:t>
            </w:r>
          </w:p>
        </w:tc>
        <w:tc>
          <w:tcPr>
            <w:tcW w:w="1280" w:type="dxa"/>
            <w:tcBorders>
              <w:top w:val="nil"/>
              <w:left w:val="nil"/>
              <w:bottom w:val="nil"/>
              <w:right w:val="nil"/>
            </w:tcBorders>
            <w:vAlign w:val="center"/>
          </w:tcPr>
          <w:p w14:paraId="6EFE689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004B4E8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FF5877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1D33CB5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5330E99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22A71C8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408D90D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1" w:type="dxa"/>
            <w:tcBorders>
              <w:top w:val="nil"/>
              <w:left w:val="nil"/>
              <w:bottom w:val="nil"/>
              <w:right w:val="nil"/>
            </w:tcBorders>
            <w:vAlign w:val="center"/>
          </w:tcPr>
          <w:p w14:paraId="48EE780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46D1341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8</w:t>
            </w:r>
          </w:p>
        </w:tc>
      </w:tr>
      <w:tr w:rsidR="00DE18CF" w:rsidRPr="00545E7F" w14:paraId="0A6B6144"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2CA4C88F" w14:textId="77777777" w:rsidR="00DE18CF" w:rsidRPr="00545E7F" w:rsidRDefault="00DE18CF" w:rsidP="008C1F8B">
            <w:pPr>
              <w:wordWrap/>
              <w:spacing w:line="240" w:lineRule="auto"/>
              <w:rPr>
                <w:rFonts w:ascii="Times New Roman" w:hAnsi="Times New Roman"/>
                <w:sz w:val="18"/>
                <w:szCs w:val="18"/>
              </w:rPr>
            </w:pPr>
            <w:r w:rsidRPr="00545E7F">
              <w:rPr>
                <w:rFonts w:ascii="Times New Roman" w:hAnsi="Times New Roman"/>
                <w:b w:val="0"/>
                <w:sz w:val="18"/>
                <w:szCs w:val="18"/>
              </w:rPr>
              <w:t>Zhang X</w:t>
            </w:r>
          </w:p>
        </w:tc>
        <w:tc>
          <w:tcPr>
            <w:tcW w:w="711" w:type="dxa"/>
            <w:tcBorders>
              <w:top w:val="nil"/>
              <w:left w:val="nil"/>
              <w:bottom w:val="nil"/>
              <w:right w:val="nil"/>
            </w:tcBorders>
            <w:vAlign w:val="center"/>
          </w:tcPr>
          <w:p w14:paraId="26C68D88"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2019</w:t>
            </w:r>
          </w:p>
        </w:tc>
        <w:tc>
          <w:tcPr>
            <w:tcW w:w="1280" w:type="dxa"/>
            <w:tcBorders>
              <w:top w:val="nil"/>
              <w:left w:val="nil"/>
              <w:bottom w:val="nil"/>
              <w:right w:val="nil"/>
            </w:tcBorders>
            <w:vAlign w:val="center"/>
          </w:tcPr>
          <w:p w14:paraId="2FF639D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3849074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3575503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5489848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03B7601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3F913C0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6537F28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6DFB9E2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바탕" w:hAnsi="Times New Roman"/>
                <w:sz w:val="18"/>
                <w:szCs w:val="18"/>
              </w:rPr>
            </w:pPr>
          </w:p>
        </w:tc>
        <w:tc>
          <w:tcPr>
            <w:tcW w:w="1191" w:type="dxa"/>
            <w:tcBorders>
              <w:top w:val="nil"/>
              <w:left w:val="nil"/>
              <w:bottom w:val="nil"/>
              <w:right w:val="nil"/>
            </w:tcBorders>
            <w:vAlign w:val="center"/>
          </w:tcPr>
          <w:p w14:paraId="1946A7A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6</w:t>
            </w:r>
          </w:p>
        </w:tc>
      </w:tr>
      <w:tr w:rsidR="00DE18CF" w:rsidRPr="00545E7F" w14:paraId="4CC07A84"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7D3ABF72"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Sun Y</w:t>
            </w:r>
          </w:p>
        </w:tc>
        <w:tc>
          <w:tcPr>
            <w:tcW w:w="711" w:type="dxa"/>
            <w:tcBorders>
              <w:top w:val="nil"/>
              <w:left w:val="nil"/>
              <w:bottom w:val="nil"/>
              <w:right w:val="nil"/>
            </w:tcBorders>
            <w:vAlign w:val="center"/>
          </w:tcPr>
          <w:p w14:paraId="42B71CCD"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2020</w:t>
            </w:r>
          </w:p>
        </w:tc>
        <w:tc>
          <w:tcPr>
            <w:tcW w:w="1280" w:type="dxa"/>
            <w:tcBorders>
              <w:top w:val="nil"/>
              <w:left w:val="nil"/>
              <w:bottom w:val="nil"/>
              <w:right w:val="nil"/>
            </w:tcBorders>
            <w:vAlign w:val="center"/>
          </w:tcPr>
          <w:p w14:paraId="37F9DB7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1F8DE42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61E876A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19D099D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663A3E5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2C2ACE1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70DF9E5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75FA824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7126845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7</w:t>
            </w:r>
          </w:p>
        </w:tc>
      </w:tr>
      <w:tr w:rsidR="00DE18CF" w:rsidRPr="00545E7F" w14:paraId="20F7080B"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79E836D7"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Ke T.-M.</w:t>
            </w:r>
          </w:p>
        </w:tc>
        <w:tc>
          <w:tcPr>
            <w:tcW w:w="711" w:type="dxa"/>
            <w:tcBorders>
              <w:top w:val="nil"/>
              <w:left w:val="nil"/>
              <w:bottom w:val="nil"/>
              <w:right w:val="nil"/>
            </w:tcBorders>
            <w:vAlign w:val="center"/>
          </w:tcPr>
          <w:p w14:paraId="77F781D2"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2020</w:t>
            </w:r>
          </w:p>
        </w:tc>
        <w:tc>
          <w:tcPr>
            <w:tcW w:w="1280" w:type="dxa"/>
            <w:tcBorders>
              <w:top w:val="nil"/>
              <w:left w:val="nil"/>
              <w:bottom w:val="nil"/>
              <w:right w:val="nil"/>
            </w:tcBorders>
            <w:vAlign w:val="center"/>
          </w:tcPr>
          <w:p w14:paraId="684300D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49997F8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87AD4E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09F31E6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081DE1E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33C81C4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738B332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1" w:type="dxa"/>
            <w:tcBorders>
              <w:top w:val="nil"/>
              <w:left w:val="nil"/>
              <w:bottom w:val="nil"/>
              <w:right w:val="nil"/>
            </w:tcBorders>
            <w:vAlign w:val="center"/>
          </w:tcPr>
          <w:p w14:paraId="41228A4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91" w:type="dxa"/>
            <w:tcBorders>
              <w:top w:val="nil"/>
              <w:left w:val="nil"/>
              <w:bottom w:val="nil"/>
              <w:right w:val="nil"/>
            </w:tcBorders>
            <w:vAlign w:val="center"/>
          </w:tcPr>
          <w:p w14:paraId="5FCB5F4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8</w:t>
            </w:r>
          </w:p>
        </w:tc>
      </w:tr>
      <w:tr w:rsidR="00DE18CF" w:rsidRPr="00545E7F" w14:paraId="3ECCD7F9"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5C28E971"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Lee J. H</w:t>
            </w:r>
          </w:p>
        </w:tc>
        <w:tc>
          <w:tcPr>
            <w:tcW w:w="711" w:type="dxa"/>
            <w:tcBorders>
              <w:top w:val="nil"/>
              <w:left w:val="nil"/>
              <w:bottom w:val="nil"/>
              <w:right w:val="nil"/>
            </w:tcBorders>
            <w:vAlign w:val="center"/>
          </w:tcPr>
          <w:p w14:paraId="30C877E0"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2020</w:t>
            </w:r>
          </w:p>
        </w:tc>
        <w:tc>
          <w:tcPr>
            <w:tcW w:w="1280" w:type="dxa"/>
            <w:tcBorders>
              <w:top w:val="nil"/>
              <w:left w:val="nil"/>
              <w:bottom w:val="nil"/>
              <w:right w:val="nil"/>
            </w:tcBorders>
            <w:vAlign w:val="center"/>
          </w:tcPr>
          <w:p w14:paraId="4E43510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7BB52C5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1966CC64"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780B402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24272CD7"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092EBD69"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44E871B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144A5D2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nil"/>
              <w:left w:val="nil"/>
              <w:bottom w:val="nil"/>
              <w:right w:val="nil"/>
            </w:tcBorders>
            <w:vAlign w:val="center"/>
          </w:tcPr>
          <w:p w14:paraId="6DDB914C"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6</w:t>
            </w:r>
          </w:p>
        </w:tc>
      </w:tr>
      <w:tr w:rsidR="00DE18CF" w:rsidRPr="00545E7F" w14:paraId="7ABC30A6"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7FEFE73F"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Zhang Y</w:t>
            </w:r>
          </w:p>
        </w:tc>
        <w:tc>
          <w:tcPr>
            <w:tcW w:w="711" w:type="dxa"/>
            <w:tcBorders>
              <w:top w:val="nil"/>
              <w:left w:val="nil"/>
              <w:bottom w:val="nil"/>
              <w:right w:val="nil"/>
            </w:tcBorders>
            <w:vAlign w:val="center"/>
          </w:tcPr>
          <w:p w14:paraId="6458ECF6"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2020</w:t>
            </w:r>
          </w:p>
        </w:tc>
        <w:tc>
          <w:tcPr>
            <w:tcW w:w="1280" w:type="dxa"/>
            <w:tcBorders>
              <w:top w:val="nil"/>
              <w:left w:val="nil"/>
              <w:bottom w:val="nil"/>
              <w:right w:val="nil"/>
            </w:tcBorders>
            <w:vAlign w:val="center"/>
          </w:tcPr>
          <w:p w14:paraId="4908D871"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5ADC34AD"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781F3AC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583A3BE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3576778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1884569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738610EB"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637805D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nil"/>
              <w:left w:val="nil"/>
              <w:bottom w:val="nil"/>
              <w:right w:val="nil"/>
            </w:tcBorders>
            <w:vAlign w:val="center"/>
          </w:tcPr>
          <w:p w14:paraId="5D9A48CF"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6</w:t>
            </w:r>
          </w:p>
        </w:tc>
      </w:tr>
      <w:tr w:rsidR="00DE18CF" w:rsidRPr="00545E7F" w14:paraId="0134C3DA"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nil"/>
              <w:right w:val="nil"/>
            </w:tcBorders>
            <w:vAlign w:val="center"/>
          </w:tcPr>
          <w:p w14:paraId="626A00F4" w14:textId="77777777" w:rsidR="00DE18CF" w:rsidRPr="00545E7F" w:rsidRDefault="00DE18CF" w:rsidP="008C1F8B">
            <w:pPr>
              <w:wordWrap/>
              <w:spacing w:line="240" w:lineRule="auto"/>
              <w:rPr>
                <w:rFonts w:ascii="Times New Roman" w:hAnsi="Times New Roman"/>
                <w:b w:val="0"/>
                <w:sz w:val="18"/>
                <w:szCs w:val="18"/>
              </w:rPr>
            </w:pPr>
            <w:r w:rsidRPr="00545E7F">
              <w:rPr>
                <w:rFonts w:ascii="Times New Roman" w:hAnsi="Times New Roman"/>
                <w:b w:val="0"/>
                <w:sz w:val="18"/>
                <w:szCs w:val="18"/>
              </w:rPr>
              <w:t>Ishikawa D</w:t>
            </w:r>
          </w:p>
        </w:tc>
        <w:tc>
          <w:tcPr>
            <w:tcW w:w="711" w:type="dxa"/>
            <w:tcBorders>
              <w:top w:val="nil"/>
              <w:left w:val="nil"/>
              <w:bottom w:val="nil"/>
              <w:right w:val="nil"/>
            </w:tcBorders>
            <w:vAlign w:val="center"/>
          </w:tcPr>
          <w:p w14:paraId="12406FD9" w14:textId="77777777" w:rsidR="00DE18CF" w:rsidRPr="00545E7F" w:rsidRDefault="00DE18CF" w:rsidP="008C1F8B">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2020</w:t>
            </w:r>
          </w:p>
        </w:tc>
        <w:tc>
          <w:tcPr>
            <w:tcW w:w="1280" w:type="dxa"/>
            <w:tcBorders>
              <w:top w:val="nil"/>
              <w:left w:val="nil"/>
              <w:bottom w:val="nil"/>
              <w:right w:val="nil"/>
            </w:tcBorders>
            <w:vAlign w:val="center"/>
          </w:tcPr>
          <w:p w14:paraId="25AAC45A"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138" w:type="dxa"/>
            <w:tcBorders>
              <w:top w:val="nil"/>
              <w:left w:val="nil"/>
              <w:bottom w:val="nil"/>
              <w:right w:val="nil"/>
            </w:tcBorders>
            <w:vAlign w:val="center"/>
          </w:tcPr>
          <w:p w14:paraId="0D4A889E"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397" w:type="dxa"/>
            <w:tcBorders>
              <w:top w:val="nil"/>
              <w:left w:val="nil"/>
              <w:bottom w:val="nil"/>
              <w:right w:val="nil"/>
            </w:tcBorders>
            <w:vAlign w:val="center"/>
          </w:tcPr>
          <w:p w14:paraId="75DA0310"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48" w:type="dxa"/>
            <w:tcBorders>
              <w:top w:val="nil"/>
              <w:left w:val="nil"/>
              <w:bottom w:val="nil"/>
              <w:right w:val="nil"/>
            </w:tcBorders>
            <w:vAlign w:val="center"/>
          </w:tcPr>
          <w:p w14:paraId="59F72C75"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566" w:type="dxa"/>
            <w:tcBorders>
              <w:top w:val="nil"/>
              <w:left w:val="nil"/>
              <w:bottom w:val="nil"/>
              <w:right w:val="nil"/>
            </w:tcBorders>
            <w:vAlign w:val="center"/>
          </w:tcPr>
          <w:p w14:paraId="0F68E7E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280" w:type="dxa"/>
            <w:tcBorders>
              <w:top w:val="nil"/>
              <w:left w:val="nil"/>
              <w:bottom w:val="nil"/>
              <w:right w:val="nil"/>
            </w:tcBorders>
            <w:vAlign w:val="center"/>
          </w:tcPr>
          <w:p w14:paraId="44B10BC2"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Segoe UI Symbol" w:eastAsia="바탕" w:hAnsi="Segoe UI Symbol" w:cs="Segoe UI Symbol"/>
                <w:sz w:val="18"/>
                <w:szCs w:val="18"/>
              </w:rPr>
              <w:t>★</w:t>
            </w:r>
          </w:p>
        </w:tc>
        <w:tc>
          <w:tcPr>
            <w:tcW w:w="1423" w:type="dxa"/>
            <w:tcBorders>
              <w:top w:val="nil"/>
              <w:left w:val="nil"/>
              <w:bottom w:val="nil"/>
              <w:right w:val="nil"/>
            </w:tcBorders>
            <w:vAlign w:val="center"/>
          </w:tcPr>
          <w:p w14:paraId="463F29E8"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nil"/>
              <w:right w:val="nil"/>
            </w:tcBorders>
            <w:vAlign w:val="center"/>
          </w:tcPr>
          <w:p w14:paraId="3B7B4B86"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nil"/>
              <w:left w:val="nil"/>
              <w:bottom w:val="nil"/>
              <w:right w:val="nil"/>
            </w:tcBorders>
            <w:vAlign w:val="center"/>
          </w:tcPr>
          <w:p w14:paraId="1AA1B773" w14:textId="77777777" w:rsidR="00DE18CF" w:rsidRPr="00545E7F" w:rsidRDefault="00DE18CF" w:rsidP="008C1F8B">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45E7F">
              <w:rPr>
                <w:rFonts w:ascii="Times New Roman" w:hAnsi="Times New Roman"/>
                <w:sz w:val="18"/>
                <w:szCs w:val="18"/>
              </w:rPr>
              <w:t>6</w:t>
            </w:r>
          </w:p>
        </w:tc>
      </w:tr>
      <w:tr w:rsidR="00BA23D3" w:rsidRPr="00545E7F" w14:paraId="763A307E" w14:textId="77777777" w:rsidTr="436BE359">
        <w:trPr>
          <w:trHeight w:val="299"/>
        </w:trPr>
        <w:tc>
          <w:tcPr>
            <w:cnfStyle w:val="001000000000" w:firstRow="0" w:lastRow="0" w:firstColumn="1" w:lastColumn="0" w:oddVBand="0" w:evenVBand="0" w:oddHBand="0" w:evenHBand="0" w:firstRowFirstColumn="0" w:firstRowLastColumn="0" w:lastRowFirstColumn="0" w:lastRowLastColumn="0"/>
            <w:tcW w:w="1423" w:type="dxa"/>
            <w:tcBorders>
              <w:top w:val="nil"/>
              <w:bottom w:val="single" w:sz="6" w:space="0" w:color="auto"/>
              <w:right w:val="nil"/>
            </w:tcBorders>
            <w:vAlign w:val="center"/>
          </w:tcPr>
          <w:p w14:paraId="1711F642" w14:textId="77777777" w:rsidR="00BA23D3" w:rsidRPr="00BA23D3" w:rsidRDefault="436BE359" w:rsidP="436BE359">
            <w:pPr>
              <w:wordWrap/>
              <w:spacing w:line="240" w:lineRule="auto"/>
              <w:rPr>
                <w:rFonts w:ascii="Times New Roman" w:hAnsi="Times New Roman"/>
                <w:sz w:val="18"/>
                <w:szCs w:val="18"/>
              </w:rPr>
            </w:pPr>
            <w:r w:rsidRPr="436BE359">
              <w:rPr>
                <w:rFonts w:ascii="Times New Roman" w:hAnsi="Times New Roman"/>
                <w:b w:val="0"/>
                <w:bCs w:val="0"/>
                <w:sz w:val="18"/>
                <w:szCs w:val="18"/>
              </w:rPr>
              <w:t>Ergen SA</w:t>
            </w:r>
          </w:p>
        </w:tc>
        <w:tc>
          <w:tcPr>
            <w:tcW w:w="711" w:type="dxa"/>
            <w:tcBorders>
              <w:top w:val="nil"/>
              <w:left w:val="nil"/>
              <w:bottom w:val="single" w:sz="6" w:space="0" w:color="auto"/>
              <w:right w:val="nil"/>
            </w:tcBorders>
            <w:vAlign w:val="center"/>
          </w:tcPr>
          <w:p w14:paraId="65B281B9" w14:textId="77777777" w:rsidR="00BA23D3" w:rsidRPr="00BA23D3" w:rsidRDefault="436BE359" w:rsidP="436BE359">
            <w:pPr>
              <w:wordWrap/>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Times New Roman" w:hAnsi="Times New Roman"/>
                <w:sz w:val="18"/>
                <w:szCs w:val="18"/>
              </w:rPr>
              <w:t>2021</w:t>
            </w:r>
          </w:p>
        </w:tc>
        <w:tc>
          <w:tcPr>
            <w:tcW w:w="1280" w:type="dxa"/>
            <w:tcBorders>
              <w:top w:val="nil"/>
              <w:left w:val="nil"/>
              <w:bottom w:val="single" w:sz="6" w:space="0" w:color="auto"/>
              <w:right w:val="nil"/>
            </w:tcBorders>
            <w:vAlign w:val="center"/>
          </w:tcPr>
          <w:p w14:paraId="1AA7289E"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138" w:type="dxa"/>
            <w:tcBorders>
              <w:top w:val="nil"/>
              <w:left w:val="nil"/>
              <w:bottom w:val="single" w:sz="6" w:space="0" w:color="auto"/>
              <w:right w:val="nil"/>
            </w:tcBorders>
            <w:vAlign w:val="center"/>
          </w:tcPr>
          <w:p w14:paraId="6B6B41D2"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397" w:type="dxa"/>
            <w:tcBorders>
              <w:top w:val="nil"/>
              <w:left w:val="nil"/>
              <w:bottom w:val="single" w:sz="6" w:space="0" w:color="auto"/>
              <w:right w:val="nil"/>
            </w:tcBorders>
            <w:vAlign w:val="center"/>
          </w:tcPr>
          <w:p w14:paraId="75300FAD"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448" w:type="dxa"/>
            <w:tcBorders>
              <w:top w:val="nil"/>
              <w:left w:val="nil"/>
              <w:bottom w:val="single" w:sz="6" w:space="0" w:color="auto"/>
              <w:right w:val="nil"/>
            </w:tcBorders>
            <w:vAlign w:val="center"/>
          </w:tcPr>
          <w:p w14:paraId="65F4CDF9"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566" w:type="dxa"/>
            <w:tcBorders>
              <w:top w:val="nil"/>
              <w:left w:val="nil"/>
              <w:bottom w:val="single" w:sz="6" w:space="0" w:color="auto"/>
              <w:right w:val="nil"/>
            </w:tcBorders>
            <w:vAlign w:val="center"/>
          </w:tcPr>
          <w:p w14:paraId="7B3CEBBB"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280" w:type="dxa"/>
            <w:tcBorders>
              <w:top w:val="nil"/>
              <w:left w:val="nil"/>
              <w:bottom w:val="single" w:sz="6" w:space="0" w:color="auto"/>
              <w:right w:val="nil"/>
            </w:tcBorders>
            <w:vAlign w:val="center"/>
          </w:tcPr>
          <w:p w14:paraId="31125242"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Segoe UI Symbol" w:eastAsia="바탕" w:hAnsi="Segoe UI Symbol" w:cs="Segoe UI Symbol"/>
                <w:sz w:val="18"/>
                <w:szCs w:val="18"/>
              </w:rPr>
              <w:t>★</w:t>
            </w:r>
          </w:p>
        </w:tc>
        <w:tc>
          <w:tcPr>
            <w:tcW w:w="1423" w:type="dxa"/>
            <w:tcBorders>
              <w:top w:val="nil"/>
              <w:left w:val="nil"/>
              <w:bottom w:val="single" w:sz="6" w:space="0" w:color="auto"/>
              <w:right w:val="nil"/>
            </w:tcBorders>
            <w:vAlign w:val="center"/>
          </w:tcPr>
          <w:p w14:paraId="3A0FF5F2" w14:textId="77777777" w:rsidR="00BA23D3" w:rsidRPr="00BA23D3" w:rsidRDefault="00BA23D3"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281" w:type="dxa"/>
            <w:tcBorders>
              <w:top w:val="nil"/>
              <w:left w:val="nil"/>
              <w:bottom w:val="single" w:sz="6" w:space="0" w:color="auto"/>
              <w:right w:val="nil"/>
            </w:tcBorders>
            <w:vAlign w:val="center"/>
          </w:tcPr>
          <w:p w14:paraId="5630AD66" w14:textId="77777777" w:rsidR="00BA23D3" w:rsidRPr="00BA23D3" w:rsidRDefault="00BA23D3"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1" w:type="dxa"/>
            <w:tcBorders>
              <w:top w:val="nil"/>
              <w:left w:val="nil"/>
              <w:bottom w:val="single" w:sz="6" w:space="0" w:color="auto"/>
              <w:right w:val="nil"/>
            </w:tcBorders>
            <w:vAlign w:val="center"/>
          </w:tcPr>
          <w:p w14:paraId="1D3DECFD" w14:textId="77777777" w:rsidR="00BA23D3" w:rsidRPr="00BA23D3" w:rsidRDefault="436BE359" w:rsidP="436BE359">
            <w:pPr>
              <w:wordWrap/>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436BE359">
              <w:rPr>
                <w:rFonts w:ascii="Times New Roman" w:hAnsi="Times New Roman"/>
                <w:sz w:val="18"/>
                <w:szCs w:val="18"/>
              </w:rPr>
              <w:t>6</w:t>
            </w:r>
          </w:p>
        </w:tc>
      </w:tr>
    </w:tbl>
    <w:p w14:paraId="61829076" w14:textId="77777777" w:rsidR="00DE18CF" w:rsidRPr="00545E7F" w:rsidRDefault="00DE18CF" w:rsidP="00DE18CF">
      <w:pPr>
        <w:rPr>
          <w:rFonts w:ascii="Times New Roman" w:hAnsi="Times New Roman"/>
          <w:sz w:val="18"/>
          <w:szCs w:val="18"/>
        </w:rPr>
      </w:pPr>
    </w:p>
    <w:p w14:paraId="2BA226A1" w14:textId="77777777" w:rsidR="00545E7F" w:rsidRPr="00545E7F" w:rsidRDefault="00545E7F" w:rsidP="00C727D2">
      <w:pPr>
        <w:rPr>
          <w:rFonts w:ascii="Times New Roman" w:hAnsi="Times New Roman"/>
          <w:sz w:val="18"/>
          <w:szCs w:val="18"/>
        </w:rPr>
      </w:pPr>
    </w:p>
    <w:sectPr w:rsidR="00545E7F" w:rsidRPr="00545E7F" w:rsidSect="00E241A0">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BE6B" w14:textId="77777777" w:rsidR="0095431C" w:rsidRDefault="0095431C">
      <w:pPr>
        <w:spacing w:line="240" w:lineRule="auto"/>
      </w:pPr>
    </w:p>
  </w:endnote>
  <w:endnote w:type="continuationSeparator" w:id="0">
    <w:p w14:paraId="0126D2DC" w14:textId="77777777" w:rsidR="0095431C" w:rsidRDefault="009543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YoonV YoonGothic100Std_OTF">
    <w:altName w:val="HyhwpEQ"/>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F2E9" w14:textId="77777777" w:rsidR="0095431C" w:rsidRDefault="0095431C">
      <w:pPr>
        <w:spacing w:line="240" w:lineRule="auto"/>
      </w:pPr>
    </w:p>
  </w:footnote>
  <w:footnote w:type="continuationSeparator" w:id="0">
    <w:p w14:paraId="28B1777A" w14:textId="77777777" w:rsidR="0095431C" w:rsidRDefault="0095431C">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0"/>
    <w:rsid w:val="001E1B03"/>
    <w:rsid w:val="0022689B"/>
    <w:rsid w:val="00275FBB"/>
    <w:rsid w:val="002C658F"/>
    <w:rsid w:val="003D1488"/>
    <w:rsid w:val="00545E7F"/>
    <w:rsid w:val="00635309"/>
    <w:rsid w:val="00686054"/>
    <w:rsid w:val="006C0CB8"/>
    <w:rsid w:val="00763AF4"/>
    <w:rsid w:val="007723AA"/>
    <w:rsid w:val="007F602D"/>
    <w:rsid w:val="007F7710"/>
    <w:rsid w:val="00881A99"/>
    <w:rsid w:val="00926CF7"/>
    <w:rsid w:val="0095431C"/>
    <w:rsid w:val="009B50C9"/>
    <w:rsid w:val="00BA23D3"/>
    <w:rsid w:val="00C727D2"/>
    <w:rsid w:val="00D345CA"/>
    <w:rsid w:val="00D35C53"/>
    <w:rsid w:val="00DE18CF"/>
    <w:rsid w:val="00DF38D1"/>
    <w:rsid w:val="00E241A0"/>
    <w:rsid w:val="00EB1C5C"/>
    <w:rsid w:val="00F80A72"/>
    <w:rsid w:val="436BE3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02EB"/>
  <w15:chartTrackingRefBased/>
  <w15:docId w15:val="{21E18555-E8A2-451B-85A9-9E148B6D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A0"/>
    <w:pPr>
      <w:widowControl w:val="0"/>
      <w:wordWrap w:val="0"/>
      <w:autoSpaceDE w:val="0"/>
      <w:autoSpaceDN w:val="0"/>
      <w:spacing w:after="0" w:line="36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눈금 표 1 밝게1"/>
    <w:basedOn w:val="a1"/>
    <w:uiPriority w:val="46"/>
    <w:rsid w:val="00E241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21">
    <w:name w:val="Pa21"/>
    <w:basedOn w:val="a"/>
    <w:next w:val="a"/>
    <w:uiPriority w:val="99"/>
    <w:rsid w:val="00E241A0"/>
    <w:pPr>
      <w:wordWrap/>
      <w:adjustRightInd w:val="0"/>
      <w:spacing w:line="161" w:lineRule="atLeast"/>
      <w:jc w:val="left"/>
    </w:pPr>
    <w:rPr>
      <w:rFonts w:ascii="YoonV YoonGothic100Std_OTF" w:eastAsia="YoonV YoonGothic100Std_OTF" w:hAnsiTheme="minorHAnsi" w:cstheme="minorBidi"/>
      <w:kern w:val="0"/>
      <w:sz w:val="24"/>
      <w:szCs w:val="24"/>
    </w:rPr>
  </w:style>
  <w:style w:type="paragraph" w:styleId="a3">
    <w:name w:val="header"/>
    <w:basedOn w:val="a"/>
    <w:link w:val="Char"/>
    <w:uiPriority w:val="99"/>
    <w:unhideWhenUsed/>
    <w:rsid w:val="00926CF7"/>
    <w:pPr>
      <w:tabs>
        <w:tab w:val="center" w:pos="4513"/>
        <w:tab w:val="right" w:pos="9026"/>
      </w:tabs>
      <w:snapToGrid w:val="0"/>
    </w:pPr>
  </w:style>
  <w:style w:type="character" w:customStyle="1" w:styleId="Char">
    <w:name w:val="머리글 Char"/>
    <w:basedOn w:val="a0"/>
    <w:link w:val="a3"/>
    <w:uiPriority w:val="99"/>
    <w:rsid w:val="00926CF7"/>
    <w:rPr>
      <w:rFonts w:ascii="맑은 고딕" w:eastAsia="맑은 고딕" w:hAnsi="맑은 고딕" w:cs="Times New Roman"/>
    </w:rPr>
  </w:style>
  <w:style w:type="paragraph" w:styleId="a4">
    <w:name w:val="footer"/>
    <w:basedOn w:val="a"/>
    <w:link w:val="Char0"/>
    <w:uiPriority w:val="99"/>
    <w:unhideWhenUsed/>
    <w:rsid w:val="00926CF7"/>
    <w:pPr>
      <w:tabs>
        <w:tab w:val="center" w:pos="4513"/>
        <w:tab w:val="right" w:pos="9026"/>
      </w:tabs>
      <w:snapToGrid w:val="0"/>
    </w:pPr>
  </w:style>
  <w:style w:type="character" w:customStyle="1" w:styleId="Char0">
    <w:name w:val="바닥글 Char"/>
    <w:basedOn w:val="a0"/>
    <w:link w:val="a4"/>
    <w:uiPriority w:val="99"/>
    <w:rsid w:val="00926CF7"/>
    <w:rPr>
      <w:rFonts w:ascii="맑은 고딕" w:eastAsia="맑은 고딕" w:hAnsi="맑은 고딕" w:cs="Times New Roman"/>
    </w:rPr>
  </w:style>
  <w:style w:type="paragraph" w:customStyle="1" w:styleId="Default">
    <w:name w:val="Default"/>
    <w:rsid w:val="00545E7F"/>
    <w:pPr>
      <w:widowControl w:val="0"/>
      <w:autoSpaceDE w:val="0"/>
      <w:autoSpaceDN w:val="0"/>
      <w:adjustRightInd w:val="0"/>
      <w:spacing w:after="0" w:line="240" w:lineRule="auto"/>
      <w:jc w:val="left"/>
    </w:pPr>
    <w:rPr>
      <w:rFonts w:ascii="Calibri" w:hAnsi="Calibri" w:cs="Calibri"/>
      <w:color w:val="000000"/>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035A-FFE7-41BD-804E-1006CE4A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사용자</cp:lastModifiedBy>
  <cp:revision>2</cp:revision>
  <dcterms:created xsi:type="dcterms:W3CDTF">2022-02-04T00:32:00Z</dcterms:created>
  <dcterms:modified xsi:type="dcterms:W3CDTF">2022-02-04T00:32:00Z</dcterms:modified>
</cp:coreProperties>
</file>