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05DD" w14:textId="3040D77C" w:rsidR="00E80667" w:rsidRPr="007D7774" w:rsidRDefault="007D7774">
      <w:bookmarkStart w:id="0" w:name="_Hlk82508833"/>
      <w:r w:rsidRPr="007D7774">
        <w:rPr>
          <w:b/>
          <w:bCs/>
        </w:rPr>
        <w:t>Supplementary</w:t>
      </w:r>
      <w:bookmarkEnd w:id="0"/>
      <w:r>
        <w:rPr>
          <w:b/>
          <w:bCs/>
        </w:rPr>
        <w:t xml:space="preserve"> </w:t>
      </w:r>
      <w:r w:rsidRPr="007D7774">
        <w:rPr>
          <w:b/>
          <w:bCs/>
        </w:rPr>
        <w:t>T</w:t>
      </w:r>
      <w:r w:rsidR="00C14EB3">
        <w:rPr>
          <w:b/>
          <w:bCs/>
        </w:rPr>
        <w:t>able</w:t>
      </w:r>
      <w:r w:rsidRPr="007D7774">
        <w:rPr>
          <w:b/>
          <w:bCs/>
        </w:rPr>
        <w:t xml:space="preserve"> 1|</w:t>
      </w:r>
      <w:r w:rsidRPr="007D7774">
        <w:t>Baseline characteristics of the survival and death cohorts (left), metastasis and non-metastasis cohorts (right).</w:t>
      </w:r>
    </w:p>
    <w:tbl>
      <w:tblPr>
        <w:tblW w:w="12547" w:type="dxa"/>
        <w:tblLook w:val="04A0" w:firstRow="1" w:lastRow="0" w:firstColumn="1" w:lastColumn="0" w:noHBand="0" w:noVBand="1"/>
      </w:tblPr>
      <w:tblGrid>
        <w:gridCol w:w="4181"/>
        <w:gridCol w:w="1588"/>
        <w:gridCol w:w="1307"/>
        <w:gridCol w:w="1008"/>
        <w:gridCol w:w="1442"/>
        <w:gridCol w:w="2086"/>
        <w:gridCol w:w="935"/>
      </w:tblGrid>
      <w:tr w:rsidR="007D7774" w:rsidRPr="004535EA" w14:paraId="4AFD6809" w14:textId="77777777" w:rsidTr="00335490">
        <w:trPr>
          <w:trHeight w:val="282"/>
        </w:trPr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640CF" w14:textId="1F569336" w:rsidR="007D7774" w:rsidRPr="00FB4A79" w:rsidRDefault="00FB4A79" w:rsidP="00FB4A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FB4A7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Characteristics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11B1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Survival</w:t>
            </w:r>
            <w:r w:rsidRPr="004535EA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(N=402)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83B29" w14:textId="2F91A15B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Death</w:t>
            </w:r>
            <w:r w:rsidRPr="004535EA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(N=</w:t>
            </w:r>
            <w:r w:rsidR="008E1911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52</w:t>
            </w:r>
            <w:r w:rsidRPr="004535EA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2618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40C0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Metastasis</w:t>
            </w:r>
            <w:r w:rsidRPr="004535EA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(N=48)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F154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Non-metastasis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(N=376)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12F3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7D7774" w:rsidRPr="004535EA" w14:paraId="55ABC922" w14:textId="77777777" w:rsidTr="00335490">
        <w:trPr>
          <w:trHeight w:val="282"/>
        </w:trPr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024C" w14:textId="52F6C23F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Age</w:t>
            </w:r>
            <w:r w:rsidR="00FB4A7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year</w:t>
            </w:r>
            <w:r w:rsidR="0017125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266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46.15±11.58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178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47.27±12.60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D65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0.518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2BC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46.38±10.67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B55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46.21±11.63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0B8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0.972 </w:t>
            </w:r>
          </w:p>
        </w:tc>
      </w:tr>
      <w:tr w:rsidR="007D7774" w:rsidRPr="004535EA" w14:paraId="24CA5E95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FDE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Corrected visual acuity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98D6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0.35±0.35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98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0.32±0.30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89C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0.488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8BE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0.34±0.33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4EF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0.35±0.34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89E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0.840 </w:t>
            </w:r>
          </w:p>
        </w:tc>
      </w:tr>
      <w:tr w:rsidR="007D7774" w:rsidRPr="004535EA" w14:paraId="7618749A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3BEC" w14:textId="49063ED5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Intraocular pressure</w:t>
            </w:r>
            <w:r w:rsidR="00FB4A7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mm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6C4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13.29±2.91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CBB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14.30±5.49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255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0.198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0F0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13.42±4.68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E92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13.41±2.94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D80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0.924 </w:t>
            </w:r>
          </w:p>
        </w:tc>
      </w:tr>
      <w:tr w:rsidR="007D7774" w:rsidRPr="004535EA" w14:paraId="68019E7D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3AC6" w14:textId="0C938D2B" w:rsidR="007D7774" w:rsidRPr="004535EA" w:rsidRDefault="00794065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Maximum</w:t>
            </w:r>
            <w:r w:rsidR="007D7774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basal diameter</w:t>
            </w:r>
            <w:r w:rsidR="00FB4A7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mm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827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11.81±2.91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D6F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13.13±2.99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AE9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20D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13.77±3.16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8CB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11.70±2.81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E907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</w:tr>
      <w:tr w:rsidR="007D7774" w:rsidRPr="004535EA" w14:paraId="52585D59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FF73" w14:textId="03DCAA90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Minimum basal diameter</w:t>
            </w:r>
            <w:r w:rsidR="00FB4A7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mm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90A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10.42±2.68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3C0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11.35±2.37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AF3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4A9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12.15±2.52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320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10.29±2.62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9A2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</w:tr>
      <w:tr w:rsidR="007D7774" w:rsidRPr="004535EA" w14:paraId="06B0DE13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0C5B" w14:textId="36A6019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Maximal thickness</w:t>
            </w:r>
            <w:r w:rsidR="00FB4A7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mm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BD8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6.67±2.36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906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7.03±2.69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AD5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0.321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CE1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7.12±2.27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DAC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6.67±2.38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453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0.213 </w:t>
            </w:r>
          </w:p>
        </w:tc>
      </w:tr>
      <w:tr w:rsidR="00335490" w:rsidRPr="004535EA" w14:paraId="1A170972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391F" w14:textId="329ACC06" w:rsidR="00335490" w:rsidRPr="004535EA" w:rsidRDefault="00335490" w:rsidP="003354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Time to</w:t>
            </w: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the first follow-up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days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3946" w14:textId="1054F5CA" w:rsidR="00335490" w:rsidRPr="004535EA" w:rsidRDefault="00335490" w:rsidP="003354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3549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148 [120,222]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F232" w14:textId="79FEB102" w:rsidR="00335490" w:rsidRPr="004535EA" w:rsidRDefault="00335490" w:rsidP="003354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3549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241 [164,319]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31BE" w14:textId="77777777" w:rsidR="00335490" w:rsidRPr="004535EA" w:rsidRDefault="00335490" w:rsidP="003354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2E1A" w14:textId="383E3D82" w:rsidR="00335490" w:rsidRPr="004535EA" w:rsidRDefault="00335490" w:rsidP="003354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167</w:t>
            </w:r>
            <w:r w:rsidRPr="0003607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[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127</w:t>
            </w:r>
            <w:r w:rsidRPr="0003607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,31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8</w:t>
            </w:r>
            <w:r w:rsidRPr="0003607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5A64" w14:textId="27FACABA" w:rsidR="00335490" w:rsidRPr="004535EA" w:rsidRDefault="00335490" w:rsidP="003354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156</w:t>
            </w:r>
            <w:r w:rsidRPr="0033549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[127,318]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519F" w14:textId="5B400D65" w:rsidR="00335490" w:rsidRPr="004535EA" w:rsidRDefault="00335490" w:rsidP="003354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0.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171</w:t>
            </w: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7D7774" w:rsidRPr="004535EA" w14:paraId="200937A9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153D" w14:textId="434ED500" w:rsidR="007D7774" w:rsidRPr="004535EA" w:rsidRDefault="00794065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Maximum</w:t>
            </w:r>
            <w:r w:rsidR="007D7774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basal diameter </w:t>
            </w:r>
            <w:r w:rsidR="0017125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at</w:t>
            </w:r>
            <w:r w:rsidR="00171258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7D7774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the first follow-up</w:t>
            </w:r>
            <w:r w:rsidR="00FB4A7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mm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68D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11.35±2.57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522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12.82±2.60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606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102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13.36±2.67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5C2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11.21±2.45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B9B6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</w:tr>
      <w:tr w:rsidR="007D7774" w:rsidRPr="004535EA" w14:paraId="60285972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1F3F" w14:textId="424E3DC3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Minimum basal diameter </w:t>
            </w:r>
            <w:r w:rsidR="0017125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at</w:t>
            </w:r>
            <w:r w:rsidR="00171258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the first follow-up</w:t>
            </w:r>
            <w:r w:rsidR="00FB4A7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mm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66F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10.24±2.39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D1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11.31±2.11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4C7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5767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11.90±2.26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E7D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10.09±2.25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837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</w:tr>
      <w:tr w:rsidR="007D7774" w:rsidRPr="004535EA" w14:paraId="74BC5703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4AB3" w14:textId="4EA436BC" w:rsidR="007D7774" w:rsidRPr="004535EA" w:rsidRDefault="00794065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Maximum</w:t>
            </w:r>
            <w:r w:rsidR="007D7774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thickness </w:t>
            </w:r>
            <w:r w:rsidR="0017125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at</w:t>
            </w:r>
            <w:r w:rsidR="00171258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7D7774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the first follow-up</w:t>
            </w:r>
            <w:r w:rsidR="00FB4A7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mm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782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6.14±2.08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B38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6.24±2.11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4A4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0.737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887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6.65±2.00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5B3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6.08±2.08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EFB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0.074 </w:t>
            </w:r>
          </w:p>
        </w:tc>
      </w:tr>
      <w:tr w:rsidR="0044401D" w:rsidRPr="004535EA" w14:paraId="7006E19B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0C31" w14:textId="0CD49C6C" w:rsidR="0044401D" w:rsidRPr="004535EA" w:rsidRDefault="0044401D" w:rsidP="004440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Time to</w:t>
            </w: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the second follow-up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days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A89E" w14:textId="4FB48366" w:rsidR="0044401D" w:rsidRPr="004535EA" w:rsidRDefault="0044401D" w:rsidP="004440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4401D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406 [310,549]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6FC5" w14:textId="56C92FC1" w:rsidR="0044401D" w:rsidRPr="004535EA" w:rsidRDefault="0044401D" w:rsidP="004440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4401D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382 [335,427]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9F25" w14:textId="7F39DE32" w:rsidR="0044401D" w:rsidRPr="004535EA" w:rsidRDefault="0044401D" w:rsidP="004440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0.333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52B0" w14:textId="2BC70690" w:rsidR="0044401D" w:rsidRPr="004535EA" w:rsidRDefault="0044401D" w:rsidP="004440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4401D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390 [310,482]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1AB4" w14:textId="673002E2" w:rsidR="0044401D" w:rsidRPr="004535EA" w:rsidRDefault="0044401D" w:rsidP="004440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448</w:t>
            </w:r>
            <w:r w:rsidRPr="0003607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[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31</w:t>
            </w:r>
            <w:r w:rsidRPr="0003607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4,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612</w:t>
            </w:r>
            <w:r w:rsidRPr="0003607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5377" w14:textId="37EB8E0A" w:rsidR="0044401D" w:rsidRPr="004535EA" w:rsidRDefault="0044401D" w:rsidP="004440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0.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032 </w:t>
            </w:r>
          </w:p>
        </w:tc>
      </w:tr>
      <w:tr w:rsidR="007D7774" w:rsidRPr="004535EA" w14:paraId="2F3F3FB0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EE5E" w14:textId="62B4EBB9" w:rsidR="007D7774" w:rsidRPr="004535EA" w:rsidRDefault="00794065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Maximum</w:t>
            </w:r>
            <w:r w:rsidR="007D7774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basal diameter </w:t>
            </w:r>
            <w:r w:rsidR="0017125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at</w:t>
            </w:r>
            <w:r w:rsidR="00171258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7D7774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the second follow-up</w:t>
            </w:r>
            <w:r w:rsidR="00FB4A7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mm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7E1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11.12±2.53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02F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12.99±2.21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9A5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C2D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13.17±2.42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421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10.97±2.38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541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</w:tr>
      <w:tr w:rsidR="007D7774" w:rsidRPr="004535EA" w14:paraId="7A9F43F5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1F7A" w14:textId="51C40D18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Minimum basal diameter </w:t>
            </w:r>
            <w:r w:rsidR="0017125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at</w:t>
            </w:r>
            <w:r w:rsidR="00171258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the second follow-up</w:t>
            </w:r>
            <w:r w:rsidR="00FB4A7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mm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4B5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10.02±2.27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F42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11.00±1.91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8AC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277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11.09±2.08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25D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9.92±2.14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8D3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</w:tr>
      <w:tr w:rsidR="007D7774" w:rsidRPr="004535EA" w14:paraId="7370669A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164C" w14:textId="69373958" w:rsidR="007D7774" w:rsidRPr="004535EA" w:rsidRDefault="00794065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Maximum</w:t>
            </w:r>
            <w:r w:rsidR="007D7774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thickness </w:t>
            </w:r>
            <w:r w:rsidR="0017125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at</w:t>
            </w:r>
            <w:r w:rsidR="00171258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7D7774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the second follow-up</w:t>
            </w:r>
            <w:r w:rsidR="00FB4A7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mm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4B0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5.89±2.22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618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6.74±1.80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2A6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6706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6.47±1.98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1956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5.85±2.20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CF0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0.063 </w:t>
            </w:r>
          </w:p>
        </w:tc>
      </w:tr>
      <w:tr w:rsidR="0044401D" w:rsidRPr="004535EA" w14:paraId="14D2A197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0AD8" w14:textId="069FC6D4" w:rsidR="0044401D" w:rsidRPr="004535EA" w:rsidRDefault="0044401D" w:rsidP="004440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Time to</w:t>
            </w: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the third follow-up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days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E5B3" w14:textId="1DE03357" w:rsidR="0044401D" w:rsidRPr="004535EA" w:rsidRDefault="0044401D" w:rsidP="004440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709</w:t>
            </w:r>
            <w:r w:rsidRPr="002554F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[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574</w:t>
            </w:r>
            <w:r w:rsidRPr="002554F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860</w:t>
            </w:r>
            <w:r w:rsidRPr="002554F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C6B7" w14:textId="11F294E2" w:rsidR="0044401D" w:rsidRPr="004535EA" w:rsidRDefault="0044401D" w:rsidP="004440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6</w:t>
            </w:r>
            <w:r w:rsidRPr="002554F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41 [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603</w:t>
            </w:r>
            <w:r w:rsidRPr="002554F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686</w:t>
            </w:r>
            <w:r w:rsidRPr="002554F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749" w14:textId="77777777" w:rsidR="0044401D" w:rsidRPr="004535EA" w:rsidRDefault="0044401D" w:rsidP="004440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D5F7" w14:textId="6DD32186" w:rsidR="0044401D" w:rsidRPr="004535EA" w:rsidRDefault="0044401D" w:rsidP="004440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674</w:t>
            </w:r>
            <w:r w:rsidRPr="0003607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[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560</w:t>
            </w:r>
            <w:r w:rsidRPr="0003607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716</w:t>
            </w:r>
            <w:r w:rsidRPr="0003607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3247" w14:textId="11576D2F" w:rsidR="0044401D" w:rsidRPr="004535EA" w:rsidRDefault="0044401D" w:rsidP="004440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746</w:t>
            </w:r>
            <w:r w:rsidRPr="0003607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[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57</w:t>
            </w:r>
            <w:r w:rsidRPr="0003607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4,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919</w:t>
            </w:r>
            <w:r w:rsidRPr="0003607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CDED" w14:textId="77777777" w:rsidR="0044401D" w:rsidRPr="004535EA" w:rsidRDefault="0044401D" w:rsidP="004440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</w:tr>
      <w:tr w:rsidR="007D7774" w:rsidRPr="004535EA" w14:paraId="3B759437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E2F0" w14:textId="62045AFF" w:rsidR="007D7774" w:rsidRPr="004535EA" w:rsidRDefault="00794065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Maximum</w:t>
            </w:r>
            <w:r w:rsidR="007D7774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basal diameter </w:t>
            </w:r>
            <w:r w:rsidR="0017125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at</w:t>
            </w:r>
            <w:r w:rsidR="00171258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7D7774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the third follow-up</w:t>
            </w:r>
            <w:r w:rsidR="00FB4A7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mm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FD2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11.07±2.62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DDF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13.80±2.09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39C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85B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13.67±2.67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E7E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10.85±2.47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C536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</w:tr>
      <w:tr w:rsidR="007D7774" w:rsidRPr="004535EA" w14:paraId="13531D77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D587" w14:textId="5C23C7F2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Minimum basal diameter </w:t>
            </w:r>
            <w:r w:rsidR="0017125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at</w:t>
            </w:r>
            <w:r w:rsidR="00171258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the third follow-up</w:t>
            </w:r>
            <w:r w:rsidR="00FB4A7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mm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63D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10.02±2.36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6FF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11.96±1.96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45B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780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12.14±2.14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242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9.82±2.21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62F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</w:tr>
      <w:tr w:rsidR="007D7774" w:rsidRPr="004535EA" w14:paraId="6EA0D8F7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0F75" w14:textId="63BA6A8D" w:rsidR="007D7774" w:rsidRPr="004535EA" w:rsidRDefault="00794065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Maximum</w:t>
            </w:r>
            <w:r w:rsidR="007D7774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thickness </w:t>
            </w:r>
            <w:r w:rsidR="00171258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at</w:t>
            </w:r>
            <w:r w:rsidR="00171258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7D7774"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the third follow-up</w:t>
            </w:r>
            <w:r w:rsidR="00FB4A7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mm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E24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5.68±2.04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AC4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8.25±1.86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960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598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7.20±2.15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2E1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5.63±2.07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221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</w:tr>
      <w:tr w:rsidR="007D7774" w:rsidRPr="004535EA" w14:paraId="0C7691C6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6010" w14:textId="20A290F9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 specific stage</w:t>
            </w:r>
            <w:r w:rsidR="00FB4A79" w:rsidRPr="00FB4A79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n (%)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01A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4F12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3DB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00C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D371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5C0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0.033 </w:t>
            </w:r>
          </w:p>
        </w:tc>
      </w:tr>
      <w:tr w:rsidR="007D7774" w:rsidRPr="004535EA" w14:paraId="1F0B8CE5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1DDD" w14:textId="6AB75DF8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855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37(9.2%)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730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4(7.7%)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B8D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4C9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3(6.3%)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B67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33(8.8%)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A277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664F90D6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E29E" w14:textId="1E7C6143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8E6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4(1.0%)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F34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5C36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670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15(31.3%)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12A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4(1.1%)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40B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184FC6C4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5D74" w14:textId="5E185208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DA5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209(52.0%)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4C7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17(32.7%)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692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292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1(2.1%)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ABB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201(53.5%)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0F7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3DAF181D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01F4" w14:textId="70431D54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C2A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4(1.0%)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93A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1(1.9%)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829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EBC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20(41.7%)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A34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4(1.1%)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DC4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45E1E9E8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E13D" w14:textId="6801D7D2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865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118(29.4%)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FB96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20(38.5%)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A23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E03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7(14.6%)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7B7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107(28.5%)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A4D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153C7C54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314B" w14:textId="51A7DEED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3b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ACB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19(4.7%)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B13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8(15.4%)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32F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5A3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1(2.1%)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A8F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18(4.8%)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218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71CEDEF6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5EE8" w14:textId="41464EC9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D38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5(1.2%)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D04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1(1.9%)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A1B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D1F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1(2.1%)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3306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4(1.1%)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208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49EA2E0F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6500" w14:textId="437A657D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7E8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6(1.5%)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C0F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1(1.9%)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749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888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47(11.4%)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0B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5(1.3%)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856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0FAF43DF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E265" w14:textId="41091B99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Ciliary body involvement</w:t>
            </w:r>
            <w:r w:rsidR="00CB7550" w:rsidRP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n (%)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1A9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6A18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FBC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D73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D9A7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CDD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0.037 </w:t>
            </w:r>
          </w:p>
        </w:tc>
      </w:tr>
      <w:tr w:rsidR="007D7774" w:rsidRPr="004535EA" w14:paraId="0BC89B89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7869" w14:textId="7CB1B058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290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33(8.2%)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36C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10(19.2%)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66F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542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39(81.3%)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B71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345(91.8%)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578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23DC2BBB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8C0C" w14:textId="5808FD4A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617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369(91.8%)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88B7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42(80.8%)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ABB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B5F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9(18.8%)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7B16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31(8.2%)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BC1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1D7523CC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6931" w14:textId="45DC2D29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Subre</w:t>
            </w:r>
            <w:r w:rsidR="00794065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ti</w:t>
            </w: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nal fluid</w:t>
            </w:r>
            <w:r w:rsidR="00CB7550" w:rsidRP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n (%)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68D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23D3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2B1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2E1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7542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1D1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</w:tr>
      <w:tr w:rsidR="007D7774" w:rsidRPr="004535EA" w14:paraId="0972AADF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092D" w14:textId="7508CC90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C27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286(71.1%)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1A47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44(84.6%)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FC9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3527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4(8.3%)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DC27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115(30.6%)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ACD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21F5ED80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DCAC" w14:textId="7E9B191A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5F2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116(28.9%)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3BB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8(15.4%)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C9E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9F1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44(91.7%)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EC6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261(69.4%)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127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28E4A4E6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01CB" w14:textId="0EF3E164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Optic disk involvement</w:t>
            </w:r>
            <w:r w:rsidR="00CB7550" w:rsidRP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, n (%)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AEB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D149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D4C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1.000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C34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FF23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D01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1.000 </w:t>
            </w:r>
          </w:p>
        </w:tc>
      </w:tr>
      <w:tr w:rsidR="007D7774" w:rsidRPr="004535EA" w14:paraId="1F59D8F2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DB47" w14:textId="24DAFC3A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16D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9(2.2%)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62E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1(1.9%)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533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A656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47(97.9%)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372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367(97.6%)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2A56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640EA1F1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7C20" w14:textId="1C39A3D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CB0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393(97.8%)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27C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51(98.1%)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CB07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803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1(2.1%)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B26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9(2.4%)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970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34C59CE9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7AB0" w14:textId="7B86A50A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Vitreous hemorrhage</w:t>
            </w:r>
            <w:r w:rsid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, </w:t>
            </w:r>
            <w:r w:rsidR="00CB7550" w:rsidRP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n</w:t>
            </w:r>
            <w:r w:rsid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</w:t>
            </w:r>
            <w:r w:rsidR="00CB7550" w:rsidRP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672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8235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F29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1.000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3B5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19CD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92E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0.234 </w:t>
            </w:r>
          </w:p>
        </w:tc>
      </w:tr>
      <w:tr w:rsidR="007D7774" w:rsidRPr="004535EA" w14:paraId="2D480951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7894" w14:textId="1D0683F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88C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25(6.2%)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166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3(5.8%)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23E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E3C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47(97.9%)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61C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352(93.6%)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B4E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4ABB6E83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2485" w14:textId="226A96A2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CFB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377(93.8%)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91A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49(94.2%)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466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C6B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1(2.1%)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C1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24(6.4%)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C39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07185748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7388" w14:textId="7776768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Laterality</w:t>
            </w:r>
            <w:r w:rsidR="00CB7550" w:rsidRPr="00CB7550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,</w:t>
            </w:r>
            <w:r w:rsid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</w:t>
            </w:r>
            <w:r w:rsidR="00CB7550" w:rsidRP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n</w:t>
            </w:r>
            <w:r w:rsid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</w:t>
            </w:r>
            <w:r w:rsidR="00CB7550" w:rsidRP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D70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672D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286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0.905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B9D6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1138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804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0.767 </w:t>
            </w:r>
          </w:p>
        </w:tc>
      </w:tr>
      <w:tr w:rsidR="007D7774" w:rsidRPr="004535EA" w14:paraId="553FACFE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0CF1" w14:textId="3680FA3C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right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64B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220(54.7%)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F72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28(53.8%)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672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5B6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27(56.3%)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0C9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203(54.0%)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7057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22153212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81FD" w14:textId="387E175C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left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81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182(45.3%)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01F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24(46.2%)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6D9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4CA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21(43.8%)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032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173(46.0%)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AA67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27AE58B4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B1BC" w14:textId="16AE09AA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Origin</w:t>
            </w:r>
            <w:r w:rsidR="00CB7550" w:rsidRPr="00CB7550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,</w:t>
            </w:r>
            <w:r w:rsid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</w:t>
            </w:r>
            <w:r w:rsidR="00CB7550" w:rsidRP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n</w:t>
            </w:r>
            <w:r w:rsid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</w:t>
            </w:r>
            <w:r w:rsidR="00CB7550" w:rsidRP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40E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B6D0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270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0.174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F1F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1E5E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D83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0.609 </w:t>
            </w:r>
          </w:p>
        </w:tc>
      </w:tr>
      <w:tr w:rsidR="007D7774" w:rsidRPr="004535EA" w14:paraId="666FFF79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C23C" w14:textId="51726228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iris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79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0A5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B36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0296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11D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BE7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5765DF5F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A4CA" w14:textId="1055B7BE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ciliary body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BF6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7(1.7%)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EE7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3(5.8%)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859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087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2(4.2%)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9A8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7(1.9%)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BF5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713EE14C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2D21" w14:textId="3A510BAA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choroid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413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395(98.3%)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19D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49(94.2%)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7FA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246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46(95.8%)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250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369(98.1%)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798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62580857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20F7" w14:textId="2DB57289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Configuration</w:t>
            </w:r>
            <w:r w:rsidR="00CB7550" w:rsidRPr="00CB7550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,</w:t>
            </w:r>
            <w:r w:rsid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</w:t>
            </w:r>
            <w:r w:rsidR="00CB7550" w:rsidRP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n</w:t>
            </w:r>
            <w:r w:rsid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</w:t>
            </w:r>
            <w:r w:rsidR="00CB7550" w:rsidRP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5D0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3D7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69F5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C773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72C0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FFD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0.078 </w:t>
            </w:r>
          </w:p>
        </w:tc>
      </w:tr>
      <w:tr w:rsidR="007D7774" w:rsidRPr="004535EA" w14:paraId="7085AD1E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C9A5" w14:textId="6146FA6E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mushroom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A93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121(30.1%)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860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13(25%)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C00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F3C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11(22.9%)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29A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118(31.4%)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D2E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5B1FB228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5E9E" w14:textId="093EEBA5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flat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C40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7(1.7%)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A78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598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836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1(2.1%)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08A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6(1.6%)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960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300ABA98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8F08" w14:textId="3FB521D9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hemisphere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125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247(61.4%)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F3F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31(59.6%)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F1D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E45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28(58.3%)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6A1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228(60.6%)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2DD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14B469B7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2E1D" w14:textId="64E29D3E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irregular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E0A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25(6.2%)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69D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8(15.4%)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458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8097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7(14.6%)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FE1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23(6.1%)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AA8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090E130C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4A59" w14:textId="0EEFA751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diffuse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335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2(0.5%)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5A5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8AF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C04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1(2.1%)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891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1(0.3%)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DF4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17DB9E2C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5BD1" w14:textId="24F7B8F4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Position</w:t>
            </w:r>
            <w:r w:rsidR="00CB7550" w:rsidRPr="00CB7550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,</w:t>
            </w:r>
            <w:r w:rsid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</w:t>
            </w:r>
            <w:r w:rsidR="00CB7550" w:rsidRP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n</w:t>
            </w:r>
            <w:r w:rsid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</w:t>
            </w:r>
            <w:r w:rsidR="00CB7550" w:rsidRP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646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7B0B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3FD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0.037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1C0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3613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73C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0.089 </w:t>
            </w:r>
          </w:p>
        </w:tc>
      </w:tr>
      <w:tr w:rsidR="007D7774" w:rsidRPr="004535EA" w14:paraId="390C3AAF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CD08" w14:textId="52FA2EC8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9DF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22(5.2%)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384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7(13.7%)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2D8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41D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8(16.7%)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14E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19(5.1%)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557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06698168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DBD" w14:textId="44D3EB55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nasal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CE0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33(8.3%)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79A6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4(7.4%)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C69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A7A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6(12.5%)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D9B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26(6.9%)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9EC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5C1EDD95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13FA" w14:textId="45E99ABF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inferior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233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23(5.2%)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636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2(3.2%)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196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D28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3(6.3%)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12F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23(6.1%)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3F0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323F4393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7D44" w14:textId="5D1EB47E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temporal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4EE7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81(20.8%)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CC6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11(21.1%)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9F7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E22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9(18.8%)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383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78(20.7%)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6F8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327AB0CB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1F97" w14:textId="217CE41A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superior temporal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BEB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97(24.9%)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6587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7(13.7%)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B21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62E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10(20.8%)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923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93(24.7%)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F37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0159DCB3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36F0" w14:textId="1F183201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superior nasal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4AD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29(7.2%)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CFA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5(9.5%)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1B4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6CA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2(4.2%)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D71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24(6.4%)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F6E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3E1E163F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7306" w14:textId="66FA7EE3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inferior nasal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AFA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37(9.3%)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A20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4(7.4%)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FD7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B1A7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2(4.2%)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163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34(9.0%)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C51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69547032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3C84" w14:textId="6495DEC2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inferior temporal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4E5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75(18.7%)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8CB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8(15.8%)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E62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636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7(14.6%)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477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74(19.7%)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E93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078D959C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206D" w14:textId="080193F5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macula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F5E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3(0.3%)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6B0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2(3.2%)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4DB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80C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4D6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3(0.8%)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5E3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01ECC4F3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354C" w14:textId="0EAE7161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bifocal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8437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2(0.2%)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297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2(3.2%)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95D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8B6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1(2.1%)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E0C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2(0.5%)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535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71946095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3E32" w14:textId="009C9796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Gender</w:t>
            </w:r>
            <w:r w:rsidR="00CB7550" w:rsidRPr="00CB7550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,</w:t>
            </w:r>
            <w:r w:rsid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</w:t>
            </w:r>
            <w:r w:rsidR="00CB7550" w:rsidRP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n</w:t>
            </w:r>
            <w:r w:rsid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</w:t>
            </w:r>
            <w:r w:rsidR="00CB7550" w:rsidRP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EC8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5BF4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4FB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0.243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1D6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5859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321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0.602 </w:t>
            </w:r>
          </w:p>
        </w:tc>
      </w:tr>
      <w:tr w:rsidR="007D7774" w:rsidRPr="004535EA" w14:paraId="00C15813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2CFD" w14:textId="06ACCAE0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BF4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182(45.3%)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BB3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28(53.8%)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5F49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192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24(50.0%)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0E3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173(46.0%)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E85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1A638D45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2EB" w14:textId="7A6819A5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F5D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220(54.7%)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645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24(46.2%)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9D0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8CA0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24(50.0%)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BEB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203(54.0%)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AEE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11A16A6F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5B5E" w14:textId="4E7F318C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Pattern</w:t>
            </w:r>
            <w:r w:rsidR="00CB7550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,</w:t>
            </w:r>
            <w:r w:rsidR="00CB7550"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n (%)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140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BD3E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C5C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＜0.001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E78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ACEF" w14:textId="77777777" w:rsidR="007D7774" w:rsidRPr="004535EA" w:rsidRDefault="007D7774" w:rsidP="009A56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41F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</w:tr>
      <w:tr w:rsidR="007D7774" w:rsidRPr="004535EA" w14:paraId="09D10B71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DA6B" w14:textId="2C595EA5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409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195(48.5%)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D01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13(25.0%)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719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D3D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18(37.5%)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BFB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190(50.5%)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C80B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34559686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9F6E" w14:textId="2DEAEF1A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0D57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133(33.1%)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5EE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6(11.5%)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158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F09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11(22.9%)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51AF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121(32.2%)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59FA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712238B2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7030" w14:textId="67E8FBE5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I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D5A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40(10.0%)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36F2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15(28.8%)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9C21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A35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9(18.8%)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E68C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37(9.8%)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78CD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7774" w:rsidRPr="004535EA" w14:paraId="09E0BA3C" w14:textId="77777777" w:rsidTr="00335490">
        <w:trPr>
          <w:trHeight w:val="282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5F7E7" w14:textId="761D1FBF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440D8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34(8.5%)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875D6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18(34.6%)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D64A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AAF83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10(20.8%)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BF674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535E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28(7.4%)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A8D05" w14:textId="77777777" w:rsidR="007D7774" w:rsidRPr="004535EA" w:rsidRDefault="007D7774" w:rsidP="009A56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761A839" w14:textId="77777777" w:rsidR="007D7774" w:rsidRPr="007D7774" w:rsidRDefault="007D7774" w:rsidP="007D7774"/>
    <w:p w14:paraId="6918C1A4" w14:textId="77777777" w:rsidR="007D7774" w:rsidRDefault="007D7774" w:rsidP="007D7774">
      <w:pPr>
        <w:rPr>
          <w:b/>
          <w:bCs/>
        </w:rPr>
      </w:pPr>
    </w:p>
    <w:p w14:paraId="55B7F884" w14:textId="77777777" w:rsidR="007D7774" w:rsidRDefault="007D7774" w:rsidP="007D7774">
      <w:pPr>
        <w:rPr>
          <w:b/>
          <w:bCs/>
        </w:rPr>
      </w:pPr>
    </w:p>
    <w:p w14:paraId="783E5258" w14:textId="77777777" w:rsidR="007D7774" w:rsidRDefault="007D7774" w:rsidP="007D7774">
      <w:pPr>
        <w:rPr>
          <w:b/>
          <w:bCs/>
        </w:rPr>
      </w:pPr>
    </w:p>
    <w:p w14:paraId="6C6F26EC" w14:textId="77777777" w:rsidR="007D7774" w:rsidRDefault="007D7774" w:rsidP="007D7774">
      <w:pPr>
        <w:rPr>
          <w:b/>
          <w:bCs/>
        </w:rPr>
      </w:pPr>
    </w:p>
    <w:p w14:paraId="587F77DC" w14:textId="604C380D" w:rsidR="007D7774" w:rsidRPr="007D7774" w:rsidRDefault="00CB7550" w:rsidP="007D7774">
      <w:r w:rsidRPr="00CB7550">
        <w:rPr>
          <w:b/>
          <w:bCs/>
        </w:rPr>
        <w:lastRenderedPageBreak/>
        <w:t>Supplementary</w:t>
      </w:r>
      <w:r w:rsidRPr="00CB7550">
        <w:rPr>
          <w:rFonts w:hint="eastAsia"/>
          <w:b/>
          <w:bCs/>
        </w:rPr>
        <w:t xml:space="preserve"> </w:t>
      </w:r>
      <w:r w:rsidR="007D7774" w:rsidRPr="007D7774">
        <w:rPr>
          <w:rFonts w:hint="eastAsia"/>
          <w:b/>
          <w:bCs/>
        </w:rPr>
        <w:t>T</w:t>
      </w:r>
      <w:r w:rsidR="00F667CF">
        <w:rPr>
          <w:b/>
          <w:bCs/>
        </w:rPr>
        <w:t>able</w:t>
      </w:r>
      <w:r w:rsidR="007D7774" w:rsidRPr="007D7774">
        <w:rPr>
          <w:b/>
          <w:bCs/>
        </w:rPr>
        <w:t>2</w:t>
      </w:r>
      <w:r w:rsidR="00F667CF">
        <w:rPr>
          <w:b/>
          <w:bCs/>
        </w:rPr>
        <w:t xml:space="preserve"> </w:t>
      </w:r>
      <w:r w:rsidR="007D7774" w:rsidRPr="007D7774">
        <w:rPr>
          <w:b/>
          <w:bCs/>
        </w:rPr>
        <w:t>|</w:t>
      </w:r>
      <w:r w:rsidR="007D7774" w:rsidRPr="007D7774">
        <w:t>Models performance</w:t>
      </w:r>
    </w:p>
    <w:tbl>
      <w:tblPr>
        <w:tblW w:w="12911" w:type="dxa"/>
        <w:tblLook w:val="04A0" w:firstRow="1" w:lastRow="0" w:firstColumn="1" w:lastColumn="0" w:noHBand="0" w:noVBand="1"/>
      </w:tblPr>
      <w:tblGrid>
        <w:gridCol w:w="3731"/>
        <w:gridCol w:w="1504"/>
        <w:gridCol w:w="1948"/>
        <w:gridCol w:w="1928"/>
        <w:gridCol w:w="1906"/>
        <w:gridCol w:w="1894"/>
      </w:tblGrid>
      <w:tr w:rsidR="00CB7550" w:rsidRPr="00CB7550" w14:paraId="34545E5E" w14:textId="77777777" w:rsidTr="001C44D2">
        <w:trPr>
          <w:trHeight w:val="313"/>
        </w:trPr>
        <w:tc>
          <w:tcPr>
            <w:tcW w:w="3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1E8C" w14:textId="77777777" w:rsidR="00CB7550" w:rsidRPr="00CB7550" w:rsidRDefault="00CB7550" w:rsidP="00CB755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1" w:name="_Hlk82509792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AAF7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Cost sensitive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91DB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Accuracy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6D60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Sensitivity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EE85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Specificity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1459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AUC</w:t>
            </w:r>
          </w:p>
        </w:tc>
      </w:tr>
      <w:tr w:rsidR="00CB7550" w:rsidRPr="00CB7550" w14:paraId="06B00A52" w14:textId="77777777" w:rsidTr="001C44D2">
        <w:trPr>
          <w:trHeight w:val="313"/>
        </w:trPr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5134B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1E13C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parameter</w:t>
            </w:r>
          </w:p>
        </w:tc>
        <w:tc>
          <w:tcPr>
            <w:tcW w:w="7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AB574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Mean (standard deviation) [95% confidence interval]</w:t>
            </w:r>
          </w:p>
        </w:tc>
      </w:tr>
      <w:tr w:rsidR="00CB7550" w:rsidRPr="00CB7550" w14:paraId="16D79F50" w14:textId="77777777" w:rsidTr="001C44D2">
        <w:trPr>
          <w:trHeight w:val="313"/>
        </w:trPr>
        <w:tc>
          <w:tcPr>
            <w:tcW w:w="3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A3D6" w14:textId="019682AF" w:rsidR="00CB7550" w:rsidRPr="00CB7550" w:rsidRDefault="00171258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Death within</w:t>
            </w:r>
            <w:r w:rsidR="00CB7550"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4 years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1D7C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0899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0.8302(0.0498)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944D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0.8045(0.0411)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02B9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0.8335 (0.0517)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4840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0.8828(0.0259)</w:t>
            </w:r>
          </w:p>
        </w:tc>
      </w:tr>
      <w:tr w:rsidR="00CB7550" w:rsidRPr="00CB7550" w14:paraId="5272F169" w14:textId="77777777" w:rsidTr="001C44D2">
        <w:trPr>
          <w:trHeight w:val="313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6E4B" w14:textId="1CE2943D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with </w:t>
            </w:r>
            <w:r w:rsidR="0017125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three </w:t>
            </w: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consecutive follow-up</w:t>
            </w:r>
            <w:r w:rsidR="0017125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0FDB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31E2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[0.7325 0.9278]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5F1B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[0.7240 0.8850]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4488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[0.7322 0.9347]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F850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[0.8321 0.9335]</w:t>
            </w:r>
          </w:p>
        </w:tc>
      </w:tr>
      <w:tr w:rsidR="00CB7550" w:rsidRPr="00CB7550" w14:paraId="57AE905B" w14:textId="77777777" w:rsidTr="001C44D2">
        <w:trPr>
          <w:trHeight w:val="313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314C" w14:textId="3B5DB79E" w:rsidR="00CB7550" w:rsidRPr="00CB7550" w:rsidRDefault="00171258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Death within</w:t>
            </w:r>
            <w:r w:rsidR="00CB7550"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4 years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F685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11D9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0.5851(0.0738)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A140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0.7051(0.0769)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F1EA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0.5696(0.0831)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536F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0.7077(0.0452)</w:t>
            </w:r>
          </w:p>
        </w:tc>
      </w:tr>
      <w:tr w:rsidR="00CB7550" w:rsidRPr="00CB7550" w14:paraId="263EFA27" w14:textId="77777777" w:rsidTr="001C44D2">
        <w:trPr>
          <w:trHeight w:val="313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D464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with one follow-up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D84C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9887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[0.4405 0.7298]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405E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[0.5544 0.8558]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415F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[0.4068 0.7324]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B094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[0.6192 0.7963]</w:t>
            </w:r>
          </w:p>
        </w:tc>
      </w:tr>
      <w:tr w:rsidR="00CB7550" w:rsidRPr="00CB7550" w14:paraId="04184983" w14:textId="77777777" w:rsidTr="001C44D2">
        <w:trPr>
          <w:trHeight w:val="313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8295" w14:textId="38AEA463" w:rsidR="00CB7550" w:rsidRPr="00CB7550" w:rsidRDefault="00171258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M</w:t>
            </w:r>
            <w:r w:rsidR="00CB7550"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etastasis 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within</w:t>
            </w: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B7550"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4 years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74DB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D086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0.7948(0.0312)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6BC9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0.7708(0.0798)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E652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0.7979(0.0378)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ABA3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0.8464(0.0257)</w:t>
            </w:r>
          </w:p>
        </w:tc>
      </w:tr>
      <w:tr w:rsidR="00CB7550" w:rsidRPr="00CB7550" w14:paraId="461A82DA" w14:textId="77777777" w:rsidTr="001C44D2">
        <w:trPr>
          <w:trHeight w:val="313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CA08" w14:textId="5ABD9AA6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with </w:t>
            </w:r>
            <w:r w:rsidR="0017125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three </w:t>
            </w: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consecutive follow-up</w:t>
            </w:r>
            <w:r w:rsidR="0017125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s</w:t>
            </w: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6B86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CC9E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[0.7337 0.8559]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BA8B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[0.6145 0.9271]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249D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[0.7237 0.8721]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64C3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[0.7959 0.8968]</w:t>
            </w:r>
          </w:p>
        </w:tc>
      </w:tr>
      <w:tr w:rsidR="00CB7550" w:rsidRPr="00CB7550" w14:paraId="04E148F3" w14:textId="77777777" w:rsidTr="001C44D2">
        <w:trPr>
          <w:trHeight w:val="313"/>
        </w:trPr>
        <w:tc>
          <w:tcPr>
            <w:tcW w:w="3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C243" w14:textId="36E2A7CC" w:rsidR="00CB7550" w:rsidRPr="00CB7550" w:rsidRDefault="00171258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M</w:t>
            </w:r>
            <w:r w:rsidR="00CB7550"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etastasis 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within </w:t>
            </w:r>
            <w:r w:rsidR="00CB7550"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during 4 years 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2861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F93D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0.6910(0.0356)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8E80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0.6667(0.2041)</w:t>
            </w: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895B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0.6942 (0.0280)</w:t>
            </w:r>
          </w:p>
        </w:tc>
        <w:tc>
          <w:tcPr>
            <w:tcW w:w="1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657C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0.7297(0.0623)</w:t>
            </w:r>
          </w:p>
        </w:tc>
      </w:tr>
      <w:tr w:rsidR="00CB7550" w:rsidRPr="00CB7550" w14:paraId="2E61C20B" w14:textId="77777777" w:rsidTr="001C44D2">
        <w:trPr>
          <w:trHeight w:val="313"/>
        </w:trPr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85257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with one follow-up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BB90F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74C0B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[0.6212 0.7608]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D0270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[0.2666 1.0000]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33E42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[0.6393 0.7490]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2CF6" w14:textId="77777777" w:rsidR="00CB7550" w:rsidRPr="00CB7550" w:rsidRDefault="00CB7550" w:rsidP="00CB75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B755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[0.6076 0.8518]</w:t>
            </w:r>
          </w:p>
        </w:tc>
      </w:tr>
      <w:bookmarkEnd w:id="1"/>
    </w:tbl>
    <w:p w14:paraId="1365DA44" w14:textId="77777777" w:rsidR="007D7774" w:rsidRDefault="007D7774"/>
    <w:sectPr w:rsidR="007D7774" w:rsidSect="007D77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9125" w14:textId="77777777" w:rsidR="00A018E6" w:rsidRDefault="00A018E6" w:rsidP="007D7774">
      <w:r>
        <w:separator/>
      </w:r>
    </w:p>
  </w:endnote>
  <w:endnote w:type="continuationSeparator" w:id="0">
    <w:p w14:paraId="1B20C037" w14:textId="77777777" w:rsidR="00A018E6" w:rsidRDefault="00A018E6" w:rsidP="007D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2A4E" w14:textId="77777777" w:rsidR="00A018E6" w:rsidRDefault="00A018E6" w:rsidP="007D7774">
      <w:r>
        <w:separator/>
      </w:r>
    </w:p>
  </w:footnote>
  <w:footnote w:type="continuationSeparator" w:id="0">
    <w:p w14:paraId="40598CFB" w14:textId="77777777" w:rsidR="00A018E6" w:rsidRDefault="00A018E6" w:rsidP="007D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MzAwMzYwNLI0srRU0lEKTi0uzszPAykwrQUANfXy3iwAAAA="/>
  </w:docVars>
  <w:rsids>
    <w:rsidRoot w:val="00007A2C"/>
    <w:rsid w:val="00007A2C"/>
    <w:rsid w:val="00010373"/>
    <w:rsid w:val="000B19C6"/>
    <w:rsid w:val="00147BC5"/>
    <w:rsid w:val="00171258"/>
    <w:rsid w:val="001C44D2"/>
    <w:rsid w:val="002D2857"/>
    <w:rsid w:val="00335490"/>
    <w:rsid w:val="003403B1"/>
    <w:rsid w:val="00354289"/>
    <w:rsid w:val="00404CCF"/>
    <w:rsid w:val="0044401D"/>
    <w:rsid w:val="005128B0"/>
    <w:rsid w:val="00612F44"/>
    <w:rsid w:val="007835CC"/>
    <w:rsid w:val="00794065"/>
    <w:rsid w:val="007D7774"/>
    <w:rsid w:val="008532E1"/>
    <w:rsid w:val="008E1911"/>
    <w:rsid w:val="00A018E6"/>
    <w:rsid w:val="00AC5D82"/>
    <w:rsid w:val="00B952BE"/>
    <w:rsid w:val="00C14EB3"/>
    <w:rsid w:val="00C60F0B"/>
    <w:rsid w:val="00CB7550"/>
    <w:rsid w:val="00D72125"/>
    <w:rsid w:val="00E80667"/>
    <w:rsid w:val="00F667CF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76FEB"/>
  <w15:chartTrackingRefBased/>
  <w15:docId w15:val="{756802FE-8FCB-4652-97B6-48585072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7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774"/>
    <w:rPr>
      <w:sz w:val="18"/>
      <w:szCs w:val="18"/>
    </w:rPr>
  </w:style>
  <w:style w:type="paragraph" w:styleId="a7">
    <w:name w:val="Revision"/>
    <w:hidden/>
    <w:uiPriority w:val="99"/>
    <w:semiHidden/>
    <w:rsid w:val="0033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宇航</dc:creator>
  <cp:keywords/>
  <dc:description/>
  <cp:lastModifiedBy>杨 宇航</cp:lastModifiedBy>
  <cp:revision>4</cp:revision>
  <dcterms:created xsi:type="dcterms:W3CDTF">2021-11-28T21:45:00Z</dcterms:created>
  <dcterms:modified xsi:type="dcterms:W3CDTF">2021-12-02T15:08:00Z</dcterms:modified>
</cp:coreProperties>
</file>