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6" w:rsidRPr="00720E00" w:rsidRDefault="00AD1953" w:rsidP="002E5AD6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A33F3">
        <w:rPr>
          <w:rFonts w:asciiTheme="majorHAnsi" w:hAnsiTheme="majorHAnsi" w:cstheme="majorHAnsi"/>
          <w:b/>
          <w:sz w:val="20"/>
          <w:szCs w:val="20"/>
          <w:lang w:val="en-GB"/>
        </w:rPr>
        <w:t xml:space="preserve">Supplementary Table </w:t>
      </w:r>
      <w:r w:rsidR="0015439F">
        <w:rPr>
          <w:rFonts w:asciiTheme="majorHAnsi" w:hAnsiTheme="majorHAnsi" w:cstheme="majorHAnsi"/>
          <w:b/>
          <w:sz w:val="20"/>
          <w:szCs w:val="20"/>
          <w:lang w:val="en-GB"/>
        </w:rPr>
        <w:t>7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2E5AD6" w:rsidRPr="00720E00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="002E5AD6" w:rsidRPr="00720E00">
        <w:rPr>
          <w:rFonts w:asciiTheme="majorHAnsi" w:hAnsiTheme="majorHAnsi" w:cstheme="majorHAnsi"/>
          <w:sz w:val="20"/>
          <w:szCs w:val="20"/>
          <w:lang w:val="en-US"/>
        </w:rPr>
        <w:t>HLA-G value (IU/ml) in sperm</w:t>
      </w:r>
      <w:r w:rsidR="00EC1567" w:rsidRPr="00720E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E5AD6" w:rsidRPr="00720E00">
        <w:rPr>
          <w:rFonts w:asciiTheme="majorHAnsi" w:hAnsiTheme="majorHAnsi" w:cstheme="majorHAnsi"/>
          <w:sz w:val="20"/>
          <w:szCs w:val="20"/>
          <w:lang w:val="en-US"/>
        </w:rPr>
        <w:t>depending on particular HLA-G haplotypes in normo</w:t>
      </w:r>
      <w:r w:rsidR="002D5E17">
        <w:rPr>
          <w:rFonts w:asciiTheme="majorHAnsi" w:hAnsiTheme="majorHAnsi" w:cstheme="majorHAnsi"/>
          <w:sz w:val="20"/>
          <w:szCs w:val="20"/>
          <w:lang w:val="en-US"/>
        </w:rPr>
        <w:t>zoo</w:t>
      </w:r>
      <w:r w:rsidR="002E5AD6" w:rsidRPr="00720E00">
        <w:rPr>
          <w:rFonts w:asciiTheme="majorHAnsi" w:hAnsiTheme="majorHAnsi" w:cstheme="majorHAnsi"/>
          <w:sz w:val="20"/>
          <w:szCs w:val="20"/>
          <w:lang w:val="en-US"/>
        </w:rPr>
        <w:t>spermic men and men with abnormal sperm parameters</w:t>
      </w:r>
    </w:p>
    <w:tbl>
      <w:tblPr>
        <w:tblW w:w="14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020"/>
        <w:gridCol w:w="1020"/>
        <w:gridCol w:w="1020"/>
        <w:gridCol w:w="1361"/>
        <w:gridCol w:w="1020"/>
        <w:gridCol w:w="1020"/>
        <w:gridCol w:w="1020"/>
        <w:gridCol w:w="1020"/>
        <w:gridCol w:w="1020"/>
        <w:gridCol w:w="1020"/>
        <w:gridCol w:w="1020"/>
        <w:gridCol w:w="1587"/>
      </w:tblGrid>
      <w:tr w:rsidR="00AD1953" w:rsidRPr="0015439F" w:rsidTr="007B1750">
        <w:trPr>
          <w:trHeight w:val="283"/>
          <w:jc w:val="center"/>
        </w:trPr>
        <w:tc>
          <w:tcPr>
            <w:tcW w:w="10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Haplotype</w:t>
            </w:r>
            <w:proofErr w:type="spellEnd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Number</w:t>
            </w:r>
            <w:proofErr w:type="spellEnd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patients</w:t>
            </w:r>
            <w:proofErr w:type="spellEnd"/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Minimum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25%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Percentile</w:t>
            </w:r>
            <w:proofErr w:type="spellEnd"/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Median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75%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Percentile</w:t>
            </w:r>
            <w:proofErr w:type="spellEnd"/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Maximum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Mean</w:t>
            </w:r>
            <w:proofErr w:type="spellEnd"/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Std</w:t>
            </w:r>
            <w:proofErr w:type="spellEnd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Deviation</w:t>
            </w:r>
            <w:proofErr w:type="spellEnd"/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Std</w:t>
            </w:r>
            <w:proofErr w:type="spellEnd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. Error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Lower 95% CI of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mean</w:t>
            </w:r>
            <w:proofErr w:type="spellEnd"/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Upper 95% CI of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mean</w:t>
            </w:r>
            <w:proofErr w:type="spellEnd"/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pl-PL"/>
              </w:rPr>
            </w:pPr>
            <w:r w:rsidRPr="006D1CC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 w:eastAsia="pl-PL"/>
              </w:rPr>
              <w:t>D'Agostino &amp; Pearson omnibus normality test K2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421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587E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pl-PL"/>
              </w:rPr>
            </w:pPr>
            <w:r w:rsidRPr="00AD195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pl-PL"/>
              </w:rPr>
              <w:t>Normozoospermi</w:t>
            </w:r>
            <w:r w:rsidR="00587E5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pl-PL"/>
              </w:rPr>
              <w:t>a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ACdel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171.3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303.4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C4A53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6C4A5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574.1</w:t>
            </w:r>
            <w:r w:rsidR="00041A18"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6C4A53" w:rsidRPr="006C4A5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a, b, 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1180.0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666.2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410.7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87.6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484.1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848.3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7.4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ACins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145.9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C4A53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6C4A5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391.2</w:t>
            </w:r>
            <w:r w:rsidR="00041A18"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6C4A53" w:rsidRPr="006C4A5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920.5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519.2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423.3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336.2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702.3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4.4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AGdel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193.8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C4A53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6C4A5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315.2</w:t>
            </w:r>
            <w:r w:rsidR="00041A18"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6C4A53" w:rsidRPr="006C4A5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639.7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1036.0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431.9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321.9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227.4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636.4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3.8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ATdel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469.4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469.4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847.1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1225.0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1225.0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847.1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534.2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377.8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-3953.0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5647.0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too</w:t>
            </w:r>
            <w:proofErr w:type="spellEnd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small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GCdel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148.7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C4A53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6C4A5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347.7</w:t>
            </w:r>
            <w:r w:rsidR="00041A18"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6C4A53" w:rsidRPr="006C4A5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800.3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472.7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384.8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313.9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631.5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3.3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GCins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54.6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041A18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41A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80.8</w:t>
            </w:r>
            <w:r w:rsidR="00041A18"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041A18" w:rsidRPr="00041A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g, 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498.3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167.9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26.3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GGdel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52.6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145.9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391.2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476.9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221.4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186.1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393.5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too</w:t>
            </w:r>
            <w:proofErr w:type="spellEnd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small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GTins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31.3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too</w:t>
            </w:r>
            <w:proofErr w:type="spellEnd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smal</w:t>
            </w:r>
          </w:p>
        </w:tc>
      </w:tr>
      <w:tr w:rsidR="00AD1953" w:rsidRPr="00587E5A" w:rsidTr="007B1750">
        <w:trPr>
          <w:trHeight w:val="283"/>
          <w:jc w:val="center"/>
        </w:trPr>
        <w:tc>
          <w:tcPr>
            <w:tcW w:w="14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953" w:rsidRPr="006D1CCD" w:rsidRDefault="00587E5A" w:rsidP="00587E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pl-PL"/>
              </w:rPr>
              <w:t>A</w:t>
            </w:r>
            <w:r w:rsidR="00AD1953" w:rsidRPr="00AD195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pl-PL"/>
              </w:rPr>
              <w:t>bnormal sperm parameters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ACdel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132.7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365.4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041A18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41A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650.0</w:t>
            </w:r>
            <w:r w:rsidR="00041A18"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041A18" w:rsidRPr="00041A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i, j, k, l, 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1228.0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688.6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392.0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573.5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803.7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16.9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ACins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97.3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041A18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41A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261.7</w:t>
            </w:r>
            <w:r w:rsidR="00041A18"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041A18" w:rsidRPr="00041A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n, 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772.5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455.1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425.7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334.2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576.1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7.9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AGdel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132.7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233.4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041A18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41A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395.3</w:t>
            </w:r>
            <w:r w:rsidR="00041A18"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041A18" w:rsidRPr="00041A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p,</w:t>
            </w:r>
            <w:r w:rsidR="00041A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041A18" w:rsidRPr="00041A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q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744.3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747.9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470.1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268.5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136.8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803.5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too</w:t>
            </w:r>
            <w:proofErr w:type="spellEnd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small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ATdel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594.9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594.9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594.9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594.9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594.9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594.9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too</w:t>
            </w:r>
            <w:proofErr w:type="spellEnd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smal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GCdel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150.6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390E11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351.5</w:t>
            </w:r>
            <w:r w:rsidR="00390E11"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r, 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886.9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509.8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432.5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382.8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636.8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10.1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GCins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35.1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390E11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67.5</w:t>
            </w:r>
            <w:r w:rsidR="00390E11" w:rsidRPr="00390E1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461.0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124.5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28.3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GGdel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69.5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200.7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255.7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518.7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140.7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254.4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3.8</w:t>
            </w:r>
          </w:p>
        </w:tc>
      </w:tr>
      <w:tr w:rsidR="00AD195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AD195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GTins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79.7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178.8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258.3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258.3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172.3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-50.0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394.5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953" w:rsidRPr="006D1CCD" w:rsidRDefault="00AD1953" w:rsidP="00041A1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too</w:t>
            </w:r>
            <w:proofErr w:type="spellEnd"/>
            <w:r w:rsidRPr="006D1C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small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4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6D1CCD" w:rsidRDefault="00B57C33" w:rsidP="00587E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751C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Ast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h</w:t>
            </w:r>
            <w:r w:rsidRPr="008751C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eno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zoo</w:t>
            </w:r>
            <w:r w:rsidR="00587E5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spermia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ACdel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441.5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390E11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820.2</w:t>
            </w:r>
            <w:r w:rsidR="00390E11"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u, v, 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1228.0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808.4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336.9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655.0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961.8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7.0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ACins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90.0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390E11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246.4</w:t>
            </w:r>
            <w:r w:rsidR="00390E11"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995.6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457.2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476.9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721.3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3.6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AGdel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395.3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too</w:t>
            </w:r>
            <w:proofErr w:type="spellEnd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smal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GCdel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77.4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109.8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390E11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475.8</w:t>
            </w:r>
            <w:r w:rsidR="00390E11"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1212.0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620.4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507.3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146.5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298.0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942.7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6.8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GCins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31.8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390E11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53.0</w:t>
            </w:r>
            <w:r w:rsidR="00390E11"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461.0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146.1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24.2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GGdel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90.0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481.8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149.5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56.5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343.4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too</w:t>
            </w:r>
            <w:proofErr w:type="spellEnd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small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GTins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79.7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-965.6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1304.0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too</w:t>
            </w:r>
            <w:proofErr w:type="spellEnd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small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4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6D1CCD" w:rsidRDefault="00B57C33" w:rsidP="00587E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751C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Terato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zoo</w:t>
            </w:r>
            <w:r w:rsidRPr="008751C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spermi</w:t>
            </w:r>
            <w:r w:rsidR="00587E5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ACdel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365.4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390E11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666.6</w:t>
            </w:r>
            <w:r w:rsidR="00390E11"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aa</w:t>
            </w:r>
            <w:r w:rsidR="00390E11" w:rsidRPr="00982E5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>, ab,</w:t>
            </w:r>
            <w:r w:rsidR="00390E11"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E11"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>ac</w:t>
            </w:r>
            <w:proofErr w:type="spellEnd"/>
            <w:r w:rsidR="00390E11"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>, 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1255.0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720.3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411.5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587.0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853.7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25.3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ACins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87.8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982E5D" w:rsidRDefault="00B57C33" w:rsidP="00982E5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982E5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233.1</w:t>
            </w:r>
            <w:r w:rsidR="00982E5D" w:rsidRPr="00982E5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proofErr w:type="spellStart"/>
            <w:r w:rsidR="00982E5D" w:rsidRPr="00982E5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>ae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898.5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479.9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464.5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325.0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634.8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8.5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AGdel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233.4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982E5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395.3</w:t>
            </w:r>
            <w:r w:rsidR="00982E5D"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proofErr w:type="spellStart"/>
            <w:r w:rsidR="00982E5D" w:rsidRPr="00390E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  <w:r w:rsidR="00982E5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>f</w:t>
            </w:r>
            <w:proofErr w:type="spellEnd"/>
            <w:r w:rsidR="00982E5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>, ag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744.3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747.9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470.1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803.5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too</w:t>
            </w:r>
            <w:proofErr w:type="spellEnd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small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GCdel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166.0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365.4</w:t>
            </w:r>
            <w:r w:rsidR="00982E5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ah,</w:t>
            </w:r>
            <w:r w:rsidR="00982E5D" w:rsidRPr="00982E5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proofErr w:type="spellStart"/>
            <w:r w:rsidR="00982E5D" w:rsidRPr="00982E5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>ai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995.6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1260.0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558.8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460.9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400.5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717.1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16.3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GCins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31.8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59.2</w:t>
            </w:r>
            <w:r w:rsidR="00982E5D" w:rsidRPr="00982E5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aj, </w:t>
            </w:r>
            <w:proofErr w:type="spellStart"/>
            <w:r w:rsidR="00982E5D" w:rsidRPr="00982E5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vertAlign w:val="superscript"/>
                <w:lang w:eastAsia="pl-PL"/>
              </w:rPr>
              <w:t>ak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113.9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291.6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99.9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26.0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GGdel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66.4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518.7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182.2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37.7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262.5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5.3</w:t>
            </w:r>
          </w:p>
        </w:tc>
      </w:tr>
      <w:tr w:rsidR="00B57C33" w:rsidRPr="006D1CCD" w:rsidTr="007B1750">
        <w:trPr>
          <w:trHeight w:val="283"/>
          <w:jc w:val="center"/>
        </w:trPr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pl-PL"/>
              </w:rPr>
              <w:t>GTins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79.7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79.7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178.8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258.3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258.3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172.3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51.7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-50.0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394.5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7C33" w:rsidRPr="00862BEC" w:rsidRDefault="00B57C33" w:rsidP="00B57C3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too</w:t>
            </w:r>
            <w:proofErr w:type="spellEnd"/>
            <w:r w:rsidRPr="00862B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small</w:t>
            </w:r>
          </w:p>
        </w:tc>
      </w:tr>
    </w:tbl>
    <w:p w:rsidR="00B534A2" w:rsidRPr="00D47486" w:rsidRDefault="00B534A2" w:rsidP="00B534A2">
      <w:pPr>
        <w:spacing w:before="240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720E00">
        <w:rPr>
          <w:rFonts w:asciiTheme="majorHAnsi" w:hAnsiTheme="majorHAnsi" w:cstheme="majorHAnsi"/>
          <w:sz w:val="20"/>
          <w:szCs w:val="20"/>
          <w:lang w:val="en-US"/>
        </w:rPr>
        <w:lastRenderedPageBreak/>
        <w:t xml:space="preserve">*Haplotypes were estimated in the following order: rs1632947:-964G&gt;A; rs1233334:-725G&gt;C/T; rs371194629:insATTTGTTCATGCCT/del. </w:t>
      </w:r>
      <w:r>
        <w:rPr>
          <w:rFonts w:asciiTheme="majorHAnsi" w:hAnsiTheme="majorHAnsi" w:cstheme="majorHAnsi"/>
          <w:sz w:val="20"/>
          <w:szCs w:val="20"/>
          <w:lang w:val="en-GB"/>
        </w:rPr>
        <w:t>Normo</w:t>
      </w:r>
      <w:r w:rsidR="00DF69DA">
        <w:rPr>
          <w:rFonts w:asciiTheme="majorHAnsi" w:hAnsiTheme="majorHAnsi" w:cstheme="majorHAnsi"/>
          <w:sz w:val="20"/>
          <w:szCs w:val="20"/>
          <w:lang w:val="en-GB"/>
        </w:rPr>
        <w:t>zoo</w:t>
      </w:r>
      <w:r>
        <w:rPr>
          <w:rFonts w:asciiTheme="majorHAnsi" w:hAnsiTheme="majorHAnsi" w:cstheme="majorHAnsi"/>
          <w:sz w:val="20"/>
          <w:szCs w:val="20"/>
          <w:lang w:val="en-GB"/>
        </w:rPr>
        <w:t>spermia – total number of sperm cells, their concentration, progressive motility and morphology above or e</w:t>
      </w:r>
      <w:r w:rsidR="00DE52D5">
        <w:rPr>
          <w:rFonts w:asciiTheme="majorHAnsi" w:hAnsiTheme="majorHAnsi" w:cstheme="majorHAnsi"/>
          <w:sz w:val="20"/>
          <w:szCs w:val="20"/>
          <w:lang w:val="en-GB"/>
        </w:rPr>
        <w:t>qual reference values; Abnormal sperm – 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at least one parameter of semen below reference value; </w:t>
      </w:r>
      <w:proofErr w:type="spellStart"/>
      <w:r>
        <w:rPr>
          <w:rFonts w:asciiTheme="majorHAnsi" w:hAnsiTheme="majorHAnsi" w:cstheme="majorHAnsi"/>
          <w:sz w:val="20"/>
          <w:szCs w:val="20"/>
          <w:lang w:val="en-GB"/>
        </w:rPr>
        <w:t>Asthen</w:t>
      </w:r>
      <w:r w:rsidR="00DF69DA">
        <w:rPr>
          <w:rFonts w:asciiTheme="majorHAnsi" w:hAnsiTheme="majorHAnsi" w:cstheme="majorHAnsi"/>
          <w:sz w:val="20"/>
          <w:szCs w:val="20"/>
          <w:lang w:val="en-GB"/>
        </w:rPr>
        <w:t>zoo</w:t>
      </w:r>
      <w:r>
        <w:rPr>
          <w:rFonts w:asciiTheme="majorHAnsi" w:hAnsiTheme="majorHAnsi" w:cstheme="majorHAnsi"/>
          <w:sz w:val="20"/>
          <w:szCs w:val="20"/>
          <w:lang w:val="en-GB"/>
        </w:rPr>
        <w:t>ospermia</w:t>
      </w:r>
      <w:proofErr w:type="spellEnd"/>
      <w:r>
        <w:rPr>
          <w:rFonts w:asciiTheme="majorHAnsi" w:hAnsiTheme="majorHAnsi" w:cstheme="majorHAnsi"/>
          <w:sz w:val="20"/>
          <w:szCs w:val="20"/>
          <w:lang w:val="en-GB"/>
        </w:rPr>
        <w:t> – number of sperm cells with progressive motility below reference values; Terato</w:t>
      </w:r>
      <w:r w:rsidR="00DF69DA">
        <w:rPr>
          <w:rFonts w:asciiTheme="majorHAnsi" w:hAnsiTheme="majorHAnsi" w:cstheme="majorHAnsi"/>
          <w:sz w:val="20"/>
          <w:szCs w:val="20"/>
          <w:lang w:val="en-GB"/>
        </w:rPr>
        <w:t>zoo</w:t>
      </w:r>
      <w:r>
        <w:rPr>
          <w:rFonts w:asciiTheme="majorHAnsi" w:hAnsiTheme="majorHAnsi" w:cstheme="majorHAnsi"/>
          <w:sz w:val="20"/>
          <w:szCs w:val="20"/>
          <w:lang w:val="en-GB"/>
        </w:rPr>
        <w:t>spermia – number of morphologically normal sperm cells below reference values;</w:t>
      </w:r>
      <w:r w:rsidR="004D037A" w:rsidRPr="004D037A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D037A">
        <w:rPr>
          <w:rFonts w:asciiTheme="majorHAnsi" w:hAnsiTheme="majorHAnsi" w:cstheme="majorHAnsi"/>
          <w:sz w:val="20"/>
          <w:szCs w:val="20"/>
          <w:lang w:val="en-GB"/>
        </w:rPr>
        <w:t xml:space="preserve">Values in bold indicate signiﬁcant differences;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p</w:t>
      </w:r>
      <w:r>
        <w:rPr>
          <w:rFonts w:asciiTheme="majorHAnsi" w:hAnsiTheme="majorHAnsi" w:cstheme="majorHAnsi"/>
          <w:i/>
          <w:sz w:val="20"/>
          <w:szCs w:val="20"/>
          <w:lang w:val="en-GB"/>
        </w:rPr>
        <w:t> – </w:t>
      </w:r>
      <w:r>
        <w:rPr>
          <w:rFonts w:asciiTheme="majorHAnsi" w:hAnsiTheme="majorHAnsi" w:cstheme="majorHAnsi"/>
          <w:sz w:val="20"/>
          <w:szCs w:val="20"/>
          <w:lang w:val="en-GB"/>
        </w:rPr>
        <w:t>probability</w:t>
      </w:r>
      <w:r w:rsidRPr="00720E00">
        <w:rPr>
          <w:rFonts w:asciiTheme="majorHAnsi" w:hAnsiTheme="majorHAnsi" w:cstheme="majorHAnsi"/>
          <w:sz w:val="20"/>
          <w:szCs w:val="20"/>
          <w:lang w:val="en-US"/>
        </w:rPr>
        <w:t xml:space="preserve"> calculated by Mann-Whitney test</w:t>
      </w:r>
      <w:r w:rsidR="00EB726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EB7260" w:rsidRPr="00EB7260">
        <w:rPr>
          <w:rFonts w:asciiTheme="majorHAnsi" w:hAnsiTheme="majorHAnsi" w:cstheme="majorHAnsi"/>
          <w:sz w:val="20"/>
          <w:szCs w:val="20"/>
          <w:lang w:val="en-US"/>
        </w:rPr>
        <w:t>or t-test;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OR – odds ratio; 95% CI – confidence interval from two-sided Fisher’s exact test</w:t>
      </w:r>
    </w:p>
    <w:p w:rsidR="00041A18" w:rsidRPr="00390E11" w:rsidRDefault="00EC1567" w:rsidP="006C4A53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>Normozoospermic men vs</w:t>
      </w:r>
      <w:r w:rsidR="00B470AE"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normozoospermic men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>:</w:t>
      </w:r>
      <w:r w:rsidR="00DF6427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>0.05</w:t>
      </w:r>
      <w:r w:rsidR="0090524A" w:rsidRPr="00390E11">
        <w:rPr>
          <w:rFonts w:asciiTheme="majorHAnsi" w:hAnsiTheme="majorHAnsi" w:cstheme="majorHAnsi"/>
          <w:sz w:val="20"/>
          <w:szCs w:val="20"/>
          <w:lang w:val="en-US"/>
        </w:rPr>
        <w:t>1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GCdel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b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c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>0.00</w:t>
      </w:r>
      <w:r w:rsidR="0090524A" w:rsidRPr="00390E11">
        <w:rPr>
          <w:rFonts w:asciiTheme="majorHAnsi" w:hAnsiTheme="majorHAnsi" w:cstheme="majorHAnsi"/>
          <w:sz w:val="20"/>
          <w:szCs w:val="20"/>
          <w:lang w:val="en-US"/>
        </w:rPr>
        <w:t>9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GGdel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d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>0.00</w:t>
      </w:r>
      <w:r w:rsidR="00FD29C9" w:rsidRPr="00390E11">
        <w:rPr>
          <w:rFonts w:asciiTheme="majorHAnsi" w:hAnsiTheme="majorHAnsi" w:cstheme="majorHAnsi"/>
          <w:sz w:val="20"/>
          <w:szCs w:val="20"/>
          <w:lang w:val="en-US"/>
        </w:rPr>
        <w:t>0</w:t>
      </w:r>
      <w:r w:rsidR="00720E00" w:rsidRPr="00390E11">
        <w:rPr>
          <w:rFonts w:asciiTheme="majorHAnsi" w:hAnsiTheme="majorHAnsi" w:cstheme="majorHAnsi"/>
          <w:sz w:val="20"/>
          <w:szCs w:val="20"/>
          <w:lang w:val="en-US"/>
        </w:rPr>
        <w:t>4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ACins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e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AGdel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>;</w:t>
      </w:r>
      <w:r w:rsidR="00041A18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f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GCdel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="00CF5661" w:rsidRPr="00390E11">
        <w:rPr>
          <w:rFonts w:asciiTheme="majorHAnsi" w:hAnsiTheme="majorHAnsi" w:cstheme="majorHAnsi"/>
          <w:sz w:val="20"/>
          <w:szCs w:val="20"/>
          <w:lang w:val="en-US"/>
        </w:rPr>
        <w:t>;</w:t>
      </w:r>
      <w:r w:rsidR="00041A18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:rsidR="00041A18" w:rsidRPr="00390E11" w:rsidRDefault="006C4A53" w:rsidP="006C4A53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>Normozoospermic men vs</w:t>
      </w:r>
      <w:r w:rsidR="00B470AE"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>teratozoospermic</w:t>
      </w:r>
      <w:proofErr w:type="spellEnd"/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men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g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 = 0.009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>;</w:t>
      </w:r>
    </w:p>
    <w:p w:rsidR="006C4A53" w:rsidRPr="00390E11" w:rsidRDefault="006C4A53" w:rsidP="006C4A53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>Normozoospermic men vs</w:t>
      </w:r>
      <w:r w:rsidR="00B470AE"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>astenozoospermic</w:t>
      </w:r>
      <w:proofErr w:type="spellEnd"/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men: </w:t>
      </w:r>
      <w:r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h</w:t>
      </w:r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p = 0.058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390E11">
        <w:rPr>
          <w:rFonts w:asciiTheme="majorHAnsi" w:hAnsiTheme="majorHAnsi" w:cstheme="majorHAnsi"/>
          <w:sz w:val="20"/>
          <w:szCs w:val="20"/>
          <w:lang w:val="en-US"/>
        </w:rPr>
        <w:t>;</w:t>
      </w:r>
    </w:p>
    <w:p w:rsidR="00390E11" w:rsidRPr="00390E11" w:rsidRDefault="00EC1567" w:rsidP="00DF6427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>Men with abnormal sperm vs</w:t>
      </w:r>
      <w:r w:rsidR="00B470AE"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r w:rsidRPr="00390E1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men with abnormal sperm</w:t>
      </w:r>
      <w:r w:rsidR="00CF5661" w:rsidRPr="00390E11">
        <w:rPr>
          <w:rFonts w:asciiTheme="majorHAnsi" w:hAnsiTheme="majorHAnsi" w:cstheme="majorHAnsi"/>
          <w:b/>
          <w:sz w:val="20"/>
          <w:szCs w:val="20"/>
          <w:lang w:val="en-US"/>
        </w:rPr>
        <w:t>:</w:t>
      </w:r>
      <w:r w:rsidR="00EB7FF5" w:rsidRPr="00390E1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i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 = 0.001 </w:t>
      </w:r>
      <w:proofErr w:type="spellStart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ACins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j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0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010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="00E038FB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GCdel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k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="00E038FB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l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="00E038FB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GGdel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m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0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014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="00E038FB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GTins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n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ACins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o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0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023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ACins</w:t>
      </w:r>
      <w:proofErr w:type="spellEnd"/>
      <w:r w:rsidR="00E038FB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GGdel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p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0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001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AGdel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E038FB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vs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q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0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016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AGdel</w:t>
      </w:r>
      <w:proofErr w:type="spellEnd"/>
      <w:r w:rsidR="00E038FB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GGdel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r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GCdel</w:t>
      </w:r>
      <w:proofErr w:type="spellEnd"/>
      <w:r w:rsidR="00E038FB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s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0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005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GCdel</w:t>
      </w:r>
      <w:proofErr w:type="spellEnd"/>
      <w:r w:rsidR="00E038FB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GGdel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390E11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t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0</w:t>
      </w:r>
      <w:r w:rsidR="00085A11" w:rsidRPr="00390E11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004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="00E038FB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vs</w:t>
      </w:r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GGdel</w:t>
      </w:r>
      <w:proofErr w:type="spellEnd"/>
      <w:r w:rsidR="00EB7FF5" w:rsidRPr="00390E11">
        <w:rPr>
          <w:rFonts w:asciiTheme="majorHAnsi" w:hAnsiTheme="majorHAnsi" w:cstheme="majorHAnsi"/>
          <w:sz w:val="20"/>
          <w:szCs w:val="20"/>
          <w:lang w:val="en-US"/>
        </w:rPr>
        <w:t>;</w:t>
      </w:r>
    </w:p>
    <w:p w:rsidR="00EC1567" w:rsidRPr="00FD29C9" w:rsidRDefault="00EC1567" w:rsidP="00DF6427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>Asteno</w:t>
      </w:r>
      <w:r w:rsidR="00AA4CF0">
        <w:rPr>
          <w:rFonts w:asciiTheme="majorHAnsi" w:hAnsiTheme="majorHAnsi" w:cstheme="majorHAnsi"/>
          <w:b/>
          <w:sz w:val="20"/>
          <w:szCs w:val="20"/>
          <w:lang w:val="en-US"/>
        </w:rPr>
        <w:t>zoo</w:t>
      </w:r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>spermic</w:t>
      </w:r>
      <w:proofErr w:type="spellEnd"/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 xml:space="preserve"> men vs</w:t>
      </w:r>
      <w:r w:rsidR="00B470AE"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>asteno</w:t>
      </w:r>
      <w:r w:rsidR="00AA4CF0">
        <w:rPr>
          <w:rFonts w:asciiTheme="majorHAnsi" w:hAnsiTheme="majorHAnsi" w:cstheme="majorHAnsi"/>
          <w:b/>
          <w:sz w:val="20"/>
          <w:szCs w:val="20"/>
          <w:lang w:val="en-US"/>
        </w:rPr>
        <w:t>zoo</w:t>
      </w:r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>spermic</w:t>
      </w:r>
      <w:proofErr w:type="spellEnd"/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 xml:space="preserve"> men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u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0.01</w:t>
      </w:r>
      <w:r w:rsidR="00CF5661">
        <w:rPr>
          <w:rFonts w:asciiTheme="majorHAnsi" w:hAnsiTheme="majorHAnsi" w:cstheme="majorHAnsi"/>
          <w:sz w:val="20"/>
          <w:szCs w:val="20"/>
          <w:lang w:val="en-US"/>
        </w:rPr>
        <w:t>0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ACins</w:t>
      </w:r>
      <w:proofErr w:type="spellEnd"/>
      <w:r w:rsidR="00DF6427" w:rsidRPr="00FD29C9">
        <w:rPr>
          <w:rFonts w:asciiTheme="majorHAnsi" w:hAnsiTheme="majorHAnsi" w:cstheme="majorHAnsi"/>
          <w:sz w:val="20"/>
          <w:szCs w:val="20"/>
          <w:lang w:val="en-US"/>
        </w:rPr>
        <w:t>;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v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w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0.0003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GGdel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x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0.0006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y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z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0.0329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GGdel</w:t>
      </w:r>
      <w:proofErr w:type="spellEnd"/>
      <w:r w:rsidR="00CF5661">
        <w:rPr>
          <w:rFonts w:asciiTheme="majorHAnsi" w:hAnsiTheme="majorHAnsi" w:cstheme="majorHAnsi"/>
          <w:sz w:val="20"/>
          <w:szCs w:val="20"/>
          <w:lang w:val="en-US"/>
        </w:rPr>
        <w:t>;</w:t>
      </w:r>
    </w:p>
    <w:p w:rsidR="00EC1567" w:rsidRPr="00FD29C9" w:rsidRDefault="00EC1567" w:rsidP="00DF6427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>Terato</w:t>
      </w:r>
      <w:r w:rsidR="00AA4CF0">
        <w:rPr>
          <w:rFonts w:asciiTheme="majorHAnsi" w:hAnsiTheme="majorHAnsi" w:cstheme="majorHAnsi"/>
          <w:b/>
          <w:sz w:val="20"/>
          <w:szCs w:val="20"/>
          <w:lang w:val="en-US"/>
        </w:rPr>
        <w:t>zoo</w:t>
      </w:r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>spermic</w:t>
      </w:r>
      <w:proofErr w:type="spellEnd"/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 xml:space="preserve"> men vs</w:t>
      </w:r>
      <w:r w:rsidR="00B470AE"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bookmarkStart w:id="0" w:name="_GoBack"/>
      <w:bookmarkEnd w:id="0"/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proofErr w:type="spellStart"/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>terato</w:t>
      </w:r>
      <w:r w:rsidR="00AA4CF0">
        <w:rPr>
          <w:rFonts w:asciiTheme="majorHAnsi" w:hAnsiTheme="majorHAnsi" w:cstheme="majorHAnsi"/>
          <w:b/>
          <w:sz w:val="20"/>
          <w:szCs w:val="20"/>
          <w:lang w:val="en-US"/>
        </w:rPr>
        <w:t>zoo</w:t>
      </w:r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>spermic</w:t>
      </w:r>
      <w:proofErr w:type="spellEnd"/>
      <w:r w:rsidRPr="00FD29C9">
        <w:rPr>
          <w:rFonts w:asciiTheme="majorHAnsi" w:hAnsiTheme="majorHAnsi" w:cstheme="majorHAnsi"/>
          <w:b/>
          <w:sz w:val="20"/>
          <w:szCs w:val="20"/>
          <w:lang w:val="en-US"/>
        </w:rPr>
        <w:t xml:space="preserve"> men</w:t>
      </w:r>
      <w:r w:rsidR="00DF6427"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aa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0.00</w:t>
      </w:r>
      <w:r w:rsidR="00CF5661">
        <w:rPr>
          <w:rFonts w:asciiTheme="majorHAnsi" w:hAnsiTheme="majorHAnsi" w:cstheme="majorHAnsi"/>
          <w:sz w:val="20"/>
          <w:szCs w:val="20"/>
          <w:lang w:val="en-US"/>
        </w:rPr>
        <w:t>6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ACins</w:t>
      </w:r>
      <w:proofErr w:type="spellEnd"/>
      <w:r w:rsidR="00CF5661">
        <w:rPr>
          <w:rFonts w:asciiTheme="majorHAnsi" w:hAnsiTheme="majorHAnsi" w:cstheme="majorHAnsi"/>
          <w:sz w:val="20"/>
          <w:szCs w:val="20"/>
          <w:lang w:val="en-US"/>
        </w:rPr>
        <w:t>;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ab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ac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GGdel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ad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="00B1705E">
        <w:rPr>
          <w:rFonts w:asciiTheme="majorHAnsi" w:hAnsiTheme="majorHAnsi" w:cstheme="majorHAnsi"/>
          <w:sz w:val="20"/>
          <w:szCs w:val="20"/>
          <w:lang w:val="en-US"/>
        </w:rPr>
        <w:t>0.014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ACdel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GTins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ae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af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0.00</w:t>
      </w:r>
      <w:r w:rsidR="00B1705E">
        <w:rPr>
          <w:rFonts w:asciiTheme="majorHAnsi" w:hAnsiTheme="majorHAnsi" w:cstheme="majorHAnsi"/>
          <w:sz w:val="20"/>
          <w:szCs w:val="20"/>
          <w:lang w:val="en-US"/>
        </w:rPr>
        <w:t>1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AGdel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ag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0.01</w:t>
      </w:r>
      <w:r w:rsidR="00CF5661">
        <w:rPr>
          <w:rFonts w:asciiTheme="majorHAnsi" w:hAnsiTheme="majorHAnsi" w:cstheme="majorHAnsi"/>
          <w:sz w:val="20"/>
          <w:szCs w:val="20"/>
          <w:lang w:val="en-US"/>
        </w:rPr>
        <w:t>9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AGdel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</w:t>
      </w:r>
      <w:r w:rsidR="00CF5661">
        <w:rPr>
          <w:rFonts w:asciiTheme="majorHAnsi" w:hAnsiTheme="majorHAnsi" w:cstheme="majorHAnsi"/>
          <w:sz w:val="20"/>
          <w:szCs w:val="20"/>
          <w:lang w:val="en-US"/>
        </w:rPr>
        <w:t>Gdel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ah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&lt;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0.0001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ai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0.00</w:t>
      </w:r>
      <w:r w:rsidR="00CF5661">
        <w:rPr>
          <w:rFonts w:asciiTheme="majorHAnsi" w:hAnsiTheme="majorHAnsi" w:cstheme="majorHAnsi"/>
          <w:sz w:val="20"/>
          <w:szCs w:val="20"/>
          <w:lang w:val="en-US"/>
        </w:rPr>
        <w:t>7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GGdel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aj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0.00</w:t>
      </w:r>
      <w:r w:rsidR="00CF5661">
        <w:rPr>
          <w:rFonts w:asciiTheme="majorHAnsi" w:hAnsiTheme="majorHAnsi" w:cstheme="majorHAnsi"/>
          <w:sz w:val="20"/>
          <w:szCs w:val="20"/>
          <w:lang w:val="en-US"/>
        </w:rPr>
        <w:t>2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GGdel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proofErr w:type="spellStart"/>
      <w:r w:rsidR="006C4A53" w:rsidRPr="006C4A53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ak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p</w:t>
      </w:r>
      <w:proofErr w:type="spellEnd"/>
      <w:r w:rsidR="00085A11">
        <w:rPr>
          <w:rFonts w:asciiTheme="majorHAnsi" w:hAnsiTheme="majorHAnsi" w:cstheme="majorHAnsi"/>
          <w:sz w:val="20"/>
          <w:szCs w:val="20"/>
          <w:lang w:val="en-US"/>
        </w:rPr>
        <w:t> = 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>0.04</w:t>
      </w:r>
      <w:r w:rsidR="00CF5661">
        <w:rPr>
          <w:rFonts w:asciiTheme="majorHAnsi" w:hAnsiTheme="majorHAnsi" w:cstheme="majorHAnsi"/>
          <w:sz w:val="20"/>
          <w:szCs w:val="20"/>
          <w:lang w:val="en-US"/>
        </w:rPr>
        <w:t>2</w:t>
      </w:r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GCins</w:t>
      </w:r>
      <w:proofErr w:type="spellEnd"/>
      <w:r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vs </w:t>
      </w:r>
      <w:proofErr w:type="spellStart"/>
      <w:r w:rsidRPr="00FD29C9">
        <w:rPr>
          <w:rFonts w:asciiTheme="majorHAnsi" w:hAnsiTheme="majorHAnsi" w:cstheme="majorHAnsi"/>
          <w:sz w:val="20"/>
          <w:szCs w:val="20"/>
          <w:lang w:val="en-US"/>
        </w:rPr>
        <w:t>GTins</w:t>
      </w:r>
      <w:proofErr w:type="spellEnd"/>
      <w:r w:rsidR="00CF5661">
        <w:rPr>
          <w:rFonts w:asciiTheme="majorHAnsi" w:hAnsiTheme="majorHAnsi" w:cstheme="majorHAnsi"/>
          <w:sz w:val="20"/>
          <w:szCs w:val="20"/>
          <w:lang w:val="en-US"/>
        </w:rPr>
        <w:t>;</w:t>
      </w:r>
      <w:r w:rsidR="00DF6427" w:rsidRPr="00FD29C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sectPr w:rsidR="00EC1567" w:rsidRPr="00FD29C9" w:rsidSect="00F505A3">
      <w:pgSz w:w="16839" w:h="11907" w:orient="landscape" w:code="9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47"/>
    <w:rsid w:val="00041A18"/>
    <w:rsid w:val="00085A11"/>
    <w:rsid w:val="000D3D9D"/>
    <w:rsid w:val="001219C8"/>
    <w:rsid w:val="0015439F"/>
    <w:rsid w:val="001A53B5"/>
    <w:rsid w:val="00207EDE"/>
    <w:rsid w:val="002D5E17"/>
    <w:rsid w:val="002E5AD6"/>
    <w:rsid w:val="00327DC2"/>
    <w:rsid w:val="00390E11"/>
    <w:rsid w:val="00391559"/>
    <w:rsid w:val="004370C3"/>
    <w:rsid w:val="004D037A"/>
    <w:rsid w:val="00505469"/>
    <w:rsid w:val="00587E5A"/>
    <w:rsid w:val="006C4A53"/>
    <w:rsid w:val="006D1CCD"/>
    <w:rsid w:val="00720E00"/>
    <w:rsid w:val="00796B8F"/>
    <w:rsid w:val="007A2A88"/>
    <w:rsid w:val="007B1750"/>
    <w:rsid w:val="007D1CB2"/>
    <w:rsid w:val="008751C3"/>
    <w:rsid w:val="008B1847"/>
    <w:rsid w:val="008E12C0"/>
    <w:rsid w:val="0090524A"/>
    <w:rsid w:val="0095411A"/>
    <w:rsid w:val="00982E5D"/>
    <w:rsid w:val="00AA4CF0"/>
    <w:rsid w:val="00AD1953"/>
    <w:rsid w:val="00B1705E"/>
    <w:rsid w:val="00B470AE"/>
    <w:rsid w:val="00B534A2"/>
    <w:rsid w:val="00B57C33"/>
    <w:rsid w:val="00B9598B"/>
    <w:rsid w:val="00BA6710"/>
    <w:rsid w:val="00C87160"/>
    <w:rsid w:val="00CF5661"/>
    <w:rsid w:val="00D45E14"/>
    <w:rsid w:val="00DE52D5"/>
    <w:rsid w:val="00DF07B4"/>
    <w:rsid w:val="00DF6427"/>
    <w:rsid w:val="00DF69DA"/>
    <w:rsid w:val="00E019D4"/>
    <w:rsid w:val="00E038FB"/>
    <w:rsid w:val="00EB7260"/>
    <w:rsid w:val="00EB7FF5"/>
    <w:rsid w:val="00EC1567"/>
    <w:rsid w:val="00EF1D9C"/>
    <w:rsid w:val="00F45068"/>
    <w:rsid w:val="00F505A3"/>
    <w:rsid w:val="00F64D75"/>
    <w:rsid w:val="00FD29C9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0C34"/>
  <w15:docId w15:val="{EE1D6177-B071-4A2F-8BCD-0124039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izan</dc:creator>
  <cp:lastModifiedBy>Izabela Nowak</cp:lastModifiedBy>
  <cp:revision>4</cp:revision>
  <cp:lastPrinted>2021-09-29T11:58:00Z</cp:lastPrinted>
  <dcterms:created xsi:type="dcterms:W3CDTF">2021-12-08T14:25:00Z</dcterms:created>
  <dcterms:modified xsi:type="dcterms:W3CDTF">2021-12-08T14:50:00Z</dcterms:modified>
</cp:coreProperties>
</file>