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8CC25" w14:textId="5F1DA9DE" w:rsidR="007F1FE6" w:rsidRPr="006613AF" w:rsidRDefault="007F1FE6" w:rsidP="006613AF">
      <w:pPr>
        <w:pStyle w:val="SupplementaryMaterial"/>
        <w:rPr>
          <w:rStyle w:val="ae"/>
          <w:color w:val="auto"/>
          <w:u w:val="none"/>
        </w:rPr>
      </w:pPr>
      <w:r w:rsidRPr="007F1FE6">
        <w:t>Supplementary Material</w:t>
      </w:r>
    </w:p>
    <w:p w14:paraId="03B71477" w14:textId="58618056" w:rsidR="007F1FE6" w:rsidRPr="007F1FE6" w:rsidRDefault="006613AF" w:rsidP="006613AF">
      <w:pPr>
        <w:pStyle w:val="1"/>
      </w:pPr>
      <w:r>
        <w:t>Supplementary Data</w:t>
      </w:r>
    </w:p>
    <w:p w14:paraId="7B292D7F" w14:textId="18FB2758" w:rsidR="007F1FE6" w:rsidRPr="00D9679B" w:rsidRDefault="007F1FE6" w:rsidP="006613AF">
      <w:pPr>
        <w:pStyle w:val="2"/>
      </w:pPr>
      <w:r w:rsidRPr="00D9679B">
        <w:t>Materials</w:t>
      </w:r>
    </w:p>
    <w:p w14:paraId="6157F0EC" w14:textId="03615F63" w:rsidR="007F1FE6" w:rsidRDefault="00D9679B" w:rsidP="006613AF">
      <w:pPr>
        <w:ind w:firstLineChars="200" w:firstLine="480"/>
        <w:rPr>
          <w:b/>
          <w:bCs/>
        </w:rPr>
      </w:pPr>
      <w:r w:rsidRPr="007B008B">
        <w:t>Primers were synthesized by GENEWIZ (Suzhou, China). Plasmids were extracted using Axyprep</w:t>
      </w:r>
      <w:r w:rsidRPr="007B008B">
        <w:rPr>
          <w:vertAlign w:val="superscript"/>
        </w:rPr>
        <w:t>™</w:t>
      </w:r>
      <w:r w:rsidRPr="007B008B">
        <w:t xml:space="preserve"> Plasmid Miniprep Kit (Axygen, New York, NY, USA), DNA fragments w</w:t>
      </w:r>
      <w:r w:rsidR="00371E3E">
        <w:t>ere</w:t>
      </w:r>
      <w:r w:rsidRPr="007B008B">
        <w:t xml:space="preserve"> purified using SanPrep Column Plasmid Mini-Preps Kit (Sangon Biotech, Shanghai, China). 3-HP standard (30% in water) was purchase from Tokyo Chemical Industry (Tokyo, Japan). BHI broth was purchased from Hopebio (Qingdao, China). Yeast extract and tryptone were purchased from OXOID (Hants, UK). MOPS (3-morpholinopropanesulfonic acid) was purchased from Solomen (Tianjin,China). Pure acetate was purchased from Damao (Tianjin, China). Other reagents were purchased from Sangon Biotech (Shanghai, China)</w:t>
      </w:r>
      <w:r>
        <w:t>.</w:t>
      </w:r>
      <w:r w:rsidRPr="007F1FE6">
        <w:rPr>
          <w:b/>
          <w:bCs/>
        </w:rPr>
        <w:t xml:space="preserve"> </w:t>
      </w:r>
    </w:p>
    <w:p w14:paraId="7F5D9055" w14:textId="49D6E7A1" w:rsidR="00D9679B" w:rsidRPr="00D9679B" w:rsidRDefault="00D9679B" w:rsidP="006613AF">
      <w:pPr>
        <w:pStyle w:val="2"/>
      </w:pPr>
      <w:r w:rsidRPr="00D9679B">
        <w:t>Extraction of intracellular metabolites</w:t>
      </w:r>
    </w:p>
    <w:p w14:paraId="4D245B14" w14:textId="3DCB4B7E" w:rsidR="00D9679B" w:rsidRPr="00D9679B" w:rsidRDefault="00D9679B" w:rsidP="006613AF">
      <w:pPr>
        <w:ind w:firstLineChars="200" w:firstLine="480"/>
      </w:pPr>
      <w:r w:rsidRPr="00D9679B">
        <w:t xml:space="preserve">To extract intracellular metabolites, </w:t>
      </w:r>
      <w:r w:rsidRPr="00D9679B">
        <w:rPr>
          <w:i/>
          <w:iCs/>
        </w:rPr>
        <w:t>C. glutamicum</w:t>
      </w:r>
      <w:r w:rsidRPr="00D9679B">
        <w:t xml:space="preserve"> strains were cultured in CGXII-YA medium till exponential growth phase. 3 mL of the culture was immediately mixed with 15 mL of -20 </w:t>
      </w:r>
      <w:r w:rsidR="004963D0">
        <w:t>°C</w:t>
      </w:r>
      <w:r w:rsidRPr="00D9679B">
        <w:t xml:space="preserve"> 40% methanol by vortex oscillation, followed by centrifugation at 4 </w:t>
      </w:r>
      <w:r w:rsidR="004963D0">
        <w:t>°C</w:t>
      </w:r>
      <w:r w:rsidRPr="00D9679B">
        <w:t xml:space="preserve">, 14,000×g (same centrifugation condition below) for 2 min. After removal of supernatant, quenched cells were resuspended by 2 mL -20 </w:t>
      </w:r>
      <w:r w:rsidR="004963D0">
        <w:t>°C</w:t>
      </w:r>
      <w:r w:rsidRPr="00D9679B">
        <w:t xml:space="preserve"> methanol and centrifuged for 2 min, supernatant (sample 1) was kept at -20 </w:t>
      </w:r>
      <w:r w:rsidR="004963D0">
        <w:t>°C</w:t>
      </w:r>
      <w:r w:rsidRPr="00D9679B">
        <w:t xml:space="preserve">. The pellets were resuspended by 2 mL -20 </w:t>
      </w:r>
      <w:r w:rsidR="004963D0">
        <w:t>°C</w:t>
      </w:r>
      <w:r w:rsidRPr="00D9679B">
        <w:t xml:space="preserve"> acidic acetonitrile/water (1:1, v/v, with 0.1% formic acid) followed by 10 s oscillation and 15 min ice-water bath, during which mixtures were oscillated for 5 s every 5 min. Then mixtures were centrifuged for 5 min, supernatant (sample 2) was kept at -20 </w:t>
      </w:r>
      <w:r w:rsidR="004963D0">
        <w:t>°C</w:t>
      </w:r>
      <w:r w:rsidRPr="00D9679B">
        <w:t xml:space="preserve">. The pellets were resuspended, oscillated, bathed and centrifuged again. Supernatant was added into sample 2, and pellets were resuspended by 2 mL 100 °C ethanol/water (3:1, v/v), followed by 10 s oscillation and 10 min 100 </w:t>
      </w:r>
      <w:r w:rsidR="004963D0">
        <w:t>°C</w:t>
      </w:r>
      <w:r w:rsidRPr="00D9679B">
        <w:t xml:space="preserve"> water bath, during which mixtures were oscillated for 5 s every 5 min. Then mixtures were centrifuged for 5 min, the supernatant was mixed with sample 1, 2 and was centrifuged for 5 min, the resultant supernatant was freeze dried and stored at -80 </w:t>
      </w:r>
      <w:r w:rsidR="004963D0">
        <w:t>°C</w:t>
      </w:r>
      <w:r w:rsidRPr="00D9679B">
        <w:t>.</w:t>
      </w:r>
    </w:p>
    <w:p w14:paraId="6CE275E5" w14:textId="02202DC4" w:rsidR="007F1FE6" w:rsidRDefault="006613AF" w:rsidP="006613AF">
      <w:pPr>
        <w:pStyle w:val="1"/>
      </w:pPr>
      <w:r>
        <w:t xml:space="preserve">Supplementary Figures and </w:t>
      </w:r>
      <w:r w:rsidR="00D9679B" w:rsidRPr="00CE18C9">
        <w:rPr>
          <w:rFonts w:hint="eastAsia"/>
        </w:rPr>
        <w:t>T</w:t>
      </w:r>
      <w:r w:rsidR="00D9679B" w:rsidRPr="00CE18C9">
        <w:t>ables</w:t>
      </w:r>
    </w:p>
    <w:p w14:paraId="2788781E" w14:textId="330CCA98" w:rsidR="006613AF" w:rsidRDefault="006613AF" w:rsidP="006613AF">
      <w:pPr>
        <w:pStyle w:val="2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S</w:t>
      </w:r>
      <w:r>
        <w:rPr>
          <w:rFonts w:eastAsiaTheme="minorEastAsia"/>
          <w:lang w:eastAsia="zh-CN"/>
        </w:rPr>
        <w:t>upplementary Figures</w:t>
      </w:r>
    </w:p>
    <w:p w14:paraId="0CC4E816" w14:textId="66A930EB" w:rsidR="0086604D" w:rsidRDefault="00B43A66" w:rsidP="0086604D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3C68CD4" wp14:editId="6882EBFA">
            <wp:extent cx="5274310" cy="21189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1E03" w14:textId="4C457146" w:rsidR="0086604D" w:rsidRPr="0086604D" w:rsidRDefault="00B43A66" w:rsidP="0086604D">
      <w:pPr>
        <w:rPr>
          <w:lang w:eastAsia="zh-CN"/>
        </w:rPr>
      </w:pPr>
      <w:r>
        <w:rPr>
          <w:b/>
          <w:bCs/>
        </w:rPr>
        <w:t xml:space="preserve">Supplementary Figure </w:t>
      </w:r>
      <w:r w:rsidR="002E491C">
        <w:rPr>
          <w:rFonts w:hint="eastAsia"/>
          <w:b/>
          <w:bCs/>
          <w:lang w:eastAsia="zh-CN"/>
        </w:rPr>
        <w:t>S</w:t>
      </w:r>
      <w:r w:rsidRPr="00E84BAF">
        <w:rPr>
          <w:b/>
          <w:bCs/>
        </w:rPr>
        <w:t>1.</w:t>
      </w:r>
      <w:r w:rsidRPr="00B43A66">
        <w:t xml:space="preserve"> Effect</w:t>
      </w:r>
      <w:r>
        <w:t xml:space="preserve"> of IPTG induction strength on 3-HP production by Cgz2/</w:t>
      </w:r>
      <w:r w:rsidRPr="00B43A66">
        <w:rPr>
          <w:i/>
          <w:iCs/>
        </w:rPr>
        <w:t>mcr</w:t>
      </w:r>
      <w:r>
        <w:t>*. 3-HP titer of</w:t>
      </w:r>
      <w:r w:rsidRPr="00B43A66">
        <w:rPr>
          <w:b/>
          <w:bCs/>
        </w:rPr>
        <w:t xml:space="preserve"> (A)</w:t>
      </w:r>
      <w:r>
        <w:t xml:space="preserve"> different IPTG concentration added into the medium at 0 h and</w:t>
      </w:r>
      <w:r w:rsidRPr="00B43A66">
        <w:rPr>
          <w:b/>
          <w:bCs/>
        </w:rPr>
        <w:t xml:space="preserve"> (B)</w:t>
      </w:r>
      <w:r>
        <w:t xml:space="preserve"> 1 mM IPTG added into the medium at different induction time.</w:t>
      </w:r>
    </w:p>
    <w:p w14:paraId="18EC76FF" w14:textId="09316A4F" w:rsidR="000455A3" w:rsidRDefault="000455A3" w:rsidP="00106A22">
      <w:pPr>
        <w:rPr>
          <w:rFonts w:cs="Times New Roman"/>
          <w:noProof/>
        </w:rPr>
      </w:pPr>
    </w:p>
    <w:p w14:paraId="018F6B2A" w14:textId="760EDBA2" w:rsidR="0086604D" w:rsidRDefault="0001408F" w:rsidP="0086604D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D9D5A6D" wp14:editId="2115EDD5">
            <wp:extent cx="5301107" cy="3465500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7720" cy="348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B966" w14:textId="1F17562F" w:rsidR="0001408F" w:rsidRPr="0001408F" w:rsidRDefault="0001408F" w:rsidP="006613AF">
      <w:pPr>
        <w:rPr>
          <w:rFonts w:cs="Times New Roman"/>
        </w:rPr>
      </w:pPr>
      <w:r>
        <w:rPr>
          <w:b/>
          <w:bCs/>
        </w:rPr>
        <w:t xml:space="preserve">Supplementary Figure </w:t>
      </w:r>
      <w:r w:rsidR="002E491C">
        <w:rPr>
          <w:b/>
          <w:bCs/>
        </w:rPr>
        <w:t>S</w:t>
      </w:r>
      <w:r w:rsidR="00106A22">
        <w:rPr>
          <w:b/>
          <w:bCs/>
        </w:rPr>
        <w:t>2</w:t>
      </w:r>
      <w:r w:rsidRPr="00E84BAF">
        <w:rPr>
          <w:b/>
          <w:bCs/>
        </w:rPr>
        <w:t>.</w:t>
      </w:r>
      <w:r w:rsidRPr="0001408F">
        <w:t xml:space="preserve"> Time profiles of cell growth (OD</w:t>
      </w:r>
      <w:r w:rsidRPr="0001408F">
        <w:rPr>
          <w:vertAlign w:val="subscript"/>
        </w:rPr>
        <w:t>600</w:t>
      </w:r>
      <w:r w:rsidRPr="0001408F">
        <w:t>), acetate and 3-HP concentrations of strain Cgz2/sod-N-C*.</w:t>
      </w:r>
    </w:p>
    <w:p w14:paraId="1EE3F5BC" w14:textId="77777777" w:rsidR="0001408F" w:rsidRPr="00B30268" w:rsidRDefault="0001408F" w:rsidP="006613AF">
      <w:pPr>
        <w:rPr>
          <w:rFonts w:cs="Times New Roman"/>
        </w:rPr>
      </w:pPr>
    </w:p>
    <w:p w14:paraId="5B9C0890" w14:textId="7468ADF6" w:rsidR="006613AF" w:rsidRPr="00601393" w:rsidRDefault="006613AF" w:rsidP="006613AF">
      <w:pPr>
        <w:rPr>
          <w:rFonts w:cs="Times New Roman"/>
          <w:noProof/>
        </w:rPr>
      </w:pPr>
      <w:r>
        <w:rPr>
          <w:rFonts w:cs="Times New Roman"/>
          <w:noProof/>
        </w:rPr>
        <w:lastRenderedPageBreak/>
        <w:drawing>
          <wp:inline distT="0" distB="0" distL="0" distR="0" wp14:anchorId="79A7DE5D" wp14:editId="380A9730">
            <wp:extent cx="5274310" cy="21482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727A" w14:textId="5D52150D" w:rsidR="006613AF" w:rsidRDefault="006613AF" w:rsidP="006613AF">
      <w:r>
        <w:rPr>
          <w:b/>
          <w:bCs/>
        </w:rPr>
        <w:t xml:space="preserve">Supplementary Figure </w:t>
      </w:r>
      <w:r w:rsidR="002E491C">
        <w:rPr>
          <w:b/>
          <w:bCs/>
        </w:rPr>
        <w:t>S</w:t>
      </w:r>
      <w:r w:rsidR="00106A22">
        <w:rPr>
          <w:b/>
          <w:bCs/>
        </w:rPr>
        <w:t>3</w:t>
      </w:r>
      <w:r w:rsidRPr="00E84BAF">
        <w:rPr>
          <w:b/>
          <w:bCs/>
        </w:rPr>
        <w:t>.</w:t>
      </w:r>
      <w:r w:rsidRPr="00E73143">
        <w:t xml:space="preserve"> The mRNA secondary structure of</w:t>
      </w:r>
      <w:r w:rsidRPr="00E73143">
        <w:rPr>
          <w:b/>
          <w:bCs/>
        </w:rPr>
        <w:t xml:space="preserve"> </w:t>
      </w:r>
      <w:r w:rsidRPr="00663933">
        <w:t>(A</w:t>
      </w:r>
      <w:r>
        <w:t xml:space="preserve">) </w:t>
      </w:r>
      <w:r w:rsidRPr="00E73143">
        <w:t>pEC-</w:t>
      </w:r>
      <w:r w:rsidRPr="0028387F">
        <w:rPr>
          <w:i/>
          <w:iCs/>
        </w:rPr>
        <w:t>mcr</w:t>
      </w:r>
      <w:r>
        <w:t>*. The mRNA secondary structure of pEC-</w:t>
      </w:r>
      <w:r w:rsidRPr="0028387F">
        <w:rPr>
          <w:i/>
        </w:rPr>
        <w:t>mcr</w:t>
      </w:r>
      <w:r>
        <w:t xml:space="preserve">* includes RBS sequence and the codons of </w:t>
      </w:r>
      <w:r w:rsidRPr="0028387F">
        <w:rPr>
          <w:i/>
        </w:rPr>
        <w:t>mcr</w:t>
      </w:r>
      <w:r>
        <w:t xml:space="preserve"> 5’ terminal at a total length of 104 nucleotides. The </w:t>
      </w:r>
      <w:r w:rsidRPr="0028387F">
        <w:rPr>
          <w:i/>
          <w:iCs/>
        </w:rPr>
        <w:t>mcr</w:t>
      </w:r>
      <w:r>
        <w:t xml:space="preserve"> 5’initial sequence starts with the red arrow and ends with the red bar at 3’ end. The minimum free energy (MFE) is –36.15 kcal/mol. (</w:t>
      </w:r>
      <w:r w:rsidRPr="00663933">
        <w:t>B</w:t>
      </w:r>
      <w:r>
        <w:t xml:space="preserve">) </w:t>
      </w:r>
      <w:r>
        <w:rPr>
          <w:rFonts w:hint="eastAsia"/>
        </w:rPr>
        <w:t>p</w:t>
      </w:r>
      <w:r>
        <w:t>EC-</w:t>
      </w:r>
      <w:r w:rsidRPr="00AF4904">
        <w:t>his</w:t>
      </w:r>
      <w:r>
        <w:rPr>
          <w:rFonts w:hint="eastAsia"/>
        </w:rPr>
        <w:t>-</w:t>
      </w:r>
      <w:r w:rsidRPr="00AF4904">
        <w:rPr>
          <w:rFonts w:hint="eastAsia"/>
          <w:i/>
        </w:rPr>
        <w:t>mcr*</w:t>
      </w:r>
      <w:r>
        <w:t xml:space="preserve">. The mRNA secondary structure of </w:t>
      </w:r>
      <w:r>
        <w:rPr>
          <w:rFonts w:hint="eastAsia"/>
        </w:rPr>
        <w:t>p</w:t>
      </w:r>
      <w:r>
        <w:t>EC-</w:t>
      </w:r>
      <w:r w:rsidRPr="00AF4904">
        <w:t>his</w:t>
      </w:r>
      <w:r>
        <w:rPr>
          <w:rFonts w:hint="eastAsia"/>
        </w:rPr>
        <w:t>-</w:t>
      </w:r>
      <w:r w:rsidRPr="00AF4904">
        <w:rPr>
          <w:rFonts w:hint="eastAsia"/>
          <w:i/>
        </w:rPr>
        <w:t>mcr*</w:t>
      </w:r>
      <w:r>
        <w:rPr>
          <w:rFonts w:hint="eastAsia"/>
        </w:rPr>
        <w:t xml:space="preserve"> </w:t>
      </w:r>
      <w:r>
        <w:t xml:space="preserve">includes RBS sequence, </w:t>
      </w:r>
      <w:r w:rsidRPr="00AF4904">
        <w:t>his</w:t>
      </w:r>
      <w:r>
        <w:t xml:space="preserve"> tag and the codons of </w:t>
      </w:r>
      <w:r w:rsidRPr="0028387F">
        <w:rPr>
          <w:i/>
        </w:rPr>
        <w:t>mcr</w:t>
      </w:r>
      <w:r>
        <w:t xml:space="preserve"> 5’ terminal at a total length of 104 nucleotides. Tag </w:t>
      </w:r>
      <w:r w:rsidRPr="00AF4904">
        <w:t>his</w:t>
      </w:r>
      <w:r>
        <w:t xml:space="preserve"> sequence starts with the black arrow and ends with the black bar; The </w:t>
      </w:r>
      <w:r w:rsidRPr="0028387F">
        <w:rPr>
          <w:i/>
          <w:iCs/>
        </w:rPr>
        <w:t>mcr</w:t>
      </w:r>
      <w:r>
        <w:t xml:space="preserve"> 5’ initial sequence starts with the red arrow and ends with the red bar at 3’ end. The minimum free energy (MFE) is –27.24 kcal/mol. (</w:t>
      </w:r>
      <w:r w:rsidRPr="00BC4385">
        <w:t>C</w:t>
      </w:r>
      <w:r>
        <w:t>) pEC-mbp-</w:t>
      </w:r>
      <w:r w:rsidRPr="00AF4904">
        <w:rPr>
          <w:i/>
        </w:rPr>
        <w:t>mcr*</w:t>
      </w:r>
      <w:r>
        <w:t>. The mRNA secondary structure of pEC-mbp-</w:t>
      </w:r>
      <w:r w:rsidRPr="00AF4904">
        <w:rPr>
          <w:i/>
        </w:rPr>
        <w:t>mcr*</w:t>
      </w:r>
      <w:r>
        <w:rPr>
          <w:rFonts w:hint="eastAsia"/>
        </w:rPr>
        <w:t xml:space="preserve"> </w:t>
      </w:r>
      <w:r>
        <w:t xml:space="preserve">includes RBS sequence, mbp tag and the codons of </w:t>
      </w:r>
      <w:r w:rsidRPr="0028387F">
        <w:rPr>
          <w:i/>
        </w:rPr>
        <w:t>mcr</w:t>
      </w:r>
      <w:r>
        <w:t xml:space="preserve"> 5’ terminal at a total length of 104 nucleotides. Tag mbp sequence starts with the black arrow and ends with the black bar; The </w:t>
      </w:r>
      <w:r w:rsidRPr="0028387F">
        <w:rPr>
          <w:i/>
          <w:iCs/>
        </w:rPr>
        <w:t>mcr</w:t>
      </w:r>
      <w:r>
        <w:t xml:space="preserve"> 5’ initial sequence starts with the red arrow and ends with the red bar at 3’ end. The minimum free energy (MFE) is –24.8 kcal/mol. The mRNA secondary structures were analyzed by RNAfold Web Server. Only the folding temperature of 30 </w:t>
      </w:r>
      <w:r>
        <w:rPr>
          <w:rFonts w:cs="Times New Roman"/>
        </w:rPr>
        <w:t>°C</w:t>
      </w:r>
      <w:r>
        <w:rPr>
          <w:rFonts w:hint="eastAsia"/>
        </w:rPr>
        <w:t xml:space="preserve"> w</w:t>
      </w:r>
      <w:r>
        <w:t>as changed among all constraints.</w:t>
      </w:r>
    </w:p>
    <w:p w14:paraId="43E460C8" w14:textId="77777777" w:rsidR="00106A22" w:rsidRDefault="00106A22" w:rsidP="006613AF"/>
    <w:p w14:paraId="3A3F8DEF" w14:textId="77777777" w:rsidR="00106A22" w:rsidRDefault="00106A22" w:rsidP="00106A22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lastRenderedPageBreak/>
        <w:drawing>
          <wp:inline distT="0" distB="0" distL="0" distR="0" wp14:anchorId="0DAA5278" wp14:editId="5DD51CA8">
            <wp:extent cx="3719072" cy="285803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7385" cy="286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DA60" w14:textId="30FE749B" w:rsidR="00106A22" w:rsidRDefault="00106A22" w:rsidP="00106A22">
      <w:pPr>
        <w:rPr>
          <w:szCs w:val="24"/>
        </w:rPr>
      </w:pPr>
      <w:r>
        <w:rPr>
          <w:b/>
          <w:bCs/>
        </w:rPr>
        <w:t xml:space="preserve">Supplementary Figure </w:t>
      </w:r>
      <w:r w:rsidR="002E491C">
        <w:rPr>
          <w:b/>
          <w:bCs/>
        </w:rPr>
        <w:t>S</w:t>
      </w:r>
      <w:r>
        <w:rPr>
          <w:b/>
          <w:bCs/>
        </w:rPr>
        <w:t xml:space="preserve">4. </w:t>
      </w:r>
      <w:r>
        <w:rPr>
          <w:rFonts w:hint="eastAsia"/>
          <w:szCs w:val="24"/>
        </w:rPr>
        <w:t>R</w:t>
      </w:r>
      <w:r>
        <w:rPr>
          <w:szCs w:val="24"/>
        </w:rPr>
        <w:t xml:space="preserve">elative mRNA levels of gene </w:t>
      </w:r>
      <w:r w:rsidRPr="001A613A">
        <w:rPr>
          <w:i/>
          <w:iCs/>
          <w:szCs w:val="24"/>
        </w:rPr>
        <w:t>mcr</w:t>
      </w:r>
      <w:r>
        <w:rPr>
          <w:szCs w:val="24"/>
        </w:rPr>
        <w:t>* in strains Cgz2/</w:t>
      </w:r>
      <w:r w:rsidRPr="001A613A">
        <w:rPr>
          <w:i/>
          <w:iCs/>
          <w:szCs w:val="24"/>
        </w:rPr>
        <w:t>mcr</w:t>
      </w:r>
      <w:r>
        <w:rPr>
          <w:szCs w:val="24"/>
        </w:rPr>
        <w:t>*, Cgz2/his-</w:t>
      </w:r>
      <w:r w:rsidRPr="001A613A">
        <w:rPr>
          <w:i/>
          <w:iCs/>
          <w:szCs w:val="24"/>
        </w:rPr>
        <w:t>mcr</w:t>
      </w:r>
      <w:r>
        <w:rPr>
          <w:szCs w:val="24"/>
        </w:rPr>
        <w:t>* and Cgz2/mbp-</w:t>
      </w:r>
      <w:r w:rsidRPr="001A613A">
        <w:rPr>
          <w:i/>
          <w:iCs/>
          <w:szCs w:val="24"/>
        </w:rPr>
        <w:t>mcr</w:t>
      </w:r>
      <w:r>
        <w:rPr>
          <w:szCs w:val="24"/>
        </w:rPr>
        <w:t xml:space="preserve">*. Transcription level of gene </w:t>
      </w:r>
      <w:r w:rsidRPr="001A613A">
        <w:rPr>
          <w:i/>
          <w:iCs/>
          <w:szCs w:val="24"/>
        </w:rPr>
        <w:t>mcr</w:t>
      </w:r>
      <w:r>
        <w:rPr>
          <w:szCs w:val="24"/>
        </w:rPr>
        <w:t>* in Cgz2/</w:t>
      </w:r>
      <w:r w:rsidRPr="001A613A">
        <w:rPr>
          <w:i/>
          <w:iCs/>
          <w:szCs w:val="24"/>
        </w:rPr>
        <w:t>mcr</w:t>
      </w:r>
      <w:r>
        <w:rPr>
          <w:szCs w:val="24"/>
        </w:rPr>
        <w:t>* was considered to be 1.0.</w:t>
      </w:r>
    </w:p>
    <w:p w14:paraId="2E9176F5" w14:textId="77777777" w:rsidR="006613AF" w:rsidRDefault="006613AF" w:rsidP="006613AF"/>
    <w:p w14:paraId="5255CF02" w14:textId="00C86BF3" w:rsidR="006613AF" w:rsidRPr="00E73143" w:rsidRDefault="006613AF" w:rsidP="009354E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956DA97" wp14:editId="640C97A3">
            <wp:extent cx="5274310" cy="34124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35705" w14:textId="2CCC32D4" w:rsidR="006613AF" w:rsidRPr="00E73143" w:rsidRDefault="009354E4" w:rsidP="009354E4">
      <w:r>
        <w:rPr>
          <w:b/>
          <w:bCs/>
        </w:rPr>
        <w:t>Supplementary Figure</w:t>
      </w:r>
      <w:r w:rsidRPr="00E84BAF">
        <w:rPr>
          <w:b/>
          <w:bCs/>
        </w:rPr>
        <w:t xml:space="preserve"> </w:t>
      </w:r>
      <w:r w:rsidR="002E491C">
        <w:rPr>
          <w:b/>
          <w:bCs/>
        </w:rPr>
        <w:t>S</w:t>
      </w:r>
      <w:r w:rsidR="00D86C22">
        <w:rPr>
          <w:rFonts w:hint="eastAsia"/>
          <w:b/>
          <w:bCs/>
          <w:lang w:eastAsia="zh-CN"/>
        </w:rPr>
        <w:t>5</w:t>
      </w:r>
      <w:r w:rsidR="006613AF" w:rsidRPr="00E84BAF">
        <w:rPr>
          <w:b/>
          <w:bCs/>
        </w:rPr>
        <w:t>.</w:t>
      </w:r>
      <w:r w:rsidR="006613AF">
        <w:t xml:space="preserve"> The mRNA secondary structure of (</w:t>
      </w:r>
      <w:r w:rsidR="006613AF" w:rsidRPr="00E1748D">
        <w:t>A</w:t>
      </w:r>
      <w:r w:rsidR="006613AF">
        <w:t xml:space="preserve">) pEC-sod-N-C*. The mRNA secondary structure of </w:t>
      </w:r>
      <w:r w:rsidR="006613AF">
        <w:rPr>
          <w:rFonts w:hint="eastAsia"/>
        </w:rPr>
        <w:t>p</w:t>
      </w:r>
      <w:r w:rsidR="006613AF">
        <w:t xml:space="preserve">EC-sod-N-C* includes RBS sequence and the codons of </w:t>
      </w:r>
      <w:r w:rsidR="006613AF" w:rsidRPr="0028387F">
        <w:rPr>
          <w:i/>
        </w:rPr>
        <w:t>mcr</w:t>
      </w:r>
      <w:r w:rsidR="006613AF">
        <w:t xml:space="preserve"> 5’ terminal at a total length of 104 nucleotides. The </w:t>
      </w:r>
      <w:r w:rsidR="006613AF" w:rsidRPr="0028387F">
        <w:rPr>
          <w:i/>
          <w:iCs/>
        </w:rPr>
        <w:t>mcr</w:t>
      </w:r>
      <w:r w:rsidR="006613AF">
        <w:t xml:space="preserve"> 5’ initial sequence starts with the red arrow and ends with the red bar at 3’ end. The minimum </w:t>
      </w:r>
      <w:r w:rsidR="006613AF">
        <w:lastRenderedPageBreak/>
        <w:t>free energy (MFE) is –30.2 kcal/mol. (</w:t>
      </w:r>
      <w:r w:rsidR="006613AF" w:rsidRPr="00E1748D">
        <w:t>B</w:t>
      </w:r>
      <w:r w:rsidR="006613AF">
        <w:t>)</w:t>
      </w:r>
      <w:r w:rsidR="006613AF" w:rsidRPr="007930AF">
        <w:rPr>
          <w:b/>
          <w:bCs/>
        </w:rPr>
        <w:t xml:space="preserve"> </w:t>
      </w:r>
      <w:r w:rsidR="006613AF">
        <w:t xml:space="preserve">pEC-sod-mbp-N-C*. The mRNA secondary structure of </w:t>
      </w:r>
      <w:r w:rsidR="006613AF">
        <w:rPr>
          <w:rFonts w:hint="eastAsia"/>
        </w:rPr>
        <w:t>p</w:t>
      </w:r>
      <w:r w:rsidR="006613AF">
        <w:t>EC-sod-mbp-N-C*</w:t>
      </w:r>
      <w:r w:rsidR="006613AF">
        <w:rPr>
          <w:rFonts w:hint="eastAsia"/>
        </w:rPr>
        <w:t xml:space="preserve"> </w:t>
      </w:r>
      <w:r w:rsidR="006613AF">
        <w:t xml:space="preserve">includes RBS sequence, mbp tag and the codons of </w:t>
      </w:r>
      <w:r w:rsidR="006613AF" w:rsidRPr="0028387F">
        <w:rPr>
          <w:i/>
        </w:rPr>
        <w:t>mcr</w:t>
      </w:r>
      <w:r w:rsidR="006613AF">
        <w:t xml:space="preserve"> 5’ terminal at a total length of 104 nucleotides. Tag mbp sequence starts with the black arrow and ends with the black bar; The </w:t>
      </w:r>
      <w:r w:rsidR="006613AF" w:rsidRPr="0028387F">
        <w:rPr>
          <w:i/>
          <w:iCs/>
        </w:rPr>
        <w:t>mcr</w:t>
      </w:r>
      <w:r w:rsidR="006613AF">
        <w:t xml:space="preserve"> 5’ initial sequence starts with the red arrow and ends with the red bar at 3’ end. The minimum free energy (MFE) is –2</w:t>
      </w:r>
      <w:r w:rsidR="006613AF">
        <w:rPr>
          <w:rFonts w:hint="eastAsia"/>
        </w:rPr>
        <w:t>5.25</w:t>
      </w:r>
      <w:r w:rsidR="006613AF">
        <w:t xml:space="preserve"> kcal/mol. The mRNA secondary structures were analyzed by RNAfold Web Server. Only the folding temperature of 30 </w:t>
      </w:r>
      <w:r w:rsidR="006613AF">
        <w:rPr>
          <w:rFonts w:cs="Times New Roman"/>
        </w:rPr>
        <w:t>°C</w:t>
      </w:r>
      <w:r w:rsidR="006613AF">
        <w:rPr>
          <w:rFonts w:hint="eastAsia"/>
        </w:rPr>
        <w:t xml:space="preserve"> w</w:t>
      </w:r>
      <w:r w:rsidR="006613AF">
        <w:t>as changed among all constraints.</w:t>
      </w:r>
    </w:p>
    <w:p w14:paraId="525E25BE" w14:textId="77777777" w:rsidR="006613AF" w:rsidRDefault="006613AF" w:rsidP="006613AF"/>
    <w:p w14:paraId="67479C89" w14:textId="33E3A6CC" w:rsidR="006613AF" w:rsidRDefault="006613AF" w:rsidP="009354E4">
      <w:pPr>
        <w:jc w:val="center"/>
        <w:rPr>
          <w:rFonts w:cs="Times New Roman"/>
          <w:noProof/>
          <w:szCs w:val="16"/>
        </w:rPr>
      </w:pPr>
      <w:r>
        <w:rPr>
          <w:rFonts w:cs="Times New Roman"/>
          <w:noProof/>
          <w:szCs w:val="16"/>
        </w:rPr>
        <w:drawing>
          <wp:inline distT="0" distB="0" distL="0" distR="0" wp14:anchorId="52223EAD" wp14:editId="06CB535C">
            <wp:extent cx="5038344" cy="364540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2A88" w14:textId="30C6C4A9" w:rsidR="006613AF" w:rsidRDefault="009354E4" w:rsidP="009354E4">
      <w:r>
        <w:rPr>
          <w:b/>
          <w:bCs/>
        </w:rPr>
        <w:t>Supplementary Figure</w:t>
      </w:r>
      <w:r w:rsidRPr="00E84BAF">
        <w:rPr>
          <w:b/>
          <w:bCs/>
        </w:rPr>
        <w:t xml:space="preserve"> </w:t>
      </w:r>
      <w:r w:rsidR="002E491C">
        <w:rPr>
          <w:b/>
          <w:bCs/>
        </w:rPr>
        <w:t>S</w:t>
      </w:r>
      <w:r w:rsidR="00D86C22">
        <w:rPr>
          <w:rFonts w:hint="eastAsia"/>
          <w:b/>
          <w:bCs/>
          <w:lang w:eastAsia="zh-CN"/>
        </w:rPr>
        <w:t>6</w:t>
      </w:r>
      <w:r w:rsidR="006613AF" w:rsidRPr="00E84BAF">
        <w:rPr>
          <w:b/>
          <w:bCs/>
        </w:rPr>
        <w:t xml:space="preserve">. </w:t>
      </w:r>
      <w:r w:rsidR="006613AF" w:rsidRPr="007132C0">
        <w:t>Time profile</w:t>
      </w:r>
      <w:r w:rsidR="006613AF">
        <w:t>s</w:t>
      </w:r>
      <w:r w:rsidR="006613AF" w:rsidRPr="007132C0">
        <w:t xml:space="preserve"> of the </w:t>
      </w:r>
      <w:r w:rsidR="006613AF">
        <w:t>cell growth</w:t>
      </w:r>
      <w:r w:rsidR="006613AF" w:rsidRPr="007132C0">
        <w:t xml:space="preserve"> (</w:t>
      </w:r>
      <w:bookmarkStart w:id="0" w:name="OLE_LINK1"/>
      <w:r w:rsidR="006613AF" w:rsidRPr="007132C0">
        <w:t>OD</w:t>
      </w:r>
      <w:r w:rsidR="006613AF" w:rsidRPr="007132C0">
        <w:rPr>
          <w:vertAlign w:val="subscript"/>
        </w:rPr>
        <w:t>600</w:t>
      </w:r>
      <w:bookmarkEnd w:id="0"/>
      <w:r w:rsidR="006613AF" w:rsidRPr="007132C0">
        <w:t>), acetate and 3-HP concentration</w:t>
      </w:r>
      <w:r w:rsidR="006613AF">
        <w:t>s</w:t>
      </w:r>
      <w:r w:rsidR="006613AF" w:rsidRPr="007132C0">
        <w:t xml:space="preserve"> of </w:t>
      </w:r>
      <w:r w:rsidR="006613AF">
        <w:t>recombinant</w:t>
      </w:r>
      <w:r w:rsidR="006613AF" w:rsidRPr="007132C0">
        <w:t xml:space="preserve"> strain </w:t>
      </w:r>
      <w:r w:rsidR="006613AF">
        <w:t>Cgz2/sod-mbp-N-C*</w:t>
      </w:r>
      <w:r w:rsidR="00F2679B">
        <w:t>.</w:t>
      </w:r>
    </w:p>
    <w:p w14:paraId="53E7C652" w14:textId="065B202A" w:rsidR="00F2679B" w:rsidRDefault="00F2679B" w:rsidP="009354E4"/>
    <w:p w14:paraId="70EDA7DF" w14:textId="6B572D33" w:rsidR="00F54BED" w:rsidRDefault="00F54BED" w:rsidP="00F54BED">
      <w:pPr>
        <w:jc w:val="center"/>
      </w:pPr>
      <w:r>
        <w:rPr>
          <w:noProof/>
        </w:rPr>
        <w:lastRenderedPageBreak/>
        <w:drawing>
          <wp:inline distT="0" distB="0" distL="0" distR="0" wp14:anchorId="0A6DDBA4" wp14:editId="6679D2AB">
            <wp:extent cx="4933150" cy="3229863"/>
            <wp:effectExtent l="0" t="0" r="127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4007" cy="324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7126" w14:textId="54735279" w:rsidR="00F54BED" w:rsidRDefault="00F54BED" w:rsidP="009354E4">
      <w:pPr>
        <w:rPr>
          <w:lang w:eastAsia="zh-CN"/>
        </w:rPr>
      </w:pPr>
      <w:r w:rsidRPr="00F54BED">
        <w:rPr>
          <w:rFonts w:hint="eastAsia"/>
          <w:b/>
          <w:bCs/>
          <w:lang w:eastAsia="zh-CN"/>
        </w:rPr>
        <w:t>S</w:t>
      </w:r>
      <w:r w:rsidRPr="00F54BED">
        <w:rPr>
          <w:b/>
          <w:bCs/>
          <w:lang w:eastAsia="zh-CN"/>
        </w:rPr>
        <w:t xml:space="preserve">upplementary Figure </w:t>
      </w:r>
      <w:r w:rsidR="002E491C">
        <w:rPr>
          <w:b/>
          <w:bCs/>
          <w:lang w:eastAsia="zh-CN"/>
        </w:rPr>
        <w:t>S</w:t>
      </w:r>
      <w:r w:rsidR="00D86C22">
        <w:rPr>
          <w:rFonts w:hint="eastAsia"/>
          <w:b/>
          <w:bCs/>
          <w:lang w:eastAsia="zh-CN"/>
        </w:rPr>
        <w:t>7</w:t>
      </w:r>
      <w:r w:rsidRPr="00F54BED">
        <w:rPr>
          <w:b/>
          <w:bCs/>
          <w:lang w:eastAsia="zh-CN"/>
        </w:rPr>
        <w:t xml:space="preserve">. </w:t>
      </w:r>
      <w:r>
        <w:rPr>
          <w:lang w:eastAsia="zh-CN"/>
        </w:rPr>
        <w:t>Time profiles of the cell growth (</w:t>
      </w:r>
      <w:r w:rsidRPr="007132C0">
        <w:t>OD</w:t>
      </w:r>
      <w:r w:rsidRPr="007132C0">
        <w:rPr>
          <w:vertAlign w:val="subscript"/>
        </w:rPr>
        <w:t>600</w:t>
      </w:r>
      <w:r>
        <w:rPr>
          <w:lang w:eastAsia="zh-CN"/>
        </w:rPr>
        <w:t>), acetate and 3-HP concentrations of recombinant strain</w:t>
      </w:r>
      <w:r w:rsidR="00954EF1">
        <w:rPr>
          <w:rFonts w:hint="eastAsia"/>
          <w:lang w:eastAsia="zh-CN"/>
        </w:rPr>
        <w:t>s</w:t>
      </w:r>
      <w:r>
        <w:rPr>
          <w:lang w:eastAsia="zh-CN"/>
        </w:rPr>
        <w:t xml:space="preserve"> Cgz12/sod-N-C* and Cgz14/sod-N-C*. Circles indicate strain Cgz12/sod-N-C*; Triangles indicate strain Cgz14/sod-N-C*.</w:t>
      </w:r>
    </w:p>
    <w:p w14:paraId="6541B2F7" w14:textId="77777777" w:rsidR="000A56C1" w:rsidRPr="00F54BED" w:rsidRDefault="000A56C1" w:rsidP="009354E4">
      <w:pPr>
        <w:rPr>
          <w:lang w:eastAsia="zh-CN"/>
        </w:rPr>
      </w:pPr>
    </w:p>
    <w:p w14:paraId="7B96FFD0" w14:textId="5CB8D97B" w:rsidR="00E126CF" w:rsidRDefault="00E126CF" w:rsidP="00E126CF">
      <w:pPr>
        <w:jc w:val="center"/>
      </w:pPr>
      <w:r>
        <w:rPr>
          <w:noProof/>
        </w:rPr>
        <w:drawing>
          <wp:inline distT="0" distB="0" distL="0" distR="0" wp14:anchorId="3A7C34C0" wp14:editId="00DADEC9">
            <wp:extent cx="4097219" cy="3135086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5020" cy="31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0D07" w14:textId="672FC5F2" w:rsidR="00E126CF" w:rsidRDefault="00E126CF" w:rsidP="009354E4">
      <w:pPr>
        <w:rPr>
          <w:rFonts w:cs="Times New Roman"/>
          <w:szCs w:val="24"/>
        </w:rPr>
      </w:pPr>
      <w:r w:rsidRPr="00E126CF">
        <w:rPr>
          <w:rFonts w:hint="eastAsia"/>
          <w:b/>
          <w:bCs/>
          <w:lang w:eastAsia="zh-CN"/>
        </w:rPr>
        <w:t>S</w:t>
      </w:r>
      <w:r w:rsidRPr="00E126CF">
        <w:rPr>
          <w:b/>
          <w:bCs/>
          <w:lang w:eastAsia="zh-CN"/>
        </w:rPr>
        <w:t xml:space="preserve">upplementary Figure </w:t>
      </w:r>
      <w:r w:rsidR="002E491C">
        <w:rPr>
          <w:b/>
          <w:bCs/>
          <w:lang w:eastAsia="zh-CN"/>
        </w:rPr>
        <w:t>S</w:t>
      </w:r>
      <w:r w:rsidR="00D86C22">
        <w:rPr>
          <w:rFonts w:hint="eastAsia"/>
          <w:b/>
          <w:bCs/>
          <w:lang w:eastAsia="zh-CN"/>
        </w:rPr>
        <w:t>8</w:t>
      </w:r>
      <w:r w:rsidRPr="00E126CF">
        <w:rPr>
          <w:b/>
          <w:bCs/>
          <w:lang w:eastAsia="zh-CN"/>
        </w:rPr>
        <w:t>.</w:t>
      </w:r>
      <w:r>
        <w:rPr>
          <w:lang w:eastAsia="zh-CN"/>
        </w:rPr>
        <w:t xml:space="preserve"> </w:t>
      </w:r>
      <w:r w:rsidRPr="007B008B">
        <w:rPr>
          <w:rFonts w:cs="Times New Roman"/>
          <w:szCs w:val="24"/>
        </w:rPr>
        <w:t>Relative mRNA levels of gene</w:t>
      </w:r>
      <w:r w:rsidR="009C74DF">
        <w:rPr>
          <w:rFonts w:cs="Times New Roman"/>
          <w:szCs w:val="24"/>
        </w:rPr>
        <w:t>s</w:t>
      </w:r>
      <w:r w:rsidRPr="007B008B">
        <w:rPr>
          <w:rFonts w:cs="Times New Roman"/>
          <w:szCs w:val="24"/>
        </w:rPr>
        <w:t xml:space="preserve"> </w:t>
      </w:r>
      <w:r w:rsidRPr="007B008B">
        <w:rPr>
          <w:rFonts w:cs="Times New Roman"/>
          <w:i/>
          <w:iCs/>
          <w:szCs w:val="24"/>
        </w:rPr>
        <w:t xml:space="preserve">accBC </w:t>
      </w:r>
      <w:r w:rsidRPr="007B008B">
        <w:rPr>
          <w:rFonts w:cs="Times New Roman"/>
          <w:szCs w:val="24"/>
        </w:rPr>
        <w:t xml:space="preserve">and </w:t>
      </w:r>
      <w:r w:rsidRPr="007B008B">
        <w:rPr>
          <w:rFonts w:cs="Times New Roman"/>
          <w:i/>
          <w:iCs/>
          <w:szCs w:val="24"/>
        </w:rPr>
        <w:t>accD1</w:t>
      </w:r>
      <w:r w:rsidRPr="007B008B">
        <w:rPr>
          <w:rFonts w:cs="Times New Roman"/>
          <w:szCs w:val="24"/>
        </w:rPr>
        <w:t xml:space="preserve"> in strains Cgz12/sod-N-C* and Cgz14/sod-N-C*. Orange bars indicate strain Cgz12/sod-N-C*, green bars indicate strain Cgz14/sod-N-C*.</w:t>
      </w:r>
      <w:r w:rsidR="009C74DF">
        <w:rPr>
          <w:rFonts w:cs="Times New Roman"/>
          <w:szCs w:val="24"/>
        </w:rPr>
        <w:t xml:space="preserve"> Transcription levels of genes </w:t>
      </w:r>
      <w:r w:rsidR="009C74DF" w:rsidRPr="009C74DF">
        <w:rPr>
          <w:rFonts w:cs="Times New Roman"/>
          <w:i/>
          <w:iCs/>
          <w:szCs w:val="24"/>
        </w:rPr>
        <w:t>accBC</w:t>
      </w:r>
      <w:r w:rsidR="009C74DF">
        <w:rPr>
          <w:rFonts w:cs="Times New Roman"/>
          <w:szCs w:val="24"/>
        </w:rPr>
        <w:t xml:space="preserve"> and</w:t>
      </w:r>
      <w:r w:rsidR="009C74DF" w:rsidRPr="009C74DF">
        <w:rPr>
          <w:rFonts w:cs="Times New Roman"/>
          <w:i/>
          <w:iCs/>
          <w:szCs w:val="24"/>
        </w:rPr>
        <w:t xml:space="preserve"> accD1</w:t>
      </w:r>
      <w:r w:rsidR="009C74DF">
        <w:rPr>
          <w:rFonts w:cs="Times New Roman"/>
          <w:szCs w:val="24"/>
        </w:rPr>
        <w:t xml:space="preserve"> in Cgz12/sod-N-C* were considered to be 1.0.</w:t>
      </w:r>
    </w:p>
    <w:p w14:paraId="34A1DFF8" w14:textId="77777777" w:rsidR="000A56C1" w:rsidRDefault="000A56C1" w:rsidP="009354E4">
      <w:pPr>
        <w:rPr>
          <w:lang w:eastAsia="zh-CN"/>
        </w:rPr>
      </w:pPr>
    </w:p>
    <w:p w14:paraId="7DFC3149" w14:textId="14040615" w:rsidR="006613AF" w:rsidRPr="006613AF" w:rsidRDefault="009354E4" w:rsidP="006613AF">
      <w:pPr>
        <w:pStyle w:val="2"/>
      </w:pPr>
      <w:r>
        <w:rPr>
          <w:rFonts w:eastAsiaTheme="minorEastAsia" w:hint="eastAsia"/>
          <w:lang w:eastAsia="zh-CN"/>
        </w:rPr>
        <w:t>S</w:t>
      </w:r>
      <w:r>
        <w:rPr>
          <w:rFonts w:eastAsiaTheme="minorEastAsia"/>
          <w:lang w:eastAsia="zh-CN"/>
        </w:rPr>
        <w:t>upplementary Tables</w:t>
      </w:r>
    </w:p>
    <w:p w14:paraId="7E9D0E9C" w14:textId="38CB5F6B" w:rsidR="00C558F3" w:rsidRPr="00D9679B" w:rsidRDefault="009354E4" w:rsidP="009354E4">
      <w:r>
        <w:rPr>
          <w:b/>
          <w:bCs/>
        </w:rPr>
        <w:t xml:space="preserve">Supplementary </w:t>
      </w:r>
      <w:r w:rsidR="00C558F3" w:rsidRPr="00D9679B">
        <w:rPr>
          <w:b/>
          <w:bCs/>
        </w:rPr>
        <w:t xml:space="preserve">Table </w:t>
      </w:r>
      <w:r w:rsidR="00BF13E1">
        <w:rPr>
          <w:b/>
          <w:bCs/>
        </w:rPr>
        <w:t>S</w:t>
      </w:r>
      <w:r w:rsidR="00C558F3" w:rsidRPr="00D9679B">
        <w:rPr>
          <w:b/>
          <w:bCs/>
        </w:rPr>
        <w:t xml:space="preserve">1 </w:t>
      </w:r>
      <w:r w:rsidR="00C558F3" w:rsidRPr="00D9679B">
        <w:t>Primers used in this study</w:t>
      </w:r>
    </w:p>
    <w:tbl>
      <w:tblPr>
        <w:tblStyle w:val="a8"/>
        <w:tblW w:w="109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536"/>
        <w:gridCol w:w="2352"/>
        <w:gridCol w:w="2636"/>
      </w:tblGrid>
      <w:tr w:rsidR="00C558F3" w:rsidRPr="00601393" w14:paraId="686C77E7" w14:textId="77777777" w:rsidTr="00F4679A">
        <w:trPr>
          <w:gridAfter w:val="1"/>
          <w:wAfter w:w="2636" w:type="dxa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A4682B6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 w:rsidRPr="00601393">
              <w:rPr>
                <w:rFonts w:cs="Times New Roman"/>
              </w:rPr>
              <w:t>Primers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2E116CB1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S</w:t>
            </w:r>
            <w:r>
              <w:rPr>
                <w:rFonts w:cs="Times New Roman"/>
              </w:rPr>
              <w:t>equence</w:t>
            </w:r>
          </w:p>
        </w:tc>
        <w:tc>
          <w:tcPr>
            <w:tcW w:w="2352" w:type="dxa"/>
            <w:tcBorders>
              <w:top w:val="single" w:sz="4" w:space="0" w:color="auto"/>
              <w:bottom w:val="single" w:sz="4" w:space="0" w:color="auto"/>
            </w:tcBorders>
          </w:tcPr>
          <w:p w14:paraId="6D837D58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P</w:t>
            </w:r>
            <w:r>
              <w:rPr>
                <w:rFonts w:cs="Times New Roman"/>
              </w:rPr>
              <w:t>urpose</w:t>
            </w:r>
          </w:p>
        </w:tc>
      </w:tr>
      <w:tr w:rsidR="00C558F3" w:rsidRPr="00601393" w14:paraId="7274D7FC" w14:textId="77777777" w:rsidTr="00F4679A">
        <w:trPr>
          <w:gridAfter w:val="1"/>
          <w:wAfter w:w="2636" w:type="dxa"/>
        </w:trPr>
        <w:tc>
          <w:tcPr>
            <w:tcW w:w="1418" w:type="dxa"/>
            <w:tcBorders>
              <w:top w:val="single" w:sz="4" w:space="0" w:color="auto"/>
            </w:tcBorders>
          </w:tcPr>
          <w:p w14:paraId="2440B827" w14:textId="51287574" w:rsidR="00C558F3" w:rsidRPr="00601393" w:rsidRDefault="0028387F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mcr</w:t>
            </w:r>
            <w:r w:rsidR="00C558F3">
              <w:rPr>
                <w:rFonts w:cs="Times New Roman"/>
              </w:rPr>
              <w:t>-1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1E584D6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 w:rsidRPr="00477DF8">
              <w:rPr>
                <w:rFonts w:cs="Times New Roman"/>
              </w:rPr>
              <w:t>TTCGG</w:t>
            </w:r>
            <w:r w:rsidRPr="00477DF8">
              <w:rPr>
                <w:rFonts w:cs="Times New Roman"/>
                <w:u w:val="single"/>
              </w:rPr>
              <w:t>GAGCTC</w:t>
            </w:r>
            <w:r w:rsidRPr="00477DF8">
              <w:rPr>
                <w:rFonts w:cs="Times New Roman"/>
              </w:rPr>
              <w:t>AAAGGAGGACAACCATGTCCGGCACTGGCCGTTTAGCTG</w:t>
            </w:r>
          </w:p>
        </w:tc>
        <w:tc>
          <w:tcPr>
            <w:tcW w:w="2352" w:type="dxa"/>
            <w:tcBorders>
              <w:top w:val="single" w:sz="4" w:space="0" w:color="auto"/>
            </w:tcBorders>
          </w:tcPr>
          <w:p w14:paraId="3D25E953" w14:textId="4562D4AD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pEC-</w:t>
            </w:r>
            <w:r w:rsidR="0028387F" w:rsidRPr="0028387F">
              <w:rPr>
                <w:rFonts w:cs="Times New Roman"/>
                <w:i/>
              </w:rPr>
              <w:t>mcr</w:t>
            </w:r>
            <w:r>
              <w:rPr>
                <w:rFonts w:cs="Times New Roman"/>
              </w:rPr>
              <w:t xml:space="preserve"> and pEC-</w:t>
            </w:r>
            <w:r w:rsidR="0028387F" w:rsidRPr="0028387F">
              <w:rPr>
                <w:rFonts w:cs="Times New Roman"/>
                <w:i/>
              </w:rPr>
              <w:t>mcr</w:t>
            </w:r>
            <w:r>
              <w:rPr>
                <w:rFonts w:cs="Times New Roman"/>
              </w:rPr>
              <w:t xml:space="preserve">* and </w:t>
            </w:r>
            <w:r>
              <w:rPr>
                <w:rFonts w:hint="eastAsia"/>
              </w:rPr>
              <w:t>p</w:t>
            </w:r>
            <w:r>
              <w:t>EC-N-C and pEC-N-C*</w:t>
            </w:r>
          </w:p>
        </w:tc>
      </w:tr>
      <w:tr w:rsidR="00C558F3" w:rsidRPr="00601393" w14:paraId="4817C1AD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078EDFA7" w14:textId="5755ECC1" w:rsidR="00C558F3" w:rsidRPr="00601393" w:rsidRDefault="0028387F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mcr</w:t>
            </w:r>
            <w:r w:rsidR="00C558F3">
              <w:rPr>
                <w:rFonts w:cs="Times New Roman"/>
              </w:rPr>
              <w:t>-</w:t>
            </w:r>
            <w:r w:rsidR="00C558F3">
              <w:rPr>
                <w:rFonts w:cs="Times New Roman" w:hint="eastAsia"/>
              </w:rPr>
              <w:t>2</w:t>
            </w:r>
          </w:p>
        </w:tc>
        <w:tc>
          <w:tcPr>
            <w:tcW w:w="4536" w:type="dxa"/>
          </w:tcPr>
          <w:p w14:paraId="0F26BBF3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 w:rsidRPr="00477DF8">
              <w:rPr>
                <w:rFonts w:cs="Times New Roman"/>
              </w:rPr>
              <w:t>AGAGCGAGCGCCGGTGGTTGCAGAAATATTAGCGGGGATGTTTAAAGTG</w:t>
            </w:r>
          </w:p>
        </w:tc>
        <w:tc>
          <w:tcPr>
            <w:tcW w:w="2352" w:type="dxa"/>
          </w:tcPr>
          <w:p w14:paraId="5C05082E" w14:textId="44032BA8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pEC-</w:t>
            </w:r>
            <w:r w:rsidR="0028387F" w:rsidRPr="0028387F">
              <w:rPr>
                <w:rFonts w:cs="Times New Roman"/>
                <w:i/>
              </w:rPr>
              <w:t>mcr</w:t>
            </w:r>
          </w:p>
        </w:tc>
      </w:tr>
      <w:tr w:rsidR="00C558F3" w:rsidRPr="00601393" w14:paraId="2F368E64" w14:textId="77777777" w:rsidTr="0001408F">
        <w:trPr>
          <w:gridAfter w:val="1"/>
          <w:wAfter w:w="2636" w:type="dxa"/>
        </w:trPr>
        <w:tc>
          <w:tcPr>
            <w:tcW w:w="1418" w:type="dxa"/>
            <w:tcBorders>
              <w:bottom w:val="nil"/>
            </w:tcBorders>
          </w:tcPr>
          <w:p w14:paraId="526DD214" w14:textId="6D2A042F" w:rsidR="00C558F3" w:rsidRPr="00601393" w:rsidRDefault="0028387F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mcr</w:t>
            </w:r>
            <w:r w:rsidR="00C558F3">
              <w:rPr>
                <w:rFonts w:cs="Times New Roman"/>
              </w:rPr>
              <w:t>-</w:t>
            </w:r>
            <w:r w:rsidR="00C558F3">
              <w:rPr>
                <w:rFonts w:cs="Times New Roman" w:hint="eastAsia"/>
              </w:rPr>
              <w:t>3</w:t>
            </w:r>
          </w:p>
        </w:tc>
        <w:tc>
          <w:tcPr>
            <w:tcW w:w="4536" w:type="dxa"/>
            <w:tcBorders>
              <w:bottom w:val="nil"/>
            </w:tcBorders>
          </w:tcPr>
          <w:p w14:paraId="5A212700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 w:rsidRPr="00477DF8">
              <w:rPr>
                <w:rFonts w:cs="Times New Roman"/>
              </w:rPr>
              <w:t>CACTTTAAACATCCCCGCTAATATTTCTGCAACCACCGGCGCTCGCTCT</w:t>
            </w:r>
          </w:p>
        </w:tc>
        <w:tc>
          <w:tcPr>
            <w:tcW w:w="2352" w:type="dxa"/>
            <w:tcBorders>
              <w:bottom w:val="nil"/>
            </w:tcBorders>
          </w:tcPr>
          <w:p w14:paraId="44E20DC1" w14:textId="201B2DC0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pEC-</w:t>
            </w:r>
            <w:r w:rsidR="0028387F" w:rsidRPr="0028387F">
              <w:rPr>
                <w:rFonts w:cs="Times New Roman"/>
                <w:i/>
              </w:rPr>
              <w:t>mcr</w:t>
            </w:r>
          </w:p>
        </w:tc>
      </w:tr>
      <w:tr w:rsidR="00C558F3" w:rsidRPr="00601393" w14:paraId="26D36DEA" w14:textId="77777777" w:rsidTr="0001408F">
        <w:trPr>
          <w:gridAfter w:val="1"/>
          <w:wAfter w:w="2636" w:type="dxa"/>
        </w:trPr>
        <w:tc>
          <w:tcPr>
            <w:tcW w:w="1418" w:type="dxa"/>
            <w:tcBorders>
              <w:top w:val="nil"/>
              <w:bottom w:val="nil"/>
            </w:tcBorders>
          </w:tcPr>
          <w:p w14:paraId="5B014DAC" w14:textId="7E35187E" w:rsidR="00C558F3" w:rsidRDefault="0028387F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mcr</w:t>
            </w:r>
            <w:r w:rsidR="00C558F3">
              <w:rPr>
                <w:rFonts w:cs="Times New Roman"/>
              </w:rPr>
              <w:t>-4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5C0D93ED" w14:textId="77777777" w:rsidR="00C558F3" w:rsidRPr="00477DF8" w:rsidRDefault="00C558F3" w:rsidP="009354E4">
            <w:pPr>
              <w:spacing w:before="0" w:after="0"/>
              <w:rPr>
                <w:rFonts w:cs="Times New Roman"/>
              </w:rPr>
            </w:pPr>
            <w:r w:rsidRPr="00477DF8">
              <w:rPr>
                <w:rFonts w:cs="Times New Roman"/>
              </w:rPr>
              <w:t>TTCAA</w:t>
            </w:r>
            <w:r w:rsidRPr="00477DF8">
              <w:rPr>
                <w:rFonts w:cs="Times New Roman"/>
                <w:u w:val="single"/>
              </w:rPr>
              <w:t>GGTACC</w:t>
            </w:r>
            <w:r w:rsidRPr="00477DF8">
              <w:rPr>
                <w:rFonts w:cs="Times New Roman"/>
              </w:rPr>
              <w:t>TTACACAGTGATTGCGCGAC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14:paraId="0FF0E024" w14:textId="3B162B41" w:rsidR="00C558F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pEC-</w:t>
            </w:r>
            <w:r w:rsidR="0028387F" w:rsidRPr="0028387F">
              <w:rPr>
                <w:rFonts w:cs="Times New Roman"/>
                <w:i/>
              </w:rPr>
              <w:t>mcr</w:t>
            </w:r>
            <w:r>
              <w:rPr>
                <w:rFonts w:cs="Times New Roman"/>
              </w:rPr>
              <w:t xml:space="preserve"> and pEC-mbp-</w:t>
            </w:r>
            <w:r w:rsidR="00AF4904" w:rsidRPr="00AF4904">
              <w:rPr>
                <w:rFonts w:cs="Times New Roman"/>
                <w:i/>
              </w:rPr>
              <w:t>mcr*</w:t>
            </w:r>
            <w:r>
              <w:rPr>
                <w:rFonts w:cs="Times New Roman"/>
              </w:rPr>
              <w:t xml:space="preserve"> and pEC-his-</w:t>
            </w:r>
            <w:r w:rsidR="00AF4904" w:rsidRPr="00AF4904">
              <w:rPr>
                <w:rFonts w:cs="Times New Roman"/>
                <w:i/>
              </w:rPr>
              <w:t>mcr*</w:t>
            </w:r>
          </w:p>
        </w:tc>
      </w:tr>
      <w:tr w:rsidR="00C558F3" w:rsidRPr="00601393" w14:paraId="6F2BAD1E" w14:textId="77777777" w:rsidTr="0001408F">
        <w:trPr>
          <w:gridAfter w:val="1"/>
          <w:wAfter w:w="2636" w:type="dxa"/>
        </w:trPr>
        <w:tc>
          <w:tcPr>
            <w:tcW w:w="1418" w:type="dxa"/>
            <w:tcBorders>
              <w:top w:val="nil"/>
              <w:bottom w:val="nil"/>
            </w:tcBorders>
          </w:tcPr>
          <w:p w14:paraId="717B7B91" w14:textId="00A75F49" w:rsidR="00C558F3" w:rsidRDefault="0028387F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mcr</w:t>
            </w:r>
            <w:r w:rsidR="00C558F3">
              <w:rPr>
                <w:rFonts w:cs="Times New Roman" w:hint="eastAsia"/>
              </w:rPr>
              <w:t>*</w:t>
            </w:r>
            <w:r w:rsidR="00C558F3">
              <w:rPr>
                <w:rFonts w:cs="Times New Roman"/>
              </w:rPr>
              <w:t>-</w:t>
            </w:r>
            <w:r w:rsidR="003E7432">
              <w:rPr>
                <w:rFonts w:cs="Times New Roman"/>
              </w:rPr>
              <w:t>1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9404BD5" w14:textId="77777777" w:rsidR="00C558F3" w:rsidRPr="00477DF8" w:rsidRDefault="00C558F3" w:rsidP="009354E4">
            <w:pPr>
              <w:spacing w:before="0" w:after="0"/>
              <w:rPr>
                <w:rFonts w:cs="Times New Roman"/>
              </w:rPr>
            </w:pPr>
            <w:r w:rsidRPr="00BE5022">
              <w:rPr>
                <w:rFonts w:cs="Times New Roman"/>
              </w:rPr>
              <w:t>GGAACGAGCGCCGGTGGTTGCAGAAATATTAGCGGGGATGTTTAAAG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14:paraId="22AA026C" w14:textId="1CB70106" w:rsidR="00C558F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pEC-</w:t>
            </w:r>
            <w:r w:rsidR="0028387F" w:rsidRPr="0028387F">
              <w:rPr>
                <w:rFonts w:cs="Times New Roman"/>
                <w:i/>
              </w:rPr>
              <w:t>mcr</w:t>
            </w:r>
            <w:r>
              <w:rPr>
                <w:rFonts w:cs="Times New Roman" w:hint="eastAsia"/>
              </w:rPr>
              <w:t>*</w:t>
            </w:r>
          </w:p>
        </w:tc>
      </w:tr>
      <w:tr w:rsidR="00C558F3" w:rsidRPr="00601393" w14:paraId="0A9E00DC" w14:textId="77777777" w:rsidTr="00F2679B">
        <w:trPr>
          <w:gridAfter w:val="1"/>
          <w:wAfter w:w="2636" w:type="dxa"/>
        </w:trPr>
        <w:tc>
          <w:tcPr>
            <w:tcW w:w="1418" w:type="dxa"/>
            <w:tcBorders>
              <w:top w:val="nil"/>
              <w:bottom w:val="nil"/>
            </w:tcBorders>
          </w:tcPr>
          <w:p w14:paraId="799D4777" w14:textId="68E9E8EE" w:rsidR="00C558F3" w:rsidRDefault="0028387F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mcr</w:t>
            </w:r>
            <w:r w:rsidR="00C558F3">
              <w:rPr>
                <w:rFonts w:cs="Times New Roman" w:hint="eastAsia"/>
              </w:rPr>
              <w:t>*</w:t>
            </w:r>
            <w:r w:rsidR="00C558F3">
              <w:rPr>
                <w:rFonts w:cs="Times New Roman"/>
              </w:rPr>
              <w:t>-</w:t>
            </w:r>
            <w:r w:rsidR="003E7432">
              <w:rPr>
                <w:rFonts w:cs="Times New Roman"/>
              </w:rPr>
              <w:t>2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1CB8BE8" w14:textId="77777777" w:rsidR="00C558F3" w:rsidRPr="00477DF8" w:rsidRDefault="00C558F3" w:rsidP="009354E4">
            <w:pPr>
              <w:spacing w:before="0" w:after="0"/>
              <w:rPr>
                <w:rFonts w:cs="Times New Roman"/>
              </w:rPr>
            </w:pPr>
            <w:r w:rsidRPr="00BE5022">
              <w:rPr>
                <w:rFonts w:cs="Times New Roman"/>
              </w:rPr>
              <w:t>CACTTTAAACATCCCCGCTAATATTTCTGCAACCACCGGCGCTCGTTCC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14:paraId="18C2F782" w14:textId="04EAD1C0" w:rsidR="00C558F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pEC-</w:t>
            </w:r>
            <w:r w:rsidR="0028387F" w:rsidRPr="0028387F">
              <w:rPr>
                <w:rFonts w:cs="Times New Roman"/>
                <w:i/>
              </w:rPr>
              <w:t>mcr</w:t>
            </w:r>
            <w:r>
              <w:rPr>
                <w:rFonts w:cs="Times New Roman" w:hint="eastAsia"/>
              </w:rPr>
              <w:t>*</w:t>
            </w:r>
          </w:p>
        </w:tc>
      </w:tr>
      <w:tr w:rsidR="00C558F3" w:rsidRPr="00601393" w14:paraId="44EB7BAC" w14:textId="77777777" w:rsidTr="00F2679B">
        <w:trPr>
          <w:gridAfter w:val="1"/>
          <w:wAfter w:w="2636" w:type="dxa"/>
        </w:trPr>
        <w:tc>
          <w:tcPr>
            <w:tcW w:w="1418" w:type="dxa"/>
            <w:tcBorders>
              <w:top w:val="nil"/>
            </w:tcBorders>
          </w:tcPr>
          <w:p w14:paraId="6A93A819" w14:textId="5B995591" w:rsidR="00C558F3" w:rsidRDefault="0028387F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mcr</w:t>
            </w:r>
            <w:r w:rsidR="00C558F3">
              <w:rPr>
                <w:rFonts w:cs="Times New Roman" w:hint="eastAsia"/>
              </w:rPr>
              <w:t>*</w:t>
            </w:r>
            <w:r w:rsidR="00C558F3">
              <w:rPr>
                <w:rFonts w:cs="Times New Roman"/>
              </w:rPr>
              <w:t>-</w:t>
            </w:r>
            <w:r w:rsidR="003E7432">
              <w:rPr>
                <w:rFonts w:cs="Times New Roman"/>
              </w:rPr>
              <w:t>3</w:t>
            </w:r>
          </w:p>
        </w:tc>
        <w:tc>
          <w:tcPr>
            <w:tcW w:w="4536" w:type="dxa"/>
            <w:tcBorders>
              <w:top w:val="nil"/>
            </w:tcBorders>
          </w:tcPr>
          <w:p w14:paraId="3DA4BF6B" w14:textId="77777777" w:rsidR="00C558F3" w:rsidRPr="00477DF8" w:rsidRDefault="00C558F3" w:rsidP="009354E4">
            <w:pPr>
              <w:spacing w:before="0" w:after="0"/>
              <w:rPr>
                <w:rFonts w:cs="Times New Roman"/>
              </w:rPr>
            </w:pPr>
            <w:r w:rsidRPr="00BE5022">
              <w:rPr>
                <w:rFonts w:cs="Times New Roman"/>
              </w:rPr>
              <w:t>TTCAA</w:t>
            </w:r>
            <w:r w:rsidRPr="00BE5022">
              <w:rPr>
                <w:rFonts w:cs="Times New Roman"/>
                <w:u w:val="single"/>
              </w:rPr>
              <w:t>GGTACC</w:t>
            </w:r>
            <w:r w:rsidRPr="00BE5022">
              <w:rPr>
                <w:rFonts w:cs="Times New Roman"/>
              </w:rPr>
              <w:t>TTACACGGTGATAGCACGACCAC</w:t>
            </w:r>
          </w:p>
        </w:tc>
        <w:tc>
          <w:tcPr>
            <w:tcW w:w="2352" w:type="dxa"/>
            <w:tcBorders>
              <w:top w:val="nil"/>
            </w:tcBorders>
          </w:tcPr>
          <w:p w14:paraId="74503AC5" w14:textId="5AE07757" w:rsidR="00C558F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pEC-</w:t>
            </w:r>
            <w:r w:rsidR="0028387F" w:rsidRPr="0028387F">
              <w:rPr>
                <w:rFonts w:cs="Times New Roman"/>
                <w:i/>
              </w:rPr>
              <w:t>mcr</w:t>
            </w:r>
            <w:r>
              <w:rPr>
                <w:rFonts w:cs="Times New Roman" w:hint="eastAsia"/>
              </w:rPr>
              <w:t>*</w:t>
            </w:r>
          </w:p>
        </w:tc>
      </w:tr>
      <w:tr w:rsidR="00C558F3" w:rsidRPr="00601393" w14:paraId="4C3FFE3B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18F442BD" w14:textId="733F4287" w:rsidR="00C558F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m</w:t>
            </w:r>
            <w:r>
              <w:rPr>
                <w:rFonts w:cs="Times New Roman"/>
              </w:rPr>
              <w:t>bp-</w:t>
            </w:r>
            <w:r w:rsidR="00AF4904" w:rsidRPr="00AF4904">
              <w:rPr>
                <w:rFonts w:cs="Times New Roman"/>
                <w:i/>
              </w:rPr>
              <w:t>mcr*</w:t>
            </w:r>
            <w:r>
              <w:rPr>
                <w:rFonts w:cs="Times New Roman"/>
              </w:rPr>
              <w:t>-1</w:t>
            </w:r>
          </w:p>
        </w:tc>
        <w:tc>
          <w:tcPr>
            <w:tcW w:w="4536" w:type="dxa"/>
          </w:tcPr>
          <w:p w14:paraId="6DB10A8C" w14:textId="77777777" w:rsidR="00C558F3" w:rsidRPr="00477DF8" w:rsidRDefault="00C558F3" w:rsidP="009354E4">
            <w:pPr>
              <w:spacing w:before="0" w:after="0"/>
              <w:rPr>
                <w:rFonts w:cs="Times New Roman"/>
              </w:rPr>
            </w:pPr>
            <w:r w:rsidRPr="00BE5022">
              <w:rPr>
                <w:rFonts w:cs="Times New Roman"/>
              </w:rPr>
              <w:t>CGGAG</w:t>
            </w:r>
            <w:r w:rsidRPr="00BE5022">
              <w:rPr>
                <w:rFonts w:cs="Times New Roman"/>
                <w:u w:val="single"/>
              </w:rPr>
              <w:t>GAGCTC</w:t>
            </w:r>
            <w:r w:rsidRPr="00BE5022">
              <w:rPr>
                <w:rFonts w:cs="Times New Roman"/>
              </w:rPr>
              <w:t>AAAGGAGGACAACCATGAAAATCGAAGAAGGTAAACTGGTAATCAAAGGAGGACAACCATGTCCGGCACTGGCCGTTTAGCTG</w:t>
            </w:r>
          </w:p>
        </w:tc>
        <w:tc>
          <w:tcPr>
            <w:tcW w:w="2352" w:type="dxa"/>
          </w:tcPr>
          <w:p w14:paraId="3BEE9E69" w14:textId="515B5A23" w:rsidR="00C558F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 xml:space="preserve">o construct </w:t>
            </w:r>
            <w:r>
              <w:rPr>
                <w:rFonts w:hint="eastAsia"/>
              </w:rPr>
              <w:t>p</w:t>
            </w:r>
            <w:r>
              <w:t>EC-mbp-</w:t>
            </w:r>
            <w:r w:rsidR="00AF4904" w:rsidRPr="00AF4904">
              <w:rPr>
                <w:i/>
              </w:rPr>
              <w:t>mcr*</w:t>
            </w:r>
          </w:p>
        </w:tc>
      </w:tr>
      <w:tr w:rsidR="00C558F3" w:rsidRPr="00601393" w14:paraId="034CA882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4E090057" w14:textId="67CA136D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h</w:t>
            </w:r>
            <w:r>
              <w:rPr>
                <w:rFonts w:cs="Times New Roman"/>
              </w:rPr>
              <w:t>is-</w:t>
            </w:r>
            <w:r w:rsidR="00AF4904" w:rsidRPr="00AF4904">
              <w:rPr>
                <w:rFonts w:cs="Times New Roman"/>
                <w:i/>
              </w:rPr>
              <w:t>mcr*</w:t>
            </w:r>
            <w:r>
              <w:rPr>
                <w:rFonts w:cs="Times New Roman"/>
              </w:rPr>
              <w:t>-1</w:t>
            </w:r>
          </w:p>
        </w:tc>
        <w:tc>
          <w:tcPr>
            <w:tcW w:w="4536" w:type="dxa"/>
          </w:tcPr>
          <w:p w14:paraId="4A5EDA74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 w:rsidRPr="00E80076">
              <w:rPr>
                <w:rFonts w:cs="Times New Roman"/>
              </w:rPr>
              <w:t>CCAAA</w:t>
            </w:r>
            <w:r w:rsidRPr="00E80076">
              <w:rPr>
                <w:rFonts w:cs="Times New Roman"/>
                <w:u w:val="single"/>
              </w:rPr>
              <w:t>GAGCTC</w:t>
            </w:r>
            <w:r w:rsidRPr="00E80076">
              <w:rPr>
                <w:rFonts w:cs="Times New Roman"/>
              </w:rPr>
              <w:t>AAAGGAGGACAACCATGCATCATCATCATCATCACAAAGGAGGACAACCATGTCCGGCACTGGCCGTTTAGCTGGCAAGATCG</w:t>
            </w:r>
          </w:p>
        </w:tc>
        <w:tc>
          <w:tcPr>
            <w:tcW w:w="2352" w:type="dxa"/>
          </w:tcPr>
          <w:p w14:paraId="33EF6D9B" w14:textId="1302D8CE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EC-his-</w:t>
            </w:r>
            <w:r w:rsidR="00AF4904" w:rsidRPr="00AF4904">
              <w:rPr>
                <w:i/>
                <w:iCs/>
              </w:rPr>
              <w:t>mcr</w:t>
            </w:r>
            <w:r w:rsidR="00AF4904">
              <w:t>*</w:t>
            </w:r>
          </w:p>
        </w:tc>
      </w:tr>
      <w:tr w:rsidR="00C558F3" w:rsidRPr="00601393" w14:paraId="5BD64424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2EE9247F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N-C-1</w:t>
            </w:r>
          </w:p>
        </w:tc>
        <w:tc>
          <w:tcPr>
            <w:tcW w:w="4536" w:type="dxa"/>
          </w:tcPr>
          <w:p w14:paraId="4129E87E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 w:rsidRPr="00934C4B">
              <w:rPr>
                <w:rFonts w:cs="Times New Roman"/>
              </w:rPr>
              <w:t>TTCAA</w:t>
            </w:r>
            <w:r w:rsidRPr="00934C4B">
              <w:rPr>
                <w:rFonts w:cs="Times New Roman"/>
                <w:u w:val="single"/>
              </w:rPr>
              <w:t>GGTACC</w:t>
            </w:r>
            <w:r w:rsidRPr="00934C4B">
              <w:rPr>
                <w:rFonts w:cs="Times New Roman"/>
              </w:rPr>
              <w:t>TTAAATATTAGCGGGGATGTTTAAAGTGATCTC</w:t>
            </w:r>
          </w:p>
        </w:tc>
        <w:tc>
          <w:tcPr>
            <w:tcW w:w="2352" w:type="dxa"/>
          </w:tcPr>
          <w:p w14:paraId="7FC8F7C5" w14:textId="77777777" w:rsidR="00C558F3" w:rsidRPr="00601393" w:rsidRDefault="00C558F3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EC-N-C and pEC-N-C*</w:t>
            </w:r>
          </w:p>
        </w:tc>
      </w:tr>
      <w:tr w:rsidR="003E7432" w:rsidRPr="00601393" w14:paraId="2BB26FC6" w14:textId="431DD061" w:rsidTr="00652980">
        <w:tc>
          <w:tcPr>
            <w:tcW w:w="1418" w:type="dxa"/>
            <w:tcBorders>
              <w:top w:val="nil"/>
              <w:bottom w:val="nil"/>
            </w:tcBorders>
          </w:tcPr>
          <w:p w14:paraId="6CE21E44" w14:textId="24785B35" w:rsidR="003E7432" w:rsidRDefault="003E7432" w:rsidP="009354E4">
            <w:pPr>
              <w:spacing w:before="0" w:after="0"/>
              <w:rPr>
                <w:rFonts w:cs="Times New Roman"/>
              </w:rPr>
            </w:pPr>
            <w:r w:rsidRPr="003E7432">
              <w:rPr>
                <w:rFonts w:cs="Times New Roman"/>
              </w:rPr>
              <w:t>N-C-2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39B00CB7" w14:textId="66165A13" w:rsidR="003E7432" w:rsidRPr="00934C4B" w:rsidRDefault="003E7432" w:rsidP="009354E4">
            <w:pPr>
              <w:spacing w:before="0" w:after="0"/>
              <w:rPr>
                <w:rFonts w:cs="Times New Roman"/>
              </w:rPr>
            </w:pPr>
            <w:r w:rsidRPr="003E7432">
              <w:rPr>
                <w:rFonts w:cs="Times New Roman"/>
              </w:rPr>
              <w:t>AGCTA</w:t>
            </w:r>
            <w:r w:rsidRPr="003E7432">
              <w:rPr>
                <w:rFonts w:cs="Times New Roman"/>
                <w:u w:val="single"/>
              </w:rPr>
              <w:t>GGTACC</w:t>
            </w:r>
            <w:r w:rsidRPr="003E7432">
              <w:rPr>
                <w:rFonts w:cs="Times New Roman"/>
              </w:rPr>
              <w:t>AAAGGAGGACAACCATGTCTGCAACCACCGGCGCTCGTTC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14:paraId="31E4A59E" w14:textId="24528DA5" w:rsidR="003E7432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EC-N-C and pEC-N-C*</w:t>
            </w:r>
            <w:r w:rsidR="0014518D">
              <w:t xml:space="preserve"> and </w:t>
            </w:r>
            <w:r w:rsidR="0014518D">
              <w:rPr>
                <w:rFonts w:hint="eastAsia"/>
              </w:rPr>
              <w:t>p</w:t>
            </w:r>
            <w:r w:rsidR="0014518D">
              <w:t>EC-C*-N</w:t>
            </w:r>
          </w:p>
        </w:tc>
        <w:tc>
          <w:tcPr>
            <w:tcW w:w="2636" w:type="dxa"/>
            <w:tcBorders>
              <w:top w:val="nil"/>
              <w:bottom w:val="nil"/>
            </w:tcBorders>
          </w:tcPr>
          <w:p w14:paraId="69CFDFD2" w14:textId="77777777" w:rsidR="003E7432" w:rsidRPr="00601393" w:rsidRDefault="003E7432" w:rsidP="009354E4">
            <w:pPr>
              <w:spacing w:before="0" w:after="0"/>
            </w:pPr>
          </w:p>
        </w:tc>
      </w:tr>
      <w:tr w:rsidR="003E7432" w:rsidRPr="00601393" w14:paraId="78D0DB1F" w14:textId="77777777" w:rsidTr="00652980">
        <w:tc>
          <w:tcPr>
            <w:tcW w:w="1418" w:type="dxa"/>
            <w:tcBorders>
              <w:top w:val="nil"/>
            </w:tcBorders>
          </w:tcPr>
          <w:p w14:paraId="5B64DC7E" w14:textId="5800A7AA" w:rsidR="003E7432" w:rsidRDefault="003E7432" w:rsidP="009354E4">
            <w:pPr>
              <w:spacing w:before="0" w:after="0"/>
              <w:rPr>
                <w:rFonts w:cs="Times New Roman"/>
              </w:rPr>
            </w:pPr>
            <w:r w:rsidRPr="004B492F">
              <w:rPr>
                <w:rFonts w:cs="Times New Roman"/>
              </w:rPr>
              <w:t>N-C-3</w:t>
            </w:r>
          </w:p>
        </w:tc>
        <w:tc>
          <w:tcPr>
            <w:tcW w:w="4536" w:type="dxa"/>
            <w:tcBorders>
              <w:top w:val="nil"/>
            </w:tcBorders>
          </w:tcPr>
          <w:p w14:paraId="476BB3FA" w14:textId="6D685A27" w:rsidR="003E7432" w:rsidRPr="00934C4B" w:rsidRDefault="003E7432" w:rsidP="009354E4">
            <w:pPr>
              <w:spacing w:before="0" w:after="0"/>
              <w:rPr>
                <w:rFonts w:cs="Times New Roman"/>
              </w:rPr>
            </w:pPr>
            <w:r w:rsidRPr="003E7432">
              <w:rPr>
                <w:rFonts w:cs="Times New Roman"/>
              </w:rPr>
              <w:t>AGCTA</w:t>
            </w:r>
            <w:r w:rsidRPr="003E7432">
              <w:rPr>
                <w:rFonts w:cs="Times New Roman"/>
                <w:u w:val="single"/>
              </w:rPr>
              <w:t>GGATCC</w:t>
            </w:r>
            <w:r w:rsidRPr="003E7432">
              <w:rPr>
                <w:rFonts w:cs="Times New Roman"/>
              </w:rPr>
              <w:t>TTACACGGTGATAGCACGACCACGGTGGATG</w:t>
            </w:r>
          </w:p>
        </w:tc>
        <w:tc>
          <w:tcPr>
            <w:tcW w:w="2352" w:type="dxa"/>
            <w:tcBorders>
              <w:top w:val="nil"/>
            </w:tcBorders>
          </w:tcPr>
          <w:p w14:paraId="09E44E5F" w14:textId="0A820131" w:rsidR="003E7432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EC-N-C and pEC-N-C*</w:t>
            </w:r>
            <w:r w:rsidR="0014518D">
              <w:t xml:space="preserve"> and </w:t>
            </w:r>
            <w:r w:rsidR="0014518D">
              <w:rPr>
                <w:rFonts w:hint="eastAsia"/>
              </w:rPr>
              <w:t>p</w:t>
            </w:r>
            <w:r w:rsidR="0014518D">
              <w:t>EC-C*-N</w:t>
            </w:r>
          </w:p>
        </w:tc>
        <w:tc>
          <w:tcPr>
            <w:tcW w:w="2636" w:type="dxa"/>
            <w:tcBorders>
              <w:top w:val="nil"/>
            </w:tcBorders>
          </w:tcPr>
          <w:p w14:paraId="169F501B" w14:textId="77777777" w:rsidR="003E7432" w:rsidRPr="00601393" w:rsidRDefault="003E7432" w:rsidP="009354E4">
            <w:pPr>
              <w:spacing w:before="0" w:after="0"/>
            </w:pPr>
          </w:p>
        </w:tc>
      </w:tr>
      <w:tr w:rsidR="003E7432" w:rsidRPr="00601393" w14:paraId="425B39E6" w14:textId="77777777" w:rsidTr="00F4679A">
        <w:tc>
          <w:tcPr>
            <w:tcW w:w="1418" w:type="dxa"/>
          </w:tcPr>
          <w:p w14:paraId="245BCC59" w14:textId="12628AD5" w:rsidR="003E7432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/>
              </w:rPr>
              <w:t>C*-N-1</w:t>
            </w:r>
          </w:p>
        </w:tc>
        <w:tc>
          <w:tcPr>
            <w:tcW w:w="4536" w:type="dxa"/>
          </w:tcPr>
          <w:p w14:paraId="70BB3B03" w14:textId="26BAFE91" w:rsidR="003E7432" w:rsidRPr="00934C4B" w:rsidRDefault="00AB75FD" w:rsidP="009354E4">
            <w:pPr>
              <w:spacing w:before="0" w:after="0"/>
              <w:rPr>
                <w:rFonts w:cs="Times New Roman"/>
              </w:rPr>
            </w:pPr>
            <w:r w:rsidRPr="00AB75FD">
              <w:rPr>
                <w:rFonts w:cs="Times New Roman"/>
              </w:rPr>
              <w:t>TTCGG</w:t>
            </w:r>
            <w:r w:rsidRPr="0014518D">
              <w:rPr>
                <w:rFonts w:cs="Times New Roman"/>
                <w:u w:val="single"/>
              </w:rPr>
              <w:t>GGATCC</w:t>
            </w:r>
            <w:r w:rsidRPr="00AB75FD">
              <w:rPr>
                <w:rFonts w:cs="Times New Roman"/>
              </w:rPr>
              <w:t>AAAGGAGGACAACCATGTCCGGCACTGGCCGTTTAGCTG</w:t>
            </w:r>
          </w:p>
        </w:tc>
        <w:tc>
          <w:tcPr>
            <w:tcW w:w="2352" w:type="dxa"/>
          </w:tcPr>
          <w:p w14:paraId="59D3C345" w14:textId="78E33973" w:rsidR="003E7432" w:rsidRDefault="0014518D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EC-C*-N</w:t>
            </w:r>
          </w:p>
        </w:tc>
        <w:tc>
          <w:tcPr>
            <w:tcW w:w="2636" w:type="dxa"/>
          </w:tcPr>
          <w:p w14:paraId="2BF71E89" w14:textId="77777777" w:rsidR="003E7432" w:rsidRPr="00601393" w:rsidRDefault="003E7432" w:rsidP="009354E4">
            <w:pPr>
              <w:spacing w:before="0" w:after="0"/>
            </w:pPr>
          </w:p>
        </w:tc>
      </w:tr>
      <w:tr w:rsidR="003E7432" w:rsidRPr="00601393" w14:paraId="7B5B70DF" w14:textId="77777777" w:rsidTr="00F4679A">
        <w:tc>
          <w:tcPr>
            <w:tcW w:w="1418" w:type="dxa"/>
          </w:tcPr>
          <w:p w14:paraId="44D03742" w14:textId="06781235" w:rsidR="003E7432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C</w:t>
            </w:r>
            <w:r>
              <w:rPr>
                <w:rFonts w:cs="Times New Roman"/>
              </w:rPr>
              <w:t>*-N-2</w:t>
            </w:r>
          </w:p>
        </w:tc>
        <w:tc>
          <w:tcPr>
            <w:tcW w:w="4536" w:type="dxa"/>
          </w:tcPr>
          <w:p w14:paraId="02E4B1E4" w14:textId="4BA56FB2" w:rsidR="003E7432" w:rsidRPr="00934C4B" w:rsidRDefault="0014518D" w:rsidP="009354E4">
            <w:pPr>
              <w:spacing w:before="0" w:after="0"/>
              <w:rPr>
                <w:rFonts w:cs="Times New Roman"/>
              </w:rPr>
            </w:pPr>
            <w:r w:rsidRPr="0014518D">
              <w:rPr>
                <w:rFonts w:cs="Times New Roman"/>
              </w:rPr>
              <w:t>TTCAA</w:t>
            </w:r>
            <w:r w:rsidRPr="0014518D">
              <w:rPr>
                <w:rFonts w:cs="Times New Roman"/>
                <w:u w:val="single"/>
              </w:rPr>
              <w:t>TCTAGA</w:t>
            </w:r>
            <w:r w:rsidRPr="0014518D">
              <w:rPr>
                <w:rFonts w:cs="Times New Roman"/>
              </w:rPr>
              <w:t>TTAAATATTAGCGGGGATGTTTAAAGTGATCTC</w:t>
            </w:r>
          </w:p>
        </w:tc>
        <w:tc>
          <w:tcPr>
            <w:tcW w:w="2352" w:type="dxa"/>
          </w:tcPr>
          <w:p w14:paraId="1A89179A" w14:textId="3F092A4C" w:rsidR="003E7432" w:rsidRDefault="0014518D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EC-C*-N</w:t>
            </w:r>
          </w:p>
        </w:tc>
        <w:tc>
          <w:tcPr>
            <w:tcW w:w="2636" w:type="dxa"/>
          </w:tcPr>
          <w:p w14:paraId="185B2307" w14:textId="77777777" w:rsidR="003E7432" w:rsidRPr="00601393" w:rsidRDefault="003E7432" w:rsidP="009354E4">
            <w:pPr>
              <w:spacing w:before="0" w:after="0"/>
            </w:pPr>
          </w:p>
        </w:tc>
      </w:tr>
      <w:tr w:rsidR="003E7432" w:rsidRPr="00601393" w14:paraId="6BB44E22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4600F16B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lastRenderedPageBreak/>
              <w:t>H</w:t>
            </w:r>
            <w:r>
              <w:rPr>
                <w:rFonts w:cs="Times New Roman"/>
              </w:rPr>
              <w:t>36-N-C*-1</w:t>
            </w:r>
          </w:p>
        </w:tc>
        <w:tc>
          <w:tcPr>
            <w:tcW w:w="4536" w:type="dxa"/>
          </w:tcPr>
          <w:p w14:paraId="2D3A75A2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934C4B">
              <w:rPr>
                <w:rFonts w:cs="Times New Roman"/>
              </w:rPr>
              <w:t>TTATA</w:t>
            </w:r>
            <w:r w:rsidRPr="00622800">
              <w:rPr>
                <w:rFonts w:cs="Times New Roman"/>
                <w:u w:val="single"/>
              </w:rPr>
              <w:t>GGTACC</w:t>
            </w:r>
            <w:r w:rsidRPr="00934C4B">
              <w:rPr>
                <w:rFonts w:cs="Times New Roman"/>
              </w:rPr>
              <w:t>AAAGGAGGACAACCATGTCCGGCACTGGCCGTTTAGCTG</w:t>
            </w:r>
          </w:p>
        </w:tc>
        <w:tc>
          <w:tcPr>
            <w:tcW w:w="2352" w:type="dxa"/>
          </w:tcPr>
          <w:p w14:paraId="36BF8093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EC-H36-N-C*</w:t>
            </w:r>
          </w:p>
        </w:tc>
      </w:tr>
      <w:tr w:rsidR="003E7432" w:rsidRPr="00601393" w14:paraId="0C8A6710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7F265A2B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H</w:t>
            </w:r>
            <w:r>
              <w:rPr>
                <w:rFonts w:cs="Times New Roman"/>
              </w:rPr>
              <w:t>36-N-C*-2</w:t>
            </w:r>
          </w:p>
        </w:tc>
        <w:tc>
          <w:tcPr>
            <w:tcW w:w="4536" w:type="dxa"/>
          </w:tcPr>
          <w:p w14:paraId="7D5E3282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934C4B">
              <w:rPr>
                <w:rFonts w:cs="Times New Roman"/>
              </w:rPr>
              <w:t>CGAAT</w:t>
            </w:r>
            <w:r w:rsidRPr="00622800">
              <w:rPr>
                <w:rFonts w:cs="Times New Roman"/>
                <w:u w:val="single"/>
              </w:rPr>
              <w:t>TCTAGA</w:t>
            </w:r>
            <w:r w:rsidRPr="00934C4B">
              <w:rPr>
                <w:rFonts w:cs="Times New Roman"/>
              </w:rPr>
              <w:t>TTACACGGTGATAGCACGACCAC</w:t>
            </w:r>
          </w:p>
        </w:tc>
        <w:tc>
          <w:tcPr>
            <w:tcW w:w="2352" w:type="dxa"/>
          </w:tcPr>
          <w:p w14:paraId="21C48E0E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EC-H36-N-C* and pEC-sod-mbp-N-C*</w:t>
            </w:r>
          </w:p>
        </w:tc>
      </w:tr>
      <w:tr w:rsidR="003E7432" w:rsidRPr="00601393" w14:paraId="32A93067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34A0783A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H</w:t>
            </w:r>
            <w:r>
              <w:rPr>
                <w:rFonts w:cs="Times New Roman"/>
              </w:rPr>
              <w:t>36-N-C*-3</w:t>
            </w:r>
          </w:p>
        </w:tc>
        <w:tc>
          <w:tcPr>
            <w:tcW w:w="4536" w:type="dxa"/>
          </w:tcPr>
          <w:p w14:paraId="0B311161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934C4B">
              <w:rPr>
                <w:rFonts w:cs="Times New Roman"/>
              </w:rPr>
              <w:t>CGTCA</w:t>
            </w:r>
            <w:r w:rsidRPr="00622800">
              <w:rPr>
                <w:rFonts w:cs="Times New Roman"/>
                <w:u w:val="single"/>
              </w:rPr>
              <w:t>TCTAGA</w:t>
            </w:r>
            <w:r w:rsidRPr="00934C4B">
              <w:rPr>
                <w:rFonts w:cs="Times New Roman"/>
              </w:rPr>
              <w:t>GTCGACCTGCAGGCATGCAAG</w:t>
            </w:r>
          </w:p>
        </w:tc>
        <w:tc>
          <w:tcPr>
            <w:tcW w:w="2352" w:type="dxa"/>
          </w:tcPr>
          <w:p w14:paraId="74747493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EC-H36-N-C* and pEC-sod-mbp-N-C*</w:t>
            </w:r>
          </w:p>
        </w:tc>
      </w:tr>
      <w:tr w:rsidR="003E7432" w:rsidRPr="00601393" w14:paraId="015E6D10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1FB2A2C8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H</w:t>
            </w:r>
            <w:r>
              <w:rPr>
                <w:rFonts w:cs="Times New Roman"/>
              </w:rPr>
              <w:t>36-N-C*-4</w:t>
            </w:r>
          </w:p>
        </w:tc>
        <w:tc>
          <w:tcPr>
            <w:tcW w:w="4536" w:type="dxa"/>
          </w:tcPr>
          <w:p w14:paraId="231B9173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934C4B">
              <w:rPr>
                <w:rFonts w:cs="Times New Roman"/>
              </w:rPr>
              <w:t>CTCCA</w:t>
            </w:r>
            <w:r w:rsidRPr="00622800">
              <w:rPr>
                <w:rFonts w:cs="Times New Roman"/>
                <w:u w:val="single"/>
              </w:rPr>
              <w:t>GGTACC</w:t>
            </w:r>
            <w:r w:rsidRPr="00934C4B">
              <w:rPr>
                <w:rFonts w:cs="Times New Roman"/>
              </w:rPr>
              <w:t>CATGCTACTCCTACCAAC</w:t>
            </w:r>
          </w:p>
        </w:tc>
        <w:tc>
          <w:tcPr>
            <w:tcW w:w="2352" w:type="dxa"/>
          </w:tcPr>
          <w:p w14:paraId="73A7A47E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EC-H36-N-C*</w:t>
            </w:r>
          </w:p>
        </w:tc>
      </w:tr>
      <w:tr w:rsidR="003E7432" w:rsidRPr="00601393" w14:paraId="591F5513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1E8AB8E2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s</w:t>
            </w:r>
            <w:r>
              <w:rPr>
                <w:rFonts w:cs="Times New Roman"/>
              </w:rPr>
              <w:t>od-N-C*-1</w:t>
            </w:r>
          </w:p>
        </w:tc>
        <w:tc>
          <w:tcPr>
            <w:tcW w:w="4536" w:type="dxa"/>
          </w:tcPr>
          <w:p w14:paraId="4AE3872D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622800">
              <w:rPr>
                <w:rFonts w:cs="Times New Roman"/>
              </w:rPr>
              <w:t>TTCAACTTAAG</w:t>
            </w:r>
            <w:r w:rsidRPr="00622800">
              <w:rPr>
                <w:rFonts w:cs="Times New Roman"/>
                <w:u w:val="single"/>
              </w:rPr>
              <w:t>GAATTC</w:t>
            </w:r>
            <w:r w:rsidRPr="00622800">
              <w:rPr>
                <w:rFonts w:cs="Times New Roman"/>
              </w:rPr>
              <w:t>TAGCTGCCAATTATTCCGGGCTTGT</w:t>
            </w:r>
          </w:p>
        </w:tc>
        <w:tc>
          <w:tcPr>
            <w:tcW w:w="2352" w:type="dxa"/>
          </w:tcPr>
          <w:p w14:paraId="15C59CDC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EC-sod-N-C*</w:t>
            </w:r>
          </w:p>
        </w:tc>
      </w:tr>
      <w:tr w:rsidR="003E7432" w:rsidRPr="00601393" w14:paraId="615A9E88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220F99BD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s</w:t>
            </w:r>
            <w:r>
              <w:rPr>
                <w:rFonts w:cs="Times New Roman"/>
              </w:rPr>
              <w:t>od-N-C*-2</w:t>
            </w:r>
          </w:p>
        </w:tc>
        <w:tc>
          <w:tcPr>
            <w:tcW w:w="4536" w:type="dxa"/>
          </w:tcPr>
          <w:p w14:paraId="4B89A759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622800">
              <w:rPr>
                <w:rFonts w:cs="Times New Roman"/>
              </w:rPr>
              <w:t>CAGCTAAACGGCCAGTGCCGGACATGGGTAAAAAATCCTTTCGTAGGTT</w:t>
            </w:r>
          </w:p>
        </w:tc>
        <w:tc>
          <w:tcPr>
            <w:tcW w:w="2352" w:type="dxa"/>
          </w:tcPr>
          <w:p w14:paraId="7AE5EA4E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EC-sod-N-C*</w:t>
            </w:r>
          </w:p>
        </w:tc>
      </w:tr>
      <w:tr w:rsidR="003E7432" w:rsidRPr="00601393" w14:paraId="35BAB795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6C80AC55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s</w:t>
            </w:r>
            <w:r>
              <w:rPr>
                <w:rFonts w:cs="Times New Roman"/>
              </w:rPr>
              <w:t>od-N-C*-3</w:t>
            </w:r>
          </w:p>
        </w:tc>
        <w:tc>
          <w:tcPr>
            <w:tcW w:w="4536" w:type="dxa"/>
          </w:tcPr>
          <w:p w14:paraId="1F602C6C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622800">
              <w:rPr>
                <w:rFonts w:cs="Times New Roman"/>
              </w:rPr>
              <w:t>AACCTACGAAAGGATTTTTTACCCATGTCCGGCACTGGCCGTTTAGCTG</w:t>
            </w:r>
          </w:p>
        </w:tc>
        <w:tc>
          <w:tcPr>
            <w:tcW w:w="2352" w:type="dxa"/>
          </w:tcPr>
          <w:p w14:paraId="4794E24E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EC-sod-N-C*</w:t>
            </w:r>
          </w:p>
        </w:tc>
      </w:tr>
      <w:tr w:rsidR="003E7432" w:rsidRPr="00601393" w14:paraId="1E9C5702" w14:textId="77777777" w:rsidTr="00F2679B">
        <w:trPr>
          <w:gridAfter w:val="1"/>
          <w:wAfter w:w="2636" w:type="dxa"/>
        </w:trPr>
        <w:tc>
          <w:tcPr>
            <w:tcW w:w="1418" w:type="dxa"/>
            <w:tcBorders>
              <w:bottom w:val="nil"/>
            </w:tcBorders>
          </w:tcPr>
          <w:p w14:paraId="5721A286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s</w:t>
            </w:r>
            <w:r>
              <w:rPr>
                <w:rFonts w:cs="Times New Roman"/>
              </w:rPr>
              <w:t>od-N-C*-4</w:t>
            </w:r>
          </w:p>
        </w:tc>
        <w:tc>
          <w:tcPr>
            <w:tcW w:w="4536" w:type="dxa"/>
            <w:tcBorders>
              <w:bottom w:val="nil"/>
            </w:tcBorders>
          </w:tcPr>
          <w:p w14:paraId="4064CEE3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622800">
              <w:rPr>
                <w:rFonts w:cs="Times New Roman"/>
              </w:rPr>
              <w:t>TCCGT</w:t>
            </w:r>
            <w:r w:rsidRPr="00622800">
              <w:rPr>
                <w:rFonts w:cs="Times New Roman"/>
                <w:u w:val="single"/>
              </w:rPr>
              <w:t>GAATTC</w:t>
            </w:r>
            <w:r w:rsidRPr="00622800">
              <w:rPr>
                <w:rFonts w:cs="Times New Roman"/>
              </w:rPr>
              <w:t>CTTAAGATTCACCACCCTGAATTGACTCTCTTCC</w:t>
            </w:r>
          </w:p>
        </w:tc>
        <w:tc>
          <w:tcPr>
            <w:tcW w:w="2352" w:type="dxa"/>
            <w:tcBorders>
              <w:bottom w:val="nil"/>
            </w:tcBorders>
          </w:tcPr>
          <w:p w14:paraId="7661BCFE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EC-sod-N-C*</w:t>
            </w:r>
          </w:p>
        </w:tc>
      </w:tr>
      <w:tr w:rsidR="003E7432" w:rsidRPr="00601393" w14:paraId="6631DA82" w14:textId="77777777" w:rsidTr="00F2679B">
        <w:trPr>
          <w:gridAfter w:val="1"/>
          <w:wAfter w:w="2636" w:type="dxa"/>
        </w:trPr>
        <w:tc>
          <w:tcPr>
            <w:tcW w:w="1418" w:type="dxa"/>
            <w:tcBorders>
              <w:top w:val="nil"/>
              <w:bottom w:val="nil"/>
            </w:tcBorders>
          </w:tcPr>
          <w:p w14:paraId="6EC2AF95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s</w:t>
            </w:r>
            <w:r>
              <w:rPr>
                <w:rFonts w:cs="Times New Roman"/>
              </w:rPr>
              <w:t>od-mbp-N-C*-1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3DD6C863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D32A3A">
              <w:rPr>
                <w:rFonts w:cs="Times New Roman"/>
              </w:rPr>
              <w:t>AATCT</w:t>
            </w:r>
            <w:r w:rsidRPr="00EA3ED6">
              <w:rPr>
                <w:rFonts w:cs="Times New Roman"/>
                <w:u w:val="single"/>
              </w:rPr>
              <w:t>GGTACC</w:t>
            </w:r>
            <w:r w:rsidRPr="00D32A3A">
              <w:rPr>
                <w:rFonts w:cs="Times New Roman"/>
              </w:rPr>
              <w:t>GTGAAAATCGAAGAAGGTAAACTGGTAATCAAAGGAGGACAACCATGTCCGGCACTGGCCGTTTAGCTG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14:paraId="73D24F1C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EC-sod-mbp-N-C*</w:t>
            </w:r>
          </w:p>
        </w:tc>
      </w:tr>
      <w:tr w:rsidR="003E7432" w:rsidRPr="00601393" w14:paraId="43D8D60D" w14:textId="77777777" w:rsidTr="00F2679B">
        <w:trPr>
          <w:gridAfter w:val="1"/>
          <w:wAfter w:w="2636" w:type="dxa"/>
        </w:trPr>
        <w:tc>
          <w:tcPr>
            <w:tcW w:w="1418" w:type="dxa"/>
            <w:tcBorders>
              <w:top w:val="nil"/>
            </w:tcBorders>
          </w:tcPr>
          <w:p w14:paraId="21989873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s</w:t>
            </w:r>
            <w:r>
              <w:rPr>
                <w:rFonts w:cs="Times New Roman"/>
              </w:rPr>
              <w:t>od-mbp-N-C*-2</w:t>
            </w:r>
          </w:p>
        </w:tc>
        <w:tc>
          <w:tcPr>
            <w:tcW w:w="4536" w:type="dxa"/>
            <w:tcBorders>
              <w:top w:val="nil"/>
            </w:tcBorders>
          </w:tcPr>
          <w:p w14:paraId="761D4AD7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D32A3A">
              <w:rPr>
                <w:rFonts w:cs="Times New Roman"/>
              </w:rPr>
              <w:t>CGCAT</w:t>
            </w:r>
            <w:r w:rsidRPr="00EA3ED6">
              <w:rPr>
                <w:rFonts w:cs="Times New Roman"/>
                <w:u w:val="single"/>
              </w:rPr>
              <w:t>GGTACC</w:t>
            </w:r>
            <w:r w:rsidRPr="00D32A3A">
              <w:rPr>
                <w:rFonts w:cs="Times New Roman"/>
              </w:rPr>
              <w:t>GGGTAAAAAATCCTTTCGT</w:t>
            </w:r>
          </w:p>
        </w:tc>
        <w:tc>
          <w:tcPr>
            <w:tcW w:w="2352" w:type="dxa"/>
            <w:tcBorders>
              <w:top w:val="nil"/>
            </w:tcBorders>
          </w:tcPr>
          <w:p w14:paraId="5CCD1CDB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</w:t>
            </w:r>
            <w:r>
              <w:rPr>
                <w:rFonts w:hint="eastAsia"/>
              </w:rPr>
              <w:t xml:space="preserve"> p</w:t>
            </w:r>
            <w:r>
              <w:t>EC-sod-mbp-N-C*</w:t>
            </w:r>
          </w:p>
        </w:tc>
      </w:tr>
      <w:tr w:rsidR="003E7432" w:rsidRPr="00601393" w14:paraId="7B79EE32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7098780D" w14:textId="54BB735B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</w:t>
            </w:r>
          </w:p>
        </w:tc>
        <w:tc>
          <w:tcPr>
            <w:tcW w:w="4536" w:type="dxa"/>
          </w:tcPr>
          <w:p w14:paraId="244287EE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TTAAA</w:t>
            </w:r>
            <w:r w:rsidRPr="00EA3ED6">
              <w:rPr>
                <w:rFonts w:cs="Times New Roman"/>
                <w:u w:val="single"/>
              </w:rPr>
              <w:t>GAATTC</w:t>
            </w:r>
            <w:r w:rsidRPr="00C879AB">
              <w:rPr>
                <w:rFonts w:cs="Times New Roman"/>
              </w:rPr>
              <w:t>TACTGGCAGTCCACCAGCGCCGGAG</w:t>
            </w:r>
          </w:p>
        </w:tc>
        <w:tc>
          <w:tcPr>
            <w:tcW w:w="2352" w:type="dxa"/>
          </w:tcPr>
          <w:p w14:paraId="27657D05" w14:textId="07511276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</w:t>
            </w:r>
            <w:r w:rsidRPr="0028387F">
              <w:rPr>
                <w:rFonts w:cs="Times New Roman"/>
                <w:i/>
              </w:rPr>
              <w:t>gltA</w:t>
            </w:r>
            <w:r>
              <w:rPr>
                <w:rFonts w:cs="Times New Roman"/>
              </w:rPr>
              <w:t xml:space="preserve"> and </w:t>
            </w:r>
            <w:r>
              <w:rPr>
                <w:rFonts w:hint="eastAsia"/>
              </w:rPr>
              <w:t>p</w:t>
            </w:r>
            <w:r>
              <w:t>D-</w:t>
            </w:r>
            <w:r w:rsidRPr="0028387F">
              <w:rPr>
                <w:i/>
              </w:rPr>
              <w:t>sacB</w:t>
            </w:r>
            <w:r>
              <w:t>-P5-</w:t>
            </w:r>
            <w:r w:rsidRPr="0028387F">
              <w:rPr>
                <w:i/>
              </w:rPr>
              <w:t>gltA</w:t>
            </w:r>
            <w:r>
              <w:t xml:space="preserve"> and </w:t>
            </w:r>
            <w:r>
              <w:rPr>
                <w:rFonts w:hint="eastAsia"/>
              </w:rPr>
              <w:t>p</w:t>
            </w:r>
            <w:r>
              <w:t>D-</w:t>
            </w:r>
            <w:r w:rsidRPr="0028387F">
              <w:rPr>
                <w:i/>
              </w:rPr>
              <w:t>sacB</w:t>
            </w:r>
            <w:r>
              <w:t>-P7-</w:t>
            </w:r>
            <w:r w:rsidRPr="0028387F">
              <w:rPr>
                <w:i/>
              </w:rPr>
              <w:t>gltA</w:t>
            </w:r>
          </w:p>
        </w:tc>
      </w:tr>
      <w:tr w:rsidR="003E7432" w:rsidRPr="00601393" w14:paraId="4BC2D002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0FB3FC03" w14:textId="1AFAF6E3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-2</w:t>
            </w:r>
          </w:p>
        </w:tc>
        <w:tc>
          <w:tcPr>
            <w:tcW w:w="4536" w:type="dxa"/>
          </w:tcPr>
          <w:p w14:paraId="06D7BEB5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ATGGA</w:t>
            </w:r>
            <w:r w:rsidRPr="00EA3ED6">
              <w:rPr>
                <w:rFonts w:cs="Times New Roman"/>
                <w:u w:val="single"/>
              </w:rPr>
              <w:t>TCTAGAA</w:t>
            </w:r>
            <w:r w:rsidRPr="00C879AB">
              <w:rPr>
                <w:rFonts w:cs="Times New Roman"/>
              </w:rPr>
              <w:t>TGTTGGCCTGTGCGGAACCGAT</w:t>
            </w:r>
          </w:p>
        </w:tc>
        <w:tc>
          <w:tcPr>
            <w:tcW w:w="2352" w:type="dxa"/>
          </w:tcPr>
          <w:p w14:paraId="1DBBE166" w14:textId="126BB27A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</w:t>
            </w:r>
            <w:r w:rsidRPr="0028387F">
              <w:rPr>
                <w:rFonts w:cs="Times New Roman"/>
                <w:i/>
              </w:rPr>
              <w:t>gltA</w:t>
            </w:r>
            <w:r>
              <w:rPr>
                <w:rFonts w:cs="Times New Roman"/>
              </w:rPr>
              <w:t xml:space="preserve"> and </w:t>
            </w:r>
            <w:r>
              <w:rPr>
                <w:rFonts w:hint="eastAsia"/>
              </w:rPr>
              <w:t>p</w:t>
            </w:r>
            <w:r>
              <w:t>D-</w:t>
            </w:r>
            <w:r w:rsidRPr="0028387F">
              <w:rPr>
                <w:i/>
              </w:rPr>
              <w:t>sacB</w:t>
            </w:r>
            <w:r>
              <w:t>-P5-</w:t>
            </w:r>
            <w:r w:rsidRPr="0028387F">
              <w:rPr>
                <w:i/>
              </w:rPr>
              <w:t>gltA</w:t>
            </w:r>
            <w:r>
              <w:t xml:space="preserve"> and </w:t>
            </w:r>
            <w:r>
              <w:rPr>
                <w:rFonts w:hint="eastAsia"/>
              </w:rPr>
              <w:t>p</w:t>
            </w:r>
            <w:r>
              <w:t>D-</w:t>
            </w:r>
            <w:r w:rsidRPr="0028387F">
              <w:rPr>
                <w:i/>
              </w:rPr>
              <w:t>sacB</w:t>
            </w:r>
            <w:r>
              <w:t>-P7-</w:t>
            </w:r>
            <w:r w:rsidRPr="0028387F">
              <w:rPr>
                <w:i/>
              </w:rPr>
              <w:t>gltA</w:t>
            </w:r>
          </w:p>
        </w:tc>
      </w:tr>
      <w:tr w:rsidR="003E7432" w:rsidRPr="00601393" w14:paraId="4C6FE16D" w14:textId="77777777" w:rsidTr="00E50CC0">
        <w:trPr>
          <w:gridAfter w:val="1"/>
          <w:wAfter w:w="2636" w:type="dxa"/>
        </w:trPr>
        <w:tc>
          <w:tcPr>
            <w:tcW w:w="1418" w:type="dxa"/>
            <w:tcBorders>
              <w:bottom w:val="nil"/>
            </w:tcBorders>
          </w:tcPr>
          <w:p w14:paraId="0BB2C149" w14:textId="6131B9C2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-3</w:t>
            </w:r>
          </w:p>
        </w:tc>
        <w:tc>
          <w:tcPr>
            <w:tcW w:w="4536" w:type="dxa"/>
            <w:tcBorders>
              <w:bottom w:val="nil"/>
            </w:tcBorders>
          </w:tcPr>
          <w:p w14:paraId="63ADB7DA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AGTTTTGCAAAGTTTTCAATTTCAAAATTATTTTAAATTTGTGCTTGA</w:t>
            </w:r>
          </w:p>
        </w:tc>
        <w:tc>
          <w:tcPr>
            <w:tcW w:w="2352" w:type="dxa"/>
            <w:tcBorders>
              <w:bottom w:val="nil"/>
            </w:tcBorders>
          </w:tcPr>
          <w:p w14:paraId="1A731817" w14:textId="55317A15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65345E2C" w14:textId="77777777" w:rsidTr="00E50CC0">
        <w:trPr>
          <w:gridAfter w:val="1"/>
          <w:wAfter w:w="2636" w:type="dxa"/>
        </w:trPr>
        <w:tc>
          <w:tcPr>
            <w:tcW w:w="1418" w:type="dxa"/>
            <w:tcBorders>
              <w:top w:val="nil"/>
              <w:bottom w:val="nil"/>
            </w:tcBorders>
          </w:tcPr>
          <w:p w14:paraId="7B27FFD7" w14:textId="599DE3C9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-4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488ED4DD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TCAAGCACAAATTTAAAATAATTTTGAAATTGAAAACTTTGCAAAACT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14:paraId="2A890292" w14:textId="42F50045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276F5896" w14:textId="77777777" w:rsidTr="00E50CC0">
        <w:trPr>
          <w:gridAfter w:val="1"/>
          <w:wAfter w:w="2636" w:type="dxa"/>
        </w:trPr>
        <w:tc>
          <w:tcPr>
            <w:tcW w:w="1418" w:type="dxa"/>
            <w:tcBorders>
              <w:top w:val="nil"/>
            </w:tcBorders>
          </w:tcPr>
          <w:p w14:paraId="250DB499" w14:textId="7A651B22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-5</w:t>
            </w:r>
          </w:p>
        </w:tc>
        <w:tc>
          <w:tcPr>
            <w:tcW w:w="4536" w:type="dxa"/>
            <w:tcBorders>
              <w:top w:val="nil"/>
            </w:tcBorders>
          </w:tcPr>
          <w:p w14:paraId="19D619AA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GCATTGTGGTATAATGGACCAGTGCAAAGGAGGACAACCATGTTTGAAAGGGATATCGT</w:t>
            </w:r>
          </w:p>
        </w:tc>
        <w:tc>
          <w:tcPr>
            <w:tcW w:w="2352" w:type="dxa"/>
            <w:tcBorders>
              <w:top w:val="nil"/>
            </w:tcBorders>
          </w:tcPr>
          <w:p w14:paraId="45A35E8E" w14:textId="59608BB3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61F0E0ED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75A634A7" w14:textId="7B5F7901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-6</w:t>
            </w:r>
          </w:p>
        </w:tc>
        <w:tc>
          <w:tcPr>
            <w:tcW w:w="4536" w:type="dxa"/>
          </w:tcPr>
          <w:p w14:paraId="043ED36C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ACGATATCCCTTTCAAACATGGTTGTCCTCCTTTGCACTGGTCCATTATACCACAATGC</w:t>
            </w:r>
          </w:p>
        </w:tc>
        <w:tc>
          <w:tcPr>
            <w:tcW w:w="2352" w:type="dxa"/>
          </w:tcPr>
          <w:p w14:paraId="7941874F" w14:textId="0597094C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09B41DA4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70F1CE6B" w14:textId="60B153E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-7</w:t>
            </w:r>
          </w:p>
        </w:tc>
        <w:tc>
          <w:tcPr>
            <w:tcW w:w="4536" w:type="dxa"/>
          </w:tcPr>
          <w:p w14:paraId="0788D569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AGTTTTGCAAAGTTTTCAATTTCAAAATTATTTTAAATTTAGTATTGA</w:t>
            </w:r>
          </w:p>
        </w:tc>
        <w:tc>
          <w:tcPr>
            <w:tcW w:w="2352" w:type="dxa"/>
          </w:tcPr>
          <w:p w14:paraId="276FDE69" w14:textId="2272A9CC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-P5-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31A6F2FD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5DE1D898" w14:textId="05319E2B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lastRenderedPageBreak/>
              <w:t>gltA</w:t>
            </w:r>
            <w:r>
              <w:rPr>
                <w:rFonts w:cs="Times New Roman"/>
              </w:rPr>
              <w:t>-8</w:t>
            </w:r>
          </w:p>
        </w:tc>
        <w:tc>
          <w:tcPr>
            <w:tcW w:w="4536" w:type="dxa"/>
          </w:tcPr>
          <w:p w14:paraId="3C3F2C04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TCAATACTAAATTTAAAATAATTTTGAAATTGAAAACTTTGCAAAACT</w:t>
            </w:r>
          </w:p>
        </w:tc>
        <w:tc>
          <w:tcPr>
            <w:tcW w:w="2352" w:type="dxa"/>
          </w:tcPr>
          <w:p w14:paraId="5E886566" w14:textId="3071E7D4" w:rsidR="003E7432" w:rsidRPr="00C879AB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-P5-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6EA591C9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6CC4B431" w14:textId="0F7C33CB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-9</w:t>
            </w:r>
          </w:p>
        </w:tc>
        <w:tc>
          <w:tcPr>
            <w:tcW w:w="4536" w:type="dxa"/>
          </w:tcPr>
          <w:p w14:paraId="5141A54D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CATCTGTGATACAATGGGATAGTGCAAAGGAGGACAACCATGTTTGAAAGGGATATCGT</w:t>
            </w:r>
          </w:p>
        </w:tc>
        <w:tc>
          <w:tcPr>
            <w:tcW w:w="2352" w:type="dxa"/>
          </w:tcPr>
          <w:p w14:paraId="5E6F4B38" w14:textId="123B1A78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-P5-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3D3B2F6F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60D6C22E" w14:textId="09C4FC3B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-10</w:t>
            </w:r>
          </w:p>
        </w:tc>
        <w:tc>
          <w:tcPr>
            <w:tcW w:w="4536" w:type="dxa"/>
          </w:tcPr>
          <w:p w14:paraId="29E449C9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ACGATATCCCTTTCAAACATGGTTGTCCTCCTTTGCACTATCCCATTGTATCACAGATG</w:t>
            </w:r>
          </w:p>
        </w:tc>
        <w:tc>
          <w:tcPr>
            <w:tcW w:w="2352" w:type="dxa"/>
          </w:tcPr>
          <w:p w14:paraId="35EF6D27" w14:textId="5C8ED849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-P5-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02F4C18B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22978CFE" w14:textId="01CAC98C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-11</w:t>
            </w:r>
          </w:p>
        </w:tc>
        <w:tc>
          <w:tcPr>
            <w:tcW w:w="4536" w:type="dxa"/>
          </w:tcPr>
          <w:p w14:paraId="2B08B3AF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AGTTTTGCAAAGTTTTCAATTTCAAAATTATTTTAAATTTCACATTGA</w:t>
            </w:r>
          </w:p>
        </w:tc>
        <w:tc>
          <w:tcPr>
            <w:tcW w:w="2352" w:type="dxa"/>
          </w:tcPr>
          <w:p w14:paraId="07E1F806" w14:textId="47AA9A68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-P7-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47389572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02B1B04A" w14:textId="758ED2BB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-12</w:t>
            </w:r>
          </w:p>
        </w:tc>
        <w:tc>
          <w:tcPr>
            <w:tcW w:w="4536" w:type="dxa"/>
          </w:tcPr>
          <w:p w14:paraId="75C4C29A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TCAATGTGAAATTTAAAATAATTTTGAAATTGAAAACTTTGCAAAACT</w:t>
            </w:r>
          </w:p>
        </w:tc>
        <w:tc>
          <w:tcPr>
            <w:tcW w:w="2352" w:type="dxa"/>
          </w:tcPr>
          <w:p w14:paraId="186A75DE" w14:textId="4C21DC3A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-P7-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7BA9134D" w14:textId="77777777" w:rsidTr="0001408F">
        <w:trPr>
          <w:gridAfter w:val="1"/>
          <w:wAfter w:w="2636" w:type="dxa"/>
        </w:trPr>
        <w:tc>
          <w:tcPr>
            <w:tcW w:w="1418" w:type="dxa"/>
            <w:tcBorders>
              <w:bottom w:val="nil"/>
            </w:tcBorders>
          </w:tcPr>
          <w:p w14:paraId="60CA2169" w14:textId="7B7209AC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-13</w:t>
            </w:r>
          </w:p>
        </w:tc>
        <w:tc>
          <w:tcPr>
            <w:tcW w:w="4536" w:type="dxa"/>
            <w:tcBorders>
              <w:bottom w:val="nil"/>
            </w:tcBorders>
          </w:tcPr>
          <w:p w14:paraId="4570A1AB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CATTGTGATACAATGGTAGAGTGCAAAGGAGGACAACCATGTTTGAAAGGGATATCGT</w:t>
            </w:r>
          </w:p>
        </w:tc>
        <w:tc>
          <w:tcPr>
            <w:tcW w:w="2352" w:type="dxa"/>
            <w:tcBorders>
              <w:bottom w:val="nil"/>
            </w:tcBorders>
          </w:tcPr>
          <w:p w14:paraId="0CF705E0" w14:textId="0D8F252F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-P7-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540D4121" w14:textId="77777777" w:rsidTr="0001408F">
        <w:trPr>
          <w:gridAfter w:val="1"/>
          <w:wAfter w:w="2636" w:type="dxa"/>
        </w:trPr>
        <w:tc>
          <w:tcPr>
            <w:tcW w:w="1418" w:type="dxa"/>
            <w:tcBorders>
              <w:top w:val="nil"/>
              <w:bottom w:val="nil"/>
            </w:tcBorders>
          </w:tcPr>
          <w:p w14:paraId="20566244" w14:textId="6FF88D8A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-14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D0496C2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ACGATATCCCTTTCAAACATGGTTGTCCTCCTTTGCACTCTACCATTGTATCACAATG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14:paraId="241851F7" w14:textId="4E48451E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-P7-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2044ED67" w14:textId="77777777" w:rsidTr="0001408F">
        <w:trPr>
          <w:gridAfter w:val="1"/>
          <w:wAfter w:w="2636" w:type="dxa"/>
        </w:trPr>
        <w:tc>
          <w:tcPr>
            <w:tcW w:w="1418" w:type="dxa"/>
            <w:tcBorders>
              <w:top w:val="nil"/>
              <w:bottom w:val="nil"/>
            </w:tcBorders>
          </w:tcPr>
          <w:p w14:paraId="1B886502" w14:textId="680270FF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-15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5A97C548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GGAGGACAACCGTGTTTGAAAGGGA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14:paraId="0B7846E8" w14:textId="522F3292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-P1-GTG-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1E5ABFB8" w14:textId="77777777" w:rsidTr="00F2679B">
        <w:trPr>
          <w:gridAfter w:val="1"/>
          <w:wAfter w:w="2636" w:type="dxa"/>
        </w:trPr>
        <w:tc>
          <w:tcPr>
            <w:tcW w:w="1418" w:type="dxa"/>
            <w:tcBorders>
              <w:top w:val="nil"/>
              <w:bottom w:val="nil"/>
            </w:tcBorders>
          </w:tcPr>
          <w:p w14:paraId="0F5447F6" w14:textId="6BD79486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-16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F595D0B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TCCCTTTCAAACACGGTTGTCCTCC</w:t>
            </w:r>
          </w:p>
        </w:tc>
        <w:tc>
          <w:tcPr>
            <w:tcW w:w="2352" w:type="dxa"/>
            <w:tcBorders>
              <w:top w:val="nil"/>
              <w:bottom w:val="nil"/>
            </w:tcBorders>
          </w:tcPr>
          <w:p w14:paraId="12533D13" w14:textId="4BD917FA" w:rsidR="003E7432" w:rsidRPr="00C879AB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-P1-GTG-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6EB082CF" w14:textId="77777777" w:rsidTr="00F2679B">
        <w:trPr>
          <w:gridAfter w:val="1"/>
          <w:wAfter w:w="2636" w:type="dxa"/>
        </w:trPr>
        <w:tc>
          <w:tcPr>
            <w:tcW w:w="1418" w:type="dxa"/>
            <w:tcBorders>
              <w:top w:val="nil"/>
            </w:tcBorders>
          </w:tcPr>
          <w:p w14:paraId="1A79CA11" w14:textId="65B751BA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-17</w:t>
            </w:r>
          </w:p>
        </w:tc>
        <w:tc>
          <w:tcPr>
            <w:tcW w:w="4536" w:type="dxa"/>
            <w:tcBorders>
              <w:top w:val="nil"/>
            </w:tcBorders>
          </w:tcPr>
          <w:p w14:paraId="4D49A7F2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GGAGGACAACCTTGTTTGAAAGGGA</w:t>
            </w:r>
          </w:p>
        </w:tc>
        <w:tc>
          <w:tcPr>
            <w:tcW w:w="2352" w:type="dxa"/>
            <w:tcBorders>
              <w:top w:val="nil"/>
            </w:tcBorders>
          </w:tcPr>
          <w:p w14:paraId="1DBCCA7B" w14:textId="7378A482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-P1-TTG-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7DED8E86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04972CE6" w14:textId="00A6C555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gltA</w:t>
            </w:r>
            <w:r>
              <w:rPr>
                <w:rFonts w:cs="Times New Roman"/>
              </w:rPr>
              <w:t>-18</w:t>
            </w:r>
          </w:p>
        </w:tc>
        <w:tc>
          <w:tcPr>
            <w:tcW w:w="4536" w:type="dxa"/>
          </w:tcPr>
          <w:p w14:paraId="36A22409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C879AB">
              <w:rPr>
                <w:rFonts w:cs="Times New Roman"/>
              </w:rPr>
              <w:t>TCCCTTTCAAACAAGGTTGTCCTCC</w:t>
            </w:r>
          </w:p>
        </w:tc>
        <w:tc>
          <w:tcPr>
            <w:tcW w:w="2352" w:type="dxa"/>
          </w:tcPr>
          <w:p w14:paraId="054D34C1" w14:textId="5DB10F73" w:rsidR="003E7432" w:rsidRPr="00C879AB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-P1-TTG-</w:t>
            </w:r>
            <w:r w:rsidRPr="0028387F">
              <w:rPr>
                <w:rFonts w:cs="Times New Roman"/>
                <w:i/>
              </w:rPr>
              <w:t>gltA</w:t>
            </w:r>
          </w:p>
        </w:tc>
      </w:tr>
      <w:tr w:rsidR="003E7432" w:rsidRPr="00601393" w14:paraId="2D4951DA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1D81B6A6" w14:textId="505A754A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accBC</w:t>
            </w:r>
            <w:r>
              <w:rPr>
                <w:rFonts w:cs="Times New Roman"/>
              </w:rPr>
              <w:t>-1</w:t>
            </w:r>
          </w:p>
        </w:tc>
        <w:tc>
          <w:tcPr>
            <w:tcW w:w="4536" w:type="dxa"/>
          </w:tcPr>
          <w:p w14:paraId="1448BD79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EA3ED6">
              <w:rPr>
                <w:rFonts w:cs="Times New Roman"/>
              </w:rPr>
              <w:t>CCTTA</w:t>
            </w:r>
            <w:r w:rsidRPr="00EA3ED6">
              <w:rPr>
                <w:rFonts w:cs="Times New Roman"/>
                <w:u w:val="single"/>
              </w:rPr>
              <w:t>GGATCC</w:t>
            </w:r>
            <w:r w:rsidRPr="00EA3ED6">
              <w:rPr>
                <w:rFonts w:cs="Times New Roman"/>
              </w:rPr>
              <w:t>AATGAAGATTCCCTT</w:t>
            </w:r>
          </w:p>
        </w:tc>
        <w:tc>
          <w:tcPr>
            <w:tcW w:w="2352" w:type="dxa"/>
          </w:tcPr>
          <w:p w14:paraId="45998327" w14:textId="7CD1A814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</w:t>
            </w:r>
            <w:r w:rsidRPr="0028387F">
              <w:rPr>
                <w:rFonts w:cs="Times New Roman"/>
                <w:i/>
              </w:rPr>
              <w:t>fasO</w:t>
            </w:r>
            <w:r>
              <w:rPr>
                <w:rFonts w:cs="Times New Roman"/>
              </w:rPr>
              <w:t>(M)-</w:t>
            </w:r>
            <w:r w:rsidRPr="0028387F">
              <w:rPr>
                <w:rFonts w:cs="Times New Roman"/>
                <w:i/>
              </w:rPr>
              <w:t>accBC</w:t>
            </w:r>
          </w:p>
        </w:tc>
      </w:tr>
      <w:tr w:rsidR="003E7432" w:rsidRPr="00601393" w14:paraId="74EEDCBD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70D5D423" w14:textId="16C560B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accBC</w:t>
            </w:r>
            <w:r>
              <w:rPr>
                <w:rFonts w:cs="Times New Roman"/>
              </w:rPr>
              <w:t>-2</w:t>
            </w:r>
          </w:p>
        </w:tc>
        <w:tc>
          <w:tcPr>
            <w:tcW w:w="4536" w:type="dxa"/>
          </w:tcPr>
          <w:p w14:paraId="5638288B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EA3ED6">
              <w:rPr>
                <w:rFonts w:cs="Times New Roman"/>
              </w:rPr>
              <w:t>TGCTTACTTACGACTATTCTGGGGGAATTCTTCTGTTTTAGGC</w:t>
            </w:r>
          </w:p>
        </w:tc>
        <w:tc>
          <w:tcPr>
            <w:tcW w:w="2352" w:type="dxa"/>
          </w:tcPr>
          <w:p w14:paraId="437830A4" w14:textId="704265CA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</w:t>
            </w:r>
            <w:r w:rsidRPr="0028387F">
              <w:rPr>
                <w:rFonts w:cs="Times New Roman"/>
                <w:i/>
              </w:rPr>
              <w:t>fasO</w:t>
            </w:r>
            <w:r>
              <w:rPr>
                <w:rFonts w:cs="Times New Roman"/>
              </w:rPr>
              <w:t>(M)-</w:t>
            </w:r>
            <w:r w:rsidRPr="0028387F">
              <w:rPr>
                <w:rFonts w:cs="Times New Roman"/>
                <w:i/>
              </w:rPr>
              <w:t>accBC</w:t>
            </w:r>
          </w:p>
        </w:tc>
      </w:tr>
      <w:tr w:rsidR="003E7432" w:rsidRPr="00601393" w14:paraId="4FEBF79F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0A9744B6" w14:textId="43512EBE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accBC</w:t>
            </w:r>
            <w:r>
              <w:rPr>
                <w:rFonts w:cs="Times New Roman"/>
              </w:rPr>
              <w:t>-3</w:t>
            </w:r>
          </w:p>
        </w:tc>
        <w:tc>
          <w:tcPr>
            <w:tcW w:w="4536" w:type="dxa"/>
          </w:tcPr>
          <w:p w14:paraId="6833ABF1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EA3ED6">
              <w:rPr>
                <w:rFonts w:cs="Times New Roman"/>
              </w:rPr>
              <w:t>CCCCAGAATAGTCGTAAGTAAGCATATCTGGTTGAGTTCTTCGGGGTT</w:t>
            </w:r>
          </w:p>
        </w:tc>
        <w:tc>
          <w:tcPr>
            <w:tcW w:w="2352" w:type="dxa"/>
          </w:tcPr>
          <w:p w14:paraId="215834BD" w14:textId="6602F5E5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</w:t>
            </w:r>
            <w:r w:rsidRPr="0028387F">
              <w:rPr>
                <w:rFonts w:cs="Times New Roman"/>
                <w:i/>
              </w:rPr>
              <w:t>fasO</w:t>
            </w:r>
            <w:r>
              <w:rPr>
                <w:rFonts w:cs="Times New Roman"/>
              </w:rPr>
              <w:t>(M)-</w:t>
            </w:r>
            <w:r w:rsidRPr="0028387F">
              <w:rPr>
                <w:rFonts w:cs="Times New Roman"/>
                <w:i/>
              </w:rPr>
              <w:t>accBC</w:t>
            </w:r>
          </w:p>
        </w:tc>
      </w:tr>
      <w:tr w:rsidR="003E7432" w:rsidRPr="00601393" w14:paraId="1219F8B2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2A877B1C" w14:textId="54269B32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accBC</w:t>
            </w:r>
            <w:r>
              <w:rPr>
                <w:rFonts w:cs="Times New Roman"/>
              </w:rPr>
              <w:t>-4</w:t>
            </w:r>
          </w:p>
        </w:tc>
        <w:tc>
          <w:tcPr>
            <w:tcW w:w="4536" w:type="dxa"/>
          </w:tcPr>
          <w:p w14:paraId="2A8AADAD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EA3ED6">
              <w:rPr>
                <w:rFonts w:cs="Times New Roman"/>
              </w:rPr>
              <w:t>CGATC</w:t>
            </w:r>
            <w:r w:rsidRPr="00EA3ED6">
              <w:rPr>
                <w:rFonts w:cs="Times New Roman"/>
                <w:u w:val="single"/>
              </w:rPr>
              <w:t>TCTAGA</w:t>
            </w:r>
            <w:r w:rsidRPr="00EA3ED6">
              <w:rPr>
                <w:rFonts w:cs="Times New Roman"/>
              </w:rPr>
              <w:t>CGAGGTACTCAACGGTGC</w:t>
            </w:r>
          </w:p>
        </w:tc>
        <w:tc>
          <w:tcPr>
            <w:tcW w:w="2352" w:type="dxa"/>
          </w:tcPr>
          <w:p w14:paraId="25358AC9" w14:textId="10F37BFB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</w:t>
            </w:r>
            <w:r w:rsidRPr="0028387F">
              <w:rPr>
                <w:rFonts w:cs="Times New Roman"/>
                <w:i/>
              </w:rPr>
              <w:t>fasO</w:t>
            </w:r>
            <w:r>
              <w:rPr>
                <w:rFonts w:cs="Times New Roman"/>
              </w:rPr>
              <w:t>(M)-</w:t>
            </w:r>
            <w:r w:rsidRPr="0028387F">
              <w:rPr>
                <w:rFonts w:cs="Times New Roman"/>
                <w:i/>
              </w:rPr>
              <w:t>accBC</w:t>
            </w:r>
          </w:p>
        </w:tc>
      </w:tr>
      <w:tr w:rsidR="003E7432" w:rsidRPr="00601393" w14:paraId="0373200D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09667692" w14:textId="3F587A8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accD1</w:t>
            </w:r>
            <w:r>
              <w:rPr>
                <w:rFonts w:cs="Times New Roman"/>
              </w:rPr>
              <w:t>-1</w:t>
            </w:r>
          </w:p>
        </w:tc>
        <w:tc>
          <w:tcPr>
            <w:tcW w:w="4536" w:type="dxa"/>
          </w:tcPr>
          <w:p w14:paraId="3ADF7177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EE2E75">
              <w:rPr>
                <w:rFonts w:cs="Times New Roman"/>
              </w:rPr>
              <w:t>TTCAC</w:t>
            </w:r>
            <w:r w:rsidRPr="00347985">
              <w:rPr>
                <w:rFonts w:cs="Times New Roman"/>
                <w:u w:val="single"/>
              </w:rPr>
              <w:t>GAATTC</w:t>
            </w:r>
            <w:r w:rsidRPr="00EE2E75">
              <w:rPr>
                <w:rFonts w:cs="Times New Roman"/>
              </w:rPr>
              <w:t>TCGCGAACACGAATTTCTCC</w:t>
            </w:r>
          </w:p>
        </w:tc>
        <w:tc>
          <w:tcPr>
            <w:tcW w:w="2352" w:type="dxa"/>
          </w:tcPr>
          <w:p w14:paraId="2910C570" w14:textId="4DA90124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</w:t>
            </w:r>
            <w:r w:rsidRPr="0028387F">
              <w:rPr>
                <w:rFonts w:cs="Times New Roman"/>
                <w:i/>
              </w:rPr>
              <w:t>fasO</w:t>
            </w:r>
            <w:r>
              <w:rPr>
                <w:rFonts w:cs="Times New Roman"/>
              </w:rPr>
              <w:t>(M)-</w:t>
            </w:r>
            <w:r w:rsidRPr="0028387F">
              <w:rPr>
                <w:rFonts w:cs="Times New Roman"/>
                <w:i/>
              </w:rPr>
              <w:t>accD1</w:t>
            </w:r>
          </w:p>
        </w:tc>
      </w:tr>
      <w:tr w:rsidR="003E7432" w:rsidRPr="00601393" w14:paraId="6C24D4D8" w14:textId="77777777" w:rsidTr="00F4679A">
        <w:trPr>
          <w:gridAfter w:val="1"/>
          <w:wAfter w:w="2636" w:type="dxa"/>
        </w:trPr>
        <w:tc>
          <w:tcPr>
            <w:tcW w:w="1418" w:type="dxa"/>
          </w:tcPr>
          <w:p w14:paraId="72A13556" w14:textId="75001BE0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accD1</w:t>
            </w:r>
            <w:r>
              <w:rPr>
                <w:rFonts w:cs="Times New Roman"/>
              </w:rPr>
              <w:t>-2</w:t>
            </w:r>
          </w:p>
        </w:tc>
        <w:tc>
          <w:tcPr>
            <w:tcW w:w="4536" w:type="dxa"/>
          </w:tcPr>
          <w:p w14:paraId="2D88214D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EE2E75">
              <w:rPr>
                <w:rFonts w:cs="Times New Roman"/>
              </w:rPr>
              <w:t>AAGGGCTACTAATGGTCATGTTTTGAAATC</w:t>
            </w:r>
          </w:p>
        </w:tc>
        <w:tc>
          <w:tcPr>
            <w:tcW w:w="2352" w:type="dxa"/>
          </w:tcPr>
          <w:p w14:paraId="5A724097" w14:textId="22768EF0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</w:t>
            </w:r>
            <w:r w:rsidRPr="0028387F">
              <w:rPr>
                <w:rFonts w:cs="Times New Roman"/>
                <w:i/>
              </w:rPr>
              <w:t>fasO</w:t>
            </w:r>
            <w:r>
              <w:rPr>
                <w:rFonts w:cs="Times New Roman"/>
              </w:rPr>
              <w:t>(M)-</w:t>
            </w:r>
            <w:r w:rsidRPr="0028387F">
              <w:rPr>
                <w:rFonts w:cs="Times New Roman"/>
                <w:i/>
              </w:rPr>
              <w:t>accD1</w:t>
            </w:r>
          </w:p>
        </w:tc>
      </w:tr>
      <w:tr w:rsidR="003E7432" w:rsidRPr="00601393" w14:paraId="083A5DD8" w14:textId="77777777" w:rsidTr="00F2679B">
        <w:trPr>
          <w:gridAfter w:val="1"/>
          <w:wAfter w:w="2636" w:type="dxa"/>
        </w:trPr>
        <w:tc>
          <w:tcPr>
            <w:tcW w:w="1418" w:type="dxa"/>
            <w:tcBorders>
              <w:bottom w:val="nil"/>
            </w:tcBorders>
          </w:tcPr>
          <w:p w14:paraId="5C064333" w14:textId="4A78223C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accD1</w:t>
            </w:r>
            <w:r>
              <w:rPr>
                <w:rFonts w:cs="Times New Roman"/>
              </w:rPr>
              <w:t>-3</w:t>
            </w:r>
          </w:p>
        </w:tc>
        <w:tc>
          <w:tcPr>
            <w:tcW w:w="4536" w:type="dxa"/>
            <w:tcBorders>
              <w:bottom w:val="nil"/>
            </w:tcBorders>
          </w:tcPr>
          <w:p w14:paraId="774CE88C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EE2E75">
              <w:rPr>
                <w:rFonts w:cs="Times New Roman"/>
              </w:rPr>
              <w:t>AAACATGACCATTAGTAGCCCTTTGATTGACGTCGCCAAC</w:t>
            </w:r>
          </w:p>
        </w:tc>
        <w:tc>
          <w:tcPr>
            <w:tcW w:w="2352" w:type="dxa"/>
            <w:tcBorders>
              <w:bottom w:val="nil"/>
            </w:tcBorders>
          </w:tcPr>
          <w:p w14:paraId="5C8227B6" w14:textId="3CFE6B4D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</w:t>
            </w:r>
            <w:r w:rsidRPr="0028387F">
              <w:rPr>
                <w:rFonts w:cs="Times New Roman"/>
                <w:i/>
              </w:rPr>
              <w:t>fasO</w:t>
            </w:r>
            <w:r>
              <w:rPr>
                <w:rFonts w:cs="Times New Roman"/>
              </w:rPr>
              <w:t>(M)-</w:t>
            </w:r>
            <w:r w:rsidRPr="0028387F">
              <w:rPr>
                <w:rFonts w:cs="Times New Roman"/>
                <w:i/>
              </w:rPr>
              <w:t>accD1</w:t>
            </w:r>
          </w:p>
        </w:tc>
      </w:tr>
      <w:tr w:rsidR="003E7432" w:rsidRPr="00601393" w14:paraId="238814B5" w14:textId="77777777" w:rsidTr="00F2679B">
        <w:trPr>
          <w:gridAfter w:val="1"/>
          <w:wAfter w:w="2636" w:type="dxa"/>
        </w:trPr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422ECA16" w14:textId="576365FF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28387F">
              <w:rPr>
                <w:rFonts w:cs="Times New Roman" w:hint="eastAsia"/>
                <w:i/>
              </w:rPr>
              <w:t>accD1</w:t>
            </w:r>
            <w:r>
              <w:rPr>
                <w:rFonts w:cs="Times New Roman"/>
              </w:rPr>
              <w:t>-4</w:t>
            </w:r>
          </w:p>
        </w:tc>
        <w:tc>
          <w:tcPr>
            <w:tcW w:w="4536" w:type="dxa"/>
            <w:tcBorders>
              <w:top w:val="nil"/>
              <w:bottom w:val="single" w:sz="4" w:space="0" w:color="auto"/>
            </w:tcBorders>
          </w:tcPr>
          <w:p w14:paraId="180B84B0" w14:textId="77777777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 w:rsidRPr="00EE2E75">
              <w:rPr>
                <w:rFonts w:cs="Times New Roman"/>
              </w:rPr>
              <w:t>TCACT</w:t>
            </w:r>
            <w:r w:rsidRPr="00347985">
              <w:rPr>
                <w:rFonts w:cs="Times New Roman"/>
                <w:u w:val="single"/>
              </w:rPr>
              <w:t>TCTAGA</w:t>
            </w:r>
            <w:r w:rsidRPr="00EE2E75">
              <w:rPr>
                <w:rFonts w:cs="Times New Roman"/>
              </w:rPr>
              <w:t>CTTCAACGCCGCCTTCTTCCTCGTC</w:t>
            </w:r>
          </w:p>
        </w:tc>
        <w:tc>
          <w:tcPr>
            <w:tcW w:w="2352" w:type="dxa"/>
            <w:tcBorders>
              <w:top w:val="nil"/>
              <w:bottom w:val="single" w:sz="4" w:space="0" w:color="auto"/>
            </w:tcBorders>
          </w:tcPr>
          <w:p w14:paraId="0CEE0D7C" w14:textId="1ECB9F20" w:rsidR="003E7432" w:rsidRPr="00601393" w:rsidRDefault="003E7432" w:rsidP="009354E4">
            <w:pPr>
              <w:spacing w:before="0" w:after="0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o construct pD-</w:t>
            </w:r>
            <w:r w:rsidRPr="0028387F">
              <w:rPr>
                <w:rFonts w:cs="Times New Roman"/>
                <w:i/>
              </w:rPr>
              <w:t>sacB</w:t>
            </w:r>
            <w:r>
              <w:rPr>
                <w:rFonts w:cs="Times New Roman"/>
              </w:rPr>
              <w:t>-</w:t>
            </w:r>
            <w:r w:rsidRPr="0028387F">
              <w:rPr>
                <w:rFonts w:cs="Times New Roman"/>
                <w:i/>
              </w:rPr>
              <w:t>fasO</w:t>
            </w:r>
            <w:r>
              <w:rPr>
                <w:rFonts w:cs="Times New Roman"/>
              </w:rPr>
              <w:t>(M)-</w:t>
            </w:r>
            <w:r w:rsidRPr="0028387F">
              <w:rPr>
                <w:rFonts w:cs="Times New Roman"/>
                <w:i/>
              </w:rPr>
              <w:t>accD1</w:t>
            </w:r>
          </w:p>
        </w:tc>
      </w:tr>
    </w:tbl>
    <w:p w14:paraId="368F223F" w14:textId="33A343B5" w:rsidR="00C558F3" w:rsidRPr="00E810B4" w:rsidRDefault="00493250" w:rsidP="009354E4">
      <w:r w:rsidRPr="00E810B4">
        <w:t>The underlined sequences correspond to restriction enzyme sites.</w:t>
      </w:r>
    </w:p>
    <w:sectPr w:rsidR="00C558F3" w:rsidRPr="00E810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33B63" w14:textId="77777777" w:rsidR="000D3F34" w:rsidRDefault="000D3F34" w:rsidP="00C558F3">
      <w:r>
        <w:separator/>
      </w:r>
    </w:p>
  </w:endnote>
  <w:endnote w:type="continuationSeparator" w:id="0">
    <w:p w14:paraId="266B9359" w14:textId="77777777" w:rsidR="000D3F34" w:rsidRDefault="000D3F34" w:rsidP="00C55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BBEA8" w14:textId="77777777" w:rsidR="000D3F34" w:rsidRDefault="000D3F34" w:rsidP="00C558F3">
      <w:r>
        <w:separator/>
      </w:r>
    </w:p>
  </w:footnote>
  <w:footnote w:type="continuationSeparator" w:id="0">
    <w:p w14:paraId="196DAC83" w14:textId="77777777" w:rsidR="000D3F34" w:rsidRDefault="000D3F34" w:rsidP="00C55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30940"/>
    <w:multiLevelType w:val="hybridMultilevel"/>
    <w:tmpl w:val="30467362"/>
    <w:lvl w:ilvl="0" w:tplc="AFF24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1FC03B9D"/>
    <w:multiLevelType w:val="hybridMultilevel"/>
    <w:tmpl w:val="371A5532"/>
    <w:lvl w:ilvl="0" w:tplc="42BA4D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D15737"/>
    <w:multiLevelType w:val="multilevel"/>
    <w:tmpl w:val="5A90C454"/>
    <w:lvl w:ilvl="0">
      <w:start w:val="1"/>
      <w:numFmt w:val="decimal"/>
      <w:lvlText w:val="第%1章"/>
      <w:lvlJc w:val="center"/>
      <w:pPr>
        <w:ind w:left="425" w:hanging="137"/>
      </w:pPr>
      <w:rPr>
        <w:rFonts w:hint="eastAsia"/>
      </w:rPr>
    </w:lvl>
    <w:lvl w:ilvl="1">
      <w:start w:val="1"/>
      <w:numFmt w:val="decimal"/>
      <w:pStyle w:val="20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 w15:restartNumberingAfterBreak="0">
    <w:nsid w:val="433C0C97"/>
    <w:multiLevelType w:val="multilevel"/>
    <w:tmpl w:val="A900DD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5"/>
  </w:num>
  <w:num w:numId="13">
    <w:abstractNumId w:val="0"/>
  </w:num>
  <w:num w:numId="14">
    <w:abstractNumId w:val="2"/>
  </w:num>
  <w:num w:numId="15">
    <w:abstractNumId w:val="1"/>
  </w:num>
  <w:num w:numId="16">
    <w:abstractNumId w:val="3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F6D"/>
    <w:rsid w:val="0001408F"/>
    <w:rsid w:val="000455A3"/>
    <w:rsid w:val="00071352"/>
    <w:rsid w:val="00094F33"/>
    <w:rsid w:val="000A56C1"/>
    <w:rsid w:val="000B2284"/>
    <w:rsid w:val="000D3F34"/>
    <w:rsid w:val="000E283D"/>
    <w:rsid w:val="00106A22"/>
    <w:rsid w:val="0014518D"/>
    <w:rsid w:val="0015172E"/>
    <w:rsid w:val="00176364"/>
    <w:rsid w:val="0018492B"/>
    <w:rsid w:val="00190384"/>
    <w:rsid w:val="001B1023"/>
    <w:rsid w:val="001D0C83"/>
    <w:rsid w:val="00227AE8"/>
    <w:rsid w:val="002374F5"/>
    <w:rsid w:val="0028387F"/>
    <w:rsid w:val="002A7339"/>
    <w:rsid w:val="002E491C"/>
    <w:rsid w:val="002E6634"/>
    <w:rsid w:val="00301E45"/>
    <w:rsid w:val="003229D0"/>
    <w:rsid w:val="00347985"/>
    <w:rsid w:val="00371E3E"/>
    <w:rsid w:val="00393BF4"/>
    <w:rsid w:val="003A67B1"/>
    <w:rsid w:val="003C5304"/>
    <w:rsid w:val="003D2331"/>
    <w:rsid w:val="003E7432"/>
    <w:rsid w:val="003F03CD"/>
    <w:rsid w:val="004603A8"/>
    <w:rsid w:val="00465BFC"/>
    <w:rsid w:val="0049215D"/>
    <w:rsid w:val="00493250"/>
    <w:rsid w:val="004963D0"/>
    <w:rsid w:val="004A3D2C"/>
    <w:rsid w:val="004B492F"/>
    <w:rsid w:val="004B5957"/>
    <w:rsid w:val="0051112C"/>
    <w:rsid w:val="00516072"/>
    <w:rsid w:val="005169C7"/>
    <w:rsid w:val="00536736"/>
    <w:rsid w:val="00556D5F"/>
    <w:rsid w:val="00581865"/>
    <w:rsid w:val="005B207F"/>
    <w:rsid w:val="005B23FD"/>
    <w:rsid w:val="005E6D98"/>
    <w:rsid w:val="0060358D"/>
    <w:rsid w:val="00652980"/>
    <w:rsid w:val="006613AF"/>
    <w:rsid w:val="00663933"/>
    <w:rsid w:val="00696A6F"/>
    <w:rsid w:val="00697759"/>
    <w:rsid w:val="006C2F79"/>
    <w:rsid w:val="006C619E"/>
    <w:rsid w:val="00733828"/>
    <w:rsid w:val="00741EA8"/>
    <w:rsid w:val="00772F6D"/>
    <w:rsid w:val="007F1FE6"/>
    <w:rsid w:val="007F6291"/>
    <w:rsid w:val="00834086"/>
    <w:rsid w:val="00841E68"/>
    <w:rsid w:val="00853E38"/>
    <w:rsid w:val="00862DAA"/>
    <w:rsid w:val="0086604D"/>
    <w:rsid w:val="008711FD"/>
    <w:rsid w:val="008E0684"/>
    <w:rsid w:val="008E2651"/>
    <w:rsid w:val="0090052E"/>
    <w:rsid w:val="009354E4"/>
    <w:rsid w:val="00940744"/>
    <w:rsid w:val="00954EF1"/>
    <w:rsid w:val="00980515"/>
    <w:rsid w:val="009A228F"/>
    <w:rsid w:val="009C74DF"/>
    <w:rsid w:val="00A2371D"/>
    <w:rsid w:val="00A4792F"/>
    <w:rsid w:val="00A7456B"/>
    <w:rsid w:val="00A75CAF"/>
    <w:rsid w:val="00AB391B"/>
    <w:rsid w:val="00AB75FD"/>
    <w:rsid w:val="00AD6F97"/>
    <w:rsid w:val="00AF4904"/>
    <w:rsid w:val="00B05623"/>
    <w:rsid w:val="00B06CC8"/>
    <w:rsid w:val="00B30268"/>
    <w:rsid w:val="00B36F39"/>
    <w:rsid w:val="00B43A66"/>
    <w:rsid w:val="00B814C4"/>
    <w:rsid w:val="00BC4385"/>
    <w:rsid w:val="00BE4DC1"/>
    <w:rsid w:val="00BF13E1"/>
    <w:rsid w:val="00C06A16"/>
    <w:rsid w:val="00C25D21"/>
    <w:rsid w:val="00C558F3"/>
    <w:rsid w:val="00C55FB5"/>
    <w:rsid w:val="00C82441"/>
    <w:rsid w:val="00C85E00"/>
    <w:rsid w:val="00CC5502"/>
    <w:rsid w:val="00CE18C9"/>
    <w:rsid w:val="00CE799B"/>
    <w:rsid w:val="00D11108"/>
    <w:rsid w:val="00D1318E"/>
    <w:rsid w:val="00D371DC"/>
    <w:rsid w:val="00D4129F"/>
    <w:rsid w:val="00D448E8"/>
    <w:rsid w:val="00D86C22"/>
    <w:rsid w:val="00D9679B"/>
    <w:rsid w:val="00DC247D"/>
    <w:rsid w:val="00E00CF3"/>
    <w:rsid w:val="00E126CF"/>
    <w:rsid w:val="00E1748D"/>
    <w:rsid w:val="00E47346"/>
    <w:rsid w:val="00E50CC0"/>
    <w:rsid w:val="00E53B37"/>
    <w:rsid w:val="00E810B4"/>
    <w:rsid w:val="00E84BAF"/>
    <w:rsid w:val="00F140B3"/>
    <w:rsid w:val="00F17FA4"/>
    <w:rsid w:val="00F2679B"/>
    <w:rsid w:val="00F4679A"/>
    <w:rsid w:val="00F54BED"/>
    <w:rsid w:val="00F8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56CCE3"/>
  <w14:defaultImageDpi w14:val="330"/>
  <w15:chartTrackingRefBased/>
  <w15:docId w15:val="{ED053AAA-A887-49AA-82BE-B6196184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40744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"/>
    <w:next w:val="a0"/>
    <w:link w:val="10"/>
    <w:uiPriority w:val="2"/>
    <w:qFormat/>
    <w:rsid w:val="00940744"/>
    <w:pPr>
      <w:numPr>
        <w:numId w:val="2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1"/>
    <w:uiPriority w:val="2"/>
    <w:qFormat/>
    <w:rsid w:val="00940744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940744"/>
    <w:pPr>
      <w:keepNext/>
      <w:keepLines/>
      <w:numPr>
        <w:ilvl w:val="2"/>
        <w:numId w:val="2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940744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940744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940744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1">
    <w:name w:val="标题 2 字符"/>
    <w:basedOn w:val="a1"/>
    <w:link w:val="2"/>
    <w:uiPriority w:val="2"/>
    <w:rsid w:val="00940744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940744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940744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paragraph" w:customStyle="1" w:styleId="Default">
    <w:name w:val="Default"/>
    <w:qFormat/>
    <w:rsid w:val="00CE799B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customStyle="1" w:styleId="20">
    <w:name w:val="标题2"/>
    <w:basedOn w:val="2"/>
    <w:autoRedefine/>
    <w:qFormat/>
    <w:rsid w:val="00CE799B"/>
    <w:pPr>
      <w:numPr>
        <w:numId w:val="11"/>
      </w:numPr>
      <w:spacing w:before="360" w:after="360" w:line="400" w:lineRule="exact"/>
    </w:pPr>
    <w:rPr>
      <w:rFonts w:eastAsia="黑体"/>
      <w:b w:val="0"/>
      <w:sz w:val="28"/>
      <w:szCs w:val="28"/>
    </w:rPr>
  </w:style>
  <w:style w:type="paragraph" w:styleId="a4">
    <w:name w:val="header"/>
    <w:basedOn w:val="a0"/>
    <w:link w:val="a5"/>
    <w:uiPriority w:val="99"/>
    <w:unhideWhenUsed/>
    <w:rsid w:val="00940744"/>
    <w:pPr>
      <w:tabs>
        <w:tab w:val="center" w:pos="4844"/>
        <w:tab w:val="right" w:pos="9689"/>
      </w:tabs>
    </w:pPr>
    <w:rPr>
      <w:b/>
    </w:rPr>
  </w:style>
  <w:style w:type="character" w:customStyle="1" w:styleId="a5">
    <w:name w:val="页眉 字符"/>
    <w:basedOn w:val="a1"/>
    <w:link w:val="a4"/>
    <w:uiPriority w:val="99"/>
    <w:rsid w:val="00940744"/>
    <w:rPr>
      <w:rFonts w:ascii="Times New Roman" w:hAnsi="Times New Roman"/>
      <w:b/>
      <w:kern w:val="0"/>
      <w:sz w:val="24"/>
      <w:lang w:eastAsia="en-US"/>
    </w:rPr>
  </w:style>
  <w:style w:type="paragraph" w:styleId="a6">
    <w:name w:val="footer"/>
    <w:basedOn w:val="a0"/>
    <w:link w:val="a7"/>
    <w:uiPriority w:val="99"/>
    <w:unhideWhenUsed/>
    <w:rsid w:val="00940744"/>
    <w:pPr>
      <w:tabs>
        <w:tab w:val="center" w:pos="4844"/>
        <w:tab w:val="right" w:pos="9689"/>
      </w:tabs>
      <w:spacing w:after="0"/>
    </w:pPr>
  </w:style>
  <w:style w:type="character" w:customStyle="1" w:styleId="a7">
    <w:name w:val="页脚 字符"/>
    <w:basedOn w:val="a1"/>
    <w:link w:val="a6"/>
    <w:uiPriority w:val="99"/>
    <w:rsid w:val="00940744"/>
    <w:rPr>
      <w:rFonts w:ascii="Times New Roman" w:hAnsi="Times New Roman"/>
      <w:kern w:val="0"/>
      <w:sz w:val="24"/>
      <w:lang w:eastAsia="en-US"/>
    </w:rPr>
  </w:style>
  <w:style w:type="table" w:styleId="a8">
    <w:name w:val="Table Grid"/>
    <w:basedOn w:val="a2"/>
    <w:uiPriority w:val="59"/>
    <w:rsid w:val="00940744"/>
    <w:rPr>
      <w:rFonts w:asciiTheme="majorHAnsi" w:hAnsiTheme="majorHAnsi"/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1"/>
    <w:uiPriority w:val="99"/>
    <w:semiHidden/>
    <w:unhideWhenUsed/>
    <w:rsid w:val="00940744"/>
    <w:rPr>
      <w:sz w:val="16"/>
      <w:szCs w:val="16"/>
    </w:rPr>
  </w:style>
  <w:style w:type="paragraph" w:styleId="aa">
    <w:name w:val="annotation text"/>
    <w:basedOn w:val="a0"/>
    <w:link w:val="ab"/>
    <w:uiPriority w:val="99"/>
    <w:unhideWhenUsed/>
    <w:rsid w:val="00940744"/>
    <w:rPr>
      <w:sz w:val="20"/>
      <w:szCs w:val="20"/>
    </w:rPr>
  </w:style>
  <w:style w:type="character" w:customStyle="1" w:styleId="ab">
    <w:name w:val="批注文字 字符"/>
    <w:basedOn w:val="a1"/>
    <w:link w:val="aa"/>
    <w:uiPriority w:val="99"/>
    <w:rsid w:val="00940744"/>
    <w:rPr>
      <w:rFonts w:ascii="Times New Roman" w:hAnsi="Times New Roman"/>
      <w:kern w:val="0"/>
      <w:sz w:val="20"/>
      <w:szCs w:val="20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40744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940744"/>
    <w:rPr>
      <w:rFonts w:ascii="Times New Roman" w:hAnsi="Times New Roman"/>
      <w:b/>
      <w:bCs/>
      <w:kern w:val="0"/>
      <w:sz w:val="20"/>
      <w:szCs w:val="20"/>
      <w:lang w:eastAsia="en-US"/>
    </w:rPr>
  </w:style>
  <w:style w:type="character" w:styleId="ae">
    <w:name w:val="Hyperlink"/>
    <w:basedOn w:val="a1"/>
    <w:uiPriority w:val="99"/>
    <w:unhideWhenUsed/>
    <w:rsid w:val="00940744"/>
    <w:rPr>
      <w:color w:val="0000FF"/>
      <w:u w:val="single"/>
    </w:rPr>
  </w:style>
  <w:style w:type="character" w:styleId="af">
    <w:name w:val="Unresolved Mention"/>
    <w:basedOn w:val="a1"/>
    <w:uiPriority w:val="99"/>
    <w:semiHidden/>
    <w:unhideWhenUsed/>
    <w:rsid w:val="007F1FE6"/>
    <w:rPr>
      <w:color w:val="605E5C"/>
      <w:shd w:val="clear" w:color="auto" w:fill="E1DFDD"/>
    </w:rPr>
  </w:style>
  <w:style w:type="paragraph" w:styleId="a">
    <w:name w:val="List Paragraph"/>
    <w:basedOn w:val="a0"/>
    <w:uiPriority w:val="3"/>
    <w:qFormat/>
    <w:rsid w:val="00940744"/>
    <w:pPr>
      <w:numPr>
        <w:numId w:val="16"/>
      </w:numPr>
      <w:contextualSpacing/>
    </w:pPr>
    <w:rPr>
      <w:rFonts w:eastAsia="Cambria" w:cs="Times New Roman"/>
      <w:szCs w:val="24"/>
    </w:rPr>
  </w:style>
  <w:style w:type="paragraph" w:styleId="af0">
    <w:name w:val="Subtitle"/>
    <w:basedOn w:val="a0"/>
    <w:next w:val="a0"/>
    <w:link w:val="af1"/>
    <w:uiPriority w:val="99"/>
    <w:unhideWhenUsed/>
    <w:qFormat/>
    <w:rsid w:val="00940744"/>
    <w:pPr>
      <w:spacing w:before="240"/>
    </w:pPr>
    <w:rPr>
      <w:rFonts w:cs="Times New Roman"/>
      <w:b/>
      <w:szCs w:val="24"/>
    </w:rPr>
  </w:style>
  <w:style w:type="character" w:customStyle="1" w:styleId="af1">
    <w:name w:val="副标题 字符"/>
    <w:basedOn w:val="a1"/>
    <w:link w:val="af0"/>
    <w:uiPriority w:val="99"/>
    <w:rsid w:val="00940744"/>
    <w:rPr>
      <w:rFonts w:ascii="Times New Roman" w:hAnsi="Times New Roman" w:cs="Times New Roman"/>
      <w:b/>
      <w:kern w:val="0"/>
      <w:sz w:val="24"/>
      <w:szCs w:val="24"/>
      <w:lang w:eastAsia="en-US"/>
    </w:rPr>
  </w:style>
  <w:style w:type="paragraph" w:customStyle="1" w:styleId="AuthorList">
    <w:name w:val="Author List"/>
    <w:aliases w:val="Keywords,Abstract"/>
    <w:basedOn w:val="af0"/>
    <w:next w:val="a0"/>
    <w:uiPriority w:val="1"/>
    <w:qFormat/>
    <w:rsid w:val="00940744"/>
  </w:style>
  <w:style w:type="numbering" w:customStyle="1" w:styleId="Headings">
    <w:name w:val="Headings"/>
    <w:uiPriority w:val="99"/>
    <w:rsid w:val="00940744"/>
    <w:pPr>
      <w:numPr>
        <w:numId w:val="15"/>
      </w:numPr>
    </w:pPr>
  </w:style>
  <w:style w:type="paragraph" w:styleId="af2">
    <w:name w:val="Title"/>
    <w:basedOn w:val="a0"/>
    <w:next w:val="a0"/>
    <w:link w:val="af3"/>
    <w:qFormat/>
    <w:rsid w:val="00940744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3">
    <w:name w:val="标题 字符"/>
    <w:basedOn w:val="a1"/>
    <w:link w:val="af2"/>
    <w:rsid w:val="00940744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SupplementaryMaterial">
    <w:name w:val="Supplementary Material"/>
    <w:basedOn w:val="af2"/>
    <w:next w:val="af2"/>
    <w:qFormat/>
    <w:rsid w:val="00940744"/>
    <w:pPr>
      <w:spacing w:after="120"/>
    </w:pPr>
    <w:rPr>
      <w:i/>
    </w:rPr>
  </w:style>
  <w:style w:type="character" w:customStyle="1" w:styleId="50">
    <w:name w:val="标题 5 字符"/>
    <w:basedOn w:val="a1"/>
    <w:link w:val="5"/>
    <w:uiPriority w:val="2"/>
    <w:rsid w:val="00940744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styleId="af4">
    <w:name w:val="Subtle Emphasis"/>
    <w:basedOn w:val="a1"/>
    <w:uiPriority w:val="19"/>
    <w:qFormat/>
    <w:rsid w:val="00940744"/>
    <w:rPr>
      <w:rFonts w:ascii="Times New Roman" w:hAnsi="Times New Roman"/>
      <w:i/>
      <w:iCs/>
      <w:color w:val="404040" w:themeColor="text1" w:themeTint="BF"/>
    </w:rPr>
  </w:style>
  <w:style w:type="character" w:styleId="af5">
    <w:name w:val="FollowedHyperlink"/>
    <w:basedOn w:val="a1"/>
    <w:uiPriority w:val="99"/>
    <w:semiHidden/>
    <w:unhideWhenUsed/>
    <w:rsid w:val="00940744"/>
    <w:rPr>
      <w:color w:val="954F72" w:themeColor="followedHyperlink"/>
      <w:u w:val="single"/>
    </w:rPr>
  </w:style>
  <w:style w:type="paragraph" w:styleId="af6">
    <w:name w:val="footnote text"/>
    <w:basedOn w:val="a0"/>
    <w:link w:val="af7"/>
    <w:uiPriority w:val="99"/>
    <w:semiHidden/>
    <w:unhideWhenUsed/>
    <w:rsid w:val="00940744"/>
    <w:pPr>
      <w:spacing w:after="0"/>
    </w:pPr>
    <w:rPr>
      <w:sz w:val="20"/>
      <w:szCs w:val="20"/>
    </w:rPr>
  </w:style>
  <w:style w:type="character" w:customStyle="1" w:styleId="af7">
    <w:name w:val="脚注文本 字符"/>
    <w:basedOn w:val="a1"/>
    <w:link w:val="af6"/>
    <w:uiPriority w:val="99"/>
    <w:semiHidden/>
    <w:rsid w:val="00940744"/>
    <w:rPr>
      <w:rFonts w:ascii="Times New Roman" w:hAnsi="Times New Roman"/>
      <w:kern w:val="0"/>
      <w:sz w:val="20"/>
      <w:szCs w:val="20"/>
      <w:lang w:eastAsia="en-US"/>
    </w:rPr>
  </w:style>
  <w:style w:type="character" w:styleId="af8">
    <w:name w:val="footnote reference"/>
    <w:basedOn w:val="a1"/>
    <w:uiPriority w:val="99"/>
    <w:semiHidden/>
    <w:unhideWhenUsed/>
    <w:rsid w:val="00940744"/>
    <w:rPr>
      <w:vertAlign w:val="superscript"/>
    </w:rPr>
  </w:style>
  <w:style w:type="character" w:styleId="af9">
    <w:name w:val="Intense Reference"/>
    <w:basedOn w:val="a1"/>
    <w:uiPriority w:val="32"/>
    <w:qFormat/>
    <w:rsid w:val="00940744"/>
    <w:rPr>
      <w:b/>
      <w:bCs/>
      <w:smallCaps/>
      <w:color w:val="auto"/>
      <w:spacing w:val="5"/>
    </w:rPr>
  </w:style>
  <w:style w:type="character" w:styleId="afa">
    <w:name w:val="Intense Emphasis"/>
    <w:basedOn w:val="a1"/>
    <w:uiPriority w:val="21"/>
    <w:unhideWhenUsed/>
    <w:rsid w:val="00940744"/>
    <w:rPr>
      <w:rFonts w:ascii="Times New Roman" w:hAnsi="Times New Roman"/>
      <w:i/>
      <w:iCs/>
      <w:color w:val="auto"/>
    </w:rPr>
  </w:style>
  <w:style w:type="paragraph" w:styleId="afb">
    <w:name w:val="Balloon Text"/>
    <w:basedOn w:val="a0"/>
    <w:link w:val="afc"/>
    <w:uiPriority w:val="99"/>
    <w:semiHidden/>
    <w:unhideWhenUsed/>
    <w:rsid w:val="00940744"/>
    <w:pPr>
      <w:spacing w:after="0"/>
    </w:pPr>
    <w:rPr>
      <w:rFonts w:ascii="Tahoma" w:hAnsi="Tahoma" w:cs="Tahoma"/>
      <w:sz w:val="16"/>
      <w:szCs w:val="16"/>
    </w:rPr>
  </w:style>
  <w:style w:type="character" w:customStyle="1" w:styleId="afc">
    <w:name w:val="批注框文本 字符"/>
    <w:basedOn w:val="a1"/>
    <w:link w:val="afb"/>
    <w:uiPriority w:val="99"/>
    <w:semiHidden/>
    <w:rsid w:val="00940744"/>
    <w:rPr>
      <w:rFonts w:ascii="Tahoma" w:hAnsi="Tahoma" w:cs="Tahoma"/>
      <w:kern w:val="0"/>
      <w:sz w:val="16"/>
      <w:szCs w:val="16"/>
      <w:lang w:eastAsia="en-US"/>
    </w:rPr>
  </w:style>
  <w:style w:type="paragraph" w:styleId="afd">
    <w:name w:val="Normal (Web)"/>
    <w:basedOn w:val="a0"/>
    <w:uiPriority w:val="99"/>
    <w:unhideWhenUsed/>
    <w:rsid w:val="00940744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afe">
    <w:name w:val="Emphasis"/>
    <w:basedOn w:val="a1"/>
    <w:uiPriority w:val="20"/>
    <w:qFormat/>
    <w:rsid w:val="00940744"/>
    <w:rPr>
      <w:rFonts w:ascii="Times New Roman" w:hAnsi="Times New Roman"/>
      <w:i/>
      <w:iCs/>
    </w:rPr>
  </w:style>
  <w:style w:type="character" w:styleId="aff">
    <w:name w:val="Book Title"/>
    <w:basedOn w:val="a1"/>
    <w:uiPriority w:val="33"/>
    <w:qFormat/>
    <w:rsid w:val="00940744"/>
    <w:rPr>
      <w:rFonts w:ascii="Times New Roman" w:hAnsi="Times New Roman"/>
      <w:b/>
      <w:bCs/>
      <w:i/>
      <w:iCs/>
      <w:spacing w:val="5"/>
    </w:rPr>
  </w:style>
  <w:style w:type="paragraph" w:styleId="aff0">
    <w:name w:val="caption"/>
    <w:basedOn w:val="a0"/>
    <w:next w:val="aff1"/>
    <w:uiPriority w:val="35"/>
    <w:unhideWhenUsed/>
    <w:qFormat/>
    <w:rsid w:val="00940744"/>
    <w:pPr>
      <w:keepNext/>
    </w:pPr>
    <w:rPr>
      <w:rFonts w:cs="Times New Roman"/>
      <w:b/>
      <w:bCs/>
      <w:szCs w:val="24"/>
    </w:rPr>
  </w:style>
  <w:style w:type="paragraph" w:styleId="aff1">
    <w:name w:val="No Spacing"/>
    <w:uiPriority w:val="99"/>
    <w:unhideWhenUsed/>
    <w:qFormat/>
    <w:rsid w:val="00940744"/>
    <w:rPr>
      <w:rFonts w:ascii="Times New Roman" w:hAnsi="Times New Roman"/>
      <w:kern w:val="0"/>
      <w:sz w:val="24"/>
      <w:lang w:eastAsia="en-US"/>
    </w:rPr>
  </w:style>
  <w:style w:type="paragraph" w:styleId="aff2">
    <w:name w:val="endnote text"/>
    <w:basedOn w:val="a0"/>
    <w:link w:val="aff3"/>
    <w:uiPriority w:val="99"/>
    <w:semiHidden/>
    <w:unhideWhenUsed/>
    <w:rsid w:val="00940744"/>
    <w:pPr>
      <w:spacing w:after="0"/>
    </w:pPr>
    <w:rPr>
      <w:sz w:val="20"/>
      <w:szCs w:val="20"/>
    </w:rPr>
  </w:style>
  <w:style w:type="character" w:customStyle="1" w:styleId="aff3">
    <w:name w:val="尾注文本 字符"/>
    <w:basedOn w:val="a1"/>
    <w:link w:val="aff2"/>
    <w:uiPriority w:val="99"/>
    <w:semiHidden/>
    <w:rsid w:val="00940744"/>
    <w:rPr>
      <w:rFonts w:ascii="Times New Roman" w:hAnsi="Times New Roman"/>
      <w:kern w:val="0"/>
      <w:sz w:val="20"/>
      <w:szCs w:val="20"/>
      <w:lang w:eastAsia="en-US"/>
    </w:rPr>
  </w:style>
  <w:style w:type="character" w:styleId="aff4">
    <w:name w:val="endnote reference"/>
    <w:basedOn w:val="a1"/>
    <w:uiPriority w:val="99"/>
    <w:semiHidden/>
    <w:unhideWhenUsed/>
    <w:rsid w:val="00940744"/>
    <w:rPr>
      <w:vertAlign w:val="superscript"/>
    </w:rPr>
  </w:style>
  <w:style w:type="character" w:styleId="aff5">
    <w:name w:val="line number"/>
    <w:basedOn w:val="a1"/>
    <w:uiPriority w:val="99"/>
    <w:semiHidden/>
    <w:unhideWhenUsed/>
    <w:rsid w:val="00940744"/>
  </w:style>
  <w:style w:type="character" w:styleId="aff6">
    <w:name w:val="Strong"/>
    <w:basedOn w:val="a1"/>
    <w:uiPriority w:val="22"/>
    <w:qFormat/>
    <w:rsid w:val="00940744"/>
    <w:rPr>
      <w:rFonts w:ascii="Times New Roman" w:hAnsi="Times New Roman"/>
      <w:b/>
      <w:bCs/>
    </w:rPr>
  </w:style>
  <w:style w:type="paragraph" w:styleId="aff7">
    <w:name w:val="Quote"/>
    <w:basedOn w:val="a0"/>
    <w:next w:val="a0"/>
    <w:link w:val="aff8"/>
    <w:uiPriority w:val="29"/>
    <w:qFormat/>
    <w:rsid w:val="009407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8">
    <w:name w:val="引用 字符"/>
    <w:basedOn w:val="a1"/>
    <w:link w:val="aff7"/>
    <w:uiPriority w:val="29"/>
    <w:rsid w:val="00940744"/>
    <w:rPr>
      <w:rFonts w:ascii="Times New Roman" w:hAnsi="Times New Roman"/>
      <w:i/>
      <w:iCs/>
      <w:color w:val="404040" w:themeColor="text1" w:themeTint="BF"/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1498</Words>
  <Characters>8539</Characters>
  <Application>Microsoft Office Word</Application>
  <DocSecurity>0</DocSecurity>
  <Lines>71</Lines>
  <Paragraphs>20</Paragraphs>
  <ScaleCrop>false</ScaleCrop>
  <Company/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changzhishuai</dc:creator>
  <cp:keywords/>
  <dc:description/>
  <cp:lastModifiedBy>戴 维</cp:lastModifiedBy>
  <cp:revision>48</cp:revision>
  <dcterms:created xsi:type="dcterms:W3CDTF">2021-08-23T13:56:00Z</dcterms:created>
  <dcterms:modified xsi:type="dcterms:W3CDTF">2021-12-31T03:29:00Z</dcterms:modified>
</cp:coreProperties>
</file>