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5C7E2417" w14:textId="19D8949C" w:rsidR="006D685B" w:rsidRPr="00A82634" w:rsidRDefault="006D685B" w:rsidP="004B31E6">
      <w:pPr>
        <w:keepNext/>
        <w:rPr>
          <w:rFonts w:cs="Times New Roman"/>
          <w:bCs/>
          <w:szCs w:val="24"/>
        </w:rPr>
      </w:pPr>
      <w:r w:rsidRPr="00A82634">
        <w:rPr>
          <w:rFonts w:cs="Times New Roman"/>
          <w:b/>
          <w:bCs/>
          <w:szCs w:val="24"/>
        </w:rPr>
        <w:t>Supplementary Table 1. Clinical characteristics of type 2 diabetic patients with different GLP-1 RA</w:t>
      </w:r>
      <w:r w:rsidR="00BB2019">
        <w:rPr>
          <w:rFonts w:cs="Times New Roman"/>
          <w:b/>
          <w:bCs/>
          <w:szCs w:val="24"/>
        </w:rPr>
        <w:t xml:space="preserve"> (baseline)</w:t>
      </w:r>
      <w:r w:rsidR="00A31171">
        <w:rPr>
          <w:rFonts w:cs="Times New Roman"/>
          <w:b/>
          <w:bCs/>
          <w:szCs w:val="24"/>
        </w:rPr>
        <w:t>.</w:t>
      </w:r>
    </w:p>
    <w:tbl>
      <w:tblPr>
        <w:tblStyle w:val="aff4"/>
        <w:tblW w:w="9386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2268"/>
        <w:gridCol w:w="2126"/>
        <w:gridCol w:w="1560"/>
      </w:tblGrid>
      <w:tr w:rsidR="006D685B" w:rsidRPr="00CB6475" w14:paraId="02F2D952" w14:textId="77777777" w:rsidTr="008B39D8"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6E3B5E3E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9B7332" w14:textId="77777777" w:rsidR="006D685B" w:rsidRPr="00CB6475" w:rsidRDefault="006D685B" w:rsidP="00EC2394">
            <w:pPr>
              <w:spacing w:beforeLines="30" w:before="72" w:afterLines="30" w:after="72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Dulaglutide </w:t>
            </w:r>
          </w:p>
          <w:p w14:paraId="449F3CF9" w14:textId="77777777" w:rsidR="006D685B" w:rsidRPr="00CB6475" w:rsidRDefault="006D685B" w:rsidP="00EC2394">
            <w:pPr>
              <w:spacing w:beforeLines="30" w:before="72" w:afterLines="30" w:after="72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(n = 30)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F30762" w14:textId="77777777" w:rsidR="006D685B" w:rsidRPr="00CB6475" w:rsidRDefault="006D685B" w:rsidP="00EC2394">
            <w:pPr>
              <w:spacing w:beforeLines="30" w:before="72" w:afterLines="30" w:after="72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Liraglutide </w:t>
            </w:r>
          </w:p>
          <w:p w14:paraId="256EF5CC" w14:textId="77777777" w:rsidR="006D685B" w:rsidRPr="00CB6475" w:rsidRDefault="006D685B" w:rsidP="00EC2394">
            <w:pPr>
              <w:spacing w:beforeLines="30" w:before="72" w:afterLines="30" w:after="72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(n = 22)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8599E" w14:textId="77777777" w:rsidR="006D685B" w:rsidRPr="00CB6475" w:rsidRDefault="006D685B" w:rsidP="00EC2394">
            <w:pPr>
              <w:spacing w:beforeLines="30" w:before="72" w:afterLines="30" w:after="72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  <w:i/>
                <w:iCs/>
              </w:rPr>
              <w:t>P</w:t>
            </w:r>
            <w:r w:rsidRPr="00CB6475">
              <w:rPr>
                <w:rFonts w:cs="Times New Roman"/>
                <w:bCs/>
              </w:rPr>
              <w:t xml:space="preserve"> value</w:t>
            </w:r>
          </w:p>
        </w:tc>
      </w:tr>
      <w:tr w:rsidR="006D685B" w:rsidRPr="00CB6475" w14:paraId="57417090" w14:textId="77777777" w:rsidTr="008B39D8">
        <w:tc>
          <w:tcPr>
            <w:tcW w:w="3432" w:type="dxa"/>
            <w:tcBorders>
              <w:top w:val="single" w:sz="4" w:space="0" w:color="auto"/>
            </w:tcBorders>
          </w:tcPr>
          <w:p w14:paraId="3987C6E0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Age (years)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E56009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eastAsia="Yu Gothic"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52.4 </w:t>
            </w:r>
            <w:r w:rsidRPr="00CB6475">
              <w:rPr>
                <w:rFonts w:eastAsia="新細明體" w:cs="Times New Roman"/>
                <w:bCs/>
              </w:rPr>
              <w:t>± 1.9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A20FE4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53.6 </w:t>
            </w:r>
            <w:r w:rsidRPr="00CB6475">
              <w:rPr>
                <w:rFonts w:eastAsia="新細明體" w:cs="Times New Roman"/>
                <w:bCs/>
              </w:rPr>
              <w:t>± 3.0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E485068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0.985</w:t>
            </w:r>
          </w:p>
        </w:tc>
      </w:tr>
      <w:tr w:rsidR="006D685B" w:rsidRPr="00CB6475" w14:paraId="76675D08" w14:textId="77777777" w:rsidTr="008B39D8">
        <w:tc>
          <w:tcPr>
            <w:tcW w:w="3432" w:type="dxa"/>
          </w:tcPr>
          <w:p w14:paraId="0488196F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Gender (male/female)</w:t>
            </w:r>
          </w:p>
        </w:tc>
        <w:tc>
          <w:tcPr>
            <w:tcW w:w="2268" w:type="dxa"/>
          </w:tcPr>
          <w:p w14:paraId="744477FC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18/12</w:t>
            </w:r>
          </w:p>
        </w:tc>
        <w:tc>
          <w:tcPr>
            <w:tcW w:w="2126" w:type="dxa"/>
          </w:tcPr>
          <w:p w14:paraId="01BBF563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12/10</w:t>
            </w:r>
          </w:p>
        </w:tc>
        <w:tc>
          <w:tcPr>
            <w:tcW w:w="1560" w:type="dxa"/>
            <w:vAlign w:val="center"/>
          </w:tcPr>
          <w:p w14:paraId="22C18DBD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0.780</w:t>
            </w:r>
          </w:p>
        </w:tc>
      </w:tr>
      <w:tr w:rsidR="006D685B" w:rsidRPr="00CB6475" w14:paraId="52A41440" w14:textId="77777777" w:rsidTr="008B39D8">
        <w:tc>
          <w:tcPr>
            <w:tcW w:w="3432" w:type="dxa"/>
          </w:tcPr>
          <w:p w14:paraId="7668F6C9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Duration of diabetes (years)</w:t>
            </w:r>
          </w:p>
        </w:tc>
        <w:tc>
          <w:tcPr>
            <w:tcW w:w="2268" w:type="dxa"/>
          </w:tcPr>
          <w:p w14:paraId="33D07907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9.8 </w:t>
            </w:r>
            <w:r w:rsidRPr="00CB6475">
              <w:rPr>
                <w:rFonts w:eastAsia="新細明體" w:cs="Times New Roman"/>
                <w:bCs/>
              </w:rPr>
              <w:t>± 1.0</w:t>
            </w:r>
          </w:p>
        </w:tc>
        <w:tc>
          <w:tcPr>
            <w:tcW w:w="2126" w:type="dxa"/>
          </w:tcPr>
          <w:p w14:paraId="5FBFCCB2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11.8 </w:t>
            </w:r>
            <w:r w:rsidRPr="00CB6475">
              <w:rPr>
                <w:rFonts w:eastAsia="新細明體" w:cs="Times New Roman"/>
                <w:bCs/>
              </w:rPr>
              <w:t>± 1.3</w:t>
            </w:r>
          </w:p>
        </w:tc>
        <w:tc>
          <w:tcPr>
            <w:tcW w:w="1560" w:type="dxa"/>
            <w:vAlign w:val="center"/>
          </w:tcPr>
          <w:p w14:paraId="5C1CA99F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0.294</w:t>
            </w:r>
          </w:p>
        </w:tc>
      </w:tr>
      <w:tr w:rsidR="006D685B" w:rsidRPr="00CB6475" w14:paraId="42A66F8F" w14:textId="77777777" w:rsidTr="008B39D8">
        <w:tc>
          <w:tcPr>
            <w:tcW w:w="3432" w:type="dxa"/>
          </w:tcPr>
          <w:p w14:paraId="7BA9ACC5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BMI</w:t>
            </w:r>
          </w:p>
        </w:tc>
        <w:tc>
          <w:tcPr>
            <w:tcW w:w="2268" w:type="dxa"/>
          </w:tcPr>
          <w:p w14:paraId="3755F362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30.4 </w:t>
            </w:r>
            <w:r w:rsidRPr="00CB6475">
              <w:rPr>
                <w:rFonts w:eastAsia="新細明體" w:cs="Times New Roman"/>
                <w:bCs/>
              </w:rPr>
              <w:t>± 0.9</w:t>
            </w:r>
          </w:p>
        </w:tc>
        <w:tc>
          <w:tcPr>
            <w:tcW w:w="2126" w:type="dxa"/>
          </w:tcPr>
          <w:p w14:paraId="7766CD24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30.2 </w:t>
            </w:r>
            <w:r w:rsidRPr="00CB6475">
              <w:rPr>
                <w:rFonts w:eastAsia="新細明體" w:cs="Times New Roman"/>
                <w:bCs/>
              </w:rPr>
              <w:t>± 1.1</w:t>
            </w:r>
          </w:p>
        </w:tc>
        <w:tc>
          <w:tcPr>
            <w:tcW w:w="1560" w:type="dxa"/>
            <w:vAlign w:val="center"/>
          </w:tcPr>
          <w:p w14:paraId="3DD8D66A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0.788</w:t>
            </w:r>
          </w:p>
        </w:tc>
      </w:tr>
      <w:tr w:rsidR="006D685B" w:rsidRPr="00CB6475" w14:paraId="5B4CF2DF" w14:textId="77777777" w:rsidTr="008B39D8">
        <w:tc>
          <w:tcPr>
            <w:tcW w:w="3432" w:type="dxa"/>
          </w:tcPr>
          <w:p w14:paraId="06128CA1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Fasting plasma glucose (mg/dL)</w:t>
            </w:r>
          </w:p>
        </w:tc>
        <w:tc>
          <w:tcPr>
            <w:tcW w:w="2268" w:type="dxa"/>
          </w:tcPr>
          <w:p w14:paraId="10A9C180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189.9 </w:t>
            </w:r>
            <w:r w:rsidRPr="00CB6475">
              <w:rPr>
                <w:rFonts w:eastAsia="新細明體" w:cs="Times New Roman"/>
                <w:bCs/>
              </w:rPr>
              <w:t>± 12.0</w:t>
            </w:r>
          </w:p>
        </w:tc>
        <w:tc>
          <w:tcPr>
            <w:tcW w:w="2126" w:type="dxa"/>
          </w:tcPr>
          <w:p w14:paraId="5B710A24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158.0 </w:t>
            </w:r>
            <w:r w:rsidRPr="00CB6475">
              <w:rPr>
                <w:rFonts w:eastAsia="新細明體" w:cs="Times New Roman"/>
                <w:bCs/>
              </w:rPr>
              <w:t>± 12.6</w:t>
            </w:r>
          </w:p>
        </w:tc>
        <w:tc>
          <w:tcPr>
            <w:tcW w:w="1560" w:type="dxa"/>
            <w:vAlign w:val="center"/>
          </w:tcPr>
          <w:p w14:paraId="1A9EDB3A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0.049*</w:t>
            </w:r>
          </w:p>
        </w:tc>
      </w:tr>
      <w:tr w:rsidR="006D685B" w:rsidRPr="00CB6475" w14:paraId="7003E39A" w14:textId="77777777" w:rsidTr="008B39D8">
        <w:tc>
          <w:tcPr>
            <w:tcW w:w="3432" w:type="dxa"/>
          </w:tcPr>
          <w:p w14:paraId="320E34B2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HbA1c (%)</w:t>
            </w:r>
          </w:p>
        </w:tc>
        <w:tc>
          <w:tcPr>
            <w:tcW w:w="2268" w:type="dxa"/>
          </w:tcPr>
          <w:p w14:paraId="660868C7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9.4 </w:t>
            </w:r>
            <w:r w:rsidRPr="00CB6475">
              <w:rPr>
                <w:rFonts w:eastAsia="新細明體" w:cs="Times New Roman"/>
                <w:bCs/>
              </w:rPr>
              <w:t>± 0.3</w:t>
            </w:r>
          </w:p>
        </w:tc>
        <w:tc>
          <w:tcPr>
            <w:tcW w:w="2126" w:type="dxa"/>
          </w:tcPr>
          <w:p w14:paraId="6BA88B82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9.8 </w:t>
            </w:r>
            <w:r w:rsidRPr="00CB6475">
              <w:rPr>
                <w:rFonts w:eastAsia="新細明體" w:cs="Times New Roman"/>
                <w:bCs/>
              </w:rPr>
              <w:t>± 0.4</w:t>
            </w:r>
          </w:p>
        </w:tc>
        <w:tc>
          <w:tcPr>
            <w:tcW w:w="1560" w:type="dxa"/>
            <w:vAlign w:val="center"/>
          </w:tcPr>
          <w:p w14:paraId="3BFCE5AD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0.585</w:t>
            </w:r>
          </w:p>
        </w:tc>
      </w:tr>
      <w:tr w:rsidR="006D685B" w:rsidRPr="00CB6475" w14:paraId="401823EC" w14:textId="77777777" w:rsidTr="008B39D8">
        <w:tc>
          <w:tcPr>
            <w:tcW w:w="3432" w:type="dxa"/>
          </w:tcPr>
          <w:p w14:paraId="603F8F44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eGFR (mL/min/1.73 m²)</w:t>
            </w:r>
          </w:p>
        </w:tc>
        <w:tc>
          <w:tcPr>
            <w:tcW w:w="2268" w:type="dxa"/>
          </w:tcPr>
          <w:p w14:paraId="01681B85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78.7 </w:t>
            </w:r>
            <w:r w:rsidRPr="00CB6475">
              <w:rPr>
                <w:rFonts w:eastAsia="新細明體" w:cs="Times New Roman"/>
                <w:bCs/>
              </w:rPr>
              <w:t>± 7.8</w:t>
            </w:r>
          </w:p>
        </w:tc>
        <w:tc>
          <w:tcPr>
            <w:tcW w:w="2126" w:type="dxa"/>
          </w:tcPr>
          <w:p w14:paraId="11F45B71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97.7 </w:t>
            </w:r>
            <w:r w:rsidRPr="00CB6475">
              <w:rPr>
                <w:rFonts w:eastAsia="新細明體" w:cs="Times New Roman"/>
                <w:bCs/>
              </w:rPr>
              <w:t>± 9.5</w:t>
            </w:r>
          </w:p>
        </w:tc>
        <w:tc>
          <w:tcPr>
            <w:tcW w:w="1560" w:type="dxa"/>
            <w:vAlign w:val="center"/>
          </w:tcPr>
          <w:p w14:paraId="6664B246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0.239</w:t>
            </w:r>
          </w:p>
        </w:tc>
      </w:tr>
      <w:tr w:rsidR="006D685B" w:rsidRPr="00CB6475" w14:paraId="6E1FAC51" w14:textId="77777777" w:rsidTr="008B39D8">
        <w:tc>
          <w:tcPr>
            <w:tcW w:w="3432" w:type="dxa"/>
          </w:tcPr>
          <w:p w14:paraId="7926F9E2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U-ACR</w:t>
            </w:r>
          </w:p>
        </w:tc>
        <w:tc>
          <w:tcPr>
            <w:tcW w:w="2268" w:type="dxa"/>
          </w:tcPr>
          <w:p w14:paraId="674D5B8B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921 </w:t>
            </w:r>
            <w:r w:rsidRPr="00CB6475">
              <w:rPr>
                <w:rFonts w:eastAsia="新細明體" w:cs="Times New Roman"/>
                <w:bCs/>
              </w:rPr>
              <w:t>± 421</w:t>
            </w:r>
          </w:p>
        </w:tc>
        <w:tc>
          <w:tcPr>
            <w:tcW w:w="2126" w:type="dxa"/>
          </w:tcPr>
          <w:p w14:paraId="1DBDDADC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444 </w:t>
            </w:r>
            <w:r w:rsidRPr="00CB6475">
              <w:rPr>
                <w:rFonts w:eastAsia="新細明體" w:cs="Times New Roman"/>
                <w:bCs/>
              </w:rPr>
              <w:t>± 253</w:t>
            </w:r>
          </w:p>
        </w:tc>
        <w:tc>
          <w:tcPr>
            <w:tcW w:w="1560" w:type="dxa"/>
            <w:vAlign w:val="center"/>
          </w:tcPr>
          <w:p w14:paraId="1781EAF6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0.824</w:t>
            </w:r>
          </w:p>
        </w:tc>
      </w:tr>
      <w:tr w:rsidR="006D685B" w:rsidRPr="00CB6475" w14:paraId="55A70391" w14:textId="77777777" w:rsidTr="008B39D8">
        <w:tc>
          <w:tcPr>
            <w:tcW w:w="3432" w:type="dxa"/>
          </w:tcPr>
          <w:p w14:paraId="50228E2B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ALT (U/L)</w:t>
            </w:r>
          </w:p>
        </w:tc>
        <w:tc>
          <w:tcPr>
            <w:tcW w:w="2268" w:type="dxa"/>
          </w:tcPr>
          <w:p w14:paraId="58B4F371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45.0 </w:t>
            </w:r>
            <w:r w:rsidRPr="00CB6475">
              <w:rPr>
                <w:rFonts w:eastAsia="新細明體" w:cs="Times New Roman"/>
                <w:bCs/>
              </w:rPr>
              <w:t>± 6.2</w:t>
            </w:r>
          </w:p>
        </w:tc>
        <w:tc>
          <w:tcPr>
            <w:tcW w:w="2126" w:type="dxa"/>
          </w:tcPr>
          <w:p w14:paraId="30EC1E81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31.1 </w:t>
            </w:r>
            <w:r w:rsidRPr="00CB6475">
              <w:rPr>
                <w:rFonts w:eastAsia="新細明體" w:cs="Times New Roman"/>
                <w:bCs/>
              </w:rPr>
              <w:t>± 4.9</w:t>
            </w:r>
          </w:p>
        </w:tc>
        <w:tc>
          <w:tcPr>
            <w:tcW w:w="1560" w:type="dxa"/>
            <w:vAlign w:val="center"/>
          </w:tcPr>
          <w:p w14:paraId="6D5AF647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0.116</w:t>
            </w:r>
          </w:p>
        </w:tc>
      </w:tr>
      <w:tr w:rsidR="006D685B" w:rsidRPr="00CB6475" w14:paraId="5C980769" w14:textId="77777777" w:rsidTr="008B39D8">
        <w:tc>
          <w:tcPr>
            <w:tcW w:w="3432" w:type="dxa"/>
          </w:tcPr>
          <w:p w14:paraId="0340C299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Total cholesterol (mg/dL)</w:t>
            </w:r>
          </w:p>
        </w:tc>
        <w:tc>
          <w:tcPr>
            <w:tcW w:w="2268" w:type="dxa"/>
          </w:tcPr>
          <w:p w14:paraId="667610CA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188.6 </w:t>
            </w:r>
            <w:r w:rsidRPr="00CB6475">
              <w:rPr>
                <w:rFonts w:eastAsia="新細明體" w:cs="Times New Roman"/>
                <w:bCs/>
              </w:rPr>
              <w:t>± 12.6</w:t>
            </w:r>
          </w:p>
        </w:tc>
        <w:tc>
          <w:tcPr>
            <w:tcW w:w="2126" w:type="dxa"/>
          </w:tcPr>
          <w:p w14:paraId="5A6F11D7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170.0 </w:t>
            </w:r>
            <w:r w:rsidRPr="00CB6475">
              <w:rPr>
                <w:rFonts w:eastAsia="新細明體" w:cs="Times New Roman"/>
                <w:bCs/>
              </w:rPr>
              <w:t>± 9.8</w:t>
            </w:r>
          </w:p>
        </w:tc>
        <w:tc>
          <w:tcPr>
            <w:tcW w:w="1560" w:type="dxa"/>
            <w:vAlign w:val="center"/>
          </w:tcPr>
          <w:p w14:paraId="720C4AA1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0.594</w:t>
            </w:r>
          </w:p>
        </w:tc>
      </w:tr>
      <w:tr w:rsidR="006D685B" w:rsidRPr="00CB6475" w14:paraId="5BCA94B6" w14:textId="77777777" w:rsidTr="008B39D8">
        <w:tc>
          <w:tcPr>
            <w:tcW w:w="3432" w:type="dxa"/>
          </w:tcPr>
          <w:p w14:paraId="4F6129F9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LDL-cholesterol (mg/dL)</w:t>
            </w:r>
          </w:p>
        </w:tc>
        <w:tc>
          <w:tcPr>
            <w:tcW w:w="2268" w:type="dxa"/>
          </w:tcPr>
          <w:p w14:paraId="5D9425B3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96.3 </w:t>
            </w:r>
            <w:r w:rsidRPr="00CB6475">
              <w:rPr>
                <w:rFonts w:eastAsia="新細明體" w:cs="Times New Roman"/>
                <w:bCs/>
              </w:rPr>
              <w:t>± 7.7</w:t>
            </w:r>
          </w:p>
        </w:tc>
        <w:tc>
          <w:tcPr>
            <w:tcW w:w="2126" w:type="dxa"/>
          </w:tcPr>
          <w:p w14:paraId="1777219E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98.0 </w:t>
            </w:r>
            <w:r w:rsidRPr="00CB6475">
              <w:rPr>
                <w:rFonts w:eastAsia="新細明體" w:cs="Times New Roman"/>
                <w:bCs/>
              </w:rPr>
              <w:t>± 7.4</w:t>
            </w:r>
          </w:p>
        </w:tc>
        <w:tc>
          <w:tcPr>
            <w:tcW w:w="1560" w:type="dxa"/>
            <w:vAlign w:val="center"/>
          </w:tcPr>
          <w:p w14:paraId="505158DA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0.676</w:t>
            </w:r>
          </w:p>
        </w:tc>
      </w:tr>
      <w:tr w:rsidR="006D685B" w:rsidRPr="00CB6475" w14:paraId="2EFCE8C6" w14:textId="77777777" w:rsidTr="008B39D8">
        <w:tc>
          <w:tcPr>
            <w:tcW w:w="3432" w:type="dxa"/>
          </w:tcPr>
          <w:p w14:paraId="05B7EB14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HDL-cholesterol (mg/dL)</w:t>
            </w:r>
          </w:p>
        </w:tc>
        <w:tc>
          <w:tcPr>
            <w:tcW w:w="2268" w:type="dxa"/>
          </w:tcPr>
          <w:p w14:paraId="7BC21363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37.9 </w:t>
            </w:r>
            <w:r w:rsidRPr="00CB6475">
              <w:rPr>
                <w:rFonts w:eastAsia="新細明體" w:cs="Times New Roman"/>
                <w:bCs/>
              </w:rPr>
              <w:t>± 2.1</w:t>
            </w:r>
          </w:p>
        </w:tc>
        <w:tc>
          <w:tcPr>
            <w:tcW w:w="2126" w:type="dxa"/>
          </w:tcPr>
          <w:p w14:paraId="5F6EB4D9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41.7 </w:t>
            </w:r>
            <w:r w:rsidRPr="00CB6475">
              <w:rPr>
                <w:rFonts w:eastAsia="新細明體" w:cs="Times New Roman"/>
                <w:bCs/>
              </w:rPr>
              <w:t>± 2.3</w:t>
            </w:r>
          </w:p>
        </w:tc>
        <w:tc>
          <w:tcPr>
            <w:tcW w:w="1560" w:type="dxa"/>
            <w:vAlign w:val="center"/>
          </w:tcPr>
          <w:p w14:paraId="351CDAA6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0.266</w:t>
            </w:r>
          </w:p>
        </w:tc>
      </w:tr>
      <w:tr w:rsidR="006D685B" w:rsidRPr="00CB6475" w14:paraId="471CDC57" w14:textId="77777777" w:rsidTr="008B39D8">
        <w:trPr>
          <w:trHeight w:val="42"/>
        </w:trPr>
        <w:tc>
          <w:tcPr>
            <w:tcW w:w="3432" w:type="dxa"/>
          </w:tcPr>
          <w:p w14:paraId="377ABEEF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Triglyceride (mg/dL)</w:t>
            </w:r>
          </w:p>
        </w:tc>
        <w:tc>
          <w:tcPr>
            <w:tcW w:w="2268" w:type="dxa"/>
          </w:tcPr>
          <w:p w14:paraId="7AFBA9D7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346.5 </w:t>
            </w:r>
            <w:r w:rsidRPr="00CB6475">
              <w:rPr>
                <w:rFonts w:eastAsia="新細明體" w:cs="Times New Roman"/>
                <w:bCs/>
              </w:rPr>
              <w:t>± 63.8</w:t>
            </w:r>
          </w:p>
        </w:tc>
        <w:tc>
          <w:tcPr>
            <w:tcW w:w="2126" w:type="dxa"/>
          </w:tcPr>
          <w:p w14:paraId="23AFA733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197.5 </w:t>
            </w:r>
            <w:r w:rsidRPr="00CB6475">
              <w:rPr>
                <w:rFonts w:eastAsia="新細明體" w:cs="Times New Roman"/>
                <w:bCs/>
              </w:rPr>
              <w:t>± 62.2</w:t>
            </w:r>
          </w:p>
        </w:tc>
        <w:tc>
          <w:tcPr>
            <w:tcW w:w="1560" w:type="dxa"/>
            <w:vAlign w:val="center"/>
          </w:tcPr>
          <w:p w14:paraId="24AE2061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&lt; 0.001**</w:t>
            </w:r>
          </w:p>
        </w:tc>
      </w:tr>
      <w:tr w:rsidR="006D685B" w:rsidRPr="00CB6475" w14:paraId="768D5FE3" w14:textId="77777777" w:rsidTr="008B39D8">
        <w:tc>
          <w:tcPr>
            <w:tcW w:w="3432" w:type="dxa"/>
          </w:tcPr>
          <w:p w14:paraId="393DCACD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C-peptide (ng/mL)</w:t>
            </w:r>
          </w:p>
        </w:tc>
        <w:tc>
          <w:tcPr>
            <w:tcW w:w="2268" w:type="dxa"/>
          </w:tcPr>
          <w:p w14:paraId="1299E21B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4.0 </w:t>
            </w:r>
            <w:r w:rsidRPr="00CB6475">
              <w:rPr>
                <w:rFonts w:eastAsia="新細明體" w:cs="Times New Roman"/>
                <w:bCs/>
              </w:rPr>
              <w:t>± 0.4</w:t>
            </w:r>
          </w:p>
        </w:tc>
        <w:tc>
          <w:tcPr>
            <w:tcW w:w="2126" w:type="dxa"/>
          </w:tcPr>
          <w:p w14:paraId="3483F229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2.0 </w:t>
            </w:r>
            <w:r w:rsidRPr="00CB6475">
              <w:rPr>
                <w:rFonts w:eastAsia="新細明體" w:cs="Times New Roman"/>
                <w:bCs/>
              </w:rPr>
              <w:t>± 0.3</w:t>
            </w:r>
          </w:p>
        </w:tc>
        <w:tc>
          <w:tcPr>
            <w:tcW w:w="1560" w:type="dxa"/>
            <w:vAlign w:val="center"/>
          </w:tcPr>
          <w:p w14:paraId="44EDEC41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&lt; 0.001**</w:t>
            </w:r>
          </w:p>
        </w:tc>
      </w:tr>
      <w:tr w:rsidR="006D685B" w:rsidRPr="00CB6475" w14:paraId="06A2C9F1" w14:textId="77777777" w:rsidTr="008B39D8">
        <w:tc>
          <w:tcPr>
            <w:tcW w:w="3432" w:type="dxa"/>
          </w:tcPr>
          <w:p w14:paraId="28A48559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Estimated calorie intake (Kcal/d)</w:t>
            </w:r>
          </w:p>
        </w:tc>
        <w:tc>
          <w:tcPr>
            <w:tcW w:w="2268" w:type="dxa"/>
          </w:tcPr>
          <w:p w14:paraId="4A9C60CD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1630 </w:t>
            </w:r>
            <w:r w:rsidRPr="00CB6475">
              <w:rPr>
                <w:rFonts w:eastAsia="新細明體" w:cs="Times New Roman"/>
                <w:bCs/>
              </w:rPr>
              <w:t>± 117</w:t>
            </w:r>
          </w:p>
        </w:tc>
        <w:tc>
          <w:tcPr>
            <w:tcW w:w="2126" w:type="dxa"/>
          </w:tcPr>
          <w:p w14:paraId="6C3A7E86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1629 </w:t>
            </w:r>
            <w:r w:rsidRPr="00CB6475">
              <w:rPr>
                <w:rFonts w:eastAsia="新細明體" w:cs="Times New Roman"/>
                <w:bCs/>
              </w:rPr>
              <w:t>± 120</w:t>
            </w:r>
          </w:p>
        </w:tc>
        <w:tc>
          <w:tcPr>
            <w:tcW w:w="1560" w:type="dxa"/>
            <w:vAlign w:val="center"/>
          </w:tcPr>
          <w:p w14:paraId="1B14C3A8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0.707</w:t>
            </w:r>
          </w:p>
        </w:tc>
      </w:tr>
      <w:tr w:rsidR="006D685B" w:rsidRPr="00CB6475" w14:paraId="4F639B57" w14:textId="77777777" w:rsidTr="008B39D8">
        <w:tc>
          <w:tcPr>
            <w:tcW w:w="3432" w:type="dxa"/>
          </w:tcPr>
          <w:p w14:paraId="2E29E816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Protein (%)</w:t>
            </w:r>
          </w:p>
        </w:tc>
        <w:tc>
          <w:tcPr>
            <w:tcW w:w="2268" w:type="dxa"/>
          </w:tcPr>
          <w:p w14:paraId="18B95D0D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17.3 </w:t>
            </w:r>
            <w:r w:rsidRPr="00CB6475">
              <w:rPr>
                <w:rFonts w:eastAsia="新細明體" w:cs="Times New Roman"/>
                <w:bCs/>
              </w:rPr>
              <w:t>± 0.8</w:t>
            </w:r>
          </w:p>
        </w:tc>
        <w:tc>
          <w:tcPr>
            <w:tcW w:w="2126" w:type="dxa"/>
          </w:tcPr>
          <w:p w14:paraId="1A337306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17.7 </w:t>
            </w:r>
            <w:r w:rsidRPr="00CB6475">
              <w:rPr>
                <w:rFonts w:eastAsia="新細明體" w:cs="Times New Roman"/>
                <w:bCs/>
              </w:rPr>
              <w:t>± 0.7</w:t>
            </w:r>
          </w:p>
        </w:tc>
        <w:tc>
          <w:tcPr>
            <w:tcW w:w="1560" w:type="dxa"/>
            <w:vAlign w:val="center"/>
          </w:tcPr>
          <w:p w14:paraId="42D0629B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0.402</w:t>
            </w:r>
          </w:p>
        </w:tc>
      </w:tr>
      <w:tr w:rsidR="006D685B" w:rsidRPr="00CB6475" w14:paraId="18187CAC" w14:textId="77777777" w:rsidTr="008B39D8">
        <w:tc>
          <w:tcPr>
            <w:tcW w:w="3432" w:type="dxa"/>
          </w:tcPr>
          <w:p w14:paraId="3B4B39F0" w14:textId="77777777" w:rsidR="006D685B" w:rsidRPr="00CB6475" w:rsidRDefault="006D685B" w:rsidP="00EC2394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Fat (%)</w:t>
            </w:r>
          </w:p>
        </w:tc>
        <w:tc>
          <w:tcPr>
            <w:tcW w:w="2268" w:type="dxa"/>
          </w:tcPr>
          <w:p w14:paraId="4FFA8427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32.6 </w:t>
            </w:r>
            <w:r w:rsidRPr="00CB6475">
              <w:rPr>
                <w:rFonts w:eastAsia="新細明體" w:cs="Times New Roman"/>
                <w:bCs/>
              </w:rPr>
              <w:t>± 1.8</w:t>
            </w:r>
          </w:p>
        </w:tc>
        <w:tc>
          <w:tcPr>
            <w:tcW w:w="2126" w:type="dxa"/>
          </w:tcPr>
          <w:p w14:paraId="58ACAF72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31.7 </w:t>
            </w:r>
            <w:r w:rsidRPr="00CB6475">
              <w:rPr>
                <w:rFonts w:eastAsia="新細明體" w:cs="Times New Roman"/>
                <w:bCs/>
              </w:rPr>
              <w:t>± 1.9</w:t>
            </w:r>
          </w:p>
        </w:tc>
        <w:tc>
          <w:tcPr>
            <w:tcW w:w="1560" w:type="dxa"/>
            <w:vAlign w:val="center"/>
          </w:tcPr>
          <w:p w14:paraId="73D39C1A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0.795</w:t>
            </w:r>
          </w:p>
        </w:tc>
      </w:tr>
      <w:tr w:rsidR="006D685B" w:rsidRPr="00CB6475" w14:paraId="0F393109" w14:textId="77777777" w:rsidTr="008B39D8">
        <w:tc>
          <w:tcPr>
            <w:tcW w:w="3432" w:type="dxa"/>
          </w:tcPr>
          <w:p w14:paraId="7E738342" w14:textId="77777777" w:rsidR="006D685B" w:rsidRPr="00CB6475" w:rsidRDefault="006D685B" w:rsidP="00EC2394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Carbohydrate (%)</w:t>
            </w:r>
          </w:p>
        </w:tc>
        <w:tc>
          <w:tcPr>
            <w:tcW w:w="2268" w:type="dxa"/>
          </w:tcPr>
          <w:p w14:paraId="307F84B2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50.1 </w:t>
            </w:r>
            <w:r w:rsidRPr="00CB6475">
              <w:rPr>
                <w:rFonts w:eastAsia="新細明體" w:cs="Times New Roman"/>
                <w:bCs/>
              </w:rPr>
              <w:t>± 2.5</w:t>
            </w:r>
          </w:p>
        </w:tc>
        <w:tc>
          <w:tcPr>
            <w:tcW w:w="2126" w:type="dxa"/>
          </w:tcPr>
          <w:p w14:paraId="2712751C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 xml:space="preserve">50.7 </w:t>
            </w:r>
            <w:r w:rsidRPr="00CB6475">
              <w:rPr>
                <w:rFonts w:eastAsia="新細明體" w:cs="Times New Roman"/>
                <w:bCs/>
              </w:rPr>
              <w:t>± 2.4</w:t>
            </w:r>
          </w:p>
        </w:tc>
        <w:tc>
          <w:tcPr>
            <w:tcW w:w="1560" w:type="dxa"/>
            <w:vAlign w:val="center"/>
          </w:tcPr>
          <w:p w14:paraId="0A2381DA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0.941</w:t>
            </w:r>
          </w:p>
        </w:tc>
      </w:tr>
      <w:tr w:rsidR="006D685B" w:rsidRPr="00CB6475" w14:paraId="0F596687" w14:textId="77777777" w:rsidTr="008B39D8">
        <w:tc>
          <w:tcPr>
            <w:tcW w:w="3432" w:type="dxa"/>
          </w:tcPr>
          <w:p w14:paraId="201AD986" w14:textId="77777777" w:rsidR="006D685B" w:rsidRPr="00CB6475" w:rsidRDefault="006D685B" w:rsidP="00EC2394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CB6475">
              <w:rPr>
                <w:rFonts w:cs="Times New Roman" w:hint="eastAsia"/>
                <w:bCs/>
              </w:rPr>
              <w:t>R</w:t>
            </w:r>
            <w:r w:rsidRPr="00CB6475">
              <w:rPr>
                <w:rFonts w:cs="Times New Roman"/>
                <w:bCs/>
              </w:rPr>
              <w:t>esponder/non-responder</w:t>
            </w:r>
          </w:p>
        </w:tc>
        <w:tc>
          <w:tcPr>
            <w:tcW w:w="2268" w:type="dxa"/>
          </w:tcPr>
          <w:p w14:paraId="4117A672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 w:hint="eastAsia"/>
                <w:bCs/>
              </w:rPr>
              <w:t>2</w:t>
            </w:r>
            <w:r w:rsidRPr="00CB6475">
              <w:rPr>
                <w:rFonts w:cs="Times New Roman"/>
                <w:bCs/>
              </w:rPr>
              <w:t>3/7</w:t>
            </w:r>
          </w:p>
        </w:tc>
        <w:tc>
          <w:tcPr>
            <w:tcW w:w="2126" w:type="dxa"/>
          </w:tcPr>
          <w:p w14:paraId="4359492B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 w:hint="eastAsia"/>
                <w:bCs/>
              </w:rPr>
              <w:t>1</w:t>
            </w:r>
            <w:r w:rsidRPr="00CB6475">
              <w:rPr>
                <w:rFonts w:cs="Times New Roman"/>
                <w:bCs/>
              </w:rPr>
              <w:t>1/11</w:t>
            </w:r>
          </w:p>
        </w:tc>
        <w:tc>
          <w:tcPr>
            <w:tcW w:w="1560" w:type="dxa"/>
            <w:vAlign w:val="center"/>
          </w:tcPr>
          <w:p w14:paraId="5358C3B9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 w:hint="eastAsia"/>
                <w:bCs/>
              </w:rPr>
              <w:t>0</w:t>
            </w:r>
            <w:r w:rsidRPr="00CB6475">
              <w:rPr>
                <w:rFonts w:cs="Times New Roman"/>
                <w:bCs/>
              </w:rPr>
              <w:t>.076</w:t>
            </w:r>
          </w:p>
        </w:tc>
      </w:tr>
      <w:tr w:rsidR="006D685B" w:rsidRPr="00CB6475" w14:paraId="51FCEBE5" w14:textId="77777777" w:rsidTr="008B39D8">
        <w:tc>
          <w:tcPr>
            <w:tcW w:w="5700" w:type="dxa"/>
            <w:gridSpan w:val="2"/>
          </w:tcPr>
          <w:p w14:paraId="73BF061B" w14:textId="41B4B682" w:rsidR="006D685B" w:rsidRPr="006E2EBC" w:rsidRDefault="006D685B" w:rsidP="00EC2394">
            <w:pPr>
              <w:spacing w:before="100" w:beforeAutospacing="1" w:after="100" w:afterAutospacing="1"/>
              <w:rPr>
                <w:rFonts w:cs="Times New Roman"/>
              </w:rPr>
            </w:pPr>
            <w:r w:rsidRPr="006E2EBC">
              <w:rPr>
                <w:rFonts w:cs="Times New Roman"/>
              </w:rPr>
              <w:t>Concurrent medication (use/no-use)</w:t>
            </w:r>
            <w:r w:rsidR="006E2EBC">
              <w:rPr>
                <w:rFonts w:cs="Times New Roman"/>
              </w:rPr>
              <w:t>:</w:t>
            </w:r>
          </w:p>
        </w:tc>
        <w:tc>
          <w:tcPr>
            <w:tcW w:w="2126" w:type="dxa"/>
            <w:vAlign w:val="center"/>
          </w:tcPr>
          <w:p w14:paraId="025A3B70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14:paraId="5AA6F474" w14:textId="77777777" w:rsidR="006D685B" w:rsidRPr="00CB6475" w:rsidRDefault="006D685B" w:rsidP="00EC2394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</w:p>
        </w:tc>
      </w:tr>
      <w:tr w:rsidR="006D685B" w:rsidRPr="00CB6475" w14:paraId="493CC28B" w14:textId="77777777" w:rsidTr="008B39D8">
        <w:tc>
          <w:tcPr>
            <w:tcW w:w="3432" w:type="dxa"/>
          </w:tcPr>
          <w:p w14:paraId="6EF2944B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Metformin</w:t>
            </w:r>
          </w:p>
        </w:tc>
        <w:tc>
          <w:tcPr>
            <w:tcW w:w="2268" w:type="dxa"/>
            <w:vAlign w:val="center"/>
          </w:tcPr>
          <w:p w14:paraId="6B2FF4DC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28/2</w:t>
            </w:r>
          </w:p>
        </w:tc>
        <w:tc>
          <w:tcPr>
            <w:tcW w:w="2126" w:type="dxa"/>
            <w:vAlign w:val="center"/>
          </w:tcPr>
          <w:p w14:paraId="29D18041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19/3</w:t>
            </w:r>
          </w:p>
        </w:tc>
        <w:tc>
          <w:tcPr>
            <w:tcW w:w="1560" w:type="dxa"/>
            <w:vAlign w:val="center"/>
          </w:tcPr>
          <w:p w14:paraId="6531F97B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0.639</w:t>
            </w:r>
          </w:p>
        </w:tc>
      </w:tr>
      <w:tr w:rsidR="006D685B" w:rsidRPr="00CB6475" w14:paraId="0F9D54CB" w14:textId="77777777" w:rsidTr="008B39D8">
        <w:tc>
          <w:tcPr>
            <w:tcW w:w="3432" w:type="dxa"/>
          </w:tcPr>
          <w:p w14:paraId="3B0026B0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proofErr w:type="spellStart"/>
            <w:r w:rsidRPr="00CB6475">
              <w:rPr>
                <w:rFonts w:cs="Times New Roman"/>
                <w:bCs/>
              </w:rPr>
              <w:t>Sulphonylurea</w:t>
            </w:r>
            <w:proofErr w:type="spellEnd"/>
          </w:p>
        </w:tc>
        <w:tc>
          <w:tcPr>
            <w:tcW w:w="2268" w:type="dxa"/>
            <w:vAlign w:val="center"/>
          </w:tcPr>
          <w:p w14:paraId="0FD8FFC3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16/14</w:t>
            </w:r>
          </w:p>
        </w:tc>
        <w:tc>
          <w:tcPr>
            <w:tcW w:w="2126" w:type="dxa"/>
            <w:vAlign w:val="center"/>
          </w:tcPr>
          <w:p w14:paraId="12D89CCE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4/18</w:t>
            </w:r>
          </w:p>
        </w:tc>
        <w:tc>
          <w:tcPr>
            <w:tcW w:w="1560" w:type="dxa"/>
            <w:vAlign w:val="center"/>
          </w:tcPr>
          <w:p w14:paraId="1B0450D2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0.020*</w:t>
            </w:r>
          </w:p>
        </w:tc>
      </w:tr>
      <w:tr w:rsidR="006D685B" w:rsidRPr="00CB6475" w14:paraId="227943F4" w14:textId="77777777" w:rsidTr="008B39D8">
        <w:tc>
          <w:tcPr>
            <w:tcW w:w="3432" w:type="dxa"/>
          </w:tcPr>
          <w:p w14:paraId="21CAB4AF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Pioglitazone</w:t>
            </w:r>
          </w:p>
        </w:tc>
        <w:tc>
          <w:tcPr>
            <w:tcW w:w="2268" w:type="dxa"/>
            <w:vAlign w:val="center"/>
          </w:tcPr>
          <w:p w14:paraId="7882553E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5/25</w:t>
            </w:r>
          </w:p>
        </w:tc>
        <w:tc>
          <w:tcPr>
            <w:tcW w:w="2126" w:type="dxa"/>
            <w:vAlign w:val="center"/>
          </w:tcPr>
          <w:p w14:paraId="3B0D2A27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1/21</w:t>
            </w:r>
          </w:p>
        </w:tc>
        <w:tc>
          <w:tcPr>
            <w:tcW w:w="1560" w:type="dxa"/>
            <w:vAlign w:val="center"/>
          </w:tcPr>
          <w:p w14:paraId="0316F31D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0.226</w:t>
            </w:r>
          </w:p>
        </w:tc>
      </w:tr>
      <w:tr w:rsidR="006D685B" w:rsidRPr="00CB6475" w14:paraId="2BE7A8D7" w14:textId="77777777" w:rsidTr="008B39D8">
        <w:tc>
          <w:tcPr>
            <w:tcW w:w="3432" w:type="dxa"/>
            <w:tcBorders>
              <w:bottom w:val="single" w:sz="4" w:space="0" w:color="auto"/>
            </w:tcBorders>
          </w:tcPr>
          <w:p w14:paraId="2130A5C3" w14:textId="77777777" w:rsidR="006D685B" w:rsidRPr="00CB6475" w:rsidRDefault="006D685B" w:rsidP="00EC2394">
            <w:pPr>
              <w:spacing w:before="100" w:beforeAutospacing="1" w:after="0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Insulin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53E435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3/27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766B233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20/2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CF2C6A" w14:textId="77777777" w:rsidR="006D685B" w:rsidRPr="00CB6475" w:rsidRDefault="006D685B" w:rsidP="00EC2394">
            <w:pPr>
              <w:spacing w:before="100" w:beforeAutospacing="1" w:after="0"/>
              <w:jc w:val="center"/>
              <w:rPr>
                <w:rFonts w:cs="Times New Roman"/>
                <w:bCs/>
              </w:rPr>
            </w:pPr>
            <w:r w:rsidRPr="00CB6475">
              <w:rPr>
                <w:rFonts w:cs="Times New Roman"/>
                <w:bCs/>
              </w:rPr>
              <w:t>&lt; 0.001**</w:t>
            </w:r>
          </w:p>
        </w:tc>
      </w:tr>
    </w:tbl>
    <w:p w14:paraId="1F19E7A0" w14:textId="6252AF12" w:rsidR="006442D5" w:rsidRDefault="006D685B" w:rsidP="003B7C6D">
      <w:pPr>
        <w:keepNext/>
        <w:rPr>
          <w:rFonts w:cs="Times New Roman"/>
          <w:bCs/>
          <w:szCs w:val="24"/>
        </w:rPr>
      </w:pPr>
      <w:r w:rsidRPr="00A82634">
        <w:rPr>
          <w:rFonts w:cs="Times New Roman"/>
          <w:bCs/>
          <w:szCs w:val="24"/>
        </w:rPr>
        <w:t xml:space="preserve">BMI, body mass index; HbA1c, glycohemoglobin; eGFR, </w:t>
      </w:r>
      <w:r w:rsidRPr="00A82634">
        <w:rPr>
          <w:rFonts w:cs="Times New Roman"/>
          <w:szCs w:val="24"/>
        </w:rPr>
        <w:t>estimated glomerular filtration rate</w:t>
      </w:r>
      <w:r w:rsidRPr="00A82634">
        <w:rPr>
          <w:rFonts w:cs="Times New Roman"/>
          <w:bCs/>
          <w:szCs w:val="24"/>
        </w:rPr>
        <w:t xml:space="preserve">; UACR, urine albumin-to-creatinine ratio; ALT, alanine transaminase; LDL, low-density lipoprotein; HDL, high-density lipoprotein. Continuous Data are shown as means </w:t>
      </w:r>
      <w:r w:rsidRPr="00A82634">
        <w:rPr>
          <w:rFonts w:eastAsia="新細明體" w:cs="Times New Roman"/>
          <w:bCs/>
          <w:szCs w:val="24"/>
        </w:rPr>
        <w:t>±</w:t>
      </w:r>
      <w:r w:rsidRPr="00A82634">
        <w:rPr>
          <w:rFonts w:cs="Times New Roman"/>
          <w:bCs/>
          <w:szCs w:val="24"/>
        </w:rPr>
        <w:t xml:space="preserve"> </w:t>
      </w:r>
      <w:r w:rsidRPr="00A82634">
        <w:rPr>
          <w:rFonts w:cs="Times New Roman"/>
          <w:szCs w:val="24"/>
        </w:rPr>
        <w:t>standard error of the mean</w:t>
      </w:r>
      <w:r w:rsidRPr="00A82634">
        <w:rPr>
          <w:rFonts w:cs="Times New Roman"/>
          <w:bCs/>
          <w:szCs w:val="24"/>
        </w:rPr>
        <w:t>. Wilcoxon rank sum test / Fisher’s Exact Test, *</w:t>
      </w:r>
      <w:r w:rsidRPr="00A82634">
        <w:rPr>
          <w:rFonts w:cs="Times New Roman"/>
          <w:bCs/>
          <w:i/>
          <w:szCs w:val="24"/>
        </w:rPr>
        <w:t xml:space="preserve">P </w:t>
      </w:r>
      <w:r w:rsidRPr="00A82634">
        <w:rPr>
          <w:rFonts w:cs="Times New Roman"/>
          <w:bCs/>
          <w:szCs w:val="24"/>
        </w:rPr>
        <w:t>&lt; 0.05; **</w:t>
      </w:r>
      <w:r w:rsidRPr="00A82634">
        <w:rPr>
          <w:rFonts w:cs="Times New Roman"/>
          <w:bCs/>
          <w:i/>
          <w:szCs w:val="24"/>
        </w:rPr>
        <w:t xml:space="preserve">P </w:t>
      </w:r>
      <w:r w:rsidRPr="00A82634">
        <w:rPr>
          <w:rFonts w:cs="Times New Roman"/>
          <w:bCs/>
          <w:szCs w:val="24"/>
        </w:rPr>
        <w:t>&lt; 0.01.</w:t>
      </w:r>
    </w:p>
    <w:sectPr w:rsidR="006442D5" w:rsidSect="001F50D3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41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6C32" w14:textId="77777777" w:rsidR="004654D6" w:rsidRDefault="004654D6" w:rsidP="00117666">
      <w:pPr>
        <w:spacing w:after="0"/>
      </w:pPr>
      <w:r>
        <w:separator/>
      </w:r>
    </w:p>
  </w:endnote>
  <w:endnote w:type="continuationSeparator" w:id="0">
    <w:p w14:paraId="65322C2F" w14:textId="77777777" w:rsidR="004654D6" w:rsidRDefault="004654D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8825" w14:textId="77777777" w:rsidR="004654D6" w:rsidRDefault="004654D6" w:rsidP="00117666">
      <w:pPr>
        <w:spacing w:after="0"/>
      </w:pPr>
      <w:r>
        <w:separator/>
      </w:r>
    </w:p>
  </w:footnote>
  <w:footnote w:type="continuationSeparator" w:id="0">
    <w:p w14:paraId="563A4BC6" w14:textId="77777777" w:rsidR="004654D6" w:rsidRDefault="004654D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4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2A8B"/>
    <w:rsid w:val="0001436A"/>
    <w:rsid w:val="00015471"/>
    <w:rsid w:val="00034304"/>
    <w:rsid w:val="00035434"/>
    <w:rsid w:val="00037040"/>
    <w:rsid w:val="00042219"/>
    <w:rsid w:val="00042FBD"/>
    <w:rsid w:val="00052A14"/>
    <w:rsid w:val="00077D53"/>
    <w:rsid w:val="00095AF6"/>
    <w:rsid w:val="000A67C9"/>
    <w:rsid w:val="00105FD9"/>
    <w:rsid w:val="00112F59"/>
    <w:rsid w:val="00117666"/>
    <w:rsid w:val="00121EB8"/>
    <w:rsid w:val="001549D3"/>
    <w:rsid w:val="00160065"/>
    <w:rsid w:val="00164518"/>
    <w:rsid w:val="00177D84"/>
    <w:rsid w:val="001A59FD"/>
    <w:rsid w:val="001B7A14"/>
    <w:rsid w:val="001C07E0"/>
    <w:rsid w:val="001F50D3"/>
    <w:rsid w:val="002200B8"/>
    <w:rsid w:val="002261FC"/>
    <w:rsid w:val="0024373C"/>
    <w:rsid w:val="00244364"/>
    <w:rsid w:val="0026314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7C6D"/>
    <w:rsid w:val="003D2F2D"/>
    <w:rsid w:val="003E29D0"/>
    <w:rsid w:val="00400CAD"/>
    <w:rsid w:val="00401590"/>
    <w:rsid w:val="004466F2"/>
    <w:rsid w:val="00447801"/>
    <w:rsid w:val="00452E9C"/>
    <w:rsid w:val="00457E5A"/>
    <w:rsid w:val="004654D6"/>
    <w:rsid w:val="00471B89"/>
    <w:rsid w:val="004735C8"/>
    <w:rsid w:val="00480047"/>
    <w:rsid w:val="00483475"/>
    <w:rsid w:val="00487C1A"/>
    <w:rsid w:val="004947A6"/>
    <w:rsid w:val="004961FF"/>
    <w:rsid w:val="004B31E6"/>
    <w:rsid w:val="004B780B"/>
    <w:rsid w:val="004D4FE9"/>
    <w:rsid w:val="004E6A90"/>
    <w:rsid w:val="0051666B"/>
    <w:rsid w:val="00517A89"/>
    <w:rsid w:val="005250F2"/>
    <w:rsid w:val="005440A4"/>
    <w:rsid w:val="005778DC"/>
    <w:rsid w:val="00593EEA"/>
    <w:rsid w:val="005A5EEE"/>
    <w:rsid w:val="005D002D"/>
    <w:rsid w:val="005F1C57"/>
    <w:rsid w:val="005F579B"/>
    <w:rsid w:val="00621E31"/>
    <w:rsid w:val="006375C7"/>
    <w:rsid w:val="006442D5"/>
    <w:rsid w:val="00654E8F"/>
    <w:rsid w:val="00660D05"/>
    <w:rsid w:val="006820B1"/>
    <w:rsid w:val="006B7D14"/>
    <w:rsid w:val="006D685B"/>
    <w:rsid w:val="006E015D"/>
    <w:rsid w:val="006E0B91"/>
    <w:rsid w:val="006E2EBC"/>
    <w:rsid w:val="00701727"/>
    <w:rsid w:val="0070566C"/>
    <w:rsid w:val="00714C50"/>
    <w:rsid w:val="00725A7D"/>
    <w:rsid w:val="00725E04"/>
    <w:rsid w:val="007501BE"/>
    <w:rsid w:val="00786562"/>
    <w:rsid w:val="00790BB3"/>
    <w:rsid w:val="0079209E"/>
    <w:rsid w:val="007B44A4"/>
    <w:rsid w:val="007B4FFA"/>
    <w:rsid w:val="007C206C"/>
    <w:rsid w:val="00802D60"/>
    <w:rsid w:val="00817DD6"/>
    <w:rsid w:val="0083759F"/>
    <w:rsid w:val="0084736E"/>
    <w:rsid w:val="00870F8A"/>
    <w:rsid w:val="00882E44"/>
    <w:rsid w:val="00885156"/>
    <w:rsid w:val="00895CFF"/>
    <w:rsid w:val="00897E86"/>
    <w:rsid w:val="008B39D8"/>
    <w:rsid w:val="008C5946"/>
    <w:rsid w:val="009151AA"/>
    <w:rsid w:val="00915A53"/>
    <w:rsid w:val="00926BE4"/>
    <w:rsid w:val="0093429D"/>
    <w:rsid w:val="00943573"/>
    <w:rsid w:val="00964134"/>
    <w:rsid w:val="00970F7D"/>
    <w:rsid w:val="00994A3D"/>
    <w:rsid w:val="009C2B12"/>
    <w:rsid w:val="009E5D13"/>
    <w:rsid w:val="00A0064B"/>
    <w:rsid w:val="00A174D9"/>
    <w:rsid w:val="00A22D23"/>
    <w:rsid w:val="00A27369"/>
    <w:rsid w:val="00A31171"/>
    <w:rsid w:val="00A4689D"/>
    <w:rsid w:val="00A630B5"/>
    <w:rsid w:val="00A710D9"/>
    <w:rsid w:val="00A75533"/>
    <w:rsid w:val="00A82634"/>
    <w:rsid w:val="00A83C2B"/>
    <w:rsid w:val="00A9274E"/>
    <w:rsid w:val="00AA4D24"/>
    <w:rsid w:val="00AB4E10"/>
    <w:rsid w:val="00AB6715"/>
    <w:rsid w:val="00AE7615"/>
    <w:rsid w:val="00AF2ED0"/>
    <w:rsid w:val="00B00C0F"/>
    <w:rsid w:val="00B1671E"/>
    <w:rsid w:val="00B25EB8"/>
    <w:rsid w:val="00B34B84"/>
    <w:rsid w:val="00B37F4D"/>
    <w:rsid w:val="00B41B2C"/>
    <w:rsid w:val="00B46AE1"/>
    <w:rsid w:val="00B71E9D"/>
    <w:rsid w:val="00B91007"/>
    <w:rsid w:val="00BB2019"/>
    <w:rsid w:val="00BC610E"/>
    <w:rsid w:val="00BD2260"/>
    <w:rsid w:val="00BE1850"/>
    <w:rsid w:val="00C05E9A"/>
    <w:rsid w:val="00C25859"/>
    <w:rsid w:val="00C334A7"/>
    <w:rsid w:val="00C35977"/>
    <w:rsid w:val="00C42E0D"/>
    <w:rsid w:val="00C52A7B"/>
    <w:rsid w:val="00C56BAF"/>
    <w:rsid w:val="00C63571"/>
    <w:rsid w:val="00C679AA"/>
    <w:rsid w:val="00C75972"/>
    <w:rsid w:val="00CD066B"/>
    <w:rsid w:val="00CE4FEE"/>
    <w:rsid w:val="00CF460B"/>
    <w:rsid w:val="00D060CF"/>
    <w:rsid w:val="00D069AE"/>
    <w:rsid w:val="00D37CC1"/>
    <w:rsid w:val="00D92E93"/>
    <w:rsid w:val="00D95270"/>
    <w:rsid w:val="00DB59C3"/>
    <w:rsid w:val="00DC259A"/>
    <w:rsid w:val="00DE23E8"/>
    <w:rsid w:val="00E0351D"/>
    <w:rsid w:val="00E24C9B"/>
    <w:rsid w:val="00E52377"/>
    <w:rsid w:val="00E537AD"/>
    <w:rsid w:val="00E64E17"/>
    <w:rsid w:val="00E866C9"/>
    <w:rsid w:val="00E96464"/>
    <w:rsid w:val="00EA3D3C"/>
    <w:rsid w:val="00EC090A"/>
    <w:rsid w:val="00ED20B5"/>
    <w:rsid w:val="00ED7B1D"/>
    <w:rsid w:val="00F46900"/>
    <w:rsid w:val="00F60710"/>
    <w:rsid w:val="00F61D89"/>
    <w:rsid w:val="00FA1480"/>
    <w:rsid w:val="00FC2B4C"/>
    <w:rsid w:val="00FD23F8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標題 2 字元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標題 字元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章節附註文字 字元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頁尾 字元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註腳文字 字元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頁首 字元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標題 3 字元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標題 4 字元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標題 5 字元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0">
    <w:name w:val="Quote"/>
    <w:basedOn w:val="a0"/>
    <w:next w:val="a0"/>
    <w:link w:val="aff1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文 字元"/>
    <w:basedOn w:val="a1"/>
    <w:link w:val="aff0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2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3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4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itle"/>
    <w:basedOn w:val="a0"/>
    <w:next w:val="a0"/>
    <w:link w:val="aff6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6">
    <w:name w:val="標題 字元"/>
    <w:basedOn w:val="a1"/>
    <w:link w:val="aff5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5"/>
    <w:next w:val="aff5"/>
    <w:qFormat/>
    <w:rsid w:val="0001436A"/>
    <w:pPr>
      <w:spacing w:after="120"/>
    </w:pPr>
    <w:rPr>
      <w:i/>
    </w:rPr>
  </w:style>
  <w:style w:type="paragraph" w:styleId="aff7">
    <w:name w:val="Revision"/>
    <w:hidden/>
    <w:uiPriority w:val="99"/>
    <w:semiHidden/>
    <w:rsid w:val="00FA14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蔡之祐</cp:lastModifiedBy>
  <cp:revision>70</cp:revision>
  <cp:lastPrinted>2013-10-03T12:51:00Z</cp:lastPrinted>
  <dcterms:created xsi:type="dcterms:W3CDTF">2021-11-14T10:10:00Z</dcterms:created>
  <dcterms:modified xsi:type="dcterms:W3CDTF">2021-12-05T15:36:00Z</dcterms:modified>
</cp:coreProperties>
</file>