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54FF" w14:textId="77777777" w:rsidR="001F392F" w:rsidRDefault="00913C05">
      <w:pPr>
        <w:spacing w:line="480" w:lineRule="auto"/>
        <w:ind w:right="130"/>
        <w:jc w:val="both"/>
      </w:pPr>
      <w:r>
        <w:rPr>
          <w:b/>
        </w:rPr>
        <w:t xml:space="preserve">Supplementary Table S1. </w:t>
      </w:r>
      <w:r>
        <w:t>List of primers used in the MLST scheme development.</w:t>
      </w:r>
    </w:p>
    <w:tbl>
      <w:tblPr>
        <w:tblpPr w:leftFromText="180" w:rightFromText="180" w:vertAnchor="text" w:horzAnchor="margin" w:tblpX="108" w:tblpY="170"/>
        <w:tblW w:w="13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447"/>
        <w:gridCol w:w="5454"/>
        <w:gridCol w:w="1381"/>
        <w:gridCol w:w="1240"/>
        <w:gridCol w:w="245"/>
      </w:tblGrid>
      <w:tr w:rsidR="001F392F" w14:paraId="2495D8AE" w14:textId="77777777">
        <w:trPr>
          <w:gridAfter w:val="1"/>
          <w:wAfter w:w="251" w:type="dxa"/>
          <w:trHeight w:val="300"/>
        </w:trPr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14:paraId="1F15A3EA" w14:textId="77777777" w:rsidR="001F392F" w:rsidRDefault="00913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Locus name</w:t>
            </w:r>
          </w:p>
        </w:tc>
        <w:tc>
          <w:tcPr>
            <w:tcW w:w="3486" w:type="dxa"/>
            <w:tcBorders>
              <w:left w:val="nil"/>
              <w:bottom w:val="single" w:sz="4" w:space="0" w:color="auto"/>
              <w:right w:val="nil"/>
            </w:tcBorders>
          </w:tcPr>
          <w:p w14:paraId="1C3E035B" w14:textId="77777777" w:rsidR="001F392F" w:rsidRDefault="00913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 product</w:t>
            </w:r>
          </w:p>
        </w:tc>
        <w:tc>
          <w:tcPr>
            <w:tcW w:w="5506" w:type="dxa"/>
            <w:tcBorders>
              <w:left w:val="nil"/>
              <w:bottom w:val="single" w:sz="4" w:space="0" w:color="auto"/>
              <w:right w:val="nil"/>
            </w:tcBorders>
          </w:tcPr>
          <w:p w14:paraId="12136825" w14:textId="62F27FC5" w:rsidR="001F392F" w:rsidRDefault="00913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Primer sequences</w:t>
            </w:r>
            <w:r w:rsidR="00E5252F">
              <w:rPr>
                <w:b/>
                <w:sz w:val="22"/>
                <w:szCs w:val="22"/>
              </w:rPr>
              <w:t xml:space="preserve"> (from 5’ to 3</w:t>
            </w:r>
            <w:proofErr w:type="gramStart"/>
            <w:r w:rsidR="00E5252F">
              <w:rPr>
                <w:b/>
                <w:sz w:val="22"/>
                <w:szCs w:val="22"/>
              </w:rPr>
              <w:t>’)</w:t>
            </w:r>
            <w:r>
              <w:rPr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</w:tcPr>
          <w:p w14:paraId="0D8EFBC2" w14:textId="33D83963" w:rsidR="001F392F" w:rsidRDefault="00913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Annealing </w:t>
            </w:r>
            <w:r w:rsidR="00E5252F">
              <w:rPr>
                <w:b/>
                <w:sz w:val="22"/>
                <w:szCs w:val="22"/>
              </w:rPr>
              <w:t>temperature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14:paraId="415CEA50" w14:textId="77777777" w:rsidR="001F392F" w:rsidRDefault="00913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</w:t>
            </w:r>
          </w:p>
        </w:tc>
      </w:tr>
      <w:tr w:rsidR="001F392F" w14:paraId="65C9E533" w14:textId="77777777">
        <w:trPr>
          <w:trHeight w:val="287"/>
        </w:trPr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14:paraId="23A647FB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</w:t>
            </w: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14:paraId="3D242793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14:paraId="2F0EFF81" w14:textId="7E9C8CA3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ACT-1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TGGGACGATATGGAIAAIATCTGGCA</w:t>
            </w:r>
          </w:p>
          <w:p w14:paraId="6D6CCE2E" w14:textId="3B8DF53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ACT-4R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TCICGTATTCTTGCTTIGAIATCCACAT</w:t>
            </w:r>
          </w:p>
          <w:p w14:paraId="022E9E25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14:paraId="5175A66A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3" w:type="dxa"/>
            <w:gridSpan w:val="2"/>
            <w:tcBorders>
              <w:left w:val="nil"/>
              <w:bottom w:val="nil"/>
              <w:right w:val="nil"/>
            </w:tcBorders>
          </w:tcPr>
          <w:p w14:paraId="297E1A76" w14:textId="79A6F6D1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Hoffman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</w:t>
            </w:r>
            <w:r>
              <w:rPr>
                <w:sz w:val="22"/>
                <w:szCs w:val="22"/>
                <w:lang w:val="en-MY"/>
              </w:rPr>
              <w:t>., 2007</w:t>
            </w:r>
          </w:p>
        </w:tc>
      </w:tr>
      <w:tr w:rsidR="001F392F" w14:paraId="21618848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D6AC88C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ATP6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49C4F5E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ATPase subunit 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0B9D9EF2" w14:textId="4BC623D3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ATP6-1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ATTAATTSWCCWTTAGAWCAATT</w:t>
            </w:r>
          </w:p>
          <w:p w14:paraId="38E75C91" w14:textId="0EDEE8F7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ATP6-2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TAATTCTANWGCATCTTTAATRTA</w:t>
            </w:r>
          </w:p>
          <w:p w14:paraId="1ED6F86D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8052798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BC53" w14:textId="15579EE6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Kretzer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and Bruns, 1999</w:t>
            </w:r>
          </w:p>
        </w:tc>
      </w:tr>
      <w:tr w:rsidR="001F392F" w14:paraId="2E248E0E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5B5FA9D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BT2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15C2550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Beta tubulin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61F0089" w14:textId="67C56883" w:rsidR="001F392F" w:rsidRDefault="00913C05" w:rsidP="00E5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BT2-F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ACCCTCRGTGTAGTGACCCTTGGC</w:t>
            </w:r>
          </w:p>
          <w:p w14:paraId="1B474981" w14:textId="3A5CADAF" w:rsidR="00F934A9" w:rsidRPr="00F934A9" w:rsidRDefault="00F934A9" w:rsidP="00F93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290">
              <w:rPr>
                <w:rFonts w:ascii="Times New Roman" w:hAnsi="Times New Roman" w:cs="Times New Roman"/>
                <w:sz w:val="18"/>
                <w:szCs w:val="18"/>
              </w:rPr>
              <w:t>BT2-R: ACCCTCRGTGTAGTGACCCTTGGC</w:t>
            </w:r>
          </w:p>
          <w:p w14:paraId="1E648547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159B1DD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9202F" w14:textId="5D77917B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Gilgado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2005</w:t>
            </w:r>
          </w:p>
        </w:tc>
      </w:tr>
      <w:tr w:rsidR="001F392F" w14:paraId="6AC74EEC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B6A86E7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EF1</w:t>
            </w:r>
            <w:r>
              <w:rPr>
                <w:i/>
                <w:sz w:val="22"/>
                <w:szCs w:val="22"/>
              </w:rPr>
              <w:sym w:font="Symbol" w:char="F061"/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0C62143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Elongation factor -1 alpha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BF6DCE8" w14:textId="69A70EDF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EF1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ATGGGTAAGGARGACAAGAC</w:t>
            </w:r>
          </w:p>
          <w:p w14:paraId="28859AC2" w14:textId="0ECE64B6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EF2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GGARGTACCAGTSATCATGTT</w:t>
            </w:r>
          </w:p>
          <w:p w14:paraId="288EBC3A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6D7B5F2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BB339" w14:textId="4F14F0CD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O’Donnell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</w:t>
            </w:r>
            <w:r>
              <w:rPr>
                <w:sz w:val="22"/>
                <w:szCs w:val="22"/>
                <w:lang w:val="en-MY"/>
              </w:rPr>
              <w:t>, 1998</w:t>
            </w:r>
          </w:p>
        </w:tc>
      </w:tr>
      <w:tr w:rsidR="001F392F" w14:paraId="624900A8" w14:textId="77777777">
        <w:trPr>
          <w:trHeight w:val="22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B2B9CEE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CAL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3305790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Calmodulin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CE9F0E8" w14:textId="11DB9B8C" w:rsidR="001F392F" w:rsidRDefault="00913C05" w:rsidP="00E5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CL1A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TTTTTGCATCATGAGTTGGAC</w:t>
            </w:r>
          </w:p>
          <w:p w14:paraId="30EB06C7" w14:textId="436FCD9E" w:rsidR="00F934A9" w:rsidRDefault="00F934A9" w:rsidP="00E5252F">
            <w:pPr>
              <w:rPr>
                <w:sz w:val="18"/>
                <w:szCs w:val="18"/>
              </w:rPr>
            </w:pPr>
            <w:r w:rsidRPr="00CC4290">
              <w:rPr>
                <w:rFonts w:ascii="Times New Roman" w:hAnsi="Times New Roman" w:cs="Times New Roman"/>
                <w:sz w:val="18"/>
                <w:szCs w:val="18"/>
              </w:rPr>
              <w:t>CL2A: TTTTTGCATCATGAGTTGGAC</w:t>
            </w:r>
          </w:p>
          <w:p w14:paraId="35CBE93F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ABFE9BB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68E96" w14:textId="7166CF7F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Gilgado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</w:t>
            </w:r>
            <w:r>
              <w:rPr>
                <w:sz w:val="22"/>
                <w:szCs w:val="22"/>
                <w:lang w:val="en-MY"/>
              </w:rPr>
              <w:t>., 2005</w:t>
            </w:r>
          </w:p>
        </w:tc>
      </w:tr>
      <w:tr w:rsidR="001F392F" w14:paraId="624E5BA2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5AB2A03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FKS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32778E08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1,3-beta glucan synthase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2F9093B0" w14:textId="2A6FB53B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FKSF1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GTCAAATGCCACAACAACAACCT</w:t>
            </w:r>
          </w:p>
          <w:p w14:paraId="587E850D" w14:textId="4695A5DB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FKSR1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AGCACTTCAGCAGCGTCTTCAG</w:t>
            </w:r>
          </w:p>
          <w:p w14:paraId="08C333D2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3A7A893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AEC77" w14:textId="103331FA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>Dodgson e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t al.</w:t>
            </w:r>
            <w:r>
              <w:rPr>
                <w:sz w:val="22"/>
                <w:szCs w:val="22"/>
                <w:lang w:val="en-MY"/>
              </w:rPr>
              <w:t>, 2003</w:t>
            </w:r>
          </w:p>
        </w:tc>
      </w:tr>
      <w:tr w:rsidR="001F392F" w14:paraId="07390386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31E3DD9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SOD2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6A37B287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Manganese superoxide dismutase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5C8D941" w14:textId="1E1BB533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SOD2F3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TCACCACGATAAACACCACC</w:t>
            </w:r>
          </w:p>
          <w:p w14:paraId="35438840" w14:textId="7A24F36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SOD2R3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CGTCGATACCCAAGAGAGGA</w:t>
            </w:r>
          </w:p>
          <w:p w14:paraId="7ACEDFFB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D738D20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A0907" w14:textId="2F91B026" w:rsidR="001F392F" w:rsidRPr="00C44B9E" w:rsidRDefault="00825DEC" w:rsidP="00E5252F">
            <w:pPr>
              <w:rPr>
                <w:sz w:val="22"/>
                <w:szCs w:val="22"/>
                <w:vertAlign w:val="superscript"/>
              </w:rPr>
            </w:pPr>
            <w:r w:rsidRPr="00C44B9E">
              <w:rPr>
                <w:rFonts w:cstheme="minorHAnsi"/>
                <w:sz w:val="22"/>
                <w:szCs w:val="22"/>
              </w:rPr>
              <w:t xml:space="preserve">Bernhard </w:t>
            </w:r>
            <w:r w:rsidRPr="00C44B9E">
              <w:rPr>
                <w:rFonts w:cstheme="minorHAnsi"/>
                <w:i/>
                <w:iCs/>
                <w:sz w:val="22"/>
                <w:szCs w:val="22"/>
              </w:rPr>
              <w:t>et al.</w:t>
            </w:r>
            <w:r>
              <w:rPr>
                <w:rFonts w:cstheme="minorHAnsi"/>
                <w:i/>
                <w:iCs/>
                <w:sz w:val="22"/>
                <w:szCs w:val="22"/>
              </w:rPr>
              <w:t>,</w:t>
            </w:r>
            <w:r w:rsidRPr="00C44B9E">
              <w:rPr>
                <w:rFonts w:cstheme="minorHAnsi"/>
                <w:sz w:val="22"/>
                <w:szCs w:val="22"/>
              </w:rPr>
              <w:t xml:space="preserve"> 2013</w:t>
            </w:r>
          </w:p>
        </w:tc>
      </w:tr>
      <w:tr w:rsidR="001F392F" w14:paraId="07A1107D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148E513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488E8FC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Chitin synthase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235EF8A5" w14:textId="12E82A0B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CHS-79F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TGGGGCAAGGATGCTTGGAAGAAG</w:t>
            </w:r>
          </w:p>
          <w:p w14:paraId="0D759767" w14:textId="3CD594BD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CHS-354R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TGGAAGAACCATCTGTGAGAGTTG</w:t>
            </w:r>
          </w:p>
          <w:p w14:paraId="733E0C80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E7292A5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9F6D" w14:textId="1710FA99" w:rsidR="001F392F" w:rsidRDefault="00913C05" w:rsidP="00E5252F">
            <w:pPr>
              <w:rPr>
                <w:sz w:val="22"/>
                <w:szCs w:val="22"/>
              </w:rPr>
            </w:pPr>
            <w:r w:rsidRPr="00913C05">
              <w:rPr>
                <w:rStyle w:val="CommentReference"/>
                <w:sz w:val="22"/>
                <w:szCs w:val="22"/>
                <w:lang w:val="en-MY"/>
              </w:rPr>
              <w:t>Carbone and Kohn, 1999</w:t>
            </w:r>
          </w:p>
        </w:tc>
      </w:tr>
      <w:tr w:rsidR="001F392F" w14:paraId="1332D95E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9023080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mtSSU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40B74F7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Mitochondrial small subunit rDNA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6931918" w14:textId="7CD7D75B" w:rsidR="001F392F" w:rsidRDefault="00913C05">
            <w:pPr>
              <w:rPr>
                <w:rFonts w:cs="AdvCaeciliaRm"/>
                <w:sz w:val="18"/>
                <w:szCs w:val="18"/>
              </w:rPr>
            </w:pPr>
            <w:r>
              <w:rPr>
                <w:sz w:val="18"/>
                <w:szCs w:val="18"/>
              </w:rPr>
              <w:t>MS3F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dvCaeciliaRm"/>
                <w:sz w:val="18"/>
                <w:szCs w:val="18"/>
              </w:rPr>
              <w:t>TAACGGCTGAACTGGCAAC</w:t>
            </w:r>
          </w:p>
          <w:p w14:paraId="0436A72E" w14:textId="47656936" w:rsidR="001F392F" w:rsidRDefault="00913C05">
            <w:pPr>
              <w:rPr>
                <w:rFonts w:cs="AdvCaeciliaRm"/>
                <w:sz w:val="18"/>
                <w:szCs w:val="18"/>
              </w:rPr>
            </w:pPr>
            <w:r>
              <w:rPr>
                <w:rFonts w:cs="AdvCaeciliaRm"/>
                <w:sz w:val="18"/>
                <w:szCs w:val="18"/>
              </w:rPr>
              <w:t>MS3R</w:t>
            </w:r>
            <w:r w:rsidR="00E5252F">
              <w:rPr>
                <w:rFonts w:cs="AdvCaeciliaRm"/>
                <w:sz w:val="18"/>
                <w:szCs w:val="18"/>
              </w:rPr>
              <w:t>:</w:t>
            </w:r>
            <w:r>
              <w:rPr>
                <w:rFonts w:cs="AdvCaeciliaRm"/>
                <w:sz w:val="18"/>
                <w:szCs w:val="18"/>
              </w:rPr>
              <w:t xml:space="preserve"> CCTGCGTTGCAACATTACTC</w:t>
            </w:r>
          </w:p>
          <w:p w14:paraId="3FB8541F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D7FFCE2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538DA" w14:textId="016A6A98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O’Donnell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 xml:space="preserve">et al., </w:t>
            </w:r>
            <w:r>
              <w:rPr>
                <w:sz w:val="22"/>
                <w:szCs w:val="22"/>
                <w:lang w:val="en-MY"/>
              </w:rPr>
              <w:t>1998</w:t>
            </w:r>
          </w:p>
        </w:tc>
      </w:tr>
      <w:tr w:rsidR="001F392F" w14:paraId="2913F474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0C99A48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D1D2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130794C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subunit rDNA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6BAA3AD7" w14:textId="1B970854" w:rsidR="001F392F" w:rsidRDefault="00913C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F63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GCATATCAATAAGCGGAGGAAAAG</w:t>
            </w:r>
          </w:p>
          <w:p w14:paraId="7CA02909" w14:textId="3FF5DE42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LR3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GGTCCGTGTTTCAAGACG</w:t>
            </w:r>
            <w:r w:rsidR="00E5252F">
              <w:rPr>
                <w:sz w:val="18"/>
                <w:szCs w:val="18"/>
              </w:rPr>
              <w:t>G</w:t>
            </w:r>
          </w:p>
          <w:p w14:paraId="275343DE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05F7065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796E1" w14:textId="7F773901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Scorzetti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 xml:space="preserve">et al., </w:t>
            </w:r>
            <w:r>
              <w:rPr>
                <w:sz w:val="22"/>
                <w:szCs w:val="22"/>
                <w:lang w:val="en-MY"/>
              </w:rPr>
              <w:t>2002</w:t>
            </w:r>
          </w:p>
        </w:tc>
      </w:tr>
      <w:tr w:rsidR="001F392F" w14:paraId="547E520E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D95E140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TUB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9EF4FA7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Beta tubulin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6CCFC029" w14:textId="740C934D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TUB2F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CTGTCCAACCCCTCTTACGGCGACCTGAAC</w:t>
            </w:r>
          </w:p>
          <w:p w14:paraId="790BE6E4" w14:textId="166CBC1A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TUB2R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ACCCTCACCAGTATACCAATGCAAGAAAGC</w:t>
            </w:r>
          </w:p>
          <w:p w14:paraId="58A5BEB9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992AFD2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00BB7" w14:textId="1BD2D772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Cruse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2002</w:t>
            </w:r>
          </w:p>
        </w:tc>
      </w:tr>
      <w:tr w:rsidR="001F392F" w14:paraId="5E65D55D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D1ED67B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RPB1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316D5AB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RNA polymerase I subunit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35DE985" w14:textId="315D3C09" w:rsidR="001F392F" w:rsidRDefault="00913C05" w:rsidP="00E52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gRPB1-A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CNGCDATNTCRTTRTCCATRTA</w:t>
            </w:r>
          </w:p>
          <w:p w14:paraId="07D388FC" w14:textId="6FE2CE9B" w:rsidR="00E5252F" w:rsidRPr="00E5252F" w:rsidRDefault="00E5252F" w:rsidP="00E5252F">
            <w:pPr>
              <w:rPr>
                <w:sz w:val="18"/>
                <w:szCs w:val="18"/>
              </w:rPr>
            </w:pPr>
            <w:r w:rsidRPr="00E5252F">
              <w:rPr>
                <w:sz w:val="18"/>
                <w:szCs w:val="18"/>
              </w:rPr>
              <w:t>fRPB1-C: NGCDATNTCRTTRTCCATRTA</w:t>
            </w:r>
          </w:p>
          <w:p w14:paraId="54D487C1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868DB4A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50-57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1A077" w14:textId="4F8B3EBC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Matheny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 xml:space="preserve">et al., </w:t>
            </w:r>
            <w:r>
              <w:rPr>
                <w:sz w:val="22"/>
                <w:szCs w:val="22"/>
                <w:lang w:val="en-MY"/>
              </w:rPr>
              <w:t>2002</w:t>
            </w:r>
          </w:p>
        </w:tc>
      </w:tr>
      <w:tr w:rsidR="001F392F" w14:paraId="0F5B352B" w14:textId="77777777">
        <w:trPr>
          <w:trHeight w:val="63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3B72C5A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RPB2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52D2AD3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RNA polymerase II subunit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0D0A7FC" w14:textId="2C21BF20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RPB2-5F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GAYGAYMGWGATCAYTTYGG</w:t>
            </w:r>
          </w:p>
          <w:p w14:paraId="6FC94563" w14:textId="10F8469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RPB2-7R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CCCATRGCTTGYTTRCCCAT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77D4D0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BEE20" w14:textId="2BF29249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Liu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1999</w:t>
            </w:r>
          </w:p>
        </w:tc>
      </w:tr>
      <w:tr w:rsidR="001F392F" w14:paraId="257F7082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91369B2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GLN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38CA988C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Glutamine synthetase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4F4B0641" w14:textId="2AF32298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GLN-F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GAGATAGTCAAGAATAAAAAAGT</w:t>
            </w:r>
          </w:p>
          <w:p w14:paraId="0C3BCBD3" w14:textId="56FB3FD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GLN-R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ATCTCTTTCATCTTTTGGACC</w:t>
            </w:r>
          </w:p>
          <w:p w14:paraId="6D0719D1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47661A9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D5841" w14:textId="13E2B8CA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Bougnoux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2002</w:t>
            </w:r>
          </w:p>
        </w:tc>
      </w:tr>
      <w:tr w:rsidR="001F392F" w14:paraId="41C321E0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50BFC3A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ZRF2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7D7FE1B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Zinc transporter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143C4520" w14:textId="2DCD48C4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ZRF2-F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CTCATCCAAGCTTGTTTCC</w:t>
            </w:r>
          </w:p>
          <w:p w14:paraId="6734A501" w14:textId="4594C76E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ZRF2-R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GTACCGCATCACCATCAA</w:t>
            </w:r>
          </w:p>
          <w:p w14:paraId="69AB0308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0A04AC8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1C4AF" w14:textId="7BD7CEAF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Bain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2007</w:t>
            </w:r>
          </w:p>
        </w:tc>
      </w:tr>
      <w:tr w:rsidR="001F392F" w14:paraId="59B8831B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75F75FF8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VPS13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E29B444" w14:textId="61A8A139" w:rsidR="001F392F" w:rsidRDefault="00913C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Vacuolar</w:t>
            </w:r>
            <w:proofErr w:type="spellEnd"/>
            <w:r>
              <w:rPr>
                <w:sz w:val="22"/>
                <w:szCs w:val="22"/>
              </w:rPr>
              <w:t xml:space="preserve"> protein sorting protein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10F56242" w14:textId="1F274A68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VPS13-F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TCGTTGAGAGATATTCGACTT</w:t>
            </w:r>
          </w:p>
          <w:p w14:paraId="30C73161" w14:textId="5556AFED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VPS13-R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ACGGATGGATCTCCAGTCC</w:t>
            </w:r>
          </w:p>
          <w:p w14:paraId="64BE20F1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D029B0F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82AA" w14:textId="2120FD59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Bougnoux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 xml:space="preserve">et al., </w:t>
            </w:r>
            <w:r>
              <w:rPr>
                <w:sz w:val="22"/>
                <w:szCs w:val="22"/>
                <w:lang w:val="en-MY"/>
              </w:rPr>
              <w:t>2002</w:t>
            </w:r>
          </w:p>
        </w:tc>
      </w:tr>
      <w:tr w:rsidR="001F392F" w14:paraId="00FB1DD3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68A8A5D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AAT1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BEAC64F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Aspartate aminotransferase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58C6AB33" w14:textId="754106E5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AAT1-F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ACTCAAGCTAGATTTTTGGC</w:t>
            </w:r>
          </w:p>
          <w:p w14:paraId="58A2AFF3" w14:textId="3E0ADC83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AAT1-R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CAGCAACATGATTAGCCC</w:t>
            </w:r>
          </w:p>
          <w:p w14:paraId="7444D0BF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F091691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370CB" w14:textId="09A3F6DC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Bougnoux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</w:t>
            </w:r>
            <w:r>
              <w:rPr>
                <w:sz w:val="22"/>
                <w:szCs w:val="22"/>
                <w:lang w:val="en-MY"/>
              </w:rPr>
              <w:t>l., 2002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F392F" w14:paraId="3637CE08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CB3E7B7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MP1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CCD3CEF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wall mannoprotein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48A77FE1" w14:textId="157D5899" w:rsidR="001F392F" w:rsidRDefault="00913C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MP1-F</w:t>
            </w:r>
            <w:r w:rsidR="00E525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CAAGCCCTCCAGAAAGGTATCCA</w:t>
            </w:r>
          </w:p>
          <w:p w14:paraId="5CE1B985" w14:textId="375361C6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MP1-R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CTTTGTGGAGACCAATTCGCTGA</w:t>
            </w:r>
          </w:p>
          <w:p w14:paraId="5A971AE7" w14:textId="77777777" w:rsidR="001F392F" w:rsidRDefault="001F392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1EFE5DC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0FE0" w14:textId="7241F9E2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>Lasker, 2006</w:t>
            </w:r>
          </w:p>
        </w:tc>
      </w:tr>
      <w:tr w:rsidR="001F392F" w14:paraId="09B56747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5E7D197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BGT1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96048AC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Beta-1,3-glucanosyl transferase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7DD0DEE0" w14:textId="238774C3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BGT1-F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GATCGGTTGCCAGTCTTTGA</w:t>
            </w:r>
          </w:p>
          <w:p w14:paraId="510322E5" w14:textId="1404795B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BGT1-R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AATGGACGCAGAATGAAACT</w:t>
            </w:r>
          </w:p>
          <w:p w14:paraId="005E9E36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8E82A20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4E36C" w14:textId="681C5A7F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Bain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2007</w:t>
            </w:r>
          </w:p>
        </w:tc>
      </w:tr>
      <w:tr w:rsidR="001F392F" w14:paraId="3F2F35BA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F47B562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LIP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D0638FB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02C4E0DC" w14:textId="3E7ABB1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CGCCTCACTTCTCCTCA</w:t>
            </w:r>
          </w:p>
          <w:p w14:paraId="55F30C12" w14:textId="6F5D3C7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TGCGAAATGGCTGACG</w:t>
            </w:r>
          </w:p>
          <w:p w14:paraId="6822F890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0A69DFB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76EB7" w14:textId="22C89CAB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Bain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2007</w:t>
            </w:r>
          </w:p>
        </w:tc>
      </w:tr>
      <w:tr w:rsidR="001F392F" w14:paraId="0C3AC5A9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12CF2D8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CAT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046D0CE2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Catalase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6693E75B" w14:textId="5778B540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AGCTCAACCGTCGTGAT</w:t>
            </w:r>
          </w:p>
          <w:p w14:paraId="531F832C" w14:textId="719313BF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TGCCATGCCCAGACATA</w:t>
            </w:r>
          </w:p>
          <w:p w14:paraId="7AF80526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EA7EAA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FCFA" w14:textId="052F207F" w:rsidR="001F392F" w:rsidRDefault="00913C05" w:rsidP="00E5252F">
            <w:pPr>
              <w:rPr>
                <w:sz w:val="22"/>
                <w:szCs w:val="22"/>
              </w:rPr>
            </w:pPr>
            <w:r w:rsidRPr="00304AAA">
              <w:rPr>
                <w:sz w:val="22"/>
                <w:szCs w:val="22"/>
                <w:lang w:val="en-MY"/>
              </w:rPr>
              <w:t>Bain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 xml:space="preserve"> et al.,</w:t>
            </w:r>
            <w:r>
              <w:rPr>
                <w:sz w:val="22"/>
                <w:szCs w:val="22"/>
                <w:lang w:val="en-MY"/>
              </w:rPr>
              <w:t xml:space="preserve"> 2007</w:t>
            </w:r>
          </w:p>
        </w:tc>
      </w:tr>
      <w:tr w:rsidR="001F392F" w14:paraId="3F9D4E85" w14:textId="77777777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5BD98C5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IGS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59A9622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Intergenic spacer region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14:paraId="667E64A6" w14:textId="40486779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Ma-18S4- 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TAATGAGCCATTCGCAGTTTCGCTG</w:t>
            </w:r>
          </w:p>
          <w:p w14:paraId="19E82D64" w14:textId="77AF9B92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Ma-IGS1-R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CGTCACTTGTATTGGCAC</w:t>
            </w:r>
          </w:p>
          <w:p w14:paraId="7B221D2E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6C67554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00F06" w14:textId="7BFE497A" w:rsidR="001F392F" w:rsidRDefault="00913C05" w:rsidP="00E525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MY"/>
              </w:rPr>
              <w:t>Pantou</w:t>
            </w:r>
            <w:proofErr w:type="spellEnd"/>
            <w:r>
              <w:rPr>
                <w:sz w:val="22"/>
                <w:szCs w:val="22"/>
                <w:lang w:val="en-MY"/>
              </w:rPr>
              <w:t xml:space="preserve">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2003</w:t>
            </w:r>
          </w:p>
        </w:tc>
      </w:tr>
      <w:tr w:rsidR="001F392F" w14:paraId="57DE825F" w14:textId="77777777">
        <w:trPr>
          <w:trHeight w:val="307"/>
        </w:trPr>
        <w:tc>
          <w:tcPr>
            <w:tcW w:w="1338" w:type="dxa"/>
            <w:tcBorders>
              <w:top w:val="nil"/>
              <w:left w:val="nil"/>
              <w:right w:val="nil"/>
            </w:tcBorders>
          </w:tcPr>
          <w:p w14:paraId="10DA0907" w14:textId="77777777" w:rsidR="001F392F" w:rsidRDefault="00913C0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ANXC4</w:t>
            </w:r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</w:tcPr>
          <w:p w14:paraId="17991AAD" w14:textId="77777777" w:rsidR="001F392F" w:rsidRDefault="00913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Annexin</w:t>
            </w:r>
          </w:p>
        </w:tc>
        <w:tc>
          <w:tcPr>
            <w:tcW w:w="5506" w:type="dxa"/>
            <w:tcBorders>
              <w:top w:val="nil"/>
              <w:left w:val="nil"/>
              <w:right w:val="nil"/>
            </w:tcBorders>
          </w:tcPr>
          <w:p w14:paraId="67A11D1C" w14:textId="48BD8811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ANXC4-F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GCGAGATAGCAACACTTCAGT</w:t>
            </w:r>
          </w:p>
          <w:p w14:paraId="2AE6B934" w14:textId="5A0FE051" w:rsidR="001F392F" w:rsidRDefault="00913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ANXC4-R</w:t>
            </w:r>
            <w:r w:rsidR="00E5252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GGATACTGTTGCCCTAGATTTG</w:t>
            </w:r>
          </w:p>
          <w:p w14:paraId="705BC74B" w14:textId="77777777" w:rsidR="001F392F" w:rsidRDefault="001F392F">
            <w:pPr>
              <w:rPr>
                <w:sz w:val="18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</w:tcPr>
          <w:p w14:paraId="0BF98C6C" w14:textId="77777777" w:rsidR="001F392F" w:rsidRDefault="0091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14:paraId="7F8CCE97" w14:textId="6555C700" w:rsidR="001F392F" w:rsidRDefault="00913C05" w:rsidP="00E5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MY"/>
              </w:rPr>
              <w:t xml:space="preserve">Bain </w:t>
            </w:r>
            <w:r w:rsidRPr="009D2757">
              <w:rPr>
                <w:i/>
                <w:iCs/>
                <w:sz w:val="22"/>
                <w:szCs w:val="22"/>
                <w:lang w:val="en-MY"/>
              </w:rPr>
              <w:t>et al.,</w:t>
            </w:r>
            <w:r>
              <w:rPr>
                <w:sz w:val="22"/>
                <w:szCs w:val="22"/>
                <w:lang w:val="en-MY"/>
              </w:rPr>
              <w:t xml:space="preserve"> 2007</w:t>
            </w:r>
          </w:p>
        </w:tc>
      </w:tr>
    </w:tbl>
    <w:p w14:paraId="0E3C58BF" w14:textId="77777777" w:rsidR="001F392F" w:rsidRDefault="001F392F">
      <w:pPr>
        <w:spacing w:line="480" w:lineRule="auto"/>
        <w:ind w:right="130"/>
        <w:jc w:val="both"/>
      </w:pPr>
    </w:p>
    <w:p w14:paraId="3C254FE2" w14:textId="77777777" w:rsidR="001F392F" w:rsidRDefault="001F392F">
      <w:pPr>
        <w:spacing w:line="480" w:lineRule="auto"/>
        <w:ind w:right="130"/>
        <w:jc w:val="both"/>
      </w:pPr>
    </w:p>
    <w:p w14:paraId="7E76694A" w14:textId="77777777" w:rsidR="001F392F" w:rsidRDefault="001F392F">
      <w:pPr>
        <w:spacing w:line="480" w:lineRule="auto"/>
        <w:ind w:right="130"/>
        <w:jc w:val="both"/>
      </w:pPr>
    </w:p>
    <w:p w14:paraId="1FB23412" w14:textId="77777777" w:rsidR="001F392F" w:rsidRDefault="001F392F">
      <w:pPr>
        <w:spacing w:line="480" w:lineRule="auto"/>
        <w:ind w:right="130"/>
        <w:jc w:val="both"/>
      </w:pPr>
    </w:p>
    <w:p w14:paraId="12845781" w14:textId="77777777" w:rsidR="001F392F" w:rsidRDefault="001F392F">
      <w:pPr>
        <w:spacing w:line="480" w:lineRule="auto"/>
        <w:ind w:right="130"/>
        <w:jc w:val="both"/>
      </w:pPr>
    </w:p>
    <w:p w14:paraId="7A1DB5D8" w14:textId="77777777" w:rsidR="001F392F" w:rsidRDefault="001F392F">
      <w:pPr>
        <w:spacing w:line="480" w:lineRule="auto"/>
        <w:ind w:right="130"/>
        <w:jc w:val="both"/>
      </w:pPr>
    </w:p>
    <w:p w14:paraId="60D61255" w14:textId="77777777" w:rsidR="001F392F" w:rsidRDefault="001F392F">
      <w:pPr>
        <w:spacing w:line="480" w:lineRule="auto"/>
        <w:ind w:right="130"/>
        <w:jc w:val="both"/>
      </w:pPr>
    </w:p>
    <w:p w14:paraId="0F8A3241" w14:textId="77777777" w:rsidR="001F392F" w:rsidRDefault="001F392F">
      <w:pPr>
        <w:spacing w:line="480" w:lineRule="auto"/>
        <w:ind w:right="130"/>
        <w:jc w:val="both"/>
      </w:pPr>
    </w:p>
    <w:p w14:paraId="43B6A641" w14:textId="77777777" w:rsidR="001F392F" w:rsidRDefault="001F392F">
      <w:pPr>
        <w:spacing w:line="480" w:lineRule="auto"/>
        <w:ind w:right="130"/>
        <w:jc w:val="both"/>
      </w:pPr>
    </w:p>
    <w:p w14:paraId="5114DFC2" w14:textId="77777777" w:rsidR="001F392F" w:rsidRDefault="001F392F">
      <w:pPr>
        <w:spacing w:line="480" w:lineRule="auto"/>
        <w:ind w:right="130"/>
        <w:jc w:val="both"/>
      </w:pPr>
    </w:p>
    <w:p w14:paraId="28D8EEA5" w14:textId="77777777" w:rsidR="001F392F" w:rsidRDefault="001F392F">
      <w:pPr>
        <w:spacing w:line="480" w:lineRule="auto"/>
        <w:ind w:right="130"/>
        <w:jc w:val="both"/>
      </w:pPr>
    </w:p>
    <w:p w14:paraId="2547E943" w14:textId="77777777" w:rsidR="001F392F" w:rsidRDefault="001F392F">
      <w:pPr>
        <w:spacing w:line="480" w:lineRule="auto"/>
        <w:ind w:right="130"/>
        <w:jc w:val="both"/>
      </w:pPr>
    </w:p>
    <w:p w14:paraId="0B755E5C" w14:textId="77777777" w:rsidR="001F392F" w:rsidRDefault="001F392F">
      <w:pPr>
        <w:spacing w:line="480" w:lineRule="auto"/>
        <w:ind w:right="130"/>
        <w:jc w:val="both"/>
      </w:pPr>
    </w:p>
    <w:p w14:paraId="60A024CD" w14:textId="77777777" w:rsidR="00C44B9E" w:rsidRDefault="00C44B9E">
      <w:pPr>
        <w:spacing w:line="480" w:lineRule="auto"/>
        <w:ind w:right="130"/>
        <w:jc w:val="both"/>
      </w:pPr>
    </w:p>
    <w:p w14:paraId="0D41C178" w14:textId="08E7A302" w:rsidR="00C44B9E" w:rsidRPr="009113DB" w:rsidRDefault="00913C05" w:rsidP="009113DB">
      <w:pPr>
        <w:ind w:right="130"/>
        <w:jc w:val="both"/>
      </w:pPr>
      <w:r>
        <w:t>*S: C or G; W: A or T; N: A, C, G or T; R: A or G; Y: C or T; H: A, T or C; K: G or T; D: A, G or T.</w:t>
      </w:r>
    </w:p>
    <w:sectPr w:rsidR="00C44B9E" w:rsidRPr="009113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CaeciliaRm">
    <w:altName w:val="Cambria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CC"/>
    <w:rsid w:val="001F392F"/>
    <w:rsid w:val="002D2582"/>
    <w:rsid w:val="00304AAA"/>
    <w:rsid w:val="00825DEC"/>
    <w:rsid w:val="009113DB"/>
    <w:rsid w:val="00913C05"/>
    <w:rsid w:val="00932A84"/>
    <w:rsid w:val="009D2757"/>
    <w:rsid w:val="00C44B9E"/>
    <w:rsid w:val="00CD14CC"/>
    <w:rsid w:val="00D22FE9"/>
    <w:rsid w:val="00E16827"/>
    <w:rsid w:val="00E5252F"/>
    <w:rsid w:val="00E57BBE"/>
    <w:rsid w:val="00F934A9"/>
    <w:rsid w:val="4DA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E75C3"/>
  <w15:docId w15:val="{7C8B7F84-642B-014D-85F9-0F848FA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="Times New Roman" w:eastAsia="Times New Roman" w:hAnsi="Times New Roman" w:cs="Times New Roman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 Meyer</dc:creator>
  <cp:lastModifiedBy>Wieland Meyer</cp:lastModifiedBy>
  <cp:revision>10</cp:revision>
  <dcterms:created xsi:type="dcterms:W3CDTF">2021-07-22T07:42:00Z</dcterms:created>
  <dcterms:modified xsi:type="dcterms:W3CDTF">2021-10-22T05:33:00Z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1033-11.2.0.10196</vt:lpwstr>
  </property>
</Properties>
</file>