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B45CC11" w14:textId="2E5A84FD" w:rsidR="004D1342" w:rsidRPr="007F6056" w:rsidRDefault="00FD6FF6" w:rsidP="002E49FF">
      <w:pPr>
        <w:spacing w:after="120" w:line="360" w:lineRule="auto"/>
        <w:contextualSpacing/>
        <w:jc w:val="both"/>
        <w:rPr>
          <w:rFonts w:ascii="Times New Roman" w:hAnsi="Times New Roman" w:cs="Times New Roman"/>
          <w:b/>
          <w:sz w:val="20"/>
        </w:rPr>
      </w:pPr>
      <w:r w:rsidRPr="007F6056">
        <w:rPr>
          <w:rFonts w:ascii="Times New Roman" w:hAnsi="Times New Roman" w:cs="Times New Roman"/>
          <w:b/>
          <w:sz w:val="20"/>
        </w:rPr>
        <w:t xml:space="preserve">SUPPLEMENTARY FIGURE </w:t>
      </w:r>
      <w:r w:rsidRPr="007F6056">
        <w:rPr>
          <w:rFonts w:ascii="Times New Roman" w:hAnsi="Times New Roman" w:cs="Times New Roman"/>
          <w:b/>
          <w:bCs/>
          <w:sz w:val="20"/>
        </w:rPr>
        <w:t>LEGENDS</w:t>
      </w:r>
      <w:r w:rsidRPr="007F6056">
        <w:rPr>
          <w:rFonts w:ascii="Times New Roman" w:hAnsi="Times New Roman" w:cs="Times New Roman"/>
          <w:b/>
          <w:sz w:val="20"/>
        </w:rPr>
        <w:t xml:space="preserve"> </w:t>
      </w:r>
    </w:p>
    <w:p w14:paraId="1A8156E1" w14:textId="34717A5E" w:rsidR="000731ED" w:rsidRPr="007F6056" w:rsidRDefault="005131B1" w:rsidP="000731ED">
      <w:pPr>
        <w:spacing w:after="0" w:line="360" w:lineRule="auto"/>
        <w:contextualSpacing/>
        <w:jc w:val="both"/>
        <w:rPr>
          <w:rFonts w:ascii="Times New Roman" w:hAnsi="Times New Roman" w:cs="Times New Roman"/>
          <w:bCs/>
          <w:sz w:val="20"/>
        </w:rPr>
      </w:pPr>
      <w:r w:rsidRPr="007F6056">
        <w:rPr>
          <w:rFonts w:ascii="Times New Roman" w:hAnsi="Times New Roman" w:cs="Times New Roman"/>
          <w:b/>
          <w:sz w:val="20"/>
        </w:rPr>
        <w:t xml:space="preserve">Supplementary Figure </w:t>
      </w:r>
      <w:r w:rsidR="000731ED" w:rsidRPr="007F6056">
        <w:rPr>
          <w:rFonts w:ascii="Times New Roman" w:hAnsi="Times New Roman" w:cs="Times New Roman"/>
          <w:b/>
          <w:sz w:val="20"/>
        </w:rPr>
        <w:t>1</w:t>
      </w:r>
      <w:r w:rsidRPr="007F6056">
        <w:rPr>
          <w:rFonts w:ascii="Times New Roman" w:hAnsi="Times New Roman" w:cs="Times New Roman"/>
          <w:b/>
          <w:sz w:val="20"/>
        </w:rPr>
        <w:t>.</w:t>
      </w:r>
      <w:r w:rsidR="000731ED" w:rsidRPr="007F6056">
        <w:rPr>
          <w:rFonts w:ascii="Times New Roman" w:hAnsi="Times New Roman" w:cs="Times New Roman"/>
          <w:b/>
          <w:sz w:val="20"/>
        </w:rPr>
        <w:t xml:space="preserve"> </w:t>
      </w:r>
      <w:r w:rsidR="000731ED" w:rsidRPr="007F6056">
        <w:rPr>
          <w:rFonts w:ascii="Times New Roman" w:hAnsi="Times New Roman" w:cs="Times New Roman"/>
          <w:bCs/>
          <w:sz w:val="20"/>
        </w:rPr>
        <w:t>Museum specimens</w:t>
      </w:r>
      <w:r w:rsidR="000731ED" w:rsidRPr="007F6056">
        <w:rPr>
          <w:rFonts w:ascii="Times New Roman" w:hAnsi="Times New Roman" w:cs="Times New Roman"/>
          <w:b/>
          <w:sz w:val="20"/>
        </w:rPr>
        <w:t xml:space="preserve">: </w:t>
      </w:r>
      <w:r w:rsidR="000731ED" w:rsidRPr="007F6056">
        <w:rPr>
          <w:rFonts w:ascii="Times New Roman" w:hAnsi="Times New Roman" w:cs="Times New Roman"/>
          <w:bCs/>
          <w:sz w:val="20"/>
        </w:rPr>
        <w:t>a)</w:t>
      </w:r>
      <w:r w:rsidR="000731ED" w:rsidRPr="007F6056">
        <w:rPr>
          <w:rFonts w:ascii="Times New Roman" w:hAnsi="Times New Roman" w:cs="Times New Roman"/>
          <w:b/>
          <w:sz w:val="20"/>
        </w:rPr>
        <w:t xml:space="preserve"> </w:t>
      </w:r>
      <w:proofErr w:type="spellStart"/>
      <w:r w:rsidR="000731ED" w:rsidRPr="007F6056">
        <w:rPr>
          <w:rFonts w:ascii="Times New Roman" w:hAnsi="Times New Roman" w:cs="Times New Roman"/>
          <w:bCs/>
          <w:i/>
          <w:iCs/>
          <w:sz w:val="20"/>
        </w:rPr>
        <w:t>Stomateus</w:t>
      </w:r>
      <w:proofErr w:type="spellEnd"/>
      <w:r w:rsidR="000731ED" w:rsidRPr="007F6056">
        <w:rPr>
          <w:rFonts w:ascii="Times New Roman" w:hAnsi="Times New Roman" w:cs="Times New Roman"/>
          <w:bCs/>
          <w:i/>
          <w:iCs/>
          <w:sz w:val="20"/>
        </w:rPr>
        <w:t xml:space="preserve"> </w:t>
      </w:r>
      <w:proofErr w:type="spellStart"/>
      <w:r w:rsidR="000731ED" w:rsidRPr="007F6056">
        <w:rPr>
          <w:rFonts w:ascii="Times New Roman" w:hAnsi="Times New Roman" w:cs="Times New Roman"/>
          <w:bCs/>
          <w:i/>
          <w:iCs/>
          <w:sz w:val="20"/>
        </w:rPr>
        <w:t>griseus</w:t>
      </w:r>
      <w:proofErr w:type="spellEnd"/>
      <w:r w:rsidR="000731ED" w:rsidRPr="007F6056">
        <w:rPr>
          <w:rFonts w:ascii="Times New Roman" w:hAnsi="Times New Roman" w:cs="Times New Roman"/>
          <w:bCs/>
          <w:sz w:val="20"/>
        </w:rPr>
        <w:t xml:space="preserve"> MNHN-IC-A-5479, 157 mm SL (stuffed), </w:t>
      </w:r>
      <w:proofErr w:type="spellStart"/>
      <w:r w:rsidR="000731ED" w:rsidRPr="007F6056">
        <w:rPr>
          <w:rFonts w:ascii="Times New Roman" w:hAnsi="Times New Roman" w:cs="Times New Roman"/>
          <w:bCs/>
          <w:sz w:val="20"/>
        </w:rPr>
        <w:t>Pondichéry</w:t>
      </w:r>
      <w:proofErr w:type="spellEnd"/>
      <w:r w:rsidR="000731ED" w:rsidRPr="007F6056">
        <w:rPr>
          <w:rFonts w:ascii="Times New Roman" w:hAnsi="Times New Roman" w:cs="Times New Roman"/>
          <w:bCs/>
          <w:sz w:val="20"/>
        </w:rPr>
        <w:t xml:space="preserve">, Tamil Nadu, India; </w:t>
      </w:r>
      <w:r w:rsidR="000731ED" w:rsidRPr="007F6056">
        <w:rPr>
          <w:rFonts w:ascii="Times New Roman" w:hAnsi="Times New Roman" w:cs="Times New Roman"/>
          <w:bCs/>
          <w:i/>
          <w:iCs/>
          <w:sz w:val="20"/>
        </w:rPr>
        <w:t>Parastromateus niger</w:t>
      </w:r>
      <w:r w:rsidR="000731ED" w:rsidRPr="007F6056">
        <w:rPr>
          <w:rFonts w:ascii="Times New Roman" w:hAnsi="Times New Roman" w:cs="Times New Roman"/>
          <w:bCs/>
          <w:sz w:val="20"/>
        </w:rPr>
        <w:t xml:space="preserve"> MNHN-IC-A-5512, 171 mm SL (stuffed), </w:t>
      </w:r>
      <w:proofErr w:type="spellStart"/>
      <w:r w:rsidR="000731ED" w:rsidRPr="007F6056">
        <w:rPr>
          <w:rFonts w:ascii="Times New Roman" w:hAnsi="Times New Roman" w:cs="Times New Roman"/>
          <w:bCs/>
          <w:sz w:val="20"/>
        </w:rPr>
        <w:t>Pondichéry</w:t>
      </w:r>
      <w:proofErr w:type="spellEnd"/>
      <w:r w:rsidR="000731ED" w:rsidRPr="007F6056">
        <w:rPr>
          <w:rFonts w:ascii="Times New Roman" w:hAnsi="Times New Roman" w:cs="Times New Roman"/>
          <w:bCs/>
          <w:sz w:val="20"/>
        </w:rPr>
        <w:t xml:space="preserve">, Tamil Nadu, India; </w:t>
      </w:r>
      <w:proofErr w:type="spellStart"/>
      <w:r w:rsidR="000731ED" w:rsidRPr="007F6056">
        <w:rPr>
          <w:rFonts w:ascii="Times New Roman" w:hAnsi="Times New Roman" w:cs="Times New Roman"/>
          <w:bCs/>
          <w:i/>
          <w:iCs/>
          <w:sz w:val="20"/>
        </w:rPr>
        <w:t>Pampus</w:t>
      </w:r>
      <w:proofErr w:type="spellEnd"/>
      <w:r w:rsidR="000731ED" w:rsidRPr="007F6056">
        <w:rPr>
          <w:rFonts w:ascii="Times New Roman" w:hAnsi="Times New Roman" w:cs="Times New Roman"/>
          <w:bCs/>
          <w:i/>
          <w:iCs/>
          <w:sz w:val="20"/>
        </w:rPr>
        <w:t xml:space="preserve"> </w:t>
      </w:r>
      <w:proofErr w:type="spellStart"/>
      <w:r w:rsidR="000731ED" w:rsidRPr="007F6056">
        <w:rPr>
          <w:rFonts w:ascii="Times New Roman" w:hAnsi="Times New Roman" w:cs="Times New Roman"/>
          <w:bCs/>
          <w:i/>
          <w:iCs/>
          <w:sz w:val="20"/>
        </w:rPr>
        <w:t>argenteus</w:t>
      </w:r>
      <w:proofErr w:type="spellEnd"/>
      <w:r w:rsidR="000731ED" w:rsidRPr="007F6056">
        <w:rPr>
          <w:rFonts w:ascii="Times New Roman" w:hAnsi="Times New Roman" w:cs="Times New Roman"/>
          <w:bCs/>
          <w:i/>
          <w:iCs/>
          <w:sz w:val="20"/>
        </w:rPr>
        <w:t xml:space="preserve"> </w:t>
      </w:r>
      <w:r w:rsidR="000731ED" w:rsidRPr="007F6056">
        <w:rPr>
          <w:rFonts w:ascii="Times New Roman" w:hAnsi="Times New Roman" w:cs="Times New Roman"/>
          <w:bCs/>
          <w:sz w:val="20"/>
        </w:rPr>
        <w:t xml:space="preserve">GB.31.145.1.1, 157.2 mm SL, Visakhapatnam, Andhra Pradesh, India; </w:t>
      </w:r>
      <w:proofErr w:type="spellStart"/>
      <w:r w:rsidR="000731ED" w:rsidRPr="007F6056">
        <w:rPr>
          <w:rFonts w:ascii="Times New Roman" w:hAnsi="Times New Roman" w:cs="Times New Roman"/>
          <w:bCs/>
          <w:i/>
          <w:iCs/>
          <w:sz w:val="20"/>
        </w:rPr>
        <w:t>Pampus</w:t>
      </w:r>
      <w:proofErr w:type="spellEnd"/>
      <w:r w:rsidR="000731ED" w:rsidRPr="007F6056">
        <w:rPr>
          <w:rFonts w:ascii="Times New Roman" w:hAnsi="Times New Roman" w:cs="Times New Roman"/>
          <w:bCs/>
          <w:i/>
          <w:iCs/>
          <w:sz w:val="20"/>
        </w:rPr>
        <w:t xml:space="preserve"> </w:t>
      </w:r>
      <w:proofErr w:type="spellStart"/>
      <w:r w:rsidR="000731ED" w:rsidRPr="007F6056">
        <w:rPr>
          <w:rFonts w:ascii="Times New Roman" w:hAnsi="Times New Roman" w:cs="Times New Roman"/>
          <w:bCs/>
          <w:i/>
          <w:iCs/>
          <w:sz w:val="20"/>
        </w:rPr>
        <w:t>griseus</w:t>
      </w:r>
      <w:proofErr w:type="spellEnd"/>
      <w:r w:rsidR="000731ED" w:rsidRPr="007F6056">
        <w:rPr>
          <w:rFonts w:ascii="Times New Roman" w:hAnsi="Times New Roman" w:cs="Times New Roman"/>
          <w:bCs/>
          <w:sz w:val="20"/>
        </w:rPr>
        <w:t xml:space="preserve"> GB. 31.145.1.8, 136.1 mm SL, West Bengal, India.</w:t>
      </w:r>
    </w:p>
    <w:p w14:paraId="6EEEA8D6" w14:textId="78F2F7DD" w:rsidR="000731ED" w:rsidRPr="007F6056" w:rsidRDefault="005131B1" w:rsidP="000731ED">
      <w:pPr>
        <w:spacing w:after="0" w:line="360" w:lineRule="auto"/>
        <w:contextualSpacing/>
        <w:jc w:val="both"/>
        <w:rPr>
          <w:rFonts w:ascii="Times New Roman" w:hAnsi="Times New Roman" w:cs="Times New Roman"/>
          <w:bCs/>
          <w:sz w:val="20"/>
        </w:rPr>
      </w:pPr>
      <w:r w:rsidRPr="007F6056">
        <w:rPr>
          <w:rFonts w:ascii="Times New Roman" w:hAnsi="Times New Roman" w:cs="Times New Roman"/>
          <w:b/>
          <w:sz w:val="20"/>
        </w:rPr>
        <w:t xml:space="preserve">Supplementary Figure </w:t>
      </w:r>
      <w:r w:rsidR="000731ED" w:rsidRPr="007F6056">
        <w:rPr>
          <w:rFonts w:ascii="Times New Roman" w:hAnsi="Times New Roman" w:cs="Times New Roman"/>
          <w:b/>
          <w:sz w:val="20"/>
        </w:rPr>
        <w:t>2</w:t>
      </w:r>
      <w:r w:rsidRPr="007F6056">
        <w:rPr>
          <w:rFonts w:ascii="Times New Roman" w:hAnsi="Times New Roman" w:cs="Times New Roman"/>
          <w:b/>
          <w:sz w:val="20"/>
        </w:rPr>
        <w:t>.</w:t>
      </w:r>
      <w:r w:rsidR="000731ED" w:rsidRPr="007F6056">
        <w:rPr>
          <w:rFonts w:ascii="Times New Roman" w:hAnsi="Times New Roman" w:cs="Times New Roman"/>
          <w:bCs/>
          <w:sz w:val="20"/>
        </w:rPr>
        <w:t xml:space="preserve"> BI tree of genus </w:t>
      </w:r>
      <w:proofErr w:type="spellStart"/>
      <w:r w:rsidR="000731ED" w:rsidRPr="007F6056">
        <w:rPr>
          <w:rFonts w:ascii="Times New Roman" w:hAnsi="Times New Roman" w:cs="Times New Roman"/>
          <w:bCs/>
          <w:i/>
          <w:sz w:val="20"/>
        </w:rPr>
        <w:t>Pampus</w:t>
      </w:r>
      <w:proofErr w:type="spellEnd"/>
      <w:r w:rsidR="000731ED" w:rsidRPr="007F6056">
        <w:rPr>
          <w:rFonts w:ascii="Times New Roman" w:hAnsi="Times New Roman" w:cs="Times New Roman"/>
          <w:bCs/>
          <w:i/>
          <w:sz w:val="20"/>
        </w:rPr>
        <w:t xml:space="preserve"> </w:t>
      </w:r>
      <w:proofErr w:type="spellStart"/>
      <w:r w:rsidR="000731ED" w:rsidRPr="007F6056">
        <w:rPr>
          <w:rFonts w:ascii="Times New Roman" w:hAnsi="Times New Roman" w:cs="Times New Roman"/>
          <w:bCs/>
          <w:i/>
          <w:sz w:val="20"/>
        </w:rPr>
        <w:t>candidus</w:t>
      </w:r>
      <w:proofErr w:type="spellEnd"/>
      <w:r w:rsidR="000731ED" w:rsidRPr="007F6056">
        <w:rPr>
          <w:rFonts w:ascii="Times New Roman" w:hAnsi="Times New Roman" w:cs="Times New Roman"/>
          <w:bCs/>
          <w:i/>
          <w:sz w:val="20"/>
        </w:rPr>
        <w:t xml:space="preserve"> </w:t>
      </w:r>
      <w:r w:rsidR="000731ED" w:rsidRPr="007F6056">
        <w:rPr>
          <w:rFonts w:ascii="Times New Roman" w:hAnsi="Times New Roman" w:cs="Times New Roman"/>
          <w:bCs/>
          <w:sz w:val="20"/>
        </w:rPr>
        <w:t xml:space="preserve">and </w:t>
      </w:r>
      <w:r w:rsidR="000731ED" w:rsidRPr="007F6056">
        <w:rPr>
          <w:rFonts w:ascii="Times New Roman" w:hAnsi="Times New Roman" w:cs="Times New Roman"/>
          <w:bCs/>
          <w:i/>
          <w:sz w:val="20"/>
        </w:rPr>
        <w:t>P. griseus</w:t>
      </w:r>
      <w:r w:rsidR="000731ED" w:rsidRPr="007F6056">
        <w:rPr>
          <w:rFonts w:ascii="Times New Roman" w:hAnsi="Times New Roman" w:cs="Times New Roman"/>
          <w:bCs/>
          <w:sz w:val="20"/>
        </w:rPr>
        <w:t xml:space="preserve"> based on partial </w:t>
      </w:r>
      <w:proofErr w:type="spellStart"/>
      <w:r w:rsidR="000731ED" w:rsidRPr="007F6056">
        <w:rPr>
          <w:rFonts w:ascii="Times New Roman" w:hAnsi="Times New Roman" w:cs="Times New Roman"/>
          <w:bCs/>
          <w:sz w:val="20"/>
        </w:rPr>
        <w:t>Cyt</w:t>
      </w:r>
      <w:proofErr w:type="spellEnd"/>
      <w:r w:rsidR="000731ED" w:rsidRPr="007F6056">
        <w:rPr>
          <w:rFonts w:ascii="Times New Roman" w:hAnsi="Times New Roman" w:cs="Times New Roman"/>
          <w:bCs/>
          <w:sz w:val="20"/>
        </w:rPr>
        <w:t xml:space="preserve"> </w:t>
      </w:r>
      <w:r w:rsidR="000731ED" w:rsidRPr="007F6056">
        <w:rPr>
          <w:rFonts w:ascii="Times New Roman" w:hAnsi="Times New Roman" w:cs="Times New Roman"/>
          <w:bCs/>
          <w:i/>
          <w:sz w:val="20"/>
        </w:rPr>
        <w:t>b</w:t>
      </w:r>
      <w:r w:rsidR="000731ED" w:rsidRPr="007F6056">
        <w:rPr>
          <w:rFonts w:ascii="Times New Roman" w:hAnsi="Times New Roman" w:cs="Times New Roman"/>
          <w:bCs/>
          <w:sz w:val="20"/>
        </w:rPr>
        <w:t xml:space="preserve"> gene (Sun et al., 2012a). Support values on branches indicate Bayesian Posterior Probability (BPP) values. Sequences from this study are highlighted in red. Sequence codes are given as accession numbers followed by countries (Thai, </w:t>
      </w:r>
      <w:proofErr w:type="spellStart"/>
      <w:r w:rsidR="000731ED" w:rsidRPr="007F6056">
        <w:rPr>
          <w:rFonts w:ascii="Times New Roman" w:hAnsi="Times New Roman" w:cs="Times New Roman"/>
          <w:bCs/>
          <w:sz w:val="20"/>
        </w:rPr>
        <w:t>Myan</w:t>
      </w:r>
      <w:proofErr w:type="spellEnd"/>
      <w:r w:rsidR="000731ED" w:rsidRPr="007F6056">
        <w:rPr>
          <w:rFonts w:ascii="Times New Roman" w:hAnsi="Times New Roman" w:cs="Times New Roman"/>
          <w:bCs/>
          <w:sz w:val="20"/>
        </w:rPr>
        <w:t xml:space="preserve">, </w:t>
      </w:r>
      <w:proofErr w:type="spellStart"/>
      <w:r w:rsidR="000731ED" w:rsidRPr="007F6056">
        <w:rPr>
          <w:rFonts w:ascii="Times New Roman" w:hAnsi="Times New Roman" w:cs="Times New Roman"/>
          <w:bCs/>
          <w:sz w:val="20"/>
        </w:rPr>
        <w:t>Ind</w:t>
      </w:r>
      <w:proofErr w:type="spellEnd"/>
      <w:r w:rsidR="000731ED" w:rsidRPr="007F6056">
        <w:rPr>
          <w:rFonts w:ascii="Times New Roman" w:hAnsi="Times New Roman" w:cs="Times New Roman"/>
          <w:bCs/>
          <w:sz w:val="20"/>
        </w:rPr>
        <w:t xml:space="preserve">, China, and </w:t>
      </w:r>
      <w:r w:rsidRPr="007F6056">
        <w:rPr>
          <w:rFonts w:ascii="Times New Roman" w:hAnsi="Times New Roman" w:cs="Times New Roman"/>
          <w:bCs/>
          <w:sz w:val="20"/>
        </w:rPr>
        <w:t>Pak represents</w:t>
      </w:r>
      <w:r w:rsidR="000731ED" w:rsidRPr="007F6056">
        <w:rPr>
          <w:rFonts w:ascii="Times New Roman" w:hAnsi="Times New Roman" w:cs="Times New Roman"/>
          <w:bCs/>
          <w:sz w:val="20"/>
        </w:rPr>
        <w:t xml:space="preserve"> Thailand, Myanmar, India, China, and Pakistan respectively) and the seas (BOB, SCS, and AS represent the Bay of Bengal, South China Sea, and Arabian Sea respectively). </w:t>
      </w:r>
    </w:p>
    <w:p w14:paraId="54D0154C" w14:textId="474929F5" w:rsidR="000731ED" w:rsidRPr="007F6056" w:rsidRDefault="005131B1" w:rsidP="000731ED">
      <w:pPr>
        <w:spacing w:after="0" w:line="360" w:lineRule="auto"/>
        <w:contextualSpacing/>
        <w:jc w:val="both"/>
        <w:rPr>
          <w:rFonts w:ascii="Times New Roman" w:hAnsi="Times New Roman" w:cs="Times New Roman"/>
          <w:bCs/>
          <w:sz w:val="20"/>
        </w:rPr>
      </w:pPr>
      <w:r w:rsidRPr="007F6056">
        <w:rPr>
          <w:rFonts w:ascii="Times New Roman" w:hAnsi="Times New Roman" w:cs="Times New Roman"/>
          <w:b/>
          <w:sz w:val="20"/>
        </w:rPr>
        <w:t xml:space="preserve">Supplementary Figure </w:t>
      </w:r>
      <w:r w:rsidR="000731ED" w:rsidRPr="007F6056">
        <w:rPr>
          <w:rFonts w:ascii="Times New Roman" w:hAnsi="Times New Roman" w:cs="Times New Roman"/>
          <w:b/>
          <w:sz w:val="20"/>
        </w:rPr>
        <w:t>3</w:t>
      </w:r>
      <w:r w:rsidRPr="007F6056">
        <w:rPr>
          <w:rFonts w:ascii="Times New Roman" w:hAnsi="Times New Roman" w:cs="Times New Roman"/>
          <w:b/>
          <w:sz w:val="20"/>
        </w:rPr>
        <w:t>.</w:t>
      </w:r>
      <w:r w:rsidR="000731ED" w:rsidRPr="007F6056">
        <w:rPr>
          <w:rFonts w:ascii="Times New Roman" w:hAnsi="Times New Roman" w:cs="Times New Roman"/>
          <w:b/>
          <w:sz w:val="20"/>
        </w:rPr>
        <w:t xml:space="preserve"> </w:t>
      </w:r>
      <w:r w:rsidR="000731ED" w:rsidRPr="007F6056">
        <w:rPr>
          <w:rFonts w:ascii="Times New Roman" w:hAnsi="Times New Roman" w:cs="Times New Roman"/>
          <w:bCs/>
          <w:sz w:val="20"/>
        </w:rPr>
        <w:t xml:space="preserve">BI tree of genus </w:t>
      </w:r>
      <w:proofErr w:type="spellStart"/>
      <w:r w:rsidR="000731ED" w:rsidRPr="007F6056">
        <w:rPr>
          <w:rFonts w:ascii="Times New Roman" w:hAnsi="Times New Roman" w:cs="Times New Roman"/>
          <w:bCs/>
          <w:i/>
          <w:sz w:val="20"/>
        </w:rPr>
        <w:t>Pampus</w:t>
      </w:r>
      <w:proofErr w:type="spellEnd"/>
      <w:r w:rsidR="000731ED" w:rsidRPr="007F6056">
        <w:rPr>
          <w:rFonts w:ascii="Times New Roman" w:hAnsi="Times New Roman" w:cs="Times New Roman"/>
          <w:bCs/>
          <w:i/>
          <w:sz w:val="20"/>
        </w:rPr>
        <w:t xml:space="preserve"> </w:t>
      </w:r>
      <w:proofErr w:type="spellStart"/>
      <w:r w:rsidR="000731ED" w:rsidRPr="007F6056">
        <w:rPr>
          <w:rFonts w:ascii="Times New Roman" w:hAnsi="Times New Roman" w:cs="Times New Roman"/>
          <w:bCs/>
          <w:i/>
          <w:sz w:val="20"/>
        </w:rPr>
        <w:t>candidus</w:t>
      </w:r>
      <w:proofErr w:type="spellEnd"/>
      <w:r w:rsidR="000731ED" w:rsidRPr="007F6056">
        <w:rPr>
          <w:rFonts w:ascii="Times New Roman" w:hAnsi="Times New Roman" w:cs="Times New Roman"/>
          <w:bCs/>
          <w:i/>
          <w:sz w:val="20"/>
        </w:rPr>
        <w:t xml:space="preserve"> </w:t>
      </w:r>
      <w:r w:rsidR="000731ED" w:rsidRPr="007F6056">
        <w:rPr>
          <w:rFonts w:ascii="Times New Roman" w:hAnsi="Times New Roman" w:cs="Times New Roman"/>
          <w:bCs/>
          <w:sz w:val="20"/>
        </w:rPr>
        <w:t xml:space="preserve">and </w:t>
      </w:r>
      <w:r w:rsidR="000731ED" w:rsidRPr="007F6056">
        <w:rPr>
          <w:rFonts w:ascii="Times New Roman" w:hAnsi="Times New Roman" w:cs="Times New Roman"/>
          <w:bCs/>
          <w:i/>
          <w:sz w:val="20"/>
        </w:rPr>
        <w:t>P. griseus</w:t>
      </w:r>
      <w:r w:rsidR="000731ED" w:rsidRPr="007F6056">
        <w:rPr>
          <w:rFonts w:ascii="Times New Roman" w:hAnsi="Times New Roman" w:cs="Times New Roman"/>
          <w:bCs/>
          <w:sz w:val="20"/>
        </w:rPr>
        <w:t xml:space="preserve"> based on partial ATPase 8/6 gene </w:t>
      </w:r>
      <w:bookmarkStart w:id="0" w:name="_GoBack"/>
      <w:bookmarkEnd w:id="0"/>
      <w:r w:rsidR="000731ED" w:rsidRPr="007F6056">
        <w:rPr>
          <w:rFonts w:ascii="Times New Roman" w:hAnsi="Times New Roman" w:cs="Times New Roman"/>
          <w:bCs/>
          <w:sz w:val="20"/>
        </w:rPr>
        <w:t>(</w:t>
      </w:r>
      <w:r w:rsidR="0005122D" w:rsidRPr="007F6056">
        <w:rPr>
          <w:rFonts w:ascii="Times New Roman" w:hAnsi="Times New Roman" w:cs="Times New Roman"/>
          <w:bCs/>
          <w:sz w:val="20"/>
        </w:rPr>
        <w:t xml:space="preserve">Supplementary Table </w:t>
      </w:r>
      <w:r w:rsidR="0005312C" w:rsidRPr="007F6056">
        <w:rPr>
          <w:rFonts w:ascii="Times New Roman" w:hAnsi="Times New Roman" w:cs="Times New Roman"/>
          <w:bCs/>
          <w:sz w:val="20"/>
        </w:rPr>
        <w:t>4</w:t>
      </w:r>
      <w:r w:rsidR="000731ED" w:rsidRPr="007F6056">
        <w:rPr>
          <w:rFonts w:ascii="Times New Roman" w:hAnsi="Times New Roman" w:cs="Times New Roman"/>
          <w:bCs/>
          <w:sz w:val="20"/>
        </w:rPr>
        <w:t>). Support values on branches indicate Bayesian Posterior Probability (BPP) values. Hap indicates haplotypes. Sequences from this study are highlighted in red.</w:t>
      </w:r>
    </w:p>
    <w:p w14:paraId="7C5AD26F" w14:textId="76663FA7" w:rsidR="0057299B" w:rsidRPr="007F6056" w:rsidRDefault="005131B1" w:rsidP="0057299B">
      <w:pPr>
        <w:spacing w:after="0" w:line="360" w:lineRule="auto"/>
        <w:contextualSpacing/>
        <w:jc w:val="both"/>
        <w:rPr>
          <w:rFonts w:ascii="Times New Roman" w:hAnsi="Times New Roman" w:cs="Times New Roman"/>
          <w:bCs/>
          <w:sz w:val="20"/>
        </w:rPr>
      </w:pPr>
      <w:r w:rsidRPr="007F6056">
        <w:rPr>
          <w:rFonts w:ascii="Times New Roman" w:hAnsi="Times New Roman" w:cs="Times New Roman"/>
          <w:b/>
          <w:sz w:val="20"/>
        </w:rPr>
        <w:t xml:space="preserve">Supplementary Figure </w:t>
      </w:r>
      <w:r w:rsidR="00351492" w:rsidRPr="007F6056">
        <w:rPr>
          <w:rFonts w:ascii="Times New Roman" w:hAnsi="Times New Roman" w:cs="Times New Roman"/>
          <w:b/>
          <w:sz w:val="20"/>
        </w:rPr>
        <w:t>4</w:t>
      </w:r>
      <w:r w:rsidRPr="007F6056">
        <w:rPr>
          <w:rFonts w:ascii="Times New Roman" w:hAnsi="Times New Roman" w:cs="Times New Roman"/>
          <w:b/>
          <w:sz w:val="20"/>
        </w:rPr>
        <w:t>.</w:t>
      </w:r>
      <w:r w:rsidR="0057299B" w:rsidRPr="007F6056">
        <w:rPr>
          <w:rFonts w:ascii="Times New Roman" w:hAnsi="Times New Roman" w:cs="Times New Roman"/>
          <w:bCs/>
          <w:sz w:val="20"/>
        </w:rPr>
        <w:t xml:space="preserve"> BI tree of genus </w:t>
      </w:r>
      <w:proofErr w:type="spellStart"/>
      <w:r w:rsidR="0057299B" w:rsidRPr="007F6056">
        <w:rPr>
          <w:rFonts w:ascii="Times New Roman" w:hAnsi="Times New Roman" w:cs="Times New Roman"/>
          <w:bCs/>
          <w:i/>
          <w:sz w:val="20"/>
        </w:rPr>
        <w:t>Pampus</w:t>
      </w:r>
      <w:proofErr w:type="spellEnd"/>
      <w:r w:rsidR="00280D60" w:rsidRPr="007F6056">
        <w:rPr>
          <w:rFonts w:ascii="Times New Roman" w:hAnsi="Times New Roman" w:cs="Times New Roman"/>
          <w:bCs/>
          <w:sz w:val="20"/>
        </w:rPr>
        <w:t xml:space="preserve"> based o</w:t>
      </w:r>
      <w:r w:rsidR="0005122D" w:rsidRPr="007F6056">
        <w:rPr>
          <w:rFonts w:ascii="Times New Roman" w:hAnsi="Times New Roman" w:cs="Times New Roman"/>
          <w:bCs/>
          <w:sz w:val="20"/>
        </w:rPr>
        <w:t xml:space="preserve">n COI gene (Supplementary Table </w:t>
      </w:r>
      <w:r w:rsidR="00280D60" w:rsidRPr="007F6056">
        <w:rPr>
          <w:rFonts w:ascii="Times New Roman" w:hAnsi="Times New Roman" w:cs="Times New Roman"/>
          <w:bCs/>
          <w:sz w:val="20"/>
        </w:rPr>
        <w:t>3</w:t>
      </w:r>
      <w:r w:rsidR="0057299B" w:rsidRPr="007F6056">
        <w:rPr>
          <w:rFonts w:ascii="Times New Roman" w:hAnsi="Times New Roman" w:cs="Times New Roman"/>
          <w:bCs/>
          <w:sz w:val="20"/>
        </w:rPr>
        <w:t>). Support values on branches indicate Bayesian Posterior Probability (BPP) values. Internal branch values are not represented in the figure.</w:t>
      </w:r>
    </w:p>
    <w:p w14:paraId="67D353FD" w14:textId="314A2D7F" w:rsidR="0057299B" w:rsidRPr="007F6056" w:rsidRDefault="00E457D9" w:rsidP="000731ED">
      <w:pPr>
        <w:spacing w:after="0" w:line="360" w:lineRule="auto"/>
        <w:contextualSpacing/>
        <w:jc w:val="both"/>
        <w:rPr>
          <w:rFonts w:ascii="Times New Roman" w:hAnsi="Times New Roman" w:cs="Times New Roman"/>
          <w:sz w:val="20"/>
        </w:rPr>
      </w:pPr>
      <w:r w:rsidRPr="007F6056">
        <w:rPr>
          <w:rFonts w:ascii="Times New Roman" w:hAnsi="Times New Roman" w:cs="Times New Roman"/>
          <w:b/>
          <w:sz w:val="20"/>
        </w:rPr>
        <w:t xml:space="preserve">Supplementary Figure </w:t>
      </w:r>
      <w:r w:rsidR="00351492" w:rsidRPr="007F6056">
        <w:rPr>
          <w:rFonts w:ascii="Times New Roman" w:hAnsi="Times New Roman" w:cs="Times New Roman"/>
          <w:b/>
          <w:bCs/>
          <w:sz w:val="20"/>
        </w:rPr>
        <w:t>5</w:t>
      </w:r>
      <w:r w:rsidRPr="007F6056">
        <w:rPr>
          <w:rFonts w:ascii="Times New Roman" w:hAnsi="Times New Roman" w:cs="Times New Roman"/>
          <w:b/>
          <w:bCs/>
          <w:sz w:val="20"/>
        </w:rPr>
        <w:t>.</w:t>
      </w:r>
      <w:r w:rsidR="005C38A3" w:rsidRPr="007F6056">
        <w:rPr>
          <w:rFonts w:ascii="Times New Roman" w:hAnsi="Times New Roman" w:cs="Times New Roman"/>
          <w:b/>
          <w:bCs/>
          <w:sz w:val="20"/>
        </w:rPr>
        <w:t xml:space="preserve"> </w:t>
      </w:r>
      <w:r w:rsidR="005C38A3" w:rsidRPr="007F6056">
        <w:rPr>
          <w:rFonts w:ascii="Times New Roman" w:hAnsi="Times New Roman" w:cs="Times New Roman"/>
          <w:sz w:val="20"/>
        </w:rPr>
        <w:t xml:space="preserve">Phylograms </w:t>
      </w:r>
      <w:r w:rsidR="00231172" w:rsidRPr="007F6056">
        <w:rPr>
          <w:rFonts w:ascii="Times New Roman" w:hAnsi="Times New Roman" w:cs="Times New Roman"/>
          <w:sz w:val="20"/>
        </w:rPr>
        <w:t>from</w:t>
      </w:r>
      <w:r w:rsidR="005C38A3" w:rsidRPr="007F6056">
        <w:rPr>
          <w:rFonts w:ascii="Times New Roman" w:hAnsi="Times New Roman" w:cs="Times New Roman"/>
          <w:sz w:val="20"/>
        </w:rPr>
        <w:t xml:space="preserve"> previous studies (A. </w:t>
      </w:r>
      <w:proofErr w:type="spellStart"/>
      <w:r w:rsidR="005C38A3" w:rsidRPr="007F6056">
        <w:rPr>
          <w:rFonts w:ascii="Times New Roman" w:hAnsi="Times New Roman" w:cs="Times New Roman"/>
          <w:sz w:val="20"/>
        </w:rPr>
        <w:t>Divya</w:t>
      </w:r>
      <w:proofErr w:type="spellEnd"/>
      <w:r w:rsidR="005C38A3" w:rsidRPr="007F6056">
        <w:rPr>
          <w:rFonts w:ascii="Times New Roman" w:hAnsi="Times New Roman" w:cs="Times New Roman"/>
          <w:sz w:val="20"/>
        </w:rPr>
        <w:t xml:space="preserve"> et al. 2017; B. Li et al. 2019a; C1 &amp; C2. Yin et al. 2019) </w:t>
      </w:r>
      <w:r w:rsidR="00231172" w:rsidRPr="007F6056">
        <w:rPr>
          <w:rFonts w:ascii="Times New Roman" w:hAnsi="Times New Roman" w:cs="Times New Roman"/>
          <w:sz w:val="20"/>
        </w:rPr>
        <w:t>indicating exact</w:t>
      </w:r>
      <w:r w:rsidR="005C38A3" w:rsidRPr="007F6056">
        <w:rPr>
          <w:rFonts w:ascii="Times New Roman" w:hAnsi="Times New Roman" w:cs="Times New Roman"/>
          <w:sz w:val="20"/>
        </w:rPr>
        <w:t xml:space="preserve"> species designations (highlighted)</w:t>
      </w:r>
      <w:r w:rsidR="00231172" w:rsidRPr="007F6056">
        <w:rPr>
          <w:rFonts w:ascii="Times New Roman" w:hAnsi="Times New Roman" w:cs="Times New Roman"/>
          <w:sz w:val="20"/>
        </w:rPr>
        <w:t xml:space="preserve"> </w:t>
      </w:r>
      <w:r w:rsidR="00231172" w:rsidRPr="007F6056">
        <w:rPr>
          <w:rFonts w:ascii="Times New Roman" w:eastAsia="CharisSIL" w:hAnsi="Times New Roman" w:cs="Times New Roman"/>
          <w:sz w:val="20"/>
          <w:lang w:bidi="ar-SA"/>
        </w:rPr>
        <w:t xml:space="preserve">based on results from </w:t>
      </w:r>
      <w:r w:rsidR="005515FE" w:rsidRPr="007F6056">
        <w:rPr>
          <w:rFonts w:ascii="Times New Roman" w:eastAsia="CharisSIL" w:hAnsi="Times New Roman" w:cs="Times New Roman"/>
          <w:sz w:val="20"/>
          <w:lang w:bidi="ar-SA"/>
        </w:rPr>
        <w:t>our</w:t>
      </w:r>
      <w:r w:rsidR="00231172" w:rsidRPr="007F6056">
        <w:rPr>
          <w:rFonts w:ascii="Times New Roman" w:eastAsia="CharisSIL" w:hAnsi="Times New Roman" w:cs="Times New Roman"/>
          <w:sz w:val="20"/>
          <w:lang w:bidi="ar-SA"/>
        </w:rPr>
        <w:t xml:space="preserve"> study incorporating latest revisions</w:t>
      </w:r>
      <w:r w:rsidR="005C38A3" w:rsidRPr="007F6056">
        <w:rPr>
          <w:rFonts w:ascii="Times New Roman" w:hAnsi="Times New Roman" w:cs="Times New Roman"/>
          <w:sz w:val="20"/>
        </w:rPr>
        <w:t xml:space="preserve">. </w:t>
      </w:r>
    </w:p>
    <w:p w14:paraId="29D292AC" w14:textId="581FD2DE" w:rsidR="0073128B" w:rsidRPr="007F6056" w:rsidRDefault="00E457D9" w:rsidP="000731ED">
      <w:pPr>
        <w:spacing w:after="0" w:line="360" w:lineRule="auto"/>
        <w:contextualSpacing/>
        <w:jc w:val="both"/>
        <w:rPr>
          <w:rFonts w:ascii="Times New Roman" w:hAnsi="Times New Roman" w:cs="Times New Roman"/>
          <w:sz w:val="20"/>
        </w:rPr>
      </w:pPr>
      <w:r w:rsidRPr="007F6056">
        <w:rPr>
          <w:rFonts w:ascii="Times New Roman" w:hAnsi="Times New Roman" w:cs="Times New Roman"/>
          <w:b/>
          <w:sz w:val="20"/>
        </w:rPr>
        <w:t xml:space="preserve">Supplementary Figure </w:t>
      </w:r>
      <w:r w:rsidR="00351492" w:rsidRPr="007F6056">
        <w:rPr>
          <w:rFonts w:ascii="Times New Roman" w:hAnsi="Times New Roman" w:cs="Times New Roman"/>
          <w:b/>
          <w:sz w:val="20"/>
        </w:rPr>
        <w:t>6</w:t>
      </w:r>
      <w:r w:rsidRPr="007F6056">
        <w:rPr>
          <w:rFonts w:ascii="Times New Roman" w:hAnsi="Times New Roman" w:cs="Times New Roman"/>
          <w:b/>
          <w:sz w:val="20"/>
        </w:rPr>
        <w:t>.</w:t>
      </w:r>
      <w:r w:rsidR="0052285C" w:rsidRPr="007F6056">
        <w:t xml:space="preserve"> </w:t>
      </w:r>
      <w:r w:rsidR="0073128B" w:rsidRPr="007F6056">
        <w:rPr>
          <w:rFonts w:ascii="Times New Roman" w:hAnsi="Times New Roman" w:cs="Times New Roman"/>
          <w:sz w:val="20"/>
        </w:rPr>
        <w:t>Result of the multi-locus GMYC species delimitation using an ultra-metric concatenated gene tree from BEAST</w:t>
      </w:r>
      <w:r w:rsidR="0052285C" w:rsidRPr="007F6056">
        <w:rPr>
          <w:rFonts w:ascii="Times New Roman" w:hAnsi="Times New Roman" w:cs="Times New Roman"/>
          <w:sz w:val="20"/>
        </w:rPr>
        <w:t>. Red clusters and black lines indicate putative species calculated by the model</w:t>
      </w:r>
      <w:r w:rsidR="0073128B" w:rsidRPr="007F6056">
        <w:rPr>
          <w:rFonts w:ascii="Times New Roman" w:hAnsi="Times New Roman" w:cs="Times New Roman"/>
          <w:sz w:val="20"/>
        </w:rPr>
        <w:t>.</w:t>
      </w:r>
    </w:p>
    <w:p w14:paraId="7EAD6C26" w14:textId="0DA9CAC0" w:rsidR="00C406AA" w:rsidRPr="007F6056" w:rsidRDefault="00E457D9" w:rsidP="00C406AA">
      <w:pPr>
        <w:spacing w:after="0" w:line="360" w:lineRule="auto"/>
        <w:contextualSpacing/>
        <w:jc w:val="both"/>
        <w:rPr>
          <w:rFonts w:ascii="Times New Roman" w:hAnsi="Times New Roman" w:cs="Times New Roman"/>
          <w:b/>
          <w:sz w:val="20"/>
        </w:rPr>
      </w:pPr>
      <w:r w:rsidRPr="007F6056">
        <w:rPr>
          <w:rFonts w:ascii="Times New Roman" w:hAnsi="Times New Roman" w:cs="Times New Roman"/>
          <w:b/>
          <w:sz w:val="20"/>
        </w:rPr>
        <w:t xml:space="preserve">Supplementary Figure </w:t>
      </w:r>
      <w:r w:rsidR="00351492" w:rsidRPr="007F6056">
        <w:rPr>
          <w:rFonts w:ascii="Times New Roman" w:hAnsi="Times New Roman" w:cs="Times New Roman"/>
          <w:b/>
          <w:sz w:val="20"/>
        </w:rPr>
        <w:t>7</w:t>
      </w:r>
      <w:r w:rsidRPr="007F6056">
        <w:rPr>
          <w:rFonts w:ascii="Times New Roman" w:hAnsi="Times New Roman" w:cs="Times New Roman"/>
          <w:b/>
          <w:sz w:val="20"/>
        </w:rPr>
        <w:t>.</w:t>
      </w:r>
      <w:r w:rsidR="00C406AA" w:rsidRPr="007F6056">
        <w:rPr>
          <w:rFonts w:ascii="Times New Roman" w:hAnsi="Times New Roman" w:cs="Times New Roman"/>
          <w:bCs/>
          <w:sz w:val="20"/>
        </w:rPr>
        <w:t xml:space="preserve"> Line drawing of sagittal otolith of seven species of </w:t>
      </w:r>
      <w:proofErr w:type="spellStart"/>
      <w:r w:rsidR="00C406AA" w:rsidRPr="007F6056">
        <w:rPr>
          <w:rFonts w:ascii="Times New Roman" w:hAnsi="Times New Roman" w:cs="Times New Roman"/>
          <w:bCs/>
          <w:i/>
          <w:iCs/>
          <w:sz w:val="20"/>
        </w:rPr>
        <w:t>Pampus</w:t>
      </w:r>
      <w:proofErr w:type="spellEnd"/>
      <w:r w:rsidR="00C406AA" w:rsidRPr="007F6056">
        <w:rPr>
          <w:rFonts w:ascii="Times New Roman" w:hAnsi="Times New Roman" w:cs="Times New Roman"/>
          <w:bCs/>
          <w:sz w:val="20"/>
        </w:rPr>
        <w:t xml:space="preserve"> in the</w:t>
      </w:r>
      <w:r w:rsidR="00C406AA" w:rsidRPr="007F6056">
        <w:rPr>
          <w:rFonts w:ascii="Times New Roman" w:hAnsi="Times New Roman" w:cs="Times New Roman"/>
          <w:b/>
          <w:sz w:val="20"/>
        </w:rPr>
        <w:t xml:space="preserve"> </w:t>
      </w:r>
      <w:r w:rsidR="00C406AA" w:rsidRPr="007F6056">
        <w:rPr>
          <w:rFonts w:ascii="Times New Roman" w:hAnsi="Times New Roman" w:cs="Times New Roman"/>
          <w:bCs/>
          <w:sz w:val="20"/>
        </w:rPr>
        <w:t xml:space="preserve">Indo-western Pacific Oceans drawn from Zhang et al. (2017) and the present study: a) </w:t>
      </w:r>
      <w:proofErr w:type="spellStart"/>
      <w:r w:rsidR="00C406AA" w:rsidRPr="007F6056">
        <w:rPr>
          <w:rFonts w:ascii="Times New Roman" w:hAnsi="Times New Roman" w:cs="Times New Roman"/>
          <w:bCs/>
          <w:i/>
          <w:iCs/>
          <w:sz w:val="20"/>
        </w:rPr>
        <w:t>Pampus</w:t>
      </w:r>
      <w:proofErr w:type="spellEnd"/>
      <w:r w:rsidR="00C406AA" w:rsidRPr="007F6056">
        <w:rPr>
          <w:rFonts w:ascii="Times New Roman" w:hAnsi="Times New Roman" w:cs="Times New Roman"/>
          <w:bCs/>
          <w:i/>
          <w:iCs/>
          <w:sz w:val="20"/>
        </w:rPr>
        <w:t xml:space="preserve"> </w:t>
      </w:r>
      <w:proofErr w:type="spellStart"/>
      <w:r w:rsidR="00C406AA" w:rsidRPr="007F6056">
        <w:rPr>
          <w:rFonts w:ascii="Times New Roman" w:hAnsi="Times New Roman" w:cs="Times New Roman"/>
          <w:bCs/>
          <w:i/>
          <w:iCs/>
          <w:sz w:val="20"/>
        </w:rPr>
        <w:t>argenteus</w:t>
      </w:r>
      <w:proofErr w:type="spellEnd"/>
      <w:r w:rsidR="00C406AA" w:rsidRPr="007F6056">
        <w:rPr>
          <w:rFonts w:ascii="Times New Roman" w:hAnsi="Times New Roman" w:cs="Times New Roman"/>
          <w:bCs/>
          <w:sz w:val="20"/>
        </w:rPr>
        <w:t xml:space="preserve">; b) </w:t>
      </w:r>
      <w:r w:rsidR="00C406AA" w:rsidRPr="007F6056">
        <w:rPr>
          <w:rFonts w:ascii="Times New Roman" w:hAnsi="Times New Roman" w:cs="Times New Roman"/>
          <w:bCs/>
          <w:i/>
          <w:iCs/>
          <w:sz w:val="20"/>
        </w:rPr>
        <w:t>P. chinensis</w:t>
      </w:r>
      <w:r w:rsidR="00C406AA" w:rsidRPr="007F6056">
        <w:rPr>
          <w:rFonts w:ascii="Times New Roman" w:hAnsi="Times New Roman" w:cs="Times New Roman"/>
          <w:bCs/>
          <w:sz w:val="20"/>
        </w:rPr>
        <w:t xml:space="preserve">; c) </w:t>
      </w:r>
      <w:r w:rsidR="00C406AA" w:rsidRPr="007F6056">
        <w:rPr>
          <w:rFonts w:ascii="Times New Roman" w:hAnsi="Times New Roman" w:cs="Times New Roman"/>
          <w:bCs/>
          <w:i/>
          <w:iCs/>
          <w:sz w:val="20"/>
        </w:rPr>
        <w:t>P. minor</w:t>
      </w:r>
      <w:r w:rsidRPr="007F6056">
        <w:rPr>
          <w:rFonts w:ascii="Times New Roman" w:hAnsi="Times New Roman" w:cs="Times New Roman"/>
          <w:bCs/>
          <w:sz w:val="20"/>
        </w:rPr>
        <w:t>;</w:t>
      </w:r>
      <w:r w:rsidR="00C406AA" w:rsidRPr="007F6056">
        <w:rPr>
          <w:rFonts w:ascii="Times New Roman" w:hAnsi="Times New Roman" w:cs="Times New Roman"/>
          <w:bCs/>
          <w:sz w:val="20"/>
        </w:rPr>
        <w:t xml:space="preserve"> d) </w:t>
      </w:r>
      <w:r w:rsidR="00C406AA" w:rsidRPr="007F6056">
        <w:rPr>
          <w:rFonts w:ascii="Times New Roman" w:hAnsi="Times New Roman" w:cs="Times New Roman"/>
          <w:bCs/>
          <w:i/>
          <w:iCs/>
          <w:sz w:val="20"/>
        </w:rPr>
        <w:t xml:space="preserve">P. </w:t>
      </w:r>
      <w:proofErr w:type="spellStart"/>
      <w:r w:rsidR="00C406AA" w:rsidRPr="007F6056">
        <w:rPr>
          <w:rFonts w:ascii="Times New Roman" w:hAnsi="Times New Roman" w:cs="Times New Roman"/>
          <w:bCs/>
          <w:i/>
          <w:iCs/>
          <w:sz w:val="20"/>
        </w:rPr>
        <w:t>punctatissimus</w:t>
      </w:r>
      <w:proofErr w:type="spellEnd"/>
      <w:r w:rsidR="00C406AA" w:rsidRPr="007F6056">
        <w:rPr>
          <w:rFonts w:ascii="Times New Roman" w:hAnsi="Times New Roman" w:cs="Times New Roman"/>
          <w:bCs/>
          <w:sz w:val="20"/>
        </w:rPr>
        <w:t xml:space="preserve">; e) </w:t>
      </w:r>
      <w:r w:rsidR="00C406AA" w:rsidRPr="007F6056">
        <w:rPr>
          <w:rFonts w:ascii="Times New Roman" w:hAnsi="Times New Roman" w:cs="Times New Roman"/>
          <w:bCs/>
          <w:i/>
          <w:iCs/>
          <w:sz w:val="20"/>
        </w:rPr>
        <w:t>P. cinereus</w:t>
      </w:r>
      <w:r w:rsidR="00C406AA" w:rsidRPr="007F6056">
        <w:rPr>
          <w:rFonts w:ascii="Times New Roman" w:hAnsi="Times New Roman" w:cs="Times New Roman"/>
          <w:bCs/>
          <w:sz w:val="20"/>
        </w:rPr>
        <w:t xml:space="preserve">; f) </w:t>
      </w:r>
      <w:r w:rsidR="00C406AA" w:rsidRPr="007F6056">
        <w:rPr>
          <w:rFonts w:ascii="Times New Roman" w:hAnsi="Times New Roman" w:cs="Times New Roman"/>
          <w:bCs/>
          <w:i/>
          <w:iCs/>
          <w:sz w:val="20"/>
        </w:rPr>
        <w:t xml:space="preserve">P. </w:t>
      </w:r>
      <w:proofErr w:type="spellStart"/>
      <w:r w:rsidR="00C406AA" w:rsidRPr="007F6056">
        <w:rPr>
          <w:rFonts w:ascii="Times New Roman" w:hAnsi="Times New Roman" w:cs="Times New Roman"/>
          <w:bCs/>
          <w:i/>
          <w:iCs/>
          <w:sz w:val="20"/>
        </w:rPr>
        <w:t>griseus</w:t>
      </w:r>
      <w:proofErr w:type="spellEnd"/>
      <w:r w:rsidR="00C406AA" w:rsidRPr="007F6056">
        <w:rPr>
          <w:rFonts w:ascii="Times New Roman" w:hAnsi="Times New Roman" w:cs="Times New Roman"/>
          <w:bCs/>
          <w:sz w:val="20"/>
        </w:rPr>
        <w:t>; g)</w:t>
      </w:r>
      <w:r w:rsidRPr="007F6056">
        <w:rPr>
          <w:rFonts w:ascii="Times New Roman" w:hAnsi="Times New Roman" w:cs="Times New Roman"/>
          <w:bCs/>
          <w:sz w:val="20"/>
        </w:rPr>
        <w:t xml:space="preserve"> </w:t>
      </w:r>
      <w:r w:rsidR="00C406AA" w:rsidRPr="007F6056">
        <w:rPr>
          <w:rFonts w:ascii="Times New Roman" w:hAnsi="Times New Roman" w:cs="Times New Roman"/>
          <w:bCs/>
          <w:i/>
          <w:iCs/>
          <w:sz w:val="20"/>
        </w:rPr>
        <w:t xml:space="preserve">P. </w:t>
      </w:r>
      <w:proofErr w:type="spellStart"/>
      <w:r w:rsidR="00C406AA" w:rsidRPr="007F6056">
        <w:rPr>
          <w:rFonts w:ascii="Times New Roman" w:hAnsi="Times New Roman" w:cs="Times New Roman"/>
          <w:bCs/>
          <w:i/>
          <w:iCs/>
          <w:sz w:val="20"/>
        </w:rPr>
        <w:t>candidus</w:t>
      </w:r>
      <w:proofErr w:type="spellEnd"/>
    </w:p>
    <w:p w14:paraId="70E3D087" w14:textId="68B3DCDF" w:rsidR="000731ED" w:rsidRPr="007F6056" w:rsidRDefault="00E457D9" w:rsidP="000731ED">
      <w:pPr>
        <w:spacing w:after="0" w:line="360" w:lineRule="auto"/>
        <w:contextualSpacing/>
        <w:jc w:val="both"/>
        <w:rPr>
          <w:rFonts w:ascii="Times New Roman" w:hAnsi="Times New Roman" w:cs="Times New Roman"/>
          <w:bCs/>
          <w:i/>
          <w:iCs/>
          <w:sz w:val="20"/>
        </w:rPr>
      </w:pPr>
      <w:r w:rsidRPr="007F6056">
        <w:rPr>
          <w:rFonts w:ascii="Times New Roman" w:hAnsi="Times New Roman" w:cs="Times New Roman"/>
          <w:b/>
          <w:sz w:val="20"/>
        </w:rPr>
        <w:t xml:space="preserve">Supplementary Figure </w:t>
      </w:r>
      <w:r w:rsidR="00351492" w:rsidRPr="007F6056">
        <w:rPr>
          <w:rFonts w:ascii="Times New Roman" w:hAnsi="Times New Roman" w:cs="Times New Roman"/>
          <w:b/>
          <w:sz w:val="20"/>
        </w:rPr>
        <w:t>8</w:t>
      </w:r>
      <w:r w:rsidRPr="007F6056">
        <w:rPr>
          <w:rFonts w:ascii="Times New Roman" w:hAnsi="Times New Roman" w:cs="Times New Roman"/>
          <w:b/>
          <w:sz w:val="20"/>
        </w:rPr>
        <w:t>.</w:t>
      </w:r>
      <w:r w:rsidR="000731ED" w:rsidRPr="007F6056">
        <w:rPr>
          <w:rFonts w:ascii="Times New Roman" w:hAnsi="Times New Roman" w:cs="Times New Roman"/>
          <w:bCs/>
          <w:sz w:val="20"/>
        </w:rPr>
        <w:t xml:space="preserve"> Gill rakers of seven species of </w:t>
      </w:r>
      <w:proofErr w:type="spellStart"/>
      <w:r w:rsidR="000731ED" w:rsidRPr="007F6056">
        <w:rPr>
          <w:rFonts w:ascii="Times New Roman" w:hAnsi="Times New Roman" w:cs="Times New Roman"/>
          <w:bCs/>
          <w:i/>
          <w:iCs/>
          <w:sz w:val="20"/>
        </w:rPr>
        <w:t>Pampus</w:t>
      </w:r>
      <w:proofErr w:type="spellEnd"/>
      <w:r w:rsidR="000731ED" w:rsidRPr="007F6056">
        <w:rPr>
          <w:rFonts w:ascii="Times New Roman" w:hAnsi="Times New Roman" w:cs="Times New Roman"/>
          <w:bCs/>
          <w:i/>
          <w:iCs/>
          <w:sz w:val="20"/>
        </w:rPr>
        <w:t xml:space="preserve"> </w:t>
      </w:r>
      <w:r w:rsidR="000731ED" w:rsidRPr="007F6056">
        <w:rPr>
          <w:rFonts w:ascii="Times New Roman" w:hAnsi="Times New Roman" w:cs="Times New Roman"/>
          <w:bCs/>
          <w:sz w:val="20"/>
        </w:rPr>
        <w:t>in the</w:t>
      </w:r>
      <w:r w:rsidR="000731ED" w:rsidRPr="007F6056">
        <w:rPr>
          <w:rFonts w:ascii="Times New Roman" w:hAnsi="Times New Roman" w:cs="Times New Roman"/>
          <w:b/>
          <w:sz w:val="20"/>
        </w:rPr>
        <w:t xml:space="preserve"> </w:t>
      </w:r>
      <w:r w:rsidR="000731ED" w:rsidRPr="007F6056">
        <w:rPr>
          <w:rFonts w:ascii="Times New Roman" w:hAnsi="Times New Roman" w:cs="Times New Roman"/>
          <w:bCs/>
          <w:sz w:val="20"/>
        </w:rPr>
        <w:t xml:space="preserve">Indo-western Pacific Oceans drawn from Yin et al. (2019) and the present study: a) </w:t>
      </w:r>
      <w:proofErr w:type="spellStart"/>
      <w:r w:rsidR="000731ED" w:rsidRPr="007F6056">
        <w:rPr>
          <w:rFonts w:ascii="Times New Roman" w:hAnsi="Times New Roman" w:cs="Times New Roman"/>
          <w:bCs/>
          <w:i/>
          <w:iCs/>
          <w:sz w:val="20"/>
        </w:rPr>
        <w:t>Pampus</w:t>
      </w:r>
      <w:proofErr w:type="spellEnd"/>
      <w:r w:rsidR="000731ED" w:rsidRPr="007F6056">
        <w:rPr>
          <w:rFonts w:ascii="Times New Roman" w:hAnsi="Times New Roman" w:cs="Times New Roman"/>
          <w:bCs/>
          <w:i/>
          <w:iCs/>
          <w:sz w:val="20"/>
        </w:rPr>
        <w:t xml:space="preserve"> </w:t>
      </w:r>
      <w:proofErr w:type="spellStart"/>
      <w:r w:rsidR="000731ED" w:rsidRPr="007F6056">
        <w:rPr>
          <w:rFonts w:ascii="Times New Roman" w:hAnsi="Times New Roman" w:cs="Times New Roman"/>
          <w:bCs/>
          <w:i/>
          <w:iCs/>
          <w:sz w:val="20"/>
        </w:rPr>
        <w:t>argenteus</w:t>
      </w:r>
      <w:proofErr w:type="spellEnd"/>
      <w:r w:rsidR="000731ED" w:rsidRPr="007F6056">
        <w:rPr>
          <w:rFonts w:ascii="Times New Roman" w:hAnsi="Times New Roman" w:cs="Times New Roman"/>
          <w:bCs/>
          <w:sz w:val="20"/>
        </w:rPr>
        <w:t xml:space="preserve">; b)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chinensis</w:t>
      </w:r>
      <w:proofErr w:type="spellEnd"/>
      <w:r w:rsidR="000731ED" w:rsidRPr="007F6056">
        <w:rPr>
          <w:rFonts w:ascii="Times New Roman" w:hAnsi="Times New Roman" w:cs="Times New Roman"/>
          <w:bCs/>
          <w:sz w:val="20"/>
        </w:rPr>
        <w:t xml:space="preserve">; c) </w:t>
      </w:r>
      <w:r w:rsidR="000731ED" w:rsidRPr="007F6056">
        <w:rPr>
          <w:rFonts w:ascii="Times New Roman" w:hAnsi="Times New Roman" w:cs="Times New Roman"/>
          <w:bCs/>
          <w:i/>
          <w:iCs/>
          <w:sz w:val="20"/>
        </w:rPr>
        <w:t>P. minor</w:t>
      </w:r>
      <w:r w:rsidR="000731ED" w:rsidRPr="007F6056">
        <w:rPr>
          <w:rFonts w:ascii="Times New Roman" w:hAnsi="Times New Roman" w:cs="Times New Roman"/>
          <w:bCs/>
          <w:sz w:val="20"/>
        </w:rPr>
        <w:t xml:space="preserve">; d)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punctatissimus</w:t>
      </w:r>
      <w:proofErr w:type="spellEnd"/>
      <w:r w:rsidR="000731ED" w:rsidRPr="007F6056">
        <w:rPr>
          <w:rFonts w:ascii="Times New Roman" w:hAnsi="Times New Roman" w:cs="Times New Roman"/>
          <w:bCs/>
          <w:sz w:val="20"/>
        </w:rPr>
        <w:t xml:space="preserve">; e)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cinereus</w:t>
      </w:r>
      <w:proofErr w:type="spellEnd"/>
      <w:r w:rsidR="000731ED" w:rsidRPr="007F6056">
        <w:rPr>
          <w:rFonts w:ascii="Times New Roman" w:hAnsi="Times New Roman" w:cs="Times New Roman"/>
          <w:bCs/>
          <w:sz w:val="20"/>
        </w:rPr>
        <w:t xml:space="preserve">; f)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griseus</w:t>
      </w:r>
      <w:proofErr w:type="spellEnd"/>
      <w:r w:rsidR="000731ED" w:rsidRPr="007F6056">
        <w:rPr>
          <w:rFonts w:ascii="Times New Roman" w:hAnsi="Times New Roman" w:cs="Times New Roman"/>
          <w:bCs/>
          <w:sz w:val="20"/>
        </w:rPr>
        <w:t xml:space="preserve">; </w:t>
      </w:r>
      <w:r w:rsidRPr="007F6056">
        <w:rPr>
          <w:rFonts w:ascii="Times New Roman" w:hAnsi="Times New Roman" w:cs="Times New Roman"/>
          <w:bCs/>
          <w:sz w:val="20"/>
        </w:rPr>
        <w:t>g)</w:t>
      </w:r>
      <w:r w:rsidR="000731ED" w:rsidRPr="007F6056">
        <w:rPr>
          <w:rFonts w:ascii="Times New Roman" w:hAnsi="Times New Roman" w:cs="Times New Roman"/>
          <w:bCs/>
          <w:sz w:val="20"/>
        </w:rPr>
        <w:t xml:space="preserve">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candidus</w:t>
      </w:r>
      <w:proofErr w:type="spellEnd"/>
    </w:p>
    <w:p w14:paraId="6EC3CAA5" w14:textId="07DC3BD0" w:rsidR="000731ED" w:rsidRPr="007F6056" w:rsidRDefault="00E457D9" w:rsidP="000731ED">
      <w:pPr>
        <w:spacing w:after="0" w:line="360" w:lineRule="auto"/>
        <w:contextualSpacing/>
        <w:jc w:val="both"/>
        <w:rPr>
          <w:rFonts w:ascii="Times New Roman" w:hAnsi="Times New Roman" w:cs="Times New Roman"/>
          <w:bCs/>
          <w:i/>
          <w:iCs/>
          <w:sz w:val="20"/>
        </w:rPr>
      </w:pPr>
      <w:r w:rsidRPr="007F6056">
        <w:rPr>
          <w:rFonts w:ascii="Times New Roman" w:hAnsi="Times New Roman" w:cs="Times New Roman"/>
          <w:b/>
          <w:sz w:val="20"/>
        </w:rPr>
        <w:t xml:space="preserve">Supplementary Figure </w:t>
      </w:r>
      <w:r w:rsidR="00351492" w:rsidRPr="007F6056">
        <w:rPr>
          <w:rFonts w:ascii="Times New Roman" w:hAnsi="Times New Roman" w:cs="Times New Roman"/>
          <w:b/>
          <w:sz w:val="20"/>
        </w:rPr>
        <w:t>9</w:t>
      </w:r>
      <w:r w:rsidRPr="007F6056">
        <w:rPr>
          <w:rFonts w:ascii="Times New Roman" w:hAnsi="Times New Roman" w:cs="Times New Roman"/>
          <w:b/>
          <w:sz w:val="20"/>
        </w:rPr>
        <w:t>.</w:t>
      </w:r>
      <w:r w:rsidR="008D4289" w:rsidRPr="007F6056">
        <w:rPr>
          <w:rFonts w:ascii="Times New Roman" w:hAnsi="Times New Roman" w:cs="Times New Roman"/>
          <w:b/>
          <w:sz w:val="20"/>
        </w:rPr>
        <w:t xml:space="preserve"> </w:t>
      </w:r>
      <w:r w:rsidR="000731ED" w:rsidRPr="007F6056">
        <w:rPr>
          <w:rFonts w:ascii="Times New Roman" w:hAnsi="Times New Roman" w:cs="Times New Roman"/>
          <w:bCs/>
          <w:sz w:val="20"/>
        </w:rPr>
        <w:t xml:space="preserve">Ventral groove </w:t>
      </w:r>
      <w:r w:rsidR="00E26C18" w:rsidRPr="007F6056">
        <w:rPr>
          <w:rFonts w:ascii="Times New Roman" w:hAnsi="Times New Roman" w:cs="Times New Roman"/>
          <w:bCs/>
          <w:sz w:val="20"/>
        </w:rPr>
        <w:t xml:space="preserve">(arrow indicated) </w:t>
      </w:r>
      <w:r w:rsidR="000731ED" w:rsidRPr="007F6056">
        <w:rPr>
          <w:rFonts w:ascii="Times New Roman" w:hAnsi="Times New Roman" w:cs="Times New Roman"/>
          <w:bCs/>
          <w:sz w:val="20"/>
        </w:rPr>
        <w:t xml:space="preserve">of seven species of </w:t>
      </w:r>
      <w:proofErr w:type="spellStart"/>
      <w:r w:rsidR="000731ED" w:rsidRPr="007F6056">
        <w:rPr>
          <w:rFonts w:ascii="Times New Roman" w:hAnsi="Times New Roman" w:cs="Times New Roman"/>
          <w:bCs/>
          <w:i/>
          <w:iCs/>
          <w:sz w:val="20"/>
        </w:rPr>
        <w:t>Pampus</w:t>
      </w:r>
      <w:proofErr w:type="spellEnd"/>
      <w:r w:rsidR="000731ED" w:rsidRPr="007F6056">
        <w:rPr>
          <w:rFonts w:ascii="Times New Roman" w:hAnsi="Times New Roman" w:cs="Times New Roman"/>
          <w:bCs/>
          <w:sz w:val="20"/>
        </w:rPr>
        <w:t xml:space="preserve"> in the</w:t>
      </w:r>
      <w:r w:rsidR="000731ED" w:rsidRPr="007F6056">
        <w:rPr>
          <w:rFonts w:ascii="Times New Roman" w:hAnsi="Times New Roman" w:cs="Times New Roman"/>
          <w:b/>
          <w:sz w:val="20"/>
        </w:rPr>
        <w:t xml:space="preserve"> </w:t>
      </w:r>
      <w:r w:rsidR="000731ED" w:rsidRPr="007F6056">
        <w:rPr>
          <w:rFonts w:ascii="Times New Roman" w:hAnsi="Times New Roman" w:cs="Times New Roman"/>
          <w:bCs/>
          <w:sz w:val="20"/>
        </w:rPr>
        <w:t xml:space="preserve">Indo-western Pacific Oceans drawn from Yin et al. (2019) and the present study: a, b) </w:t>
      </w:r>
      <w:proofErr w:type="spellStart"/>
      <w:r w:rsidR="000731ED" w:rsidRPr="007F6056">
        <w:rPr>
          <w:rFonts w:ascii="Times New Roman" w:hAnsi="Times New Roman" w:cs="Times New Roman"/>
          <w:bCs/>
          <w:i/>
          <w:iCs/>
          <w:sz w:val="20"/>
        </w:rPr>
        <w:t>Pampus</w:t>
      </w:r>
      <w:proofErr w:type="spellEnd"/>
      <w:r w:rsidR="000731ED" w:rsidRPr="007F6056">
        <w:rPr>
          <w:rFonts w:ascii="Times New Roman" w:hAnsi="Times New Roman" w:cs="Times New Roman"/>
          <w:bCs/>
          <w:i/>
          <w:iCs/>
          <w:sz w:val="20"/>
        </w:rPr>
        <w:t xml:space="preserve"> </w:t>
      </w:r>
      <w:proofErr w:type="spellStart"/>
      <w:r w:rsidR="000731ED" w:rsidRPr="007F6056">
        <w:rPr>
          <w:rFonts w:ascii="Times New Roman" w:hAnsi="Times New Roman" w:cs="Times New Roman"/>
          <w:bCs/>
          <w:i/>
          <w:iCs/>
          <w:sz w:val="20"/>
        </w:rPr>
        <w:t>argenteus</w:t>
      </w:r>
      <w:proofErr w:type="spellEnd"/>
      <w:r w:rsidR="000731ED" w:rsidRPr="007F6056">
        <w:rPr>
          <w:rFonts w:ascii="Times New Roman" w:hAnsi="Times New Roman" w:cs="Times New Roman"/>
          <w:bCs/>
          <w:sz w:val="20"/>
        </w:rPr>
        <w:t xml:space="preserve">; c) </w:t>
      </w:r>
      <w:r w:rsidR="000731ED" w:rsidRPr="007F6056">
        <w:rPr>
          <w:rFonts w:ascii="Times New Roman" w:hAnsi="Times New Roman" w:cs="Times New Roman"/>
          <w:bCs/>
          <w:i/>
          <w:iCs/>
          <w:sz w:val="20"/>
        </w:rPr>
        <w:t>P. chinensis</w:t>
      </w:r>
      <w:r w:rsidR="000731ED" w:rsidRPr="007F6056">
        <w:rPr>
          <w:rFonts w:ascii="Times New Roman" w:hAnsi="Times New Roman" w:cs="Times New Roman"/>
          <w:bCs/>
          <w:sz w:val="20"/>
        </w:rPr>
        <w:t xml:space="preserve">; d </w:t>
      </w:r>
      <w:r w:rsidR="000731ED" w:rsidRPr="007F6056">
        <w:rPr>
          <w:rFonts w:ascii="Times New Roman" w:hAnsi="Times New Roman" w:cs="Times New Roman"/>
          <w:bCs/>
          <w:i/>
          <w:iCs/>
          <w:sz w:val="20"/>
        </w:rPr>
        <w:t>P. minor</w:t>
      </w:r>
      <w:r w:rsidR="000731ED" w:rsidRPr="007F6056">
        <w:rPr>
          <w:rFonts w:ascii="Times New Roman" w:hAnsi="Times New Roman" w:cs="Times New Roman"/>
          <w:bCs/>
          <w:sz w:val="20"/>
        </w:rPr>
        <w:t xml:space="preserve">; e)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punctatissimus</w:t>
      </w:r>
      <w:proofErr w:type="spellEnd"/>
      <w:r w:rsidR="000731ED" w:rsidRPr="007F6056">
        <w:rPr>
          <w:rFonts w:ascii="Times New Roman" w:hAnsi="Times New Roman" w:cs="Times New Roman"/>
          <w:bCs/>
          <w:sz w:val="20"/>
        </w:rPr>
        <w:t xml:space="preserve">; f) </w:t>
      </w:r>
      <w:r w:rsidR="000731ED" w:rsidRPr="007F6056">
        <w:rPr>
          <w:rFonts w:ascii="Times New Roman" w:hAnsi="Times New Roman" w:cs="Times New Roman"/>
          <w:bCs/>
          <w:i/>
          <w:iCs/>
          <w:sz w:val="20"/>
        </w:rPr>
        <w:t>P. cinereus</w:t>
      </w:r>
      <w:r w:rsidR="000731ED" w:rsidRPr="007F6056">
        <w:rPr>
          <w:rFonts w:ascii="Times New Roman" w:hAnsi="Times New Roman" w:cs="Times New Roman"/>
          <w:bCs/>
          <w:sz w:val="20"/>
        </w:rPr>
        <w:t xml:space="preserve">; g) </w:t>
      </w:r>
      <w:r w:rsidR="000731ED" w:rsidRPr="007F6056">
        <w:rPr>
          <w:rFonts w:ascii="Times New Roman" w:hAnsi="Times New Roman" w:cs="Times New Roman"/>
          <w:bCs/>
          <w:i/>
          <w:iCs/>
          <w:sz w:val="20"/>
        </w:rPr>
        <w:t>P. griseus</w:t>
      </w:r>
      <w:r w:rsidR="000731ED" w:rsidRPr="007F6056">
        <w:rPr>
          <w:rFonts w:ascii="Times New Roman" w:hAnsi="Times New Roman" w:cs="Times New Roman"/>
          <w:bCs/>
          <w:sz w:val="20"/>
        </w:rPr>
        <w:t xml:space="preserve">; h)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candidus</w:t>
      </w:r>
      <w:proofErr w:type="spellEnd"/>
    </w:p>
    <w:p w14:paraId="684202AA" w14:textId="45BE5B87" w:rsidR="000731ED" w:rsidRPr="007F6056" w:rsidRDefault="00E457D9" w:rsidP="000731ED">
      <w:pPr>
        <w:spacing w:after="0" w:line="360" w:lineRule="auto"/>
        <w:contextualSpacing/>
        <w:jc w:val="both"/>
        <w:rPr>
          <w:rFonts w:ascii="Times New Roman" w:hAnsi="Times New Roman" w:cs="Times New Roman"/>
          <w:bCs/>
          <w:i/>
          <w:iCs/>
          <w:sz w:val="20"/>
        </w:rPr>
      </w:pPr>
      <w:r w:rsidRPr="007F6056">
        <w:rPr>
          <w:rFonts w:ascii="Times New Roman" w:hAnsi="Times New Roman" w:cs="Times New Roman"/>
          <w:b/>
          <w:sz w:val="20"/>
        </w:rPr>
        <w:t xml:space="preserve">Supplementary Figure </w:t>
      </w:r>
      <w:r w:rsidR="00351492" w:rsidRPr="007F6056">
        <w:rPr>
          <w:rFonts w:ascii="Times New Roman" w:hAnsi="Times New Roman" w:cs="Times New Roman"/>
          <w:b/>
          <w:sz w:val="20"/>
        </w:rPr>
        <w:t>10</w:t>
      </w:r>
      <w:r w:rsidRPr="007F6056">
        <w:rPr>
          <w:rFonts w:ascii="Times New Roman" w:hAnsi="Times New Roman" w:cs="Times New Roman"/>
          <w:b/>
          <w:sz w:val="20"/>
        </w:rPr>
        <w:t>.</w:t>
      </w:r>
      <w:r w:rsidR="00351492" w:rsidRPr="007F6056">
        <w:rPr>
          <w:rFonts w:ascii="Times New Roman" w:hAnsi="Times New Roman" w:cs="Times New Roman"/>
          <w:b/>
          <w:sz w:val="20"/>
        </w:rPr>
        <w:t xml:space="preserve"> </w:t>
      </w:r>
      <w:r w:rsidR="000731ED" w:rsidRPr="007F6056">
        <w:rPr>
          <w:rFonts w:ascii="Times New Roman" w:hAnsi="Times New Roman" w:cs="Times New Roman"/>
          <w:bCs/>
          <w:sz w:val="20"/>
        </w:rPr>
        <w:t xml:space="preserve">Line drawing of seven species of </w:t>
      </w:r>
      <w:proofErr w:type="spellStart"/>
      <w:r w:rsidR="000731ED" w:rsidRPr="007F6056">
        <w:rPr>
          <w:rFonts w:ascii="Times New Roman" w:hAnsi="Times New Roman" w:cs="Times New Roman"/>
          <w:bCs/>
          <w:i/>
          <w:iCs/>
          <w:sz w:val="20"/>
        </w:rPr>
        <w:t>Pampus</w:t>
      </w:r>
      <w:proofErr w:type="spellEnd"/>
      <w:r w:rsidR="000731ED" w:rsidRPr="007F6056">
        <w:rPr>
          <w:rFonts w:ascii="Times New Roman" w:hAnsi="Times New Roman" w:cs="Times New Roman"/>
          <w:bCs/>
          <w:sz w:val="20"/>
        </w:rPr>
        <w:t xml:space="preserve"> in the</w:t>
      </w:r>
      <w:r w:rsidR="000731ED" w:rsidRPr="007F6056">
        <w:rPr>
          <w:rFonts w:ascii="Times New Roman" w:hAnsi="Times New Roman" w:cs="Times New Roman"/>
          <w:b/>
          <w:sz w:val="20"/>
        </w:rPr>
        <w:t xml:space="preserve"> </w:t>
      </w:r>
      <w:r w:rsidR="000731ED" w:rsidRPr="007F6056">
        <w:rPr>
          <w:rFonts w:ascii="Times New Roman" w:hAnsi="Times New Roman" w:cs="Times New Roman"/>
          <w:bCs/>
          <w:sz w:val="20"/>
        </w:rPr>
        <w:t xml:space="preserve">Indo-western Pacific Oceans drawn from Yin et al. (2019) and the present study: a) </w:t>
      </w:r>
      <w:proofErr w:type="spellStart"/>
      <w:r w:rsidR="000731ED" w:rsidRPr="007F6056">
        <w:rPr>
          <w:rFonts w:ascii="Times New Roman" w:hAnsi="Times New Roman" w:cs="Times New Roman"/>
          <w:bCs/>
          <w:i/>
          <w:iCs/>
          <w:sz w:val="20"/>
        </w:rPr>
        <w:t>Pampus</w:t>
      </w:r>
      <w:proofErr w:type="spellEnd"/>
      <w:r w:rsidR="000731ED" w:rsidRPr="007F6056">
        <w:rPr>
          <w:rFonts w:ascii="Times New Roman" w:hAnsi="Times New Roman" w:cs="Times New Roman"/>
          <w:bCs/>
          <w:i/>
          <w:iCs/>
          <w:sz w:val="20"/>
        </w:rPr>
        <w:t xml:space="preserve"> </w:t>
      </w:r>
      <w:proofErr w:type="spellStart"/>
      <w:r w:rsidR="000731ED" w:rsidRPr="007F6056">
        <w:rPr>
          <w:rFonts w:ascii="Times New Roman" w:hAnsi="Times New Roman" w:cs="Times New Roman"/>
          <w:bCs/>
          <w:i/>
          <w:iCs/>
          <w:sz w:val="20"/>
        </w:rPr>
        <w:t>argenteus</w:t>
      </w:r>
      <w:proofErr w:type="spellEnd"/>
      <w:r w:rsidR="000731ED" w:rsidRPr="007F6056">
        <w:rPr>
          <w:rFonts w:ascii="Times New Roman" w:hAnsi="Times New Roman" w:cs="Times New Roman"/>
          <w:bCs/>
          <w:sz w:val="20"/>
        </w:rPr>
        <w:t xml:space="preserve"> (CL1944-2); b)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chinensis</w:t>
      </w:r>
      <w:proofErr w:type="spellEnd"/>
      <w:r w:rsidR="000731ED" w:rsidRPr="007F6056">
        <w:rPr>
          <w:rFonts w:ascii="Times New Roman" w:hAnsi="Times New Roman" w:cs="Times New Roman"/>
          <w:bCs/>
          <w:sz w:val="20"/>
        </w:rPr>
        <w:t xml:space="preserve">; c) </w:t>
      </w:r>
      <w:r w:rsidRPr="007F6056">
        <w:rPr>
          <w:rFonts w:ascii="Times New Roman" w:hAnsi="Times New Roman" w:cs="Times New Roman"/>
          <w:bCs/>
          <w:i/>
          <w:iCs/>
          <w:sz w:val="20"/>
        </w:rPr>
        <w:t>P. minor</w:t>
      </w:r>
      <w:r w:rsidRPr="007F6056">
        <w:rPr>
          <w:rFonts w:ascii="Times New Roman" w:hAnsi="Times New Roman" w:cs="Times New Roman"/>
          <w:bCs/>
          <w:sz w:val="20"/>
        </w:rPr>
        <w:t xml:space="preserve"> (CL1345-2); </w:t>
      </w:r>
      <w:r w:rsidR="000731ED" w:rsidRPr="007F6056">
        <w:rPr>
          <w:rFonts w:ascii="Times New Roman" w:hAnsi="Times New Roman" w:cs="Times New Roman"/>
          <w:bCs/>
          <w:sz w:val="20"/>
        </w:rPr>
        <w:t xml:space="preserve">d)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punctatissimus</w:t>
      </w:r>
      <w:proofErr w:type="spellEnd"/>
      <w:r w:rsidR="000731ED" w:rsidRPr="007F6056">
        <w:rPr>
          <w:rFonts w:ascii="Times New Roman" w:hAnsi="Times New Roman" w:cs="Times New Roman"/>
          <w:bCs/>
          <w:i/>
          <w:iCs/>
          <w:sz w:val="20"/>
        </w:rPr>
        <w:t xml:space="preserve"> </w:t>
      </w:r>
      <w:r w:rsidR="000731ED" w:rsidRPr="007F6056">
        <w:rPr>
          <w:rFonts w:ascii="Times New Roman" w:hAnsi="Times New Roman" w:cs="Times New Roman"/>
          <w:bCs/>
          <w:sz w:val="20"/>
        </w:rPr>
        <w:t xml:space="preserve">(CL1943-5); e) </w:t>
      </w:r>
      <w:r w:rsidR="000731ED" w:rsidRPr="007F6056">
        <w:rPr>
          <w:rFonts w:ascii="Times New Roman" w:hAnsi="Times New Roman" w:cs="Times New Roman"/>
          <w:bCs/>
          <w:i/>
          <w:iCs/>
          <w:sz w:val="20"/>
        </w:rPr>
        <w:t xml:space="preserve">P. cinereus </w:t>
      </w:r>
      <w:r w:rsidR="000731ED" w:rsidRPr="007F6056">
        <w:rPr>
          <w:rFonts w:ascii="Times New Roman" w:hAnsi="Times New Roman" w:cs="Times New Roman"/>
          <w:bCs/>
          <w:sz w:val="20"/>
        </w:rPr>
        <w:t xml:space="preserve">(CL1287-2); f) </w:t>
      </w:r>
      <w:r w:rsidR="000731ED" w:rsidRPr="007F6056">
        <w:rPr>
          <w:rFonts w:ascii="Times New Roman" w:hAnsi="Times New Roman" w:cs="Times New Roman"/>
          <w:bCs/>
          <w:i/>
          <w:iCs/>
          <w:sz w:val="20"/>
        </w:rPr>
        <w:t>P. griseus</w:t>
      </w:r>
      <w:r w:rsidRPr="007F6056">
        <w:rPr>
          <w:rFonts w:ascii="Times New Roman" w:hAnsi="Times New Roman" w:cs="Times New Roman"/>
          <w:bCs/>
          <w:sz w:val="20"/>
        </w:rPr>
        <w:t>; g)</w:t>
      </w:r>
      <w:r w:rsidR="000731ED" w:rsidRPr="007F6056">
        <w:rPr>
          <w:rFonts w:ascii="Times New Roman" w:hAnsi="Times New Roman" w:cs="Times New Roman"/>
          <w:bCs/>
          <w:sz w:val="20"/>
        </w:rPr>
        <w:t xml:space="preserve"> </w:t>
      </w:r>
      <w:r w:rsidR="000731ED" w:rsidRPr="007F6056">
        <w:rPr>
          <w:rFonts w:ascii="Times New Roman" w:hAnsi="Times New Roman" w:cs="Times New Roman"/>
          <w:bCs/>
          <w:i/>
          <w:iCs/>
          <w:sz w:val="20"/>
        </w:rPr>
        <w:t xml:space="preserve">P. </w:t>
      </w:r>
      <w:proofErr w:type="spellStart"/>
      <w:r w:rsidR="000731ED" w:rsidRPr="007F6056">
        <w:rPr>
          <w:rFonts w:ascii="Times New Roman" w:hAnsi="Times New Roman" w:cs="Times New Roman"/>
          <w:bCs/>
          <w:i/>
          <w:iCs/>
          <w:sz w:val="20"/>
        </w:rPr>
        <w:t>candidus</w:t>
      </w:r>
      <w:proofErr w:type="spellEnd"/>
    </w:p>
    <w:p w14:paraId="135C0599" w14:textId="3E711A64" w:rsidR="007F6091" w:rsidRPr="007F6056" w:rsidRDefault="00E457D9" w:rsidP="007F6091">
      <w:pPr>
        <w:spacing w:after="0" w:line="360" w:lineRule="auto"/>
        <w:contextualSpacing/>
        <w:jc w:val="both"/>
        <w:rPr>
          <w:rFonts w:ascii="Times New Roman" w:hAnsi="Times New Roman" w:cs="Times New Roman"/>
          <w:b/>
          <w:sz w:val="20"/>
        </w:rPr>
      </w:pPr>
      <w:r w:rsidRPr="007F6056">
        <w:rPr>
          <w:rFonts w:ascii="Times New Roman" w:hAnsi="Times New Roman" w:cs="Times New Roman"/>
          <w:b/>
          <w:sz w:val="20"/>
        </w:rPr>
        <w:t xml:space="preserve">Supplementary Figure </w:t>
      </w:r>
      <w:r w:rsidR="007F6091" w:rsidRPr="007F6056">
        <w:rPr>
          <w:rFonts w:ascii="Times New Roman" w:hAnsi="Times New Roman" w:cs="Times New Roman"/>
          <w:b/>
          <w:sz w:val="20"/>
        </w:rPr>
        <w:t>11</w:t>
      </w:r>
      <w:r w:rsidRPr="007F6056">
        <w:rPr>
          <w:rFonts w:ascii="Times New Roman" w:hAnsi="Times New Roman" w:cs="Times New Roman"/>
          <w:b/>
          <w:sz w:val="20"/>
        </w:rPr>
        <w:t>.</w:t>
      </w:r>
      <w:r w:rsidR="007F6091" w:rsidRPr="007F6056">
        <w:rPr>
          <w:rFonts w:ascii="Times New Roman" w:hAnsi="Times New Roman" w:cs="Times New Roman"/>
          <w:bCs/>
          <w:sz w:val="20"/>
        </w:rPr>
        <w:t xml:space="preserve"> X radiograph of seven species of </w:t>
      </w:r>
      <w:proofErr w:type="spellStart"/>
      <w:r w:rsidR="007F6091" w:rsidRPr="007F6056">
        <w:rPr>
          <w:rFonts w:ascii="Times New Roman" w:hAnsi="Times New Roman" w:cs="Times New Roman"/>
          <w:bCs/>
          <w:i/>
          <w:iCs/>
          <w:sz w:val="20"/>
        </w:rPr>
        <w:t>Pampus</w:t>
      </w:r>
      <w:proofErr w:type="spellEnd"/>
      <w:r w:rsidR="007F6091" w:rsidRPr="007F6056">
        <w:rPr>
          <w:rFonts w:ascii="Times New Roman" w:hAnsi="Times New Roman" w:cs="Times New Roman"/>
          <w:bCs/>
          <w:sz w:val="20"/>
        </w:rPr>
        <w:t xml:space="preserve"> in the</w:t>
      </w:r>
      <w:r w:rsidR="007F6091" w:rsidRPr="007F6056">
        <w:rPr>
          <w:rFonts w:ascii="Times New Roman" w:hAnsi="Times New Roman" w:cs="Times New Roman"/>
          <w:b/>
          <w:sz w:val="20"/>
        </w:rPr>
        <w:t xml:space="preserve"> </w:t>
      </w:r>
      <w:r w:rsidR="007F6091" w:rsidRPr="007F6056">
        <w:rPr>
          <w:rFonts w:ascii="Times New Roman" w:hAnsi="Times New Roman" w:cs="Times New Roman"/>
          <w:bCs/>
          <w:sz w:val="20"/>
        </w:rPr>
        <w:t xml:space="preserve">Indo-western Pacific Oceans taken from </w:t>
      </w:r>
      <w:r w:rsidR="00DE2156" w:rsidRPr="007F6056">
        <w:rPr>
          <w:rFonts w:ascii="Times New Roman" w:hAnsi="Times New Roman" w:cs="Times New Roman"/>
          <w:bCs/>
          <w:sz w:val="20"/>
        </w:rPr>
        <w:t xml:space="preserve">Yin et al. (2019) </w:t>
      </w:r>
      <w:r w:rsidR="007F6091" w:rsidRPr="007F6056">
        <w:rPr>
          <w:rFonts w:ascii="Times New Roman" w:hAnsi="Times New Roman" w:cs="Times New Roman"/>
          <w:bCs/>
          <w:sz w:val="20"/>
        </w:rPr>
        <w:t xml:space="preserve">and present study: a) </w:t>
      </w:r>
      <w:proofErr w:type="spellStart"/>
      <w:r w:rsidR="007F6091" w:rsidRPr="007F6056">
        <w:rPr>
          <w:rFonts w:ascii="Times New Roman" w:hAnsi="Times New Roman" w:cs="Times New Roman"/>
          <w:bCs/>
          <w:i/>
          <w:iCs/>
          <w:sz w:val="20"/>
        </w:rPr>
        <w:t>Pampus</w:t>
      </w:r>
      <w:proofErr w:type="spellEnd"/>
      <w:r w:rsidR="007F6091" w:rsidRPr="007F6056">
        <w:rPr>
          <w:rFonts w:ascii="Times New Roman" w:hAnsi="Times New Roman" w:cs="Times New Roman"/>
          <w:bCs/>
          <w:i/>
          <w:iCs/>
          <w:sz w:val="20"/>
        </w:rPr>
        <w:t xml:space="preserve"> </w:t>
      </w:r>
      <w:proofErr w:type="spellStart"/>
      <w:r w:rsidR="007F6091" w:rsidRPr="007F6056">
        <w:rPr>
          <w:rFonts w:ascii="Times New Roman" w:hAnsi="Times New Roman" w:cs="Times New Roman"/>
          <w:bCs/>
          <w:i/>
          <w:iCs/>
          <w:sz w:val="20"/>
        </w:rPr>
        <w:t>argenteus</w:t>
      </w:r>
      <w:proofErr w:type="spellEnd"/>
      <w:r w:rsidR="007F6091" w:rsidRPr="007F6056">
        <w:rPr>
          <w:rFonts w:ascii="Times New Roman" w:hAnsi="Times New Roman" w:cs="Times New Roman"/>
          <w:bCs/>
          <w:i/>
          <w:iCs/>
          <w:sz w:val="20"/>
        </w:rPr>
        <w:t xml:space="preserve"> </w:t>
      </w:r>
      <w:r w:rsidR="007F6091" w:rsidRPr="007F6056">
        <w:rPr>
          <w:rFonts w:ascii="Times New Roman" w:hAnsi="Times New Roman" w:cs="Times New Roman"/>
          <w:bCs/>
          <w:sz w:val="20"/>
        </w:rPr>
        <w:t xml:space="preserve">(CL1944-2); b) </w:t>
      </w:r>
      <w:r w:rsidR="007F6091" w:rsidRPr="007F6056">
        <w:rPr>
          <w:rFonts w:ascii="Times New Roman" w:hAnsi="Times New Roman" w:cs="Times New Roman"/>
          <w:bCs/>
          <w:i/>
          <w:iCs/>
          <w:sz w:val="20"/>
        </w:rPr>
        <w:t>P. minor</w:t>
      </w:r>
      <w:r w:rsidRPr="007F6056">
        <w:rPr>
          <w:rFonts w:ascii="Times New Roman" w:hAnsi="Times New Roman" w:cs="Times New Roman"/>
          <w:bCs/>
          <w:sz w:val="20"/>
        </w:rPr>
        <w:t xml:space="preserve"> (CL1306-10);</w:t>
      </w:r>
      <w:r w:rsidR="007F6091" w:rsidRPr="007F6056">
        <w:rPr>
          <w:rFonts w:ascii="Times New Roman" w:hAnsi="Times New Roman" w:cs="Times New Roman"/>
          <w:bCs/>
          <w:sz w:val="20"/>
        </w:rPr>
        <w:t xml:space="preserve"> c) </w:t>
      </w:r>
      <w:r w:rsidR="007F6091" w:rsidRPr="007F6056">
        <w:rPr>
          <w:rFonts w:ascii="Times New Roman" w:hAnsi="Times New Roman" w:cs="Times New Roman"/>
          <w:bCs/>
          <w:i/>
          <w:iCs/>
          <w:sz w:val="20"/>
        </w:rPr>
        <w:t xml:space="preserve">P. </w:t>
      </w:r>
      <w:proofErr w:type="spellStart"/>
      <w:r w:rsidR="007F6091" w:rsidRPr="007F6056">
        <w:rPr>
          <w:rFonts w:ascii="Times New Roman" w:hAnsi="Times New Roman" w:cs="Times New Roman"/>
          <w:bCs/>
          <w:i/>
          <w:iCs/>
          <w:sz w:val="20"/>
        </w:rPr>
        <w:t>punctatissimus</w:t>
      </w:r>
      <w:proofErr w:type="spellEnd"/>
      <w:r w:rsidR="007F6091" w:rsidRPr="007F6056">
        <w:rPr>
          <w:rFonts w:ascii="Times New Roman" w:hAnsi="Times New Roman" w:cs="Times New Roman"/>
          <w:bCs/>
          <w:sz w:val="20"/>
        </w:rPr>
        <w:t xml:space="preserve"> (CL1843-4); d) </w:t>
      </w:r>
      <w:r w:rsidR="007F6091" w:rsidRPr="007F6056">
        <w:rPr>
          <w:rFonts w:ascii="Times New Roman" w:hAnsi="Times New Roman" w:cs="Times New Roman"/>
          <w:bCs/>
          <w:i/>
          <w:iCs/>
          <w:sz w:val="20"/>
        </w:rPr>
        <w:t xml:space="preserve">P. cinereus </w:t>
      </w:r>
      <w:r w:rsidR="007F6091" w:rsidRPr="007F6056">
        <w:rPr>
          <w:rFonts w:ascii="Times New Roman" w:hAnsi="Times New Roman" w:cs="Times New Roman"/>
          <w:bCs/>
          <w:sz w:val="20"/>
        </w:rPr>
        <w:t xml:space="preserve">(CL1286-3); e) </w:t>
      </w:r>
      <w:r w:rsidR="007F6091" w:rsidRPr="007F6056">
        <w:rPr>
          <w:rFonts w:ascii="Times New Roman" w:hAnsi="Times New Roman" w:cs="Times New Roman"/>
          <w:bCs/>
          <w:i/>
          <w:iCs/>
          <w:sz w:val="20"/>
        </w:rPr>
        <w:t>P. chinensis</w:t>
      </w:r>
      <w:r w:rsidR="007F6091" w:rsidRPr="007F6056">
        <w:rPr>
          <w:rFonts w:ascii="Times New Roman" w:hAnsi="Times New Roman" w:cs="Times New Roman"/>
          <w:bCs/>
          <w:sz w:val="20"/>
        </w:rPr>
        <w:t xml:space="preserve">; f) </w:t>
      </w:r>
      <w:r w:rsidR="007F6091" w:rsidRPr="007F6056">
        <w:rPr>
          <w:rFonts w:ascii="Times New Roman" w:hAnsi="Times New Roman" w:cs="Times New Roman"/>
          <w:bCs/>
          <w:i/>
          <w:iCs/>
          <w:sz w:val="20"/>
        </w:rPr>
        <w:t>P. griseus</w:t>
      </w:r>
      <w:r w:rsidRPr="007F6056">
        <w:rPr>
          <w:rFonts w:ascii="Times New Roman" w:hAnsi="Times New Roman" w:cs="Times New Roman"/>
          <w:bCs/>
          <w:sz w:val="20"/>
        </w:rPr>
        <w:t>; g)</w:t>
      </w:r>
      <w:r w:rsidR="007F6091" w:rsidRPr="007F6056">
        <w:rPr>
          <w:rFonts w:ascii="Times New Roman" w:hAnsi="Times New Roman" w:cs="Times New Roman"/>
          <w:bCs/>
          <w:sz w:val="20"/>
        </w:rPr>
        <w:t xml:space="preserve"> </w:t>
      </w:r>
      <w:r w:rsidR="007F6091" w:rsidRPr="007F6056">
        <w:rPr>
          <w:rFonts w:ascii="Times New Roman" w:hAnsi="Times New Roman" w:cs="Times New Roman"/>
          <w:bCs/>
          <w:i/>
          <w:iCs/>
          <w:sz w:val="20"/>
        </w:rPr>
        <w:t xml:space="preserve">P. </w:t>
      </w:r>
      <w:proofErr w:type="spellStart"/>
      <w:r w:rsidR="007F6091" w:rsidRPr="007F6056">
        <w:rPr>
          <w:rFonts w:ascii="Times New Roman" w:hAnsi="Times New Roman" w:cs="Times New Roman"/>
          <w:bCs/>
          <w:i/>
          <w:iCs/>
          <w:sz w:val="20"/>
        </w:rPr>
        <w:t>candidus</w:t>
      </w:r>
      <w:proofErr w:type="spellEnd"/>
    </w:p>
    <w:p w14:paraId="439D33F8" w14:textId="147C3F9A" w:rsidR="000731ED" w:rsidRPr="007F6056" w:rsidRDefault="00FD6FF6" w:rsidP="000731ED">
      <w:pPr>
        <w:spacing w:after="0" w:line="360" w:lineRule="auto"/>
        <w:contextualSpacing/>
        <w:jc w:val="both"/>
        <w:rPr>
          <w:rFonts w:ascii="Times New Roman" w:hAnsi="Times New Roman" w:cs="Times New Roman"/>
          <w:bCs/>
          <w:sz w:val="20"/>
        </w:rPr>
      </w:pPr>
      <w:r w:rsidRPr="007F6056">
        <w:rPr>
          <w:rFonts w:ascii="Times New Roman" w:hAnsi="Times New Roman" w:cs="Times New Roman"/>
          <w:b/>
          <w:sz w:val="20"/>
        </w:rPr>
        <w:t xml:space="preserve">Supplementary Figure </w:t>
      </w:r>
      <w:r w:rsidR="00F745B8" w:rsidRPr="007F6056">
        <w:rPr>
          <w:rFonts w:ascii="Times New Roman" w:hAnsi="Times New Roman" w:cs="Times New Roman"/>
          <w:b/>
          <w:sz w:val="20"/>
        </w:rPr>
        <w:t>1</w:t>
      </w:r>
      <w:r w:rsidR="002E49FF" w:rsidRPr="007F6056">
        <w:rPr>
          <w:rFonts w:ascii="Times New Roman" w:hAnsi="Times New Roman" w:cs="Times New Roman"/>
          <w:b/>
          <w:sz w:val="20"/>
        </w:rPr>
        <w:t>2</w:t>
      </w:r>
      <w:r w:rsidRPr="007F6056">
        <w:rPr>
          <w:rFonts w:ascii="Times New Roman" w:hAnsi="Times New Roman" w:cs="Times New Roman"/>
          <w:b/>
          <w:sz w:val="20"/>
        </w:rPr>
        <w:t>.</w:t>
      </w:r>
      <w:r w:rsidR="002E49FF" w:rsidRPr="007F6056">
        <w:rPr>
          <w:rFonts w:ascii="Times New Roman" w:hAnsi="Times New Roman" w:cs="Times New Roman"/>
          <w:b/>
          <w:sz w:val="20"/>
        </w:rPr>
        <w:t xml:space="preserve"> </w:t>
      </w:r>
      <w:r w:rsidR="000731ED" w:rsidRPr="007F6056">
        <w:rPr>
          <w:rFonts w:ascii="Times New Roman" w:hAnsi="Times New Roman" w:cs="Times New Roman"/>
          <w:bCs/>
          <w:sz w:val="20"/>
        </w:rPr>
        <w:t xml:space="preserve">Ring seine and shore seine catches of </w:t>
      </w:r>
      <w:proofErr w:type="spellStart"/>
      <w:r w:rsidR="000731ED" w:rsidRPr="007F6056">
        <w:rPr>
          <w:rFonts w:ascii="Times New Roman" w:hAnsi="Times New Roman" w:cs="Times New Roman"/>
          <w:bCs/>
          <w:i/>
          <w:iCs/>
          <w:sz w:val="20"/>
        </w:rPr>
        <w:t>Pampus</w:t>
      </w:r>
      <w:proofErr w:type="spellEnd"/>
      <w:r w:rsidR="000731ED" w:rsidRPr="007F6056">
        <w:rPr>
          <w:rFonts w:ascii="Times New Roman" w:hAnsi="Times New Roman" w:cs="Times New Roman"/>
          <w:bCs/>
          <w:i/>
          <w:iCs/>
          <w:sz w:val="20"/>
        </w:rPr>
        <w:t xml:space="preserve"> </w:t>
      </w:r>
      <w:proofErr w:type="spellStart"/>
      <w:r w:rsidR="000731ED" w:rsidRPr="007F6056">
        <w:rPr>
          <w:rFonts w:ascii="Times New Roman" w:hAnsi="Times New Roman" w:cs="Times New Roman"/>
          <w:bCs/>
          <w:i/>
          <w:iCs/>
          <w:sz w:val="20"/>
        </w:rPr>
        <w:t>griseus</w:t>
      </w:r>
      <w:proofErr w:type="spellEnd"/>
      <w:r w:rsidR="000731ED" w:rsidRPr="007F6056">
        <w:rPr>
          <w:rFonts w:ascii="Times New Roman" w:hAnsi="Times New Roman" w:cs="Times New Roman"/>
          <w:bCs/>
          <w:sz w:val="20"/>
        </w:rPr>
        <w:t xml:space="preserve"> along </w:t>
      </w:r>
      <w:proofErr w:type="spellStart"/>
      <w:r w:rsidR="000731ED" w:rsidRPr="007F6056">
        <w:rPr>
          <w:rFonts w:ascii="Times New Roman" w:hAnsi="Times New Roman" w:cs="Times New Roman"/>
          <w:bCs/>
          <w:sz w:val="20"/>
        </w:rPr>
        <w:t>Odisha</w:t>
      </w:r>
      <w:proofErr w:type="spellEnd"/>
      <w:r w:rsidR="000731ED" w:rsidRPr="007F6056">
        <w:rPr>
          <w:rFonts w:ascii="Times New Roman" w:hAnsi="Times New Roman" w:cs="Times New Roman"/>
          <w:bCs/>
          <w:sz w:val="20"/>
        </w:rPr>
        <w:t xml:space="preserve"> coast, India</w:t>
      </w:r>
    </w:p>
    <w:p w14:paraId="54312A70" w14:textId="7DA0A88B" w:rsidR="00A93EFF" w:rsidRPr="007F6056" w:rsidRDefault="00FD6FF6" w:rsidP="000D6449">
      <w:pPr>
        <w:spacing w:after="0" w:line="360" w:lineRule="auto"/>
        <w:contextualSpacing/>
        <w:jc w:val="both"/>
        <w:rPr>
          <w:rFonts w:ascii="Times New Roman" w:hAnsi="Times New Roman" w:cs="Times New Roman"/>
          <w:sz w:val="20"/>
        </w:rPr>
      </w:pPr>
      <w:r w:rsidRPr="007F6056">
        <w:rPr>
          <w:rFonts w:ascii="Times New Roman" w:hAnsi="Times New Roman" w:cs="Times New Roman"/>
          <w:b/>
          <w:sz w:val="20"/>
        </w:rPr>
        <w:lastRenderedPageBreak/>
        <w:t xml:space="preserve">Supplementary Figure </w:t>
      </w:r>
      <w:r w:rsidR="000731ED" w:rsidRPr="007F6056">
        <w:rPr>
          <w:rFonts w:ascii="Times New Roman" w:hAnsi="Times New Roman" w:cs="Times New Roman"/>
          <w:b/>
          <w:sz w:val="20"/>
        </w:rPr>
        <w:t>1</w:t>
      </w:r>
      <w:r w:rsidR="002E49FF" w:rsidRPr="007F6056">
        <w:rPr>
          <w:rFonts w:ascii="Times New Roman" w:hAnsi="Times New Roman" w:cs="Times New Roman"/>
          <w:b/>
          <w:sz w:val="20"/>
        </w:rPr>
        <w:t>3</w:t>
      </w:r>
      <w:r w:rsidRPr="007F6056">
        <w:rPr>
          <w:rFonts w:ascii="Times New Roman" w:hAnsi="Times New Roman" w:cs="Times New Roman"/>
          <w:b/>
          <w:sz w:val="20"/>
        </w:rPr>
        <w:t>.</w:t>
      </w:r>
      <w:r w:rsidR="000731ED" w:rsidRPr="007F6056">
        <w:rPr>
          <w:rFonts w:ascii="Times New Roman" w:hAnsi="Times New Roman" w:cs="Times New Roman"/>
          <w:bCs/>
          <w:sz w:val="20"/>
        </w:rPr>
        <w:t xml:space="preserve"> Russell’s </w:t>
      </w:r>
      <w:proofErr w:type="spellStart"/>
      <w:r w:rsidR="000731ED" w:rsidRPr="007F6056">
        <w:rPr>
          <w:rFonts w:ascii="Times New Roman" w:hAnsi="Times New Roman" w:cs="Times New Roman"/>
          <w:sz w:val="20"/>
        </w:rPr>
        <w:t>Sudi</w:t>
      </w:r>
      <w:proofErr w:type="spellEnd"/>
      <w:r w:rsidR="000731ED" w:rsidRPr="007F6056">
        <w:rPr>
          <w:rFonts w:ascii="Times New Roman" w:hAnsi="Times New Roman" w:cs="Times New Roman"/>
          <w:sz w:val="20"/>
        </w:rPr>
        <w:t xml:space="preserve"> </w:t>
      </w:r>
      <w:proofErr w:type="spellStart"/>
      <w:r w:rsidR="000731ED" w:rsidRPr="007F6056">
        <w:rPr>
          <w:rFonts w:ascii="Times New Roman" w:hAnsi="Times New Roman" w:cs="Times New Roman"/>
          <w:sz w:val="20"/>
        </w:rPr>
        <w:t>Sandawah</w:t>
      </w:r>
      <w:proofErr w:type="spellEnd"/>
      <w:r w:rsidR="000731ED" w:rsidRPr="007F6056">
        <w:rPr>
          <w:rFonts w:ascii="Times New Roman" w:hAnsi="Times New Roman" w:cs="Times New Roman"/>
          <w:sz w:val="20"/>
        </w:rPr>
        <w:t xml:space="preserve"> (a) and </w:t>
      </w:r>
      <w:proofErr w:type="spellStart"/>
      <w:r w:rsidR="000731ED" w:rsidRPr="007F6056">
        <w:rPr>
          <w:rFonts w:ascii="Times New Roman" w:eastAsia="Times New Roman" w:hAnsi="Times New Roman" w:cs="Times New Roman"/>
          <w:sz w:val="20"/>
        </w:rPr>
        <w:t>Tella</w:t>
      </w:r>
      <w:proofErr w:type="spellEnd"/>
      <w:r w:rsidR="000731ED" w:rsidRPr="007F6056">
        <w:rPr>
          <w:rFonts w:ascii="Times New Roman" w:eastAsia="Times New Roman" w:hAnsi="Times New Roman" w:cs="Times New Roman"/>
          <w:sz w:val="20"/>
        </w:rPr>
        <w:t xml:space="preserve"> </w:t>
      </w:r>
      <w:proofErr w:type="spellStart"/>
      <w:r w:rsidR="000731ED" w:rsidRPr="007F6056">
        <w:rPr>
          <w:rFonts w:ascii="Times New Roman" w:eastAsia="Times New Roman" w:hAnsi="Times New Roman" w:cs="Times New Roman"/>
          <w:sz w:val="20"/>
        </w:rPr>
        <w:t>Sandawa</w:t>
      </w:r>
      <w:proofErr w:type="spellEnd"/>
      <w:r w:rsidR="000731ED" w:rsidRPr="007F6056">
        <w:rPr>
          <w:rFonts w:ascii="Times New Roman" w:eastAsia="Times New Roman" w:hAnsi="Times New Roman" w:cs="Times New Roman"/>
          <w:sz w:val="20"/>
        </w:rPr>
        <w:t xml:space="preserve"> (b) </w:t>
      </w:r>
      <w:r w:rsidR="000731ED" w:rsidRPr="007F6056">
        <w:rPr>
          <w:rFonts w:ascii="Times New Roman" w:hAnsi="Times New Roman" w:cs="Times New Roman"/>
          <w:sz w:val="20"/>
        </w:rPr>
        <w:t>from Visakhapatnam, Andhra Pradesh</w:t>
      </w:r>
    </w:p>
    <w:sectPr w:rsidR="00A93EFF" w:rsidRPr="007F605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harisSIL">
    <w:altName w:val="MS Gothic"/>
    <w:panose1 w:val="00000000000000000000"/>
    <w:charset w:val="80"/>
    <w:family w:val="swiss"/>
    <w:notTrueType/>
    <w:pitch w:val="default"/>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23B2"/>
    <w:rsid w:val="0005122D"/>
    <w:rsid w:val="0005312C"/>
    <w:rsid w:val="000731ED"/>
    <w:rsid w:val="000D6449"/>
    <w:rsid w:val="001E1648"/>
    <w:rsid w:val="00231172"/>
    <w:rsid w:val="00280D60"/>
    <w:rsid w:val="002A4CAF"/>
    <w:rsid w:val="002E49FF"/>
    <w:rsid w:val="00351492"/>
    <w:rsid w:val="003B767B"/>
    <w:rsid w:val="003C7742"/>
    <w:rsid w:val="00495E32"/>
    <w:rsid w:val="004D1342"/>
    <w:rsid w:val="004E1B67"/>
    <w:rsid w:val="005131B1"/>
    <w:rsid w:val="0052285C"/>
    <w:rsid w:val="005515FE"/>
    <w:rsid w:val="005546A9"/>
    <w:rsid w:val="0057299B"/>
    <w:rsid w:val="005C38A3"/>
    <w:rsid w:val="005D6026"/>
    <w:rsid w:val="0073128B"/>
    <w:rsid w:val="007C32DD"/>
    <w:rsid w:val="007F6056"/>
    <w:rsid w:val="007F6091"/>
    <w:rsid w:val="008455EE"/>
    <w:rsid w:val="008C3CE5"/>
    <w:rsid w:val="008D4289"/>
    <w:rsid w:val="009D5FFE"/>
    <w:rsid w:val="00A623B2"/>
    <w:rsid w:val="00A93EFF"/>
    <w:rsid w:val="00C406AA"/>
    <w:rsid w:val="00DE2156"/>
    <w:rsid w:val="00E26C18"/>
    <w:rsid w:val="00E41BD3"/>
    <w:rsid w:val="00E457D9"/>
    <w:rsid w:val="00EC44C0"/>
    <w:rsid w:val="00F745B8"/>
    <w:rsid w:val="00FD6F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8839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ED"/>
    <w:rPr>
      <w:rFonts w:cs="Mangal"/>
      <w:szCs w:val="20"/>
      <w:lang w:val="en-IN" w:bidi="hi-IN"/>
    </w:rPr>
  </w:style>
  <w:style w:type="paragraph" w:styleId="Heading1">
    <w:name w:val="heading 1"/>
    <w:basedOn w:val="Normal"/>
    <w:link w:val="Heading1Char"/>
    <w:uiPriority w:val="9"/>
    <w:qFormat/>
    <w:rsid w:val="00731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8A3"/>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9"/>
    <w:rsid w:val="0073128B"/>
    <w:rPr>
      <w:rFonts w:ascii="Times New Roman" w:eastAsia="Times New Roman" w:hAnsi="Times New Roman" w:cs="Times New Roman"/>
      <w:b/>
      <w:bCs/>
      <w:kern w:val="36"/>
      <w:sz w:val="48"/>
      <w:szCs w:val="48"/>
      <w:lang w:val="en-IN" w:eastAsia="en-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31ED"/>
    <w:rPr>
      <w:rFonts w:cs="Mangal"/>
      <w:szCs w:val="20"/>
      <w:lang w:val="en-IN" w:bidi="hi-IN"/>
    </w:rPr>
  </w:style>
  <w:style w:type="paragraph" w:styleId="Heading1">
    <w:name w:val="heading 1"/>
    <w:basedOn w:val="Normal"/>
    <w:link w:val="Heading1Char"/>
    <w:uiPriority w:val="9"/>
    <w:qFormat/>
    <w:rsid w:val="0073128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N"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38A3"/>
    <w:pPr>
      <w:spacing w:before="100" w:beforeAutospacing="1" w:after="100" w:afterAutospacing="1" w:line="240" w:lineRule="auto"/>
    </w:pPr>
    <w:rPr>
      <w:rFonts w:ascii="Times New Roman" w:eastAsia="Times New Roman" w:hAnsi="Times New Roman" w:cs="Times New Roman"/>
      <w:sz w:val="24"/>
      <w:szCs w:val="24"/>
      <w:lang w:val="en-US" w:bidi="ar-SA"/>
    </w:rPr>
  </w:style>
  <w:style w:type="character" w:customStyle="1" w:styleId="Heading1Char">
    <w:name w:val="Heading 1 Char"/>
    <w:basedOn w:val="DefaultParagraphFont"/>
    <w:link w:val="Heading1"/>
    <w:uiPriority w:val="9"/>
    <w:rsid w:val="0073128B"/>
    <w:rPr>
      <w:rFonts w:ascii="Times New Roman" w:eastAsia="Times New Roman" w:hAnsi="Times New Roman" w:cs="Times New Roman"/>
      <w:b/>
      <w:bCs/>
      <w:kern w:val="36"/>
      <w:sz w:val="48"/>
      <w:szCs w:val="48"/>
      <w:lang w:val="en-IN" w:eastAsia="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8479869">
      <w:bodyDiv w:val="1"/>
      <w:marLeft w:val="0"/>
      <w:marRight w:val="0"/>
      <w:marTop w:val="0"/>
      <w:marBottom w:val="0"/>
      <w:divBdr>
        <w:top w:val="none" w:sz="0" w:space="0" w:color="auto"/>
        <w:left w:val="none" w:sz="0" w:space="0" w:color="auto"/>
        <w:bottom w:val="none" w:sz="0" w:space="0" w:color="auto"/>
        <w:right w:val="none" w:sz="0" w:space="0" w:color="auto"/>
      </w:divBdr>
    </w:div>
    <w:div w:id="1711804764">
      <w:bodyDiv w:val="1"/>
      <w:marLeft w:val="0"/>
      <w:marRight w:val="0"/>
      <w:marTop w:val="0"/>
      <w:marBottom w:val="0"/>
      <w:divBdr>
        <w:top w:val="none" w:sz="0" w:space="0" w:color="auto"/>
        <w:left w:val="none" w:sz="0" w:space="0" w:color="auto"/>
        <w:bottom w:val="none" w:sz="0" w:space="0" w:color="auto"/>
        <w:right w:val="none" w:sz="0" w:space="0" w:color="auto"/>
      </w:divBdr>
      <w:divsChild>
        <w:div w:id="1367096962">
          <w:marLeft w:val="0"/>
          <w:marRight w:val="0"/>
          <w:marTop w:val="0"/>
          <w:marBottom w:val="0"/>
          <w:divBdr>
            <w:top w:val="none" w:sz="0" w:space="0" w:color="auto"/>
            <w:left w:val="none" w:sz="0" w:space="0" w:color="auto"/>
            <w:bottom w:val="none" w:sz="0" w:space="0" w:color="auto"/>
            <w:right w:val="none" w:sz="0" w:space="0" w:color="auto"/>
          </w:divBdr>
        </w:div>
      </w:divsChild>
    </w:div>
    <w:div w:id="191419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Pages>
  <Words>536</Words>
  <Characters>3061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cmfri Digha</dc:creator>
  <cp:keywords/>
  <dc:description/>
  <cp:lastModifiedBy>cmfri Digha</cp:lastModifiedBy>
  <cp:revision>20</cp:revision>
  <dcterms:created xsi:type="dcterms:W3CDTF">2021-08-01T12:20:00Z</dcterms:created>
  <dcterms:modified xsi:type="dcterms:W3CDTF">2021-11-24T17:00:00Z</dcterms:modified>
</cp:coreProperties>
</file>