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3A74" w14:textId="01FF118D" w:rsidR="00654E8F" w:rsidRPr="001549D3" w:rsidRDefault="00654E8F" w:rsidP="0001436A">
      <w:pPr>
        <w:pStyle w:val="SupplementaryMaterial"/>
        <w:rPr>
          <w:b w:val="0"/>
          <w:lang w:eastAsia="zh-CN"/>
        </w:rPr>
      </w:pPr>
      <w:r w:rsidRPr="001549D3">
        <w:t xml:space="preserve">Supplementary </w:t>
      </w:r>
      <w:r w:rsidR="00F50FE8">
        <w:rPr>
          <w:rFonts w:hint="eastAsia"/>
          <w:lang w:eastAsia="zh-CN"/>
        </w:rPr>
        <w:t>Figure</w:t>
      </w:r>
      <w:r w:rsidR="00FA7860">
        <w:rPr>
          <w:rFonts w:hint="eastAsia"/>
          <w:lang w:eastAsia="zh-CN"/>
        </w:rPr>
        <w:t xml:space="preserve"> </w:t>
      </w:r>
      <w:r w:rsidR="00E86D15">
        <w:rPr>
          <w:rFonts w:hint="eastAsia"/>
          <w:lang w:eastAsia="zh-CN"/>
        </w:rPr>
        <w:t>2</w:t>
      </w:r>
    </w:p>
    <w:p w14:paraId="21D5F1E5" w14:textId="77777777" w:rsidR="00E86D15" w:rsidRPr="005E6A59" w:rsidRDefault="00E86D15" w:rsidP="00E86D15">
      <w:pPr>
        <w:spacing w:after="120"/>
      </w:pPr>
      <w:r w:rsidRPr="00F10811">
        <w:rPr>
          <w:rFonts w:hint="eastAsia"/>
          <w:b/>
        </w:rPr>
        <w:t>SUPPLEMENT</w:t>
      </w:r>
      <w:r w:rsidRPr="00F10811">
        <w:rPr>
          <w:b/>
        </w:rPr>
        <w:t xml:space="preserve"> FIGURE </w:t>
      </w:r>
      <w:r>
        <w:rPr>
          <w:rFonts w:hint="eastAsia"/>
          <w:b/>
        </w:rPr>
        <w:t>2</w:t>
      </w:r>
      <w:r>
        <w:t xml:space="preserve"> </w:t>
      </w:r>
      <w:r w:rsidRPr="005E6A59">
        <w:t>Flowchart</w:t>
      </w:r>
      <w:r>
        <w:t xml:space="preserve"> </w:t>
      </w:r>
      <w:r w:rsidRPr="005E6A59">
        <w:t>showing</w:t>
      </w:r>
      <w:r>
        <w:t xml:space="preserve"> </w:t>
      </w:r>
      <w:r w:rsidRPr="005E6A59">
        <w:t>the</w:t>
      </w:r>
      <w:r>
        <w:t xml:space="preserve"> </w:t>
      </w:r>
      <w:r w:rsidRPr="005E6A59">
        <w:t>medical</w:t>
      </w:r>
      <w:r>
        <w:t xml:space="preserve"> </w:t>
      </w:r>
      <w:r w:rsidRPr="005E6A59">
        <w:t>events</w:t>
      </w:r>
      <w:r>
        <w:t xml:space="preserve"> </w:t>
      </w:r>
      <w:r w:rsidRPr="005E6A59">
        <w:t>and</w:t>
      </w:r>
      <w:r>
        <w:t xml:space="preserve"> </w:t>
      </w:r>
      <w:r w:rsidRPr="005E6A59">
        <w:t>disease</w:t>
      </w:r>
      <w:r>
        <w:t xml:space="preserve"> </w:t>
      </w:r>
      <w:r w:rsidRPr="005E6A59">
        <w:t>progression</w:t>
      </w:r>
      <w:r>
        <w:t xml:space="preserve"> </w:t>
      </w:r>
      <w:r w:rsidRPr="005E6A59">
        <w:t>experienced</w:t>
      </w:r>
      <w:r>
        <w:t xml:space="preserve"> </w:t>
      </w:r>
      <w:r w:rsidRPr="005E6A59">
        <w:t>by</w:t>
      </w:r>
      <w:r>
        <w:t xml:space="preserve"> </w:t>
      </w:r>
      <w:r w:rsidRPr="005E6A59">
        <w:t>case</w:t>
      </w:r>
      <w:r>
        <w:t xml:space="preserve"> </w:t>
      </w:r>
      <w:r>
        <w:rPr>
          <w:rFonts w:hint="eastAsia"/>
        </w:rPr>
        <w:t>2</w:t>
      </w:r>
      <w:r>
        <w:t xml:space="preserve">. </w:t>
      </w:r>
      <w:r w:rsidRPr="005E6A59">
        <w:rPr>
          <w:b/>
        </w:rPr>
        <w:t>(A,</w:t>
      </w:r>
      <w:r>
        <w:rPr>
          <w:b/>
        </w:rPr>
        <w:t xml:space="preserve"> </w:t>
      </w:r>
      <w:r w:rsidRPr="005E6A59">
        <w:rPr>
          <w:b/>
        </w:rPr>
        <w:t>B)</w:t>
      </w:r>
      <w:r>
        <w:t xml:space="preserve"> </w:t>
      </w:r>
      <w:r>
        <w:rPr>
          <w:rFonts w:hint="eastAsia"/>
        </w:rPr>
        <w:t>T</w:t>
      </w:r>
      <w:r w:rsidRPr="005E6A59">
        <w:t>he</w:t>
      </w:r>
      <w:r>
        <w:t xml:space="preserve"> </w:t>
      </w:r>
      <w:r w:rsidRPr="005E6A59">
        <w:t>patient</w:t>
      </w:r>
      <w:r>
        <w:t xml:space="preserve"> </w:t>
      </w:r>
      <w:r w:rsidRPr="005E6A59">
        <w:t>rejected</w:t>
      </w:r>
      <w:r>
        <w:t xml:space="preserve"> </w:t>
      </w:r>
      <w:r w:rsidRPr="005E6A59">
        <w:t>our</w:t>
      </w:r>
      <w:r>
        <w:t xml:space="preserve"> </w:t>
      </w:r>
      <w:r w:rsidRPr="005E6A59">
        <w:t>proposal</w:t>
      </w:r>
      <w:r>
        <w:rPr>
          <w:rFonts w:hint="eastAsia"/>
        </w:rPr>
        <w:t xml:space="preserve"> (</w:t>
      </w:r>
      <w:proofErr w:type="spellStart"/>
      <w:r w:rsidRPr="005E6A59">
        <w:t>neoadjuvant</w:t>
      </w:r>
      <w:proofErr w:type="spellEnd"/>
      <w:r>
        <w:t xml:space="preserve"> </w:t>
      </w:r>
      <w:r w:rsidRPr="005E6A59">
        <w:t>therapy</w:t>
      </w:r>
      <w:r>
        <w:rPr>
          <w:rFonts w:hint="eastAsia"/>
        </w:rPr>
        <w:t>)</w:t>
      </w:r>
      <w:r>
        <w:t xml:space="preserve"> </w:t>
      </w:r>
      <w:r w:rsidRPr="005E6A59">
        <w:t>and</w:t>
      </w:r>
      <w:r>
        <w:t xml:space="preserve"> </w:t>
      </w:r>
      <w:r w:rsidRPr="005E6A59">
        <w:t>instead</w:t>
      </w:r>
      <w:r>
        <w:t xml:space="preserve"> </w:t>
      </w:r>
      <w:r w:rsidRPr="005E6A59">
        <w:t>requested</w:t>
      </w:r>
      <w:r>
        <w:t xml:space="preserve"> </w:t>
      </w:r>
      <w:r w:rsidRPr="005E6A59">
        <w:t>surgery.</w:t>
      </w:r>
      <w:r>
        <w:t xml:space="preserve"> </w:t>
      </w:r>
      <w:r w:rsidRPr="005E6A59">
        <w:rPr>
          <w:b/>
        </w:rPr>
        <w:t>(C)</w:t>
      </w:r>
      <w:r>
        <w:t xml:space="preserve"> </w:t>
      </w:r>
      <w:r w:rsidRPr="005E6A59">
        <w:t>After</w:t>
      </w:r>
      <w:r>
        <w:t xml:space="preserve"> </w:t>
      </w:r>
      <w:r w:rsidRPr="005E6A59">
        <w:t>surgery,</w:t>
      </w:r>
      <w:r>
        <w:t xml:space="preserve"> </w:t>
      </w:r>
      <w:r w:rsidRPr="005E6A59">
        <w:t>the</w:t>
      </w:r>
      <w:r>
        <w:t xml:space="preserve"> </w:t>
      </w:r>
      <w:r w:rsidRPr="005E6A59">
        <w:t>patient</w:t>
      </w:r>
      <w:r>
        <w:t xml:space="preserve"> </w:t>
      </w:r>
      <w:r w:rsidRPr="005E6A59">
        <w:t>received</w:t>
      </w:r>
      <w:r>
        <w:t xml:space="preserve"> </w:t>
      </w:r>
      <w:r w:rsidRPr="005E6A59">
        <w:t>adjuvant</w:t>
      </w:r>
      <w:r>
        <w:t xml:space="preserve"> </w:t>
      </w:r>
      <w:r w:rsidRPr="005E6A59">
        <w:t>chemotherapy</w:t>
      </w:r>
      <w:r>
        <w:t xml:space="preserve"> </w:t>
      </w:r>
      <w:r w:rsidRPr="005E6A59">
        <w:t>(AC-T</w:t>
      </w:r>
      <w:r>
        <w:t xml:space="preserve"> </w:t>
      </w:r>
      <w:r w:rsidRPr="005E6A59">
        <w:t>regimen),</w:t>
      </w:r>
      <w:r>
        <w:t xml:space="preserve"> </w:t>
      </w:r>
      <w:r w:rsidRPr="005E6A59">
        <w:t>which</w:t>
      </w:r>
      <w:r>
        <w:t xml:space="preserve"> </w:t>
      </w:r>
      <w:r w:rsidRPr="005E6A59">
        <w:t>comprised</w:t>
      </w:r>
      <w:r>
        <w:t xml:space="preserve"> </w:t>
      </w:r>
      <w:r w:rsidRPr="005E6A59">
        <w:t>dose-dense</w:t>
      </w:r>
      <w:r>
        <w:t xml:space="preserve"> </w:t>
      </w:r>
      <w:r w:rsidRPr="005E6A59">
        <w:t>AC</w:t>
      </w:r>
      <w:r>
        <w:t xml:space="preserve"> </w:t>
      </w:r>
      <w:r w:rsidRPr="005E6A59">
        <w:t>followed</w:t>
      </w:r>
      <w:r>
        <w:t xml:space="preserve"> </w:t>
      </w:r>
      <w:r w:rsidRPr="005E6A59">
        <w:t>by</w:t>
      </w:r>
      <w:r>
        <w:t xml:space="preserve"> </w:t>
      </w:r>
      <w:r w:rsidRPr="005E6A59">
        <w:t>paclitaxel</w:t>
      </w:r>
      <w:r>
        <w:t xml:space="preserve"> </w:t>
      </w:r>
      <w:r w:rsidRPr="005E6A59">
        <w:t>doxorubicin</w:t>
      </w:r>
      <w:r>
        <w:t xml:space="preserve"> </w:t>
      </w:r>
      <w:r w:rsidRPr="005E6A59">
        <w:t>60</w:t>
      </w:r>
      <w:r>
        <w:t xml:space="preserve"> </w:t>
      </w:r>
      <w:r w:rsidRPr="005E6A59">
        <w:t>mg/m</w:t>
      </w:r>
      <w:r w:rsidRPr="005E6A59">
        <w:rPr>
          <w:vertAlign w:val="superscript"/>
        </w:rPr>
        <w:t>2</w:t>
      </w:r>
      <w:r>
        <w:t xml:space="preserve"> </w:t>
      </w:r>
      <w:r w:rsidRPr="005E6A59">
        <w:t>IV</w:t>
      </w:r>
      <w:r>
        <w:t xml:space="preserve"> </w:t>
      </w:r>
      <w:r w:rsidRPr="005E6A59">
        <w:t>day</w:t>
      </w:r>
      <w:r>
        <w:t xml:space="preserve"> </w:t>
      </w:r>
      <w:r w:rsidRPr="005E6A59">
        <w:t>1</w:t>
      </w:r>
      <w:r>
        <w:t xml:space="preserve"> </w:t>
      </w:r>
      <w:r w:rsidRPr="005E6A59">
        <w:t>and</w:t>
      </w:r>
      <w:r>
        <w:t xml:space="preserve"> </w:t>
      </w:r>
      <w:r w:rsidRPr="005E6A59">
        <w:t>cyclophosphamide</w:t>
      </w:r>
      <w:r>
        <w:t xml:space="preserve"> </w:t>
      </w:r>
      <w:r w:rsidRPr="005E6A59">
        <w:t>600</w:t>
      </w:r>
      <w:r>
        <w:t xml:space="preserve"> </w:t>
      </w:r>
      <w:r w:rsidRPr="005E6A59">
        <w:t>mg/m</w:t>
      </w:r>
      <w:r w:rsidRPr="005E6A59">
        <w:rPr>
          <w:vertAlign w:val="superscript"/>
        </w:rPr>
        <w:t>2</w:t>
      </w:r>
      <w:r>
        <w:t xml:space="preserve"> </w:t>
      </w:r>
      <w:r w:rsidRPr="005E6A59">
        <w:t>IV</w:t>
      </w:r>
      <w:r>
        <w:t xml:space="preserve"> </w:t>
      </w:r>
      <w:r w:rsidRPr="005E6A59">
        <w:t>day</w:t>
      </w:r>
      <w:r>
        <w:t xml:space="preserve"> </w:t>
      </w:r>
      <w:r w:rsidRPr="005E6A59">
        <w:t>1.</w:t>
      </w:r>
      <w:r>
        <w:t xml:space="preserve"> </w:t>
      </w:r>
      <w:r w:rsidRPr="005E6A59">
        <w:t>The</w:t>
      </w:r>
      <w:r>
        <w:t xml:space="preserve"> </w:t>
      </w:r>
      <w:r w:rsidRPr="005E6A59">
        <w:t>regimen</w:t>
      </w:r>
      <w:r>
        <w:t xml:space="preserve"> </w:t>
      </w:r>
      <w:r w:rsidRPr="005E6A59">
        <w:t>was</w:t>
      </w:r>
      <w:r>
        <w:t xml:space="preserve"> </w:t>
      </w:r>
      <w:r w:rsidRPr="005E6A59">
        <w:t>cycled</w:t>
      </w:r>
      <w:r>
        <w:t xml:space="preserve"> </w:t>
      </w:r>
      <w:r w:rsidRPr="005E6A59">
        <w:t>every</w:t>
      </w:r>
      <w:r>
        <w:t xml:space="preserve"> </w:t>
      </w:r>
      <w:r w:rsidRPr="005E6A59">
        <w:t>14</w:t>
      </w:r>
      <w:r>
        <w:t xml:space="preserve"> </w:t>
      </w:r>
      <w:r w:rsidRPr="005E6A59">
        <w:t>days</w:t>
      </w:r>
      <w:r>
        <w:t xml:space="preserve"> </w:t>
      </w:r>
      <w:r w:rsidRPr="005E6A59">
        <w:t>for</w:t>
      </w:r>
      <w:r>
        <w:t xml:space="preserve"> </w:t>
      </w:r>
      <w:r w:rsidRPr="005E6A59">
        <w:t>4</w:t>
      </w:r>
      <w:r>
        <w:t xml:space="preserve"> </w:t>
      </w:r>
      <w:r w:rsidRPr="005E6A59">
        <w:t>cycles</w:t>
      </w:r>
      <w:r>
        <w:t xml:space="preserve"> </w:t>
      </w:r>
      <w:r w:rsidRPr="005E6A59">
        <w:t>and</w:t>
      </w:r>
      <w:r>
        <w:t xml:space="preserve"> </w:t>
      </w:r>
      <w:r w:rsidRPr="005E6A59">
        <w:t>was</w:t>
      </w:r>
      <w:r>
        <w:t xml:space="preserve"> </w:t>
      </w:r>
      <w:r w:rsidRPr="005E6A59">
        <w:t>followed</w:t>
      </w:r>
      <w:r>
        <w:t xml:space="preserve"> </w:t>
      </w:r>
      <w:r w:rsidRPr="005E6A59">
        <w:t>by</w:t>
      </w:r>
      <w:r>
        <w:t xml:space="preserve"> </w:t>
      </w:r>
      <w:r w:rsidRPr="005E6A59">
        <w:t>paclitaxel</w:t>
      </w:r>
      <w:r>
        <w:t xml:space="preserve"> </w:t>
      </w:r>
      <w:r w:rsidRPr="005E6A59">
        <w:t>175</w:t>
      </w:r>
      <w:r>
        <w:t xml:space="preserve"> </w:t>
      </w:r>
      <w:r w:rsidRPr="005E6A59">
        <w:t>mg/m</w:t>
      </w:r>
      <w:r w:rsidRPr="005E6A59">
        <w:rPr>
          <w:vertAlign w:val="superscript"/>
        </w:rPr>
        <w:t>2</w:t>
      </w:r>
      <w:r>
        <w:t xml:space="preserve"> </w:t>
      </w:r>
      <w:r w:rsidRPr="005E6A59">
        <w:t>in</w:t>
      </w:r>
      <w:r>
        <w:t xml:space="preserve"> </w:t>
      </w:r>
      <w:r w:rsidRPr="005E6A59">
        <w:t>a</w:t>
      </w:r>
      <w:r>
        <w:t xml:space="preserve"> </w:t>
      </w:r>
      <w:r w:rsidRPr="005E6A59">
        <w:t>3</w:t>
      </w:r>
      <w:r>
        <w:t xml:space="preserve"> </w:t>
      </w:r>
      <w:r w:rsidRPr="005E6A59">
        <w:t>h</w:t>
      </w:r>
      <w:r>
        <w:t xml:space="preserve"> </w:t>
      </w:r>
      <w:r w:rsidRPr="005E6A59">
        <w:t>IV</w:t>
      </w:r>
      <w:r>
        <w:t xml:space="preserve"> </w:t>
      </w:r>
      <w:r w:rsidRPr="005E6A59">
        <w:t>infusion</w:t>
      </w:r>
      <w:r>
        <w:t xml:space="preserve"> </w:t>
      </w:r>
      <w:r w:rsidRPr="005E6A59">
        <w:t>on</w:t>
      </w:r>
      <w:r>
        <w:t xml:space="preserve"> </w:t>
      </w:r>
      <w:r w:rsidRPr="005E6A59">
        <w:t>day</w:t>
      </w:r>
      <w:r>
        <w:t xml:space="preserve"> </w:t>
      </w:r>
      <w:r w:rsidRPr="005E6A59">
        <w:t>1,</w:t>
      </w:r>
      <w:r>
        <w:t xml:space="preserve"> </w:t>
      </w:r>
      <w:r w:rsidRPr="005E6A59">
        <w:t>cycled</w:t>
      </w:r>
      <w:r>
        <w:t xml:space="preserve"> </w:t>
      </w:r>
      <w:r w:rsidRPr="005E6A59">
        <w:t>every</w:t>
      </w:r>
      <w:r>
        <w:t xml:space="preserve"> </w:t>
      </w:r>
      <w:r w:rsidRPr="005E6A59">
        <w:t>14</w:t>
      </w:r>
      <w:r>
        <w:t xml:space="preserve"> </w:t>
      </w:r>
      <w:r w:rsidRPr="005E6A59">
        <w:t>days</w:t>
      </w:r>
      <w:r>
        <w:t xml:space="preserve"> </w:t>
      </w:r>
      <w:r w:rsidRPr="005E6A59">
        <w:t>for</w:t>
      </w:r>
      <w:r>
        <w:t xml:space="preserve"> </w:t>
      </w:r>
      <w:r w:rsidRPr="005E6A59">
        <w:t>4</w:t>
      </w:r>
      <w:r>
        <w:t xml:space="preserve"> </w:t>
      </w:r>
      <w:r w:rsidRPr="005E6A59">
        <w:t>cycles.</w:t>
      </w:r>
      <w:r>
        <w:rPr>
          <w:b/>
        </w:rPr>
        <w:t xml:space="preserve"> </w:t>
      </w:r>
      <w:r w:rsidRPr="005E6A59">
        <w:rPr>
          <w:b/>
        </w:rPr>
        <w:t>(D)</w:t>
      </w:r>
      <w:r>
        <w:rPr>
          <w:b/>
        </w:rPr>
        <w:t xml:space="preserve"> </w:t>
      </w:r>
      <w:r w:rsidRPr="005E6A59">
        <w:t>The</w:t>
      </w:r>
      <w:r>
        <w:t xml:space="preserve"> </w:t>
      </w:r>
      <w:r w:rsidRPr="005E6A59">
        <w:t>patient</w:t>
      </w:r>
      <w:r>
        <w:t xml:space="preserve"> </w:t>
      </w:r>
      <w:r w:rsidRPr="005E6A59">
        <w:t>refused</w:t>
      </w:r>
      <w:r>
        <w:t xml:space="preserve"> </w:t>
      </w:r>
      <w:proofErr w:type="spellStart"/>
      <w:r w:rsidRPr="005E6A59">
        <w:t>trastuzumab</w:t>
      </w:r>
      <w:proofErr w:type="spellEnd"/>
      <w:r>
        <w:t xml:space="preserve"> </w:t>
      </w:r>
      <w:r w:rsidRPr="005E6A59">
        <w:t>treatment</w:t>
      </w:r>
      <w:r>
        <w:t xml:space="preserve"> </w:t>
      </w:r>
      <w:r w:rsidRPr="005E6A59">
        <w:t>because</w:t>
      </w:r>
      <w:r>
        <w:t xml:space="preserve"> </w:t>
      </w:r>
      <w:proofErr w:type="spellStart"/>
      <w:r w:rsidRPr="005E6A59">
        <w:t>trastuzumab</w:t>
      </w:r>
      <w:proofErr w:type="spellEnd"/>
      <w:r>
        <w:t xml:space="preserve"> </w:t>
      </w:r>
      <w:r w:rsidRPr="005E6A59">
        <w:t>was</w:t>
      </w:r>
      <w:r>
        <w:t xml:space="preserve"> </w:t>
      </w:r>
      <w:r w:rsidRPr="005E6A59">
        <w:t>not</w:t>
      </w:r>
      <w:r>
        <w:t xml:space="preserve"> </w:t>
      </w:r>
      <w:r w:rsidRPr="005E6A59">
        <w:t>included</w:t>
      </w:r>
      <w:r>
        <w:t xml:space="preserve"> </w:t>
      </w:r>
      <w:r w:rsidRPr="005E6A59">
        <w:t>in</w:t>
      </w:r>
      <w:r>
        <w:t xml:space="preserve"> </w:t>
      </w:r>
      <w:r w:rsidRPr="005E6A59">
        <w:t>China’s</w:t>
      </w:r>
      <w:r>
        <w:t xml:space="preserve"> </w:t>
      </w:r>
      <w:r w:rsidRPr="005E6A59">
        <w:t>basic</w:t>
      </w:r>
      <w:r>
        <w:t xml:space="preserve"> </w:t>
      </w:r>
      <w:r w:rsidRPr="005E6A59">
        <w:t>medical</w:t>
      </w:r>
      <w:r>
        <w:t xml:space="preserve"> </w:t>
      </w:r>
      <w:r w:rsidRPr="005E6A59">
        <w:t>insurance</w:t>
      </w:r>
      <w:r>
        <w:t xml:space="preserve"> </w:t>
      </w:r>
      <w:r w:rsidRPr="005E6A59">
        <w:t>reimbursement</w:t>
      </w:r>
      <w:r>
        <w:t xml:space="preserve"> </w:t>
      </w:r>
      <w:r w:rsidRPr="005E6A59">
        <w:t>list</w:t>
      </w:r>
      <w:r>
        <w:t xml:space="preserve"> </w:t>
      </w:r>
      <w:r w:rsidRPr="005E6A59">
        <w:t>in</w:t>
      </w:r>
      <w:r>
        <w:t xml:space="preserve"> </w:t>
      </w:r>
      <w:r w:rsidRPr="005E6A59">
        <w:t>February</w:t>
      </w:r>
      <w:r>
        <w:t xml:space="preserve"> </w:t>
      </w:r>
      <w:r w:rsidRPr="005E6A59">
        <w:t>2017.</w:t>
      </w:r>
      <w:r>
        <w:t xml:space="preserve"> </w:t>
      </w:r>
      <w:r w:rsidRPr="005E6A59">
        <w:rPr>
          <w:b/>
        </w:rPr>
        <w:t>(E)</w:t>
      </w:r>
      <w:r>
        <w:rPr>
          <w:b/>
        </w:rPr>
        <w:t xml:space="preserve"> </w:t>
      </w:r>
      <w:r>
        <w:rPr>
          <w:rFonts w:hint="eastAsia"/>
        </w:rPr>
        <w:t>T</w:t>
      </w:r>
      <w:r w:rsidRPr="005E6A59">
        <w:t>he</w:t>
      </w:r>
      <w:r>
        <w:t xml:space="preserve"> </w:t>
      </w:r>
      <w:r w:rsidRPr="005E6A59">
        <w:t>patient</w:t>
      </w:r>
      <w:r>
        <w:t xml:space="preserve"> </w:t>
      </w:r>
      <w:r w:rsidRPr="005E6A59">
        <w:t>accepted</w:t>
      </w:r>
      <w:r>
        <w:t xml:space="preserve"> </w:t>
      </w:r>
      <w:r w:rsidRPr="005E6A59">
        <w:t>radiotherapy</w:t>
      </w:r>
      <w:r>
        <w:t xml:space="preserve"> </w:t>
      </w:r>
      <w:r w:rsidRPr="005E6A59">
        <w:t>as</w:t>
      </w:r>
      <w:r>
        <w:t xml:space="preserve"> </w:t>
      </w:r>
      <w:r w:rsidRPr="005E6A59">
        <w:t>planned.</w:t>
      </w:r>
      <w:r>
        <w:t xml:space="preserve"> </w:t>
      </w:r>
      <w:r w:rsidRPr="005E6A59">
        <w:rPr>
          <w:b/>
        </w:rPr>
        <w:t>(F)</w:t>
      </w:r>
      <w:r>
        <w:rPr>
          <w:b/>
        </w:rPr>
        <w:t xml:space="preserve"> </w:t>
      </w:r>
      <w:proofErr w:type="spellStart"/>
      <w:r>
        <w:rPr>
          <w:rFonts w:hint="eastAsia"/>
        </w:rPr>
        <w:t>T</w:t>
      </w:r>
      <w:r w:rsidRPr="005E6A59">
        <w:t>rastuzumab</w:t>
      </w:r>
      <w:proofErr w:type="spellEnd"/>
      <w:r>
        <w:t xml:space="preserve"> </w:t>
      </w:r>
      <w:r w:rsidRPr="005E6A59">
        <w:t>was</w:t>
      </w:r>
      <w:r>
        <w:t xml:space="preserve"> </w:t>
      </w:r>
      <w:r w:rsidRPr="005E6A59">
        <w:t>included</w:t>
      </w:r>
      <w:r>
        <w:t xml:space="preserve"> </w:t>
      </w:r>
      <w:r w:rsidRPr="005E6A59">
        <w:t>in</w:t>
      </w:r>
      <w:r>
        <w:t xml:space="preserve"> </w:t>
      </w:r>
      <w:r w:rsidRPr="005E6A59">
        <w:t>the</w:t>
      </w:r>
      <w:r>
        <w:t xml:space="preserve"> </w:t>
      </w:r>
      <w:r w:rsidRPr="005E6A59">
        <w:t>China</w:t>
      </w:r>
      <w:r>
        <w:t xml:space="preserve"> </w:t>
      </w:r>
      <w:r w:rsidRPr="005E6A59">
        <w:t>Medical</w:t>
      </w:r>
      <w:r>
        <w:t xml:space="preserve"> </w:t>
      </w:r>
      <w:r w:rsidRPr="005E6A59">
        <w:t>Insurance</w:t>
      </w:r>
      <w:r>
        <w:t xml:space="preserve"> </w:t>
      </w:r>
      <w:r w:rsidRPr="005E6A59">
        <w:t>reimbursement</w:t>
      </w:r>
      <w:r>
        <w:t xml:space="preserve"> </w:t>
      </w:r>
      <w:r w:rsidRPr="005E6A59">
        <w:t>list</w:t>
      </w:r>
      <w:r>
        <w:rPr>
          <w:rFonts w:hint="eastAsia"/>
        </w:rPr>
        <w:t xml:space="preserve"> i</w:t>
      </w:r>
      <w:r w:rsidRPr="005E6A59">
        <w:t>n</w:t>
      </w:r>
      <w:r>
        <w:t xml:space="preserve"> </w:t>
      </w:r>
      <w:r w:rsidRPr="005E6A59">
        <w:t>September</w:t>
      </w:r>
      <w:r>
        <w:t xml:space="preserve"> </w:t>
      </w:r>
      <w:r w:rsidRPr="005E6A59">
        <w:t>2017,</w:t>
      </w:r>
      <w:r>
        <w:t xml:space="preserve"> and </w:t>
      </w:r>
      <w:r w:rsidRPr="005E6A59">
        <w:t>at</w:t>
      </w:r>
      <w:r>
        <w:t xml:space="preserve"> </w:t>
      </w:r>
      <w:r>
        <w:rPr>
          <w:rFonts w:hint="eastAsia"/>
        </w:rPr>
        <w:t>that</w:t>
      </w:r>
      <w:r>
        <w:t xml:space="preserve"> </w:t>
      </w:r>
      <w:r w:rsidRPr="005E6A59">
        <w:t>time</w:t>
      </w:r>
      <w:r>
        <w:t xml:space="preserve"> </w:t>
      </w:r>
      <w:r w:rsidRPr="005E6A59">
        <w:t>she</w:t>
      </w:r>
      <w:r>
        <w:t xml:space="preserve"> </w:t>
      </w:r>
      <w:r w:rsidRPr="005E6A59">
        <w:t>began</w:t>
      </w:r>
      <w:r>
        <w:t xml:space="preserve"> </w:t>
      </w:r>
      <w:r w:rsidRPr="005E6A59">
        <w:t>to</w:t>
      </w:r>
      <w:r>
        <w:t xml:space="preserve"> </w:t>
      </w:r>
      <w:r w:rsidRPr="005E6A59">
        <w:t>use</w:t>
      </w:r>
      <w:r>
        <w:t xml:space="preserve"> </w:t>
      </w:r>
      <w:proofErr w:type="spellStart"/>
      <w:r w:rsidRPr="005E6A59">
        <w:t>trastuzumab</w:t>
      </w:r>
      <w:proofErr w:type="spellEnd"/>
      <w:r w:rsidRPr="005E6A59">
        <w:t>.</w:t>
      </w:r>
      <w:r>
        <w:t xml:space="preserve"> </w:t>
      </w:r>
      <w:r w:rsidRPr="005E6A59">
        <w:rPr>
          <w:b/>
        </w:rPr>
        <w:t>(G)</w:t>
      </w:r>
      <w:r>
        <w:rPr>
          <w:b/>
        </w:rPr>
        <w:t xml:space="preserve"> </w:t>
      </w:r>
      <w:r>
        <w:rPr>
          <w:rFonts w:hint="eastAsia"/>
        </w:rPr>
        <w:t>T</w:t>
      </w:r>
      <w:r w:rsidRPr="005E6A59">
        <w:t>he</w:t>
      </w:r>
      <w:r>
        <w:t xml:space="preserve"> </w:t>
      </w:r>
      <w:r w:rsidRPr="005E6A59">
        <w:t>patient</w:t>
      </w:r>
      <w:r>
        <w:t xml:space="preserve"> </w:t>
      </w:r>
      <w:r w:rsidRPr="005E6A59">
        <w:t>had</w:t>
      </w:r>
      <w:r>
        <w:t xml:space="preserve"> </w:t>
      </w:r>
      <w:r w:rsidRPr="005E6A59">
        <w:t>brain</w:t>
      </w:r>
      <w:r>
        <w:rPr>
          <w:rFonts w:hint="eastAsia"/>
        </w:rPr>
        <w:t xml:space="preserve"> and skin</w:t>
      </w:r>
      <w:r>
        <w:t xml:space="preserve"> </w:t>
      </w:r>
      <w:r w:rsidRPr="005E6A59">
        <w:t>metastases</w:t>
      </w:r>
      <w:r>
        <w:t xml:space="preserve"> </w:t>
      </w:r>
      <w:r>
        <w:rPr>
          <w:rFonts w:hint="eastAsia"/>
        </w:rPr>
        <w:t>a</w:t>
      </w:r>
      <w:r w:rsidRPr="005E6A59">
        <w:t>fter</w:t>
      </w:r>
      <w:r>
        <w:t xml:space="preserve"> </w:t>
      </w:r>
      <w:r w:rsidRPr="005E6A59">
        <w:t>she</w:t>
      </w:r>
      <w:r>
        <w:t xml:space="preserve"> was </w:t>
      </w:r>
      <w:r w:rsidRPr="005E6A59">
        <w:t>treated</w:t>
      </w:r>
      <w:r>
        <w:t xml:space="preserve"> </w:t>
      </w:r>
      <w:r w:rsidRPr="005E6A59">
        <w:t>with</w:t>
      </w:r>
      <w:r>
        <w:t xml:space="preserve"> </w:t>
      </w:r>
      <w:proofErr w:type="spellStart"/>
      <w:r w:rsidRPr="005E6A59">
        <w:t>trastuzumab</w:t>
      </w:r>
      <w:proofErr w:type="spellEnd"/>
      <w:r>
        <w:t xml:space="preserve"> for</w:t>
      </w:r>
      <w:r>
        <w:rPr>
          <w:rFonts w:hint="eastAsia"/>
        </w:rPr>
        <w:t xml:space="preserve"> </w:t>
      </w:r>
      <w:r w:rsidRPr="005E6A59">
        <w:t>seven</w:t>
      </w:r>
      <w:r>
        <w:t xml:space="preserve"> </w:t>
      </w:r>
      <w:r w:rsidRPr="00B5075E">
        <w:t>cycles</w:t>
      </w:r>
      <w:r w:rsidRPr="005E6A59">
        <w:t>.</w:t>
      </w:r>
      <w:r>
        <w:t xml:space="preserve"> </w:t>
      </w:r>
      <w:r w:rsidRPr="001D6952">
        <w:t>She</w:t>
      </w:r>
      <w:r>
        <w:t xml:space="preserve"> </w:t>
      </w:r>
      <w:r w:rsidRPr="001D6952">
        <w:t>rejected</w:t>
      </w:r>
      <w:r>
        <w:t xml:space="preserve"> </w:t>
      </w:r>
      <w:r w:rsidRPr="001D6952">
        <w:t>our</w:t>
      </w:r>
      <w:r>
        <w:t xml:space="preserve"> </w:t>
      </w:r>
      <w:r w:rsidRPr="001D6952">
        <w:t>suggestion</w:t>
      </w:r>
      <w:r>
        <w:t xml:space="preserve"> </w:t>
      </w:r>
      <w:r w:rsidRPr="001D6952">
        <w:t>that</w:t>
      </w:r>
      <w:r>
        <w:t xml:space="preserve"> </w:t>
      </w:r>
      <w:r w:rsidRPr="001D6952">
        <w:t>she</w:t>
      </w:r>
      <w:r>
        <w:t xml:space="preserve"> </w:t>
      </w:r>
      <w:r w:rsidRPr="001D6952">
        <w:t>should</w:t>
      </w:r>
      <w:r>
        <w:t xml:space="preserve"> </w:t>
      </w:r>
      <w:r w:rsidRPr="001D6952">
        <w:t>use</w:t>
      </w:r>
      <w:r>
        <w:t xml:space="preserve"> </w:t>
      </w:r>
      <w:proofErr w:type="spellStart"/>
      <w:r w:rsidRPr="001D6952">
        <w:t>py</w:t>
      </w:r>
      <w:r>
        <w:t>rot</w:t>
      </w:r>
      <w:r w:rsidRPr="001D6952">
        <w:t>inib</w:t>
      </w:r>
      <w:proofErr w:type="spellEnd"/>
      <w:r>
        <w:t xml:space="preserve"> </w:t>
      </w:r>
      <w:r w:rsidRPr="005E6A59">
        <w:t>and</w:t>
      </w:r>
      <w:r>
        <w:t xml:space="preserve"> </w:t>
      </w:r>
      <w:r w:rsidRPr="005E6A59">
        <w:t>continued</w:t>
      </w:r>
      <w:r>
        <w:t xml:space="preserve"> </w:t>
      </w:r>
      <w:r w:rsidRPr="005E6A59">
        <w:t>treatment</w:t>
      </w:r>
      <w:r>
        <w:t xml:space="preserve"> </w:t>
      </w:r>
      <w:r w:rsidRPr="005E6A59">
        <w:t>with</w:t>
      </w:r>
      <w:r>
        <w:t xml:space="preserve"> </w:t>
      </w:r>
      <w:r w:rsidRPr="005E6A59">
        <w:t>the</w:t>
      </w:r>
      <w:r>
        <w:t xml:space="preserve"> </w:t>
      </w:r>
      <w:r w:rsidRPr="005E6A59">
        <w:t>"</w:t>
      </w:r>
      <w:proofErr w:type="spellStart"/>
      <w:r w:rsidRPr="005E6A59">
        <w:t>trastuzumab</w:t>
      </w:r>
      <w:proofErr w:type="spellEnd"/>
      <w:r>
        <w:t xml:space="preserve"> </w:t>
      </w:r>
      <w:r w:rsidRPr="005E6A59">
        <w:t>combined</w:t>
      </w:r>
      <w:r>
        <w:t xml:space="preserve"> </w:t>
      </w:r>
      <w:r w:rsidRPr="005E6A59">
        <w:t>with</w:t>
      </w:r>
      <w:r>
        <w:t xml:space="preserve"> </w:t>
      </w:r>
      <w:proofErr w:type="spellStart"/>
      <w:r w:rsidRPr="005E6A59">
        <w:t>temozolomide</w:t>
      </w:r>
      <w:proofErr w:type="spellEnd"/>
      <w:r w:rsidRPr="005E6A59">
        <w:t>"</w:t>
      </w:r>
      <w:r>
        <w:t xml:space="preserve"> </w:t>
      </w:r>
      <w:r w:rsidRPr="005E6A59">
        <w:t>regimen</w:t>
      </w:r>
      <w:r>
        <w:t xml:space="preserve"> </w:t>
      </w:r>
      <w:r w:rsidRPr="005E6A59">
        <w:t>at</w:t>
      </w:r>
      <w:r>
        <w:t xml:space="preserve"> </w:t>
      </w:r>
      <w:r w:rsidRPr="005E6A59">
        <w:t>her</w:t>
      </w:r>
      <w:r>
        <w:t xml:space="preserve"> </w:t>
      </w:r>
      <w:r w:rsidRPr="005E6A59">
        <w:t>local</w:t>
      </w:r>
      <w:r>
        <w:t xml:space="preserve"> </w:t>
      </w:r>
      <w:r w:rsidRPr="005E6A59">
        <w:t>hospital.</w:t>
      </w:r>
      <w:r>
        <w:t xml:space="preserve"> </w:t>
      </w:r>
      <w:r w:rsidRPr="005E6A59">
        <w:rPr>
          <w:b/>
        </w:rPr>
        <w:t>(H)</w:t>
      </w:r>
      <w:r>
        <w:rPr>
          <w:b/>
        </w:rPr>
        <w:t xml:space="preserve"> </w:t>
      </w:r>
      <w:r w:rsidRPr="005E6A59">
        <w:t>The</w:t>
      </w:r>
      <w:r>
        <w:t xml:space="preserve"> </w:t>
      </w:r>
      <w:r w:rsidRPr="005E6A59">
        <w:t>specific</w:t>
      </w:r>
      <w:r>
        <w:t xml:space="preserve"> </w:t>
      </w:r>
      <w:r w:rsidRPr="005E6A59">
        <w:t>method</w:t>
      </w:r>
      <w:r>
        <w:t xml:space="preserve"> </w:t>
      </w:r>
      <w:r w:rsidRPr="005E6A59">
        <w:t>and</w:t>
      </w:r>
      <w:r>
        <w:t xml:space="preserve"> </w:t>
      </w:r>
      <w:r w:rsidRPr="005E6A59">
        <w:t>amount</w:t>
      </w:r>
      <w:r>
        <w:t xml:space="preserve"> </w:t>
      </w:r>
      <w:r w:rsidRPr="005E6A59">
        <w:t>of</w:t>
      </w:r>
      <w:r>
        <w:t xml:space="preserve"> </w:t>
      </w:r>
      <w:r w:rsidRPr="005E6A59">
        <w:t>medication</w:t>
      </w:r>
      <w:r>
        <w:t xml:space="preserve"> </w:t>
      </w:r>
      <w:r w:rsidRPr="005E6A59">
        <w:t>were</w:t>
      </w:r>
      <w:r>
        <w:t xml:space="preserve"> </w:t>
      </w:r>
      <w:r w:rsidRPr="005E6A59">
        <w:t>unknown</w:t>
      </w:r>
      <w:r w:rsidRPr="005E6A59">
        <w:rPr>
          <w:b/>
        </w:rPr>
        <w:t>.</w:t>
      </w:r>
      <w:r>
        <w:rPr>
          <w:b/>
        </w:rPr>
        <w:t xml:space="preserve"> </w:t>
      </w:r>
      <w:r w:rsidRPr="005E6A59">
        <w:rPr>
          <w:b/>
        </w:rPr>
        <w:t>(I)</w:t>
      </w:r>
      <w:r>
        <w:t xml:space="preserve"> </w:t>
      </w:r>
      <w:proofErr w:type="gramStart"/>
      <w:r w:rsidRPr="005E6A59">
        <w:t>We</w:t>
      </w:r>
      <w:proofErr w:type="gramEnd"/>
      <w:r>
        <w:t xml:space="preserve"> </w:t>
      </w:r>
      <w:r w:rsidRPr="005E6A59">
        <w:t>followed</w:t>
      </w:r>
      <w:r>
        <w:t xml:space="preserve"> </w:t>
      </w:r>
      <w:r w:rsidRPr="005E6A59">
        <w:t>up</w:t>
      </w:r>
      <w:r>
        <w:t xml:space="preserve"> </w:t>
      </w:r>
      <w:r w:rsidRPr="005E6A59">
        <w:t>by</w:t>
      </w:r>
      <w:r>
        <w:t xml:space="preserve"> </w:t>
      </w:r>
      <w:r w:rsidRPr="005E6A59">
        <w:t>phone</w:t>
      </w:r>
      <w:r>
        <w:t xml:space="preserve"> </w:t>
      </w:r>
      <w:r w:rsidRPr="005E6A59">
        <w:t>and</w:t>
      </w:r>
      <w:r>
        <w:t xml:space="preserve"> </w:t>
      </w:r>
      <w:r w:rsidRPr="005E6A59">
        <w:t>learned</w:t>
      </w:r>
      <w:r>
        <w:t xml:space="preserve"> </w:t>
      </w:r>
      <w:r w:rsidRPr="005E6A59">
        <w:t>that</w:t>
      </w:r>
      <w:r>
        <w:t xml:space="preserve"> </w:t>
      </w:r>
      <w:r w:rsidRPr="005E6A59">
        <w:t>her</w:t>
      </w:r>
      <w:r>
        <w:t xml:space="preserve"> </w:t>
      </w:r>
      <w:r w:rsidRPr="005E6A59">
        <w:t>chest</w:t>
      </w:r>
      <w:r>
        <w:t xml:space="preserve"> </w:t>
      </w:r>
      <w:r w:rsidRPr="005E6A59">
        <w:t>CT</w:t>
      </w:r>
      <w:r>
        <w:t xml:space="preserve"> </w:t>
      </w:r>
      <w:r w:rsidRPr="005E6A59">
        <w:t>examination</w:t>
      </w:r>
      <w:r>
        <w:t xml:space="preserve"> </w:t>
      </w:r>
      <w:r w:rsidRPr="005E6A59">
        <w:t>at</w:t>
      </w:r>
      <w:r>
        <w:t xml:space="preserve"> </w:t>
      </w:r>
      <w:r w:rsidRPr="005E6A59">
        <w:t>the</w:t>
      </w:r>
      <w:r>
        <w:t xml:space="preserve"> </w:t>
      </w:r>
      <w:r w:rsidRPr="005E6A59">
        <w:t>local</w:t>
      </w:r>
      <w:r>
        <w:t xml:space="preserve"> </w:t>
      </w:r>
      <w:r w:rsidRPr="005E6A59">
        <w:t>hospital</w:t>
      </w:r>
      <w:r>
        <w:t xml:space="preserve"> </w:t>
      </w:r>
      <w:r w:rsidRPr="005E6A59">
        <w:t>revealed</w:t>
      </w:r>
      <w:r>
        <w:t xml:space="preserve"> </w:t>
      </w:r>
      <w:r w:rsidRPr="005E6A59">
        <w:t>no</w:t>
      </w:r>
      <w:r>
        <w:t xml:space="preserve"> </w:t>
      </w:r>
      <w:r w:rsidRPr="005E6A59">
        <w:t>progression</w:t>
      </w:r>
      <w:r>
        <w:rPr>
          <w:rFonts w:hint="eastAsia"/>
        </w:rPr>
        <w:t>,</w:t>
      </w:r>
      <w:r>
        <w:t xml:space="preserve"> b</w:t>
      </w:r>
      <w:r>
        <w:rPr>
          <w:rFonts w:hint="eastAsia"/>
        </w:rPr>
        <w:t xml:space="preserve">ut </w:t>
      </w:r>
      <w:r w:rsidRPr="001D6952">
        <w:t>it</w:t>
      </w:r>
      <w:r>
        <w:t xml:space="preserve"> </w:t>
      </w:r>
      <w:r w:rsidRPr="001D6952">
        <w:t>is</w:t>
      </w:r>
      <w:r>
        <w:t xml:space="preserve"> </w:t>
      </w:r>
      <w:r w:rsidRPr="001D6952">
        <w:t>not</w:t>
      </w:r>
      <w:r>
        <w:t xml:space="preserve"> </w:t>
      </w:r>
      <w:r w:rsidRPr="001D6952">
        <w:t>known</w:t>
      </w:r>
      <w:r>
        <w:t xml:space="preserve"> </w:t>
      </w:r>
      <w:r w:rsidRPr="001D6952">
        <w:t>whether</w:t>
      </w:r>
      <w:r>
        <w:t xml:space="preserve"> </w:t>
      </w:r>
      <w:r w:rsidRPr="001D6952">
        <w:t>the</w:t>
      </w:r>
      <w:r>
        <w:t xml:space="preserve"> </w:t>
      </w:r>
      <w:r w:rsidRPr="001D6952">
        <w:t>brain</w:t>
      </w:r>
      <w:r>
        <w:t xml:space="preserve"> </w:t>
      </w:r>
      <w:r w:rsidRPr="001D6952">
        <w:t>metastases</w:t>
      </w:r>
      <w:r>
        <w:t xml:space="preserve"> </w:t>
      </w:r>
      <w:r w:rsidRPr="001D6952">
        <w:t>continue</w:t>
      </w:r>
      <w:r>
        <w:t xml:space="preserve">d </w:t>
      </w:r>
      <w:r w:rsidRPr="001D6952">
        <w:t>to</w:t>
      </w:r>
      <w:r>
        <w:t xml:space="preserve"> </w:t>
      </w:r>
      <w:r w:rsidRPr="001D6952">
        <w:t>worsen</w:t>
      </w:r>
      <w:r>
        <w:rPr>
          <w:rFonts w:hint="eastAsia"/>
        </w:rPr>
        <w:t>.</w:t>
      </w:r>
      <w:r>
        <w:t xml:space="preserve"> </w:t>
      </w:r>
      <w:r w:rsidRPr="005E6A59">
        <w:rPr>
          <w:b/>
        </w:rPr>
        <w:t>(J)</w:t>
      </w:r>
      <w:r>
        <w:rPr>
          <w:b/>
        </w:rPr>
        <w:t xml:space="preserve"> </w:t>
      </w:r>
      <w:r w:rsidRPr="005E6A59">
        <w:t>In</w:t>
      </w:r>
      <w:r>
        <w:t xml:space="preserve"> </w:t>
      </w:r>
      <w:r w:rsidRPr="005E6A59">
        <w:t>December</w:t>
      </w:r>
      <w:r>
        <w:t xml:space="preserve"> </w:t>
      </w:r>
      <w:r w:rsidRPr="005E6A59">
        <w:t>2018,</w:t>
      </w:r>
      <w:r>
        <w:t xml:space="preserve"> </w:t>
      </w:r>
      <w:r w:rsidRPr="005E6A59">
        <w:t>we</w:t>
      </w:r>
      <w:r>
        <w:t xml:space="preserve"> </w:t>
      </w:r>
      <w:r w:rsidRPr="005E6A59">
        <w:t>learned</w:t>
      </w:r>
      <w:r>
        <w:t xml:space="preserve"> </w:t>
      </w:r>
      <w:r w:rsidRPr="005E6A59">
        <w:t>through</w:t>
      </w:r>
      <w:r>
        <w:t xml:space="preserve"> </w:t>
      </w:r>
      <w:r w:rsidRPr="005E6A59">
        <w:t>telephone</w:t>
      </w:r>
      <w:r>
        <w:t xml:space="preserve"> </w:t>
      </w:r>
      <w:r w:rsidRPr="005E6A59">
        <w:t>follow-up</w:t>
      </w:r>
      <w:r>
        <w:t xml:space="preserve"> </w:t>
      </w:r>
      <w:r w:rsidRPr="005E6A59">
        <w:t>that</w:t>
      </w:r>
      <w:r>
        <w:t xml:space="preserve"> </w:t>
      </w:r>
      <w:r w:rsidRPr="005E6A59">
        <w:t>the</w:t>
      </w:r>
      <w:r>
        <w:t xml:space="preserve"> </w:t>
      </w:r>
      <w:r w:rsidRPr="005E6A59">
        <w:t>results</w:t>
      </w:r>
      <w:r>
        <w:t xml:space="preserve"> </w:t>
      </w:r>
      <w:r w:rsidRPr="005E6A59">
        <w:t>of</w:t>
      </w:r>
      <w:r>
        <w:t xml:space="preserve"> </w:t>
      </w:r>
      <w:r w:rsidRPr="005E6A59">
        <w:t>her</w:t>
      </w:r>
      <w:r>
        <w:t xml:space="preserve"> </w:t>
      </w:r>
      <w:r w:rsidRPr="005E6A59">
        <w:t>re-examination</w:t>
      </w:r>
      <w:r>
        <w:t xml:space="preserve"> </w:t>
      </w:r>
      <w:r w:rsidRPr="005E6A59">
        <w:t>at</w:t>
      </w:r>
      <w:r>
        <w:t xml:space="preserve"> </w:t>
      </w:r>
      <w:r w:rsidRPr="005E6A59">
        <w:t>the</w:t>
      </w:r>
      <w:r>
        <w:t xml:space="preserve"> </w:t>
      </w:r>
      <w:r w:rsidRPr="005E6A59">
        <w:t>local</w:t>
      </w:r>
      <w:r>
        <w:t xml:space="preserve"> </w:t>
      </w:r>
      <w:r w:rsidRPr="005E6A59">
        <w:t>hospital</w:t>
      </w:r>
      <w:r>
        <w:t xml:space="preserve"> </w:t>
      </w:r>
      <w:r w:rsidRPr="005E6A59">
        <w:t>showed</w:t>
      </w:r>
      <w:r>
        <w:t xml:space="preserve"> </w:t>
      </w:r>
      <w:r w:rsidRPr="005E6A59">
        <w:t>enlarged</w:t>
      </w:r>
      <w:r>
        <w:t xml:space="preserve"> </w:t>
      </w:r>
      <w:r w:rsidRPr="005E6A59">
        <w:t>intracranial</w:t>
      </w:r>
      <w:r>
        <w:t xml:space="preserve"> </w:t>
      </w:r>
      <w:r w:rsidRPr="005E6A59">
        <w:t>lesions</w:t>
      </w:r>
      <w:r>
        <w:t xml:space="preserve"> </w:t>
      </w:r>
      <w:r w:rsidRPr="005E6A59">
        <w:t>and</w:t>
      </w:r>
      <w:r>
        <w:t xml:space="preserve"> </w:t>
      </w:r>
      <w:r w:rsidRPr="005E6A59">
        <w:t>lung</w:t>
      </w:r>
      <w:r>
        <w:t xml:space="preserve"> </w:t>
      </w:r>
      <w:r w:rsidRPr="005E6A59">
        <w:t>tumor</w:t>
      </w:r>
      <w:r>
        <w:t xml:space="preserve"> </w:t>
      </w:r>
      <w:r w:rsidRPr="005E6A59">
        <w:t>metastases,</w:t>
      </w:r>
      <w:r>
        <w:t xml:space="preserve"> </w:t>
      </w:r>
      <w:r w:rsidRPr="005E6A59">
        <w:t>but</w:t>
      </w:r>
      <w:r>
        <w:t xml:space="preserve"> </w:t>
      </w:r>
      <w:r w:rsidRPr="005E6A59">
        <w:t>she</w:t>
      </w:r>
      <w:r>
        <w:t xml:space="preserve"> </w:t>
      </w:r>
      <w:r w:rsidRPr="005E6A59">
        <w:t>still</w:t>
      </w:r>
      <w:r>
        <w:t xml:space="preserve"> </w:t>
      </w:r>
      <w:r w:rsidRPr="005E6A59">
        <w:t>refused</w:t>
      </w:r>
      <w:r>
        <w:t xml:space="preserve"> </w:t>
      </w:r>
      <w:r w:rsidRPr="005E6A59">
        <w:t>to</w:t>
      </w:r>
      <w:r>
        <w:t xml:space="preserve"> </w:t>
      </w:r>
      <w:proofErr w:type="spellStart"/>
      <w:r>
        <w:rPr>
          <w:rFonts w:hint="eastAsia"/>
        </w:rPr>
        <w:t>acccept</w:t>
      </w:r>
      <w:proofErr w:type="spellEnd"/>
      <w:r>
        <w:t xml:space="preserve"> </w:t>
      </w:r>
      <w:r w:rsidRPr="005E6A59">
        <w:t>treatment.</w:t>
      </w:r>
      <w:r>
        <w:t xml:space="preserve"> </w:t>
      </w:r>
      <w:r w:rsidRPr="005E6A59">
        <w:rPr>
          <w:b/>
        </w:rPr>
        <w:t>(K)</w:t>
      </w:r>
      <w:r>
        <w:rPr>
          <w:b/>
        </w:rPr>
        <w:t xml:space="preserve"> </w:t>
      </w:r>
      <w:r>
        <w:rPr>
          <w:rFonts w:hint="eastAsia"/>
        </w:rPr>
        <w:t>Refer to</w:t>
      </w:r>
      <w:r>
        <w:t xml:space="preserve"> </w:t>
      </w:r>
      <w:r w:rsidRPr="005E6A59">
        <w:rPr>
          <w:b/>
        </w:rPr>
        <w:t>Figure</w:t>
      </w:r>
      <w:r>
        <w:rPr>
          <w:b/>
        </w:rPr>
        <w:t xml:space="preserve"> </w:t>
      </w:r>
      <w:r>
        <w:rPr>
          <w:rFonts w:hint="eastAsia"/>
          <w:b/>
        </w:rPr>
        <w:t>1</w:t>
      </w:r>
      <w:r>
        <w:rPr>
          <w:b/>
        </w:rPr>
        <w:t xml:space="preserve"> </w:t>
      </w:r>
      <w:r w:rsidRPr="005E6A59">
        <w:rPr>
          <w:b/>
        </w:rPr>
        <w:t>(C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,</w:t>
      </w:r>
      <w:r>
        <w:rPr>
          <w:b/>
        </w:rPr>
        <w:t xml:space="preserve"> </w:t>
      </w:r>
      <w:r w:rsidRPr="005E6A59">
        <w:rPr>
          <w:b/>
        </w:rPr>
        <w:t>G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)</w:t>
      </w:r>
      <w:r>
        <w:rPr>
          <w:rFonts w:hint="eastAsia"/>
          <w:b/>
        </w:rPr>
        <w:t xml:space="preserve"> </w:t>
      </w:r>
      <w:r w:rsidRPr="00653D27">
        <w:rPr>
          <w:rFonts w:hint="eastAsia"/>
        </w:rPr>
        <w:t>for</w:t>
      </w:r>
      <w:r>
        <w:rPr>
          <w:rFonts w:hint="eastAsia"/>
        </w:rPr>
        <w:t xml:space="preserve"> </w:t>
      </w:r>
      <w:r w:rsidRPr="00653D27">
        <w:t>lung</w:t>
      </w:r>
      <w:r>
        <w:t xml:space="preserve"> </w:t>
      </w:r>
      <w:r w:rsidRPr="00653D27">
        <w:t>metastases</w:t>
      </w:r>
      <w:r>
        <w:t xml:space="preserve"> </w:t>
      </w:r>
      <w:r w:rsidRPr="00653D27">
        <w:t>from</w:t>
      </w:r>
      <w:r>
        <w:t xml:space="preserve"> </w:t>
      </w:r>
      <w:r w:rsidRPr="00653D27">
        <w:t>breast</w:t>
      </w:r>
      <w:r>
        <w:t xml:space="preserve"> </w:t>
      </w:r>
      <w:r w:rsidRPr="00653D27">
        <w:t>cancer</w:t>
      </w:r>
      <w:r w:rsidRPr="005E6A59">
        <w:rPr>
          <w:b/>
        </w:rPr>
        <w:t>.</w:t>
      </w:r>
      <w:r>
        <w:t xml:space="preserve"> </w:t>
      </w:r>
      <w:r w:rsidRPr="005E6A59">
        <w:rPr>
          <w:b/>
        </w:rPr>
        <w:t>(L)</w:t>
      </w:r>
      <w:r>
        <w:rPr>
          <w:b/>
        </w:rPr>
        <w:t xml:space="preserve"> </w:t>
      </w:r>
      <w:r>
        <w:rPr>
          <w:rFonts w:hint="eastAsia"/>
          <w:b/>
        </w:rPr>
        <w:t>Refer to</w:t>
      </w:r>
      <w:r>
        <w:rPr>
          <w:b/>
        </w:rPr>
        <w:t xml:space="preserve"> </w:t>
      </w:r>
      <w:r w:rsidRPr="005E6A59">
        <w:rPr>
          <w:b/>
        </w:rPr>
        <w:t>Figure</w:t>
      </w:r>
      <w:r>
        <w:rPr>
          <w:b/>
        </w:rPr>
        <w:t xml:space="preserve"> </w:t>
      </w:r>
      <w:r>
        <w:rPr>
          <w:rFonts w:hint="eastAsia"/>
          <w:b/>
        </w:rPr>
        <w:t>1</w:t>
      </w:r>
      <w:r>
        <w:rPr>
          <w:b/>
        </w:rPr>
        <w:t xml:space="preserve"> </w:t>
      </w:r>
      <w:r w:rsidRPr="005E6A59">
        <w:rPr>
          <w:b/>
        </w:rPr>
        <w:t>(A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)</w:t>
      </w:r>
      <w:r>
        <w:rPr>
          <w:rFonts w:hint="eastAsia"/>
          <w:b/>
        </w:rPr>
        <w:t xml:space="preserve"> </w:t>
      </w:r>
      <w:r w:rsidRPr="00653D27">
        <w:rPr>
          <w:rFonts w:hint="eastAsia"/>
        </w:rPr>
        <w:t>for</w:t>
      </w:r>
      <w:r>
        <w:rPr>
          <w:rFonts w:hint="eastAsia"/>
        </w:rPr>
        <w:t xml:space="preserve"> </w:t>
      </w:r>
      <w:r w:rsidRPr="00653D27">
        <w:rPr>
          <w:rFonts w:hint="eastAsia"/>
        </w:rPr>
        <w:t>skin</w:t>
      </w:r>
      <w:r>
        <w:rPr>
          <w:rFonts w:hint="eastAsia"/>
        </w:rPr>
        <w:t xml:space="preserve"> </w:t>
      </w:r>
      <w:r w:rsidRPr="00653D27">
        <w:t>metastases</w:t>
      </w:r>
      <w:r>
        <w:rPr>
          <w:rFonts w:hint="eastAsia"/>
        </w:rPr>
        <w:t xml:space="preserve"> </w:t>
      </w:r>
      <w:r w:rsidRPr="00653D27">
        <w:t>from</w:t>
      </w:r>
      <w:r>
        <w:t xml:space="preserve"> </w:t>
      </w:r>
      <w:r w:rsidRPr="00653D27">
        <w:t>breast</w:t>
      </w:r>
      <w:r>
        <w:t xml:space="preserve"> </w:t>
      </w:r>
      <w:r w:rsidRPr="00653D27">
        <w:t>cancer.</w:t>
      </w:r>
      <w:r>
        <w:t xml:space="preserve"> </w:t>
      </w:r>
      <w:r w:rsidRPr="005E6A59">
        <w:rPr>
          <w:b/>
        </w:rPr>
        <w:t>(M)</w:t>
      </w:r>
      <w:r>
        <w:t xml:space="preserve"> </w:t>
      </w:r>
      <w:proofErr w:type="spellStart"/>
      <w:r w:rsidRPr="005E6A59">
        <w:t>Vinorelbine</w:t>
      </w:r>
      <w:proofErr w:type="spellEnd"/>
      <w:r>
        <w:t xml:space="preserve"> </w:t>
      </w:r>
      <w:r w:rsidRPr="005E6A59">
        <w:t>(25</w:t>
      </w:r>
      <w:r>
        <w:t xml:space="preserve"> </w:t>
      </w:r>
      <w:r w:rsidRPr="005E6A59">
        <w:t>mg/m</w:t>
      </w:r>
      <w:r w:rsidRPr="005E6A59">
        <w:rPr>
          <w:vertAlign w:val="superscript"/>
        </w:rPr>
        <w:t>2</w:t>
      </w:r>
      <w:r w:rsidRPr="005E6A59">
        <w:t>,</w:t>
      </w:r>
      <w:r>
        <w:t xml:space="preserve"> </w:t>
      </w:r>
      <w:r w:rsidRPr="005E6A59">
        <w:t>intravenously,</w:t>
      </w:r>
      <w:r>
        <w:t xml:space="preserve"> </w:t>
      </w:r>
      <w:r w:rsidRPr="005E6A59">
        <w:t>on</w:t>
      </w:r>
      <w:r>
        <w:t xml:space="preserve"> </w:t>
      </w:r>
      <w:r w:rsidRPr="005E6A59">
        <w:t>days</w:t>
      </w:r>
      <w:r>
        <w:t xml:space="preserve"> </w:t>
      </w:r>
      <w:r w:rsidRPr="005E6A59">
        <w:t>1,</w:t>
      </w:r>
      <w:r>
        <w:t xml:space="preserve"> </w:t>
      </w:r>
      <w:r w:rsidRPr="005E6A59">
        <w:t>8,</w:t>
      </w:r>
      <w:r>
        <w:t xml:space="preserve"> </w:t>
      </w:r>
      <w:r w:rsidRPr="005E6A59">
        <w:t>and</w:t>
      </w:r>
      <w:r>
        <w:t xml:space="preserve"> </w:t>
      </w:r>
      <w:r w:rsidRPr="005E6A59">
        <w:t>15)</w:t>
      </w:r>
      <w:r>
        <w:t xml:space="preserve"> </w:t>
      </w:r>
      <w:r w:rsidRPr="005E6A59">
        <w:t>every</w:t>
      </w:r>
      <w:r>
        <w:t xml:space="preserve"> </w:t>
      </w:r>
      <w:r w:rsidRPr="005E6A59">
        <w:t>21</w:t>
      </w:r>
      <w:r>
        <w:t xml:space="preserve"> </w:t>
      </w:r>
      <w:r w:rsidRPr="005E6A59">
        <w:t>days;</w:t>
      </w:r>
      <w:r>
        <w:t xml:space="preserve"> </w:t>
      </w:r>
      <w:proofErr w:type="spellStart"/>
      <w:r w:rsidRPr="005E6A59">
        <w:t>trastuzumab</w:t>
      </w:r>
      <w:proofErr w:type="spellEnd"/>
      <w:r>
        <w:t xml:space="preserve"> </w:t>
      </w:r>
      <w:r w:rsidRPr="005E6A59">
        <w:t>6</w:t>
      </w:r>
      <w:r>
        <w:t xml:space="preserve"> </w:t>
      </w:r>
      <w:r w:rsidRPr="005E6A59">
        <w:t>mg/kg</w:t>
      </w:r>
      <w:r>
        <w:t xml:space="preserve"> </w:t>
      </w:r>
      <w:r w:rsidRPr="005E6A59">
        <w:t>IV,</w:t>
      </w:r>
      <w:r>
        <w:t xml:space="preserve"> </w:t>
      </w:r>
      <w:r w:rsidRPr="005E6A59">
        <w:t>cycled</w:t>
      </w:r>
      <w:r>
        <w:t xml:space="preserve"> </w:t>
      </w:r>
      <w:r w:rsidRPr="005E6A59">
        <w:t>every</w:t>
      </w:r>
      <w:r>
        <w:t xml:space="preserve"> </w:t>
      </w:r>
      <w:r w:rsidRPr="005E6A59">
        <w:t>21</w:t>
      </w:r>
      <w:r>
        <w:t xml:space="preserve"> </w:t>
      </w:r>
      <w:r w:rsidRPr="005E6A59">
        <w:t>days;</w:t>
      </w:r>
      <w:r>
        <w:t xml:space="preserve"> </w:t>
      </w:r>
      <w:r w:rsidRPr="005E6A59">
        <w:t>and</w:t>
      </w:r>
      <w:r>
        <w:t xml:space="preserve"> </w:t>
      </w:r>
      <w:proofErr w:type="spellStart"/>
      <w:r w:rsidRPr="005E6A59">
        <w:t>pyrotinib</w:t>
      </w:r>
      <w:proofErr w:type="spellEnd"/>
      <w:r>
        <w:t xml:space="preserve"> </w:t>
      </w:r>
      <w:r w:rsidRPr="005E6A59">
        <w:t>400</w:t>
      </w:r>
      <w:r>
        <w:t xml:space="preserve"> </w:t>
      </w:r>
      <w:r w:rsidRPr="005E6A59">
        <w:t>mg</w:t>
      </w:r>
      <w:r>
        <w:t xml:space="preserve"> </w:t>
      </w:r>
      <w:r w:rsidRPr="005E6A59">
        <w:t>once</w:t>
      </w:r>
      <w:r>
        <w:t xml:space="preserve"> </w:t>
      </w:r>
      <w:r w:rsidRPr="005E6A59">
        <w:t>daily,</w:t>
      </w:r>
      <w:r>
        <w:t xml:space="preserve"> </w:t>
      </w:r>
      <w:r w:rsidRPr="005E6A59">
        <w:t>days</w:t>
      </w:r>
      <w:r>
        <w:t xml:space="preserve"> </w:t>
      </w:r>
      <w:r w:rsidRPr="005E6A59">
        <w:t>1–21,</w:t>
      </w:r>
      <w:r>
        <w:t xml:space="preserve"> </w:t>
      </w:r>
      <w:r w:rsidRPr="005E6A59">
        <w:t>cycled</w:t>
      </w:r>
      <w:r>
        <w:t xml:space="preserve"> </w:t>
      </w:r>
      <w:r w:rsidRPr="005E6A59">
        <w:t>every</w:t>
      </w:r>
      <w:r>
        <w:t xml:space="preserve"> </w:t>
      </w:r>
      <w:r w:rsidRPr="005E6A59">
        <w:t>21</w:t>
      </w:r>
      <w:r>
        <w:t xml:space="preserve"> </w:t>
      </w:r>
      <w:r w:rsidRPr="005E6A59">
        <w:t>days.</w:t>
      </w:r>
      <w:r>
        <w:t xml:space="preserve"> </w:t>
      </w:r>
      <w:r w:rsidRPr="005E6A59">
        <w:rPr>
          <w:b/>
        </w:rPr>
        <w:t>(N)</w:t>
      </w:r>
      <w:r>
        <w:t xml:space="preserve"> </w:t>
      </w:r>
      <w:r>
        <w:rPr>
          <w:rFonts w:hint="eastAsia"/>
        </w:rPr>
        <w:t>Refer to</w:t>
      </w:r>
      <w:r>
        <w:rPr>
          <w:b/>
        </w:rPr>
        <w:t xml:space="preserve"> </w:t>
      </w:r>
      <w:r w:rsidRPr="005E6A59">
        <w:rPr>
          <w:b/>
        </w:rPr>
        <w:t>Figure</w:t>
      </w:r>
      <w:r>
        <w:rPr>
          <w:b/>
        </w:rPr>
        <w:t xml:space="preserve"> </w:t>
      </w:r>
      <w:r>
        <w:rPr>
          <w:rFonts w:hint="eastAsia"/>
          <w:b/>
        </w:rPr>
        <w:t>1</w:t>
      </w:r>
      <w:r>
        <w:rPr>
          <w:b/>
        </w:rPr>
        <w:t xml:space="preserve"> </w:t>
      </w:r>
      <w:r w:rsidRPr="005E6A59">
        <w:rPr>
          <w:b/>
        </w:rPr>
        <w:t>(B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,</w:t>
      </w:r>
      <w:r>
        <w:rPr>
          <w:b/>
        </w:rPr>
        <w:t xml:space="preserve"> </w:t>
      </w:r>
      <w:r w:rsidRPr="005E6A59">
        <w:rPr>
          <w:b/>
        </w:rPr>
        <w:t>D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,</w:t>
      </w:r>
      <w:r>
        <w:rPr>
          <w:b/>
        </w:rPr>
        <w:t xml:space="preserve"> </w:t>
      </w:r>
      <w:proofErr w:type="gramStart"/>
      <w:r w:rsidRPr="005E6A59">
        <w:rPr>
          <w:b/>
        </w:rPr>
        <w:t>H</w:t>
      </w:r>
      <w:r w:rsidRPr="000C0D2C">
        <w:rPr>
          <w:rFonts w:hint="eastAsia"/>
          <w:b/>
          <w:vertAlign w:val="superscript"/>
        </w:rPr>
        <w:t>2</w:t>
      </w:r>
      <w:proofErr w:type="gramEnd"/>
      <w:r w:rsidRPr="005E6A59">
        <w:rPr>
          <w:b/>
        </w:rPr>
        <w:t>)</w:t>
      </w:r>
      <w:r>
        <w:rPr>
          <w:rFonts w:hint="eastAsia"/>
          <w:b/>
        </w:rPr>
        <w:t xml:space="preserve"> </w:t>
      </w:r>
      <w:r w:rsidRPr="00B32B9B">
        <w:rPr>
          <w:rFonts w:hint="eastAsia"/>
        </w:rPr>
        <w:t>for</w:t>
      </w:r>
      <w:r>
        <w:rPr>
          <w:rFonts w:hint="eastAsia"/>
        </w:rPr>
        <w:t xml:space="preserve"> </w:t>
      </w:r>
      <w:r w:rsidRPr="00B32B9B">
        <w:rPr>
          <w:rFonts w:hint="eastAsia"/>
        </w:rPr>
        <w:t>her</w:t>
      </w:r>
      <w:r>
        <w:rPr>
          <w:rFonts w:hint="eastAsia"/>
        </w:rPr>
        <w:t xml:space="preserve"> </w:t>
      </w:r>
      <w:r w:rsidRPr="00B32B9B">
        <w:t>rapidly</w:t>
      </w:r>
      <w:r>
        <w:t xml:space="preserve"> </w:t>
      </w:r>
      <w:r w:rsidRPr="00B32B9B">
        <w:t>shrinking</w:t>
      </w:r>
      <w:r>
        <w:t xml:space="preserve"> </w:t>
      </w:r>
      <w:r w:rsidRPr="00B32B9B">
        <w:t>lesions.</w:t>
      </w:r>
      <w:r>
        <w:t xml:space="preserve"> </w:t>
      </w:r>
      <w:r w:rsidRPr="005E6A59">
        <w:rPr>
          <w:b/>
        </w:rPr>
        <w:t>(O)</w:t>
      </w:r>
      <w:r>
        <w:rPr>
          <w:b/>
        </w:rPr>
        <w:t xml:space="preserve"> </w:t>
      </w:r>
      <w:r w:rsidRPr="005E6A59">
        <w:t>She</w:t>
      </w:r>
      <w:r>
        <w:t xml:space="preserve"> </w:t>
      </w:r>
      <w:r w:rsidRPr="005E6A59">
        <w:t>chose</w:t>
      </w:r>
      <w:r>
        <w:t xml:space="preserve"> </w:t>
      </w:r>
      <w:r w:rsidRPr="005E6A59">
        <w:t>to</w:t>
      </w:r>
      <w:r>
        <w:t xml:space="preserve"> </w:t>
      </w:r>
      <w:r w:rsidRPr="005E6A59">
        <w:t>discontinue</w:t>
      </w:r>
      <w:r>
        <w:t xml:space="preserve"> </w:t>
      </w:r>
      <w:proofErr w:type="spellStart"/>
      <w:r w:rsidRPr="005E6A59">
        <w:t>pyrotinib</w:t>
      </w:r>
      <w:proofErr w:type="spellEnd"/>
      <w:r w:rsidRPr="005E6A59">
        <w:t>.</w:t>
      </w:r>
      <w:r>
        <w:t xml:space="preserve"> </w:t>
      </w:r>
      <w:r w:rsidRPr="005E6A59">
        <w:rPr>
          <w:b/>
        </w:rPr>
        <w:t>(P)</w:t>
      </w:r>
      <w:r>
        <w:rPr>
          <w:rFonts w:hint="eastAsia"/>
        </w:rPr>
        <w:t xml:space="preserve"> </w:t>
      </w:r>
      <w:r w:rsidRPr="00B32B9B">
        <w:rPr>
          <w:rFonts w:hint="eastAsia"/>
        </w:rPr>
        <w:t>Refer</w:t>
      </w:r>
      <w:r>
        <w:rPr>
          <w:rFonts w:hint="eastAsia"/>
        </w:rPr>
        <w:t xml:space="preserve"> </w:t>
      </w:r>
      <w:r w:rsidRPr="00B32B9B">
        <w:rPr>
          <w:rFonts w:hint="eastAsia"/>
        </w:rPr>
        <w:t>to</w:t>
      </w:r>
      <w:r>
        <w:t xml:space="preserve"> </w:t>
      </w:r>
      <w:r w:rsidRPr="005E6A59">
        <w:rPr>
          <w:b/>
        </w:rPr>
        <w:t>Figure</w:t>
      </w:r>
      <w:r>
        <w:rPr>
          <w:b/>
        </w:rPr>
        <w:t xml:space="preserve"> </w:t>
      </w:r>
      <w:r>
        <w:rPr>
          <w:rFonts w:hint="eastAsia"/>
          <w:b/>
        </w:rPr>
        <w:t>1</w:t>
      </w:r>
      <w:r>
        <w:rPr>
          <w:b/>
        </w:rPr>
        <w:t xml:space="preserve"> </w:t>
      </w:r>
      <w:r w:rsidRPr="005E6A59">
        <w:rPr>
          <w:b/>
        </w:rPr>
        <w:t>(E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)</w:t>
      </w:r>
      <w:r>
        <w:rPr>
          <w:rFonts w:hint="eastAsia"/>
          <w:b/>
        </w:rPr>
        <w:t xml:space="preserve"> </w:t>
      </w:r>
      <w:r w:rsidRPr="00B32B9B">
        <w:rPr>
          <w:rFonts w:hint="eastAsia"/>
        </w:rPr>
        <w:t>for</w:t>
      </w:r>
      <w:r>
        <w:rPr>
          <w:rFonts w:hint="eastAsia"/>
        </w:rPr>
        <w:t xml:space="preserve"> </w:t>
      </w:r>
      <w:r w:rsidRPr="00B32B9B">
        <w:t>the</w:t>
      </w:r>
      <w:r>
        <w:t xml:space="preserve"> </w:t>
      </w:r>
      <w:r w:rsidRPr="00B32B9B">
        <w:t>enlarged</w:t>
      </w:r>
      <w:r>
        <w:t xml:space="preserve"> </w:t>
      </w:r>
      <w:r w:rsidRPr="00B32B9B">
        <w:t>brain</w:t>
      </w:r>
      <w:r>
        <w:t xml:space="preserve"> </w:t>
      </w:r>
      <w:r w:rsidRPr="00B32B9B">
        <w:t>metastatic</w:t>
      </w:r>
      <w:r>
        <w:t xml:space="preserve"> </w:t>
      </w:r>
      <w:r w:rsidRPr="00B32B9B">
        <w:t>lesion</w:t>
      </w:r>
      <w:r w:rsidRPr="005E6A59">
        <w:t>.</w:t>
      </w:r>
      <w:r>
        <w:t xml:space="preserve"> </w:t>
      </w:r>
      <w:r w:rsidRPr="005E6A59">
        <w:rPr>
          <w:b/>
        </w:rPr>
        <w:t>(Q)</w:t>
      </w:r>
      <w:r>
        <w:t xml:space="preserve"> </w:t>
      </w:r>
      <w:r w:rsidRPr="00B32B9B">
        <w:rPr>
          <w:rFonts w:hint="eastAsia"/>
        </w:rPr>
        <w:t>Refer</w:t>
      </w:r>
      <w:r>
        <w:rPr>
          <w:rFonts w:hint="eastAsia"/>
        </w:rPr>
        <w:t xml:space="preserve"> </w:t>
      </w:r>
      <w:r w:rsidRPr="00B32B9B">
        <w:rPr>
          <w:rFonts w:hint="eastAsia"/>
        </w:rPr>
        <w:t>to</w:t>
      </w:r>
      <w:r>
        <w:t xml:space="preserve"> </w:t>
      </w:r>
      <w:r w:rsidRPr="005E6A59">
        <w:rPr>
          <w:b/>
        </w:rPr>
        <w:t>Figure</w:t>
      </w:r>
      <w:r>
        <w:rPr>
          <w:b/>
        </w:rPr>
        <w:t xml:space="preserve"> </w:t>
      </w:r>
      <w:r>
        <w:rPr>
          <w:rFonts w:hint="eastAsia"/>
          <w:b/>
        </w:rPr>
        <w:t xml:space="preserve">1 </w:t>
      </w:r>
      <w:r w:rsidRPr="005E6A59">
        <w:rPr>
          <w:b/>
        </w:rPr>
        <w:t>(I</w:t>
      </w:r>
      <w:r w:rsidRPr="006B3792">
        <w:rPr>
          <w:rFonts w:hint="eastAsia"/>
          <w:b/>
          <w:vertAlign w:val="superscript"/>
        </w:rPr>
        <w:t>2</w:t>
      </w:r>
      <w:r w:rsidRPr="005E6A59">
        <w:rPr>
          <w:b/>
        </w:rPr>
        <w:t>)</w:t>
      </w:r>
      <w:r>
        <w:rPr>
          <w:rFonts w:hint="eastAsia"/>
          <w:b/>
        </w:rPr>
        <w:t xml:space="preserve"> </w:t>
      </w:r>
      <w:r w:rsidRPr="00B32B9B">
        <w:rPr>
          <w:rFonts w:hint="eastAsia"/>
        </w:rPr>
        <w:t>for</w:t>
      </w:r>
      <w:r>
        <w:rPr>
          <w:rFonts w:hint="eastAsia"/>
        </w:rPr>
        <w:t xml:space="preserve"> </w:t>
      </w:r>
      <w:r w:rsidRPr="00B32B9B">
        <w:rPr>
          <w:rFonts w:hint="eastAsia"/>
        </w:rPr>
        <w:t>the</w:t>
      </w:r>
      <w:r>
        <w:rPr>
          <w:rFonts w:hint="eastAsia"/>
        </w:rPr>
        <w:t xml:space="preserve"> </w:t>
      </w:r>
      <w:r w:rsidRPr="00B32B9B">
        <w:rPr>
          <w:rFonts w:hint="eastAsia"/>
        </w:rPr>
        <w:t>e</w:t>
      </w:r>
      <w:r w:rsidRPr="00B32B9B">
        <w:t>nlarged</w:t>
      </w:r>
      <w:r>
        <w:t xml:space="preserve"> </w:t>
      </w:r>
      <w:r w:rsidRPr="00B32B9B">
        <w:rPr>
          <w:rFonts w:hint="eastAsia"/>
        </w:rPr>
        <w:t>lung</w:t>
      </w:r>
      <w:r>
        <w:t xml:space="preserve"> </w:t>
      </w:r>
      <w:r w:rsidRPr="00B32B9B">
        <w:t>metastatic</w:t>
      </w:r>
      <w:r>
        <w:t xml:space="preserve"> </w:t>
      </w:r>
      <w:r w:rsidRPr="00B32B9B">
        <w:t>lesion.</w:t>
      </w:r>
      <w:r>
        <w:t xml:space="preserve"> </w:t>
      </w:r>
      <w:r w:rsidRPr="005E6A59">
        <w:rPr>
          <w:b/>
        </w:rPr>
        <w:t>(R)</w:t>
      </w:r>
      <w:r>
        <w:rPr>
          <w:b/>
        </w:rPr>
        <w:t xml:space="preserve"> </w:t>
      </w:r>
      <w:r w:rsidRPr="00B32B9B">
        <w:rPr>
          <w:rFonts w:hint="eastAsia"/>
        </w:rPr>
        <w:t>Refer</w:t>
      </w:r>
      <w:r>
        <w:rPr>
          <w:rFonts w:hint="eastAsia"/>
        </w:rPr>
        <w:t xml:space="preserve"> </w:t>
      </w:r>
      <w:r w:rsidRPr="00B32B9B">
        <w:rPr>
          <w:rFonts w:hint="eastAsia"/>
        </w:rPr>
        <w:t>to</w:t>
      </w:r>
      <w:r>
        <w:t xml:space="preserve"> </w:t>
      </w:r>
      <w:r w:rsidRPr="005E6A59">
        <w:rPr>
          <w:b/>
        </w:rPr>
        <w:t>Figure</w:t>
      </w:r>
      <w:r>
        <w:rPr>
          <w:b/>
        </w:rPr>
        <w:t xml:space="preserve"> </w:t>
      </w:r>
      <w:r>
        <w:rPr>
          <w:rFonts w:hint="eastAsia"/>
          <w:b/>
        </w:rPr>
        <w:t>1</w:t>
      </w:r>
      <w:r>
        <w:rPr>
          <w:b/>
        </w:rPr>
        <w:t xml:space="preserve"> </w:t>
      </w:r>
      <w:r w:rsidRPr="005E6A59">
        <w:rPr>
          <w:b/>
        </w:rPr>
        <w:t>(F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)</w:t>
      </w:r>
      <w:r>
        <w:rPr>
          <w:rFonts w:hint="eastAsia"/>
          <w:b/>
        </w:rPr>
        <w:t xml:space="preserve"> </w:t>
      </w:r>
      <w:r w:rsidRPr="00B32B9B">
        <w:rPr>
          <w:rFonts w:hint="eastAsia"/>
        </w:rPr>
        <w:t>for</w:t>
      </w:r>
      <w:r>
        <w:rPr>
          <w:rFonts w:hint="eastAsia"/>
        </w:rPr>
        <w:t xml:space="preserve"> </w:t>
      </w:r>
      <w:r w:rsidRPr="00B32B9B">
        <w:rPr>
          <w:rFonts w:hint="eastAsia"/>
        </w:rPr>
        <w:t>the</w:t>
      </w:r>
      <w:r>
        <w:rPr>
          <w:rFonts w:hint="eastAsia"/>
        </w:rPr>
        <w:t xml:space="preserve"> reduced</w:t>
      </w:r>
      <w:r>
        <w:t xml:space="preserve"> </w:t>
      </w:r>
      <w:r>
        <w:rPr>
          <w:rFonts w:hint="eastAsia"/>
        </w:rPr>
        <w:t>brain</w:t>
      </w:r>
      <w:r>
        <w:t xml:space="preserve"> </w:t>
      </w:r>
      <w:r w:rsidRPr="00B32B9B">
        <w:t>metastatic</w:t>
      </w:r>
      <w:r>
        <w:t xml:space="preserve"> </w:t>
      </w:r>
      <w:r w:rsidRPr="00B32B9B">
        <w:t>lesion.</w:t>
      </w:r>
      <w:r>
        <w:t xml:space="preserve"> </w:t>
      </w:r>
      <w:r w:rsidRPr="005E6A59">
        <w:rPr>
          <w:b/>
        </w:rPr>
        <w:t>(S)</w:t>
      </w:r>
      <w:r>
        <w:rPr>
          <w:b/>
        </w:rPr>
        <w:t xml:space="preserve"> </w:t>
      </w:r>
      <w:r w:rsidRPr="00B32B9B">
        <w:rPr>
          <w:rFonts w:hint="eastAsia"/>
        </w:rPr>
        <w:t>Refer</w:t>
      </w:r>
      <w:r>
        <w:rPr>
          <w:rFonts w:hint="eastAsia"/>
        </w:rPr>
        <w:t xml:space="preserve"> </w:t>
      </w:r>
      <w:r w:rsidRPr="00B32B9B">
        <w:rPr>
          <w:rFonts w:hint="eastAsia"/>
        </w:rPr>
        <w:t>to</w:t>
      </w:r>
      <w:r>
        <w:rPr>
          <w:b/>
        </w:rPr>
        <w:t xml:space="preserve"> </w:t>
      </w:r>
      <w:r w:rsidRPr="005E6A59">
        <w:rPr>
          <w:b/>
        </w:rPr>
        <w:t>Figure</w:t>
      </w:r>
      <w:r>
        <w:rPr>
          <w:rFonts w:hint="eastAsia"/>
          <w:b/>
        </w:rPr>
        <w:t xml:space="preserve"> 1</w:t>
      </w:r>
      <w:r>
        <w:rPr>
          <w:b/>
        </w:rPr>
        <w:t xml:space="preserve"> </w:t>
      </w:r>
      <w:r w:rsidRPr="005E6A59">
        <w:rPr>
          <w:b/>
        </w:rPr>
        <w:t>(J</w:t>
      </w:r>
      <w:r w:rsidRPr="000C0D2C">
        <w:rPr>
          <w:rFonts w:hint="eastAsia"/>
          <w:b/>
          <w:vertAlign w:val="superscript"/>
        </w:rPr>
        <w:t>2</w:t>
      </w:r>
      <w:r w:rsidRPr="005E6A59">
        <w:rPr>
          <w:b/>
        </w:rPr>
        <w:t>)</w:t>
      </w:r>
      <w:r>
        <w:rPr>
          <w:rFonts w:hint="eastAsia"/>
        </w:rPr>
        <w:t xml:space="preserve"> </w:t>
      </w:r>
      <w:r w:rsidRPr="00827FB1">
        <w:rPr>
          <w:rFonts w:hint="eastAsia"/>
        </w:rPr>
        <w:t>for</w:t>
      </w:r>
      <w:r>
        <w:rPr>
          <w:rFonts w:hint="eastAsia"/>
        </w:rPr>
        <w:t xml:space="preserve"> </w:t>
      </w:r>
      <w:r w:rsidRPr="00827FB1">
        <w:rPr>
          <w:rFonts w:hint="eastAsia"/>
        </w:rPr>
        <w:t>the</w:t>
      </w:r>
      <w:r>
        <w:rPr>
          <w:rFonts w:hint="eastAsia"/>
        </w:rPr>
        <w:t xml:space="preserve"> </w:t>
      </w:r>
      <w:r w:rsidRPr="00827FB1">
        <w:t>reduced</w:t>
      </w:r>
      <w:r>
        <w:t xml:space="preserve"> </w:t>
      </w:r>
      <w:r w:rsidRPr="00827FB1">
        <w:t>lung</w:t>
      </w:r>
      <w:r>
        <w:t xml:space="preserve"> </w:t>
      </w:r>
      <w:r w:rsidRPr="00827FB1">
        <w:t>metastatic</w:t>
      </w:r>
      <w:r>
        <w:t xml:space="preserve"> </w:t>
      </w:r>
      <w:r w:rsidRPr="00827FB1">
        <w:t>lesion</w:t>
      </w:r>
      <w:r w:rsidRPr="005E6A59">
        <w:rPr>
          <w:b/>
        </w:rPr>
        <w:t>.</w:t>
      </w:r>
    </w:p>
    <w:p w14:paraId="3C846360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32C2E" w14:textId="77777777" w:rsidR="001104A7" w:rsidRDefault="001104A7" w:rsidP="00117666">
      <w:pPr>
        <w:spacing w:after="0"/>
      </w:pPr>
      <w:r>
        <w:separator/>
      </w:r>
    </w:p>
  </w:endnote>
  <w:endnote w:type="continuationSeparator" w:id="0">
    <w:p w14:paraId="37C59FCC" w14:textId="77777777" w:rsidR="001104A7" w:rsidRDefault="001104A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AE6C" w14:textId="77777777" w:rsidR="00995F6A" w:rsidRPr="00577C4C" w:rsidRDefault="001104A7">
    <w:pPr>
      <w:rPr>
        <w:color w:val="C00000"/>
        <w:szCs w:val="24"/>
      </w:rPr>
    </w:pPr>
    <w:r>
      <w:rPr>
        <w:noProof/>
        <w:lang w:val="en-GB" w:eastAsia="en-GB"/>
      </w:rPr>
      <w:pict w14:anchorId="67E9A0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49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14:paraId="50B5DF34" w14:textId="77777777" w:rsidR="00995F6A" w:rsidRPr="00577C4C" w:rsidRDefault="006D285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F50FE8">
                  <w:rPr>
                    <w:noProof/>
                    <w:color w:val="000000" w:themeColor="text1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27E7" w14:textId="77777777" w:rsidR="00995F6A" w:rsidRPr="00577C4C" w:rsidRDefault="001104A7">
    <w:pPr>
      <w:rPr>
        <w:b/>
        <w:sz w:val="20"/>
        <w:szCs w:val="24"/>
      </w:rPr>
    </w:pPr>
    <w:r>
      <w:rPr>
        <w:noProof/>
        <w:lang w:val="en-GB" w:eastAsia="en-GB"/>
      </w:rPr>
      <w:pict w14:anchorId="08C40E7E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349.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14:paraId="0838B98E" w14:textId="77777777" w:rsidR="00995F6A" w:rsidRPr="00577C4C" w:rsidRDefault="006D285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F50FE8">
                  <w:rPr>
                    <w:noProof/>
                    <w:color w:val="000000" w:themeColor="text1"/>
                    <w:szCs w:val="40"/>
                  </w:rPr>
                  <w:t>5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A966" w14:textId="77777777" w:rsidR="001104A7" w:rsidRDefault="001104A7" w:rsidP="00117666">
      <w:pPr>
        <w:spacing w:after="0"/>
      </w:pPr>
      <w:r>
        <w:separator/>
      </w:r>
    </w:p>
  </w:footnote>
  <w:footnote w:type="continuationSeparator" w:id="0">
    <w:p w14:paraId="58D4EA63" w14:textId="77777777" w:rsidR="001104A7" w:rsidRDefault="001104A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314A" w14:textId="152D5D68" w:rsidR="00995F6A" w:rsidRPr="009151AA" w:rsidRDefault="00C52A7B">
    <w:pPr>
      <w:rPr>
        <w:rFonts w:cs="Times New Roman"/>
        <w:lang w:eastAsia="zh-C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  <w:r w:rsidR="00FA7860">
      <w:rPr>
        <w:rFonts w:cs="Times New Roman" w:hint="eastAsia"/>
        <w:lang w:eastAsia="zh-CN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038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646CAE9E" wp14:editId="3873E21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0B5"/>
    <w:rsid w:val="0001436A"/>
    <w:rsid w:val="00034304"/>
    <w:rsid w:val="00035434"/>
    <w:rsid w:val="00052A14"/>
    <w:rsid w:val="00077D53"/>
    <w:rsid w:val="000D440F"/>
    <w:rsid w:val="00105FD9"/>
    <w:rsid w:val="001104A7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16223"/>
    <w:rsid w:val="003544FB"/>
    <w:rsid w:val="003973C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D285B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2202C"/>
    <w:rsid w:val="00D637B7"/>
    <w:rsid w:val="00DB59C3"/>
    <w:rsid w:val="00DC259A"/>
    <w:rsid w:val="00DE23E8"/>
    <w:rsid w:val="00E52377"/>
    <w:rsid w:val="00E537AD"/>
    <w:rsid w:val="00E64E17"/>
    <w:rsid w:val="00E866C9"/>
    <w:rsid w:val="00E86D15"/>
    <w:rsid w:val="00EA3D3C"/>
    <w:rsid w:val="00EC090A"/>
    <w:rsid w:val="00ED20B5"/>
    <w:rsid w:val="00F24023"/>
    <w:rsid w:val="00F46900"/>
    <w:rsid w:val="00F50FE8"/>
    <w:rsid w:val="00F61D89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74F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Char">
    <w:name w:val="Headings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47B481-56AD-4153-9E6F-73C2E4CA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Windows 用户</cp:lastModifiedBy>
  <cp:revision>2</cp:revision>
  <cp:lastPrinted>2013-10-03T12:51:00Z</cp:lastPrinted>
  <dcterms:created xsi:type="dcterms:W3CDTF">2021-06-22T15:58:00Z</dcterms:created>
  <dcterms:modified xsi:type="dcterms:W3CDTF">2021-06-22T15:58:00Z</dcterms:modified>
</cp:coreProperties>
</file>