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0545C" w14:textId="52E66D3A" w:rsidR="00D03157" w:rsidRPr="00251199" w:rsidRDefault="00D03157" w:rsidP="00BF566F">
      <w:pPr>
        <w:pStyle w:val="Heading1"/>
        <w:numPr>
          <w:ilvl w:val="0"/>
          <w:numId w:val="0"/>
        </w:numPr>
        <w:ind w:left="567" w:hanging="567"/>
      </w:pPr>
      <w:r w:rsidRPr="00251199">
        <w:t xml:space="preserve">Supplementary </w:t>
      </w:r>
      <w:r w:rsidR="00F154DD" w:rsidRPr="00251199">
        <w:t>Material</w:t>
      </w:r>
    </w:p>
    <w:p w14:paraId="5F2E8A25" w14:textId="32E05A1C" w:rsidR="00750D95" w:rsidRPr="00251199" w:rsidRDefault="00750D95" w:rsidP="005F3AA8">
      <w:pPr>
        <w:pStyle w:val="Heading2"/>
      </w:pPr>
      <w:r w:rsidRPr="00251199">
        <w:t>Supplementary Text</w:t>
      </w:r>
    </w:p>
    <w:p w14:paraId="30C13B31" w14:textId="734D3E76" w:rsidR="004F3E9E" w:rsidRPr="00251199" w:rsidRDefault="00E540C5" w:rsidP="00401ACB">
      <w:pPr>
        <w:pStyle w:val="Heading3"/>
      </w:pPr>
      <w:r w:rsidRPr="00251199">
        <w:t>Supplementary Text 1</w:t>
      </w:r>
      <w:r w:rsidR="00955D78">
        <w:t xml:space="preserve"> </w:t>
      </w:r>
      <w:r w:rsidR="00955D78">
        <w:rPr>
          <w:rFonts w:cs="Times New Roman"/>
        </w:rPr>
        <w:t>│</w:t>
      </w:r>
      <w:r w:rsidR="00750D95" w:rsidRPr="00251199">
        <w:t xml:space="preserve"> Attention towards </w:t>
      </w:r>
      <w:r w:rsidR="00277AFD">
        <w:t xml:space="preserve">female and male </w:t>
      </w:r>
      <w:r w:rsidR="00750D95" w:rsidRPr="00251199">
        <w:t xml:space="preserve">audience members with </w:t>
      </w:r>
      <w:r w:rsidR="00277AFD">
        <w:t>positive and negative</w:t>
      </w:r>
      <w:r w:rsidR="00750D95" w:rsidRPr="00251199">
        <w:t xml:space="preserve"> emotional expressions during the training intervention</w:t>
      </w:r>
      <w:r w:rsidR="00955D78">
        <w:t>.</w:t>
      </w:r>
    </w:p>
    <w:p w14:paraId="22C31317" w14:textId="37C804E2" w:rsidR="009379B4" w:rsidRDefault="002A6A46" w:rsidP="00F22D5F">
      <w:pPr>
        <w:pStyle w:val="Text"/>
        <w:rPr>
          <w:lang w:val="en-US"/>
        </w:rPr>
      </w:pPr>
      <w:r w:rsidRPr="00251199">
        <w:rPr>
          <w:lang w:val="en-US"/>
        </w:rPr>
        <w:t>Concerning attention towards the heads of audience members of different sexes and with negative and positive expressions sitting in the first row (Figure 1B), there was a significant time x group interaction effect from pretest to the intervention for the proportion of looking time on the head of the male and female showing a positive expression, and the male showing a negative expression (</w:t>
      </w:r>
      <w:r w:rsidR="00A346F4" w:rsidRPr="00251199">
        <w:rPr>
          <w:lang w:val="en-US"/>
        </w:rPr>
        <w:t>Supplementary Table 2</w:t>
      </w:r>
      <w:r w:rsidRPr="00251199">
        <w:rPr>
          <w:lang w:val="en-US"/>
        </w:rPr>
        <w:t xml:space="preserve">). Dependent sample </w:t>
      </w:r>
      <w:r w:rsidRPr="00251199">
        <w:rPr>
          <w:i/>
          <w:iCs/>
          <w:lang w:val="en-US"/>
        </w:rPr>
        <w:t>t</w:t>
      </w:r>
      <w:r w:rsidRPr="00251199">
        <w:rPr>
          <w:lang w:val="en-US"/>
        </w:rPr>
        <w:t xml:space="preserve">-tests indicate a significant increase in the social focus group (male positive: mean difference=–0.04, </w:t>
      </w:r>
      <w:r w:rsidRPr="00251199">
        <w:rPr>
          <w:i/>
          <w:iCs/>
          <w:lang w:val="en-US"/>
        </w:rPr>
        <w:t>t</w:t>
      </w:r>
      <w:r w:rsidRPr="00251199">
        <w:rPr>
          <w:lang w:val="en-US"/>
        </w:rPr>
        <w:t xml:space="preserve">=–4.38, </w:t>
      </w:r>
      <w:r w:rsidRPr="00251199">
        <w:rPr>
          <w:i/>
          <w:iCs/>
          <w:lang w:val="en-US"/>
        </w:rPr>
        <w:t>p</w:t>
      </w:r>
      <w:r w:rsidRPr="00251199">
        <w:rPr>
          <w:lang w:val="en-US"/>
        </w:rPr>
        <w:t>=&lt;</w:t>
      </w:r>
      <w:r w:rsidR="0090126A">
        <w:rPr>
          <w:lang w:val="en-US"/>
        </w:rPr>
        <w:t>0</w:t>
      </w:r>
      <w:r w:rsidRPr="00251199">
        <w:rPr>
          <w:lang w:val="en-US"/>
        </w:rPr>
        <w:t xml:space="preserve">.001; male negative: –0.02, </w:t>
      </w:r>
      <w:r w:rsidRPr="00251199">
        <w:rPr>
          <w:i/>
          <w:iCs/>
          <w:lang w:val="en-US"/>
        </w:rPr>
        <w:t>t</w:t>
      </w:r>
      <w:r w:rsidRPr="00251199">
        <w:rPr>
          <w:lang w:val="en-US"/>
        </w:rPr>
        <w:t xml:space="preserve">=–2.41, </w:t>
      </w:r>
      <w:r w:rsidRPr="00251199">
        <w:rPr>
          <w:i/>
          <w:iCs/>
          <w:lang w:val="en-US"/>
        </w:rPr>
        <w:t>p</w:t>
      </w:r>
      <w:r w:rsidRPr="00251199">
        <w:rPr>
          <w:lang w:val="en-US"/>
        </w:rPr>
        <w:t>=</w:t>
      </w:r>
      <w:r w:rsidR="0090126A">
        <w:rPr>
          <w:lang w:val="en-US"/>
        </w:rPr>
        <w:t>0</w:t>
      </w:r>
      <w:r w:rsidRPr="00251199">
        <w:rPr>
          <w:lang w:val="en-US"/>
        </w:rPr>
        <w:t xml:space="preserve">.026; female positive: mean difference=–0.02, </w:t>
      </w:r>
      <w:r w:rsidRPr="00251199">
        <w:rPr>
          <w:i/>
          <w:iCs/>
          <w:lang w:val="en-US"/>
        </w:rPr>
        <w:t>t</w:t>
      </w:r>
      <w:r w:rsidRPr="00251199">
        <w:rPr>
          <w:lang w:val="en-US"/>
        </w:rPr>
        <w:t xml:space="preserve">=–2.34, </w:t>
      </w:r>
      <w:r w:rsidRPr="00251199">
        <w:rPr>
          <w:i/>
          <w:iCs/>
          <w:lang w:val="en-US"/>
        </w:rPr>
        <w:t>p</w:t>
      </w:r>
      <w:r w:rsidRPr="00251199">
        <w:rPr>
          <w:lang w:val="en-US"/>
        </w:rPr>
        <w:t>=</w:t>
      </w:r>
      <w:r w:rsidR="0090126A">
        <w:rPr>
          <w:lang w:val="en-US"/>
        </w:rPr>
        <w:t>0</w:t>
      </w:r>
      <w:r w:rsidRPr="00251199">
        <w:rPr>
          <w:lang w:val="en-US"/>
        </w:rPr>
        <w:t xml:space="preserve">.030), but no significant change in the </w:t>
      </w:r>
      <w:r w:rsidR="00007E71">
        <w:rPr>
          <w:lang w:val="en-US"/>
        </w:rPr>
        <w:t>nonsocial</w:t>
      </w:r>
      <w:r w:rsidRPr="00251199">
        <w:rPr>
          <w:lang w:val="en-US"/>
        </w:rPr>
        <w:t xml:space="preserve"> focus group (male positive: mean difference=–0.00, </w:t>
      </w:r>
      <w:r w:rsidRPr="00251199">
        <w:rPr>
          <w:i/>
          <w:iCs/>
          <w:lang w:val="en-US"/>
        </w:rPr>
        <w:t>t</w:t>
      </w:r>
      <w:r w:rsidRPr="00251199">
        <w:rPr>
          <w:lang w:val="en-US"/>
        </w:rPr>
        <w:t xml:space="preserve">=–0.45, </w:t>
      </w:r>
      <w:r w:rsidRPr="00251199">
        <w:rPr>
          <w:i/>
          <w:iCs/>
          <w:lang w:val="en-US"/>
        </w:rPr>
        <w:t>p</w:t>
      </w:r>
      <w:r w:rsidRPr="00251199">
        <w:rPr>
          <w:lang w:val="en-US"/>
        </w:rPr>
        <w:t>=</w:t>
      </w:r>
      <w:r w:rsidR="0090126A">
        <w:rPr>
          <w:lang w:val="en-US"/>
        </w:rPr>
        <w:t>0</w:t>
      </w:r>
      <w:r w:rsidRPr="00251199">
        <w:rPr>
          <w:lang w:val="en-US"/>
        </w:rPr>
        <w:t xml:space="preserve">.661; male negative: 0.02, </w:t>
      </w:r>
      <w:r w:rsidRPr="00251199">
        <w:rPr>
          <w:i/>
          <w:iCs/>
          <w:lang w:val="en-US"/>
        </w:rPr>
        <w:t>t</w:t>
      </w:r>
      <w:r w:rsidRPr="00251199">
        <w:rPr>
          <w:lang w:val="en-US"/>
        </w:rPr>
        <w:t xml:space="preserve">=1.96, </w:t>
      </w:r>
      <w:r w:rsidRPr="00251199">
        <w:rPr>
          <w:i/>
          <w:iCs/>
          <w:lang w:val="en-US"/>
        </w:rPr>
        <w:t>p</w:t>
      </w:r>
      <w:r w:rsidRPr="00251199">
        <w:rPr>
          <w:lang w:val="en-US"/>
        </w:rPr>
        <w:t xml:space="preserve">=.066; female positive: mean difference=0.01, </w:t>
      </w:r>
      <w:r w:rsidRPr="00251199">
        <w:rPr>
          <w:i/>
          <w:iCs/>
          <w:lang w:val="en-US"/>
        </w:rPr>
        <w:t>t</w:t>
      </w:r>
      <w:r w:rsidRPr="00251199">
        <w:rPr>
          <w:lang w:val="en-US"/>
        </w:rPr>
        <w:t xml:space="preserve">=0.93, </w:t>
      </w:r>
      <w:r w:rsidRPr="00251199">
        <w:rPr>
          <w:i/>
          <w:iCs/>
          <w:lang w:val="en-US"/>
        </w:rPr>
        <w:t>p</w:t>
      </w:r>
      <w:r w:rsidRPr="00251199">
        <w:rPr>
          <w:lang w:val="en-US"/>
        </w:rPr>
        <w:t>=0.365) (</w:t>
      </w:r>
      <w:r w:rsidR="00A346F4" w:rsidRPr="00251199">
        <w:rPr>
          <w:lang w:val="en-US"/>
        </w:rPr>
        <w:t>Supplementary Figure 1</w:t>
      </w:r>
      <w:r w:rsidRPr="00251199">
        <w:rPr>
          <w:lang w:val="en-US"/>
        </w:rPr>
        <w:t xml:space="preserve"> and </w:t>
      </w:r>
      <w:r w:rsidR="00A346F4" w:rsidRPr="00251199">
        <w:rPr>
          <w:lang w:val="en-US"/>
        </w:rPr>
        <w:t>Supplementary Table 1</w:t>
      </w:r>
      <w:r w:rsidRPr="00251199">
        <w:rPr>
          <w:lang w:val="en-US"/>
        </w:rPr>
        <w:t xml:space="preserve"> for mean values). Independent sample </w:t>
      </w:r>
      <w:r w:rsidRPr="00251199">
        <w:rPr>
          <w:i/>
          <w:iCs/>
          <w:lang w:val="en-US"/>
        </w:rPr>
        <w:t>t</w:t>
      </w:r>
      <w:r w:rsidRPr="00251199">
        <w:rPr>
          <w:lang w:val="en-US"/>
        </w:rPr>
        <w:t xml:space="preserve">-test showed a significantly higher proportion of looking time on the positive female audience members’ head during the interventional speech task in the social focus in comparison to the </w:t>
      </w:r>
      <w:r w:rsidR="00007E71">
        <w:rPr>
          <w:lang w:val="en-US"/>
        </w:rPr>
        <w:t>nonsocial</w:t>
      </w:r>
      <w:r w:rsidRPr="00251199">
        <w:rPr>
          <w:lang w:val="en-US"/>
        </w:rPr>
        <w:t xml:space="preserve"> focus group, and by trend higher values for the </w:t>
      </w:r>
      <w:r w:rsidR="009420C1" w:rsidRPr="00251199">
        <w:rPr>
          <w:lang w:val="en-US"/>
        </w:rPr>
        <w:t xml:space="preserve">positive and negative </w:t>
      </w:r>
      <w:r w:rsidRPr="00251199">
        <w:rPr>
          <w:lang w:val="en-US"/>
        </w:rPr>
        <w:t>male audience member</w:t>
      </w:r>
      <w:r w:rsidR="009420C1" w:rsidRPr="00251199">
        <w:rPr>
          <w:lang w:val="en-US"/>
        </w:rPr>
        <w:t>s’</w:t>
      </w:r>
      <w:r w:rsidRPr="00251199">
        <w:rPr>
          <w:lang w:val="en-US"/>
        </w:rPr>
        <w:t xml:space="preserve"> head</w:t>
      </w:r>
      <w:r w:rsidR="009420C1" w:rsidRPr="00251199">
        <w:rPr>
          <w:lang w:val="en-US"/>
        </w:rPr>
        <w:t>s</w:t>
      </w:r>
      <w:r w:rsidRPr="00251199">
        <w:rPr>
          <w:lang w:val="en-US"/>
        </w:rPr>
        <w:t xml:space="preserve"> </w:t>
      </w:r>
      <w:r w:rsidR="007C196D" w:rsidRPr="00251199">
        <w:rPr>
          <w:lang w:val="en-US"/>
        </w:rPr>
        <w:t>(</w:t>
      </w:r>
      <w:r w:rsidR="00A346F4" w:rsidRPr="00251199">
        <w:rPr>
          <w:lang w:val="en-US"/>
        </w:rPr>
        <w:t>Supplementary Table 3</w:t>
      </w:r>
      <w:r w:rsidR="007C196D" w:rsidRPr="00251199">
        <w:rPr>
          <w:lang w:val="en-US"/>
        </w:rPr>
        <w:t>)</w:t>
      </w:r>
      <w:r w:rsidRPr="00251199">
        <w:rPr>
          <w:lang w:val="en-US"/>
        </w:rPr>
        <w:t>. For the looking time proportion at the negative female member’s head, no significant time x group effect was found (</w:t>
      </w:r>
      <w:r w:rsidR="00A346F4" w:rsidRPr="00251199">
        <w:rPr>
          <w:lang w:val="en-US"/>
        </w:rPr>
        <w:t>Supplementary Table 2</w:t>
      </w:r>
      <w:r w:rsidRPr="00251199">
        <w:rPr>
          <w:lang w:val="en-US"/>
        </w:rPr>
        <w:t>)</w:t>
      </w:r>
      <w:r w:rsidR="00CD28B1">
        <w:rPr>
          <w:lang w:val="en-US"/>
        </w:rPr>
        <w:t>, and also d</w:t>
      </w:r>
      <w:r w:rsidR="0090126A">
        <w:rPr>
          <w:lang w:val="en-US"/>
        </w:rPr>
        <w:t xml:space="preserve">ependent sample </w:t>
      </w:r>
      <w:r w:rsidR="0090126A" w:rsidRPr="00F40A55">
        <w:rPr>
          <w:i/>
          <w:iCs/>
          <w:lang w:val="en-US"/>
        </w:rPr>
        <w:t>t</w:t>
      </w:r>
      <w:r w:rsidR="0090126A">
        <w:rPr>
          <w:lang w:val="en-US"/>
        </w:rPr>
        <w:t xml:space="preserve">-tests showed no significant changes in the social focus </w:t>
      </w:r>
      <w:r w:rsidR="002D472C">
        <w:rPr>
          <w:lang w:val="en-US"/>
        </w:rPr>
        <w:t xml:space="preserve">group, </w:t>
      </w:r>
      <w:r w:rsidR="0090126A">
        <w:rPr>
          <w:lang w:val="en-US"/>
        </w:rPr>
        <w:t xml:space="preserve">mean difference=–0.00, </w:t>
      </w:r>
      <w:r w:rsidR="0090126A" w:rsidRPr="00F40A55">
        <w:rPr>
          <w:i/>
          <w:iCs/>
          <w:lang w:val="en-US"/>
        </w:rPr>
        <w:t>t</w:t>
      </w:r>
      <w:r w:rsidR="0090126A">
        <w:rPr>
          <w:lang w:val="en-US"/>
        </w:rPr>
        <w:t xml:space="preserve">=–0.56, </w:t>
      </w:r>
      <w:r w:rsidR="0090126A" w:rsidRPr="00F40A55">
        <w:rPr>
          <w:i/>
          <w:iCs/>
          <w:lang w:val="en-US"/>
        </w:rPr>
        <w:t>p</w:t>
      </w:r>
      <w:r w:rsidR="0090126A">
        <w:rPr>
          <w:lang w:val="en-US"/>
        </w:rPr>
        <w:t>=</w:t>
      </w:r>
      <w:r w:rsidR="00F40A55">
        <w:rPr>
          <w:lang w:val="en-US"/>
        </w:rPr>
        <w:t>0</w:t>
      </w:r>
      <w:r w:rsidR="0090126A">
        <w:rPr>
          <w:lang w:val="en-US"/>
        </w:rPr>
        <w:t>.585</w:t>
      </w:r>
      <w:r w:rsidR="002D472C">
        <w:rPr>
          <w:lang w:val="en-US"/>
        </w:rPr>
        <w:t>,</w:t>
      </w:r>
      <w:r w:rsidR="0090126A">
        <w:rPr>
          <w:lang w:val="en-US"/>
        </w:rPr>
        <w:t xml:space="preserve"> and in the nonsocial focus group</w:t>
      </w:r>
      <w:r w:rsidR="002D472C">
        <w:rPr>
          <w:lang w:val="en-US"/>
        </w:rPr>
        <w:t xml:space="preserve">, </w:t>
      </w:r>
      <w:r w:rsidR="0090126A">
        <w:rPr>
          <w:lang w:val="en-US"/>
        </w:rPr>
        <w:t xml:space="preserve">mean difference=0.00, </w:t>
      </w:r>
      <w:r w:rsidR="0090126A" w:rsidRPr="00F40A55">
        <w:rPr>
          <w:i/>
          <w:iCs/>
          <w:lang w:val="en-US"/>
        </w:rPr>
        <w:t>t</w:t>
      </w:r>
      <w:r w:rsidR="0090126A">
        <w:rPr>
          <w:lang w:val="en-US"/>
        </w:rPr>
        <w:t xml:space="preserve">=1.05, </w:t>
      </w:r>
      <w:r w:rsidR="0090126A" w:rsidRPr="00F40A55">
        <w:rPr>
          <w:i/>
          <w:iCs/>
          <w:lang w:val="en-US"/>
        </w:rPr>
        <w:t>p</w:t>
      </w:r>
      <w:r w:rsidR="0090126A">
        <w:rPr>
          <w:lang w:val="en-US"/>
        </w:rPr>
        <w:t>=0.308</w:t>
      </w:r>
      <w:r w:rsidRPr="00251199">
        <w:rPr>
          <w:lang w:val="en-US"/>
        </w:rPr>
        <w:t>. For the participants</w:t>
      </w:r>
      <w:r w:rsidR="00644F09">
        <w:rPr>
          <w:lang w:val="en-US"/>
        </w:rPr>
        <w:t>’</w:t>
      </w:r>
      <w:r w:rsidRPr="00251199">
        <w:rPr>
          <w:lang w:val="en-US"/>
        </w:rPr>
        <w:t xml:space="preserve"> ratings of the perceived valence of the audience members’ expressions see </w:t>
      </w:r>
      <w:r w:rsidR="00A346F4" w:rsidRPr="00251199">
        <w:rPr>
          <w:lang w:val="en-US"/>
        </w:rPr>
        <w:t>Supplementary Table 4</w:t>
      </w:r>
      <w:r w:rsidRPr="00251199">
        <w:rPr>
          <w:lang w:val="en-US"/>
        </w:rPr>
        <w:t>.</w:t>
      </w:r>
    </w:p>
    <w:p w14:paraId="4AAFB896" w14:textId="77777777" w:rsidR="009379B4" w:rsidRDefault="009379B4">
      <w:pPr>
        <w:spacing w:before="0" w:after="200" w:line="276" w:lineRule="auto"/>
      </w:pPr>
      <w:r>
        <w:br w:type="page"/>
      </w:r>
    </w:p>
    <w:p w14:paraId="1E0F99ED" w14:textId="5CDD1D55" w:rsidR="000323C8" w:rsidRPr="00251199" w:rsidRDefault="00E540C5" w:rsidP="00401ACB">
      <w:pPr>
        <w:pStyle w:val="Heading3"/>
      </w:pPr>
      <w:r w:rsidRPr="00251199">
        <w:lastRenderedPageBreak/>
        <w:t>Supplementary Text 2</w:t>
      </w:r>
      <w:r w:rsidR="00955D78">
        <w:t xml:space="preserve"> </w:t>
      </w:r>
      <w:r w:rsidR="00955D78">
        <w:rPr>
          <w:rFonts w:cs="Times New Roman"/>
        </w:rPr>
        <w:t>│</w:t>
      </w:r>
      <w:r w:rsidR="002A6A46" w:rsidRPr="00251199">
        <w:t xml:space="preserve"> </w:t>
      </w:r>
      <w:r w:rsidR="000323C8" w:rsidRPr="00251199">
        <w:t>Affective reactions and self-perception during the</w:t>
      </w:r>
      <w:r w:rsidR="005465EA" w:rsidRPr="00251199">
        <w:t xml:space="preserve"> training</w:t>
      </w:r>
      <w:r w:rsidR="000323C8" w:rsidRPr="00251199">
        <w:t xml:space="preserve"> intervention</w:t>
      </w:r>
      <w:r w:rsidR="00955D78">
        <w:t>.</w:t>
      </w:r>
    </w:p>
    <w:p w14:paraId="5790D5B7" w14:textId="288E8E88" w:rsidR="009379B4" w:rsidRDefault="0050129B" w:rsidP="00F22D5F">
      <w:pPr>
        <w:pStyle w:val="Text"/>
        <w:rPr>
          <w:lang w:val="en-US"/>
        </w:rPr>
      </w:pPr>
      <w:r>
        <w:rPr>
          <w:lang w:val="en-US"/>
        </w:rPr>
        <w:t>W</w:t>
      </w:r>
      <w:r w:rsidR="000323C8" w:rsidRPr="00251199">
        <w:rPr>
          <w:lang w:val="en-US"/>
        </w:rPr>
        <w:t xml:space="preserve">e </w:t>
      </w:r>
      <w:r>
        <w:rPr>
          <w:lang w:val="en-US"/>
        </w:rPr>
        <w:t xml:space="preserve">additionally </w:t>
      </w:r>
      <w:r w:rsidR="000323C8" w:rsidRPr="00251199">
        <w:rPr>
          <w:lang w:val="en-US"/>
        </w:rPr>
        <w:t>examined differences in the participants’ affective responses and self-perception during the two different versions of the VR attention focus training. Results from repeated-measures ANOVAs showed significant changes from the pretest to the interventional speech task over both groups for ratings of anxiety, state anxiety, negative affect, bodily symptoms, heart rate, self-rated effect on others, and self-rated appearance, but not for positive affect and skin conductance level (</w:t>
      </w:r>
      <w:r w:rsidR="00A346F4" w:rsidRPr="00251199">
        <w:rPr>
          <w:lang w:val="en-US"/>
        </w:rPr>
        <w:t>Supplementary Table 2</w:t>
      </w:r>
      <w:r w:rsidR="007F193E">
        <w:rPr>
          <w:lang w:val="en-US"/>
        </w:rPr>
        <w:t xml:space="preserve"> and Figure 2</w:t>
      </w:r>
      <w:r w:rsidR="000323C8" w:rsidRPr="00251199">
        <w:rPr>
          <w:lang w:val="en-US"/>
        </w:rPr>
        <w:t>). There were no time x group interaction effects for all variables, except for bod</w:t>
      </w:r>
      <w:r w:rsidR="0035687B" w:rsidRPr="00251199">
        <w:rPr>
          <w:lang w:val="en-US"/>
        </w:rPr>
        <w:t>y</w:t>
      </w:r>
      <w:r w:rsidR="000323C8" w:rsidRPr="00251199">
        <w:rPr>
          <w:lang w:val="en-US"/>
        </w:rPr>
        <w:t xml:space="preserve"> s</w:t>
      </w:r>
      <w:r w:rsidR="0035687B" w:rsidRPr="00251199">
        <w:rPr>
          <w:lang w:val="en-US"/>
        </w:rPr>
        <w:t>ensations</w:t>
      </w:r>
      <w:r w:rsidR="002D472C">
        <w:rPr>
          <w:lang w:val="en-US"/>
        </w:rPr>
        <w:t xml:space="preserve"> </w:t>
      </w:r>
      <w:r w:rsidR="002D472C" w:rsidRPr="00251199">
        <w:rPr>
          <w:lang w:val="en-US"/>
        </w:rPr>
        <w:t>(Supplementary Table 2</w:t>
      </w:r>
      <w:r w:rsidR="00EC31CC">
        <w:rPr>
          <w:lang w:val="en-US"/>
        </w:rPr>
        <w:t xml:space="preserve"> and Figure 2</w:t>
      </w:r>
      <w:r w:rsidR="002D472C" w:rsidRPr="00251199">
        <w:rPr>
          <w:lang w:val="en-US"/>
        </w:rPr>
        <w:t>)</w:t>
      </w:r>
      <w:r w:rsidR="000323C8" w:rsidRPr="00251199">
        <w:rPr>
          <w:lang w:val="en-US"/>
        </w:rPr>
        <w:t xml:space="preserve">. Within dependent sample </w:t>
      </w:r>
      <w:r w:rsidR="000323C8" w:rsidRPr="00251199">
        <w:rPr>
          <w:i/>
          <w:iCs/>
          <w:lang w:val="en-US"/>
        </w:rPr>
        <w:t>t</w:t>
      </w:r>
      <w:r w:rsidR="000323C8" w:rsidRPr="00251199">
        <w:rPr>
          <w:lang w:val="en-US"/>
        </w:rPr>
        <w:t xml:space="preserve">-tests, a significant decrease </w:t>
      </w:r>
      <w:r w:rsidR="0035687B" w:rsidRPr="00251199">
        <w:rPr>
          <w:lang w:val="en-US"/>
        </w:rPr>
        <w:t xml:space="preserve">in bodily symptoms </w:t>
      </w:r>
      <w:r w:rsidR="000323C8" w:rsidRPr="00251199">
        <w:rPr>
          <w:lang w:val="en-US"/>
        </w:rPr>
        <w:t xml:space="preserve">was found in the </w:t>
      </w:r>
      <w:r w:rsidR="00007E71">
        <w:rPr>
          <w:lang w:val="en-US"/>
        </w:rPr>
        <w:t>nonsocial</w:t>
      </w:r>
      <w:r w:rsidR="000323C8" w:rsidRPr="00251199">
        <w:rPr>
          <w:lang w:val="en-US"/>
        </w:rPr>
        <w:t xml:space="preserve"> focus group, mean difference=0.23, </w:t>
      </w:r>
      <w:r w:rsidR="000323C8" w:rsidRPr="00251199">
        <w:rPr>
          <w:i/>
          <w:iCs/>
          <w:lang w:val="en-US"/>
        </w:rPr>
        <w:t>t</w:t>
      </w:r>
      <w:r w:rsidR="000323C8" w:rsidRPr="00251199">
        <w:rPr>
          <w:lang w:val="en-US"/>
        </w:rPr>
        <w:t xml:space="preserve">=5.13, </w:t>
      </w:r>
      <w:r w:rsidR="000323C8" w:rsidRPr="00251199">
        <w:rPr>
          <w:i/>
          <w:iCs/>
          <w:lang w:val="en-US"/>
        </w:rPr>
        <w:t>p</w:t>
      </w:r>
      <w:r w:rsidR="000323C8" w:rsidRPr="00251199">
        <w:rPr>
          <w:lang w:val="en-US"/>
        </w:rPr>
        <w:t>=&lt;</w:t>
      </w:r>
      <w:r w:rsidR="00F40A55">
        <w:rPr>
          <w:lang w:val="en-US"/>
        </w:rPr>
        <w:t>0</w:t>
      </w:r>
      <w:r w:rsidR="000323C8" w:rsidRPr="00251199">
        <w:rPr>
          <w:lang w:val="en-US"/>
        </w:rPr>
        <w:t xml:space="preserve">.001, and in the social focus group, mean difference=0.44, </w:t>
      </w:r>
      <w:r w:rsidR="000323C8" w:rsidRPr="00251199">
        <w:rPr>
          <w:i/>
          <w:iCs/>
          <w:lang w:val="en-US"/>
        </w:rPr>
        <w:t>t</w:t>
      </w:r>
      <w:r w:rsidR="000323C8" w:rsidRPr="00251199">
        <w:rPr>
          <w:lang w:val="en-US"/>
        </w:rPr>
        <w:t xml:space="preserve">=4.81, </w:t>
      </w:r>
      <w:r w:rsidR="000323C8" w:rsidRPr="00251199">
        <w:rPr>
          <w:i/>
          <w:iCs/>
          <w:lang w:val="en-US"/>
        </w:rPr>
        <w:t>p</w:t>
      </w:r>
      <w:r w:rsidR="000323C8" w:rsidRPr="00251199">
        <w:rPr>
          <w:lang w:val="en-US"/>
        </w:rPr>
        <w:t>=&lt;</w:t>
      </w:r>
      <w:r w:rsidR="00F40A55">
        <w:rPr>
          <w:lang w:val="en-US"/>
        </w:rPr>
        <w:t>0</w:t>
      </w:r>
      <w:r w:rsidR="000323C8" w:rsidRPr="00251199">
        <w:rPr>
          <w:lang w:val="en-US"/>
        </w:rPr>
        <w:t xml:space="preserve">.001, and independent sample </w:t>
      </w:r>
      <w:r w:rsidR="000323C8" w:rsidRPr="00251199">
        <w:rPr>
          <w:i/>
          <w:iCs/>
          <w:lang w:val="en-US"/>
        </w:rPr>
        <w:t>t</w:t>
      </w:r>
      <w:r w:rsidR="000323C8" w:rsidRPr="00251199">
        <w:rPr>
          <w:lang w:val="en-US"/>
        </w:rPr>
        <w:t>-tests indicate no significant group difference during the interventional talk</w:t>
      </w:r>
      <w:r w:rsidR="0035687B" w:rsidRPr="00251199">
        <w:rPr>
          <w:lang w:val="en-US"/>
        </w:rPr>
        <w:t xml:space="preserve"> (</w:t>
      </w:r>
      <w:r w:rsidR="00A346F4" w:rsidRPr="00251199">
        <w:rPr>
          <w:lang w:val="en-US"/>
        </w:rPr>
        <w:t>Supplementary Table 3</w:t>
      </w:r>
      <w:r w:rsidR="0035687B" w:rsidRPr="00251199">
        <w:rPr>
          <w:lang w:val="en-US"/>
        </w:rPr>
        <w:t>)</w:t>
      </w:r>
      <w:r w:rsidR="000323C8" w:rsidRPr="00251199">
        <w:rPr>
          <w:lang w:val="en-US"/>
        </w:rPr>
        <w:t xml:space="preserve">, due to a trendwise group difference at </w:t>
      </w:r>
      <w:r w:rsidR="00C251F1">
        <w:rPr>
          <w:lang w:val="en-US"/>
        </w:rPr>
        <w:t>pretest</w:t>
      </w:r>
      <w:r w:rsidR="000323C8" w:rsidRPr="00251199">
        <w:rPr>
          <w:lang w:val="en-US"/>
        </w:rPr>
        <w:t xml:space="preserve"> with higher values in the social focus group (</w:t>
      </w:r>
      <w:r w:rsidR="00A346F4" w:rsidRPr="00251199">
        <w:rPr>
          <w:lang w:val="en-US"/>
        </w:rPr>
        <w:t>Supplementary Table 3</w:t>
      </w:r>
      <w:r w:rsidR="000323C8" w:rsidRPr="00251199">
        <w:rPr>
          <w:lang w:val="en-US"/>
        </w:rPr>
        <w:t xml:space="preserve">; Figure </w:t>
      </w:r>
      <w:r w:rsidR="006311A3" w:rsidRPr="00251199">
        <w:rPr>
          <w:lang w:val="en-US"/>
        </w:rPr>
        <w:t>2</w:t>
      </w:r>
      <w:r w:rsidR="000323C8" w:rsidRPr="00251199">
        <w:rPr>
          <w:lang w:val="en-US"/>
        </w:rPr>
        <w:t xml:space="preserve"> and </w:t>
      </w:r>
      <w:r w:rsidR="00A346F4" w:rsidRPr="00251199">
        <w:rPr>
          <w:lang w:val="en-US"/>
        </w:rPr>
        <w:t>Supplementary Table 1</w:t>
      </w:r>
      <w:r w:rsidR="000323C8" w:rsidRPr="00251199">
        <w:rPr>
          <w:lang w:val="en-US"/>
        </w:rPr>
        <w:t xml:space="preserve"> for mean values). </w:t>
      </w:r>
    </w:p>
    <w:p w14:paraId="009B5020" w14:textId="77777777" w:rsidR="009379B4" w:rsidRDefault="009379B4">
      <w:pPr>
        <w:spacing w:before="0" w:after="200" w:line="276" w:lineRule="auto"/>
      </w:pPr>
      <w:r>
        <w:br w:type="page"/>
      </w:r>
    </w:p>
    <w:p w14:paraId="31F0B04B" w14:textId="4AB15482" w:rsidR="004F3E9E" w:rsidRPr="00251199" w:rsidRDefault="00E540C5" w:rsidP="00401ACB">
      <w:pPr>
        <w:pStyle w:val="Heading3"/>
      </w:pPr>
      <w:r w:rsidRPr="00251199">
        <w:lastRenderedPageBreak/>
        <w:t>Supplementary Text 3</w:t>
      </w:r>
      <w:r w:rsidR="00955D78">
        <w:t xml:space="preserve"> </w:t>
      </w:r>
      <w:r w:rsidR="00955D78">
        <w:rPr>
          <w:rFonts w:cs="Times New Roman"/>
        </w:rPr>
        <w:t>│</w:t>
      </w:r>
      <w:r w:rsidR="002A6A46" w:rsidRPr="00251199">
        <w:t xml:space="preserve"> </w:t>
      </w:r>
      <w:r w:rsidR="004F3E9E" w:rsidRPr="00251199">
        <w:t>Pre</w:t>
      </w:r>
      <w:r w:rsidR="00651349">
        <w:t>test</w:t>
      </w:r>
      <w:r w:rsidR="004F3E9E" w:rsidRPr="00251199">
        <w:t xml:space="preserve"> to post</w:t>
      </w:r>
      <w:r w:rsidR="00651349">
        <w:t>test</w:t>
      </w:r>
      <w:r w:rsidR="004F3E9E" w:rsidRPr="00251199">
        <w:t xml:space="preserve"> changes in attention towards </w:t>
      </w:r>
      <w:r w:rsidR="00277AFD">
        <w:t xml:space="preserve">female and male </w:t>
      </w:r>
      <w:r w:rsidR="004F3E9E" w:rsidRPr="00251199">
        <w:t xml:space="preserve">audience with </w:t>
      </w:r>
      <w:r w:rsidR="00CE2ABF">
        <w:t>positive</w:t>
      </w:r>
      <w:r w:rsidR="00277AFD">
        <w:t xml:space="preserve"> and negative</w:t>
      </w:r>
      <w:r w:rsidR="004F3E9E" w:rsidRPr="00251199">
        <w:t xml:space="preserve"> emotional expressions</w:t>
      </w:r>
      <w:r w:rsidR="00955D78">
        <w:t>.</w:t>
      </w:r>
    </w:p>
    <w:p w14:paraId="4BA33A92" w14:textId="5AA5BB1B" w:rsidR="009379B4" w:rsidRDefault="004F3E9E" w:rsidP="00F22D5F">
      <w:pPr>
        <w:pStyle w:val="Text"/>
        <w:rPr>
          <w:lang w:val="en-US"/>
        </w:rPr>
      </w:pPr>
      <w:r w:rsidRPr="00251199">
        <w:rPr>
          <w:lang w:val="en-US"/>
        </w:rPr>
        <w:t xml:space="preserve">Additionally to analyzing pretest to posttest changes in the proportion of looking time on the audience members heads in general, we specifically analyzed these attention focus measures separately for each of the four agents sitting in the first row </w:t>
      </w:r>
      <w:r w:rsidR="00DB47B0" w:rsidRPr="00251199">
        <w:rPr>
          <w:lang w:val="en-US"/>
        </w:rPr>
        <w:t>(</w:t>
      </w:r>
      <w:r w:rsidRPr="00251199">
        <w:rPr>
          <w:lang w:val="en-US"/>
        </w:rPr>
        <w:t>Figure 1B). We found no significant time effect over both groups, but a significant time x group effect for the participants’ proportion of looking time on the heads of the male and female showing a positive expression, and the male showing a negative expression (</w:t>
      </w:r>
      <w:r w:rsidR="00A346F4" w:rsidRPr="00251199">
        <w:rPr>
          <w:lang w:val="en-US"/>
        </w:rPr>
        <w:t>Supplementary Table 2</w:t>
      </w:r>
      <w:r w:rsidR="00D22E97" w:rsidRPr="00251199">
        <w:rPr>
          <w:lang w:val="en-US"/>
        </w:rPr>
        <w:t xml:space="preserve">; </w:t>
      </w:r>
      <w:r w:rsidR="00A346F4" w:rsidRPr="00251199">
        <w:rPr>
          <w:lang w:val="en-US"/>
        </w:rPr>
        <w:t>Supplementary Figure 1</w:t>
      </w:r>
      <w:r w:rsidR="00D22E97" w:rsidRPr="00251199">
        <w:rPr>
          <w:lang w:val="en-US"/>
        </w:rPr>
        <w:t xml:space="preserve"> and </w:t>
      </w:r>
      <w:r w:rsidR="00A346F4" w:rsidRPr="00251199">
        <w:rPr>
          <w:lang w:val="en-US"/>
        </w:rPr>
        <w:t xml:space="preserve">Supplementary Table </w:t>
      </w:r>
      <w:r w:rsidR="00DB28FB">
        <w:rPr>
          <w:lang w:val="en-US"/>
        </w:rPr>
        <w:t>1</w:t>
      </w:r>
      <w:r w:rsidR="00D22E97" w:rsidRPr="00251199">
        <w:rPr>
          <w:lang w:val="en-US"/>
        </w:rPr>
        <w:t xml:space="preserve"> for mean values</w:t>
      </w:r>
      <w:r w:rsidRPr="00251199">
        <w:rPr>
          <w:lang w:val="en-US"/>
        </w:rPr>
        <w:t xml:space="preserve">). Dependent sample </w:t>
      </w:r>
      <w:r w:rsidRPr="00251199">
        <w:rPr>
          <w:i/>
          <w:lang w:val="en-US"/>
        </w:rPr>
        <w:t>t</w:t>
      </w:r>
      <w:r w:rsidRPr="00251199">
        <w:rPr>
          <w:lang w:val="en-US"/>
        </w:rPr>
        <w:t xml:space="preserve">-tests for the looking time proportion on the head of the male showing the positive expression indicate a significant increase from </w:t>
      </w:r>
      <w:r w:rsidR="00C251F1">
        <w:rPr>
          <w:lang w:val="en-US"/>
        </w:rPr>
        <w:t>pretest</w:t>
      </w:r>
      <w:r w:rsidRPr="00251199">
        <w:rPr>
          <w:lang w:val="en-US"/>
        </w:rPr>
        <w:t xml:space="preserve"> to </w:t>
      </w:r>
      <w:r w:rsidR="00C251F1">
        <w:rPr>
          <w:lang w:val="en-US"/>
        </w:rPr>
        <w:t>posttest</w:t>
      </w:r>
      <w:r w:rsidRPr="00251199">
        <w:rPr>
          <w:lang w:val="en-US"/>
        </w:rPr>
        <w:t xml:space="preserve"> in the social focus group, mean difference=–0.04, </w:t>
      </w:r>
      <w:r w:rsidRPr="00251199">
        <w:rPr>
          <w:i/>
          <w:lang w:val="en-US"/>
        </w:rPr>
        <w:t>t</w:t>
      </w:r>
      <w:r w:rsidRPr="00251199">
        <w:rPr>
          <w:lang w:val="en-US"/>
        </w:rPr>
        <w:t xml:space="preserve">=–6.29, </w:t>
      </w:r>
      <w:r w:rsidRPr="00251199">
        <w:rPr>
          <w:i/>
          <w:lang w:val="en-US"/>
        </w:rPr>
        <w:t>p</w:t>
      </w:r>
      <w:r w:rsidRPr="00251199">
        <w:rPr>
          <w:lang w:val="en-US"/>
        </w:rPr>
        <w:t>=&lt;</w:t>
      </w:r>
      <w:r w:rsidR="00F40A55">
        <w:rPr>
          <w:lang w:val="en-US"/>
        </w:rPr>
        <w:t>0</w:t>
      </w:r>
      <w:r w:rsidRPr="00251199">
        <w:rPr>
          <w:lang w:val="en-US"/>
        </w:rPr>
        <w:t xml:space="preserve">.001, but not in the </w:t>
      </w:r>
      <w:r w:rsidR="00007E71">
        <w:rPr>
          <w:lang w:val="en-US"/>
        </w:rPr>
        <w:t>nonsocial</w:t>
      </w:r>
      <w:r w:rsidRPr="00251199">
        <w:rPr>
          <w:lang w:val="en-US"/>
        </w:rPr>
        <w:t xml:space="preserve"> focus group, mean difference=0.00, </w:t>
      </w:r>
      <w:r w:rsidRPr="00251199">
        <w:rPr>
          <w:i/>
          <w:lang w:val="en-US"/>
        </w:rPr>
        <w:t>t</w:t>
      </w:r>
      <w:r w:rsidRPr="00251199">
        <w:rPr>
          <w:lang w:val="en-US"/>
        </w:rPr>
        <w:t xml:space="preserve">=0.33, </w:t>
      </w:r>
      <w:r w:rsidRPr="00251199">
        <w:rPr>
          <w:i/>
          <w:lang w:val="en-US"/>
        </w:rPr>
        <w:t>p</w:t>
      </w:r>
      <w:r w:rsidRPr="00251199">
        <w:rPr>
          <w:lang w:val="en-US"/>
        </w:rPr>
        <w:t>=</w:t>
      </w:r>
      <w:r w:rsidR="00F40A55">
        <w:rPr>
          <w:lang w:val="en-US"/>
        </w:rPr>
        <w:t>0</w:t>
      </w:r>
      <w:r w:rsidRPr="00251199">
        <w:rPr>
          <w:lang w:val="en-US"/>
        </w:rPr>
        <w:t xml:space="preserve">.749. An independent sample </w:t>
      </w:r>
      <w:r w:rsidRPr="00251199">
        <w:rPr>
          <w:i/>
          <w:lang w:val="en-US"/>
        </w:rPr>
        <w:t>t</w:t>
      </w:r>
      <w:r w:rsidRPr="00251199">
        <w:rPr>
          <w:lang w:val="en-US"/>
        </w:rPr>
        <w:t xml:space="preserve">-test shows a trendwise group difference at </w:t>
      </w:r>
      <w:r w:rsidR="00C251F1">
        <w:rPr>
          <w:lang w:val="en-US"/>
        </w:rPr>
        <w:t>posttest</w:t>
      </w:r>
      <w:r w:rsidR="00990FF9" w:rsidRPr="00251199">
        <w:rPr>
          <w:lang w:val="en-US"/>
        </w:rPr>
        <w:t>, but the interpretation is impeded due to significant pretest differences between groups (</w:t>
      </w:r>
      <w:r w:rsidR="00A346F4" w:rsidRPr="00251199">
        <w:rPr>
          <w:lang w:val="en-US"/>
        </w:rPr>
        <w:t>Supplementary Table 3</w:t>
      </w:r>
      <w:r w:rsidR="00990FF9" w:rsidRPr="00251199">
        <w:rPr>
          <w:lang w:val="en-US"/>
        </w:rPr>
        <w:t>)</w:t>
      </w:r>
      <w:r w:rsidRPr="00251199">
        <w:rPr>
          <w:lang w:val="en-US"/>
        </w:rPr>
        <w:t xml:space="preserve">. For the looking time proportion on the head of the male showing the negative expressions, there was a significant increase in the looking time proportion from pre- to </w:t>
      </w:r>
      <w:r w:rsidR="00C251F1">
        <w:rPr>
          <w:lang w:val="en-US"/>
        </w:rPr>
        <w:t>posttest</w:t>
      </w:r>
      <w:r w:rsidRPr="00251199">
        <w:rPr>
          <w:lang w:val="en-US"/>
        </w:rPr>
        <w:t xml:space="preserve"> in the social focus group, mean difference=–0.02, </w:t>
      </w:r>
      <w:r w:rsidRPr="00251199">
        <w:rPr>
          <w:i/>
          <w:lang w:val="en-US"/>
        </w:rPr>
        <w:t>t</w:t>
      </w:r>
      <w:r w:rsidRPr="00251199">
        <w:rPr>
          <w:lang w:val="en-US"/>
        </w:rPr>
        <w:t xml:space="preserve">=–2.41, </w:t>
      </w:r>
      <w:r w:rsidRPr="00251199">
        <w:rPr>
          <w:i/>
          <w:lang w:val="en-US"/>
        </w:rPr>
        <w:t>p</w:t>
      </w:r>
      <w:r w:rsidRPr="00251199">
        <w:rPr>
          <w:lang w:val="en-US"/>
        </w:rPr>
        <w:t>=</w:t>
      </w:r>
      <w:r w:rsidR="00F40A55">
        <w:rPr>
          <w:lang w:val="en-US"/>
        </w:rPr>
        <w:t>0</w:t>
      </w:r>
      <w:r w:rsidRPr="00251199">
        <w:rPr>
          <w:lang w:val="en-US"/>
        </w:rPr>
        <w:t xml:space="preserve">.026, a significant decrease in the </w:t>
      </w:r>
      <w:r w:rsidR="00007E71">
        <w:rPr>
          <w:lang w:val="en-US"/>
        </w:rPr>
        <w:t>nonsocial</w:t>
      </w:r>
      <w:r w:rsidRPr="00251199">
        <w:rPr>
          <w:lang w:val="en-US"/>
        </w:rPr>
        <w:t xml:space="preserve"> focus group, mean difference=0.02, </w:t>
      </w:r>
      <w:r w:rsidRPr="00251199">
        <w:rPr>
          <w:i/>
          <w:lang w:val="en-US"/>
        </w:rPr>
        <w:t>t</w:t>
      </w:r>
      <w:r w:rsidRPr="00251199">
        <w:rPr>
          <w:lang w:val="en-US"/>
        </w:rPr>
        <w:t xml:space="preserve">=2.89, </w:t>
      </w:r>
      <w:r w:rsidRPr="00251199">
        <w:rPr>
          <w:i/>
          <w:lang w:val="en-US"/>
        </w:rPr>
        <w:t>p</w:t>
      </w:r>
      <w:r w:rsidRPr="00251199">
        <w:rPr>
          <w:lang w:val="en-US"/>
        </w:rPr>
        <w:t>=</w:t>
      </w:r>
      <w:r w:rsidR="00F40A55">
        <w:rPr>
          <w:lang w:val="en-US"/>
        </w:rPr>
        <w:t>0</w:t>
      </w:r>
      <w:r w:rsidRPr="00251199">
        <w:rPr>
          <w:lang w:val="en-US"/>
        </w:rPr>
        <w:t xml:space="preserve">.010, and a significant higher </w:t>
      </w:r>
      <w:r w:rsidR="00C251F1">
        <w:rPr>
          <w:lang w:val="en-US"/>
        </w:rPr>
        <w:t>posttest</w:t>
      </w:r>
      <w:r w:rsidRPr="00251199">
        <w:rPr>
          <w:lang w:val="en-US"/>
        </w:rPr>
        <w:t xml:space="preserve"> value in the social focus group in comparison to the </w:t>
      </w:r>
      <w:r w:rsidR="00007E71">
        <w:rPr>
          <w:lang w:val="en-US"/>
        </w:rPr>
        <w:t>nonsocial</w:t>
      </w:r>
      <w:r w:rsidRPr="00251199">
        <w:rPr>
          <w:lang w:val="en-US"/>
        </w:rPr>
        <w:t xml:space="preserve"> focus group</w:t>
      </w:r>
      <w:r w:rsidR="00113924" w:rsidRPr="00251199">
        <w:rPr>
          <w:lang w:val="en-US"/>
        </w:rPr>
        <w:t xml:space="preserve"> (</w:t>
      </w:r>
      <w:r w:rsidR="00A346F4" w:rsidRPr="00251199">
        <w:rPr>
          <w:lang w:val="en-US"/>
        </w:rPr>
        <w:t>Supplementary Table 3</w:t>
      </w:r>
      <w:r w:rsidR="00113924" w:rsidRPr="00251199">
        <w:rPr>
          <w:lang w:val="en-US"/>
        </w:rPr>
        <w:t>)</w:t>
      </w:r>
      <w:r w:rsidRPr="00251199">
        <w:rPr>
          <w:lang w:val="en-US"/>
        </w:rPr>
        <w:t xml:space="preserve">. On the positive female member’s head, there was a significant increase in the looking time proportion from pre- to </w:t>
      </w:r>
      <w:r w:rsidR="00C251F1">
        <w:rPr>
          <w:lang w:val="en-US"/>
        </w:rPr>
        <w:t>posttest</w:t>
      </w:r>
      <w:r w:rsidRPr="00251199">
        <w:rPr>
          <w:lang w:val="en-US"/>
        </w:rPr>
        <w:t xml:space="preserve"> in the social focus group, mean difference=–0.02, </w:t>
      </w:r>
      <w:r w:rsidRPr="00251199">
        <w:rPr>
          <w:i/>
          <w:lang w:val="en-US"/>
        </w:rPr>
        <w:t>t</w:t>
      </w:r>
      <w:r w:rsidRPr="00251199">
        <w:rPr>
          <w:lang w:val="en-US"/>
        </w:rPr>
        <w:t xml:space="preserve">=–2.81, </w:t>
      </w:r>
      <w:r w:rsidRPr="00251199">
        <w:rPr>
          <w:i/>
          <w:lang w:val="en-US"/>
        </w:rPr>
        <w:t>p</w:t>
      </w:r>
      <w:r w:rsidRPr="00251199">
        <w:rPr>
          <w:lang w:val="en-US"/>
        </w:rPr>
        <w:t>=</w:t>
      </w:r>
      <w:r w:rsidR="00F40A55">
        <w:rPr>
          <w:lang w:val="en-US"/>
        </w:rPr>
        <w:t>0</w:t>
      </w:r>
      <w:r w:rsidRPr="00251199">
        <w:rPr>
          <w:lang w:val="en-US"/>
        </w:rPr>
        <w:t xml:space="preserve">.011, no significant change in the </w:t>
      </w:r>
      <w:r w:rsidR="00007E71">
        <w:rPr>
          <w:lang w:val="en-US"/>
        </w:rPr>
        <w:t>nonsocial</w:t>
      </w:r>
      <w:r w:rsidRPr="00251199">
        <w:rPr>
          <w:lang w:val="en-US"/>
        </w:rPr>
        <w:t xml:space="preserve"> focus group, mean difference=0.01, </w:t>
      </w:r>
      <w:r w:rsidRPr="00251199">
        <w:rPr>
          <w:i/>
          <w:lang w:val="en-US"/>
        </w:rPr>
        <w:t>t</w:t>
      </w:r>
      <w:r w:rsidRPr="00251199">
        <w:rPr>
          <w:lang w:val="en-US"/>
        </w:rPr>
        <w:t xml:space="preserve">=1.22, </w:t>
      </w:r>
      <w:r w:rsidRPr="00251199">
        <w:rPr>
          <w:i/>
          <w:lang w:val="en-US"/>
        </w:rPr>
        <w:t>p</w:t>
      </w:r>
      <w:r w:rsidRPr="00251199">
        <w:rPr>
          <w:lang w:val="en-US"/>
        </w:rPr>
        <w:t>=</w:t>
      </w:r>
      <w:r w:rsidR="00F40A55">
        <w:rPr>
          <w:lang w:val="en-US"/>
        </w:rPr>
        <w:t>0</w:t>
      </w:r>
      <w:r w:rsidRPr="00251199">
        <w:rPr>
          <w:lang w:val="en-US"/>
        </w:rPr>
        <w:t xml:space="preserve">.238, and significant higher </w:t>
      </w:r>
      <w:r w:rsidR="00C251F1">
        <w:rPr>
          <w:lang w:val="en-US"/>
        </w:rPr>
        <w:t>posttest</w:t>
      </w:r>
      <w:r w:rsidRPr="00251199">
        <w:rPr>
          <w:lang w:val="en-US"/>
        </w:rPr>
        <w:t xml:space="preserve"> value in the social focus group in comparison to the </w:t>
      </w:r>
      <w:r w:rsidR="00007E71">
        <w:rPr>
          <w:lang w:val="en-US"/>
        </w:rPr>
        <w:t>nonsocial</w:t>
      </w:r>
      <w:r w:rsidRPr="00251199">
        <w:rPr>
          <w:lang w:val="en-US"/>
        </w:rPr>
        <w:t xml:space="preserve"> focus grou</w:t>
      </w:r>
      <w:r w:rsidR="00113924" w:rsidRPr="00251199">
        <w:rPr>
          <w:lang w:val="en-US"/>
        </w:rPr>
        <w:t>p (</w:t>
      </w:r>
      <w:r w:rsidR="00A346F4" w:rsidRPr="00251199">
        <w:rPr>
          <w:lang w:val="en-US"/>
        </w:rPr>
        <w:t>Supplementary Table 3</w:t>
      </w:r>
      <w:r w:rsidR="00113924" w:rsidRPr="00251199">
        <w:rPr>
          <w:lang w:val="en-US"/>
        </w:rPr>
        <w:t>)</w:t>
      </w:r>
      <w:r w:rsidRPr="00251199">
        <w:rPr>
          <w:lang w:val="en-US"/>
        </w:rPr>
        <w:t xml:space="preserve">. For the proportion of looking time on the female audience member with a negative emotional expression, our results showed no significant time effect from pre- to </w:t>
      </w:r>
      <w:r w:rsidR="00C251F1">
        <w:rPr>
          <w:lang w:val="en-US"/>
        </w:rPr>
        <w:t>posttest</w:t>
      </w:r>
      <w:r w:rsidRPr="00251199">
        <w:rPr>
          <w:lang w:val="en-US"/>
        </w:rPr>
        <w:t xml:space="preserve">, </w:t>
      </w:r>
      <w:r w:rsidRPr="00251199">
        <w:rPr>
          <w:lang w:val="en-US"/>
        </w:rPr>
        <w:lastRenderedPageBreak/>
        <w:t>and no significant time x group effect. Interestingly, the participants’ ratings of this audience member emotional expressions descriptively showed the highest intensity of negative emotional expressions, and the lowest rated intensity of positive emotional expressions of all audience members (</w:t>
      </w:r>
      <w:r w:rsidR="00A346F4" w:rsidRPr="00251199">
        <w:rPr>
          <w:lang w:val="en-US"/>
        </w:rPr>
        <w:t>Supplementary Table 4</w:t>
      </w:r>
      <w:r w:rsidRPr="00251199">
        <w:rPr>
          <w:lang w:val="en-US"/>
        </w:rPr>
        <w:t>).</w:t>
      </w:r>
    </w:p>
    <w:p w14:paraId="1F017293" w14:textId="77777777" w:rsidR="009379B4" w:rsidRDefault="009379B4">
      <w:pPr>
        <w:spacing w:before="0" w:after="200" w:line="276" w:lineRule="auto"/>
      </w:pPr>
      <w:r>
        <w:br w:type="page"/>
      </w:r>
    </w:p>
    <w:p w14:paraId="54FF07C6" w14:textId="5403D27D" w:rsidR="00AE607A" w:rsidRPr="00AE607A" w:rsidRDefault="00E540C5" w:rsidP="00401ACB">
      <w:pPr>
        <w:pStyle w:val="Heading3"/>
      </w:pPr>
      <w:r w:rsidRPr="00251199">
        <w:lastRenderedPageBreak/>
        <w:t>Supplementary Text 4</w:t>
      </w:r>
      <w:r w:rsidR="00955D78">
        <w:t xml:space="preserve"> </w:t>
      </w:r>
      <w:r w:rsidR="00955D78">
        <w:rPr>
          <w:rFonts w:cs="Times New Roman"/>
        </w:rPr>
        <w:t>│</w:t>
      </w:r>
      <w:r w:rsidR="00AE607A">
        <w:t xml:space="preserve"> </w:t>
      </w:r>
      <w:r w:rsidR="00AE607A" w:rsidRPr="00AE607A">
        <w:t>Pre</w:t>
      </w:r>
      <w:r w:rsidR="008140B1">
        <w:t>test</w:t>
      </w:r>
      <w:r w:rsidR="00AE607A" w:rsidRPr="00AE607A">
        <w:t xml:space="preserve"> to post</w:t>
      </w:r>
      <w:r w:rsidR="008140B1">
        <w:t>test</w:t>
      </w:r>
      <w:r w:rsidR="00AE607A" w:rsidRPr="00AE607A">
        <w:t xml:space="preserve"> changes in attention towards nonsocial stimuli</w:t>
      </w:r>
      <w:r w:rsidR="00955D78">
        <w:t>.</w:t>
      </w:r>
    </w:p>
    <w:p w14:paraId="5788564C" w14:textId="2F31EDAA" w:rsidR="009379B4" w:rsidRDefault="00AE607A" w:rsidP="00F22D5F">
      <w:pPr>
        <w:pStyle w:val="Text"/>
        <w:rPr>
          <w:lang w:val="en-US"/>
        </w:rPr>
      </w:pPr>
      <w:r w:rsidRPr="00F40A55">
        <w:rPr>
          <w:lang w:val="en-US"/>
        </w:rPr>
        <w:t xml:space="preserve">An additional analysis of the proportion of looking time on nonsocial stimuli revealed no significant time effect </w:t>
      </w:r>
      <w:r w:rsidR="008140B1">
        <w:rPr>
          <w:lang w:val="en-US"/>
        </w:rPr>
        <w:t xml:space="preserve">from pretest to posttest </w:t>
      </w:r>
      <w:r w:rsidRPr="00F40A55">
        <w:rPr>
          <w:lang w:val="en-US"/>
        </w:rPr>
        <w:t xml:space="preserve">over both groups, but a significant time x group interaction effect (Supplementary Table 2 and Figure 3), with dependent sample </w:t>
      </w:r>
      <w:r w:rsidRPr="006C2597">
        <w:rPr>
          <w:i/>
          <w:iCs/>
          <w:lang w:val="en-US"/>
        </w:rPr>
        <w:t>t</w:t>
      </w:r>
      <w:r w:rsidRPr="00F40A55">
        <w:rPr>
          <w:lang w:val="en-US"/>
        </w:rPr>
        <w:t>-test showing a significant increase from pretest to posttest in the nonsocial focus group (mean difference=</w:t>
      </w:r>
      <w:r w:rsidR="006C2597">
        <w:rPr>
          <w:lang w:val="en-US"/>
        </w:rPr>
        <w:t>–</w:t>
      </w:r>
      <w:r w:rsidRPr="00F40A55">
        <w:rPr>
          <w:lang w:val="en-US"/>
        </w:rPr>
        <w:t xml:space="preserve">0.06, </w:t>
      </w:r>
      <w:r w:rsidRPr="00F40A55">
        <w:rPr>
          <w:i/>
          <w:iCs/>
          <w:lang w:val="en-US"/>
        </w:rPr>
        <w:t>t</w:t>
      </w:r>
      <w:r w:rsidRPr="00F40A55">
        <w:rPr>
          <w:lang w:val="en-US"/>
        </w:rPr>
        <w:t>=</w:t>
      </w:r>
      <w:r w:rsidR="00F40A55" w:rsidRPr="00F40A55">
        <w:rPr>
          <w:lang w:val="en-US"/>
        </w:rPr>
        <w:t>–</w:t>
      </w:r>
      <w:r w:rsidRPr="00F40A55">
        <w:rPr>
          <w:lang w:val="en-US"/>
        </w:rPr>
        <w:t xml:space="preserve">2.17, </w:t>
      </w:r>
      <w:r w:rsidRPr="00F40A55">
        <w:rPr>
          <w:i/>
          <w:iCs/>
          <w:lang w:val="en-US"/>
        </w:rPr>
        <w:t>p</w:t>
      </w:r>
      <w:r w:rsidRPr="00F40A55">
        <w:rPr>
          <w:lang w:val="en-US"/>
        </w:rPr>
        <w:t xml:space="preserve">=0.043), and a significant decrease in the social focus group (mean difference=0.09, </w:t>
      </w:r>
      <w:r w:rsidRPr="00F40A55">
        <w:rPr>
          <w:i/>
          <w:iCs/>
          <w:lang w:val="en-US"/>
        </w:rPr>
        <w:t>t</w:t>
      </w:r>
      <w:r w:rsidRPr="00F40A55">
        <w:rPr>
          <w:lang w:val="en-US"/>
        </w:rPr>
        <w:t xml:space="preserve">=2.66, </w:t>
      </w:r>
      <w:r w:rsidRPr="00F40A55">
        <w:rPr>
          <w:i/>
          <w:iCs/>
          <w:lang w:val="en-US"/>
        </w:rPr>
        <w:t>p</w:t>
      </w:r>
      <w:r w:rsidRPr="00F40A55">
        <w:rPr>
          <w:lang w:val="en-US"/>
        </w:rPr>
        <w:t xml:space="preserve">=0.015); and with an independent sample </w:t>
      </w:r>
      <w:r w:rsidRPr="006C2597">
        <w:rPr>
          <w:i/>
          <w:iCs/>
          <w:lang w:val="en-US"/>
        </w:rPr>
        <w:t>t</w:t>
      </w:r>
      <w:r w:rsidRPr="00F40A55">
        <w:rPr>
          <w:lang w:val="en-US"/>
        </w:rPr>
        <w:t xml:space="preserve">-test showing a significantly higher looking time proportion on nonsocial stimuli at posttest in the nonsocial focus in </w:t>
      </w:r>
      <w:r w:rsidR="00CE2ABF" w:rsidRPr="00F40A55">
        <w:rPr>
          <w:lang w:val="en-US"/>
        </w:rPr>
        <w:t>comparison</w:t>
      </w:r>
      <w:r w:rsidRPr="00F40A55">
        <w:rPr>
          <w:lang w:val="en-US"/>
        </w:rPr>
        <w:t xml:space="preserve"> to the social focus group (Supplementary Table 3).</w:t>
      </w:r>
    </w:p>
    <w:p w14:paraId="47B7E11B" w14:textId="77777777" w:rsidR="009379B4" w:rsidRDefault="009379B4">
      <w:pPr>
        <w:spacing w:before="0" w:after="200" w:line="276" w:lineRule="auto"/>
      </w:pPr>
      <w:r>
        <w:br w:type="page"/>
      </w:r>
    </w:p>
    <w:p w14:paraId="7A188724" w14:textId="4AF0C959" w:rsidR="0040255F" w:rsidRPr="00251199" w:rsidRDefault="00E540C5" w:rsidP="00401ACB">
      <w:pPr>
        <w:pStyle w:val="Heading3"/>
      </w:pPr>
      <w:r w:rsidRPr="00251199">
        <w:lastRenderedPageBreak/>
        <w:t>Supplementary Text 5</w:t>
      </w:r>
      <w:r w:rsidR="00955D78">
        <w:t xml:space="preserve"> </w:t>
      </w:r>
      <w:r w:rsidR="00955D78">
        <w:rPr>
          <w:rFonts w:cs="Times New Roman"/>
        </w:rPr>
        <w:t>│</w:t>
      </w:r>
      <w:r w:rsidR="0040255F" w:rsidRPr="00251199">
        <w:t xml:space="preserve"> Maintenance of effects after the intervention (Changes in all state </w:t>
      </w:r>
      <w:r w:rsidR="0040255F" w:rsidRPr="00401ACB">
        <w:t>variables</w:t>
      </w:r>
      <w:r w:rsidR="0040255F" w:rsidRPr="00251199">
        <w:t xml:space="preserve"> from the intervention to </w:t>
      </w:r>
      <w:r w:rsidR="00C251F1">
        <w:t>posttest</w:t>
      </w:r>
      <w:r w:rsidR="0040255F" w:rsidRPr="00251199">
        <w:t>)</w:t>
      </w:r>
      <w:r w:rsidR="00955D78">
        <w:t>.</w:t>
      </w:r>
    </w:p>
    <w:p w14:paraId="1A055D54" w14:textId="131012CA" w:rsidR="0040255F" w:rsidRPr="00251199" w:rsidRDefault="0040255F" w:rsidP="00F22D5F">
      <w:pPr>
        <w:pStyle w:val="Text"/>
        <w:rPr>
          <w:lang w:val="en-US"/>
        </w:rPr>
      </w:pPr>
      <w:r w:rsidRPr="00251199">
        <w:rPr>
          <w:lang w:val="en-US"/>
        </w:rPr>
        <w:t xml:space="preserve">To examine the maintenance of effects from the interventional speech task to the </w:t>
      </w:r>
      <w:r w:rsidR="00C251F1">
        <w:rPr>
          <w:lang w:val="en-US"/>
        </w:rPr>
        <w:t>posttest</w:t>
      </w:r>
      <w:r w:rsidRPr="00251199">
        <w:rPr>
          <w:lang w:val="en-US"/>
        </w:rPr>
        <w:t xml:space="preserve"> speech task, we conducted repeated measures ANOVAs analyzing time effects in affective reactions, self-perception, and attentional processes </w:t>
      </w:r>
      <w:r w:rsidR="007B3852" w:rsidRPr="00251199">
        <w:rPr>
          <w:lang w:val="en-US"/>
        </w:rPr>
        <w:t xml:space="preserve">during public speaking </w:t>
      </w:r>
      <w:r w:rsidRPr="00251199">
        <w:rPr>
          <w:lang w:val="en-US"/>
        </w:rPr>
        <w:t xml:space="preserve">from the interventional speech task to the </w:t>
      </w:r>
      <w:r w:rsidR="00C251F1">
        <w:rPr>
          <w:lang w:val="en-US"/>
        </w:rPr>
        <w:t>posttest</w:t>
      </w:r>
      <w:r w:rsidRPr="00251199">
        <w:rPr>
          <w:lang w:val="en-US"/>
        </w:rPr>
        <w:t xml:space="preserve"> speech task, and differences in those changes between groups (time x group interaction effects). </w:t>
      </w:r>
    </w:p>
    <w:p w14:paraId="71AF21B3" w14:textId="509D8146" w:rsidR="00F154DD" w:rsidRPr="00251199" w:rsidRDefault="0040255F" w:rsidP="00480615">
      <w:pPr>
        <w:pStyle w:val="TextnachAbsatz"/>
      </w:pPr>
      <w:r w:rsidRPr="00251199">
        <w:t>Results show</w:t>
      </w:r>
      <w:r w:rsidR="007B3852" w:rsidRPr="00251199">
        <w:t>ed</w:t>
      </w:r>
      <w:r w:rsidRPr="00251199">
        <w:t xml:space="preserve"> a significant change from the intervention to </w:t>
      </w:r>
      <w:r w:rsidR="00C251F1">
        <w:t>posttest</w:t>
      </w:r>
      <w:r w:rsidRPr="00251199">
        <w:t xml:space="preserve"> among both groups for anxiety levels, state anxiety, positive affect, negative affect, bodily symptoms, heart rate, skin conductance</w:t>
      </w:r>
      <w:r w:rsidR="007B3852" w:rsidRPr="00251199">
        <w:t xml:space="preserve"> level</w:t>
      </w:r>
      <w:r w:rsidRPr="00251199">
        <w:t>, self-rated effect on others, self-rated appearance, and external focus (</w:t>
      </w:r>
      <w:r w:rsidR="00A346F4" w:rsidRPr="00251199">
        <w:t>Supplementary Table 2</w:t>
      </w:r>
      <w:r w:rsidRPr="00251199">
        <w:t>). The mean values show</w:t>
      </w:r>
      <w:r w:rsidR="007B3852" w:rsidRPr="00251199">
        <w:t>ed</w:t>
      </w:r>
      <w:r w:rsidRPr="00251199">
        <w:t xml:space="preserve"> an increase in positive affect, and a decrease in subjective anxiety, state anxiety, negative affect, bodily symptoms, heart rate, self-rate effect on others, and self-rated appearance within both groups, indicating further improvements between the interventional speech task and the post speech task among both groups (</w:t>
      </w:r>
      <w:r w:rsidR="00A346F4" w:rsidRPr="00251199">
        <w:t>Supplementary Table 1</w:t>
      </w:r>
      <w:r w:rsidR="00B80D5D" w:rsidRPr="00251199">
        <w:t xml:space="preserve">, </w:t>
      </w:r>
      <w:r w:rsidRPr="00251199">
        <w:t xml:space="preserve">Figure </w:t>
      </w:r>
      <w:r w:rsidR="006311A3" w:rsidRPr="00251199">
        <w:t>2</w:t>
      </w:r>
      <w:r w:rsidRPr="00251199">
        <w:t>). In contrast, for externally focused attention</w:t>
      </w:r>
      <w:r w:rsidR="00B80D5D" w:rsidRPr="00251199">
        <w:t>,</w:t>
      </w:r>
      <w:r w:rsidRPr="00251199">
        <w:t xml:space="preserve"> a significant decrease </w:t>
      </w:r>
      <w:r w:rsidR="00702ED5">
        <w:t xml:space="preserve">from the intervention to posttest </w:t>
      </w:r>
      <w:r w:rsidRPr="00251199">
        <w:t>was found within both groups</w:t>
      </w:r>
      <w:r w:rsidR="00702ED5">
        <w:t xml:space="preserve"> (Supplementary Table 2)</w:t>
      </w:r>
      <w:r w:rsidRPr="00251199">
        <w:t xml:space="preserve">, indicating a decline in the direction of </w:t>
      </w:r>
      <w:r w:rsidR="00C251F1">
        <w:t>pretest</w:t>
      </w:r>
      <w:r w:rsidRPr="00251199">
        <w:t xml:space="preserve"> levels</w:t>
      </w:r>
      <w:r w:rsidR="00702ED5">
        <w:t xml:space="preserve"> </w:t>
      </w:r>
      <w:r w:rsidR="00702ED5" w:rsidRPr="00251199">
        <w:t>(Supplementary Table 1</w:t>
      </w:r>
      <w:r w:rsidR="00702ED5">
        <w:t xml:space="preserve"> and </w:t>
      </w:r>
      <w:r w:rsidR="00702ED5" w:rsidRPr="00251199">
        <w:t xml:space="preserve">Figure </w:t>
      </w:r>
      <w:r w:rsidR="00702ED5">
        <w:t>3</w:t>
      </w:r>
      <w:r w:rsidR="00702ED5" w:rsidRPr="00251199">
        <w:t>)</w:t>
      </w:r>
      <w:r w:rsidRPr="00251199">
        <w:t>. No significant main effect of time was found for self-focused attention</w:t>
      </w:r>
      <w:r w:rsidR="0000311A">
        <w:t xml:space="preserve">, </w:t>
      </w:r>
      <w:r w:rsidRPr="00251199">
        <w:t>the proportion of looking time on the audience members’ heads</w:t>
      </w:r>
      <w:r w:rsidR="0000311A">
        <w:t>, and the proportion of looking time on nonsocial stimuli</w:t>
      </w:r>
      <w:r w:rsidRPr="00251199">
        <w:t xml:space="preserve"> (</w:t>
      </w:r>
      <w:r w:rsidR="00A346F4" w:rsidRPr="00251199">
        <w:t>Supplementary Table 2</w:t>
      </w:r>
      <w:r w:rsidRPr="00251199">
        <w:t xml:space="preserve">), indicating a stable maintenance of the levels from the intervention to </w:t>
      </w:r>
      <w:r w:rsidR="00C251F1">
        <w:t>posttest</w:t>
      </w:r>
      <w:r w:rsidRPr="00251199">
        <w:t xml:space="preserve"> in both groups</w:t>
      </w:r>
      <w:r w:rsidR="0000311A">
        <w:t xml:space="preserve"> (Supplementary Table 1 and Figure 3)</w:t>
      </w:r>
      <w:r w:rsidRPr="00251199">
        <w:t>. There were no significant time x group interaction effects for any variable, though, a trendwise interaction effect was found for negative affect</w:t>
      </w:r>
      <w:r w:rsidR="00B80D5D" w:rsidRPr="00251199">
        <w:t xml:space="preserve"> (</w:t>
      </w:r>
      <w:r w:rsidR="00A346F4" w:rsidRPr="00251199">
        <w:t>Supplementary Table 2</w:t>
      </w:r>
      <w:r w:rsidR="00B80D5D" w:rsidRPr="00251199">
        <w:t>)</w:t>
      </w:r>
      <w:r w:rsidRPr="00251199">
        <w:t>. Mean</w:t>
      </w:r>
      <w:r w:rsidR="003B197F" w:rsidRPr="00251199">
        <w:t>s</w:t>
      </w:r>
      <w:r w:rsidRPr="00251199">
        <w:t xml:space="preserve"> point to a stronger </w:t>
      </w:r>
      <w:r w:rsidR="004B304D">
        <w:t xml:space="preserve">decrease from the </w:t>
      </w:r>
      <w:r w:rsidR="00B80D5D" w:rsidRPr="00251199">
        <w:t xml:space="preserve">intervention </w:t>
      </w:r>
      <w:r w:rsidR="004B304D">
        <w:t>to</w:t>
      </w:r>
      <w:r w:rsidR="00B80D5D" w:rsidRPr="00251199">
        <w:t xml:space="preserve"> </w:t>
      </w:r>
      <w:r w:rsidR="00C251F1">
        <w:t>posttest</w:t>
      </w:r>
      <w:r w:rsidRPr="00251199">
        <w:t xml:space="preserve"> in the social focus in comparison to the nonsocial focus group (</w:t>
      </w:r>
      <w:r w:rsidR="00A346F4" w:rsidRPr="00251199">
        <w:t>Supplementary Table 1</w:t>
      </w:r>
      <w:r w:rsidR="00B80D5D" w:rsidRPr="00251199">
        <w:t xml:space="preserve">, </w:t>
      </w:r>
      <w:r w:rsidRPr="00251199">
        <w:t xml:space="preserve">Figure </w:t>
      </w:r>
      <w:r w:rsidR="006311A3" w:rsidRPr="00251199">
        <w:t>2</w:t>
      </w:r>
      <w:r w:rsidRPr="00251199">
        <w:t>).</w:t>
      </w:r>
      <w:r w:rsidR="002F67B5" w:rsidRPr="00251199">
        <w:t xml:space="preserve"> </w:t>
      </w:r>
      <w:r w:rsidR="00F154DD" w:rsidRPr="00251199">
        <w:br w:type="page"/>
      </w:r>
    </w:p>
    <w:p w14:paraId="27D1869C" w14:textId="28444C44" w:rsidR="005F3AA8" w:rsidRPr="00251199" w:rsidRDefault="00B13BCF" w:rsidP="005F3AA8">
      <w:pPr>
        <w:pStyle w:val="Heading2"/>
      </w:pPr>
      <w:r w:rsidRPr="00251199">
        <w:lastRenderedPageBreak/>
        <w:t xml:space="preserve">Supplementary </w:t>
      </w:r>
      <w:r w:rsidR="005F3AA8" w:rsidRPr="00251199">
        <w:t>Figures</w:t>
      </w:r>
    </w:p>
    <w:p w14:paraId="1495AAC5" w14:textId="2B6401BD" w:rsidR="00296F7F" w:rsidRPr="00251199" w:rsidRDefault="00A346F4" w:rsidP="00401ACB">
      <w:pPr>
        <w:pStyle w:val="TableHeading"/>
      </w:pPr>
      <w:r w:rsidRPr="00251199">
        <w:t>Supplementary Figure 1</w:t>
      </w:r>
      <w:r w:rsidR="00955D78">
        <w:t xml:space="preserve"> </w:t>
      </w:r>
      <w:r w:rsidR="00955D78">
        <w:rPr>
          <w:rFonts w:cs="Times New Roman"/>
        </w:rPr>
        <w:t>│</w:t>
      </w:r>
      <w:r w:rsidR="0030067D" w:rsidRPr="00251199">
        <w:t xml:space="preserve"> </w:t>
      </w:r>
      <w:r w:rsidR="009F0A6A" w:rsidRPr="00251199">
        <w:t xml:space="preserve">Looking time proportion on female and male </w:t>
      </w:r>
      <w:r w:rsidR="00D1274D">
        <w:t>audience members</w:t>
      </w:r>
      <w:r w:rsidR="009F0A6A" w:rsidRPr="00251199">
        <w:t xml:space="preserve"> with positive and negative emotional expressions</w:t>
      </w:r>
      <w:r w:rsidR="002D3BB4" w:rsidRPr="00251199">
        <w:t xml:space="preserve"> during public speaking over all speech tasks separately for both groups</w:t>
      </w:r>
      <w:r w:rsidR="00955D78">
        <w:t>.</w:t>
      </w:r>
    </w:p>
    <w:p w14:paraId="41D5D5DE" w14:textId="77777777" w:rsidR="009F0A6A" w:rsidRPr="00251199" w:rsidRDefault="009F0A6A" w:rsidP="009F0A6A">
      <w:r w:rsidRPr="00251199">
        <w:rPr>
          <w:noProof/>
          <w:lang w:val="de-DE" w:eastAsia="de-DE"/>
        </w:rPr>
        <w:drawing>
          <wp:inline distT="0" distB="0" distL="0" distR="0" wp14:anchorId="5E76A396" wp14:editId="20643A09">
            <wp:extent cx="4572000" cy="45720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4572000"/>
                    </a:xfrm>
                    <a:prstGeom prst="rect">
                      <a:avLst/>
                    </a:prstGeom>
                    <a:noFill/>
                    <a:ln>
                      <a:noFill/>
                    </a:ln>
                  </pic:spPr>
                </pic:pic>
              </a:graphicData>
            </a:graphic>
          </wp:inline>
        </w:drawing>
      </w:r>
    </w:p>
    <w:p w14:paraId="49D6383E" w14:textId="31495550" w:rsidR="00F81609" w:rsidRDefault="009F0A6A" w:rsidP="009F0A6A">
      <w:pPr>
        <w:rPr>
          <w:sz w:val="20"/>
          <w:szCs w:val="20"/>
        </w:rPr>
        <w:sectPr w:rsidR="00F81609" w:rsidSect="00E46EBD">
          <w:headerReference w:type="even" r:id="rId9"/>
          <w:headerReference w:type="default" r:id="rId10"/>
          <w:footerReference w:type="even" r:id="rId11"/>
          <w:footerReference w:type="default" r:id="rId12"/>
          <w:headerReference w:type="first" r:id="rId13"/>
          <w:pgSz w:w="12240" w:h="15840"/>
          <w:pgMar w:top="1138" w:right="1282" w:bottom="1138" w:left="1181" w:header="283" w:footer="510" w:gutter="0"/>
          <w:cols w:space="720"/>
          <w:titlePg/>
          <w:docGrid w:linePitch="360"/>
        </w:sectPr>
      </w:pPr>
      <w:r w:rsidRPr="00251199">
        <w:rPr>
          <w:b/>
          <w:bCs/>
          <w:i/>
          <w:iCs/>
          <w:sz w:val="20"/>
          <w:szCs w:val="20"/>
        </w:rPr>
        <w:t>Note.</w:t>
      </w:r>
      <w:r w:rsidRPr="00251199">
        <w:rPr>
          <w:sz w:val="20"/>
          <w:szCs w:val="20"/>
        </w:rPr>
        <w:t xml:space="preserve"> Looking time proportions </w:t>
      </w:r>
      <w:r w:rsidR="00227021">
        <w:rPr>
          <w:sz w:val="20"/>
          <w:szCs w:val="20"/>
        </w:rPr>
        <w:t>on</w:t>
      </w:r>
      <w:r w:rsidRPr="00251199">
        <w:rPr>
          <w:sz w:val="20"/>
          <w:szCs w:val="20"/>
        </w:rPr>
        <w:t xml:space="preserve"> the audience members sitting in the first row </w:t>
      </w:r>
      <w:r w:rsidR="00580CAE">
        <w:rPr>
          <w:sz w:val="20"/>
          <w:szCs w:val="20"/>
        </w:rPr>
        <w:t xml:space="preserve">of the virtual lecture room </w:t>
      </w:r>
      <w:r w:rsidR="00227021">
        <w:rPr>
          <w:sz w:val="20"/>
          <w:szCs w:val="20"/>
        </w:rPr>
        <w:t xml:space="preserve">(Figure 1B) </w:t>
      </w:r>
      <w:r w:rsidR="00DE0DC9" w:rsidRPr="00251199">
        <w:rPr>
          <w:sz w:val="20"/>
          <w:szCs w:val="20"/>
        </w:rPr>
        <w:t>measured via eye tracking</w:t>
      </w:r>
      <w:r w:rsidR="00E214EC" w:rsidRPr="00251199">
        <w:rPr>
          <w:sz w:val="20"/>
          <w:szCs w:val="20"/>
        </w:rPr>
        <w:t xml:space="preserve"> during the speech tasks at </w:t>
      </w:r>
      <w:r w:rsidR="00C251F1">
        <w:rPr>
          <w:sz w:val="20"/>
          <w:szCs w:val="20"/>
        </w:rPr>
        <w:t>pretest</w:t>
      </w:r>
      <w:r w:rsidR="00E214EC" w:rsidRPr="00251199">
        <w:rPr>
          <w:sz w:val="20"/>
          <w:szCs w:val="20"/>
        </w:rPr>
        <w:t xml:space="preserve">, intervention, and </w:t>
      </w:r>
      <w:r w:rsidR="00C251F1">
        <w:rPr>
          <w:sz w:val="20"/>
          <w:szCs w:val="20"/>
        </w:rPr>
        <w:t>posttest</w:t>
      </w:r>
      <w:r w:rsidR="00E214EC" w:rsidRPr="00251199">
        <w:rPr>
          <w:sz w:val="20"/>
          <w:szCs w:val="20"/>
        </w:rPr>
        <w:t xml:space="preserve"> are </w:t>
      </w:r>
      <w:r w:rsidR="00222BB7" w:rsidRPr="00251199">
        <w:rPr>
          <w:sz w:val="20"/>
          <w:szCs w:val="20"/>
        </w:rPr>
        <w:t>displayed</w:t>
      </w:r>
      <w:r w:rsidRPr="00251199">
        <w:rPr>
          <w:sz w:val="20"/>
          <w:szCs w:val="20"/>
        </w:rPr>
        <w:t xml:space="preserve">. </w:t>
      </w:r>
      <w:r w:rsidR="008F309F" w:rsidRPr="00251199">
        <w:rPr>
          <w:sz w:val="20"/>
          <w:szCs w:val="20"/>
        </w:rPr>
        <w:t xml:space="preserve">One missing value for all variables in the </w:t>
      </w:r>
      <w:r w:rsidR="00007E71">
        <w:rPr>
          <w:sz w:val="20"/>
          <w:szCs w:val="20"/>
        </w:rPr>
        <w:t>nonsocial</w:t>
      </w:r>
      <w:r w:rsidR="008F309F" w:rsidRPr="00251199">
        <w:rPr>
          <w:sz w:val="20"/>
          <w:szCs w:val="20"/>
        </w:rPr>
        <w:t xml:space="preserve"> focus group, </w:t>
      </w:r>
      <w:r w:rsidR="008F309F" w:rsidRPr="00251199">
        <w:rPr>
          <w:i/>
          <w:iCs/>
          <w:sz w:val="20"/>
          <w:szCs w:val="20"/>
        </w:rPr>
        <w:t>n</w:t>
      </w:r>
      <w:r w:rsidR="008F309F" w:rsidRPr="00251199">
        <w:rPr>
          <w:sz w:val="20"/>
          <w:szCs w:val="20"/>
        </w:rPr>
        <w:t xml:space="preserve">=19. </w:t>
      </w:r>
      <w:r w:rsidR="00296F7F" w:rsidRPr="00251199">
        <w:rPr>
          <w:sz w:val="20"/>
          <w:szCs w:val="20"/>
        </w:rPr>
        <w:br w:type="page"/>
      </w:r>
    </w:p>
    <w:p w14:paraId="3351C77E" w14:textId="009BB3C2" w:rsidR="005F3AA8" w:rsidRPr="00251199" w:rsidRDefault="00B13BCF" w:rsidP="005F3AA8">
      <w:pPr>
        <w:pStyle w:val="Heading2"/>
      </w:pPr>
      <w:r w:rsidRPr="00251199">
        <w:lastRenderedPageBreak/>
        <w:t xml:space="preserve">Supplementary </w:t>
      </w:r>
      <w:r w:rsidR="005F3AA8" w:rsidRPr="00251199">
        <w:t>Tables</w:t>
      </w:r>
    </w:p>
    <w:p w14:paraId="3C0634D3" w14:textId="403685B5" w:rsidR="00B87645" w:rsidRPr="00251199" w:rsidRDefault="00A346F4" w:rsidP="006978D0">
      <w:pPr>
        <w:pStyle w:val="Heading3"/>
        <w:rPr>
          <w:rFonts w:eastAsia="Times New Roman"/>
        </w:rPr>
      </w:pPr>
      <w:r w:rsidRPr="00251199">
        <w:rPr>
          <w:rFonts w:eastAsia="Times New Roman"/>
        </w:rPr>
        <w:t>Supplementary Table 1</w:t>
      </w:r>
      <w:r w:rsidR="00955D78">
        <w:rPr>
          <w:rFonts w:eastAsia="Times New Roman"/>
        </w:rPr>
        <w:t xml:space="preserve"> │</w:t>
      </w:r>
      <w:r w:rsidR="00B87645" w:rsidRPr="00251199">
        <w:rPr>
          <w:rFonts w:eastAsia="Times New Roman"/>
        </w:rPr>
        <w:t xml:space="preserve"> </w:t>
      </w:r>
      <w:r w:rsidR="00A84D44" w:rsidRPr="00251199">
        <w:rPr>
          <w:rFonts w:eastAsia="Times New Roman"/>
        </w:rPr>
        <w:t xml:space="preserve">Comprehensive </w:t>
      </w:r>
      <w:r w:rsidR="004F73C9" w:rsidRPr="00251199">
        <w:rPr>
          <w:rFonts w:eastAsia="Times New Roman"/>
        </w:rPr>
        <w:t>data for</w:t>
      </w:r>
      <w:r w:rsidR="00A84D44" w:rsidRPr="00251199">
        <w:rPr>
          <w:rFonts w:eastAsia="Times New Roman"/>
        </w:rPr>
        <w:t xml:space="preserve"> s</w:t>
      </w:r>
      <w:r w:rsidR="00FE6BA4" w:rsidRPr="00251199">
        <w:rPr>
          <w:rFonts w:eastAsia="Times New Roman"/>
        </w:rPr>
        <w:t xml:space="preserve">tate outcome variables for the </w:t>
      </w:r>
      <w:r w:rsidR="00C251F1">
        <w:rPr>
          <w:rFonts w:eastAsia="Times New Roman"/>
        </w:rPr>
        <w:t>pretest</w:t>
      </w:r>
      <w:r w:rsidR="005A3E84" w:rsidRPr="00251199">
        <w:rPr>
          <w:rFonts w:eastAsia="Times New Roman"/>
        </w:rPr>
        <w:t xml:space="preserve">, </w:t>
      </w:r>
      <w:r w:rsidR="00FE6BA4" w:rsidRPr="00251199">
        <w:rPr>
          <w:rFonts w:eastAsia="Times New Roman"/>
        </w:rPr>
        <w:t>interventional</w:t>
      </w:r>
      <w:r w:rsidR="005A3E84" w:rsidRPr="00251199">
        <w:rPr>
          <w:rFonts w:eastAsia="Times New Roman"/>
        </w:rPr>
        <w:t xml:space="preserve">, and </w:t>
      </w:r>
      <w:r w:rsidR="00C251F1">
        <w:rPr>
          <w:rFonts w:eastAsia="Times New Roman"/>
        </w:rPr>
        <w:t>posttest</w:t>
      </w:r>
      <w:r w:rsidR="00FE6BA4" w:rsidRPr="00251199">
        <w:rPr>
          <w:rFonts w:eastAsia="Times New Roman"/>
        </w:rPr>
        <w:t xml:space="preserve"> </w:t>
      </w:r>
      <w:r w:rsidR="00B126FF">
        <w:rPr>
          <w:rFonts w:eastAsia="Times New Roman"/>
        </w:rPr>
        <w:t>speech task</w:t>
      </w:r>
      <w:r w:rsidR="00955D78">
        <w:rPr>
          <w:rFonts w:eastAsia="Times New Roman"/>
        </w:rPr>
        <w:t>.</w:t>
      </w:r>
    </w:p>
    <w:tbl>
      <w:tblPr>
        <w:tblStyle w:val="TableGrid"/>
        <w:tblW w:w="0" w:type="auto"/>
        <w:tblLook w:val="04A0" w:firstRow="1" w:lastRow="0" w:firstColumn="1" w:lastColumn="0" w:noHBand="0" w:noVBand="1"/>
      </w:tblPr>
      <w:tblGrid>
        <w:gridCol w:w="3969"/>
        <w:gridCol w:w="766"/>
        <w:gridCol w:w="666"/>
        <w:gridCol w:w="766"/>
        <w:gridCol w:w="666"/>
        <w:gridCol w:w="766"/>
        <w:gridCol w:w="666"/>
        <w:gridCol w:w="766"/>
        <w:gridCol w:w="666"/>
        <w:gridCol w:w="766"/>
        <w:gridCol w:w="666"/>
        <w:gridCol w:w="766"/>
        <w:gridCol w:w="666"/>
      </w:tblGrid>
      <w:tr w:rsidR="000937C7" w:rsidRPr="00251199" w14:paraId="02556E14" w14:textId="26971CBF" w:rsidTr="003F3E02">
        <w:tc>
          <w:tcPr>
            <w:tcW w:w="0" w:type="auto"/>
          </w:tcPr>
          <w:p w14:paraId="0A03BD78" w14:textId="77777777" w:rsidR="000937C7" w:rsidRPr="00251199" w:rsidRDefault="000937C7" w:rsidP="007577E6">
            <w:pPr>
              <w:spacing w:before="0" w:after="0"/>
              <w:rPr>
                <w:rFonts w:eastAsia="Calibri" w:cs="Times New Roman"/>
                <w:sz w:val="20"/>
                <w:szCs w:val="20"/>
              </w:rPr>
            </w:pPr>
          </w:p>
        </w:tc>
        <w:tc>
          <w:tcPr>
            <w:tcW w:w="0" w:type="auto"/>
            <w:gridSpan w:val="6"/>
          </w:tcPr>
          <w:p w14:paraId="4EA8B94B" w14:textId="6DB6283B" w:rsidR="000937C7" w:rsidRPr="00251199" w:rsidRDefault="00007E71" w:rsidP="005F565B">
            <w:pPr>
              <w:spacing w:before="0" w:after="0"/>
              <w:jc w:val="center"/>
              <w:rPr>
                <w:rFonts w:eastAsia="Calibri" w:cs="Times New Roman"/>
                <w:b/>
                <w:bCs/>
                <w:sz w:val="20"/>
                <w:szCs w:val="20"/>
              </w:rPr>
            </w:pPr>
            <w:r>
              <w:rPr>
                <w:rFonts w:eastAsia="Calibri" w:cs="Times New Roman"/>
                <w:b/>
                <w:bCs/>
                <w:sz w:val="20"/>
                <w:szCs w:val="20"/>
              </w:rPr>
              <w:t>Nonsocial</w:t>
            </w:r>
            <w:r w:rsidR="000937C7" w:rsidRPr="00251199">
              <w:rPr>
                <w:rFonts w:eastAsia="Calibri" w:cs="Times New Roman"/>
                <w:b/>
                <w:bCs/>
                <w:sz w:val="20"/>
                <w:szCs w:val="20"/>
              </w:rPr>
              <w:t xml:space="preserve"> condition (</w:t>
            </w:r>
            <w:r w:rsidR="000937C7" w:rsidRPr="00251199">
              <w:rPr>
                <w:rFonts w:eastAsia="Calibri" w:cs="Times New Roman"/>
                <w:b/>
                <w:bCs/>
                <w:i/>
                <w:sz w:val="20"/>
                <w:szCs w:val="20"/>
              </w:rPr>
              <w:t>n</w:t>
            </w:r>
            <w:r w:rsidR="000937C7" w:rsidRPr="00251199">
              <w:rPr>
                <w:rFonts w:eastAsia="Calibri" w:cs="Times New Roman"/>
                <w:b/>
                <w:bCs/>
                <w:sz w:val="20"/>
                <w:szCs w:val="20"/>
              </w:rPr>
              <w:t>=20)</w:t>
            </w:r>
          </w:p>
        </w:tc>
        <w:tc>
          <w:tcPr>
            <w:tcW w:w="0" w:type="auto"/>
            <w:gridSpan w:val="6"/>
          </w:tcPr>
          <w:p w14:paraId="0E368157" w14:textId="233C1139" w:rsidR="000937C7" w:rsidRPr="00251199" w:rsidRDefault="000937C7" w:rsidP="005F565B">
            <w:pPr>
              <w:spacing w:before="0" w:after="0"/>
              <w:jc w:val="center"/>
              <w:rPr>
                <w:rFonts w:eastAsia="Calibri" w:cs="Times New Roman"/>
                <w:b/>
                <w:bCs/>
                <w:sz w:val="20"/>
                <w:szCs w:val="20"/>
              </w:rPr>
            </w:pPr>
            <w:r w:rsidRPr="00251199">
              <w:rPr>
                <w:rFonts w:eastAsia="Calibri" w:cs="Times New Roman"/>
                <w:b/>
                <w:bCs/>
                <w:sz w:val="20"/>
                <w:szCs w:val="20"/>
              </w:rPr>
              <w:t>Social condition (</w:t>
            </w:r>
            <w:r w:rsidRPr="00251199">
              <w:rPr>
                <w:rFonts w:eastAsia="Calibri" w:cs="Times New Roman"/>
                <w:b/>
                <w:bCs/>
                <w:i/>
                <w:sz w:val="20"/>
                <w:szCs w:val="20"/>
              </w:rPr>
              <w:t>n</w:t>
            </w:r>
            <w:r w:rsidRPr="00251199">
              <w:rPr>
                <w:rFonts w:eastAsia="Calibri" w:cs="Times New Roman"/>
                <w:b/>
                <w:bCs/>
                <w:sz w:val="20"/>
                <w:szCs w:val="20"/>
              </w:rPr>
              <w:t>=21)</w:t>
            </w:r>
          </w:p>
        </w:tc>
      </w:tr>
      <w:tr w:rsidR="00C12C11" w:rsidRPr="00251199" w14:paraId="1402F1C5" w14:textId="5C0C91B0" w:rsidTr="003F3E02">
        <w:tc>
          <w:tcPr>
            <w:tcW w:w="0" w:type="auto"/>
          </w:tcPr>
          <w:p w14:paraId="001260E0" w14:textId="77777777" w:rsidR="000937C7" w:rsidRPr="00251199" w:rsidRDefault="000937C7" w:rsidP="007577E6">
            <w:pPr>
              <w:spacing w:before="0" w:after="0"/>
              <w:rPr>
                <w:rFonts w:eastAsia="Calibri" w:cs="Times New Roman"/>
                <w:sz w:val="20"/>
                <w:szCs w:val="20"/>
              </w:rPr>
            </w:pPr>
          </w:p>
        </w:tc>
        <w:tc>
          <w:tcPr>
            <w:tcW w:w="0" w:type="auto"/>
            <w:gridSpan w:val="2"/>
          </w:tcPr>
          <w:p w14:paraId="4959C290" w14:textId="59687E9D" w:rsidR="000937C7" w:rsidRPr="00251199" w:rsidRDefault="00C251F1" w:rsidP="005F565B">
            <w:pPr>
              <w:spacing w:before="0" w:after="0"/>
              <w:jc w:val="center"/>
              <w:rPr>
                <w:rFonts w:eastAsia="Calibri" w:cs="Times New Roman"/>
                <w:b/>
                <w:bCs/>
                <w:sz w:val="20"/>
                <w:szCs w:val="20"/>
              </w:rPr>
            </w:pPr>
            <w:r>
              <w:rPr>
                <w:rFonts w:eastAsia="Calibri" w:cs="Times New Roman"/>
                <w:b/>
                <w:bCs/>
                <w:sz w:val="20"/>
                <w:szCs w:val="20"/>
              </w:rPr>
              <w:t>Pretest</w:t>
            </w:r>
          </w:p>
        </w:tc>
        <w:tc>
          <w:tcPr>
            <w:tcW w:w="0" w:type="auto"/>
            <w:gridSpan w:val="2"/>
          </w:tcPr>
          <w:p w14:paraId="6DC0E374" w14:textId="6469C93B" w:rsidR="000937C7" w:rsidRPr="00251199" w:rsidRDefault="000937C7" w:rsidP="005F565B">
            <w:pPr>
              <w:spacing w:before="0" w:after="0"/>
              <w:jc w:val="center"/>
              <w:rPr>
                <w:rFonts w:eastAsia="Calibri" w:cs="Times New Roman"/>
                <w:b/>
                <w:bCs/>
                <w:sz w:val="20"/>
                <w:szCs w:val="20"/>
              </w:rPr>
            </w:pPr>
            <w:r w:rsidRPr="00251199">
              <w:rPr>
                <w:rFonts w:eastAsia="Calibri" w:cs="Times New Roman"/>
                <w:b/>
                <w:bCs/>
                <w:sz w:val="20"/>
                <w:szCs w:val="20"/>
              </w:rPr>
              <w:t>Intervention</w:t>
            </w:r>
          </w:p>
        </w:tc>
        <w:tc>
          <w:tcPr>
            <w:tcW w:w="0" w:type="auto"/>
            <w:gridSpan w:val="2"/>
          </w:tcPr>
          <w:p w14:paraId="5ECD4ABC" w14:textId="3163ECC4" w:rsidR="000937C7" w:rsidRPr="00251199" w:rsidRDefault="00C251F1" w:rsidP="005F565B">
            <w:pPr>
              <w:spacing w:before="0" w:after="0"/>
              <w:jc w:val="center"/>
              <w:rPr>
                <w:rFonts w:eastAsia="Calibri" w:cs="Times New Roman"/>
                <w:b/>
                <w:bCs/>
                <w:sz w:val="20"/>
                <w:szCs w:val="20"/>
              </w:rPr>
            </w:pPr>
            <w:r>
              <w:rPr>
                <w:rFonts w:eastAsia="Calibri" w:cs="Times New Roman"/>
                <w:b/>
                <w:bCs/>
                <w:sz w:val="20"/>
                <w:szCs w:val="20"/>
              </w:rPr>
              <w:t>Posttest</w:t>
            </w:r>
          </w:p>
        </w:tc>
        <w:tc>
          <w:tcPr>
            <w:tcW w:w="0" w:type="auto"/>
            <w:gridSpan w:val="2"/>
          </w:tcPr>
          <w:p w14:paraId="3E9F59A0" w14:textId="1FEF6E04" w:rsidR="000937C7" w:rsidRPr="00251199" w:rsidRDefault="00C251F1" w:rsidP="005F565B">
            <w:pPr>
              <w:spacing w:before="0" w:after="0"/>
              <w:jc w:val="center"/>
              <w:rPr>
                <w:rFonts w:eastAsia="Calibri" w:cs="Times New Roman"/>
                <w:b/>
                <w:bCs/>
                <w:sz w:val="20"/>
                <w:szCs w:val="20"/>
              </w:rPr>
            </w:pPr>
            <w:r>
              <w:rPr>
                <w:rFonts w:eastAsia="Calibri" w:cs="Times New Roman"/>
                <w:b/>
                <w:bCs/>
                <w:sz w:val="20"/>
                <w:szCs w:val="20"/>
              </w:rPr>
              <w:t>Pretest</w:t>
            </w:r>
          </w:p>
        </w:tc>
        <w:tc>
          <w:tcPr>
            <w:tcW w:w="0" w:type="auto"/>
            <w:gridSpan w:val="2"/>
          </w:tcPr>
          <w:p w14:paraId="7B3A899D" w14:textId="4FB71B4E" w:rsidR="000937C7" w:rsidRPr="00251199" w:rsidRDefault="000937C7" w:rsidP="005F565B">
            <w:pPr>
              <w:spacing w:before="0" w:after="0"/>
              <w:jc w:val="center"/>
              <w:rPr>
                <w:rFonts w:eastAsia="Calibri" w:cs="Times New Roman"/>
                <w:b/>
                <w:bCs/>
                <w:sz w:val="20"/>
                <w:szCs w:val="20"/>
              </w:rPr>
            </w:pPr>
            <w:r w:rsidRPr="00251199">
              <w:rPr>
                <w:rFonts w:eastAsia="Calibri" w:cs="Times New Roman"/>
                <w:b/>
                <w:bCs/>
                <w:sz w:val="20"/>
                <w:szCs w:val="20"/>
              </w:rPr>
              <w:t>Intervention</w:t>
            </w:r>
          </w:p>
        </w:tc>
        <w:tc>
          <w:tcPr>
            <w:tcW w:w="0" w:type="auto"/>
            <w:gridSpan w:val="2"/>
          </w:tcPr>
          <w:p w14:paraId="693DF7C8" w14:textId="5C10353F" w:rsidR="000937C7" w:rsidRPr="00251199" w:rsidRDefault="00C251F1" w:rsidP="005F565B">
            <w:pPr>
              <w:spacing w:before="0" w:after="0"/>
              <w:jc w:val="center"/>
              <w:rPr>
                <w:rFonts w:eastAsia="Calibri" w:cs="Times New Roman"/>
                <w:b/>
                <w:bCs/>
                <w:sz w:val="20"/>
                <w:szCs w:val="20"/>
              </w:rPr>
            </w:pPr>
            <w:r>
              <w:rPr>
                <w:rFonts w:eastAsia="Calibri" w:cs="Times New Roman"/>
                <w:b/>
                <w:bCs/>
                <w:sz w:val="20"/>
                <w:szCs w:val="20"/>
              </w:rPr>
              <w:t>Posttest</w:t>
            </w:r>
          </w:p>
        </w:tc>
      </w:tr>
      <w:tr w:rsidR="00C12C11" w:rsidRPr="00251199" w14:paraId="6EA36481" w14:textId="0957B49D" w:rsidTr="00BD1BEC">
        <w:tc>
          <w:tcPr>
            <w:tcW w:w="0" w:type="auto"/>
          </w:tcPr>
          <w:p w14:paraId="5001D088" w14:textId="39AA7FC5" w:rsidR="00C92DCB" w:rsidRPr="00251199" w:rsidRDefault="00C92DCB" w:rsidP="00C92DCB">
            <w:pPr>
              <w:spacing w:before="0" w:after="0"/>
              <w:rPr>
                <w:rFonts w:eastAsia="Calibri" w:cs="Times New Roman"/>
                <w:b/>
                <w:sz w:val="20"/>
                <w:szCs w:val="20"/>
              </w:rPr>
            </w:pPr>
            <w:r w:rsidRPr="00251199">
              <w:rPr>
                <w:rFonts w:eastAsia="Calibri" w:cs="Times New Roman"/>
                <w:b/>
                <w:sz w:val="20"/>
                <w:szCs w:val="20"/>
              </w:rPr>
              <w:t>Variables</w:t>
            </w:r>
          </w:p>
        </w:tc>
        <w:tc>
          <w:tcPr>
            <w:tcW w:w="0" w:type="auto"/>
          </w:tcPr>
          <w:p w14:paraId="09747D57" w14:textId="6D1DC8A4" w:rsidR="00C92DCB" w:rsidRPr="00251199" w:rsidRDefault="00C92DCB" w:rsidP="005F565B">
            <w:pPr>
              <w:spacing w:before="0" w:after="0"/>
              <w:jc w:val="center"/>
              <w:rPr>
                <w:rFonts w:eastAsia="Calibri" w:cs="Times New Roman"/>
                <w:i/>
                <w:iCs/>
                <w:sz w:val="20"/>
                <w:szCs w:val="20"/>
              </w:rPr>
            </w:pPr>
            <w:r w:rsidRPr="00251199">
              <w:rPr>
                <w:rFonts w:eastAsia="Calibri" w:cs="Times New Roman"/>
                <w:i/>
                <w:iCs/>
                <w:sz w:val="20"/>
                <w:szCs w:val="20"/>
              </w:rPr>
              <w:t>M</w:t>
            </w:r>
          </w:p>
        </w:tc>
        <w:tc>
          <w:tcPr>
            <w:tcW w:w="0" w:type="auto"/>
          </w:tcPr>
          <w:p w14:paraId="2A2C2DE8" w14:textId="2AA73EB4" w:rsidR="00C92DCB" w:rsidRPr="00251199" w:rsidRDefault="00C92DCB" w:rsidP="005F565B">
            <w:pPr>
              <w:spacing w:before="0" w:after="0"/>
              <w:jc w:val="center"/>
              <w:rPr>
                <w:rFonts w:eastAsia="Calibri" w:cs="Times New Roman"/>
                <w:i/>
                <w:iCs/>
                <w:sz w:val="20"/>
                <w:szCs w:val="20"/>
              </w:rPr>
            </w:pPr>
            <w:r w:rsidRPr="00251199">
              <w:rPr>
                <w:rFonts w:eastAsia="Calibri" w:cs="Times New Roman"/>
                <w:i/>
                <w:iCs/>
                <w:sz w:val="20"/>
                <w:szCs w:val="20"/>
              </w:rPr>
              <w:t>SD</w:t>
            </w:r>
          </w:p>
        </w:tc>
        <w:tc>
          <w:tcPr>
            <w:tcW w:w="0" w:type="auto"/>
          </w:tcPr>
          <w:p w14:paraId="55BB8E47" w14:textId="1389D7E5" w:rsidR="00C92DCB" w:rsidRPr="00251199" w:rsidRDefault="00C92DCB" w:rsidP="005F565B">
            <w:pPr>
              <w:spacing w:before="0" w:after="0"/>
              <w:jc w:val="center"/>
              <w:rPr>
                <w:rFonts w:eastAsia="Calibri" w:cs="Times New Roman"/>
                <w:i/>
                <w:iCs/>
                <w:sz w:val="20"/>
                <w:szCs w:val="20"/>
              </w:rPr>
            </w:pPr>
            <w:r w:rsidRPr="00251199">
              <w:rPr>
                <w:rFonts w:eastAsia="Calibri" w:cs="Times New Roman"/>
                <w:i/>
                <w:iCs/>
                <w:sz w:val="20"/>
                <w:szCs w:val="20"/>
              </w:rPr>
              <w:t>M</w:t>
            </w:r>
          </w:p>
        </w:tc>
        <w:tc>
          <w:tcPr>
            <w:tcW w:w="0" w:type="auto"/>
          </w:tcPr>
          <w:p w14:paraId="174E1236" w14:textId="77777777" w:rsidR="00C92DCB" w:rsidRPr="00251199" w:rsidRDefault="00C92DCB" w:rsidP="005F565B">
            <w:pPr>
              <w:spacing w:before="0" w:after="0"/>
              <w:jc w:val="center"/>
              <w:rPr>
                <w:rFonts w:eastAsia="Calibri" w:cs="Times New Roman"/>
                <w:i/>
                <w:iCs/>
                <w:sz w:val="20"/>
                <w:szCs w:val="20"/>
              </w:rPr>
            </w:pPr>
            <w:r w:rsidRPr="00251199">
              <w:rPr>
                <w:rFonts w:eastAsia="Calibri" w:cs="Times New Roman"/>
                <w:i/>
                <w:iCs/>
                <w:sz w:val="20"/>
                <w:szCs w:val="20"/>
              </w:rPr>
              <w:t>SD</w:t>
            </w:r>
          </w:p>
        </w:tc>
        <w:tc>
          <w:tcPr>
            <w:tcW w:w="0" w:type="auto"/>
          </w:tcPr>
          <w:p w14:paraId="1992B1E6" w14:textId="3942FF0E" w:rsidR="00C92DCB" w:rsidRPr="00251199" w:rsidRDefault="00C92DCB" w:rsidP="005F565B">
            <w:pPr>
              <w:spacing w:before="0" w:after="0"/>
              <w:jc w:val="center"/>
              <w:rPr>
                <w:rFonts w:eastAsia="Calibri" w:cs="Times New Roman"/>
                <w:i/>
                <w:iCs/>
                <w:sz w:val="20"/>
                <w:szCs w:val="20"/>
              </w:rPr>
            </w:pPr>
            <w:r w:rsidRPr="00251199">
              <w:rPr>
                <w:rFonts w:eastAsia="Calibri" w:cs="Times New Roman"/>
                <w:i/>
                <w:iCs/>
                <w:sz w:val="20"/>
                <w:szCs w:val="20"/>
              </w:rPr>
              <w:t>M</w:t>
            </w:r>
          </w:p>
        </w:tc>
        <w:tc>
          <w:tcPr>
            <w:tcW w:w="0" w:type="auto"/>
          </w:tcPr>
          <w:p w14:paraId="45A58D44" w14:textId="5A3F97A6" w:rsidR="00C92DCB" w:rsidRPr="00251199" w:rsidRDefault="00C92DCB" w:rsidP="005F565B">
            <w:pPr>
              <w:spacing w:before="0" w:after="0"/>
              <w:jc w:val="center"/>
              <w:rPr>
                <w:rFonts w:eastAsia="Calibri" w:cs="Times New Roman"/>
                <w:i/>
                <w:iCs/>
                <w:sz w:val="20"/>
                <w:szCs w:val="20"/>
              </w:rPr>
            </w:pPr>
            <w:r w:rsidRPr="00251199">
              <w:rPr>
                <w:rFonts w:eastAsia="Calibri" w:cs="Times New Roman"/>
                <w:i/>
                <w:iCs/>
                <w:sz w:val="20"/>
                <w:szCs w:val="20"/>
              </w:rPr>
              <w:t>SD</w:t>
            </w:r>
          </w:p>
        </w:tc>
        <w:tc>
          <w:tcPr>
            <w:tcW w:w="0" w:type="auto"/>
          </w:tcPr>
          <w:p w14:paraId="70BDE8C2" w14:textId="0A542615" w:rsidR="00C92DCB" w:rsidRPr="00251199" w:rsidRDefault="00C92DCB" w:rsidP="005F565B">
            <w:pPr>
              <w:spacing w:before="0" w:after="0"/>
              <w:jc w:val="center"/>
              <w:rPr>
                <w:rFonts w:eastAsia="Calibri" w:cs="Times New Roman"/>
                <w:i/>
                <w:iCs/>
                <w:sz w:val="20"/>
                <w:szCs w:val="20"/>
              </w:rPr>
            </w:pPr>
            <w:r w:rsidRPr="00251199">
              <w:rPr>
                <w:rFonts w:eastAsia="Calibri" w:cs="Times New Roman"/>
                <w:i/>
                <w:iCs/>
                <w:sz w:val="20"/>
                <w:szCs w:val="20"/>
              </w:rPr>
              <w:t>M</w:t>
            </w:r>
          </w:p>
        </w:tc>
        <w:tc>
          <w:tcPr>
            <w:tcW w:w="0" w:type="auto"/>
          </w:tcPr>
          <w:p w14:paraId="2501458D" w14:textId="5945ABE6" w:rsidR="00C92DCB" w:rsidRPr="00251199" w:rsidRDefault="00C92DCB" w:rsidP="005F565B">
            <w:pPr>
              <w:spacing w:before="0" w:after="0"/>
              <w:jc w:val="center"/>
              <w:rPr>
                <w:rFonts w:eastAsia="Calibri" w:cs="Times New Roman"/>
                <w:i/>
                <w:iCs/>
                <w:sz w:val="20"/>
                <w:szCs w:val="20"/>
              </w:rPr>
            </w:pPr>
            <w:r w:rsidRPr="00251199">
              <w:rPr>
                <w:rFonts w:eastAsia="Calibri" w:cs="Times New Roman"/>
                <w:i/>
                <w:iCs/>
                <w:sz w:val="20"/>
                <w:szCs w:val="20"/>
              </w:rPr>
              <w:t>SD</w:t>
            </w:r>
          </w:p>
        </w:tc>
        <w:tc>
          <w:tcPr>
            <w:tcW w:w="0" w:type="auto"/>
            <w:shd w:val="clear" w:color="auto" w:fill="auto"/>
          </w:tcPr>
          <w:p w14:paraId="619422C2" w14:textId="023E243F" w:rsidR="00C92DCB" w:rsidRPr="00251199" w:rsidRDefault="00C92DCB" w:rsidP="005F565B">
            <w:pPr>
              <w:spacing w:before="0" w:after="0"/>
              <w:jc w:val="center"/>
              <w:rPr>
                <w:rFonts w:eastAsia="Calibri" w:cs="Times New Roman"/>
                <w:i/>
                <w:iCs/>
                <w:sz w:val="20"/>
                <w:szCs w:val="20"/>
              </w:rPr>
            </w:pPr>
            <w:r w:rsidRPr="00251199">
              <w:rPr>
                <w:rFonts w:eastAsia="Calibri" w:cs="Times New Roman"/>
                <w:i/>
                <w:iCs/>
                <w:sz w:val="20"/>
                <w:szCs w:val="20"/>
              </w:rPr>
              <w:t>M</w:t>
            </w:r>
          </w:p>
        </w:tc>
        <w:tc>
          <w:tcPr>
            <w:tcW w:w="0" w:type="auto"/>
            <w:shd w:val="clear" w:color="auto" w:fill="auto"/>
          </w:tcPr>
          <w:p w14:paraId="0B065022" w14:textId="77777777" w:rsidR="00C92DCB" w:rsidRPr="00251199" w:rsidRDefault="00C92DCB" w:rsidP="005F565B">
            <w:pPr>
              <w:spacing w:before="0" w:after="0"/>
              <w:jc w:val="center"/>
              <w:rPr>
                <w:rFonts w:eastAsia="Calibri" w:cs="Times New Roman"/>
                <w:i/>
                <w:iCs/>
                <w:sz w:val="20"/>
                <w:szCs w:val="20"/>
              </w:rPr>
            </w:pPr>
            <w:r w:rsidRPr="00251199">
              <w:rPr>
                <w:rFonts w:eastAsia="Calibri" w:cs="Times New Roman"/>
                <w:i/>
                <w:iCs/>
                <w:sz w:val="20"/>
                <w:szCs w:val="20"/>
              </w:rPr>
              <w:t>SD</w:t>
            </w:r>
          </w:p>
        </w:tc>
        <w:tc>
          <w:tcPr>
            <w:tcW w:w="0" w:type="auto"/>
          </w:tcPr>
          <w:p w14:paraId="1E558D93" w14:textId="4FA372B3" w:rsidR="00C92DCB" w:rsidRPr="00251199" w:rsidRDefault="00C92DCB" w:rsidP="005F565B">
            <w:pPr>
              <w:spacing w:before="0" w:after="0"/>
              <w:jc w:val="center"/>
              <w:rPr>
                <w:rFonts w:eastAsia="Calibri" w:cs="Times New Roman"/>
                <w:i/>
                <w:iCs/>
                <w:sz w:val="20"/>
                <w:szCs w:val="20"/>
              </w:rPr>
            </w:pPr>
            <w:r w:rsidRPr="00251199">
              <w:rPr>
                <w:rFonts w:eastAsia="Calibri" w:cs="Times New Roman"/>
                <w:i/>
                <w:iCs/>
                <w:sz w:val="20"/>
                <w:szCs w:val="20"/>
              </w:rPr>
              <w:t>M</w:t>
            </w:r>
          </w:p>
        </w:tc>
        <w:tc>
          <w:tcPr>
            <w:tcW w:w="0" w:type="auto"/>
          </w:tcPr>
          <w:p w14:paraId="04B88F4E" w14:textId="4C741777" w:rsidR="00C92DCB" w:rsidRPr="00251199" w:rsidRDefault="00C92DCB" w:rsidP="005F565B">
            <w:pPr>
              <w:spacing w:before="0" w:after="0"/>
              <w:jc w:val="center"/>
              <w:rPr>
                <w:rFonts w:eastAsia="Calibri" w:cs="Times New Roman"/>
                <w:i/>
                <w:iCs/>
                <w:sz w:val="20"/>
                <w:szCs w:val="20"/>
              </w:rPr>
            </w:pPr>
            <w:r w:rsidRPr="00251199">
              <w:rPr>
                <w:rFonts w:eastAsia="Calibri" w:cs="Times New Roman"/>
                <w:i/>
                <w:iCs/>
                <w:sz w:val="20"/>
                <w:szCs w:val="20"/>
              </w:rPr>
              <w:t>SD</w:t>
            </w:r>
          </w:p>
        </w:tc>
      </w:tr>
      <w:tr w:rsidR="00C12C11" w:rsidRPr="00251199" w14:paraId="2E153647" w14:textId="375E5384" w:rsidTr="001C07BD">
        <w:tc>
          <w:tcPr>
            <w:tcW w:w="0" w:type="auto"/>
          </w:tcPr>
          <w:p w14:paraId="179F8ACC" w14:textId="05D8A288" w:rsidR="00C12C11" w:rsidRPr="00251199" w:rsidRDefault="00C12C11" w:rsidP="00C12C11">
            <w:pPr>
              <w:spacing w:before="0" w:after="0"/>
              <w:rPr>
                <w:rFonts w:eastAsia="Calibri" w:cs="Times New Roman"/>
                <w:sz w:val="20"/>
                <w:szCs w:val="20"/>
              </w:rPr>
            </w:pPr>
            <w:r w:rsidRPr="00251199">
              <w:rPr>
                <w:rFonts w:eastAsia="Calibri" w:cs="Times New Roman"/>
                <w:sz w:val="20"/>
                <w:szCs w:val="20"/>
              </w:rPr>
              <w:t>Subjective anxiety (SUD)</w:t>
            </w:r>
          </w:p>
        </w:tc>
        <w:tc>
          <w:tcPr>
            <w:tcW w:w="0" w:type="auto"/>
            <w:shd w:val="clear" w:color="auto" w:fill="auto"/>
          </w:tcPr>
          <w:p w14:paraId="730EDE21" w14:textId="04E98A05" w:rsidR="00C12C11" w:rsidRPr="00251199" w:rsidRDefault="003E592C" w:rsidP="00181AB1">
            <w:pPr>
              <w:spacing w:before="0" w:after="0"/>
              <w:jc w:val="right"/>
              <w:rPr>
                <w:rFonts w:cs="Times New Roman"/>
                <w:color w:val="000000"/>
                <w:sz w:val="20"/>
                <w:szCs w:val="20"/>
              </w:rPr>
            </w:pPr>
            <w:r>
              <w:rPr>
                <w:rFonts w:cs="Times New Roman"/>
                <w:color w:val="000000"/>
                <w:sz w:val="20"/>
                <w:szCs w:val="20"/>
              </w:rPr>
              <w:t>3</w:t>
            </w:r>
            <w:r w:rsidR="00C12C11" w:rsidRPr="00251199">
              <w:rPr>
                <w:rFonts w:cs="Times New Roman"/>
                <w:color w:val="000000"/>
                <w:sz w:val="20"/>
                <w:szCs w:val="20"/>
              </w:rPr>
              <w:t>6.28</w:t>
            </w:r>
          </w:p>
        </w:tc>
        <w:tc>
          <w:tcPr>
            <w:tcW w:w="0" w:type="auto"/>
            <w:shd w:val="clear" w:color="auto" w:fill="auto"/>
          </w:tcPr>
          <w:p w14:paraId="55B2405C" w14:textId="1BE1FFE6" w:rsidR="00C12C11" w:rsidRPr="00251199" w:rsidRDefault="00C12C11" w:rsidP="00181AB1">
            <w:pPr>
              <w:spacing w:before="0" w:after="0"/>
              <w:jc w:val="right"/>
              <w:rPr>
                <w:rFonts w:cs="Times New Roman"/>
                <w:color w:val="000000"/>
                <w:sz w:val="20"/>
                <w:szCs w:val="20"/>
              </w:rPr>
            </w:pPr>
            <w:r w:rsidRPr="00251199">
              <w:rPr>
                <w:rFonts w:cs="Times New Roman"/>
                <w:color w:val="000000"/>
                <w:sz w:val="20"/>
                <w:szCs w:val="20"/>
              </w:rPr>
              <w:t>22.91</w:t>
            </w:r>
          </w:p>
        </w:tc>
        <w:tc>
          <w:tcPr>
            <w:tcW w:w="0" w:type="auto"/>
            <w:shd w:val="clear" w:color="auto" w:fill="auto"/>
          </w:tcPr>
          <w:p w14:paraId="49FD7C20" w14:textId="7BE9DC38" w:rsidR="00C12C11" w:rsidRPr="00251199" w:rsidRDefault="00C12C11" w:rsidP="00181AB1">
            <w:pPr>
              <w:spacing w:before="0" w:after="0"/>
              <w:jc w:val="right"/>
              <w:rPr>
                <w:rFonts w:cs="Times New Roman"/>
                <w:color w:val="000000"/>
                <w:sz w:val="20"/>
                <w:szCs w:val="20"/>
              </w:rPr>
            </w:pPr>
            <w:r w:rsidRPr="00251199">
              <w:rPr>
                <w:rFonts w:cs="Times New Roman"/>
                <w:color w:val="000000"/>
                <w:sz w:val="20"/>
                <w:szCs w:val="20"/>
              </w:rPr>
              <w:t>23.61</w:t>
            </w:r>
          </w:p>
        </w:tc>
        <w:tc>
          <w:tcPr>
            <w:tcW w:w="0" w:type="auto"/>
            <w:shd w:val="clear" w:color="auto" w:fill="auto"/>
          </w:tcPr>
          <w:p w14:paraId="512A61CC" w14:textId="60ADC1FF" w:rsidR="00C12C11" w:rsidRPr="00251199" w:rsidRDefault="00C12C11" w:rsidP="00181AB1">
            <w:pPr>
              <w:spacing w:before="0" w:after="0"/>
              <w:jc w:val="right"/>
              <w:rPr>
                <w:rFonts w:cs="Times New Roman"/>
                <w:color w:val="000000"/>
                <w:sz w:val="20"/>
                <w:szCs w:val="20"/>
              </w:rPr>
            </w:pPr>
            <w:r w:rsidRPr="00251199">
              <w:rPr>
                <w:rFonts w:cs="Times New Roman"/>
                <w:color w:val="000000"/>
                <w:sz w:val="20"/>
                <w:szCs w:val="20"/>
              </w:rPr>
              <w:t>18.11</w:t>
            </w:r>
          </w:p>
        </w:tc>
        <w:tc>
          <w:tcPr>
            <w:tcW w:w="0" w:type="auto"/>
            <w:shd w:val="clear" w:color="auto" w:fill="auto"/>
          </w:tcPr>
          <w:p w14:paraId="6FB0EB6F" w14:textId="7B79D97F" w:rsidR="00C12C11" w:rsidRPr="00251199" w:rsidRDefault="00C12C11" w:rsidP="00181AB1">
            <w:pPr>
              <w:spacing w:before="0" w:after="0"/>
              <w:jc w:val="right"/>
              <w:rPr>
                <w:rFonts w:cs="Times New Roman"/>
                <w:color w:val="000000"/>
                <w:sz w:val="20"/>
                <w:szCs w:val="20"/>
              </w:rPr>
            </w:pPr>
            <w:r w:rsidRPr="00251199">
              <w:rPr>
                <w:rFonts w:eastAsia="Calibri" w:cs="Times New Roman"/>
                <w:sz w:val="20"/>
                <w:szCs w:val="20"/>
              </w:rPr>
              <w:t>17.33</w:t>
            </w:r>
          </w:p>
        </w:tc>
        <w:tc>
          <w:tcPr>
            <w:tcW w:w="0" w:type="auto"/>
            <w:shd w:val="clear" w:color="auto" w:fill="auto"/>
          </w:tcPr>
          <w:p w14:paraId="77A10DB8" w14:textId="0C99E150" w:rsidR="00C12C11" w:rsidRPr="00251199" w:rsidRDefault="00C12C11" w:rsidP="00181AB1">
            <w:pPr>
              <w:spacing w:before="0" w:after="0"/>
              <w:jc w:val="right"/>
              <w:rPr>
                <w:rFonts w:cs="Times New Roman"/>
                <w:color w:val="000000"/>
                <w:sz w:val="20"/>
                <w:szCs w:val="20"/>
              </w:rPr>
            </w:pPr>
            <w:r w:rsidRPr="00251199">
              <w:rPr>
                <w:rFonts w:eastAsia="Calibri" w:cs="Times New Roman"/>
                <w:sz w:val="20"/>
                <w:szCs w:val="20"/>
              </w:rPr>
              <w:t>13.66</w:t>
            </w:r>
          </w:p>
        </w:tc>
        <w:tc>
          <w:tcPr>
            <w:tcW w:w="0" w:type="auto"/>
            <w:shd w:val="clear" w:color="auto" w:fill="auto"/>
          </w:tcPr>
          <w:p w14:paraId="0614BE47" w14:textId="6DA9A4A4" w:rsidR="00C12C11" w:rsidRPr="00251199" w:rsidRDefault="00C12C11" w:rsidP="00181AB1">
            <w:pPr>
              <w:spacing w:before="0" w:after="0"/>
              <w:jc w:val="right"/>
              <w:rPr>
                <w:rFonts w:cs="Times New Roman"/>
                <w:color w:val="000000"/>
                <w:sz w:val="20"/>
                <w:szCs w:val="20"/>
              </w:rPr>
            </w:pPr>
            <w:r w:rsidRPr="00251199">
              <w:rPr>
                <w:rFonts w:eastAsia="Calibri" w:cs="Times New Roman"/>
                <w:sz w:val="20"/>
                <w:szCs w:val="20"/>
              </w:rPr>
              <w:t>45.93</w:t>
            </w:r>
          </w:p>
        </w:tc>
        <w:tc>
          <w:tcPr>
            <w:tcW w:w="0" w:type="auto"/>
            <w:shd w:val="clear" w:color="auto" w:fill="auto"/>
          </w:tcPr>
          <w:p w14:paraId="79325AA6" w14:textId="201E1E6B" w:rsidR="00C12C11" w:rsidRPr="00251199" w:rsidRDefault="00C12C11" w:rsidP="00181AB1">
            <w:pPr>
              <w:spacing w:before="0" w:after="0"/>
              <w:jc w:val="right"/>
              <w:rPr>
                <w:rFonts w:cs="Times New Roman"/>
                <w:color w:val="000000"/>
                <w:sz w:val="20"/>
                <w:szCs w:val="20"/>
              </w:rPr>
            </w:pPr>
            <w:r w:rsidRPr="00251199">
              <w:rPr>
                <w:rFonts w:eastAsia="Calibri" w:cs="Times New Roman"/>
                <w:sz w:val="20"/>
                <w:szCs w:val="20"/>
              </w:rPr>
              <w:t>28.71</w:t>
            </w:r>
          </w:p>
        </w:tc>
        <w:tc>
          <w:tcPr>
            <w:tcW w:w="0" w:type="auto"/>
            <w:shd w:val="clear" w:color="auto" w:fill="auto"/>
          </w:tcPr>
          <w:p w14:paraId="6605653E" w14:textId="113CFAC1" w:rsidR="00C12C11" w:rsidRPr="00251199" w:rsidRDefault="004C5C34" w:rsidP="00181AB1">
            <w:pPr>
              <w:spacing w:before="0" w:after="0"/>
              <w:jc w:val="right"/>
              <w:rPr>
                <w:rFonts w:eastAsia="Calibri" w:cs="Times New Roman"/>
                <w:sz w:val="20"/>
                <w:szCs w:val="20"/>
              </w:rPr>
            </w:pPr>
            <w:r w:rsidRPr="00251199">
              <w:rPr>
                <w:rFonts w:eastAsia="Calibri" w:cs="Times New Roman"/>
                <w:sz w:val="20"/>
                <w:szCs w:val="20"/>
              </w:rPr>
              <w:t>34</w:t>
            </w:r>
            <w:r w:rsidR="00C12C11" w:rsidRPr="00251199">
              <w:rPr>
                <w:rFonts w:eastAsia="Calibri" w:cs="Times New Roman"/>
                <w:sz w:val="20"/>
                <w:szCs w:val="20"/>
              </w:rPr>
              <w:t>.</w:t>
            </w:r>
            <w:r w:rsidRPr="00251199">
              <w:rPr>
                <w:rFonts w:eastAsia="Calibri" w:cs="Times New Roman"/>
                <w:sz w:val="20"/>
                <w:szCs w:val="20"/>
              </w:rPr>
              <w:t>7</w:t>
            </w:r>
            <w:r w:rsidR="00026015" w:rsidRPr="00251199">
              <w:rPr>
                <w:rFonts w:eastAsia="Calibri" w:cs="Times New Roman"/>
                <w:sz w:val="20"/>
                <w:szCs w:val="20"/>
              </w:rPr>
              <w:t>1</w:t>
            </w:r>
          </w:p>
        </w:tc>
        <w:tc>
          <w:tcPr>
            <w:tcW w:w="0" w:type="auto"/>
            <w:shd w:val="clear" w:color="auto" w:fill="auto"/>
          </w:tcPr>
          <w:p w14:paraId="2D67B5A8" w14:textId="3428211D" w:rsidR="00C12C11" w:rsidRPr="00251199" w:rsidRDefault="00C12C11" w:rsidP="00181AB1">
            <w:pPr>
              <w:spacing w:before="0" w:after="0"/>
              <w:jc w:val="right"/>
              <w:rPr>
                <w:rFonts w:eastAsia="Calibri" w:cs="Times New Roman"/>
                <w:sz w:val="20"/>
                <w:szCs w:val="20"/>
              </w:rPr>
            </w:pPr>
            <w:r w:rsidRPr="00251199">
              <w:rPr>
                <w:rFonts w:cs="Times New Roman"/>
                <w:color w:val="000000"/>
                <w:sz w:val="20"/>
                <w:szCs w:val="20"/>
              </w:rPr>
              <w:t>23.85</w:t>
            </w:r>
          </w:p>
        </w:tc>
        <w:tc>
          <w:tcPr>
            <w:tcW w:w="0" w:type="auto"/>
            <w:shd w:val="clear" w:color="auto" w:fill="auto"/>
          </w:tcPr>
          <w:p w14:paraId="4B5C5408" w14:textId="2AF29636" w:rsidR="00C12C11" w:rsidRPr="00251199" w:rsidRDefault="00C12C11" w:rsidP="00181AB1">
            <w:pPr>
              <w:spacing w:before="0" w:after="0"/>
              <w:jc w:val="right"/>
              <w:rPr>
                <w:rFonts w:cs="Times New Roman"/>
                <w:color w:val="000000"/>
                <w:sz w:val="20"/>
                <w:szCs w:val="20"/>
              </w:rPr>
            </w:pPr>
            <w:r w:rsidRPr="00251199">
              <w:rPr>
                <w:rFonts w:eastAsia="Calibri" w:cs="Times New Roman"/>
                <w:sz w:val="20"/>
                <w:szCs w:val="20"/>
              </w:rPr>
              <w:t>23.42</w:t>
            </w:r>
          </w:p>
        </w:tc>
        <w:tc>
          <w:tcPr>
            <w:tcW w:w="0" w:type="auto"/>
            <w:shd w:val="clear" w:color="auto" w:fill="auto"/>
          </w:tcPr>
          <w:p w14:paraId="38B6C0ED" w14:textId="37796C63" w:rsidR="00C12C11" w:rsidRPr="00251199" w:rsidRDefault="00C12C11" w:rsidP="00181AB1">
            <w:pPr>
              <w:spacing w:before="0" w:after="0"/>
              <w:jc w:val="right"/>
              <w:rPr>
                <w:rFonts w:cs="Times New Roman"/>
                <w:color w:val="000000"/>
                <w:sz w:val="20"/>
                <w:szCs w:val="20"/>
              </w:rPr>
            </w:pPr>
            <w:r w:rsidRPr="00251199">
              <w:rPr>
                <w:rFonts w:eastAsia="Calibri" w:cs="Times New Roman"/>
                <w:sz w:val="20"/>
                <w:szCs w:val="20"/>
              </w:rPr>
              <w:t>18.37</w:t>
            </w:r>
          </w:p>
        </w:tc>
      </w:tr>
      <w:tr w:rsidR="00C12C11" w:rsidRPr="00251199" w14:paraId="65592FE6" w14:textId="561412FF" w:rsidTr="001C07BD">
        <w:tc>
          <w:tcPr>
            <w:tcW w:w="0" w:type="auto"/>
          </w:tcPr>
          <w:p w14:paraId="7ED000F4" w14:textId="46040CF1" w:rsidR="00C12C11" w:rsidRPr="00251199" w:rsidRDefault="00C12C11" w:rsidP="00C12C11">
            <w:pPr>
              <w:spacing w:before="0" w:after="0"/>
              <w:rPr>
                <w:rFonts w:eastAsia="Calibri" w:cs="Times New Roman"/>
                <w:sz w:val="20"/>
                <w:szCs w:val="20"/>
              </w:rPr>
            </w:pPr>
            <w:r w:rsidRPr="00251199">
              <w:rPr>
                <w:rFonts w:eastAsia="Calibri" w:cs="Times New Roman"/>
                <w:sz w:val="20"/>
                <w:szCs w:val="20"/>
              </w:rPr>
              <w:t>State anxiety (STAI state)</w:t>
            </w:r>
          </w:p>
        </w:tc>
        <w:tc>
          <w:tcPr>
            <w:tcW w:w="0" w:type="auto"/>
            <w:shd w:val="clear" w:color="auto" w:fill="auto"/>
          </w:tcPr>
          <w:p w14:paraId="0ADE3B28" w14:textId="548D4155" w:rsidR="00C12C11" w:rsidRPr="00251199" w:rsidRDefault="00C12C11" w:rsidP="00181AB1">
            <w:pPr>
              <w:spacing w:before="0" w:after="0"/>
              <w:jc w:val="right"/>
              <w:rPr>
                <w:rFonts w:cs="Times New Roman"/>
                <w:color w:val="000000"/>
                <w:sz w:val="20"/>
                <w:szCs w:val="20"/>
              </w:rPr>
            </w:pPr>
            <w:r w:rsidRPr="00251199">
              <w:rPr>
                <w:rFonts w:eastAsia="Calibri" w:cs="Times New Roman"/>
                <w:sz w:val="20"/>
                <w:szCs w:val="20"/>
              </w:rPr>
              <w:t>50.95</w:t>
            </w:r>
          </w:p>
        </w:tc>
        <w:tc>
          <w:tcPr>
            <w:tcW w:w="0" w:type="auto"/>
            <w:shd w:val="clear" w:color="auto" w:fill="auto"/>
          </w:tcPr>
          <w:p w14:paraId="0D5AAE49" w14:textId="4A1042B4" w:rsidR="00C12C11" w:rsidRPr="00251199" w:rsidRDefault="00C12C11" w:rsidP="00181AB1">
            <w:pPr>
              <w:spacing w:before="0" w:after="0"/>
              <w:jc w:val="right"/>
              <w:rPr>
                <w:rFonts w:cs="Times New Roman"/>
                <w:color w:val="000000"/>
                <w:sz w:val="20"/>
                <w:szCs w:val="20"/>
              </w:rPr>
            </w:pPr>
            <w:r w:rsidRPr="00251199">
              <w:rPr>
                <w:rFonts w:eastAsia="Calibri" w:cs="Times New Roman"/>
                <w:sz w:val="20"/>
                <w:szCs w:val="20"/>
              </w:rPr>
              <w:t>9.75</w:t>
            </w:r>
          </w:p>
        </w:tc>
        <w:tc>
          <w:tcPr>
            <w:tcW w:w="0" w:type="auto"/>
            <w:shd w:val="clear" w:color="auto" w:fill="auto"/>
          </w:tcPr>
          <w:p w14:paraId="5AD5D76F" w14:textId="325BF88B" w:rsidR="00C12C11" w:rsidRPr="00251199" w:rsidRDefault="00C12C11" w:rsidP="00181AB1">
            <w:pPr>
              <w:spacing w:before="0" w:after="0"/>
              <w:jc w:val="right"/>
              <w:rPr>
                <w:rFonts w:cs="Times New Roman"/>
                <w:color w:val="000000"/>
                <w:sz w:val="20"/>
                <w:szCs w:val="20"/>
              </w:rPr>
            </w:pPr>
            <w:r w:rsidRPr="00251199">
              <w:rPr>
                <w:rFonts w:cs="Times New Roman"/>
                <w:color w:val="000000"/>
                <w:sz w:val="20"/>
                <w:szCs w:val="20"/>
              </w:rPr>
              <w:t>42.05</w:t>
            </w:r>
          </w:p>
        </w:tc>
        <w:tc>
          <w:tcPr>
            <w:tcW w:w="0" w:type="auto"/>
            <w:shd w:val="clear" w:color="auto" w:fill="auto"/>
          </w:tcPr>
          <w:p w14:paraId="7227DD07" w14:textId="1267E3DE" w:rsidR="00C12C11" w:rsidRPr="00251199" w:rsidRDefault="00C12C11" w:rsidP="00181AB1">
            <w:pPr>
              <w:spacing w:before="0" w:after="0"/>
              <w:jc w:val="right"/>
              <w:rPr>
                <w:rFonts w:cs="Times New Roman"/>
                <w:color w:val="000000"/>
                <w:sz w:val="20"/>
                <w:szCs w:val="20"/>
              </w:rPr>
            </w:pPr>
            <w:r w:rsidRPr="00251199">
              <w:rPr>
                <w:rFonts w:cs="Times New Roman"/>
                <w:color w:val="000000"/>
                <w:sz w:val="20"/>
                <w:szCs w:val="20"/>
              </w:rPr>
              <w:t>7.14</w:t>
            </w:r>
          </w:p>
        </w:tc>
        <w:tc>
          <w:tcPr>
            <w:tcW w:w="0" w:type="auto"/>
            <w:shd w:val="clear" w:color="auto" w:fill="auto"/>
          </w:tcPr>
          <w:p w14:paraId="7A8FE0E1" w14:textId="06657D6D" w:rsidR="00C12C11" w:rsidRPr="00251199" w:rsidRDefault="00C12C11" w:rsidP="00181AB1">
            <w:pPr>
              <w:spacing w:before="0" w:after="0"/>
              <w:jc w:val="right"/>
              <w:rPr>
                <w:rFonts w:cs="Times New Roman"/>
                <w:color w:val="000000"/>
                <w:sz w:val="20"/>
                <w:szCs w:val="20"/>
              </w:rPr>
            </w:pPr>
            <w:r w:rsidRPr="00251199">
              <w:rPr>
                <w:rFonts w:eastAsia="Calibri" w:cs="Times New Roman"/>
                <w:sz w:val="20"/>
                <w:szCs w:val="20"/>
              </w:rPr>
              <w:t>39.12</w:t>
            </w:r>
          </w:p>
        </w:tc>
        <w:tc>
          <w:tcPr>
            <w:tcW w:w="0" w:type="auto"/>
            <w:shd w:val="clear" w:color="auto" w:fill="auto"/>
          </w:tcPr>
          <w:p w14:paraId="042ECB2E" w14:textId="7E897D62" w:rsidR="00C12C11" w:rsidRPr="00251199" w:rsidRDefault="00C12C11" w:rsidP="00181AB1">
            <w:pPr>
              <w:spacing w:before="0" w:after="0"/>
              <w:jc w:val="right"/>
              <w:rPr>
                <w:rFonts w:cs="Times New Roman"/>
                <w:color w:val="000000"/>
                <w:sz w:val="20"/>
                <w:szCs w:val="20"/>
              </w:rPr>
            </w:pPr>
            <w:r w:rsidRPr="00251199">
              <w:rPr>
                <w:rFonts w:eastAsia="Calibri" w:cs="Times New Roman"/>
                <w:sz w:val="20"/>
                <w:szCs w:val="20"/>
              </w:rPr>
              <w:t>7.11</w:t>
            </w:r>
          </w:p>
        </w:tc>
        <w:tc>
          <w:tcPr>
            <w:tcW w:w="0" w:type="auto"/>
            <w:shd w:val="clear" w:color="auto" w:fill="auto"/>
          </w:tcPr>
          <w:p w14:paraId="410B1D40" w14:textId="6FF9ECF0" w:rsidR="00C12C11" w:rsidRPr="00251199" w:rsidRDefault="00C12C11" w:rsidP="00181AB1">
            <w:pPr>
              <w:spacing w:before="0" w:after="0"/>
              <w:jc w:val="right"/>
              <w:rPr>
                <w:rFonts w:cs="Times New Roman"/>
                <w:color w:val="000000"/>
                <w:sz w:val="20"/>
                <w:szCs w:val="20"/>
              </w:rPr>
            </w:pPr>
            <w:r w:rsidRPr="00251199">
              <w:rPr>
                <w:rFonts w:eastAsia="Calibri" w:cs="Times New Roman"/>
                <w:sz w:val="20"/>
                <w:szCs w:val="20"/>
              </w:rPr>
              <w:t>57.05</w:t>
            </w:r>
          </w:p>
        </w:tc>
        <w:tc>
          <w:tcPr>
            <w:tcW w:w="0" w:type="auto"/>
            <w:shd w:val="clear" w:color="auto" w:fill="auto"/>
          </w:tcPr>
          <w:p w14:paraId="1325CB14" w14:textId="6203B842" w:rsidR="00C12C11" w:rsidRPr="00251199" w:rsidRDefault="00C12C11" w:rsidP="00181AB1">
            <w:pPr>
              <w:spacing w:before="0" w:after="0"/>
              <w:jc w:val="right"/>
              <w:rPr>
                <w:rFonts w:cs="Times New Roman"/>
                <w:color w:val="000000"/>
                <w:sz w:val="20"/>
                <w:szCs w:val="20"/>
              </w:rPr>
            </w:pPr>
            <w:r w:rsidRPr="00251199">
              <w:rPr>
                <w:rFonts w:eastAsia="Calibri" w:cs="Times New Roman"/>
                <w:sz w:val="20"/>
                <w:szCs w:val="20"/>
              </w:rPr>
              <w:t>9.32</w:t>
            </w:r>
          </w:p>
        </w:tc>
        <w:tc>
          <w:tcPr>
            <w:tcW w:w="0" w:type="auto"/>
            <w:shd w:val="clear" w:color="auto" w:fill="auto"/>
          </w:tcPr>
          <w:p w14:paraId="40372A53" w14:textId="3297279D" w:rsidR="00C12C11" w:rsidRPr="00251199" w:rsidRDefault="00C12C11" w:rsidP="00181AB1">
            <w:pPr>
              <w:spacing w:before="0" w:after="0"/>
              <w:jc w:val="right"/>
              <w:rPr>
                <w:rFonts w:eastAsia="Calibri" w:cs="Times New Roman"/>
                <w:sz w:val="20"/>
                <w:szCs w:val="20"/>
              </w:rPr>
            </w:pPr>
            <w:r w:rsidRPr="00251199">
              <w:rPr>
                <w:rFonts w:eastAsia="Calibri" w:cs="Times New Roman"/>
                <w:sz w:val="20"/>
                <w:szCs w:val="20"/>
              </w:rPr>
              <w:t>4</w:t>
            </w:r>
            <w:r w:rsidR="003468EB" w:rsidRPr="00251199">
              <w:rPr>
                <w:rFonts w:eastAsia="Calibri" w:cs="Times New Roman"/>
                <w:sz w:val="20"/>
                <w:szCs w:val="20"/>
              </w:rPr>
              <w:t>7</w:t>
            </w:r>
            <w:r w:rsidRPr="00251199">
              <w:rPr>
                <w:rFonts w:eastAsia="Calibri" w:cs="Times New Roman"/>
                <w:sz w:val="20"/>
                <w:szCs w:val="20"/>
              </w:rPr>
              <w:t>.</w:t>
            </w:r>
            <w:r w:rsidR="003468EB" w:rsidRPr="00251199">
              <w:rPr>
                <w:rFonts w:eastAsia="Calibri" w:cs="Times New Roman"/>
                <w:sz w:val="20"/>
                <w:szCs w:val="20"/>
              </w:rPr>
              <w:t>43</w:t>
            </w:r>
          </w:p>
        </w:tc>
        <w:tc>
          <w:tcPr>
            <w:tcW w:w="0" w:type="auto"/>
            <w:shd w:val="clear" w:color="auto" w:fill="auto"/>
          </w:tcPr>
          <w:p w14:paraId="3008DB42" w14:textId="5C18E07D" w:rsidR="00C12C11" w:rsidRPr="00251199" w:rsidRDefault="00C12C11" w:rsidP="00181AB1">
            <w:pPr>
              <w:spacing w:before="0" w:after="0"/>
              <w:jc w:val="right"/>
              <w:rPr>
                <w:rFonts w:eastAsia="Calibri" w:cs="Times New Roman"/>
                <w:sz w:val="20"/>
                <w:szCs w:val="20"/>
              </w:rPr>
            </w:pPr>
            <w:r w:rsidRPr="00251199">
              <w:rPr>
                <w:rFonts w:cs="Times New Roman"/>
                <w:color w:val="000000"/>
                <w:sz w:val="20"/>
                <w:szCs w:val="20"/>
              </w:rPr>
              <w:t>9.17</w:t>
            </w:r>
          </w:p>
        </w:tc>
        <w:tc>
          <w:tcPr>
            <w:tcW w:w="0" w:type="auto"/>
            <w:shd w:val="clear" w:color="auto" w:fill="auto"/>
          </w:tcPr>
          <w:p w14:paraId="06880152" w14:textId="483FD27A" w:rsidR="00C12C11" w:rsidRPr="00251199" w:rsidRDefault="00C12C11" w:rsidP="00181AB1">
            <w:pPr>
              <w:spacing w:before="0" w:after="0"/>
              <w:jc w:val="right"/>
              <w:rPr>
                <w:rFonts w:cs="Times New Roman"/>
                <w:color w:val="000000"/>
                <w:sz w:val="20"/>
                <w:szCs w:val="20"/>
              </w:rPr>
            </w:pPr>
            <w:r w:rsidRPr="00251199">
              <w:rPr>
                <w:rFonts w:eastAsia="Calibri" w:cs="Times New Roman"/>
                <w:sz w:val="20"/>
                <w:szCs w:val="20"/>
              </w:rPr>
              <w:t>41.62</w:t>
            </w:r>
          </w:p>
        </w:tc>
        <w:tc>
          <w:tcPr>
            <w:tcW w:w="0" w:type="auto"/>
            <w:shd w:val="clear" w:color="auto" w:fill="auto"/>
          </w:tcPr>
          <w:p w14:paraId="5B29A4BD" w14:textId="537A7B38" w:rsidR="00C12C11" w:rsidRPr="00251199" w:rsidRDefault="00C12C11" w:rsidP="00181AB1">
            <w:pPr>
              <w:spacing w:before="0" w:after="0"/>
              <w:jc w:val="right"/>
              <w:rPr>
                <w:rFonts w:cs="Times New Roman"/>
                <w:color w:val="000000"/>
                <w:sz w:val="20"/>
                <w:szCs w:val="20"/>
              </w:rPr>
            </w:pPr>
            <w:r w:rsidRPr="00251199">
              <w:rPr>
                <w:rFonts w:eastAsia="Calibri" w:cs="Times New Roman"/>
                <w:sz w:val="20"/>
                <w:szCs w:val="20"/>
              </w:rPr>
              <w:t>9.59</w:t>
            </w:r>
          </w:p>
        </w:tc>
      </w:tr>
      <w:tr w:rsidR="00C12C11" w:rsidRPr="00251199" w14:paraId="34F37FA3" w14:textId="67A1DA46" w:rsidTr="001C07BD">
        <w:tc>
          <w:tcPr>
            <w:tcW w:w="0" w:type="auto"/>
          </w:tcPr>
          <w:p w14:paraId="34EA9509" w14:textId="2CAF9CF2" w:rsidR="00C12C11" w:rsidRPr="00251199" w:rsidRDefault="00C12C11" w:rsidP="00C12C11">
            <w:pPr>
              <w:spacing w:before="0" w:after="0"/>
              <w:rPr>
                <w:rFonts w:eastAsia="Calibri" w:cs="Times New Roman"/>
                <w:sz w:val="20"/>
                <w:szCs w:val="20"/>
              </w:rPr>
            </w:pPr>
            <w:r w:rsidRPr="00251199">
              <w:rPr>
                <w:rFonts w:eastAsia="Calibri" w:cs="Times New Roman"/>
                <w:sz w:val="20"/>
                <w:szCs w:val="20"/>
              </w:rPr>
              <w:t>Positive affect (PANAS)</w:t>
            </w:r>
          </w:p>
        </w:tc>
        <w:tc>
          <w:tcPr>
            <w:tcW w:w="0" w:type="auto"/>
            <w:shd w:val="clear" w:color="auto" w:fill="auto"/>
          </w:tcPr>
          <w:p w14:paraId="58D5DE4D" w14:textId="6CDBD1A6" w:rsidR="00C12C11" w:rsidRPr="00251199" w:rsidRDefault="00C12C11" w:rsidP="00181AB1">
            <w:pPr>
              <w:spacing w:before="0" w:after="0"/>
              <w:jc w:val="right"/>
              <w:rPr>
                <w:rFonts w:cs="Times New Roman"/>
                <w:color w:val="000000"/>
                <w:sz w:val="20"/>
                <w:szCs w:val="20"/>
              </w:rPr>
            </w:pPr>
            <w:r w:rsidRPr="00251199">
              <w:rPr>
                <w:rFonts w:eastAsia="Calibri" w:cs="Times New Roman"/>
                <w:sz w:val="20"/>
                <w:szCs w:val="20"/>
              </w:rPr>
              <w:t>2.81</w:t>
            </w:r>
          </w:p>
        </w:tc>
        <w:tc>
          <w:tcPr>
            <w:tcW w:w="0" w:type="auto"/>
            <w:shd w:val="clear" w:color="auto" w:fill="auto"/>
          </w:tcPr>
          <w:p w14:paraId="3866FD7F" w14:textId="4806BA7A" w:rsidR="00C12C11" w:rsidRPr="00251199" w:rsidRDefault="00C12C11" w:rsidP="00181AB1">
            <w:pPr>
              <w:spacing w:before="0" w:after="0"/>
              <w:jc w:val="right"/>
              <w:rPr>
                <w:rFonts w:cs="Times New Roman"/>
                <w:color w:val="000000"/>
                <w:sz w:val="20"/>
                <w:szCs w:val="20"/>
              </w:rPr>
            </w:pPr>
            <w:r w:rsidRPr="00251199">
              <w:rPr>
                <w:rFonts w:eastAsia="Calibri" w:cs="Times New Roman"/>
                <w:sz w:val="20"/>
                <w:szCs w:val="20"/>
              </w:rPr>
              <w:t>0.77</w:t>
            </w:r>
          </w:p>
        </w:tc>
        <w:tc>
          <w:tcPr>
            <w:tcW w:w="0" w:type="auto"/>
            <w:shd w:val="clear" w:color="auto" w:fill="auto"/>
          </w:tcPr>
          <w:p w14:paraId="655DF28F" w14:textId="6ADCEC6D" w:rsidR="00C12C11" w:rsidRPr="00251199" w:rsidRDefault="00C12C11" w:rsidP="00181AB1">
            <w:pPr>
              <w:spacing w:before="0" w:after="0"/>
              <w:jc w:val="right"/>
              <w:rPr>
                <w:rFonts w:cs="Times New Roman"/>
                <w:color w:val="000000"/>
                <w:sz w:val="20"/>
                <w:szCs w:val="20"/>
              </w:rPr>
            </w:pPr>
            <w:r w:rsidRPr="00251199">
              <w:rPr>
                <w:rFonts w:cs="Times New Roman"/>
                <w:color w:val="000000"/>
                <w:sz w:val="20"/>
                <w:szCs w:val="20"/>
              </w:rPr>
              <w:t>2.80</w:t>
            </w:r>
          </w:p>
        </w:tc>
        <w:tc>
          <w:tcPr>
            <w:tcW w:w="0" w:type="auto"/>
            <w:shd w:val="clear" w:color="auto" w:fill="auto"/>
          </w:tcPr>
          <w:p w14:paraId="602F548E" w14:textId="28F3AE67" w:rsidR="00C12C11" w:rsidRPr="00251199" w:rsidRDefault="00C12C11" w:rsidP="00181AB1">
            <w:pPr>
              <w:spacing w:before="0" w:after="0"/>
              <w:jc w:val="right"/>
              <w:rPr>
                <w:rFonts w:cs="Times New Roman"/>
                <w:color w:val="000000"/>
                <w:sz w:val="20"/>
                <w:szCs w:val="20"/>
              </w:rPr>
            </w:pPr>
            <w:r w:rsidRPr="00251199">
              <w:rPr>
                <w:rFonts w:cs="Times New Roman"/>
                <w:color w:val="000000"/>
                <w:sz w:val="20"/>
                <w:szCs w:val="20"/>
              </w:rPr>
              <w:t>0.67</w:t>
            </w:r>
          </w:p>
        </w:tc>
        <w:tc>
          <w:tcPr>
            <w:tcW w:w="0" w:type="auto"/>
            <w:shd w:val="clear" w:color="auto" w:fill="auto"/>
          </w:tcPr>
          <w:p w14:paraId="7D488EB1" w14:textId="7B9C210B" w:rsidR="00C12C11" w:rsidRPr="00251199" w:rsidRDefault="00C12C11" w:rsidP="00181AB1">
            <w:pPr>
              <w:spacing w:before="0" w:after="0"/>
              <w:jc w:val="right"/>
              <w:rPr>
                <w:rFonts w:cs="Times New Roman"/>
                <w:color w:val="000000"/>
                <w:sz w:val="20"/>
                <w:szCs w:val="20"/>
              </w:rPr>
            </w:pPr>
            <w:r w:rsidRPr="00251199">
              <w:rPr>
                <w:rFonts w:eastAsia="Calibri" w:cs="Times New Roman"/>
                <w:sz w:val="20"/>
                <w:szCs w:val="20"/>
              </w:rPr>
              <w:t>2.85</w:t>
            </w:r>
          </w:p>
        </w:tc>
        <w:tc>
          <w:tcPr>
            <w:tcW w:w="0" w:type="auto"/>
            <w:shd w:val="clear" w:color="auto" w:fill="auto"/>
          </w:tcPr>
          <w:p w14:paraId="256406D5" w14:textId="2FAC9A5C" w:rsidR="00C12C11" w:rsidRPr="00251199" w:rsidRDefault="00C12C11" w:rsidP="00181AB1">
            <w:pPr>
              <w:spacing w:before="0" w:after="0"/>
              <w:jc w:val="right"/>
              <w:rPr>
                <w:rFonts w:cs="Times New Roman"/>
                <w:color w:val="000000"/>
                <w:sz w:val="20"/>
                <w:szCs w:val="20"/>
              </w:rPr>
            </w:pPr>
            <w:r w:rsidRPr="00251199">
              <w:rPr>
                <w:rFonts w:eastAsia="Calibri" w:cs="Times New Roman"/>
                <w:sz w:val="20"/>
                <w:szCs w:val="20"/>
              </w:rPr>
              <w:t>0.69</w:t>
            </w:r>
          </w:p>
        </w:tc>
        <w:tc>
          <w:tcPr>
            <w:tcW w:w="0" w:type="auto"/>
            <w:shd w:val="clear" w:color="auto" w:fill="auto"/>
          </w:tcPr>
          <w:p w14:paraId="2D8813E7" w14:textId="063239BD" w:rsidR="00C12C11" w:rsidRPr="00251199" w:rsidRDefault="00C12C11" w:rsidP="00181AB1">
            <w:pPr>
              <w:spacing w:before="0" w:after="0"/>
              <w:jc w:val="right"/>
              <w:rPr>
                <w:rFonts w:cs="Times New Roman"/>
                <w:color w:val="000000"/>
                <w:sz w:val="20"/>
                <w:szCs w:val="20"/>
              </w:rPr>
            </w:pPr>
            <w:r w:rsidRPr="00251199">
              <w:rPr>
                <w:rFonts w:eastAsia="Calibri" w:cs="Times New Roman"/>
                <w:sz w:val="20"/>
                <w:szCs w:val="20"/>
              </w:rPr>
              <w:t>2.43</w:t>
            </w:r>
          </w:p>
        </w:tc>
        <w:tc>
          <w:tcPr>
            <w:tcW w:w="0" w:type="auto"/>
            <w:shd w:val="clear" w:color="auto" w:fill="auto"/>
          </w:tcPr>
          <w:p w14:paraId="2A7AE4B0" w14:textId="4FDDAE53" w:rsidR="00C12C11" w:rsidRPr="00251199" w:rsidRDefault="00C12C11" w:rsidP="00181AB1">
            <w:pPr>
              <w:spacing w:before="0" w:after="0"/>
              <w:jc w:val="right"/>
              <w:rPr>
                <w:rFonts w:cs="Times New Roman"/>
                <w:color w:val="000000"/>
                <w:sz w:val="20"/>
                <w:szCs w:val="20"/>
              </w:rPr>
            </w:pPr>
            <w:r w:rsidRPr="00251199">
              <w:rPr>
                <w:rFonts w:eastAsia="Calibri" w:cs="Times New Roman"/>
                <w:sz w:val="20"/>
                <w:szCs w:val="20"/>
              </w:rPr>
              <w:t>0.69</w:t>
            </w:r>
          </w:p>
        </w:tc>
        <w:tc>
          <w:tcPr>
            <w:tcW w:w="0" w:type="auto"/>
            <w:shd w:val="clear" w:color="auto" w:fill="auto"/>
          </w:tcPr>
          <w:p w14:paraId="6C42A999" w14:textId="6E5CF823" w:rsidR="00C12C11" w:rsidRPr="00251199" w:rsidRDefault="00C12C11" w:rsidP="00181AB1">
            <w:pPr>
              <w:spacing w:before="0" w:after="0"/>
              <w:jc w:val="right"/>
              <w:rPr>
                <w:rFonts w:cs="Times New Roman"/>
                <w:color w:val="000000"/>
                <w:sz w:val="20"/>
                <w:szCs w:val="20"/>
              </w:rPr>
            </w:pPr>
            <w:r w:rsidRPr="00251199">
              <w:rPr>
                <w:rFonts w:eastAsia="Calibri" w:cs="Times New Roman"/>
                <w:sz w:val="20"/>
                <w:szCs w:val="20"/>
              </w:rPr>
              <w:t>2.</w:t>
            </w:r>
            <w:r w:rsidR="00A9299A" w:rsidRPr="00251199">
              <w:rPr>
                <w:rFonts w:eastAsia="Calibri" w:cs="Times New Roman"/>
                <w:sz w:val="20"/>
                <w:szCs w:val="20"/>
              </w:rPr>
              <w:t>61</w:t>
            </w:r>
          </w:p>
        </w:tc>
        <w:tc>
          <w:tcPr>
            <w:tcW w:w="0" w:type="auto"/>
            <w:shd w:val="clear" w:color="auto" w:fill="auto"/>
          </w:tcPr>
          <w:p w14:paraId="54714CA4" w14:textId="56C30F7A" w:rsidR="00C12C11" w:rsidRPr="00251199" w:rsidRDefault="00C12C11" w:rsidP="00181AB1">
            <w:pPr>
              <w:spacing w:before="0" w:after="0"/>
              <w:jc w:val="right"/>
              <w:rPr>
                <w:rFonts w:cs="Times New Roman"/>
                <w:color w:val="000000"/>
                <w:sz w:val="20"/>
                <w:szCs w:val="20"/>
              </w:rPr>
            </w:pPr>
            <w:r w:rsidRPr="00251199">
              <w:rPr>
                <w:rFonts w:cs="Times New Roman"/>
                <w:color w:val="000000"/>
                <w:sz w:val="20"/>
                <w:szCs w:val="20"/>
              </w:rPr>
              <w:t>0.74</w:t>
            </w:r>
          </w:p>
        </w:tc>
        <w:tc>
          <w:tcPr>
            <w:tcW w:w="0" w:type="auto"/>
            <w:shd w:val="clear" w:color="auto" w:fill="auto"/>
          </w:tcPr>
          <w:p w14:paraId="7269A6EC" w14:textId="1CD5F893" w:rsidR="00C12C11" w:rsidRPr="00251199" w:rsidRDefault="00C12C11" w:rsidP="00181AB1">
            <w:pPr>
              <w:spacing w:before="0" w:after="0"/>
              <w:jc w:val="right"/>
              <w:rPr>
                <w:rFonts w:cs="Times New Roman"/>
                <w:color w:val="000000"/>
                <w:sz w:val="20"/>
                <w:szCs w:val="20"/>
              </w:rPr>
            </w:pPr>
            <w:r w:rsidRPr="00251199">
              <w:rPr>
                <w:rFonts w:eastAsia="Calibri" w:cs="Times New Roman"/>
                <w:sz w:val="20"/>
                <w:szCs w:val="20"/>
              </w:rPr>
              <w:t>2.86</w:t>
            </w:r>
          </w:p>
        </w:tc>
        <w:tc>
          <w:tcPr>
            <w:tcW w:w="0" w:type="auto"/>
            <w:shd w:val="clear" w:color="auto" w:fill="auto"/>
          </w:tcPr>
          <w:p w14:paraId="473F93AF" w14:textId="57ADE216" w:rsidR="00C12C11" w:rsidRPr="00251199" w:rsidRDefault="00C12C11" w:rsidP="00181AB1">
            <w:pPr>
              <w:spacing w:before="0" w:after="0"/>
              <w:jc w:val="right"/>
              <w:rPr>
                <w:rFonts w:cs="Times New Roman"/>
                <w:color w:val="000000"/>
                <w:sz w:val="20"/>
                <w:szCs w:val="20"/>
              </w:rPr>
            </w:pPr>
            <w:r w:rsidRPr="00251199">
              <w:rPr>
                <w:rFonts w:eastAsia="Calibri" w:cs="Times New Roman"/>
                <w:sz w:val="20"/>
                <w:szCs w:val="20"/>
              </w:rPr>
              <w:t>0.91</w:t>
            </w:r>
          </w:p>
        </w:tc>
      </w:tr>
      <w:tr w:rsidR="00C12C11" w:rsidRPr="00251199" w14:paraId="1C544262" w14:textId="6D117BC2" w:rsidTr="001C07BD">
        <w:tc>
          <w:tcPr>
            <w:tcW w:w="0" w:type="auto"/>
          </w:tcPr>
          <w:p w14:paraId="48DFE01F" w14:textId="66684244" w:rsidR="00C12C11" w:rsidRPr="00251199" w:rsidRDefault="00C12C11" w:rsidP="00C12C11">
            <w:pPr>
              <w:spacing w:before="0" w:after="0"/>
              <w:rPr>
                <w:rFonts w:eastAsia="Calibri" w:cs="Times New Roman"/>
                <w:sz w:val="20"/>
                <w:szCs w:val="20"/>
              </w:rPr>
            </w:pPr>
            <w:r w:rsidRPr="00251199">
              <w:rPr>
                <w:rFonts w:eastAsia="Calibri" w:cs="Times New Roman"/>
                <w:sz w:val="20"/>
                <w:szCs w:val="20"/>
              </w:rPr>
              <w:t>Negative affect (PANAS)</w:t>
            </w:r>
          </w:p>
        </w:tc>
        <w:tc>
          <w:tcPr>
            <w:tcW w:w="0" w:type="auto"/>
            <w:shd w:val="clear" w:color="auto" w:fill="auto"/>
          </w:tcPr>
          <w:p w14:paraId="577FEE43" w14:textId="452CA6D2" w:rsidR="00C12C11" w:rsidRPr="00251199" w:rsidRDefault="00C12C11" w:rsidP="00181AB1">
            <w:pPr>
              <w:spacing w:before="0" w:after="0"/>
              <w:jc w:val="right"/>
              <w:rPr>
                <w:rFonts w:cs="Times New Roman"/>
                <w:color w:val="000000"/>
                <w:sz w:val="20"/>
                <w:szCs w:val="20"/>
              </w:rPr>
            </w:pPr>
            <w:r w:rsidRPr="00251199">
              <w:rPr>
                <w:rFonts w:eastAsia="Calibri" w:cs="Times New Roman"/>
                <w:sz w:val="20"/>
                <w:szCs w:val="20"/>
              </w:rPr>
              <w:t>1.79</w:t>
            </w:r>
          </w:p>
        </w:tc>
        <w:tc>
          <w:tcPr>
            <w:tcW w:w="0" w:type="auto"/>
            <w:shd w:val="clear" w:color="auto" w:fill="auto"/>
          </w:tcPr>
          <w:p w14:paraId="434EC776" w14:textId="5D08B196" w:rsidR="00C12C11" w:rsidRPr="00251199" w:rsidRDefault="00C12C11" w:rsidP="00181AB1">
            <w:pPr>
              <w:spacing w:before="0" w:after="0"/>
              <w:jc w:val="right"/>
              <w:rPr>
                <w:rFonts w:cs="Times New Roman"/>
                <w:color w:val="000000"/>
                <w:sz w:val="20"/>
                <w:szCs w:val="20"/>
              </w:rPr>
            </w:pPr>
            <w:r w:rsidRPr="00251199">
              <w:rPr>
                <w:rFonts w:eastAsia="Calibri" w:cs="Times New Roman"/>
                <w:sz w:val="20"/>
                <w:szCs w:val="20"/>
              </w:rPr>
              <w:t>0.70</w:t>
            </w:r>
          </w:p>
        </w:tc>
        <w:tc>
          <w:tcPr>
            <w:tcW w:w="0" w:type="auto"/>
            <w:shd w:val="clear" w:color="auto" w:fill="auto"/>
          </w:tcPr>
          <w:p w14:paraId="09BD03D5" w14:textId="6217BA31" w:rsidR="00C12C11" w:rsidRPr="00251199" w:rsidRDefault="00C12C11" w:rsidP="00181AB1">
            <w:pPr>
              <w:spacing w:before="0" w:after="0"/>
              <w:jc w:val="right"/>
              <w:rPr>
                <w:rFonts w:cs="Times New Roman"/>
                <w:color w:val="000000"/>
                <w:sz w:val="20"/>
                <w:szCs w:val="20"/>
              </w:rPr>
            </w:pPr>
            <w:r w:rsidRPr="00251199">
              <w:rPr>
                <w:rFonts w:cs="Times New Roman"/>
                <w:color w:val="000000"/>
                <w:sz w:val="20"/>
                <w:szCs w:val="20"/>
              </w:rPr>
              <w:t>1.33</w:t>
            </w:r>
          </w:p>
        </w:tc>
        <w:tc>
          <w:tcPr>
            <w:tcW w:w="0" w:type="auto"/>
            <w:shd w:val="clear" w:color="auto" w:fill="auto"/>
          </w:tcPr>
          <w:p w14:paraId="3348B82E" w14:textId="6EDD5637" w:rsidR="00C12C11" w:rsidRPr="00251199" w:rsidRDefault="00C12C11" w:rsidP="00181AB1">
            <w:pPr>
              <w:spacing w:before="0" w:after="0"/>
              <w:jc w:val="right"/>
              <w:rPr>
                <w:rFonts w:cs="Times New Roman"/>
                <w:color w:val="000000"/>
                <w:sz w:val="20"/>
                <w:szCs w:val="20"/>
              </w:rPr>
            </w:pPr>
            <w:r w:rsidRPr="00251199">
              <w:rPr>
                <w:rFonts w:cs="Times New Roman"/>
                <w:color w:val="000000"/>
                <w:sz w:val="20"/>
                <w:szCs w:val="20"/>
              </w:rPr>
              <w:t>0.34</w:t>
            </w:r>
          </w:p>
        </w:tc>
        <w:tc>
          <w:tcPr>
            <w:tcW w:w="0" w:type="auto"/>
            <w:shd w:val="clear" w:color="auto" w:fill="auto"/>
          </w:tcPr>
          <w:p w14:paraId="362A9E40" w14:textId="0BAA7C8A" w:rsidR="00C12C11" w:rsidRPr="00251199" w:rsidRDefault="00C12C11" w:rsidP="00181AB1">
            <w:pPr>
              <w:spacing w:before="0" w:after="0"/>
              <w:jc w:val="right"/>
              <w:rPr>
                <w:rFonts w:cs="Times New Roman"/>
                <w:color w:val="000000"/>
                <w:sz w:val="20"/>
                <w:szCs w:val="20"/>
              </w:rPr>
            </w:pPr>
            <w:r w:rsidRPr="00251199">
              <w:rPr>
                <w:rFonts w:eastAsia="Calibri" w:cs="Times New Roman"/>
                <w:sz w:val="20"/>
                <w:szCs w:val="20"/>
              </w:rPr>
              <w:t>1.24</w:t>
            </w:r>
          </w:p>
        </w:tc>
        <w:tc>
          <w:tcPr>
            <w:tcW w:w="0" w:type="auto"/>
            <w:shd w:val="clear" w:color="auto" w:fill="auto"/>
          </w:tcPr>
          <w:p w14:paraId="4B8DD409" w14:textId="267867B1" w:rsidR="00C12C11" w:rsidRPr="00251199" w:rsidRDefault="00C12C11" w:rsidP="00181AB1">
            <w:pPr>
              <w:spacing w:before="0" w:after="0"/>
              <w:jc w:val="right"/>
              <w:rPr>
                <w:rFonts w:cs="Times New Roman"/>
                <w:color w:val="000000"/>
                <w:sz w:val="20"/>
                <w:szCs w:val="20"/>
              </w:rPr>
            </w:pPr>
            <w:r w:rsidRPr="00251199">
              <w:rPr>
                <w:rFonts w:eastAsia="Calibri" w:cs="Times New Roman"/>
                <w:sz w:val="20"/>
                <w:szCs w:val="20"/>
              </w:rPr>
              <w:t>0.41</w:t>
            </w:r>
          </w:p>
        </w:tc>
        <w:tc>
          <w:tcPr>
            <w:tcW w:w="0" w:type="auto"/>
            <w:shd w:val="clear" w:color="auto" w:fill="auto"/>
          </w:tcPr>
          <w:p w14:paraId="68CDB735" w14:textId="4D94A89C" w:rsidR="00C12C11" w:rsidRPr="00251199" w:rsidRDefault="00C12C11" w:rsidP="00181AB1">
            <w:pPr>
              <w:spacing w:before="0" w:after="0"/>
              <w:jc w:val="right"/>
              <w:rPr>
                <w:rFonts w:cs="Times New Roman"/>
                <w:color w:val="000000"/>
                <w:sz w:val="20"/>
                <w:szCs w:val="20"/>
              </w:rPr>
            </w:pPr>
            <w:r w:rsidRPr="00251199">
              <w:rPr>
                <w:rFonts w:eastAsia="Calibri" w:cs="Times New Roman"/>
                <w:sz w:val="20"/>
                <w:szCs w:val="20"/>
              </w:rPr>
              <w:t>1.96</w:t>
            </w:r>
          </w:p>
        </w:tc>
        <w:tc>
          <w:tcPr>
            <w:tcW w:w="0" w:type="auto"/>
            <w:shd w:val="clear" w:color="auto" w:fill="auto"/>
          </w:tcPr>
          <w:p w14:paraId="7713F21D" w14:textId="5B154F2C" w:rsidR="00C12C11" w:rsidRPr="00251199" w:rsidRDefault="00C12C11" w:rsidP="00181AB1">
            <w:pPr>
              <w:spacing w:before="0" w:after="0"/>
              <w:jc w:val="right"/>
              <w:rPr>
                <w:rFonts w:cs="Times New Roman"/>
                <w:color w:val="000000"/>
                <w:sz w:val="20"/>
                <w:szCs w:val="20"/>
              </w:rPr>
            </w:pPr>
            <w:r w:rsidRPr="00251199">
              <w:rPr>
                <w:rFonts w:eastAsia="Calibri" w:cs="Times New Roman"/>
                <w:sz w:val="20"/>
                <w:szCs w:val="20"/>
              </w:rPr>
              <w:t>0.71</w:t>
            </w:r>
          </w:p>
        </w:tc>
        <w:tc>
          <w:tcPr>
            <w:tcW w:w="0" w:type="auto"/>
            <w:shd w:val="clear" w:color="auto" w:fill="auto"/>
          </w:tcPr>
          <w:p w14:paraId="37753EDA" w14:textId="1DA0EF3A" w:rsidR="00C12C11" w:rsidRPr="00251199" w:rsidRDefault="00C12C11" w:rsidP="00181AB1">
            <w:pPr>
              <w:spacing w:before="0" w:after="0"/>
              <w:jc w:val="right"/>
              <w:rPr>
                <w:rFonts w:cs="Times New Roman"/>
                <w:color w:val="000000"/>
                <w:sz w:val="20"/>
                <w:szCs w:val="20"/>
              </w:rPr>
            </w:pPr>
            <w:r w:rsidRPr="00251199">
              <w:rPr>
                <w:rFonts w:eastAsia="Calibri" w:cs="Times New Roman"/>
                <w:sz w:val="20"/>
                <w:szCs w:val="20"/>
              </w:rPr>
              <w:t>1.</w:t>
            </w:r>
            <w:r w:rsidR="00A9299A" w:rsidRPr="00251199">
              <w:rPr>
                <w:rFonts w:eastAsia="Calibri" w:cs="Times New Roman"/>
                <w:sz w:val="20"/>
                <w:szCs w:val="20"/>
              </w:rPr>
              <w:t>58</w:t>
            </w:r>
          </w:p>
        </w:tc>
        <w:tc>
          <w:tcPr>
            <w:tcW w:w="0" w:type="auto"/>
            <w:shd w:val="clear" w:color="auto" w:fill="auto"/>
          </w:tcPr>
          <w:p w14:paraId="27F8FF6C" w14:textId="092DC608" w:rsidR="00C12C11" w:rsidRPr="00251199" w:rsidRDefault="00C12C11" w:rsidP="00181AB1">
            <w:pPr>
              <w:spacing w:before="0" w:after="0"/>
              <w:jc w:val="right"/>
              <w:rPr>
                <w:rFonts w:cs="Times New Roman"/>
                <w:color w:val="000000"/>
                <w:sz w:val="20"/>
                <w:szCs w:val="20"/>
              </w:rPr>
            </w:pPr>
            <w:r w:rsidRPr="00251199">
              <w:rPr>
                <w:rFonts w:cs="Times New Roman"/>
                <w:color w:val="000000"/>
                <w:sz w:val="20"/>
                <w:szCs w:val="20"/>
              </w:rPr>
              <w:t>0.43</w:t>
            </w:r>
          </w:p>
        </w:tc>
        <w:tc>
          <w:tcPr>
            <w:tcW w:w="0" w:type="auto"/>
            <w:shd w:val="clear" w:color="auto" w:fill="auto"/>
          </w:tcPr>
          <w:p w14:paraId="5703B417" w14:textId="44C75928" w:rsidR="00C12C11" w:rsidRPr="00251199" w:rsidRDefault="00C12C11" w:rsidP="00181AB1">
            <w:pPr>
              <w:spacing w:before="0" w:after="0"/>
              <w:jc w:val="right"/>
              <w:rPr>
                <w:rFonts w:cs="Times New Roman"/>
                <w:color w:val="000000"/>
                <w:sz w:val="20"/>
                <w:szCs w:val="20"/>
              </w:rPr>
            </w:pPr>
            <w:r w:rsidRPr="00251199">
              <w:rPr>
                <w:rFonts w:eastAsia="Calibri" w:cs="Times New Roman"/>
                <w:sz w:val="20"/>
                <w:szCs w:val="20"/>
              </w:rPr>
              <w:t>1.30</w:t>
            </w:r>
          </w:p>
        </w:tc>
        <w:tc>
          <w:tcPr>
            <w:tcW w:w="0" w:type="auto"/>
            <w:shd w:val="clear" w:color="auto" w:fill="auto"/>
          </w:tcPr>
          <w:p w14:paraId="52C5C3DA" w14:textId="2EB43457" w:rsidR="00C12C11" w:rsidRPr="00251199" w:rsidRDefault="00C12C11" w:rsidP="00181AB1">
            <w:pPr>
              <w:spacing w:before="0" w:after="0"/>
              <w:jc w:val="right"/>
              <w:rPr>
                <w:rFonts w:cs="Times New Roman"/>
                <w:color w:val="000000"/>
                <w:sz w:val="20"/>
                <w:szCs w:val="20"/>
              </w:rPr>
            </w:pPr>
            <w:r w:rsidRPr="00251199">
              <w:rPr>
                <w:rFonts w:eastAsia="Calibri" w:cs="Times New Roman"/>
                <w:sz w:val="20"/>
                <w:szCs w:val="20"/>
              </w:rPr>
              <w:t>0.35</w:t>
            </w:r>
          </w:p>
        </w:tc>
      </w:tr>
      <w:tr w:rsidR="00C12C11" w:rsidRPr="00251199" w14:paraId="15648652" w14:textId="07F75E23" w:rsidTr="001C07BD">
        <w:tc>
          <w:tcPr>
            <w:tcW w:w="0" w:type="auto"/>
          </w:tcPr>
          <w:p w14:paraId="343AE62F" w14:textId="3A8DA84D" w:rsidR="00C12C11" w:rsidRPr="00251199" w:rsidRDefault="00C12C11" w:rsidP="00C12C11">
            <w:pPr>
              <w:spacing w:before="0" w:after="0"/>
              <w:rPr>
                <w:rFonts w:eastAsia="Calibri" w:cs="Times New Roman"/>
                <w:sz w:val="20"/>
                <w:szCs w:val="20"/>
              </w:rPr>
            </w:pPr>
            <w:r w:rsidRPr="00251199">
              <w:rPr>
                <w:rFonts w:eastAsia="Calibri" w:cs="Times New Roman"/>
                <w:sz w:val="20"/>
                <w:szCs w:val="20"/>
              </w:rPr>
              <w:t>Body s</w:t>
            </w:r>
            <w:r w:rsidR="00A14D99" w:rsidRPr="00251199">
              <w:rPr>
                <w:rFonts w:eastAsia="Calibri" w:cs="Times New Roman"/>
                <w:sz w:val="20"/>
                <w:szCs w:val="20"/>
              </w:rPr>
              <w:t>ensation</w:t>
            </w:r>
            <w:r w:rsidRPr="00251199">
              <w:rPr>
                <w:rFonts w:eastAsia="Calibri" w:cs="Times New Roman"/>
                <w:sz w:val="20"/>
                <w:szCs w:val="20"/>
              </w:rPr>
              <w:t>s (BSQ)</w:t>
            </w:r>
          </w:p>
        </w:tc>
        <w:tc>
          <w:tcPr>
            <w:tcW w:w="0" w:type="auto"/>
            <w:shd w:val="clear" w:color="auto" w:fill="auto"/>
          </w:tcPr>
          <w:p w14:paraId="1044C9CF" w14:textId="3191A587" w:rsidR="00C12C11" w:rsidRPr="00251199" w:rsidRDefault="00C12C11" w:rsidP="00181AB1">
            <w:pPr>
              <w:spacing w:before="0" w:after="0"/>
              <w:jc w:val="right"/>
              <w:rPr>
                <w:rFonts w:eastAsia="Calibri" w:cs="Times New Roman"/>
                <w:sz w:val="20"/>
                <w:szCs w:val="20"/>
              </w:rPr>
            </w:pPr>
            <w:r w:rsidRPr="00251199">
              <w:rPr>
                <w:rFonts w:eastAsia="Calibri" w:cs="Times New Roman"/>
                <w:sz w:val="20"/>
                <w:szCs w:val="20"/>
              </w:rPr>
              <w:t>1.67</w:t>
            </w:r>
          </w:p>
        </w:tc>
        <w:tc>
          <w:tcPr>
            <w:tcW w:w="0" w:type="auto"/>
            <w:shd w:val="clear" w:color="auto" w:fill="auto"/>
          </w:tcPr>
          <w:p w14:paraId="787F550F" w14:textId="3B88044F" w:rsidR="00C12C11" w:rsidRPr="00251199" w:rsidRDefault="00C12C11" w:rsidP="00181AB1">
            <w:pPr>
              <w:spacing w:before="0" w:after="0"/>
              <w:jc w:val="right"/>
              <w:rPr>
                <w:rFonts w:eastAsia="Calibri" w:cs="Times New Roman"/>
                <w:sz w:val="20"/>
                <w:szCs w:val="20"/>
              </w:rPr>
            </w:pPr>
            <w:r w:rsidRPr="00251199">
              <w:rPr>
                <w:rFonts w:eastAsia="Calibri" w:cs="Times New Roman"/>
                <w:sz w:val="20"/>
                <w:szCs w:val="20"/>
              </w:rPr>
              <w:t>0.43</w:t>
            </w:r>
          </w:p>
        </w:tc>
        <w:tc>
          <w:tcPr>
            <w:tcW w:w="0" w:type="auto"/>
            <w:shd w:val="clear" w:color="auto" w:fill="auto"/>
          </w:tcPr>
          <w:p w14:paraId="59D14080" w14:textId="4046D5A8" w:rsidR="00C12C11" w:rsidRPr="00251199" w:rsidRDefault="00C12C11" w:rsidP="00181AB1">
            <w:pPr>
              <w:spacing w:before="0" w:after="0"/>
              <w:jc w:val="right"/>
              <w:rPr>
                <w:rFonts w:eastAsia="Calibri" w:cs="Times New Roman"/>
                <w:sz w:val="20"/>
                <w:szCs w:val="20"/>
              </w:rPr>
            </w:pPr>
            <w:r w:rsidRPr="00251199">
              <w:rPr>
                <w:rFonts w:eastAsia="Calibri" w:cs="Times New Roman"/>
                <w:sz w:val="20"/>
                <w:szCs w:val="20"/>
              </w:rPr>
              <w:t>1.44</w:t>
            </w:r>
          </w:p>
        </w:tc>
        <w:tc>
          <w:tcPr>
            <w:tcW w:w="0" w:type="auto"/>
            <w:shd w:val="clear" w:color="auto" w:fill="auto"/>
          </w:tcPr>
          <w:p w14:paraId="4BA44557" w14:textId="4242D09D" w:rsidR="00C12C11" w:rsidRPr="00251199" w:rsidRDefault="00C12C11" w:rsidP="00181AB1">
            <w:pPr>
              <w:spacing w:before="0" w:after="0"/>
              <w:jc w:val="right"/>
              <w:rPr>
                <w:rFonts w:eastAsia="Calibri" w:cs="Times New Roman"/>
                <w:sz w:val="20"/>
                <w:szCs w:val="20"/>
              </w:rPr>
            </w:pPr>
            <w:r w:rsidRPr="00251199">
              <w:rPr>
                <w:rFonts w:eastAsia="Calibri" w:cs="Times New Roman"/>
                <w:sz w:val="20"/>
                <w:szCs w:val="20"/>
              </w:rPr>
              <w:t>0.31</w:t>
            </w:r>
          </w:p>
        </w:tc>
        <w:tc>
          <w:tcPr>
            <w:tcW w:w="0" w:type="auto"/>
            <w:shd w:val="clear" w:color="auto" w:fill="auto"/>
          </w:tcPr>
          <w:p w14:paraId="262AC9C3" w14:textId="742EB58F" w:rsidR="00C12C11" w:rsidRPr="00251199" w:rsidRDefault="00C12C11" w:rsidP="00181AB1">
            <w:pPr>
              <w:spacing w:before="0" w:after="0"/>
              <w:jc w:val="right"/>
              <w:rPr>
                <w:rFonts w:eastAsia="Calibri" w:cs="Times New Roman"/>
                <w:sz w:val="20"/>
                <w:szCs w:val="20"/>
              </w:rPr>
            </w:pPr>
            <w:r w:rsidRPr="00251199">
              <w:rPr>
                <w:rFonts w:eastAsia="Calibri" w:cs="Times New Roman"/>
                <w:sz w:val="20"/>
                <w:szCs w:val="20"/>
              </w:rPr>
              <w:t>1.29</w:t>
            </w:r>
          </w:p>
        </w:tc>
        <w:tc>
          <w:tcPr>
            <w:tcW w:w="0" w:type="auto"/>
            <w:shd w:val="clear" w:color="auto" w:fill="auto"/>
          </w:tcPr>
          <w:p w14:paraId="3F4BF79A" w14:textId="3EF81AFF" w:rsidR="00C12C11" w:rsidRPr="00251199" w:rsidRDefault="00C12C11" w:rsidP="00181AB1">
            <w:pPr>
              <w:spacing w:before="0" w:after="0"/>
              <w:jc w:val="right"/>
              <w:rPr>
                <w:rFonts w:eastAsia="Calibri" w:cs="Times New Roman"/>
                <w:sz w:val="20"/>
                <w:szCs w:val="20"/>
              </w:rPr>
            </w:pPr>
            <w:r w:rsidRPr="00251199">
              <w:rPr>
                <w:rFonts w:eastAsia="Calibri" w:cs="Times New Roman"/>
                <w:sz w:val="20"/>
                <w:szCs w:val="20"/>
              </w:rPr>
              <w:t>0.21</w:t>
            </w:r>
          </w:p>
        </w:tc>
        <w:tc>
          <w:tcPr>
            <w:tcW w:w="0" w:type="auto"/>
            <w:shd w:val="clear" w:color="auto" w:fill="auto"/>
          </w:tcPr>
          <w:p w14:paraId="3F3100E9" w14:textId="5CE7D26D" w:rsidR="00C12C11" w:rsidRPr="00251199" w:rsidRDefault="00C12C11" w:rsidP="00181AB1">
            <w:pPr>
              <w:spacing w:before="0" w:after="0"/>
              <w:jc w:val="right"/>
              <w:rPr>
                <w:rFonts w:eastAsia="Calibri" w:cs="Times New Roman"/>
                <w:sz w:val="20"/>
                <w:szCs w:val="20"/>
              </w:rPr>
            </w:pPr>
            <w:r w:rsidRPr="00251199">
              <w:rPr>
                <w:rFonts w:eastAsia="Calibri" w:cs="Times New Roman"/>
                <w:sz w:val="20"/>
                <w:szCs w:val="20"/>
              </w:rPr>
              <w:t>1.94</w:t>
            </w:r>
          </w:p>
        </w:tc>
        <w:tc>
          <w:tcPr>
            <w:tcW w:w="0" w:type="auto"/>
            <w:shd w:val="clear" w:color="auto" w:fill="auto"/>
          </w:tcPr>
          <w:p w14:paraId="4AA5354D" w14:textId="44807E02" w:rsidR="00C12C11" w:rsidRPr="00251199" w:rsidRDefault="00C12C11" w:rsidP="00181AB1">
            <w:pPr>
              <w:spacing w:before="0" w:after="0"/>
              <w:jc w:val="right"/>
              <w:rPr>
                <w:rFonts w:eastAsia="Calibri" w:cs="Times New Roman"/>
                <w:sz w:val="20"/>
                <w:szCs w:val="20"/>
              </w:rPr>
            </w:pPr>
            <w:r w:rsidRPr="00251199">
              <w:rPr>
                <w:rFonts w:eastAsia="Calibri" w:cs="Times New Roman"/>
                <w:sz w:val="20"/>
                <w:szCs w:val="20"/>
              </w:rPr>
              <w:t>0.58</w:t>
            </w:r>
          </w:p>
        </w:tc>
        <w:tc>
          <w:tcPr>
            <w:tcW w:w="0" w:type="auto"/>
            <w:shd w:val="clear" w:color="auto" w:fill="auto"/>
          </w:tcPr>
          <w:p w14:paraId="6A03A70D" w14:textId="7E183F34" w:rsidR="00C12C11" w:rsidRPr="00251199" w:rsidRDefault="00C12C11" w:rsidP="00181AB1">
            <w:pPr>
              <w:spacing w:before="0" w:after="0"/>
              <w:jc w:val="right"/>
              <w:rPr>
                <w:rFonts w:eastAsia="Calibri" w:cs="Times New Roman"/>
                <w:sz w:val="20"/>
                <w:szCs w:val="20"/>
              </w:rPr>
            </w:pPr>
            <w:r w:rsidRPr="00251199">
              <w:rPr>
                <w:rFonts w:eastAsia="Calibri" w:cs="Times New Roman"/>
                <w:sz w:val="20"/>
                <w:szCs w:val="20"/>
              </w:rPr>
              <w:t>1.</w:t>
            </w:r>
            <w:r w:rsidR="00A9299A" w:rsidRPr="00251199">
              <w:rPr>
                <w:rFonts w:eastAsia="Calibri" w:cs="Times New Roman"/>
                <w:sz w:val="20"/>
                <w:szCs w:val="20"/>
              </w:rPr>
              <w:t>51</w:t>
            </w:r>
          </w:p>
        </w:tc>
        <w:tc>
          <w:tcPr>
            <w:tcW w:w="0" w:type="auto"/>
            <w:shd w:val="clear" w:color="auto" w:fill="auto"/>
          </w:tcPr>
          <w:p w14:paraId="292C7CA9" w14:textId="37B7543E" w:rsidR="00C12C11" w:rsidRPr="00251199" w:rsidRDefault="00C12C11" w:rsidP="00181AB1">
            <w:pPr>
              <w:spacing w:before="0" w:after="0"/>
              <w:jc w:val="right"/>
              <w:rPr>
                <w:rFonts w:eastAsia="Calibri" w:cs="Times New Roman"/>
                <w:sz w:val="20"/>
                <w:szCs w:val="20"/>
              </w:rPr>
            </w:pPr>
            <w:r w:rsidRPr="00251199">
              <w:rPr>
                <w:rFonts w:eastAsia="Calibri" w:cs="Times New Roman"/>
                <w:sz w:val="20"/>
                <w:szCs w:val="20"/>
              </w:rPr>
              <w:t>0.34</w:t>
            </w:r>
          </w:p>
        </w:tc>
        <w:tc>
          <w:tcPr>
            <w:tcW w:w="0" w:type="auto"/>
            <w:shd w:val="clear" w:color="auto" w:fill="auto"/>
          </w:tcPr>
          <w:p w14:paraId="369E0E1F" w14:textId="5248BB28" w:rsidR="00C12C11" w:rsidRPr="00251199" w:rsidRDefault="00C12C11" w:rsidP="00181AB1">
            <w:pPr>
              <w:spacing w:before="0" w:after="0"/>
              <w:jc w:val="right"/>
              <w:rPr>
                <w:rFonts w:eastAsia="Calibri" w:cs="Times New Roman"/>
                <w:sz w:val="20"/>
                <w:szCs w:val="20"/>
              </w:rPr>
            </w:pPr>
            <w:r w:rsidRPr="00251199">
              <w:rPr>
                <w:rFonts w:eastAsia="Calibri" w:cs="Times New Roman"/>
                <w:sz w:val="20"/>
                <w:szCs w:val="20"/>
              </w:rPr>
              <w:t>1.33</w:t>
            </w:r>
          </w:p>
        </w:tc>
        <w:tc>
          <w:tcPr>
            <w:tcW w:w="0" w:type="auto"/>
            <w:shd w:val="clear" w:color="auto" w:fill="auto"/>
          </w:tcPr>
          <w:p w14:paraId="37E31352" w14:textId="4B40C74C" w:rsidR="00C12C11" w:rsidRPr="00251199" w:rsidRDefault="00C12C11" w:rsidP="00181AB1">
            <w:pPr>
              <w:spacing w:before="0" w:after="0"/>
              <w:jc w:val="right"/>
              <w:rPr>
                <w:rFonts w:eastAsia="Calibri" w:cs="Times New Roman"/>
                <w:sz w:val="20"/>
                <w:szCs w:val="20"/>
              </w:rPr>
            </w:pPr>
            <w:r w:rsidRPr="00251199">
              <w:rPr>
                <w:rFonts w:eastAsia="Calibri" w:cs="Times New Roman"/>
                <w:sz w:val="20"/>
                <w:szCs w:val="20"/>
              </w:rPr>
              <w:t>0.24</w:t>
            </w:r>
          </w:p>
        </w:tc>
      </w:tr>
      <w:tr w:rsidR="00C12C11" w:rsidRPr="00251199" w14:paraId="6F48E1AB" w14:textId="1D6909E2" w:rsidTr="001C07BD">
        <w:tc>
          <w:tcPr>
            <w:tcW w:w="0" w:type="auto"/>
          </w:tcPr>
          <w:p w14:paraId="4C81A951" w14:textId="0AF695DF" w:rsidR="00C12C11" w:rsidRPr="00251199" w:rsidRDefault="00C12C11" w:rsidP="00C12C11">
            <w:pPr>
              <w:spacing w:before="0" w:after="0"/>
              <w:rPr>
                <w:rFonts w:eastAsia="Calibri" w:cs="Times New Roman"/>
                <w:sz w:val="20"/>
                <w:szCs w:val="20"/>
                <w:vertAlign w:val="superscript"/>
              </w:rPr>
            </w:pPr>
            <w:r w:rsidRPr="00251199">
              <w:rPr>
                <w:rFonts w:eastAsia="Calibri" w:cs="Times New Roman"/>
                <w:sz w:val="20"/>
                <w:szCs w:val="20"/>
              </w:rPr>
              <w:t xml:space="preserve">Heart rate </w:t>
            </w:r>
            <w:r w:rsidR="00707FBD" w:rsidRPr="00251199">
              <w:rPr>
                <w:rFonts w:eastAsia="Calibri" w:cs="Times New Roman"/>
                <w:sz w:val="20"/>
                <w:szCs w:val="20"/>
              </w:rPr>
              <w:t>[bpm]</w:t>
            </w:r>
            <w:r w:rsidRPr="00251199">
              <w:rPr>
                <w:rFonts w:eastAsia="Calibri" w:cs="Times New Roman"/>
                <w:sz w:val="20"/>
                <w:szCs w:val="20"/>
                <w:vertAlign w:val="superscript"/>
              </w:rPr>
              <w:t>a</w:t>
            </w:r>
          </w:p>
        </w:tc>
        <w:tc>
          <w:tcPr>
            <w:tcW w:w="0" w:type="auto"/>
            <w:shd w:val="clear" w:color="auto" w:fill="auto"/>
          </w:tcPr>
          <w:p w14:paraId="7DB97C44" w14:textId="6C1A237D" w:rsidR="00C12C11" w:rsidRPr="00251199" w:rsidRDefault="00C12C11" w:rsidP="00181AB1">
            <w:pPr>
              <w:spacing w:before="0" w:after="0"/>
              <w:jc w:val="right"/>
              <w:rPr>
                <w:rFonts w:cs="Times New Roman"/>
                <w:color w:val="000000"/>
                <w:sz w:val="20"/>
                <w:szCs w:val="20"/>
              </w:rPr>
            </w:pPr>
            <w:r w:rsidRPr="00251199">
              <w:rPr>
                <w:rFonts w:eastAsia="Calibri" w:cs="Times New Roman"/>
                <w:sz w:val="20"/>
                <w:szCs w:val="20"/>
              </w:rPr>
              <w:t>103.87</w:t>
            </w:r>
          </w:p>
        </w:tc>
        <w:tc>
          <w:tcPr>
            <w:tcW w:w="0" w:type="auto"/>
            <w:shd w:val="clear" w:color="auto" w:fill="auto"/>
          </w:tcPr>
          <w:p w14:paraId="3CE3EB7C" w14:textId="41D0559E" w:rsidR="00C12C11" w:rsidRPr="00251199" w:rsidRDefault="00C12C11" w:rsidP="00181AB1">
            <w:pPr>
              <w:spacing w:before="0" w:after="0"/>
              <w:jc w:val="right"/>
              <w:rPr>
                <w:rFonts w:cs="Times New Roman"/>
                <w:color w:val="000000"/>
                <w:sz w:val="20"/>
                <w:szCs w:val="20"/>
              </w:rPr>
            </w:pPr>
            <w:r w:rsidRPr="00251199">
              <w:rPr>
                <w:rFonts w:eastAsia="Calibri" w:cs="Times New Roman"/>
                <w:sz w:val="20"/>
                <w:szCs w:val="20"/>
              </w:rPr>
              <w:t>17.04</w:t>
            </w:r>
          </w:p>
        </w:tc>
        <w:tc>
          <w:tcPr>
            <w:tcW w:w="0" w:type="auto"/>
            <w:shd w:val="clear" w:color="auto" w:fill="auto"/>
          </w:tcPr>
          <w:p w14:paraId="3D02A764" w14:textId="47EF2825" w:rsidR="00C12C11" w:rsidRPr="00251199" w:rsidRDefault="00C12C11" w:rsidP="00181AB1">
            <w:pPr>
              <w:spacing w:before="0" w:after="0"/>
              <w:jc w:val="right"/>
              <w:rPr>
                <w:rFonts w:cs="Times New Roman"/>
                <w:color w:val="000000"/>
                <w:sz w:val="20"/>
                <w:szCs w:val="20"/>
              </w:rPr>
            </w:pPr>
            <w:r w:rsidRPr="00251199">
              <w:rPr>
                <w:rFonts w:cs="Times New Roman"/>
                <w:color w:val="000000"/>
                <w:sz w:val="20"/>
                <w:szCs w:val="20"/>
              </w:rPr>
              <w:t>94.15</w:t>
            </w:r>
          </w:p>
        </w:tc>
        <w:tc>
          <w:tcPr>
            <w:tcW w:w="0" w:type="auto"/>
            <w:shd w:val="clear" w:color="auto" w:fill="auto"/>
          </w:tcPr>
          <w:p w14:paraId="29DC7DE0" w14:textId="61D8D6A0" w:rsidR="00C12C11" w:rsidRPr="00251199" w:rsidRDefault="00C12C11" w:rsidP="00181AB1">
            <w:pPr>
              <w:spacing w:before="0" w:after="0"/>
              <w:jc w:val="right"/>
              <w:rPr>
                <w:rFonts w:cs="Times New Roman"/>
                <w:color w:val="000000"/>
                <w:sz w:val="20"/>
                <w:szCs w:val="20"/>
              </w:rPr>
            </w:pPr>
            <w:r w:rsidRPr="00251199">
              <w:rPr>
                <w:rFonts w:cs="Times New Roman"/>
                <w:color w:val="000000"/>
                <w:sz w:val="20"/>
                <w:szCs w:val="20"/>
              </w:rPr>
              <w:t>11.10</w:t>
            </w:r>
          </w:p>
        </w:tc>
        <w:tc>
          <w:tcPr>
            <w:tcW w:w="0" w:type="auto"/>
            <w:shd w:val="clear" w:color="auto" w:fill="auto"/>
          </w:tcPr>
          <w:p w14:paraId="3C8B6638" w14:textId="4F307FC7" w:rsidR="00C12C11" w:rsidRPr="00251199" w:rsidRDefault="00C12C11" w:rsidP="00181AB1">
            <w:pPr>
              <w:spacing w:before="0" w:after="0"/>
              <w:jc w:val="right"/>
              <w:rPr>
                <w:rFonts w:cs="Times New Roman"/>
                <w:color w:val="000000"/>
                <w:sz w:val="20"/>
                <w:szCs w:val="20"/>
              </w:rPr>
            </w:pPr>
            <w:r w:rsidRPr="00251199">
              <w:rPr>
                <w:rFonts w:eastAsia="Calibri" w:cs="Times New Roman"/>
                <w:sz w:val="20"/>
                <w:szCs w:val="20"/>
              </w:rPr>
              <w:t>89.89</w:t>
            </w:r>
          </w:p>
        </w:tc>
        <w:tc>
          <w:tcPr>
            <w:tcW w:w="0" w:type="auto"/>
            <w:shd w:val="clear" w:color="auto" w:fill="auto"/>
          </w:tcPr>
          <w:p w14:paraId="5D3DBA80" w14:textId="12A2D8A7" w:rsidR="00C12C11" w:rsidRPr="00251199" w:rsidRDefault="00C12C11" w:rsidP="00181AB1">
            <w:pPr>
              <w:spacing w:before="0" w:after="0"/>
              <w:jc w:val="right"/>
              <w:rPr>
                <w:rFonts w:cs="Times New Roman"/>
                <w:color w:val="000000"/>
                <w:sz w:val="20"/>
                <w:szCs w:val="20"/>
              </w:rPr>
            </w:pPr>
            <w:r w:rsidRPr="00251199">
              <w:rPr>
                <w:rFonts w:eastAsia="Calibri" w:cs="Times New Roman"/>
                <w:sz w:val="20"/>
                <w:szCs w:val="20"/>
              </w:rPr>
              <w:t>11.35</w:t>
            </w:r>
          </w:p>
        </w:tc>
        <w:tc>
          <w:tcPr>
            <w:tcW w:w="0" w:type="auto"/>
            <w:shd w:val="clear" w:color="auto" w:fill="auto"/>
          </w:tcPr>
          <w:p w14:paraId="5C7DC10E" w14:textId="2C0E3728" w:rsidR="00C12C11" w:rsidRPr="00251199" w:rsidRDefault="00C12C11" w:rsidP="00181AB1">
            <w:pPr>
              <w:spacing w:before="0" w:after="0"/>
              <w:jc w:val="right"/>
              <w:rPr>
                <w:rFonts w:cs="Times New Roman"/>
                <w:color w:val="000000"/>
                <w:sz w:val="20"/>
                <w:szCs w:val="20"/>
              </w:rPr>
            </w:pPr>
            <w:r w:rsidRPr="00251199">
              <w:rPr>
                <w:rFonts w:eastAsia="Calibri" w:cs="Times New Roman"/>
                <w:sz w:val="20"/>
                <w:szCs w:val="20"/>
              </w:rPr>
              <w:t>102.78</w:t>
            </w:r>
          </w:p>
        </w:tc>
        <w:tc>
          <w:tcPr>
            <w:tcW w:w="0" w:type="auto"/>
            <w:shd w:val="clear" w:color="auto" w:fill="auto"/>
          </w:tcPr>
          <w:p w14:paraId="2EFC4378" w14:textId="3866D4A5" w:rsidR="00C12C11" w:rsidRPr="00251199" w:rsidRDefault="00C12C11" w:rsidP="00181AB1">
            <w:pPr>
              <w:spacing w:before="0" w:after="0"/>
              <w:jc w:val="right"/>
              <w:rPr>
                <w:rFonts w:cs="Times New Roman"/>
                <w:color w:val="000000"/>
                <w:sz w:val="20"/>
                <w:szCs w:val="20"/>
              </w:rPr>
            </w:pPr>
            <w:r w:rsidRPr="00251199">
              <w:rPr>
                <w:rFonts w:eastAsia="Calibri" w:cs="Times New Roman"/>
                <w:sz w:val="20"/>
                <w:szCs w:val="20"/>
              </w:rPr>
              <w:t>18.88</w:t>
            </w:r>
          </w:p>
        </w:tc>
        <w:tc>
          <w:tcPr>
            <w:tcW w:w="0" w:type="auto"/>
            <w:shd w:val="clear" w:color="auto" w:fill="auto"/>
          </w:tcPr>
          <w:p w14:paraId="6FC6BCAF" w14:textId="1CE4AB0A" w:rsidR="00C12C11" w:rsidRPr="00251199" w:rsidRDefault="00D06D1C" w:rsidP="00181AB1">
            <w:pPr>
              <w:spacing w:before="0" w:after="0"/>
              <w:jc w:val="right"/>
              <w:rPr>
                <w:rFonts w:eastAsia="Calibri" w:cs="Times New Roman"/>
                <w:sz w:val="20"/>
                <w:szCs w:val="20"/>
              </w:rPr>
            </w:pPr>
            <w:r w:rsidRPr="00251199">
              <w:rPr>
                <w:rFonts w:eastAsia="Calibri" w:cs="Times New Roman"/>
                <w:sz w:val="20"/>
                <w:szCs w:val="20"/>
              </w:rPr>
              <w:t>95.94</w:t>
            </w:r>
          </w:p>
        </w:tc>
        <w:tc>
          <w:tcPr>
            <w:tcW w:w="0" w:type="auto"/>
            <w:shd w:val="clear" w:color="auto" w:fill="auto"/>
          </w:tcPr>
          <w:p w14:paraId="36416FF9" w14:textId="72A77744" w:rsidR="00C12C11" w:rsidRPr="00251199" w:rsidRDefault="00C12C11" w:rsidP="00181AB1">
            <w:pPr>
              <w:spacing w:before="0" w:after="0"/>
              <w:jc w:val="right"/>
              <w:rPr>
                <w:rFonts w:cs="Times New Roman"/>
                <w:color w:val="000000"/>
                <w:sz w:val="20"/>
                <w:szCs w:val="20"/>
              </w:rPr>
            </w:pPr>
            <w:r w:rsidRPr="00251199">
              <w:rPr>
                <w:rFonts w:cs="Times New Roman"/>
                <w:color w:val="000000"/>
                <w:sz w:val="20"/>
                <w:szCs w:val="20"/>
              </w:rPr>
              <w:t>12.47</w:t>
            </w:r>
          </w:p>
        </w:tc>
        <w:tc>
          <w:tcPr>
            <w:tcW w:w="0" w:type="auto"/>
            <w:shd w:val="clear" w:color="auto" w:fill="auto"/>
          </w:tcPr>
          <w:p w14:paraId="0984A85C" w14:textId="0F2A7951" w:rsidR="00C12C11" w:rsidRPr="00251199" w:rsidRDefault="00C12C11" w:rsidP="00181AB1">
            <w:pPr>
              <w:spacing w:before="0" w:after="0"/>
              <w:jc w:val="right"/>
              <w:rPr>
                <w:rFonts w:cs="Times New Roman"/>
                <w:color w:val="000000"/>
                <w:sz w:val="20"/>
                <w:szCs w:val="20"/>
              </w:rPr>
            </w:pPr>
            <w:r w:rsidRPr="00251199">
              <w:rPr>
                <w:rFonts w:eastAsia="Calibri" w:cs="Times New Roman"/>
                <w:sz w:val="20"/>
                <w:szCs w:val="20"/>
              </w:rPr>
              <w:t>92.19</w:t>
            </w:r>
          </w:p>
        </w:tc>
        <w:tc>
          <w:tcPr>
            <w:tcW w:w="0" w:type="auto"/>
            <w:shd w:val="clear" w:color="auto" w:fill="auto"/>
          </w:tcPr>
          <w:p w14:paraId="61ACD574" w14:textId="6B7CCF92" w:rsidR="00C12C11" w:rsidRPr="00251199" w:rsidRDefault="00C12C11" w:rsidP="00181AB1">
            <w:pPr>
              <w:spacing w:before="0" w:after="0"/>
              <w:jc w:val="right"/>
              <w:rPr>
                <w:rFonts w:cs="Times New Roman"/>
                <w:color w:val="000000"/>
                <w:sz w:val="20"/>
                <w:szCs w:val="20"/>
              </w:rPr>
            </w:pPr>
            <w:r w:rsidRPr="00251199">
              <w:rPr>
                <w:rFonts w:eastAsia="Calibri" w:cs="Times New Roman"/>
                <w:sz w:val="20"/>
                <w:szCs w:val="20"/>
              </w:rPr>
              <w:t>12.43</w:t>
            </w:r>
          </w:p>
        </w:tc>
      </w:tr>
      <w:tr w:rsidR="00C12C11" w:rsidRPr="00251199" w14:paraId="23AA3D5F" w14:textId="3E859F61" w:rsidTr="001C07BD">
        <w:tc>
          <w:tcPr>
            <w:tcW w:w="0" w:type="auto"/>
          </w:tcPr>
          <w:p w14:paraId="5A064EC9" w14:textId="30E03633" w:rsidR="00C12C11" w:rsidRPr="00251199" w:rsidRDefault="00C12C11" w:rsidP="00C12C11">
            <w:pPr>
              <w:spacing w:before="0" w:after="0"/>
              <w:rPr>
                <w:rFonts w:eastAsia="Calibri" w:cs="Times New Roman"/>
                <w:sz w:val="20"/>
                <w:szCs w:val="20"/>
                <w:vertAlign w:val="superscript"/>
              </w:rPr>
            </w:pPr>
            <w:r w:rsidRPr="00251199">
              <w:rPr>
                <w:rFonts w:eastAsia="Calibri" w:cs="Times New Roman"/>
                <w:sz w:val="20"/>
                <w:szCs w:val="20"/>
              </w:rPr>
              <w:t xml:space="preserve">Skin conductance level </w:t>
            </w:r>
            <w:r w:rsidR="00707FBD" w:rsidRPr="00251199">
              <w:rPr>
                <w:rFonts w:eastAsia="Calibri" w:cs="Times New Roman"/>
                <w:sz w:val="20"/>
                <w:szCs w:val="20"/>
              </w:rPr>
              <w:t>[</w:t>
            </w:r>
            <w:r w:rsidR="00707FBD" w:rsidRPr="00251199">
              <w:rPr>
                <w:rFonts w:eastAsia="Calibri" w:cs="Times New Roman"/>
                <w:sz w:val="20"/>
                <w:szCs w:val="20"/>
              </w:rPr>
              <w:sym w:font="Symbol" w:char="F06D"/>
            </w:r>
            <w:r w:rsidR="00707FBD" w:rsidRPr="00251199">
              <w:rPr>
                <w:rFonts w:eastAsia="Calibri" w:cs="Times New Roman"/>
                <w:sz w:val="20"/>
                <w:szCs w:val="20"/>
              </w:rPr>
              <w:t>S]</w:t>
            </w:r>
            <w:r w:rsidRPr="00251199">
              <w:rPr>
                <w:rFonts w:eastAsia="Calibri" w:cs="Times New Roman"/>
                <w:sz w:val="20"/>
                <w:szCs w:val="20"/>
                <w:vertAlign w:val="superscript"/>
              </w:rPr>
              <w:t>a</w:t>
            </w:r>
          </w:p>
        </w:tc>
        <w:tc>
          <w:tcPr>
            <w:tcW w:w="0" w:type="auto"/>
            <w:shd w:val="clear" w:color="auto" w:fill="auto"/>
          </w:tcPr>
          <w:p w14:paraId="0CDC59A0" w14:textId="707154C1" w:rsidR="00C12C11" w:rsidRPr="00251199" w:rsidRDefault="00C12C11" w:rsidP="00181AB1">
            <w:pPr>
              <w:spacing w:before="0" w:after="0"/>
              <w:jc w:val="right"/>
              <w:rPr>
                <w:rFonts w:eastAsia="Calibri" w:cs="Times New Roman"/>
                <w:sz w:val="20"/>
                <w:szCs w:val="20"/>
              </w:rPr>
            </w:pPr>
            <w:r w:rsidRPr="00251199">
              <w:rPr>
                <w:rFonts w:eastAsia="Calibri" w:cs="Times New Roman"/>
                <w:sz w:val="20"/>
                <w:szCs w:val="20"/>
              </w:rPr>
              <w:t>5.01</w:t>
            </w:r>
          </w:p>
        </w:tc>
        <w:tc>
          <w:tcPr>
            <w:tcW w:w="0" w:type="auto"/>
            <w:shd w:val="clear" w:color="auto" w:fill="auto"/>
          </w:tcPr>
          <w:p w14:paraId="05161508" w14:textId="46CD5F75" w:rsidR="00C12C11" w:rsidRPr="00251199" w:rsidRDefault="00C12C11" w:rsidP="00181AB1">
            <w:pPr>
              <w:spacing w:before="0" w:after="0"/>
              <w:jc w:val="right"/>
              <w:rPr>
                <w:rFonts w:eastAsia="Calibri" w:cs="Times New Roman"/>
                <w:sz w:val="20"/>
                <w:szCs w:val="20"/>
              </w:rPr>
            </w:pPr>
            <w:r w:rsidRPr="00251199">
              <w:rPr>
                <w:rFonts w:eastAsia="Calibri" w:cs="Times New Roman"/>
                <w:sz w:val="20"/>
                <w:szCs w:val="20"/>
              </w:rPr>
              <w:t>2.06</w:t>
            </w:r>
          </w:p>
        </w:tc>
        <w:tc>
          <w:tcPr>
            <w:tcW w:w="0" w:type="auto"/>
            <w:shd w:val="clear" w:color="auto" w:fill="auto"/>
          </w:tcPr>
          <w:p w14:paraId="4F1088C6" w14:textId="0ECDB7EF" w:rsidR="00C12C11" w:rsidRPr="00251199" w:rsidRDefault="00C12C11" w:rsidP="00181AB1">
            <w:pPr>
              <w:spacing w:before="0" w:after="0"/>
              <w:jc w:val="right"/>
              <w:rPr>
                <w:rFonts w:eastAsia="Calibri" w:cs="Times New Roman"/>
                <w:sz w:val="20"/>
                <w:szCs w:val="20"/>
              </w:rPr>
            </w:pPr>
            <w:r w:rsidRPr="00251199">
              <w:rPr>
                <w:rFonts w:eastAsia="Calibri" w:cs="Times New Roman"/>
                <w:sz w:val="20"/>
                <w:szCs w:val="20"/>
              </w:rPr>
              <w:t>5.34</w:t>
            </w:r>
          </w:p>
        </w:tc>
        <w:tc>
          <w:tcPr>
            <w:tcW w:w="0" w:type="auto"/>
            <w:shd w:val="clear" w:color="auto" w:fill="auto"/>
          </w:tcPr>
          <w:p w14:paraId="485BFF14" w14:textId="43B101DA" w:rsidR="00C12C11" w:rsidRPr="00251199" w:rsidRDefault="00C12C11" w:rsidP="00181AB1">
            <w:pPr>
              <w:spacing w:before="0" w:after="0"/>
              <w:jc w:val="right"/>
              <w:rPr>
                <w:rFonts w:eastAsia="Calibri" w:cs="Times New Roman"/>
                <w:sz w:val="20"/>
                <w:szCs w:val="20"/>
              </w:rPr>
            </w:pPr>
            <w:r w:rsidRPr="00251199">
              <w:rPr>
                <w:rFonts w:eastAsia="Calibri" w:cs="Times New Roman"/>
                <w:sz w:val="20"/>
                <w:szCs w:val="20"/>
              </w:rPr>
              <w:t>2.63</w:t>
            </w:r>
          </w:p>
        </w:tc>
        <w:tc>
          <w:tcPr>
            <w:tcW w:w="0" w:type="auto"/>
            <w:shd w:val="clear" w:color="auto" w:fill="auto"/>
          </w:tcPr>
          <w:p w14:paraId="28334811" w14:textId="0C5E2C9A" w:rsidR="00C12C11" w:rsidRPr="00251199" w:rsidRDefault="00C12C11" w:rsidP="00181AB1">
            <w:pPr>
              <w:spacing w:before="0" w:after="0"/>
              <w:jc w:val="right"/>
              <w:rPr>
                <w:rFonts w:eastAsia="Calibri" w:cs="Times New Roman"/>
                <w:sz w:val="20"/>
                <w:szCs w:val="20"/>
              </w:rPr>
            </w:pPr>
            <w:r w:rsidRPr="00251199">
              <w:rPr>
                <w:rFonts w:eastAsia="Calibri" w:cs="Times New Roman"/>
                <w:sz w:val="20"/>
                <w:szCs w:val="20"/>
              </w:rPr>
              <w:t>4.34</w:t>
            </w:r>
          </w:p>
        </w:tc>
        <w:tc>
          <w:tcPr>
            <w:tcW w:w="0" w:type="auto"/>
            <w:shd w:val="clear" w:color="auto" w:fill="auto"/>
          </w:tcPr>
          <w:p w14:paraId="478A2CB0" w14:textId="13E1D0B0" w:rsidR="00C12C11" w:rsidRPr="00251199" w:rsidRDefault="00C12C11" w:rsidP="00181AB1">
            <w:pPr>
              <w:spacing w:before="0" w:after="0"/>
              <w:jc w:val="right"/>
              <w:rPr>
                <w:rFonts w:eastAsia="Calibri" w:cs="Times New Roman"/>
                <w:sz w:val="20"/>
                <w:szCs w:val="20"/>
              </w:rPr>
            </w:pPr>
            <w:r w:rsidRPr="00251199">
              <w:rPr>
                <w:rFonts w:eastAsia="Calibri" w:cs="Times New Roman"/>
                <w:sz w:val="20"/>
                <w:szCs w:val="20"/>
              </w:rPr>
              <w:t>1.27</w:t>
            </w:r>
          </w:p>
        </w:tc>
        <w:tc>
          <w:tcPr>
            <w:tcW w:w="0" w:type="auto"/>
            <w:shd w:val="clear" w:color="auto" w:fill="auto"/>
          </w:tcPr>
          <w:p w14:paraId="1E369817" w14:textId="28AFE7E8" w:rsidR="00C12C11" w:rsidRPr="00251199" w:rsidRDefault="00C12C11" w:rsidP="00181AB1">
            <w:pPr>
              <w:spacing w:before="0" w:after="0"/>
              <w:jc w:val="right"/>
              <w:rPr>
                <w:rFonts w:eastAsia="Calibri" w:cs="Times New Roman"/>
                <w:sz w:val="20"/>
                <w:szCs w:val="20"/>
              </w:rPr>
            </w:pPr>
            <w:r w:rsidRPr="00251199">
              <w:rPr>
                <w:rFonts w:eastAsia="Calibri" w:cs="Times New Roman"/>
                <w:sz w:val="20"/>
                <w:szCs w:val="20"/>
              </w:rPr>
              <w:t>4.96</w:t>
            </w:r>
          </w:p>
        </w:tc>
        <w:tc>
          <w:tcPr>
            <w:tcW w:w="0" w:type="auto"/>
            <w:shd w:val="clear" w:color="auto" w:fill="auto"/>
          </w:tcPr>
          <w:p w14:paraId="283CC713" w14:textId="7F606587" w:rsidR="00C12C11" w:rsidRPr="00251199" w:rsidRDefault="00C12C11" w:rsidP="00181AB1">
            <w:pPr>
              <w:spacing w:before="0" w:after="0"/>
              <w:jc w:val="right"/>
              <w:rPr>
                <w:rFonts w:eastAsia="Calibri" w:cs="Times New Roman"/>
                <w:sz w:val="20"/>
                <w:szCs w:val="20"/>
              </w:rPr>
            </w:pPr>
            <w:r w:rsidRPr="00251199">
              <w:rPr>
                <w:rFonts w:eastAsia="Calibri" w:cs="Times New Roman"/>
                <w:sz w:val="20"/>
                <w:szCs w:val="20"/>
              </w:rPr>
              <w:t>1.37</w:t>
            </w:r>
          </w:p>
        </w:tc>
        <w:tc>
          <w:tcPr>
            <w:tcW w:w="0" w:type="auto"/>
            <w:shd w:val="clear" w:color="auto" w:fill="auto"/>
          </w:tcPr>
          <w:p w14:paraId="52401FC5" w14:textId="154D0DDA" w:rsidR="00C12C11" w:rsidRPr="00251199" w:rsidRDefault="00C12C11" w:rsidP="00181AB1">
            <w:pPr>
              <w:spacing w:before="0" w:after="0"/>
              <w:jc w:val="right"/>
              <w:rPr>
                <w:rFonts w:eastAsia="Calibri" w:cs="Times New Roman"/>
                <w:sz w:val="20"/>
                <w:szCs w:val="20"/>
              </w:rPr>
            </w:pPr>
            <w:r w:rsidRPr="00251199">
              <w:rPr>
                <w:rFonts w:eastAsia="Calibri" w:cs="Times New Roman"/>
                <w:sz w:val="20"/>
                <w:szCs w:val="20"/>
              </w:rPr>
              <w:t>4.</w:t>
            </w:r>
            <w:r w:rsidR="00736795" w:rsidRPr="00251199">
              <w:rPr>
                <w:rFonts w:eastAsia="Calibri" w:cs="Times New Roman"/>
                <w:sz w:val="20"/>
                <w:szCs w:val="20"/>
              </w:rPr>
              <w:t>67</w:t>
            </w:r>
          </w:p>
        </w:tc>
        <w:tc>
          <w:tcPr>
            <w:tcW w:w="0" w:type="auto"/>
            <w:shd w:val="clear" w:color="auto" w:fill="auto"/>
          </w:tcPr>
          <w:p w14:paraId="010FB42B" w14:textId="253FA32F" w:rsidR="00C12C11" w:rsidRPr="00251199" w:rsidRDefault="00C12C11" w:rsidP="00181AB1">
            <w:pPr>
              <w:spacing w:before="0" w:after="0"/>
              <w:jc w:val="right"/>
              <w:rPr>
                <w:rFonts w:eastAsia="Calibri" w:cs="Times New Roman"/>
                <w:sz w:val="20"/>
                <w:szCs w:val="20"/>
              </w:rPr>
            </w:pPr>
            <w:r w:rsidRPr="00251199">
              <w:rPr>
                <w:rFonts w:eastAsia="Calibri" w:cs="Times New Roman"/>
                <w:sz w:val="20"/>
                <w:szCs w:val="20"/>
              </w:rPr>
              <w:t>1.70</w:t>
            </w:r>
          </w:p>
        </w:tc>
        <w:tc>
          <w:tcPr>
            <w:tcW w:w="0" w:type="auto"/>
            <w:shd w:val="clear" w:color="auto" w:fill="auto"/>
          </w:tcPr>
          <w:p w14:paraId="23B9997A" w14:textId="2E340841" w:rsidR="00C12C11" w:rsidRPr="00251199" w:rsidRDefault="00C12C11" w:rsidP="00181AB1">
            <w:pPr>
              <w:spacing w:before="0" w:after="0"/>
              <w:jc w:val="right"/>
              <w:rPr>
                <w:rFonts w:eastAsia="Calibri" w:cs="Times New Roman"/>
                <w:sz w:val="20"/>
                <w:szCs w:val="20"/>
              </w:rPr>
            </w:pPr>
            <w:r w:rsidRPr="00251199">
              <w:rPr>
                <w:rFonts w:eastAsia="Calibri" w:cs="Times New Roman"/>
                <w:sz w:val="20"/>
                <w:szCs w:val="20"/>
              </w:rPr>
              <w:t>4.04</w:t>
            </w:r>
          </w:p>
        </w:tc>
        <w:tc>
          <w:tcPr>
            <w:tcW w:w="0" w:type="auto"/>
            <w:shd w:val="clear" w:color="auto" w:fill="auto"/>
          </w:tcPr>
          <w:p w14:paraId="274016B8" w14:textId="1D2D74F7" w:rsidR="00C12C11" w:rsidRPr="00251199" w:rsidRDefault="00C12C11" w:rsidP="00181AB1">
            <w:pPr>
              <w:spacing w:before="0" w:after="0"/>
              <w:jc w:val="right"/>
              <w:rPr>
                <w:rFonts w:eastAsia="Calibri" w:cs="Times New Roman"/>
                <w:sz w:val="20"/>
                <w:szCs w:val="20"/>
              </w:rPr>
            </w:pPr>
            <w:r w:rsidRPr="00251199">
              <w:rPr>
                <w:rFonts w:eastAsia="Calibri" w:cs="Times New Roman"/>
                <w:sz w:val="20"/>
                <w:szCs w:val="20"/>
              </w:rPr>
              <w:t>1.83</w:t>
            </w:r>
          </w:p>
        </w:tc>
      </w:tr>
      <w:tr w:rsidR="00C12C11" w:rsidRPr="00251199" w14:paraId="24449E96" w14:textId="60B45973" w:rsidTr="001C07BD">
        <w:tc>
          <w:tcPr>
            <w:tcW w:w="0" w:type="auto"/>
          </w:tcPr>
          <w:p w14:paraId="094E3A2C" w14:textId="6AFA792F" w:rsidR="00C12C11" w:rsidRPr="00251199" w:rsidRDefault="00C12C11" w:rsidP="00C12C11">
            <w:pPr>
              <w:spacing w:before="0" w:after="0"/>
              <w:rPr>
                <w:rFonts w:eastAsia="Calibri" w:cs="Times New Roman"/>
                <w:sz w:val="20"/>
                <w:szCs w:val="20"/>
              </w:rPr>
            </w:pPr>
            <w:r w:rsidRPr="00251199">
              <w:rPr>
                <w:rFonts w:eastAsia="Calibri" w:cs="Times New Roman"/>
                <w:sz w:val="20"/>
                <w:szCs w:val="20"/>
              </w:rPr>
              <w:t>Self-rated effect on others (single item)</w:t>
            </w:r>
          </w:p>
        </w:tc>
        <w:tc>
          <w:tcPr>
            <w:tcW w:w="0" w:type="auto"/>
            <w:shd w:val="clear" w:color="auto" w:fill="auto"/>
          </w:tcPr>
          <w:p w14:paraId="14D35707" w14:textId="4FD3E258" w:rsidR="00C12C11" w:rsidRPr="00251199" w:rsidRDefault="00C12C11" w:rsidP="00181AB1">
            <w:pPr>
              <w:spacing w:before="0" w:after="0"/>
              <w:jc w:val="right"/>
              <w:rPr>
                <w:rFonts w:cs="Times New Roman"/>
                <w:color w:val="000000"/>
                <w:sz w:val="20"/>
                <w:szCs w:val="20"/>
              </w:rPr>
            </w:pPr>
            <w:r w:rsidRPr="00251199">
              <w:rPr>
                <w:rFonts w:eastAsia="Calibri" w:cs="Times New Roman"/>
                <w:sz w:val="20"/>
                <w:szCs w:val="20"/>
              </w:rPr>
              <w:t>3.75</w:t>
            </w:r>
          </w:p>
        </w:tc>
        <w:tc>
          <w:tcPr>
            <w:tcW w:w="0" w:type="auto"/>
            <w:shd w:val="clear" w:color="auto" w:fill="auto"/>
          </w:tcPr>
          <w:p w14:paraId="78CCCD9F" w14:textId="0E9F37D1" w:rsidR="00C12C11" w:rsidRPr="00251199" w:rsidRDefault="00C12C11" w:rsidP="00181AB1">
            <w:pPr>
              <w:spacing w:before="0" w:after="0"/>
              <w:jc w:val="right"/>
              <w:rPr>
                <w:rFonts w:cs="Times New Roman"/>
                <w:color w:val="000000"/>
                <w:sz w:val="20"/>
                <w:szCs w:val="20"/>
              </w:rPr>
            </w:pPr>
            <w:r w:rsidRPr="00251199">
              <w:rPr>
                <w:rFonts w:eastAsia="Calibri" w:cs="Times New Roman"/>
                <w:sz w:val="20"/>
                <w:szCs w:val="20"/>
              </w:rPr>
              <w:t>2.36</w:t>
            </w:r>
          </w:p>
        </w:tc>
        <w:tc>
          <w:tcPr>
            <w:tcW w:w="0" w:type="auto"/>
            <w:shd w:val="clear" w:color="auto" w:fill="auto"/>
          </w:tcPr>
          <w:p w14:paraId="4409B7C4" w14:textId="3B319924" w:rsidR="00C12C11" w:rsidRPr="00251199" w:rsidRDefault="00C12C11" w:rsidP="00181AB1">
            <w:pPr>
              <w:spacing w:before="0" w:after="0"/>
              <w:jc w:val="right"/>
              <w:rPr>
                <w:rFonts w:cs="Times New Roman"/>
                <w:color w:val="000000"/>
                <w:sz w:val="20"/>
                <w:szCs w:val="20"/>
              </w:rPr>
            </w:pPr>
            <w:r w:rsidRPr="00251199">
              <w:rPr>
                <w:rFonts w:cs="Times New Roman"/>
                <w:color w:val="000000"/>
                <w:sz w:val="20"/>
                <w:szCs w:val="20"/>
              </w:rPr>
              <w:t>5.10</w:t>
            </w:r>
          </w:p>
        </w:tc>
        <w:tc>
          <w:tcPr>
            <w:tcW w:w="0" w:type="auto"/>
            <w:shd w:val="clear" w:color="auto" w:fill="auto"/>
          </w:tcPr>
          <w:p w14:paraId="6054679F" w14:textId="56F76A06" w:rsidR="00C12C11" w:rsidRPr="00251199" w:rsidRDefault="00C12C11" w:rsidP="00181AB1">
            <w:pPr>
              <w:spacing w:before="0" w:after="0"/>
              <w:jc w:val="right"/>
              <w:rPr>
                <w:rFonts w:cs="Times New Roman"/>
                <w:color w:val="000000"/>
                <w:sz w:val="20"/>
                <w:szCs w:val="20"/>
              </w:rPr>
            </w:pPr>
            <w:r w:rsidRPr="00251199">
              <w:rPr>
                <w:rFonts w:cs="Times New Roman"/>
                <w:color w:val="000000"/>
                <w:sz w:val="20"/>
                <w:szCs w:val="20"/>
              </w:rPr>
              <w:t>1.68</w:t>
            </w:r>
          </w:p>
        </w:tc>
        <w:tc>
          <w:tcPr>
            <w:tcW w:w="0" w:type="auto"/>
            <w:shd w:val="clear" w:color="auto" w:fill="auto"/>
          </w:tcPr>
          <w:p w14:paraId="5835DAAC" w14:textId="590FA104" w:rsidR="00C12C11" w:rsidRPr="00251199" w:rsidRDefault="00C12C11" w:rsidP="00181AB1">
            <w:pPr>
              <w:spacing w:before="0" w:after="0"/>
              <w:jc w:val="right"/>
              <w:rPr>
                <w:rFonts w:cs="Times New Roman"/>
                <w:color w:val="000000"/>
                <w:sz w:val="20"/>
                <w:szCs w:val="20"/>
              </w:rPr>
            </w:pPr>
            <w:r w:rsidRPr="00251199">
              <w:rPr>
                <w:rFonts w:eastAsia="Calibri" w:cs="Times New Roman"/>
                <w:sz w:val="20"/>
                <w:szCs w:val="20"/>
              </w:rPr>
              <w:t>5.60</w:t>
            </w:r>
          </w:p>
        </w:tc>
        <w:tc>
          <w:tcPr>
            <w:tcW w:w="0" w:type="auto"/>
            <w:shd w:val="clear" w:color="auto" w:fill="auto"/>
          </w:tcPr>
          <w:p w14:paraId="4C602A65" w14:textId="47A0EF51" w:rsidR="00C12C11" w:rsidRPr="00251199" w:rsidRDefault="00C12C11" w:rsidP="00181AB1">
            <w:pPr>
              <w:spacing w:before="0" w:after="0"/>
              <w:jc w:val="right"/>
              <w:rPr>
                <w:rFonts w:cs="Times New Roman"/>
                <w:color w:val="000000"/>
                <w:sz w:val="20"/>
                <w:szCs w:val="20"/>
              </w:rPr>
            </w:pPr>
            <w:r w:rsidRPr="00251199">
              <w:rPr>
                <w:rFonts w:eastAsia="Calibri" w:cs="Times New Roman"/>
                <w:sz w:val="20"/>
                <w:szCs w:val="20"/>
              </w:rPr>
              <w:t>1.79</w:t>
            </w:r>
          </w:p>
        </w:tc>
        <w:tc>
          <w:tcPr>
            <w:tcW w:w="0" w:type="auto"/>
            <w:shd w:val="clear" w:color="auto" w:fill="auto"/>
          </w:tcPr>
          <w:p w14:paraId="455E1D63" w14:textId="182730C4" w:rsidR="00C12C11" w:rsidRPr="00251199" w:rsidRDefault="00C12C11" w:rsidP="00181AB1">
            <w:pPr>
              <w:spacing w:before="0" w:after="0"/>
              <w:jc w:val="right"/>
              <w:rPr>
                <w:rFonts w:cs="Times New Roman"/>
                <w:color w:val="000000"/>
                <w:sz w:val="20"/>
                <w:szCs w:val="20"/>
              </w:rPr>
            </w:pPr>
            <w:r w:rsidRPr="00251199">
              <w:rPr>
                <w:rFonts w:eastAsia="Calibri" w:cs="Times New Roman"/>
                <w:sz w:val="20"/>
                <w:szCs w:val="20"/>
              </w:rPr>
              <w:t>2.67</w:t>
            </w:r>
          </w:p>
        </w:tc>
        <w:tc>
          <w:tcPr>
            <w:tcW w:w="0" w:type="auto"/>
            <w:shd w:val="clear" w:color="auto" w:fill="auto"/>
          </w:tcPr>
          <w:p w14:paraId="317C6FC3" w14:textId="328687A0" w:rsidR="00C12C11" w:rsidRPr="00251199" w:rsidRDefault="00C12C11" w:rsidP="00181AB1">
            <w:pPr>
              <w:spacing w:before="0" w:after="0"/>
              <w:jc w:val="right"/>
              <w:rPr>
                <w:rFonts w:cs="Times New Roman"/>
                <w:color w:val="000000"/>
                <w:sz w:val="20"/>
                <w:szCs w:val="20"/>
              </w:rPr>
            </w:pPr>
            <w:r w:rsidRPr="00251199">
              <w:rPr>
                <w:rFonts w:eastAsia="Calibri" w:cs="Times New Roman"/>
                <w:sz w:val="20"/>
                <w:szCs w:val="20"/>
              </w:rPr>
              <w:t>2.03</w:t>
            </w:r>
          </w:p>
        </w:tc>
        <w:tc>
          <w:tcPr>
            <w:tcW w:w="0" w:type="auto"/>
            <w:shd w:val="clear" w:color="auto" w:fill="auto"/>
          </w:tcPr>
          <w:p w14:paraId="63D1A2EA" w14:textId="392E6C4C" w:rsidR="00C12C11" w:rsidRPr="00251199" w:rsidRDefault="006456F1" w:rsidP="00181AB1">
            <w:pPr>
              <w:spacing w:before="0" w:after="0"/>
              <w:jc w:val="right"/>
              <w:rPr>
                <w:rFonts w:eastAsia="Calibri" w:cs="Times New Roman"/>
                <w:sz w:val="20"/>
                <w:szCs w:val="20"/>
              </w:rPr>
            </w:pPr>
            <w:r w:rsidRPr="00251199">
              <w:rPr>
                <w:rFonts w:eastAsia="Calibri" w:cs="Times New Roman"/>
                <w:sz w:val="20"/>
                <w:szCs w:val="20"/>
              </w:rPr>
              <w:t>3.95</w:t>
            </w:r>
          </w:p>
        </w:tc>
        <w:tc>
          <w:tcPr>
            <w:tcW w:w="0" w:type="auto"/>
            <w:shd w:val="clear" w:color="auto" w:fill="auto"/>
          </w:tcPr>
          <w:p w14:paraId="1ABFE7CA" w14:textId="3AEAADFC" w:rsidR="00C12C11" w:rsidRPr="00251199" w:rsidRDefault="00C12C11" w:rsidP="00181AB1">
            <w:pPr>
              <w:spacing w:before="0" w:after="0"/>
              <w:jc w:val="right"/>
              <w:rPr>
                <w:rFonts w:eastAsia="Calibri" w:cs="Times New Roman"/>
                <w:sz w:val="20"/>
                <w:szCs w:val="20"/>
              </w:rPr>
            </w:pPr>
            <w:r w:rsidRPr="00251199">
              <w:rPr>
                <w:rFonts w:cs="Times New Roman"/>
                <w:color w:val="000000"/>
                <w:sz w:val="20"/>
                <w:szCs w:val="20"/>
              </w:rPr>
              <w:t>1.63</w:t>
            </w:r>
          </w:p>
        </w:tc>
        <w:tc>
          <w:tcPr>
            <w:tcW w:w="0" w:type="auto"/>
            <w:shd w:val="clear" w:color="auto" w:fill="auto"/>
          </w:tcPr>
          <w:p w14:paraId="4D6199F9" w14:textId="73ECE8EA" w:rsidR="00C12C11" w:rsidRPr="00251199" w:rsidRDefault="00C12C11" w:rsidP="00181AB1">
            <w:pPr>
              <w:spacing w:before="0" w:after="0"/>
              <w:jc w:val="right"/>
              <w:rPr>
                <w:rFonts w:cs="Times New Roman"/>
                <w:color w:val="000000"/>
                <w:sz w:val="20"/>
                <w:szCs w:val="20"/>
              </w:rPr>
            </w:pPr>
            <w:r w:rsidRPr="00251199">
              <w:rPr>
                <w:rFonts w:eastAsia="Calibri" w:cs="Times New Roman"/>
                <w:sz w:val="20"/>
                <w:szCs w:val="20"/>
              </w:rPr>
              <w:t>4.81</w:t>
            </w:r>
          </w:p>
        </w:tc>
        <w:tc>
          <w:tcPr>
            <w:tcW w:w="0" w:type="auto"/>
            <w:shd w:val="clear" w:color="auto" w:fill="auto"/>
          </w:tcPr>
          <w:p w14:paraId="01D86AFF" w14:textId="62B05A42" w:rsidR="00C12C11" w:rsidRPr="00251199" w:rsidRDefault="00C12C11" w:rsidP="00181AB1">
            <w:pPr>
              <w:spacing w:before="0" w:after="0"/>
              <w:jc w:val="right"/>
              <w:rPr>
                <w:rFonts w:cs="Times New Roman"/>
                <w:color w:val="000000"/>
                <w:sz w:val="20"/>
                <w:szCs w:val="20"/>
              </w:rPr>
            </w:pPr>
            <w:r w:rsidRPr="00251199">
              <w:rPr>
                <w:rFonts w:eastAsia="Calibri" w:cs="Times New Roman"/>
                <w:sz w:val="20"/>
                <w:szCs w:val="20"/>
              </w:rPr>
              <w:t>2.09</w:t>
            </w:r>
          </w:p>
        </w:tc>
      </w:tr>
      <w:tr w:rsidR="00C12C11" w:rsidRPr="00251199" w14:paraId="7D029B5D" w14:textId="668D606C" w:rsidTr="001C07BD">
        <w:tc>
          <w:tcPr>
            <w:tcW w:w="0" w:type="auto"/>
          </w:tcPr>
          <w:p w14:paraId="77849CCE" w14:textId="17E644D2" w:rsidR="00C12C11" w:rsidRPr="00251199" w:rsidRDefault="00C12C11" w:rsidP="00C12C11">
            <w:pPr>
              <w:spacing w:before="0" w:after="0"/>
              <w:rPr>
                <w:rFonts w:eastAsia="Calibri" w:cs="Times New Roman"/>
                <w:sz w:val="20"/>
                <w:szCs w:val="20"/>
              </w:rPr>
            </w:pPr>
            <w:r w:rsidRPr="00251199">
              <w:rPr>
                <w:rFonts w:eastAsia="Calibri" w:cs="Times New Roman"/>
                <w:sz w:val="20"/>
                <w:szCs w:val="20"/>
              </w:rPr>
              <w:t>Self-rated appearance (single item)</w:t>
            </w:r>
          </w:p>
        </w:tc>
        <w:tc>
          <w:tcPr>
            <w:tcW w:w="0" w:type="auto"/>
            <w:shd w:val="clear" w:color="auto" w:fill="auto"/>
          </w:tcPr>
          <w:p w14:paraId="4634C3C7" w14:textId="0D2D0B58" w:rsidR="00C12C11" w:rsidRPr="00251199" w:rsidRDefault="00C12C11" w:rsidP="00181AB1">
            <w:pPr>
              <w:spacing w:before="0" w:after="0"/>
              <w:jc w:val="right"/>
              <w:rPr>
                <w:rFonts w:cs="Times New Roman"/>
                <w:color w:val="000000"/>
                <w:sz w:val="20"/>
                <w:szCs w:val="20"/>
              </w:rPr>
            </w:pPr>
            <w:r w:rsidRPr="00251199">
              <w:rPr>
                <w:rFonts w:eastAsia="Calibri" w:cs="Times New Roman"/>
                <w:sz w:val="20"/>
                <w:szCs w:val="20"/>
              </w:rPr>
              <w:t>3.45</w:t>
            </w:r>
          </w:p>
        </w:tc>
        <w:tc>
          <w:tcPr>
            <w:tcW w:w="0" w:type="auto"/>
            <w:shd w:val="clear" w:color="auto" w:fill="auto"/>
          </w:tcPr>
          <w:p w14:paraId="6B55B0B8" w14:textId="1418EE36" w:rsidR="00C12C11" w:rsidRPr="00251199" w:rsidRDefault="00C12C11" w:rsidP="00181AB1">
            <w:pPr>
              <w:spacing w:before="0" w:after="0"/>
              <w:jc w:val="right"/>
              <w:rPr>
                <w:rFonts w:cs="Times New Roman"/>
                <w:color w:val="000000"/>
                <w:sz w:val="20"/>
                <w:szCs w:val="20"/>
              </w:rPr>
            </w:pPr>
            <w:r w:rsidRPr="00251199">
              <w:rPr>
                <w:rFonts w:eastAsia="Calibri" w:cs="Times New Roman"/>
                <w:sz w:val="20"/>
                <w:szCs w:val="20"/>
              </w:rPr>
              <w:t>2.39</w:t>
            </w:r>
          </w:p>
        </w:tc>
        <w:tc>
          <w:tcPr>
            <w:tcW w:w="0" w:type="auto"/>
            <w:shd w:val="clear" w:color="auto" w:fill="auto"/>
          </w:tcPr>
          <w:p w14:paraId="4B678DB1" w14:textId="63F93AE8" w:rsidR="00C12C11" w:rsidRPr="00251199" w:rsidRDefault="00C12C11" w:rsidP="00181AB1">
            <w:pPr>
              <w:spacing w:before="0" w:after="0"/>
              <w:jc w:val="right"/>
              <w:rPr>
                <w:rFonts w:cs="Times New Roman"/>
                <w:color w:val="000000"/>
                <w:sz w:val="20"/>
                <w:szCs w:val="20"/>
              </w:rPr>
            </w:pPr>
            <w:r w:rsidRPr="00251199">
              <w:rPr>
                <w:rFonts w:cs="Times New Roman"/>
                <w:color w:val="000000"/>
                <w:sz w:val="20"/>
                <w:szCs w:val="20"/>
              </w:rPr>
              <w:t>4.90</w:t>
            </w:r>
          </w:p>
        </w:tc>
        <w:tc>
          <w:tcPr>
            <w:tcW w:w="0" w:type="auto"/>
            <w:shd w:val="clear" w:color="auto" w:fill="auto"/>
          </w:tcPr>
          <w:p w14:paraId="294EFF8A" w14:textId="15249811" w:rsidR="00C12C11" w:rsidRPr="00251199" w:rsidRDefault="00C12C11" w:rsidP="00181AB1">
            <w:pPr>
              <w:spacing w:before="0" w:after="0"/>
              <w:jc w:val="right"/>
              <w:rPr>
                <w:rFonts w:cs="Times New Roman"/>
                <w:color w:val="000000"/>
                <w:sz w:val="20"/>
                <w:szCs w:val="20"/>
              </w:rPr>
            </w:pPr>
            <w:r w:rsidRPr="00251199">
              <w:rPr>
                <w:rFonts w:cs="Times New Roman"/>
                <w:color w:val="000000"/>
                <w:sz w:val="20"/>
                <w:szCs w:val="20"/>
              </w:rPr>
              <w:t>1.86</w:t>
            </w:r>
          </w:p>
        </w:tc>
        <w:tc>
          <w:tcPr>
            <w:tcW w:w="0" w:type="auto"/>
            <w:shd w:val="clear" w:color="auto" w:fill="auto"/>
          </w:tcPr>
          <w:p w14:paraId="62A7B772" w14:textId="0409E09A" w:rsidR="00C12C11" w:rsidRPr="00251199" w:rsidRDefault="00C12C11" w:rsidP="00181AB1">
            <w:pPr>
              <w:spacing w:before="0" w:after="0"/>
              <w:jc w:val="right"/>
              <w:rPr>
                <w:rFonts w:eastAsia="Calibri" w:cs="Times New Roman"/>
                <w:sz w:val="20"/>
                <w:szCs w:val="20"/>
              </w:rPr>
            </w:pPr>
            <w:r w:rsidRPr="00251199">
              <w:rPr>
                <w:rFonts w:eastAsia="Calibri" w:cs="Times New Roman"/>
                <w:sz w:val="20"/>
                <w:szCs w:val="20"/>
              </w:rPr>
              <w:t>5.60</w:t>
            </w:r>
          </w:p>
        </w:tc>
        <w:tc>
          <w:tcPr>
            <w:tcW w:w="0" w:type="auto"/>
            <w:shd w:val="clear" w:color="auto" w:fill="auto"/>
          </w:tcPr>
          <w:p w14:paraId="6B1697F8" w14:textId="09FA3630" w:rsidR="00C12C11" w:rsidRPr="00251199" w:rsidRDefault="00C12C11" w:rsidP="00181AB1">
            <w:pPr>
              <w:spacing w:before="0" w:after="0"/>
              <w:jc w:val="right"/>
              <w:rPr>
                <w:rFonts w:eastAsia="Calibri" w:cs="Times New Roman"/>
                <w:sz w:val="20"/>
                <w:szCs w:val="20"/>
              </w:rPr>
            </w:pPr>
            <w:r w:rsidRPr="00251199">
              <w:rPr>
                <w:rFonts w:eastAsia="Calibri" w:cs="Times New Roman"/>
                <w:sz w:val="20"/>
                <w:szCs w:val="20"/>
              </w:rPr>
              <w:t>1.85</w:t>
            </w:r>
          </w:p>
        </w:tc>
        <w:tc>
          <w:tcPr>
            <w:tcW w:w="0" w:type="auto"/>
            <w:shd w:val="clear" w:color="auto" w:fill="auto"/>
          </w:tcPr>
          <w:p w14:paraId="244E7659" w14:textId="1FFC6675" w:rsidR="00C12C11" w:rsidRPr="00251199" w:rsidRDefault="00C12C11" w:rsidP="00181AB1">
            <w:pPr>
              <w:spacing w:before="0" w:after="0"/>
              <w:jc w:val="right"/>
              <w:rPr>
                <w:rFonts w:eastAsia="Calibri" w:cs="Times New Roman"/>
                <w:sz w:val="20"/>
                <w:szCs w:val="20"/>
              </w:rPr>
            </w:pPr>
            <w:r w:rsidRPr="00251199">
              <w:rPr>
                <w:rFonts w:eastAsia="Calibri" w:cs="Times New Roman"/>
                <w:sz w:val="20"/>
                <w:szCs w:val="20"/>
              </w:rPr>
              <w:t>2.14</w:t>
            </w:r>
          </w:p>
        </w:tc>
        <w:tc>
          <w:tcPr>
            <w:tcW w:w="0" w:type="auto"/>
            <w:shd w:val="clear" w:color="auto" w:fill="auto"/>
          </w:tcPr>
          <w:p w14:paraId="3DB9A450" w14:textId="30F366FA" w:rsidR="00C12C11" w:rsidRPr="00251199" w:rsidRDefault="00C12C11" w:rsidP="00181AB1">
            <w:pPr>
              <w:spacing w:before="0" w:after="0"/>
              <w:jc w:val="right"/>
              <w:rPr>
                <w:rFonts w:eastAsia="Calibri" w:cs="Times New Roman"/>
                <w:sz w:val="20"/>
                <w:szCs w:val="20"/>
              </w:rPr>
            </w:pPr>
            <w:r w:rsidRPr="00251199">
              <w:rPr>
                <w:rFonts w:eastAsia="Calibri" w:cs="Times New Roman"/>
                <w:sz w:val="20"/>
                <w:szCs w:val="20"/>
              </w:rPr>
              <w:t>1.59</w:t>
            </w:r>
          </w:p>
        </w:tc>
        <w:tc>
          <w:tcPr>
            <w:tcW w:w="0" w:type="auto"/>
            <w:shd w:val="clear" w:color="auto" w:fill="auto"/>
          </w:tcPr>
          <w:p w14:paraId="7B269A79" w14:textId="13C86BCC" w:rsidR="00C12C11" w:rsidRPr="00251199" w:rsidRDefault="00101AC7" w:rsidP="00181AB1">
            <w:pPr>
              <w:spacing w:before="0" w:after="0"/>
              <w:jc w:val="right"/>
              <w:rPr>
                <w:rFonts w:eastAsia="Calibri" w:cs="Times New Roman"/>
                <w:sz w:val="20"/>
                <w:szCs w:val="20"/>
              </w:rPr>
            </w:pPr>
            <w:r w:rsidRPr="00251199">
              <w:rPr>
                <w:rFonts w:eastAsia="Calibri" w:cs="Times New Roman"/>
                <w:sz w:val="20"/>
                <w:szCs w:val="20"/>
              </w:rPr>
              <w:t>3.95</w:t>
            </w:r>
          </w:p>
        </w:tc>
        <w:tc>
          <w:tcPr>
            <w:tcW w:w="0" w:type="auto"/>
            <w:shd w:val="clear" w:color="auto" w:fill="auto"/>
          </w:tcPr>
          <w:p w14:paraId="29A90F14" w14:textId="1B9A2D18" w:rsidR="00C12C11" w:rsidRPr="00251199" w:rsidRDefault="00C12C11" w:rsidP="00181AB1">
            <w:pPr>
              <w:spacing w:before="0" w:after="0"/>
              <w:jc w:val="right"/>
              <w:rPr>
                <w:rFonts w:eastAsia="Calibri" w:cs="Times New Roman"/>
                <w:sz w:val="20"/>
                <w:szCs w:val="20"/>
              </w:rPr>
            </w:pPr>
            <w:r w:rsidRPr="00251199">
              <w:rPr>
                <w:rFonts w:cs="Times New Roman"/>
                <w:color w:val="000000"/>
                <w:sz w:val="20"/>
                <w:szCs w:val="20"/>
              </w:rPr>
              <w:t>1.83</w:t>
            </w:r>
          </w:p>
        </w:tc>
        <w:tc>
          <w:tcPr>
            <w:tcW w:w="0" w:type="auto"/>
            <w:shd w:val="clear" w:color="auto" w:fill="auto"/>
          </w:tcPr>
          <w:p w14:paraId="64F87A38" w14:textId="22837C8E" w:rsidR="00C12C11" w:rsidRPr="00251199" w:rsidRDefault="00C12C11" w:rsidP="00181AB1">
            <w:pPr>
              <w:spacing w:before="0" w:after="0"/>
              <w:jc w:val="right"/>
              <w:rPr>
                <w:rFonts w:cs="Times New Roman"/>
                <w:color w:val="000000"/>
                <w:sz w:val="20"/>
                <w:szCs w:val="20"/>
              </w:rPr>
            </w:pPr>
            <w:r w:rsidRPr="00251199">
              <w:rPr>
                <w:rFonts w:eastAsia="Calibri" w:cs="Times New Roman"/>
                <w:sz w:val="20"/>
                <w:szCs w:val="20"/>
              </w:rPr>
              <w:t>4.57</w:t>
            </w:r>
          </w:p>
        </w:tc>
        <w:tc>
          <w:tcPr>
            <w:tcW w:w="0" w:type="auto"/>
            <w:shd w:val="clear" w:color="auto" w:fill="auto"/>
          </w:tcPr>
          <w:p w14:paraId="58B8FA62" w14:textId="294E209D" w:rsidR="00C12C11" w:rsidRPr="00251199" w:rsidRDefault="00C12C11" w:rsidP="00181AB1">
            <w:pPr>
              <w:spacing w:before="0" w:after="0"/>
              <w:jc w:val="right"/>
              <w:rPr>
                <w:rFonts w:cs="Times New Roman"/>
                <w:color w:val="000000"/>
                <w:sz w:val="20"/>
                <w:szCs w:val="20"/>
              </w:rPr>
            </w:pPr>
            <w:r w:rsidRPr="00251199">
              <w:rPr>
                <w:rFonts w:eastAsia="Calibri" w:cs="Times New Roman"/>
                <w:sz w:val="20"/>
                <w:szCs w:val="20"/>
              </w:rPr>
              <w:t>2.13</w:t>
            </w:r>
          </w:p>
        </w:tc>
      </w:tr>
      <w:tr w:rsidR="00C12C11" w:rsidRPr="00251199" w14:paraId="26F8921A" w14:textId="4B6A68B4" w:rsidTr="001C07BD">
        <w:tc>
          <w:tcPr>
            <w:tcW w:w="0" w:type="auto"/>
          </w:tcPr>
          <w:p w14:paraId="67B37F27" w14:textId="248C001F" w:rsidR="00C12C11" w:rsidRPr="00251199" w:rsidRDefault="00C12C11" w:rsidP="00C12C11">
            <w:pPr>
              <w:spacing w:before="0" w:after="0"/>
              <w:rPr>
                <w:rFonts w:eastAsia="Calibri" w:cs="Times New Roman"/>
                <w:sz w:val="20"/>
                <w:szCs w:val="20"/>
                <w:vertAlign w:val="superscript"/>
              </w:rPr>
            </w:pPr>
            <w:r w:rsidRPr="00251199">
              <w:rPr>
                <w:rFonts w:eastAsia="Calibri" w:cs="Times New Roman"/>
                <w:sz w:val="20"/>
                <w:szCs w:val="20"/>
              </w:rPr>
              <w:t>Proportion looking time heads (eye tracking)</w:t>
            </w:r>
            <w:r w:rsidRPr="00251199">
              <w:rPr>
                <w:rFonts w:eastAsia="Calibri" w:cs="Times New Roman"/>
                <w:sz w:val="20"/>
                <w:szCs w:val="20"/>
                <w:vertAlign w:val="superscript"/>
              </w:rPr>
              <w:t>b</w:t>
            </w:r>
          </w:p>
        </w:tc>
        <w:tc>
          <w:tcPr>
            <w:tcW w:w="0" w:type="auto"/>
            <w:shd w:val="clear" w:color="auto" w:fill="auto"/>
          </w:tcPr>
          <w:p w14:paraId="604D77B6" w14:textId="3E4BD3A7" w:rsidR="00C12C11" w:rsidRPr="00251199" w:rsidRDefault="00C12C11" w:rsidP="00181AB1">
            <w:pPr>
              <w:spacing w:before="0" w:after="0"/>
              <w:jc w:val="right"/>
              <w:rPr>
                <w:rFonts w:eastAsia="Calibri" w:cs="Times New Roman"/>
                <w:sz w:val="20"/>
                <w:szCs w:val="20"/>
              </w:rPr>
            </w:pPr>
            <w:r w:rsidRPr="00251199">
              <w:rPr>
                <w:rFonts w:eastAsia="Calibri" w:cs="Times New Roman"/>
                <w:sz w:val="20"/>
                <w:szCs w:val="20"/>
              </w:rPr>
              <w:t>0.19</w:t>
            </w:r>
          </w:p>
        </w:tc>
        <w:tc>
          <w:tcPr>
            <w:tcW w:w="0" w:type="auto"/>
            <w:shd w:val="clear" w:color="auto" w:fill="auto"/>
          </w:tcPr>
          <w:p w14:paraId="5377077D" w14:textId="7E038987" w:rsidR="00C12C11" w:rsidRPr="00251199" w:rsidRDefault="00C12C11" w:rsidP="00181AB1">
            <w:pPr>
              <w:spacing w:before="0" w:after="0"/>
              <w:jc w:val="right"/>
              <w:rPr>
                <w:rFonts w:eastAsia="Calibri" w:cs="Times New Roman"/>
                <w:sz w:val="20"/>
                <w:szCs w:val="20"/>
              </w:rPr>
            </w:pPr>
            <w:r w:rsidRPr="00251199">
              <w:rPr>
                <w:rFonts w:eastAsia="Calibri" w:cs="Times New Roman"/>
                <w:sz w:val="20"/>
                <w:szCs w:val="20"/>
              </w:rPr>
              <w:t>0.15</w:t>
            </w:r>
          </w:p>
        </w:tc>
        <w:tc>
          <w:tcPr>
            <w:tcW w:w="0" w:type="auto"/>
            <w:shd w:val="clear" w:color="auto" w:fill="auto"/>
          </w:tcPr>
          <w:p w14:paraId="527F55BA" w14:textId="516965E6" w:rsidR="00C12C11" w:rsidRPr="00251199" w:rsidRDefault="00C12C11" w:rsidP="00181AB1">
            <w:pPr>
              <w:spacing w:before="0" w:after="0"/>
              <w:jc w:val="right"/>
              <w:rPr>
                <w:rFonts w:eastAsia="Calibri" w:cs="Times New Roman"/>
                <w:sz w:val="20"/>
                <w:szCs w:val="20"/>
              </w:rPr>
            </w:pPr>
            <w:r w:rsidRPr="00251199">
              <w:rPr>
                <w:rFonts w:eastAsia="Calibri" w:cs="Times New Roman"/>
                <w:sz w:val="20"/>
                <w:szCs w:val="20"/>
              </w:rPr>
              <w:t>0.14</w:t>
            </w:r>
          </w:p>
        </w:tc>
        <w:tc>
          <w:tcPr>
            <w:tcW w:w="0" w:type="auto"/>
            <w:shd w:val="clear" w:color="auto" w:fill="auto"/>
          </w:tcPr>
          <w:p w14:paraId="7A089B88" w14:textId="3C1CA61F" w:rsidR="00C12C11" w:rsidRPr="00251199" w:rsidRDefault="00C12C11" w:rsidP="00181AB1">
            <w:pPr>
              <w:spacing w:before="0" w:after="0"/>
              <w:jc w:val="right"/>
              <w:rPr>
                <w:rFonts w:eastAsia="Calibri" w:cs="Times New Roman"/>
                <w:sz w:val="20"/>
                <w:szCs w:val="20"/>
              </w:rPr>
            </w:pPr>
            <w:r w:rsidRPr="00251199">
              <w:rPr>
                <w:rFonts w:eastAsia="Calibri" w:cs="Times New Roman"/>
                <w:sz w:val="20"/>
                <w:szCs w:val="20"/>
              </w:rPr>
              <w:t>0.12</w:t>
            </w:r>
          </w:p>
        </w:tc>
        <w:tc>
          <w:tcPr>
            <w:tcW w:w="0" w:type="auto"/>
            <w:shd w:val="clear" w:color="auto" w:fill="auto"/>
          </w:tcPr>
          <w:p w14:paraId="3A001158" w14:textId="4108F6BB" w:rsidR="00C12C11" w:rsidRPr="00251199" w:rsidRDefault="00C12C11" w:rsidP="00181AB1">
            <w:pPr>
              <w:spacing w:before="0" w:after="0"/>
              <w:jc w:val="right"/>
              <w:rPr>
                <w:rFonts w:eastAsia="Calibri" w:cs="Times New Roman"/>
                <w:sz w:val="20"/>
                <w:szCs w:val="20"/>
              </w:rPr>
            </w:pPr>
            <w:r w:rsidRPr="00251199">
              <w:rPr>
                <w:rFonts w:eastAsia="Calibri" w:cs="Times New Roman"/>
                <w:sz w:val="20"/>
                <w:szCs w:val="20"/>
              </w:rPr>
              <w:t>0.14</w:t>
            </w:r>
          </w:p>
        </w:tc>
        <w:tc>
          <w:tcPr>
            <w:tcW w:w="0" w:type="auto"/>
            <w:shd w:val="clear" w:color="auto" w:fill="auto"/>
          </w:tcPr>
          <w:p w14:paraId="56D3E83D" w14:textId="0FEE4605" w:rsidR="00C12C11" w:rsidRPr="00251199" w:rsidRDefault="00C12C11" w:rsidP="00181AB1">
            <w:pPr>
              <w:spacing w:before="0" w:after="0"/>
              <w:jc w:val="right"/>
              <w:rPr>
                <w:rFonts w:eastAsia="Calibri" w:cs="Times New Roman"/>
                <w:sz w:val="20"/>
                <w:szCs w:val="20"/>
              </w:rPr>
            </w:pPr>
            <w:r w:rsidRPr="00251199">
              <w:rPr>
                <w:rFonts w:eastAsia="Calibri" w:cs="Times New Roman"/>
                <w:sz w:val="20"/>
                <w:szCs w:val="20"/>
              </w:rPr>
              <w:t>0.11</w:t>
            </w:r>
          </w:p>
        </w:tc>
        <w:tc>
          <w:tcPr>
            <w:tcW w:w="0" w:type="auto"/>
            <w:shd w:val="clear" w:color="auto" w:fill="auto"/>
          </w:tcPr>
          <w:p w14:paraId="4C75C1ED" w14:textId="53BB8508" w:rsidR="00C12C11" w:rsidRPr="00251199" w:rsidRDefault="00C12C11" w:rsidP="00181AB1">
            <w:pPr>
              <w:spacing w:before="0" w:after="0"/>
              <w:jc w:val="right"/>
              <w:rPr>
                <w:rFonts w:eastAsia="Calibri" w:cs="Times New Roman"/>
                <w:sz w:val="20"/>
                <w:szCs w:val="20"/>
              </w:rPr>
            </w:pPr>
            <w:r w:rsidRPr="00251199">
              <w:rPr>
                <w:rFonts w:eastAsia="Calibri" w:cs="Times New Roman"/>
                <w:sz w:val="20"/>
                <w:szCs w:val="20"/>
              </w:rPr>
              <w:t>0.16</w:t>
            </w:r>
          </w:p>
        </w:tc>
        <w:tc>
          <w:tcPr>
            <w:tcW w:w="0" w:type="auto"/>
            <w:shd w:val="clear" w:color="auto" w:fill="auto"/>
          </w:tcPr>
          <w:p w14:paraId="013CAF36" w14:textId="5BEB738C" w:rsidR="00C12C11" w:rsidRPr="00251199" w:rsidRDefault="00C12C11" w:rsidP="00181AB1">
            <w:pPr>
              <w:spacing w:before="0" w:after="0"/>
              <w:jc w:val="right"/>
              <w:rPr>
                <w:rFonts w:eastAsia="Calibri" w:cs="Times New Roman"/>
                <w:sz w:val="20"/>
                <w:szCs w:val="20"/>
              </w:rPr>
            </w:pPr>
            <w:r w:rsidRPr="00251199">
              <w:rPr>
                <w:rFonts w:eastAsia="Calibri" w:cs="Times New Roman"/>
                <w:sz w:val="20"/>
                <w:szCs w:val="20"/>
              </w:rPr>
              <w:t>0.14</w:t>
            </w:r>
          </w:p>
        </w:tc>
        <w:tc>
          <w:tcPr>
            <w:tcW w:w="0" w:type="auto"/>
            <w:shd w:val="clear" w:color="auto" w:fill="auto"/>
          </w:tcPr>
          <w:p w14:paraId="06604004" w14:textId="15E159BF" w:rsidR="00C12C11" w:rsidRPr="00251199" w:rsidRDefault="00C12C11" w:rsidP="00181AB1">
            <w:pPr>
              <w:spacing w:before="0" w:after="0"/>
              <w:jc w:val="right"/>
              <w:rPr>
                <w:rFonts w:eastAsia="Calibri" w:cs="Times New Roman"/>
                <w:sz w:val="20"/>
                <w:szCs w:val="20"/>
              </w:rPr>
            </w:pPr>
            <w:r w:rsidRPr="00251199">
              <w:rPr>
                <w:rFonts w:eastAsia="Calibri" w:cs="Times New Roman"/>
                <w:sz w:val="20"/>
                <w:szCs w:val="20"/>
              </w:rPr>
              <w:t>0.25</w:t>
            </w:r>
          </w:p>
        </w:tc>
        <w:tc>
          <w:tcPr>
            <w:tcW w:w="0" w:type="auto"/>
            <w:shd w:val="clear" w:color="auto" w:fill="auto"/>
          </w:tcPr>
          <w:p w14:paraId="35848630" w14:textId="66F88541" w:rsidR="00C12C11" w:rsidRPr="00251199" w:rsidRDefault="00C12C11" w:rsidP="00181AB1">
            <w:pPr>
              <w:spacing w:before="0" w:after="0"/>
              <w:jc w:val="right"/>
              <w:rPr>
                <w:rFonts w:eastAsia="Calibri" w:cs="Times New Roman"/>
                <w:sz w:val="20"/>
                <w:szCs w:val="20"/>
              </w:rPr>
            </w:pPr>
            <w:r w:rsidRPr="00251199">
              <w:rPr>
                <w:rFonts w:eastAsia="Calibri" w:cs="Times New Roman"/>
                <w:sz w:val="20"/>
                <w:szCs w:val="20"/>
              </w:rPr>
              <w:t>0.18</w:t>
            </w:r>
          </w:p>
        </w:tc>
        <w:tc>
          <w:tcPr>
            <w:tcW w:w="0" w:type="auto"/>
            <w:shd w:val="clear" w:color="auto" w:fill="auto"/>
          </w:tcPr>
          <w:p w14:paraId="5B9BA50B" w14:textId="372DAD1F" w:rsidR="00C12C11" w:rsidRPr="00251199" w:rsidRDefault="00C12C11" w:rsidP="00181AB1">
            <w:pPr>
              <w:spacing w:before="0" w:after="0"/>
              <w:jc w:val="right"/>
              <w:rPr>
                <w:rFonts w:eastAsia="Calibri" w:cs="Times New Roman"/>
                <w:sz w:val="20"/>
                <w:szCs w:val="20"/>
              </w:rPr>
            </w:pPr>
            <w:r w:rsidRPr="00251199">
              <w:rPr>
                <w:rFonts w:eastAsia="Calibri" w:cs="Times New Roman"/>
                <w:sz w:val="20"/>
                <w:szCs w:val="20"/>
              </w:rPr>
              <w:t>0.</w:t>
            </w:r>
            <w:r w:rsidR="000003E1" w:rsidRPr="00251199">
              <w:rPr>
                <w:rFonts w:eastAsia="Calibri" w:cs="Times New Roman"/>
                <w:sz w:val="20"/>
                <w:szCs w:val="20"/>
              </w:rPr>
              <w:t>24</w:t>
            </w:r>
          </w:p>
        </w:tc>
        <w:tc>
          <w:tcPr>
            <w:tcW w:w="0" w:type="auto"/>
            <w:shd w:val="clear" w:color="auto" w:fill="auto"/>
          </w:tcPr>
          <w:p w14:paraId="4C3F98D5" w14:textId="6A7DA3A5" w:rsidR="00C12C11" w:rsidRPr="00251199" w:rsidRDefault="00C12C11" w:rsidP="00181AB1">
            <w:pPr>
              <w:spacing w:before="0" w:after="0"/>
              <w:jc w:val="right"/>
              <w:rPr>
                <w:rFonts w:eastAsia="Calibri" w:cs="Times New Roman"/>
                <w:sz w:val="20"/>
                <w:szCs w:val="20"/>
              </w:rPr>
            </w:pPr>
            <w:r w:rsidRPr="00251199">
              <w:rPr>
                <w:rFonts w:eastAsia="Calibri" w:cs="Times New Roman"/>
                <w:sz w:val="20"/>
                <w:szCs w:val="20"/>
              </w:rPr>
              <w:t>0.1</w:t>
            </w:r>
            <w:r w:rsidR="000003E1" w:rsidRPr="00251199">
              <w:rPr>
                <w:rFonts w:eastAsia="Calibri" w:cs="Times New Roman"/>
                <w:sz w:val="20"/>
                <w:szCs w:val="20"/>
              </w:rPr>
              <w:t>7</w:t>
            </w:r>
          </w:p>
        </w:tc>
      </w:tr>
      <w:tr w:rsidR="00C12C11" w:rsidRPr="00251199" w14:paraId="38DF67F7" w14:textId="3ED6FC3F" w:rsidTr="002A7856">
        <w:tc>
          <w:tcPr>
            <w:tcW w:w="0" w:type="auto"/>
            <w:shd w:val="clear" w:color="auto" w:fill="auto"/>
          </w:tcPr>
          <w:p w14:paraId="3944C74F" w14:textId="29ED6494" w:rsidR="00C12C11" w:rsidRPr="00251199" w:rsidRDefault="00C12C11" w:rsidP="00C12C11">
            <w:pPr>
              <w:spacing w:before="0" w:after="0"/>
              <w:rPr>
                <w:rFonts w:eastAsia="Calibri" w:cs="Times New Roman"/>
                <w:sz w:val="20"/>
                <w:szCs w:val="20"/>
              </w:rPr>
            </w:pPr>
            <w:r w:rsidRPr="00251199">
              <w:rPr>
                <w:rFonts w:eastAsia="Calibri" w:cs="Times New Roman"/>
                <w:sz w:val="20"/>
                <w:szCs w:val="20"/>
              </w:rPr>
              <w:t>Dwell time heads</w:t>
            </w:r>
            <w:r w:rsidR="007E5984" w:rsidRPr="00251199">
              <w:rPr>
                <w:rFonts w:eastAsia="Calibri" w:cs="Times New Roman"/>
                <w:sz w:val="20"/>
                <w:szCs w:val="20"/>
              </w:rPr>
              <w:t xml:space="preserve"> (sec)</w:t>
            </w:r>
            <w:r w:rsidR="00E94A6A" w:rsidRPr="00251199">
              <w:rPr>
                <w:rFonts w:eastAsia="Calibri" w:cs="Times New Roman"/>
                <w:sz w:val="20"/>
                <w:szCs w:val="20"/>
                <w:vertAlign w:val="superscript"/>
              </w:rPr>
              <w:t>b</w:t>
            </w:r>
          </w:p>
        </w:tc>
        <w:tc>
          <w:tcPr>
            <w:tcW w:w="0" w:type="auto"/>
            <w:shd w:val="clear" w:color="auto" w:fill="auto"/>
          </w:tcPr>
          <w:p w14:paraId="0587A99C" w14:textId="4D8EB0AA" w:rsidR="00C12C11" w:rsidRPr="00251199" w:rsidRDefault="00C12C11" w:rsidP="00181AB1">
            <w:pPr>
              <w:spacing w:before="0" w:after="0"/>
              <w:jc w:val="right"/>
              <w:rPr>
                <w:rFonts w:eastAsia="Calibri" w:cs="Times New Roman"/>
                <w:sz w:val="20"/>
                <w:szCs w:val="20"/>
              </w:rPr>
            </w:pPr>
            <w:r w:rsidRPr="00251199">
              <w:rPr>
                <w:rFonts w:eastAsia="Calibri" w:cs="Times New Roman"/>
                <w:sz w:val="20"/>
                <w:szCs w:val="20"/>
              </w:rPr>
              <w:t>50.60</w:t>
            </w:r>
          </w:p>
        </w:tc>
        <w:tc>
          <w:tcPr>
            <w:tcW w:w="0" w:type="auto"/>
            <w:shd w:val="clear" w:color="auto" w:fill="auto"/>
          </w:tcPr>
          <w:p w14:paraId="48191FBD" w14:textId="13E521C4" w:rsidR="00C12C11" w:rsidRPr="00251199" w:rsidRDefault="00C12C11" w:rsidP="00181AB1">
            <w:pPr>
              <w:spacing w:before="0" w:after="0"/>
              <w:jc w:val="right"/>
              <w:rPr>
                <w:rFonts w:eastAsia="Calibri" w:cs="Times New Roman"/>
                <w:sz w:val="20"/>
                <w:szCs w:val="20"/>
              </w:rPr>
            </w:pPr>
            <w:r w:rsidRPr="00251199">
              <w:rPr>
                <w:rFonts w:eastAsia="Calibri" w:cs="Times New Roman"/>
                <w:sz w:val="20"/>
                <w:szCs w:val="20"/>
              </w:rPr>
              <w:t>41.67</w:t>
            </w:r>
          </w:p>
        </w:tc>
        <w:tc>
          <w:tcPr>
            <w:tcW w:w="0" w:type="auto"/>
            <w:shd w:val="clear" w:color="auto" w:fill="auto"/>
          </w:tcPr>
          <w:p w14:paraId="1E9EE2E4" w14:textId="18672592" w:rsidR="00C12C11" w:rsidRPr="00251199" w:rsidRDefault="00C12C11" w:rsidP="00181AB1">
            <w:pPr>
              <w:spacing w:before="0" w:after="0"/>
              <w:jc w:val="right"/>
              <w:rPr>
                <w:rFonts w:eastAsia="Calibri" w:cs="Times New Roman"/>
                <w:sz w:val="20"/>
                <w:szCs w:val="20"/>
              </w:rPr>
            </w:pPr>
            <w:r w:rsidRPr="00251199">
              <w:rPr>
                <w:rFonts w:eastAsia="Calibri" w:cs="Times New Roman"/>
                <w:sz w:val="20"/>
                <w:szCs w:val="20"/>
              </w:rPr>
              <w:t>35.24</w:t>
            </w:r>
          </w:p>
        </w:tc>
        <w:tc>
          <w:tcPr>
            <w:tcW w:w="0" w:type="auto"/>
            <w:shd w:val="clear" w:color="auto" w:fill="auto"/>
          </w:tcPr>
          <w:p w14:paraId="5072F95A" w14:textId="6B02B971" w:rsidR="00C12C11" w:rsidRPr="00251199" w:rsidRDefault="00C12C11" w:rsidP="00181AB1">
            <w:pPr>
              <w:spacing w:before="0" w:after="0"/>
              <w:jc w:val="right"/>
              <w:rPr>
                <w:rFonts w:eastAsia="Calibri" w:cs="Times New Roman"/>
                <w:sz w:val="20"/>
                <w:szCs w:val="20"/>
              </w:rPr>
            </w:pPr>
            <w:r w:rsidRPr="00251199">
              <w:rPr>
                <w:rFonts w:eastAsia="Calibri" w:cs="Times New Roman"/>
                <w:sz w:val="20"/>
                <w:szCs w:val="20"/>
              </w:rPr>
              <w:t>32.00</w:t>
            </w:r>
          </w:p>
        </w:tc>
        <w:tc>
          <w:tcPr>
            <w:tcW w:w="0" w:type="auto"/>
            <w:shd w:val="clear" w:color="auto" w:fill="auto"/>
          </w:tcPr>
          <w:p w14:paraId="136F78F5" w14:textId="505B3BDB" w:rsidR="00C12C11" w:rsidRPr="00251199" w:rsidRDefault="00C12C11" w:rsidP="00181AB1">
            <w:pPr>
              <w:spacing w:before="0" w:after="0"/>
              <w:jc w:val="right"/>
              <w:rPr>
                <w:rFonts w:eastAsia="Calibri" w:cs="Times New Roman"/>
                <w:sz w:val="20"/>
                <w:szCs w:val="20"/>
              </w:rPr>
            </w:pPr>
            <w:r w:rsidRPr="00251199">
              <w:rPr>
                <w:rFonts w:eastAsia="Calibri" w:cs="Times New Roman"/>
                <w:sz w:val="20"/>
                <w:szCs w:val="20"/>
              </w:rPr>
              <w:t>33.87</w:t>
            </w:r>
          </w:p>
        </w:tc>
        <w:tc>
          <w:tcPr>
            <w:tcW w:w="0" w:type="auto"/>
            <w:shd w:val="clear" w:color="auto" w:fill="auto"/>
          </w:tcPr>
          <w:p w14:paraId="6E360AD9" w14:textId="048633E6" w:rsidR="00C12C11" w:rsidRPr="00251199" w:rsidRDefault="00C12C11" w:rsidP="00181AB1">
            <w:pPr>
              <w:spacing w:before="0" w:after="0"/>
              <w:jc w:val="right"/>
              <w:rPr>
                <w:rFonts w:eastAsia="Calibri" w:cs="Times New Roman"/>
                <w:sz w:val="20"/>
                <w:szCs w:val="20"/>
              </w:rPr>
            </w:pPr>
            <w:r w:rsidRPr="00251199">
              <w:rPr>
                <w:rFonts w:eastAsia="Calibri" w:cs="Times New Roman"/>
                <w:sz w:val="20"/>
                <w:szCs w:val="20"/>
              </w:rPr>
              <w:t>33.01</w:t>
            </w:r>
          </w:p>
        </w:tc>
        <w:tc>
          <w:tcPr>
            <w:tcW w:w="0" w:type="auto"/>
            <w:shd w:val="clear" w:color="auto" w:fill="auto"/>
          </w:tcPr>
          <w:p w14:paraId="2322BC99" w14:textId="6B47FC8D" w:rsidR="00C12C11" w:rsidRPr="00251199" w:rsidRDefault="00C12C11" w:rsidP="00181AB1">
            <w:pPr>
              <w:spacing w:before="0" w:after="0"/>
              <w:jc w:val="right"/>
              <w:rPr>
                <w:rFonts w:eastAsia="Calibri" w:cs="Times New Roman"/>
                <w:sz w:val="20"/>
                <w:szCs w:val="20"/>
              </w:rPr>
            </w:pPr>
            <w:r w:rsidRPr="00251199">
              <w:rPr>
                <w:rFonts w:eastAsia="Calibri" w:cs="Times New Roman"/>
                <w:sz w:val="20"/>
                <w:szCs w:val="20"/>
              </w:rPr>
              <w:t>41.17</w:t>
            </w:r>
          </w:p>
        </w:tc>
        <w:tc>
          <w:tcPr>
            <w:tcW w:w="0" w:type="auto"/>
            <w:shd w:val="clear" w:color="auto" w:fill="auto"/>
          </w:tcPr>
          <w:p w14:paraId="5C3A0BAE" w14:textId="2B73BB3B" w:rsidR="00C12C11" w:rsidRPr="00251199" w:rsidRDefault="00C12C11" w:rsidP="00181AB1">
            <w:pPr>
              <w:spacing w:before="0" w:after="0"/>
              <w:jc w:val="right"/>
              <w:rPr>
                <w:rFonts w:eastAsia="Calibri" w:cs="Times New Roman"/>
                <w:sz w:val="20"/>
                <w:szCs w:val="20"/>
              </w:rPr>
            </w:pPr>
            <w:r w:rsidRPr="00251199">
              <w:rPr>
                <w:rFonts w:eastAsia="Calibri" w:cs="Times New Roman"/>
                <w:sz w:val="20"/>
                <w:szCs w:val="20"/>
              </w:rPr>
              <w:t>38.25</w:t>
            </w:r>
          </w:p>
        </w:tc>
        <w:tc>
          <w:tcPr>
            <w:tcW w:w="0" w:type="auto"/>
            <w:shd w:val="clear" w:color="auto" w:fill="auto"/>
          </w:tcPr>
          <w:p w14:paraId="65D4D832" w14:textId="101A4E49" w:rsidR="00C12C11" w:rsidRPr="00251199" w:rsidRDefault="00C12C11" w:rsidP="00181AB1">
            <w:pPr>
              <w:spacing w:before="0" w:after="0"/>
              <w:jc w:val="right"/>
              <w:rPr>
                <w:rFonts w:eastAsia="Calibri" w:cs="Times New Roman"/>
                <w:sz w:val="20"/>
                <w:szCs w:val="20"/>
              </w:rPr>
            </w:pPr>
            <w:r w:rsidRPr="00251199">
              <w:rPr>
                <w:rFonts w:eastAsia="Calibri" w:cs="Times New Roman"/>
                <w:sz w:val="20"/>
                <w:szCs w:val="20"/>
              </w:rPr>
              <w:t>58.15</w:t>
            </w:r>
          </w:p>
        </w:tc>
        <w:tc>
          <w:tcPr>
            <w:tcW w:w="0" w:type="auto"/>
            <w:shd w:val="clear" w:color="auto" w:fill="auto"/>
          </w:tcPr>
          <w:p w14:paraId="3176E296" w14:textId="35CF5DA9" w:rsidR="00C12C11" w:rsidRPr="00251199" w:rsidRDefault="00C12C11" w:rsidP="00181AB1">
            <w:pPr>
              <w:spacing w:before="0" w:after="0"/>
              <w:jc w:val="right"/>
              <w:rPr>
                <w:rFonts w:eastAsia="Calibri" w:cs="Times New Roman"/>
                <w:sz w:val="20"/>
                <w:szCs w:val="20"/>
              </w:rPr>
            </w:pPr>
            <w:r w:rsidRPr="00251199">
              <w:rPr>
                <w:rFonts w:eastAsia="Calibri" w:cs="Times New Roman"/>
                <w:sz w:val="20"/>
                <w:szCs w:val="20"/>
              </w:rPr>
              <w:t>48.38</w:t>
            </w:r>
          </w:p>
        </w:tc>
        <w:tc>
          <w:tcPr>
            <w:tcW w:w="0" w:type="auto"/>
            <w:shd w:val="clear" w:color="auto" w:fill="auto"/>
          </w:tcPr>
          <w:p w14:paraId="075EF2C5" w14:textId="3E0EA45E" w:rsidR="00C12C11" w:rsidRPr="00251199" w:rsidRDefault="00C12C11" w:rsidP="00181AB1">
            <w:pPr>
              <w:spacing w:before="0" w:after="0"/>
              <w:jc w:val="right"/>
              <w:rPr>
                <w:rFonts w:eastAsia="Calibri" w:cs="Times New Roman"/>
                <w:sz w:val="20"/>
                <w:szCs w:val="20"/>
              </w:rPr>
            </w:pPr>
            <w:r w:rsidRPr="00251199">
              <w:rPr>
                <w:rFonts w:eastAsia="Calibri" w:cs="Times New Roman"/>
                <w:sz w:val="20"/>
                <w:szCs w:val="20"/>
              </w:rPr>
              <w:t>56.86</w:t>
            </w:r>
          </w:p>
        </w:tc>
        <w:tc>
          <w:tcPr>
            <w:tcW w:w="0" w:type="auto"/>
            <w:shd w:val="clear" w:color="auto" w:fill="auto"/>
          </w:tcPr>
          <w:p w14:paraId="5897C0B2" w14:textId="78D7335C" w:rsidR="00C12C11" w:rsidRPr="00251199" w:rsidRDefault="00C12C11" w:rsidP="00181AB1">
            <w:pPr>
              <w:spacing w:before="0" w:after="0"/>
              <w:jc w:val="right"/>
              <w:rPr>
                <w:rFonts w:eastAsia="Calibri" w:cs="Times New Roman"/>
                <w:sz w:val="20"/>
                <w:szCs w:val="20"/>
              </w:rPr>
            </w:pPr>
            <w:r w:rsidRPr="00251199">
              <w:rPr>
                <w:rFonts w:eastAsia="Calibri" w:cs="Times New Roman"/>
                <w:sz w:val="20"/>
                <w:szCs w:val="20"/>
              </w:rPr>
              <w:t>41.42</w:t>
            </w:r>
          </w:p>
        </w:tc>
      </w:tr>
      <w:tr w:rsidR="00C12C11" w:rsidRPr="00251199" w14:paraId="4FBA387E" w14:textId="50C85543" w:rsidTr="002A7856">
        <w:tc>
          <w:tcPr>
            <w:tcW w:w="0" w:type="auto"/>
            <w:shd w:val="clear" w:color="auto" w:fill="auto"/>
          </w:tcPr>
          <w:p w14:paraId="2ED27AF0" w14:textId="133847E7" w:rsidR="00C12C11" w:rsidRPr="00251199" w:rsidRDefault="00C12C11" w:rsidP="00C12C11">
            <w:pPr>
              <w:spacing w:before="0" w:after="0"/>
              <w:rPr>
                <w:rFonts w:eastAsia="Calibri" w:cs="Times New Roman"/>
                <w:sz w:val="20"/>
                <w:szCs w:val="20"/>
                <w:vertAlign w:val="superscript"/>
              </w:rPr>
            </w:pPr>
            <w:r w:rsidRPr="00251199">
              <w:rPr>
                <w:rFonts w:eastAsia="Calibri" w:cs="Times New Roman"/>
                <w:sz w:val="20"/>
                <w:szCs w:val="20"/>
              </w:rPr>
              <w:t>Proportion looking time whole bodies</w:t>
            </w:r>
            <w:r w:rsidRPr="00251199">
              <w:rPr>
                <w:rFonts w:eastAsia="Calibri" w:cs="Times New Roman"/>
                <w:sz w:val="20"/>
                <w:szCs w:val="20"/>
                <w:vertAlign w:val="superscript"/>
              </w:rPr>
              <w:t>b</w:t>
            </w:r>
          </w:p>
        </w:tc>
        <w:tc>
          <w:tcPr>
            <w:tcW w:w="0" w:type="auto"/>
            <w:shd w:val="clear" w:color="auto" w:fill="auto"/>
          </w:tcPr>
          <w:p w14:paraId="6754C526" w14:textId="64E14F1B" w:rsidR="00C12C11" w:rsidRPr="00251199" w:rsidRDefault="00C12C11" w:rsidP="00181AB1">
            <w:pPr>
              <w:spacing w:before="0" w:after="0"/>
              <w:jc w:val="right"/>
              <w:rPr>
                <w:rFonts w:eastAsia="Calibri" w:cs="Times New Roman"/>
                <w:sz w:val="20"/>
                <w:szCs w:val="20"/>
              </w:rPr>
            </w:pPr>
            <w:r w:rsidRPr="00251199">
              <w:rPr>
                <w:rFonts w:eastAsia="Calibri" w:cs="Times New Roman"/>
                <w:sz w:val="20"/>
                <w:szCs w:val="20"/>
              </w:rPr>
              <w:t>0.34</w:t>
            </w:r>
          </w:p>
        </w:tc>
        <w:tc>
          <w:tcPr>
            <w:tcW w:w="0" w:type="auto"/>
            <w:shd w:val="clear" w:color="auto" w:fill="auto"/>
          </w:tcPr>
          <w:p w14:paraId="604D1B3F" w14:textId="0C607984" w:rsidR="00C12C11" w:rsidRPr="00251199" w:rsidRDefault="00C12C11" w:rsidP="00181AB1">
            <w:pPr>
              <w:spacing w:before="0" w:after="0"/>
              <w:jc w:val="right"/>
              <w:rPr>
                <w:rFonts w:eastAsia="Calibri" w:cs="Times New Roman"/>
                <w:sz w:val="20"/>
                <w:szCs w:val="20"/>
              </w:rPr>
            </w:pPr>
            <w:r w:rsidRPr="00251199">
              <w:rPr>
                <w:rFonts w:eastAsia="Calibri" w:cs="Times New Roman"/>
                <w:sz w:val="20"/>
                <w:szCs w:val="20"/>
              </w:rPr>
              <w:t>0.18</w:t>
            </w:r>
          </w:p>
        </w:tc>
        <w:tc>
          <w:tcPr>
            <w:tcW w:w="0" w:type="auto"/>
            <w:shd w:val="clear" w:color="auto" w:fill="auto"/>
          </w:tcPr>
          <w:p w14:paraId="08E65C73" w14:textId="06E37D5D" w:rsidR="00C12C11" w:rsidRPr="00251199" w:rsidRDefault="00C12C11" w:rsidP="00181AB1">
            <w:pPr>
              <w:spacing w:before="0" w:after="0"/>
              <w:jc w:val="right"/>
              <w:rPr>
                <w:rFonts w:eastAsia="Calibri" w:cs="Times New Roman"/>
                <w:sz w:val="20"/>
                <w:szCs w:val="20"/>
              </w:rPr>
            </w:pPr>
            <w:r w:rsidRPr="00251199">
              <w:rPr>
                <w:rFonts w:eastAsia="Calibri" w:cs="Times New Roman"/>
                <w:sz w:val="20"/>
                <w:szCs w:val="20"/>
              </w:rPr>
              <w:t>0.30</w:t>
            </w:r>
          </w:p>
        </w:tc>
        <w:tc>
          <w:tcPr>
            <w:tcW w:w="0" w:type="auto"/>
            <w:shd w:val="clear" w:color="auto" w:fill="auto"/>
          </w:tcPr>
          <w:p w14:paraId="08756EE3" w14:textId="7987DCBD" w:rsidR="00C12C11" w:rsidRPr="00251199" w:rsidRDefault="00C12C11" w:rsidP="00181AB1">
            <w:pPr>
              <w:spacing w:before="0" w:after="0"/>
              <w:jc w:val="right"/>
              <w:rPr>
                <w:rFonts w:eastAsia="Calibri" w:cs="Times New Roman"/>
                <w:sz w:val="20"/>
                <w:szCs w:val="20"/>
              </w:rPr>
            </w:pPr>
            <w:r w:rsidRPr="00251199">
              <w:rPr>
                <w:rFonts w:eastAsia="Calibri" w:cs="Times New Roman"/>
                <w:sz w:val="20"/>
                <w:szCs w:val="20"/>
              </w:rPr>
              <w:t>0.19</w:t>
            </w:r>
          </w:p>
        </w:tc>
        <w:tc>
          <w:tcPr>
            <w:tcW w:w="0" w:type="auto"/>
            <w:shd w:val="clear" w:color="auto" w:fill="auto"/>
          </w:tcPr>
          <w:p w14:paraId="67AF9D12" w14:textId="2EFF04D9" w:rsidR="00C12C11" w:rsidRPr="00251199" w:rsidRDefault="00C12C11" w:rsidP="00181AB1">
            <w:pPr>
              <w:spacing w:before="0" w:after="0"/>
              <w:jc w:val="right"/>
              <w:rPr>
                <w:rFonts w:eastAsia="Calibri" w:cs="Times New Roman"/>
                <w:sz w:val="20"/>
                <w:szCs w:val="20"/>
              </w:rPr>
            </w:pPr>
            <w:r w:rsidRPr="00251199">
              <w:rPr>
                <w:rFonts w:eastAsia="Calibri" w:cs="Times New Roman"/>
                <w:sz w:val="20"/>
                <w:szCs w:val="20"/>
              </w:rPr>
              <w:t>0.28</w:t>
            </w:r>
          </w:p>
        </w:tc>
        <w:tc>
          <w:tcPr>
            <w:tcW w:w="0" w:type="auto"/>
            <w:shd w:val="clear" w:color="auto" w:fill="auto"/>
          </w:tcPr>
          <w:p w14:paraId="1E620A66" w14:textId="52A89B36" w:rsidR="00C12C11" w:rsidRPr="00251199" w:rsidRDefault="00C12C11" w:rsidP="00181AB1">
            <w:pPr>
              <w:spacing w:before="0" w:after="0"/>
              <w:jc w:val="right"/>
              <w:rPr>
                <w:rFonts w:eastAsia="Calibri" w:cs="Times New Roman"/>
                <w:sz w:val="20"/>
                <w:szCs w:val="20"/>
              </w:rPr>
            </w:pPr>
            <w:r w:rsidRPr="00251199">
              <w:rPr>
                <w:rFonts w:eastAsia="Calibri" w:cs="Times New Roman"/>
                <w:sz w:val="20"/>
                <w:szCs w:val="20"/>
              </w:rPr>
              <w:t>0.16</w:t>
            </w:r>
          </w:p>
        </w:tc>
        <w:tc>
          <w:tcPr>
            <w:tcW w:w="0" w:type="auto"/>
            <w:shd w:val="clear" w:color="auto" w:fill="auto"/>
          </w:tcPr>
          <w:p w14:paraId="44DD71BC" w14:textId="21A640A1" w:rsidR="00C12C11" w:rsidRPr="00251199" w:rsidRDefault="00C12C11" w:rsidP="00181AB1">
            <w:pPr>
              <w:spacing w:before="0" w:after="0"/>
              <w:jc w:val="right"/>
              <w:rPr>
                <w:rFonts w:eastAsia="Calibri" w:cs="Times New Roman"/>
                <w:sz w:val="20"/>
                <w:szCs w:val="20"/>
              </w:rPr>
            </w:pPr>
            <w:r w:rsidRPr="00251199">
              <w:rPr>
                <w:rFonts w:eastAsia="Calibri" w:cs="Times New Roman"/>
                <w:sz w:val="20"/>
                <w:szCs w:val="20"/>
              </w:rPr>
              <w:t>0.35</w:t>
            </w:r>
          </w:p>
        </w:tc>
        <w:tc>
          <w:tcPr>
            <w:tcW w:w="0" w:type="auto"/>
            <w:shd w:val="clear" w:color="auto" w:fill="auto"/>
          </w:tcPr>
          <w:p w14:paraId="37CEF366" w14:textId="38778D53" w:rsidR="00C12C11" w:rsidRPr="00251199" w:rsidRDefault="00C12C11" w:rsidP="00181AB1">
            <w:pPr>
              <w:spacing w:before="0" w:after="0"/>
              <w:jc w:val="right"/>
              <w:rPr>
                <w:rFonts w:eastAsia="Calibri" w:cs="Times New Roman"/>
                <w:sz w:val="20"/>
                <w:szCs w:val="20"/>
              </w:rPr>
            </w:pPr>
            <w:r w:rsidRPr="00251199">
              <w:rPr>
                <w:rFonts w:eastAsia="Calibri" w:cs="Times New Roman"/>
                <w:sz w:val="20"/>
                <w:szCs w:val="20"/>
              </w:rPr>
              <w:t>0.19</w:t>
            </w:r>
          </w:p>
        </w:tc>
        <w:tc>
          <w:tcPr>
            <w:tcW w:w="0" w:type="auto"/>
            <w:shd w:val="clear" w:color="auto" w:fill="auto"/>
          </w:tcPr>
          <w:p w14:paraId="00DBA5AC" w14:textId="39DEEA4A" w:rsidR="00C12C11" w:rsidRPr="00251199" w:rsidRDefault="00C12C11" w:rsidP="00181AB1">
            <w:pPr>
              <w:spacing w:before="0" w:after="0"/>
              <w:jc w:val="right"/>
              <w:rPr>
                <w:rFonts w:eastAsia="Calibri" w:cs="Times New Roman"/>
                <w:sz w:val="20"/>
                <w:szCs w:val="20"/>
              </w:rPr>
            </w:pPr>
            <w:r w:rsidRPr="00251199">
              <w:rPr>
                <w:rFonts w:eastAsia="Calibri" w:cs="Times New Roman"/>
                <w:sz w:val="20"/>
                <w:szCs w:val="20"/>
              </w:rPr>
              <w:t>0.45</w:t>
            </w:r>
          </w:p>
        </w:tc>
        <w:tc>
          <w:tcPr>
            <w:tcW w:w="0" w:type="auto"/>
            <w:shd w:val="clear" w:color="auto" w:fill="auto"/>
          </w:tcPr>
          <w:p w14:paraId="056F6A11" w14:textId="1AE90213" w:rsidR="00C12C11" w:rsidRPr="00251199" w:rsidRDefault="00C12C11" w:rsidP="00181AB1">
            <w:pPr>
              <w:spacing w:before="0" w:after="0"/>
              <w:jc w:val="right"/>
              <w:rPr>
                <w:rFonts w:eastAsia="Calibri" w:cs="Times New Roman"/>
                <w:sz w:val="20"/>
                <w:szCs w:val="20"/>
              </w:rPr>
            </w:pPr>
            <w:r w:rsidRPr="00251199">
              <w:rPr>
                <w:rFonts w:eastAsia="Calibri" w:cs="Times New Roman"/>
                <w:sz w:val="20"/>
                <w:szCs w:val="20"/>
              </w:rPr>
              <w:t>0.20</w:t>
            </w:r>
          </w:p>
        </w:tc>
        <w:tc>
          <w:tcPr>
            <w:tcW w:w="0" w:type="auto"/>
            <w:shd w:val="clear" w:color="auto" w:fill="auto"/>
          </w:tcPr>
          <w:p w14:paraId="30AC10AA" w14:textId="0433D204" w:rsidR="00C12C11" w:rsidRPr="00251199" w:rsidRDefault="00C12C11" w:rsidP="00181AB1">
            <w:pPr>
              <w:spacing w:before="0" w:after="0"/>
              <w:jc w:val="right"/>
              <w:rPr>
                <w:rFonts w:eastAsia="Calibri" w:cs="Times New Roman"/>
                <w:sz w:val="20"/>
                <w:szCs w:val="20"/>
              </w:rPr>
            </w:pPr>
            <w:r w:rsidRPr="00251199">
              <w:rPr>
                <w:rFonts w:eastAsia="Calibri" w:cs="Times New Roman"/>
                <w:sz w:val="20"/>
                <w:szCs w:val="20"/>
              </w:rPr>
              <w:t>0.43</w:t>
            </w:r>
          </w:p>
        </w:tc>
        <w:tc>
          <w:tcPr>
            <w:tcW w:w="0" w:type="auto"/>
            <w:shd w:val="clear" w:color="auto" w:fill="auto"/>
          </w:tcPr>
          <w:p w14:paraId="307BDB0F" w14:textId="7EF52357" w:rsidR="00C12C11" w:rsidRPr="00251199" w:rsidRDefault="00C12C11" w:rsidP="00181AB1">
            <w:pPr>
              <w:spacing w:before="0" w:after="0"/>
              <w:jc w:val="right"/>
              <w:rPr>
                <w:rFonts w:eastAsia="Calibri" w:cs="Times New Roman"/>
                <w:sz w:val="20"/>
                <w:szCs w:val="20"/>
              </w:rPr>
            </w:pPr>
            <w:r w:rsidRPr="00251199">
              <w:rPr>
                <w:rFonts w:eastAsia="Calibri" w:cs="Times New Roman"/>
                <w:sz w:val="20"/>
                <w:szCs w:val="20"/>
              </w:rPr>
              <w:t>0.18</w:t>
            </w:r>
          </w:p>
        </w:tc>
      </w:tr>
      <w:tr w:rsidR="00C12C11" w:rsidRPr="00251199" w14:paraId="016CC21C" w14:textId="77777777" w:rsidTr="002A7856">
        <w:tc>
          <w:tcPr>
            <w:tcW w:w="0" w:type="auto"/>
            <w:shd w:val="clear" w:color="auto" w:fill="auto"/>
          </w:tcPr>
          <w:p w14:paraId="082352E4" w14:textId="712B1CFE" w:rsidR="00C12C11" w:rsidRPr="00251199" w:rsidRDefault="00C12C11" w:rsidP="00C12C11">
            <w:pPr>
              <w:spacing w:before="0" w:after="0"/>
              <w:rPr>
                <w:rFonts w:eastAsia="Calibri" w:cs="Times New Roman"/>
                <w:sz w:val="20"/>
                <w:szCs w:val="20"/>
              </w:rPr>
            </w:pPr>
            <w:r w:rsidRPr="00251199">
              <w:rPr>
                <w:rFonts w:eastAsia="Calibri" w:cs="Times New Roman"/>
                <w:sz w:val="20"/>
                <w:szCs w:val="20"/>
              </w:rPr>
              <w:t>Dwell time whole bodies</w:t>
            </w:r>
            <w:r w:rsidR="007E5984" w:rsidRPr="00251199">
              <w:rPr>
                <w:rFonts w:eastAsia="Calibri" w:cs="Times New Roman"/>
                <w:sz w:val="20"/>
                <w:szCs w:val="20"/>
              </w:rPr>
              <w:t xml:space="preserve"> (sec)</w:t>
            </w:r>
            <w:r w:rsidR="00E94A6A" w:rsidRPr="00251199">
              <w:rPr>
                <w:rFonts w:eastAsia="Calibri" w:cs="Times New Roman"/>
                <w:sz w:val="20"/>
                <w:szCs w:val="20"/>
                <w:vertAlign w:val="superscript"/>
              </w:rPr>
              <w:t>b</w:t>
            </w:r>
          </w:p>
        </w:tc>
        <w:tc>
          <w:tcPr>
            <w:tcW w:w="0" w:type="auto"/>
            <w:shd w:val="clear" w:color="auto" w:fill="auto"/>
          </w:tcPr>
          <w:p w14:paraId="4E2FA2D5" w14:textId="19FDE31F" w:rsidR="00C12C11" w:rsidRPr="00251199" w:rsidRDefault="00C12C11" w:rsidP="00181AB1">
            <w:pPr>
              <w:spacing w:before="0" w:after="0"/>
              <w:jc w:val="right"/>
              <w:rPr>
                <w:rFonts w:eastAsia="Calibri" w:cs="Times New Roman"/>
                <w:sz w:val="20"/>
                <w:szCs w:val="20"/>
              </w:rPr>
            </w:pPr>
            <w:r w:rsidRPr="00251199">
              <w:rPr>
                <w:rFonts w:eastAsia="Calibri" w:cs="Times New Roman"/>
                <w:sz w:val="20"/>
                <w:szCs w:val="20"/>
              </w:rPr>
              <w:t>89.28</w:t>
            </w:r>
          </w:p>
        </w:tc>
        <w:tc>
          <w:tcPr>
            <w:tcW w:w="0" w:type="auto"/>
            <w:shd w:val="clear" w:color="auto" w:fill="auto"/>
          </w:tcPr>
          <w:p w14:paraId="1486B374" w14:textId="0FFAA118" w:rsidR="00C12C11" w:rsidRPr="00251199" w:rsidRDefault="00C12C11" w:rsidP="00181AB1">
            <w:pPr>
              <w:spacing w:before="0" w:after="0"/>
              <w:jc w:val="right"/>
              <w:rPr>
                <w:rFonts w:eastAsia="Calibri" w:cs="Times New Roman"/>
                <w:sz w:val="20"/>
                <w:szCs w:val="20"/>
              </w:rPr>
            </w:pPr>
            <w:r w:rsidRPr="00251199">
              <w:rPr>
                <w:rFonts w:eastAsia="Calibri" w:cs="Times New Roman"/>
                <w:sz w:val="20"/>
                <w:szCs w:val="20"/>
              </w:rPr>
              <w:t>49.31</w:t>
            </w:r>
          </w:p>
        </w:tc>
        <w:tc>
          <w:tcPr>
            <w:tcW w:w="0" w:type="auto"/>
            <w:shd w:val="clear" w:color="auto" w:fill="auto"/>
          </w:tcPr>
          <w:p w14:paraId="0E9F161A" w14:textId="0A72EC43" w:rsidR="00C12C11" w:rsidRPr="00251199" w:rsidRDefault="00C12C11" w:rsidP="00181AB1">
            <w:pPr>
              <w:spacing w:before="0" w:after="0"/>
              <w:jc w:val="right"/>
              <w:rPr>
                <w:rFonts w:eastAsia="Calibri" w:cs="Times New Roman"/>
                <w:sz w:val="20"/>
                <w:szCs w:val="20"/>
              </w:rPr>
            </w:pPr>
            <w:r w:rsidRPr="00251199">
              <w:rPr>
                <w:rFonts w:eastAsia="Calibri" w:cs="Times New Roman"/>
                <w:sz w:val="20"/>
                <w:szCs w:val="20"/>
              </w:rPr>
              <w:t>72.44</w:t>
            </w:r>
          </w:p>
        </w:tc>
        <w:tc>
          <w:tcPr>
            <w:tcW w:w="0" w:type="auto"/>
            <w:shd w:val="clear" w:color="auto" w:fill="auto"/>
          </w:tcPr>
          <w:p w14:paraId="081F9653" w14:textId="1BE75D62" w:rsidR="00C12C11" w:rsidRPr="00251199" w:rsidRDefault="00C12C11" w:rsidP="00181AB1">
            <w:pPr>
              <w:spacing w:before="0" w:after="0"/>
              <w:jc w:val="right"/>
              <w:rPr>
                <w:rFonts w:eastAsia="Calibri" w:cs="Times New Roman"/>
                <w:sz w:val="20"/>
                <w:szCs w:val="20"/>
              </w:rPr>
            </w:pPr>
            <w:r w:rsidRPr="00251199">
              <w:rPr>
                <w:rFonts w:eastAsia="Calibri" w:cs="Times New Roman"/>
                <w:sz w:val="20"/>
                <w:szCs w:val="20"/>
              </w:rPr>
              <w:t>50.92</w:t>
            </w:r>
          </w:p>
        </w:tc>
        <w:tc>
          <w:tcPr>
            <w:tcW w:w="0" w:type="auto"/>
            <w:shd w:val="clear" w:color="auto" w:fill="auto"/>
          </w:tcPr>
          <w:p w14:paraId="3ED6AE71" w14:textId="6A861AFE" w:rsidR="00C12C11" w:rsidRPr="00251199" w:rsidRDefault="00C12C11" w:rsidP="00181AB1">
            <w:pPr>
              <w:spacing w:before="0" w:after="0"/>
              <w:jc w:val="right"/>
              <w:rPr>
                <w:rFonts w:eastAsia="Calibri" w:cs="Times New Roman"/>
                <w:sz w:val="20"/>
                <w:szCs w:val="20"/>
              </w:rPr>
            </w:pPr>
            <w:r w:rsidRPr="00251199">
              <w:rPr>
                <w:rFonts w:eastAsia="Calibri" w:cs="Times New Roman"/>
                <w:sz w:val="20"/>
                <w:szCs w:val="20"/>
              </w:rPr>
              <w:t>68.76</w:t>
            </w:r>
          </w:p>
        </w:tc>
        <w:tc>
          <w:tcPr>
            <w:tcW w:w="0" w:type="auto"/>
            <w:shd w:val="clear" w:color="auto" w:fill="auto"/>
          </w:tcPr>
          <w:p w14:paraId="4CEEF90C" w14:textId="533E4DB2" w:rsidR="00C12C11" w:rsidRPr="00251199" w:rsidRDefault="00C12C11" w:rsidP="00181AB1">
            <w:pPr>
              <w:spacing w:before="0" w:after="0"/>
              <w:jc w:val="right"/>
              <w:rPr>
                <w:rFonts w:eastAsia="Calibri" w:cs="Times New Roman"/>
                <w:sz w:val="20"/>
                <w:szCs w:val="20"/>
              </w:rPr>
            </w:pPr>
            <w:r w:rsidRPr="00251199">
              <w:rPr>
                <w:rFonts w:eastAsia="Calibri" w:cs="Times New Roman"/>
                <w:sz w:val="20"/>
                <w:szCs w:val="20"/>
              </w:rPr>
              <w:t>43.61</w:t>
            </w:r>
          </w:p>
        </w:tc>
        <w:tc>
          <w:tcPr>
            <w:tcW w:w="0" w:type="auto"/>
            <w:shd w:val="clear" w:color="auto" w:fill="auto"/>
          </w:tcPr>
          <w:p w14:paraId="06D50C97" w14:textId="664E391E" w:rsidR="00C12C11" w:rsidRPr="00251199" w:rsidRDefault="00C12C11" w:rsidP="00181AB1">
            <w:pPr>
              <w:spacing w:before="0" w:after="0"/>
              <w:jc w:val="right"/>
              <w:rPr>
                <w:rFonts w:eastAsia="Calibri" w:cs="Times New Roman"/>
                <w:sz w:val="20"/>
                <w:szCs w:val="20"/>
              </w:rPr>
            </w:pPr>
            <w:r w:rsidRPr="00251199">
              <w:rPr>
                <w:rFonts w:eastAsia="Calibri" w:cs="Times New Roman"/>
                <w:sz w:val="20"/>
                <w:szCs w:val="20"/>
              </w:rPr>
              <w:t>88.49</w:t>
            </w:r>
          </w:p>
        </w:tc>
        <w:tc>
          <w:tcPr>
            <w:tcW w:w="0" w:type="auto"/>
            <w:shd w:val="clear" w:color="auto" w:fill="auto"/>
          </w:tcPr>
          <w:p w14:paraId="3650BE6B" w14:textId="64D64E92" w:rsidR="00C12C11" w:rsidRPr="00251199" w:rsidRDefault="00C12C11" w:rsidP="00181AB1">
            <w:pPr>
              <w:spacing w:before="0" w:after="0"/>
              <w:jc w:val="right"/>
              <w:rPr>
                <w:rFonts w:eastAsia="Calibri" w:cs="Times New Roman"/>
                <w:sz w:val="20"/>
                <w:szCs w:val="20"/>
              </w:rPr>
            </w:pPr>
            <w:r w:rsidRPr="00251199">
              <w:rPr>
                <w:rFonts w:eastAsia="Calibri" w:cs="Times New Roman"/>
                <w:sz w:val="20"/>
                <w:szCs w:val="20"/>
              </w:rPr>
              <w:t>56.08</w:t>
            </w:r>
          </w:p>
        </w:tc>
        <w:tc>
          <w:tcPr>
            <w:tcW w:w="0" w:type="auto"/>
            <w:shd w:val="clear" w:color="auto" w:fill="auto"/>
          </w:tcPr>
          <w:p w14:paraId="52A5E63D" w14:textId="1F27C115" w:rsidR="00C12C11" w:rsidRPr="00251199" w:rsidRDefault="00C12C11" w:rsidP="00181AB1">
            <w:pPr>
              <w:spacing w:before="0" w:after="0"/>
              <w:jc w:val="right"/>
              <w:rPr>
                <w:rFonts w:eastAsia="Calibri" w:cs="Times New Roman"/>
                <w:sz w:val="20"/>
                <w:szCs w:val="20"/>
              </w:rPr>
            </w:pPr>
            <w:r w:rsidRPr="00251199">
              <w:rPr>
                <w:rFonts w:eastAsia="Calibri" w:cs="Times New Roman"/>
                <w:sz w:val="20"/>
                <w:szCs w:val="20"/>
              </w:rPr>
              <w:t>100.94</w:t>
            </w:r>
          </w:p>
        </w:tc>
        <w:tc>
          <w:tcPr>
            <w:tcW w:w="0" w:type="auto"/>
            <w:shd w:val="clear" w:color="auto" w:fill="auto"/>
          </w:tcPr>
          <w:p w14:paraId="417E840F" w14:textId="4BA11DE0" w:rsidR="00C12C11" w:rsidRPr="00251199" w:rsidRDefault="00C12C11" w:rsidP="00181AB1">
            <w:pPr>
              <w:spacing w:before="0" w:after="0"/>
              <w:jc w:val="right"/>
              <w:rPr>
                <w:rFonts w:eastAsia="Calibri" w:cs="Times New Roman"/>
                <w:sz w:val="20"/>
                <w:szCs w:val="20"/>
              </w:rPr>
            </w:pPr>
            <w:r w:rsidRPr="00251199">
              <w:rPr>
                <w:rFonts w:eastAsia="Calibri" w:cs="Times New Roman"/>
                <w:sz w:val="20"/>
                <w:szCs w:val="20"/>
              </w:rPr>
              <w:t>62.86</w:t>
            </w:r>
          </w:p>
        </w:tc>
        <w:tc>
          <w:tcPr>
            <w:tcW w:w="0" w:type="auto"/>
            <w:shd w:val="clear" w:color="auto" w:fill="auto"/>
          </w:tcPr>
          <w:p w14:paraId="2D9CFB62" w14:textId="59CDB7F3" w:rsidR="00C12C11" w:rsidRPr="00251199" w:rsidRDefault="00C12C11" w:rsidP="00181AB1">
            <w:pPr>
              <w:spacing w:before="0" w:after="0"/>
              <w:jc w:val="right"/>
              <w:rPr>
                <w:rFonts w:eastAsia="Calibri" w:cs="Times New Roman"/>
                <w:sz w:val="20"/>
                <w:szCs w:val="20"/>
              </w:rPr>
            </w:pPr>
            <w:r w:rsidRPr="00251199">
              <w:rPr>
                <w:rFonts w:eastAsia="Calibri" w:cs="Times New Roman"/>
                <w:sz w:val="20"/>
                <w:szCs w:val="20"/>
              </w:rPr>
              <w:t>104.95</w:t>
            </w:r>
          </w:p>
        </w:tc>
        <w:tc>
          <w:tcPr>
            <w:tcW w:w="0" w:type="auto"/>
            <w:shd w:val="clear" w:color="auto" w:fill="auto"/>
          </w:tcPr>
          <w:p w14:paraId="7A64A076" w14:textId="1C965801" w:rsidR="00C12C11" w:rsidRPr="00251199" w:rsidRDefault="00C12C11" w:rsidP="00181AB1">
            <w:pPr>
              <w:spacing w:before="0" w:after="0"/>
              <w:jc w:val="right"/>
              <w:rPr>
                <w:rFonts w:eastAsia="Calibri" w:cs="Times New Roman"/>
                <w:sz w:val="20"/>
                <w:szCs w:val="20"/>
              </w:rPr>
            </w:pPr>
            <w:r w:rsidRPr="00251199">
              <w:rPr>
                <w:rFonts w:eastAsia="Calibri" w:cs="Times New Roman"/>
                <w:sz w:val="20"/>
                <w:szCs w:val="20"/>
              </w:rPr>
              <w:t>50.90</w:t>
            </w:r>
          </w:p>
        </w:tc>
      </w:tr>
      <w:tr w:rsidR="00C12C11" w:rsidRPr="00251199" w14:paraId="417B4CDE" w14:textId="1A8FA19F" w:rsidTr="002A7856">
        <w:tc>
          <w:tcPr>
            <w:tcW w:w="0" w:type="auto"/>
            <w:shd w:val="clear" w:color="auto" w:fill="auto"/>
          </w:tcPr>
          <w:p w14:paraId="53963525" w14:textId="25A6AEE4" w:rsidR="00C12C11" w:rsidRPr="00101D4D" w:rsidRDefault="00C12C11" w:rsidP="003615D1">
            <w:pPr>
              <w:spacing w:before="0" w:after="0"/>
              <w:rPr>
                <w:rFonts w:eastAsia="Calibri" w:cs="Times New Roman"/>
                <w:sz w:val="20"/>
                <w:szCs w:val="20"/>
                <w:vertAlign w:val="superscript"/>
              </w:rPr>
            </w:pPr>
            <w:r w:rsidRPr="00251199">
              <w:rPr>
                <w:rFonts w:eastAsia="Calibri" w:cs="Times New Roman"/>
                <w:sz w:val="20"/>
                <w:szCs w:val="20"/>
              </w:rPr>
              <w:t xml:space="preserve">Proportion looking time </w:t>
            </w:r>
            <w:r w:rsidR="00007E71">
              <w:rPr>
                <w:rFonts w:eastAsia="Calibri" w:cs="Times New Roman"/>
                <w:sz w:val="20"/>
                <w:szCs w:val="20"/>
              </w:rPr>
              <w:t>nonsocial</w:t>
            </w:r>
            <w:r w:rsidR="003615D1" w:rsidRPr="00251199">
              <w:rPr>
                <w:rFonts w:eastAsia="Calibri" w:cs="Times New Roman"/>
                <w:sz w:val="20"/>
                <w:szCs w:val="20"/>
              </w:rPr>
              <w:t xml:space="preserve"> stimuli</w:t>
            </w:r>
            <w:r w:rsidR="00101D4D">
              <w:rPr>
                <w:rFonts w:eastAsia="Calibri" w:cs="Times New Roman"/>
                <w:sz w:val="20"/>
                <w:szCs w:val="20"/>
                <w:vertAlign w:val="superscript"/>
              </w:rPr>
              <w:t>b</w:t>
            </w:r>
          </w:p>
        </w:tc>
        <w:tc>
          <w:tcPr>
            <w:tcW w:w="0" w:type="auto"/>
            <w:shd w:val="clear" w:color="auto" w:fill="auto"/>
          </w:tcPr>
          <w:p w14:paraId="667A9578" w14:textId="20BB83CB" w:rsidR="00C12C11" w:rsidRPr="00251199" w:rsidRDefault="00C12C11" w:rsidP="00181AB1">
            <w:pPr>
              <w:spacing w:before="0" w:after="0"/>
              <w:jc w:val="right"/>
              <w:rPr>
                <w:rFonts w:eastAsia="Calibri" w:cs="Times New Roman"/>
                <w:sz w:val="20"/>
                <w:szCs w:val="20"/>
              </w:rPr>
            </w:pPr>
            <w:r w:rsidRPr="00251199">
              <w:rPr>
                <w:rFonts w:eastAsia="Calibri" w:cs="Times New Roman"/>
                <w:sz w:val="20"/>
                <w:szCs w:val="20"/>
              </w:rPr>
              <w:t>0.62</w:t>
            </w:r>
          </w:p>
        </w:tc>
        <w:tc>
          <w:tcPr>
            <w:tcW w:w="0" w:type="auto"/>
            <w:shd w:val="clear" w:color="auto" w:fill="auto"/>
          </w:tcPr>
          <w:p w14:paraId="70605E9C" w14:textId="7F37316A" w:rsidR="00C12C11" w:rsidRPr="00251199" w:rsidRDefault="00C12C11" w:rsidP="00181AB1">
            <w:pPr>
              <w:spacing w:before="0" w:after="0"/>
              <w:jc w:val="right"/>
              <w:rPr>
                <w:rFonts w:eastAsia="Calibri" w:cs="Times New Roman"/>
                <w:sz w:val="20"/>
                <w:szCs w:val="20"/>
              </w:rPr>
            </w:pPr>
            <w:r w:rsidRPr="00251199">
              <w:rPr>
                <w:rFonts w:eastAsia="Calibri" w:cs="Times New Roman"/>
                <w:sz w:val="20"/>
                <w:szCs w:val="20"/>
              </w:rPr>
              <w:t>0.18</w:t>
            </w:r>
          </w:p>
        </w:tc>
        <w:tc>
          <w:tcPr>
            <w:tcW w:w="0" w:type="auto"/>
            <w:shd w:val="clear" w:color="auto" w:fill="auto"/>
          </w:tcPr>
          <w:p w14:paraId="0DE9972A" w14:textId="54656063" w:rsidR="00C12C11" w:rsidRPr="00251199" w:rsidRDefault="00C12C11" w:rsidP="00181AB1">
            <w:pPr>
              <w:spacing w:before="0" w:after="0"/>
              <w:jc w:val="right"/>
              <w:rPr>
                <w:rFonts w:eastAsia="Calibri" w:cs="Times New Roman"/>
                <w:sz w:val="20"/>
                <w:szCs w:val="20"/>
              </w:rPr>
            </w:pPr>
            <w:r w:rsidRPr="00251199">
              <w:rPr>
                <w:rFonts w:eastAsia="Calibri" w:cs="Times New Roman"/>
                <w:sz w:val="20"/>
                <w:szCs w:val="20"/>
              </w:rPr>
              <w:t>0.67</w:t>
            </w:r>
          </w:p>
        </w:tc>
        <w:tc>
          <w:tcPr>
            <w:tcW w:w="0" w:type="auto"/>
            <w:shd w:val="clear" w:color="auto" w:fill="auto"/>
          </w:tcPr>
          <w:p w14:paraId="5558D1B7" w14:textId="778C6360" w:rsidR="00C12C11" w:rsidRPr="00251199" w:rsidRDefault="00C12C11" w:rsidP="00181AB1">
            <w:pPr>
              <w:spacing w:before="0" w:after="0"/>
              <w:jc w:val="right"/>
              <w:rPr>
                <w:rFonts w:eastAsia="Calibri" w:cs="Times New Roman"/>
                <w:sz w:val="20"/>
                <w:szCs w:val="20"/>
              </w:rPr>
            </w:pPr>
            <w:r w:rsidRPr="00251199">
              <w:rPr>
                <w:rFonts w:eastAsia="Calibri" w:cs="Times New Roman"/>
                <w:sz w:val="20"/>
                <w:szCs w:val="20"/>
              </w:rPr>
              <w:t>0.20</w:t>
            </w:r>
          </w:p>
        </w:tc>
        <w:tc>
          <w:tcPr>
            <w:tcW w:w="0" w:type="auto"/>
            <w:shd w:val="clear" w:color="auto" w:fill="auto"/>
          </w:tcPr>
          <w:p w14:paraId="72BBCBBE" w14:textId="0D564B52" w:rsidR="00C12C11" w:rsidRPr="00251199" w:rsidRDefault="00C12C11" w:rsidP="00181AB1">
            <w:pPr>
              <w:spacing w:before="0" w:after="0"/>
              <w:jc w:val="right"/>
              <w:rPr>
                <w:rFonts w:eastAsia="Calibri" w:cs="Times New Roman"/>
                <w:sz w:val="20"/>
                <w:szCs w:val="20"/>
              </w:rPr>
            </w:pPr>
            <w:r w:rsidRPr="00251199">
              <w:rPr>
                <w:rFonts w:eastAsia="Calibri" w:cs="Times New Roman"/>
                <w:sz w:val="20"/>
                <w:szCs w:val="20"/>
              </w:rPr>
              <w:t>0.68</w:t>
            </w:r>
          </w:p>
        </w:tc>
        <w:tc>
          <w:tcPr>
            <w:tcW w:w="0" w:type="auto"/>
            <w:shd w:val="clear" w:color="auto" w:fill="auto"/>
          </w:tcPr>
          <w:p w14:paraId="4F4EAAB9" w14:textId="0AA5234D" w:rsidR="00C12C11" w:rsidRPr="00251199" w:rsidRDefault="00C12C11" w:rsidP="00181AB1">
            <w:pPr>
              <w:spacing w:before="0" w:after="0"/>
              <w:jc w:val="right"/>
              <w:rPr>
                <w:rFonts w:eastAsia="Calibri" w:cs="Times New Roman"/>
                <w:sz w:val="20"/>
                <w:szCs w:val="20"/>
              </w:rPr>
            </w:pPr>
            <w:r w:rsidRPr="00251199">
              <w:rPr>
                <w:rFonts w:eastAsia="Calibri" w:cs="Times New Roman"/>
                <w:sz w:val="20"/>
                <w:szCs w:val="20"/>
              </w:rPr>
              <w:t>0.17</w:t>
            </w:r>
          </w:p>
        </w:tc>
        <w:tc>
          <w:tcPr>
            <w:tcW w:w="0" w:type="auto"/>
            <w:shd w:val="clear" w:color="auto" w:fill="auto"/>
          </w:tcPr>
          <w:p w14:paraId="6E082D4C" w14:textId="4A04F56C" w:rsidR="00C12C11" w:rsidRPr="00251199" w:rsidRDefault="00C12C11" w:rsidP="00181AB1">
            <w:pPr>
              <w:spacing w:before="0" w:after="0"/>
              <w:jc w:val="right"/>
              <w:rPr>
                <w:rFonts w:eastAsia="Calibri" w:cs="Times New Roman"/>
                <w:sz w:val="20"/>
                <w:szCs w:val="20"/>
              </w:rPr>
            </w:pPr>
            <w:r w:rsidRPr="00251199">
              <w:rPr>
                <w:rFonts w:eastAsia="Calibri" w:cs="Times New Roman"/>
                <w:sz w:val="20"/>
                <w:szCs w:val="20"/>
              </w:rPr>
              <w:t>0.62</w:t>
            </w:r>
          </w:p>
        </w:tc>
        <w:tc>
          <w:tcPr>
            <w:tcW w:w="0" w:type="auto"/>
            <w:shd w:val="clear" w:color="auto" w:fill="auto"/>
          </w:tcPr>
          <w:p w14:paraId="06046E26" w14:textId="4733DB44" w:rsidR="00C12C11" w:rsidRPr="00251199" w:rsidRDefault="00C12C11" w:rsidP="00181AB1">
            <w:pPr>
              <w:spacing w:before="0" w:after="0"/>
              <w:jc w:val="right"/>
              <w:rPr>
                <w:rFonts w:eastAsia="Calibri" w:cs="Times New Roman"/>
                <w:sz w:val="20"/>
                <w:szCs w:val="20"/>
              </w:rPr>
            </w:pPr>
            <w:r w:rsidRPr="00251199">
              <w:rPr>
                <w:rFonts w:eastAsia="Calibri" w:cs="Times New Roman"/>
                <w:sz w:val="20"/>
                <w:szCs w:val="20"/>
              </w:rPr>
              <w:t>0.20</w:t>
            </w:r>
          </w:p>
        </w:tc>
        <w:tc>
          <w:tcPr>
            <w:tcW w:w="0" w:type="auto"/>
            <w:shd w:val="clear" w:color="auto" w:fill="auto"/>
          </w:tcPr>
          <w:p w14:paraId="179080F0" w14:textId="195C53B8" w:rsidR="00C12C11" w:rsidRPr="00251199" w:rsidRDefault="00C12C11" w:rsidP="00181AB1">
            <w:pPr>
              <w:spacing w:before="0" w:after="0"/>
              <w:jc w:val="right"/>
              <w:rPr>
                <w:rFonts w:eastAsia="Calibri" w:cs="Times New Roman"/>
                <w:sz w:val="20"/>
                <w:szCs w:val="20"/>
              </w:rPr>
            </w:pPr>
            <w:r w:rsidRPr="00251199">
              <w:rPr>
                <w:rFonts w:eastAsia="Calibri" w:cs="Times New Roman"/>
                <w:sz w:val="20"/>
                <w:szCs w:val="20"/>
              </w:rPr>
              <w:t>0.51</w:t>
            </w:r>
          </w:p>
        </w:tc>
        <w:tc>
          <w:tcPr>
            <w:tcW w:w="0" w:type="auto"/>
            <w:shd w:val="clear" w:color="auto" w:fill="auto"/>
          </w:tcPr>
          <w:p w14:paraId="1DAF24F9" w14:textId="1A57130C" w:rsidR="00C12C11" w:rsidRPr="00251199" w:rsidRDefault="00C12C11" w:rsidP="00181AB1">
            <w:pPr>
              <w:spacing w:before="0" w:after="0"/>
              <w:jc w:val="right"/>
              <w:rPr>
                <w:rFonts w:eastAsia="Calibri" w:cs="Times New Roman"/>
                <w:sz w:val="20"/>
                <w:szCs w:val="20"/>
              </w:rPr>
            </w:pPr>
            <w:r w:rsidRPr="00251199">
              <w:rPr>
                <w:rFonts w:eastAsia="Calibri" w:cs="Times New Roman"/>
                <w:sz w:val="20"/>
                <w:szCs w:val="20"/>
              </w:rPr>
              <w:t>0.21</w:t>
            </w:r>
          </w:p>
        </w:tc>
        <w:tc>
          <w:tcPr>
            <w:tcW w:w="0" w:type="auto"/>
            <w:shd w:val="clear" w:color="auto" w:fill="auto"/>
          </w:tcPr>
          <w:p w14:paraId="57AC31DB" w14:textId="0DEE90FB" w:rsidR="00C12C11" w:rsidRPr="00251199" w:rsidRDefault="00C12C11" w:rsidP="00181AB1">
            <w:pPr>
              <w:spacing w:before="0" w:after="0"/>
              <w:jc w:val="right"/>
              <w:rPr>
                <w:rFonts w:eastAsia="Calibri" w:cs="Times New Roman"/>
                <w:sz w:val="20"/>
                <w:szCs w:val="20"/>
              </w:rPr>
            </w:pPr>
            <w:r w:rsidRPr="00251199">
              <w:rPr>
                <w:rFonts w:eastAsia="Calibri" w:cs="Times New Roman"/>
                <w:sz w:val="20"/>
                <w:szCs w:val="20"/>
              </w:rPr>
              <w:t>0.53</w:t>
            </w:r>
          </w:p>
        </w:tc>
        <w:tc>
          <w:tcPr>
            <w:tcW w:w="0" w:type="auto"/>
            <w:shd w:val="clear" w:color="auto" w:fill="auto"/>
          </w:tcPr>
          <w:p w14:paraId="13381C11" w14:textId="13724016" w:rsidR="00C12C11" w:rsidRPr="00251199" w:rsidRDefault="00C12C11" w:rsidP="00181AB1">
            <w:pPr>
              <w:spacing w:before="0" w:after="0"/>
              <w:jc w:val="right"/>
              <w:rPr>
                <w:rFonts w:eastAsia="Calibri" w:cs="Times New Roman"/>
                <w:sz w:val="20"/>
                <w:szCs w:val="20"/>
              </w:rPr>
            </w:pPr>
            <w:r w:rsidRPr="00251199">
              <w:rPr>
                <w:rFonts w:eastAsia="Calibri" w:cs="Times New Roman"/>
                <w:sz w:val="20"/>
                <w:szCs w:val="20"/>
              </w:rPr>
              <w:t>0.19</w:t>
            </w:r>
          </w:p>
        </w:tc>
      </w:tr>
      <w:tr w:rsidR="00C12C11" w:rsidRPr="00251199" w14:paraId="5004B517" w14:textId="77777777" w:rsidTr="002A7856">
        <w:tc>
          <w:tcPr>
            <w:tcW w:w="0" w:type="auto"/>
            <w:shd w:val="clear" w:color="auto" w:fill="auto"/>
          </w:tcPr>
          <w:p w14:paraId="4BADC6D5" w14:textId="1E041F55" w:rsidR="00C12C11" w:rsidRPr="00251199" w:rsidRDefault="00C12C11" w:rsidP="003615D1">
            <w:pPr>
              <w:spacing w:before="0" w:after="0"/>
              <w:rPr>
                <w:rFonts w:eastAsia="Calibri" w:cs="Times New Roman"/>
                <w:sz w:val="20"/>
                <w:szCs w:val="20"/>
              </w:rPr>
            </w:pPr>
            <w:r w:rsidRPr="00251199">
              <w:rPr>
                <w:rFonts w:eastAsia="Calibri" w:cs="Times New Roman"/>
                <w:sz w:val="20"/>
                <w:szCs w:val="20"/>
              </w:rPr>
              <w:t xml:space="preserve">Dwell time </w:t>
            </w:r>
            <w:r w:rsidR="00007E71">
              <w:rPr>
                <w:rFonts w:eastAsia="Calibri" w:cs="Times New Roman"/>
                <w:sz w:val="20"/>
                <w:szCs w:val="20"/>
              </w:rPr>
              <w:t>nonsocial</w:t>
            </w:r>
            <w:r w:rsidR="003615D1" w:rsidRPr="00251199">
              <w:rPr>
                <w:rFonts w:eastAsia="Calibri" w:cs="Times New Roman"/>
                <w:sz w:val="20"/>
                <w:szCs w:val="20"/>
              </w:rPr>
              <w:t xml:space="preserve"> stimuli</w:t>
            </w:r>
            <w:r w:rsidR="007E5984" w:rsidRPr="00251199">
              <w:rPr>
                <w:rFonts w:eastAsia="Calibri" w:cs="Times New Roman"/>
                <w:sz w:val="20"/>
                <w:szCs w:val="20"/>
              </w:rPr>
              <w:t xml:space="preserve"> (sec)</w:t>
            </w:r>
            <w:r w:rsidR="00E94A6A" w:rsidRPr="00251199">
              <w:rPr>
                <w:rFonts w:eastAsia="Calibri" w:cs="Times New Roman"/>
                <w:sz w:val="20"/>
                <w:szCs w:val="20"/>
                <w:vertAlign w:val="superscript"/>
              </w:rPr>
              <w:t>b</w:t>
            </w:r>
          </w:p>
        </w:tc>
        <w:tc>
          <w:tcPr>
            <w:tcW w:w="0" w:type="auto"/>
            <w:shd w:val="clear" w:color="auto" w:fill="auto"/>
          </w:tcPr>
          <w:p w14:paraId="64B1C101" w14:textId="04E74292" w:rsidR="00C12C11" w:rsidRPr="00251199" w:rsidRDefault="00C12C11" w:rsidP="00181AB1">
            <w:pPr>
              <w:spacing w:before="0" w:after="0"/>
              <w:jc w:val="right"/>
              <w:rPr>
                <w:rFonts w:eastAsia="Calibri" w:cs="Times New Roman"/>
                <w:sz w:val="20"/>
                <w:szCs w:val="20"/>
              </w:rPr>
            </w:pPr>
            <w:r w:rsidRPr="00251199">
              <w:rPr>
                <w:rFonts w:eastAsia="Calibri" w:cs="Times New Roman"/>
                <w:sz w:val="20"/>
                <w:szCs w:val="20"/>
              </w:rPr>
              <w:t>160.54</w:t>
            </w:r>
          </w:p>
        </w:tc>
        <w:tc>
          <w:tcPr>
            <w:tcW w:w="0" w:type="auto"/>
            <w:shd w:val="clear" w:color="auto" w:fill="auto"/>
          </w:tcPr>
          <w:p w14:paraId="12462539" w14:textId="35C7DB4F" w:rsidR="00C12C11" w:rsidRPr="00251199" w:rsidRDefault="00C12C11" w:rsidP="00181AB1">
            <w:pPr>
              <w:spacing w:before="0" w:after="0"/>
              <w:jc w:val="right"/>
              <w:rPr>
                <w:rFonts w:eastAsia="Calibri" w:cs="Times New Roman"/>
                <w:sz w:val="20"/>
                <w:szCs w:val="20"/>
              </w:rPr>
            </w:pPr>
            <w:r w:rsidRPr="00251199">
              <w:rPr>
                <w:rFonts w:eastAsia="Calibri" w:cs="Times New Roman"/>
                <w:sz w:val="20"/>
                <w:szCs w:val="20"/>
              </w:rPr>
              <w:t>51.76</w:t>
            </w:r>
          </w:p>
        </w:tc>
        <w:tc>
          <w:tcPr>
            <w:tcW w:w="0" w:type="auto"/>
            <w:shd w:val="clear" w:color="auto" w:fill="auto"/>
          </w:tcPr>
          <w:p w14:paraId="280EB7BA" w14:textId="71B8803B" w:rsidR="00C12C11" w:rsidRPr="00251199" w:rsidRDefault="00C12C11" w:rsidP="00181AB1">
            <w:pPr>
              <w:spacing w:before="0" w:after="0"/>
              <w:jc w:val="right"/>
              <w:rPr>
                <w:rFonts w:eastAsia="Calibri" w:cs="Times New Roman"/>
                <w:sz w:val="20"/>
                <w:szCs w:val="20"/>
              </w:rPr>
            </w:pPr>
            <w:r w:rsidRPr="00251199">
              <w:rPr>
                <w:rFonts w:eastAsia="Calibri" w:cs="Times New Roman"/>
                <w:sz w:val="20"/>
                <w:szCs w:val="20"/>
              </w:rPr>
              <w:t>163.15</w:t>
            </w:r>
          </w:p>
        </w:tc>
        <w:tc>
          <w:tcPr>
            <w:tcW w:w="0" w:type="auto"/>
            <w:shd w:val="clear" w:color="auto" w:fill="auto"/>
          </w:tcPr>
          <w:p w14:paraId="57AB2100" w14:textId="4DB74827" w:rsidR="00C12C11" w:rsidRPr="00251199" w:rsidRDefault="00C12C11" w:rsidP="00181AB1">
            <w:pPr>
              <w:spacing w:before="0" w:after="0"/>
              <w:jc w:val="right"/>
              <w:rPr>
                <w:rFonts w:eastAsia="Calibri" w:cs="Times New Roman"/>
                <w:sz w:val="20"/>
                <w:szCs w:val="20"/>
              </w:rPr>
            </w:pPr>
            <w:r w:rsidRPr="00251199">
              <w:rPr>
                <w:rFonts w:eastAsia="Calibri" w:cs="Times New Roman"/>
                <w:sz w:val="20"/>
                <w:szCs w:val="20"/>
              </w:rPr>
              <w:t>55.62</w:t>
            </w:r>
          </w:p>
        </w:tc>
        <w:tc>
          <w:tcPr>
            <w:tcW w:w="0" w:type="auto"/>
            <w:shd w:val="clear" w:color="auto" w:fill="auto"/>
          </w:tcPr>
          <w:p w14:paraId="5B1DF34F" w14:textId="560C7C2F" w:rsidR="00C12C11" w:rsidRPr="00251199" w:rsidRDefault="00C12C11" w:rsidP="00181AB1">
            <w:pPr>
              <w:spacing w:before="0" w:after="0"/>
              <w:jc w:val="right"/>
              <w:rPr>
                <w:rFonts w:eastAsia="Calibri" w:cs="Times New Roman"/>
                <w:sz w:val="20"/>
                <w:szCs w:val="20"/>
              </w:rPr>
            </w:pPr>
            <w:r w:rsidRPr="00251199">
              <w:rPr>
                <w:rFonts w:eastAsia="Calibri" w:cs="Times New Roman"/>
                <w:sz w:val="20"/>
                <w:szCs w:val="20"/>
              </w:rPr>
              <w:t>163.86</w:t>
            </w:r>
          </w:p>
        </w:tc>
        <w:tc>
          <w:tcPr>
            <w:tcW w:w="0" w:type="auto"/>
            <w:shd w:val="clear" w:color="auto" w:fill="auto"/>
          </w:tcPr>
          <w:p w14:paraId="270C16A3" w14:textId="6D428AE1" w:rsidR="00C12C11" w:rsidRPr="00251199" w:rsidRDefault="00C12C11" w:rsidP="00181AB1">
            <w:pPr>
              <w:spacing w:before="0" w:after="0"/>
              <w:jc w:val="right"/>
              <w:rPr>
                <w:rFonts w:eastAsia="Calibri" w:cs="Times New Roman"/>
                <w:sz w:val="20"/>
                <w:szCs w:val="20"/>
              </w:rPr>
            </w:pPr>
            <w:r w:rsidRPr="00251199">
              <w:rPr>
                <w:rFonts w:eastAsia="Calibri" w:cs="Times New Roman"/>
                <w:sz w:val="20"/>
                <w:szCs w:val="20"/>
              </w:rPr>
              <w:t>48.95</w:t>
            </w:r>
          </w:p>
        </w:tc>
        <w:tc>
          <w:tcPr>
            <w:tcW w:w="0" w:type="auto"/>
            <w:shd w:val="clear" w:color="auto" w:fill="auto"/>
          </w:tcPr>
          <w:p w14:paraId="15CD2523" w14:textId="1A9FB121" w:rsidR="00C12C11" w:rsidRPr="00251199" w:rsidRDefault="00C12C11" w:rsidP="00181AB1">
            <w:pPr>
              <w:spacing w:before="0" w:after="0"/>
              <w:jc w:val="right"/>
              <w:rPr>
                <w:rFonts w:eastAsia="Calibri" w:cs="Times New Roman"/>
                <w:sz w:val="20"/>
                <w:szCs w:val="20"/>
              </w:rPr>
            </w:pPr>
            <w:r w:rsidRPr="00251199">
              <w:rPr>
                <w:rFonts w:eastAsia="Calibri" w:cs="Times New Roman"/>
                <w:sz w:val="20"/>
                <w:szCs w:val="20"/>
              </w:rPr>
              <w:t>148.47</w:t>
            </w:r>
          </w:p>
        </w:tc>
        <w:tc>
          <w:tcPr>
            <w:tcW w:w="0" w:type="auto"/>
            <w:shd w:val="clear" w:color="auto" w:fill="auto"/>
          </w:tcPr>
          <w:p w14:paraId="7A1672D9" w14:textId="1D6D4F8B" w:rsidR="00C12C11" w:rsidRPr="00251199" w:rsidRDefault="00C12C11" w:rsidP="00181AB1">
            <w:pPr>
              <w:spacing w:before="0" w:after="0"/>
              <w:jc w:val="right"/>
              <w:rPr>
                <w:rFonts w:eastAsia="Calibri" w:cs="Times New Roman"/>
                <w:sz w:val="20"/>
                <w:szCs w:val="20"/>
              </w:rPr>
            </w:pPr>
            <w:r w:rsidRPr="00251199">
              <w:rPr>
                <w:rFonts w:eastAsia="Calibri" w:cs="Times New Roman"/>
                <w:sz w:val="20"/>
                <w:szCs w:val="20"/>
              </w:rPr>
              <w:t>53.21</w:t>
            </w:r>
          </w:p>
        </w:tc>
        <w:tc>
          <w:tcPr>
            <w:tcW w:w="0" w:type="auto"/>
            <w:shd w:val="clear" w:color="auto" w:fill="auto"/>
          </w:tcPr>
          <w:p w14:paraId="4A40E571" w14:textId="5D4F1E2F" w:rsidR="00C12C11" w:rsidRPr="00251199" w:rsidRDefault="00C12C11" w:rsidP="00181AB1">
            <w:pPr>
              <w:spacing w:before="0" w:after="0"/>
              <w:jc w:val="right"/>
              <w:rPr>
                <w:rFonts w:eastAsia="Calibri" w:cs="Times New Roman"/>
                <w:sz w:val="20"/>
                <w:szCs w:val="20"/>
              </w:rPr>
            </w:pPr>
            <w:r w:rsidRPr="00251199">
              <w:rPr>
                <w:rFonts w:eastAsia="Calibri" w:cs="Times New Roman"/>
                <w:sz w:val="20"/>
                <w:szCs w:val="20"/>
              </w:rPr>
              <w:t>104.45</w:t>
            </w:r>
          </w:p>
        </w:tc>
        <w:tc>
          <w:tcPr>
            <w:tcW w:w="0" w:type="auto"/>
            <w:shd w:val="clear" w:color="auto" w:fill="auto"/>
          </w:tcPr>
          <w:p w14:paraId="36AF0E92" w14:textId="4399DC57" w:rsidR="00C12C11" w:rsidRPr="00251199" w:rsidRDefault="00C12C11" w:rsidP="00181AB1">
            <w:pPr>
              <w:spacing w:before="0" w:after="0"/>
              <w:jc w:val="right"/>
              <w:rPr>
                <w:rFonts w:eastAsia="Calibri" w:cs="Times New Roman"/>
                <w:sz w:val="20"/>
                <w:szCs w:val="20"/>
              </w:rPr>
            </w:pPr>
            <w:r w:rsidRPr="00251199">
              <w:rPr>
                <w:rFonts w:eastAsia="Calibri" w:cs="Times New Roman"/>
                <w:sz w:val="20"/>
                <w:szCs w:val="20"/>
              </w:rPr>
              <w:t>50.53</w:t>
            </w:r>
          </w:p>
        </w:tc>
        <w:tc>
          <w:tcPr>
            <w:tcW w:w="0" w:type="auto"/>
            <w:shd w:val="clear" w:color="auto" w:fill="auto"/>
          </w:tcPr>
          <w:p w14:paraId="74CECDCE" w14:textId="777F3623" w:rsidR="00C12C11" w:rsidRPr="00251199" w:rsidRDefault="00C12C11" w:rsidP="00181AB1">
            <w:pPr>
              <w:spacing w:before="0" w:after="0"/>
              <w:jc w:val="right"/>
              <w:rPr>
                <w:rFonts w:eastAsia="Calibri" w:cs="Times New Roman"/>
                <w:sz w:val="20"/>
                <w:szCs w:val="20"/>
              </w:rPr>
            </w:pPr>
            <w:r w:rsidRPr="00251199">
              <w:rPr>
                <w:rFonts w:eastAsia="Calibri" w:cs="Times New Roman"/>
                <w:sz w:val="20"/>
                <w:szCs w:val="20"/>
              </w:rPr>
              <w:t>126.20</w:t>
            </w:r>
          </w:p>
        </w:tc>
        <w:tc>
          <w:tcPr>
            <w:tcW w:w="0" w:type="auto"/>
            <w:shd w:val="clear" w:color="auto" w:fill="auto"/>
          </w:tcPr>
          <w:p w14:paraId="3CBA3EB7" w14:textId="1AF6F302" w:rsidR="00C12C11" w:rsidRPr="00251199" w:rsidRDefault="00C12C11" w:rsidP="00181AB1">
            <w:pPr>
              <w:spacing w:before="0" w:after="0"/>
              <w:jc w:val="right"/>
              <w:rPr>
                <w:rFonts w:eastAsia="Calibri" w:cs="Times New Roman"/>
                <w:sz w:val="20"/>
                <w:szCs w:val="20"/>
              </w:rPr>
            </w:pPr>
            <w:r w:rsidRPr="00251199">
              <w:rPr>
                <w:rFonts w:eastAsia="Calibri" w:cs="Times New Roman"/>
                <w:sz w:val="20"/>
                <w:szCs w:val="20"/>
              </w:rPr>
              <w:t>49.10</w:t>
            </w:r>
          </w:p>
        </w:tc>
      </w:tr>
      <w:tr w:rsidR="000D215D" w:rsidRPr="00251199" w14:paraId="24E10B86" w14:textId="77777777" w:rsidTr="002A7856">
        <w:tc>
          <w:tcPr>
            <w:tcW w:w="0" w:type="auto"/>
            <w:shd w:val="clear" w:color="auto" w:fill="auto"/>
          </w:tcPr>
          <w:p w14:paraId="5CFD7F1B" w14:textId="0690223F" w:rsidR="000D215D" w:rsidRPr="00251199" w:rsidRDefault="000D215D" w:rsidP="000D215D">
            <w:pPr>
              <w:spacing w:before="0" w:after="0"/>
              <w:rPr>
                <w:rFonts w:eastAsia="Calibri" w:cs="Times New Roman"/>
                <w:sz w:val="20"/>
                <w:szCs w:val="20"/>
              </w:rPr>
            </w:pPr>
            <w:r w:rsidRPr="00251199">
              <w:rPr>
                <w:rFonts w:eastAsia="Calibri" w:cs="Times New Roman"/>
                <w:sz w:val="20"/>
                <w:szCs w:val="20"/>
              </w:rPr>
              <w:t>Pr</w:t>
            </w:r>
            <w:r w:rsidR="00E1073B" w:rsidRPr="00251199">
              <w:rPr>
                <w:rFonts w:eastAsia="Calibri" w:cs="Times New Roman"/>
                <w:sz w:val="20"/>
                <w:szCs w:val="20"/>
              </w:rPr>
              <w:t>oportion looking time head male-</w:t>
            </w:r>
            <w:r w:rsidRPr="00251199">
              <w:rPr>
                <w:rFonts w:eastAsia="Calibri" w:cs="Times New Roman"/>
                <w:sz w:val="20"/>
                <w:szCs w:val="20"/>
              </w:rPr>
              <w:t>positive</w:t>
            </w:r>
            <w:r w:rsidRPr="00251199">
              <w:rPr>
                <w:rFonts w:eastAsia="Calibri" w:cs="Times New Roman"/>
                <w:sz w:val="20"/>
                <w:szCs w:val="20"/>
                <w:vertAlign w:val="superscript"/>
              </w:rPr>
              <w:t>b</w:t>
            </w:r>
          </w:p>
        </w:tc>
        <w:tc>
          <w:tcPr>
            <w:tcW w:w="0" w:type="auto"/>
            <w:shd w:val="clear" w:color="auto" w:fill="auto"/>
          </w:tcPr>
          <w:p w14:paraId="040212D8" w14:textId="04CC42E9" w:rsidR="000D215D" w:rsidRPr="00251199" w:rsidRDefault="000D215D" w:rsidP="00181AB1">
            <w:pPr>
              <w:spacing w:before="0" w:after="0"/>
              <w:jc w:val="right"/>
              <w:rPr>
                <w:rFonts w:eastAsia="Calibri" w:cs="Times New Roman"/>
                <w:sz w:val="20"/>
                <w:szCs w:val="20"/>
              </w:rPr>
            </w:pPr>
            <w:r w:rsidRPr="00251199">
              <w:rPr>
                <w:rFonts w:eastAsia="Calibri" w:cs="Times New Roman"/>
                <w:sz w:val="20"/>
                <w:szCs w:val="20"/>
              </w:rPr>
              <w:t>0.02</w:t>
            </w:r>
          </w:p>
        </w:tc>
        <w:tc>
          <w:tcPr>
            <w:tcW w:w="0" w:type="auto"/>
            <w:shd w:val="clear" w:color="auto" w:fill="auto"/>
          </w:tcPr>
          <w:p w14:paraId="5E998863" w14:textId="2B2F9E91" w:rsidR="000D215D" w:rsidRPr="00251199" w:rsidRDefault="000D215D" w:rsidP="00181AB1">
            <w:pPr>
              <w:spacing w:before="0" w:after="0"/>
              <w:jc w:val="right"/>
              <w:rPr>
                <w:rFonts w:eastAsia="Calibri" w:cs="Times New Roman"/>
                <w:sz w:val="20"/>
                <w:szCs w:val="20"/>
              </w:rPr>
            </w:pPr>
            <w:r w:rsidRPr="00251199">
              <w:rPr>
                <w:rFonts w:eastAsia="Calibri" w:cs="Times New Roman"/>
                <w:sz w:val="20"/>
                <w:szCs w:val="20"/>
              </w:rPr>
              <w:t>0.03</w:t>
            </w:r>
          </w:p>
        </w:tc>
        <w:tc>
          <w:tcPr>
            <w:tcW w:w="0" w:type="auto"/>
            <w:shd w:val="clear" w:color="auto" w:fill="auto"/>
          </w:tcPr>
          <w:p w14:paraId="43122657" w14:textId="5CE2E3CF" w:rsidR="000D215D" w:rsidRPr="00251199" w:rsidRDefault="000D215D" w:rsidP="00181AB1">
            <w:pPr>
              <w:spacing w:before="0" w:after="0"/>
              <w:jc w:val="right"/>
              <w:rPr>
                <w:rFonts w:eastAsia="Calibri" w:cs="Times New Roman"/>
                <w:sz w:val="20"/>
                <w:szCs w:val="20"/>
              </w:rPr>
            </w:pPr>
            <w:r w:rsidRPr="00251199">
              <w:rPr>
                <w:rFonts w:eastAsia="Calibri" w:cs="Times New Roman"/>
                <w:sz w:val="20"/>
                <w:szCs w:val="20"/>
              </w:rPr>
              <w:t>0.01</w:t>
            </w:r>
          </w:p>
        </w:tc>
        <w:tc>
          <w:tcPr>
            <w:tcW w:w="0" w:type="auto"/>
            <w:shd w:val="clear" w:color="auto" w:fill="auto"/>
          </w:tcPr>
          <w:p w14:paraId="2A55B26C" w14:textId="074A72D1" w:rsidR="000D215D" w:rsidRPr="00251199" w:rsidRDefault="000D215D" w:rsidP="00181AB1">
            <w:pPr>
              <w:spacing w:before="0" w:after="0"/>
              <w:jc w:val="right"/>
              <w:rPr>
                <w:rFonts w:eastAsia="Calibri" w:cs="Times New Roman"/>
                <w:sz w:val="20"/>
                <w:szCs w:val="20"/>
              </w:rPr>
            </w:pPr>
            <w:r w:rsidRPr="00251199">
              <w:rPr>
                <w:rFonts w:eastAsia="Calibri" w:cs="Times New Roman"/>
                <w:sz w:val="20"/>
                <w:szCs w:val="20"/>
              </w:rPr>
              <w:t>0.01</w:t>
            </w:r>
          </w:p>
        </w:tc>
        <w:tc>
          <w:tcPr>
            <w:tcW w:w="0" w:type="auto"/>
            <w:shd w:val="clear" w:color="auto" w:fill="auto"/>
          </w:tcPr>
          <w:p w14:paraId="34AA9268" w14:textId="4E235DA5" w:rsidR="000D215D" w:rsidRPr="00251199" w:rsidRDefault="000D215D" w:rsidP="00181AB1">
            <w:pPr>
              <w:spacing w:before="0" w:after="0"/>
              <w:jc w:val="right"/>
              <w:rPr>
                <w:rFonts w:eastAsia="Calibri" w:cs="Times New Roman"/>
                <w:sz w:val="20"/>
                <w:szCs w:val="20"/>
              </w:rPr>
            </w:pPr>
            <w:r w:rsidRPr="00251199">
              <w:rPr>
                <w:rFonts w:eastAsia="Calibri" w:cs="Times New Roman"/>
                <w:sz w:val="20"/>
                <w:szCs w:val="20"/>
              </w:rPr>
              <w:t>0.01</w:t>
            </w:r>
          </w:p>
        </w:tc>
        <w:tc>
          <w:tcPr>
            <w:tcW w:w="0" w:type="auto"/>
            <w:shd w:val="clear" w:color="auto" w:fill="auto"/>
          </w:tcPr>
          <w:p w14:paraId="0EBF69F7" w14:textId="3DCC52BE" w:rsidR="000D215D" w:rsidRPr="00251199" w:rsidRDefault="000D215D" w:rsidP="00181AB1">
            <w:pPr>
              <w:spacing w:before="0" w:after="0"/>
              <w:jc w:val="right"/>
              <w:rPr>
                <w:rFonts w:eastAsia="Calibri" w:cs="Times New Roman"/>
                <w:sz w:val="20"/>
                <w:szCs w:val="20"/>
              </w:rPr>
            </w:pPr>
            <w:r w:rsidRPr="00251199">
              <w:rPr>
                <w:rFonts w:eastAsia="Calibri" w:cs="Times New Roman"/>
                <w:sz w:val="20"/>
                <w:szCs w:val="20"/>
              </w:rPr>
              <w:t>0.01</w:t>
            </w:r>
          </w:p>
        </w:tc>
        <w:tc>
          <w:tcPr>
            <w:tcW w:w="0" w:type="auto"/>
            <w:shd w:val="clear" w:color="auto" w:fill="auto"/>
          </w:tcPr>
          <w:p w14:paraId="6050D576" w14:textId="628F07A8" w:rsidR="000D215D" w:rsidRPr="00251199" w:rsidRDefault="000D215D" w:rsidP="00181AB1">
            <w:pPr>
              <w:spacing w:before="0" w:after="0"/>
              <w:jc w:val="right"/>
              <w:rPr>
                <w:rFonts w:eastAsia="Calibri" w:cs="Times New Roman"/>
                <w:sz w:val="20"/>
                <w:szCs w:val="20"/>
              </w:rPr>
            </w:pPr>
            <w:r w:rsidRPr="00251199">
              <w:rPr>
                <w:rFonts w:eastAsia="Calibri" w:cs="Times New Roman"/>
                <w:sz w:val="20"/>
                <w:szCs w:val="20"/>
              </w:rPr>
              <w:t>0.01</w:t>
            </w:r>
          </w:p>
        </w:tc>
        <w:tc>
          <w:tcPr>
            <w:tcW w:w="0" w:type="auto"/>
            <w:shd w:val="clear" w:color="auto" w:fill="auto"/>
          </w:tcPr>
          <w:p w14:paraId="1819FA91" w14:textId="2425A08F" w:rsidR="000D215D" w:rsidRPr="00251199" w:rsidRDefault="000D215D" w:rsidP="00181AB1">
            <w:pPr>
              <w:spacing w:before="0" w:after="0"/>
              <w:jc w:val="right"/>
              <w:rPr>
                <w:rFonts w:eastAsia="Calibri" w:cs="Times New Roman"/>
                <w:sz w:val="20"/>
                <w:szCs w:val="20"/>
              </w:rPr>
            </w:pPr>
            <w:r w:rsidRPr="00251199">
              <w:rPr>
                <w:rFonts w:eastAsia="Calibri" w:cs="Times New Roman"/>
                <w:sz w:val="20"/>
                <w:szCs w:val="20"/>
              </w:rPr>
              <w:t>0.01</w:t>
            </w:r>
          </w:p>
        </w:tc>
        <w:tc>
          <w:tcPr>
            <w:tcW w:w="0" w:type="auto"/>
            <w:shd w:val="clear" w:color="auto" w:fill="auto"/>
          </w:tcPr>
          <w:p w14:paraId="37AE5954" w14:textId="528D5056" w:rsidR="000D215D" w:rsidRPr="00251199" w:rsidRDefault="000D215D" w:rsidP="00181AB1">
            <w:pPr>
              <w:spacing w:before="0" w:after="0"/>
              <w:jc w:val="right"/>
              <w:rPr>
                <w:rFonts w:eastAsia="Calibri" w:cs="Times New Roman"/>
                <w:sz w:val="20"/>
                <w:szCs w:val="20"/>
              </w:rPr>
            </w:pPr>
            <w:r w:rsidRPr="00251199">
              <w:rPr>
                <w:rFonts w:eastAsia="Calibri" w:cs="Times New Roman"/>
                <w:sz w:val="20"/>
                <w:szCs w:val="20"/>
              </w:rPr>
              <w:t>0.02</w:t>
            </w:r>
          </w:p>
        </w:tc>
        <w:tc>
          <w:tcPr>
            <w:tcW w:w="0" w:type="auto"/>
            <w:shd w:val="clear" w:color="auto" w:fill="auto"/>
          </w:tcPr>
          <w:p w14:paraId="36A5BE63" w14:textId="124FCA89" w:rsidR="000D215D" w:rsidRPr="00251199" w:rsidRDefault="000D215D" w:rsidP="00181AB1">
            <w:pPr>
              <w:spacing w:before="0" w:after="0"/>
              <w:jc w:val="right"/>
              <w:rPr>
                <w:rFonts w:eastAsia="Calibri" w:cs="Times New Roman"/>
                <w:sz w:val="20"/>
                <w:szCs w:val="20"/>
              </w:rPr>
            </w:pPr>
            <w:r w:rsidRPr="00251199">
              <w:rPr>
                <w:rFonts w:eastAsia="Calibri" w:cs="Times New Roman"/>
                <w:sz w:val="20"/>
                <w:szCs w:val="20"/>
              </w:rPr>
              <w:t>0.03</w:t>
            </w:r>
          </w:p>
        </w:tc>
        <w:tc>
          <w:tcPr>
            <w:tcW w:w="0" w:type="auto"/>
            <w:shd w:val="clear" w:color="auto" w:fill="auto"/>
          </w:tcPr>
          <w:p w14:paraId="0F85B1C3" w14:textId="1A19B4B3" w:rsidR="000D215D" w:rsidRPr="00251199" w:rsidRDefault="000D215D" w:rsidP="00181AB1">
            <w:pPr>
              <w:spacing w:before="0" w:after="0"/>
              <w:jc w:val="right"/>
              <w:rPr>
                <w:rFonts w:eastAsia="Calibri" w:cs="Times New Roman"/>
                <w:sz w:val="20"/>
                <w:szCs w:val="20"/>
              </w:rPr>
            </w:pPr>
            <w:r w:rsidRPr="00251199">
              <w:rPr>
                <w:rFonts w:eastAsia="Calibri" w:cs="Times New Roman"/>
                <w:sz w:val="20"/>
                <w:szCs w:val="20"/>
              </w:rPr>
              <w:t>0.02</w:t>
            </w:r>
          </w:p>
        </w:tc>
        <w:tc>
          <w:tcPr>
            <w:tcW w:w="0" w:type="auto"/>
            <w:shd w:val="clear" w:color="auto" w:fill="auto"/>
          </w:tcPr>
          <w:p w14:paraId="1701387F" w14:textId="67360314" w:rsidR="000D215D" w:rsidRPr="00251199" w:rsidRDefault="000D215D" w:rsidP="00181AB1">
            <w:pPr>
              <w:spacing w:before="0" w:after="0"/>
              <w:jc w:val="right"/>
              <w:rPr>
                <w:rFonts w:eastAsia="Calibri" w:cs="Times New Roman"/>
                <w:sz w:val="20"/>
                <w:szCs w:val="20"/>
              </w:rPr>
            </w:pPr>
            <w:r w:rsidRPr="00251199">
              <w:rPr>
                <w:rFonts w:eastAsia="Calibri" w:cs="Times New Roman"/>
                <w:sz w:val="20"/>
                <w:szCs w:val="20"/>
              </w:rPr>
              <w:t>0.03</w:t>
            </w:r>
          </w:p>
        </w:tc>
      </w:tr>
      <w:tr w:rsidR="000D215D" w:rsidRPr="00251199" w14:paraId="728AF5A3" w14:textId="77777777" w:rsidTr="002A7856">
        <w:tc>
          <w:tcPr>
            <w:tcW w:w="0" w:type="auto"/>
            <w:shd w:val="clear" w:color="auto" w:fill="auto"/>
          </w:tcPr>
          <w:p w14:paraId="20CF2B36" w14:textId="627E6DF4" w:rsidR="000D215D" w:rsidRPr="00251199" w:rsidRDefault="000D215D" w:rsidP="000D215D">
            <w:pPr>
              <w:spacing w:before="0" w:after="0"/>
              <w:rPr>
                <w:rFonts w:eastAsia="Calibri" w:cs="Times New Roman"/>
                <w:sz w:val="20"/>
                <w:szCs w:val="20"/>
              </w:rPr>
            </w:pPr>
            <w:r w:rsidRPr="00251199">
              <w:rPr>
                <w:rFonts w:eastAsia="Calibri" w:cs="Times New Roman"/>
                <w:sz w:val="20"/>
                <w:szCs w:val="20"/>
              </w:rPr>
              <w:t>Dwell time head male-positive (sec)</w:t>
            </w:r>
            <w:r w:rsidR="00E94A6A" w:rsidRPr="00251199">
              <w:rPr>
                <w:rFonts w:eastAsia="Calibri" w:cs="Times New Roman"/>
                <w:sz w:val="20"/>
                <w:szCs w:val="20"/>
                <w:vertAlign w:val="superscript"/>
              </w:rPr>
              <w:t>b</w:t>
            </w:r>
          </w:p>
        </w:tc>
        <w:tc>
          <w:tcPr>
            <w:tcW w:w="0" w:type="auto"/>
            <w:shd w:val="clear" w:color="auto" w:fill="auto"/>
          </w:tcPr>
          <w:p w14:paraId="46B96A78" w14:textId="72C1954B" w:rsidR="000D215D" w:rsidRPr="00251199" w:rsidRDefault="000D215D" w:rsidP="00181AB1">
            <w:pPr>
              <w:spacing w:before="0" w:after="0"/>
              <w:jc w:val="right"/>
              <w:rPr>
                <w:rFonts w:eastAsia="Calibri" w:cs="Times New Roman"/>
                <w:sz w:val="20"/>
                <w:szCs w:val="20"/>
              </w:rPr>
            </w:pPr>
            <w:r w:rsidRPr="00251199">
              <w:rPr>
                <w:rFonts w:eastAsia="Calibri" w:cs="Times New Roman"/>
                <w:sz w:val="20"/>
                <w:szCs w:val="20"/>
              </w:rPr>
              <w:t>6.57</w:t>
            </w:r>
          </w:p>
        </w:tc>
        <w:tc>
          <w:tcPr>
            <w:tcW w:w="0" w:type="auto"/>
            <w:shd w:val="clear" w:color="auto" w:fill="auto"/>
          </w:tcPr>
          <w:p w14:paraId="52364BBE" w14:textId="07895AA1" w:rsidR="000D215D" w:rsidRPr="00251199" w:rsidRDefault="000D215D" w:rsidP="00181AB1">
            <w:pPr>
              <w:spacing w:before="0" w:after="0"/>
              <w:jc w:val="right"/>
              <w:rPr>
                <w:rFonts w:eastAsia="Calibri" w:cs="Times New Roman"/>
                <w:sz w:val="20"/>
                <w:szCs w:val="20"/>
              </w:rPr>
            </w:pPr>
            <w:r w:rsidRPr="00251199">
              <w:rPr>
                <w:rFonts w:eastAsia="Calibri" w:cs="Times New Roman"/>
                <w:sz w:val="20"/>
                <w:szCs w:val="20"/>
              </w:rPr>
              <w:t>8.22</w:t>
            </w:r>
          </w:p>
        </w:tc>
        <w:tc>
          <w:tcPr>
            <w:tcW w:w="0" w:type="auto"/>
            <w:shd w:val="clear" w:color="auto" w:fill="auto"/>
          </w:tcPr>
          <w:p w14:paraId="0804A32D" w14:textId="3B669A0C" w:rsidR="000D215D" w:rsidRPr="00251199" w:rsidRDefault="000D215D" w:rsidP="00181AB1">
            <w:pPr>
              <w:spacing w:before="0" w:after="0"/>
              <w:jc w:val="right"/>
              <w:rPr>
                <w:rFonts w:eastAsia="Calibri" w:cs="Times New Roman"/>
                <w:sz w:val="20"/>
                <w:szCs w:val="20"/>
              </w:rPr>
            </w:pPr>
            <w:r w:rsidRPr="00251199">
              <w:rPr>
                <w:rFonts w:eastAsia="Calibri" w:cs="Times New Roman"/>
                <w:sz w:val="20"/>
                <w:szCs w:val="20"/>
              </w:rPr>
              <w:t>2.26</w:t>
            </w:r>
          </w:p>
        </w:tc>
        <w:tc>
          <w:tcPr>
            <w:tcW w:w="0" w:type="auto"/>
            <w:shd w:val="clear" w:color="auto" w:fill="auto"/>
          </w:tcPr>
          <w:p w14:paraId="34F49F15" w14:textId="6A3083BE" w:rsidR="000D215D" w:rsidRPr="00251199" w:rsidRDefault="000D215D" w:rsidP="00181AB1">
            <w:pPr>
              <w:spacing w:before="0" w:after="0"/>
              <w:jc w:val="right"/>
              <w:rPr>
                <w:rFonts w:eastAsia="Calibri" w:cs="Times New Roman"/>
                <w:sz w:val="20"/>
                <w:szCs w:val="20"/>
              </w:rPr>
            </w:pPr>
            <w:r w:rsidRPr="00251199">
              <w:rPr>
                <w:rFonts w:eastAsia="Calibri" w:cs="Times New Roman"/>
                <w:sz w:val="20"/>
                <w:szCs w:val="20"/>
              </w:rPr>
              <w:t>3.32</w:t>
            </w:r>
          </w:p>
        </w:tc>
        <w:tc>
          <w:tcPr>
            <w:tcW w:w="0" w:type="auto"/>
            <w:shd w:val="clear" w:color="auto" w:fill="auto"/>
          </w:tcPr>
          <w:p w14:paraId="2787C923" w14:textId="623AF181" w:rsidR="000D215D" w:rsidRPr="00251199" w:rsidRDefault="000D215D" w:rsidP="00181AB1">
            <w:pPr>
              <w:spacing w:before="0" w:after="0"/>
              <w:jc w:val="right"/>
              <w:rPr>
                <w:rFonts w:eastAsia="Calibri" w:cs="Times New Roman"/>
                <w:sz w:val="20"/>
                <w:szCs w:val="20"/>
              </w:rPr>
            </w:pPr>
            <w:r w:rsidRPr="00251199">
              <w:rPr>
                <w:rFonts w:eastAsia="Calibri" w:cs="Times New Roman"/>
                <w:sz w:val="20"/>
                <w:szCs w:val="20"/>
              </w:rPr>
              <w:t>1.75</w:t>
            </w:r>
          </w:p>
        </w:tc>
        <w:tc>
          <w:tcPr>
            <w:tcW w:w="0" w:type="auto"/>
            <w:shd w:val="clear" w:color="auto" w:fill="auto"/>
          </w:tcPr>
          <w:p w14:paraId="1F3C1BC2" w14:textId="0A4FC7C5" w:rsidR="000D215D" w:rsidRPr="00251199" w:rsidRDefault="000D215D" w:rsidP="00181AB1">
            <w:pPr>
              <w:spacing w:before="0" w:after="0"/>
              <w:jc w:val="right"/>
              <w:rPr>
                <w:rFonts w:eastAsia="Calibri" w:cs="Times New Roman"/>
                <w:sz w:val="20"/>
                <w:szCs w:val="20"/>
              </w:rPr>
            </w:pPr>
            <w:r w:rsidRPr="00251199">
              <w:rPr>
                <w:rFonts w:eastAsia="Calibri" w:cs="Times New Roman"/>
                <w:sz w:val="20"/>
                <w:szCs w:val="20"/>
              </w:rPr>
              <w:t>2.11</w:t>
            </w:r>
          </w:p>
        </w:tc>
        <w:tc>
          <w:tcPr>
            <w:tcW w:w="0" w:type="auto"/>
            <w:shd w:val="clear" w:color="auto" w:fill="auto"/>
          </w:tcPr>
          <w:p w14:paraId="6001A55C" w14:textId="31AF853E" w:rsidR="000D215D" w:rsidRPr="00251199" w:rsidRDefault="000D215D" w:rsidP="00181AB1">
            <w:pPr>
              <w:spacing w:before="0" w:after="0"/>
              <w:jc w:val="right"/>
              <w:rPr>
                <w:rFonts w:eastAsia="Calibri" w:cs="Times New Roman"/>
                <w:sz w:val="20"/>
                <w:szCs w:val="20"/>
              </w:rPr>
            </w:pPr>
            <w:r w:rsidRPr="00251199">
              <w:rPr>
                <w:rFonts w:eastAsia="Calibri" w:cs="Times New Roman"/>
                <w:sz w:val="20"/>
                <w:szCs w:val="20"/>
              </w:rPr>
              <w:t>1.89</w:t>
            </w:r>
          </w:p>
        </w:tc>
        <w:tc>
          <w:tcPr>
            <w:tcW w:w="0" w:type="auto"/>
            <w:shd w:val="clear" w:color="auto" w:fill="auto"/>
          </w:tcPr>
          <w:p w14:paraId="3A31A9FE" w14:textId="343A8A42" w:rsidR="000D215D" w:rsidRPr="00251199" w:rsidRDefault="000D215D" w:rsidP="00181AB1">
            <w:pPr>
              <w:spacing w:before="0" w:after="0"/>
              <w:jc w:val="right"/>
              <w:rPr>
                <w:rFonts w:eastAsia="Calibri" w:cs="Times New Roman"/>
                <w:sz w:val="20"/>
                <w:szCs w:val="20"/>
              </w:rPr>
            </w:pPr>
            <w:r w:rsidRPr="00251199">
              <w:rPr>
                <w:rFonts w:eastAsia="Calibri" w:cs="Times New Roman"/>
                <w:sz w:val="20"/>
                <w:szCs w:val="20"/>
              </w:rPr>
              <w:t>2.4</w:t>
            </w:r>
            <w:r w:rsidR="00930942">
              <w:rPr>
                <w:rFonts w:eastAsia="Calibri" w:cs="Times New Roman"/>
                <w:sz w:val="20"/>
                <w:szCs w:val="20"/>
              </w:rPr>
              <w:t>8</w:t>
            </w:r>
          </w:p>
        </w:tc>
        <w:tc>
          <w:tcPr>
            <w:tcW w:w="0" w:type="auto"/>
            <w:shd w:val="clear" w:color="auto" w:fill="auto"/>
          </w:tcPr>
          <w:p w14:paraId="1E533A82" w14:textId="0CBAF6C4" w:rsidR="000D215D" w:rsidRPr="00251199" w:rsidRDefault="000D215D" w:rsidP="00181AB1">
            <w:pPr>
              <w:spacing w:before="0" w:after="0"/>
              <w:jc w:val="right"/>
              <w:rPr>
                <w:rFonts w:eastAsia="Calibri" w:cs="Times New Roman"/>
                <w:sz w:val="20"/>
                <w:szCs w:val="20"/>
              </w:rPr>
            </w:pPr>
            <w:r w:rsidRPr="00251199">
              <w:rPr>
                <w:rFonts w:eastAsia="Calibri" w:cs="Times New Roman"/>
                <w:sz w:val="20"/>
                <w:szCs w:val="20"/>
              </w:rPr>
              <w:t>5.06</w:t>
            </w:r>
          </w:p>
        </w:tc>
        <w:tc>
          <w:tcPr>
            <w:tcW w:w="0" w:type="auto"/>
            <w:shd w:val="clear" w:color="auto" w:fill="auto"/>
          </w:tcPr>
          <w:p w14:paraId="79F860C5" w14:textId="483FE6E9" w:rsidR="000D215D" w:rsidRPr="00251199" w:rsidRDefault="000D215D" w:rsidP="00181AB1">
            <w:pPr>
              <w:spacing w:before="0" w:after="0"/>
              <w:jc w:val="right"/>
              <w:rPr>
                <w:rFonts w:eastAsia="Calibri" w:cs="Times New Roman"/>
                <w:sz w:val="20"/>
                <w:szCs w:val="20"/>
              </w:rPr>
            </w:pPr>
            <w:r w:rsidRPr="00251199">
              <w:rPr>
                <w:rFonts w:eastAsia="Calibri" w:cs="Times New Roman"/>
                <w:sz w:val="20"/>
                <w:szCs w:val="20"/>
              </w:rPr>
              <w:t>5.6</w:t>
            </w:r>
            <w:r w:rsidR="00FA4227">
              <w:rPr>
                <w:rFonts w:eastAsia="Calibri" w:cs="Times New Roman"/>
                <w:sz w:val="20"/>
                <w:szCs w:val="20"/>
              </w:rPr>
              <w:t>1</w:t>
            </w:r>
          </w:p>
        </w:tc>
        <w:tc>
          <w:tcPr>
            <w:tcW w:w="0" w:type="auto"/>
            <w:shd w:val="clear" w:color="auto" w:fill="auto"/>
          </w:tcPr>
          <w:p w14:paraId="48A553B6" w14:textId="47ACFE95" w:rsidR="000D215D" w:rsidRPr="00251199" w:rsidRDefault="000D215D" w:rsidP="00181AB1">
            <w:pPr>
              <w:spacing w:before="0" w:after="0"/>
              <w:jc w:val="right"/>
              <w:rPr>
                <w:rFonts w:eastAsia="Calibri" w:cs="Times New Roman"/>
                <w:sz w:val="20"/>
                <w:szCs w:val="20"/>
              </w:rPr>
            </w:pPr>
            <w:r w:rsidRPr="00251199">
              <w:rPr>
                <w:rFonts w:eastAsia="Calibri" w:cs="Times New Roman"/>
                <w:sz w:val="20"/>
                <w:szCs w:val="20"/>
              </w:rPr>
              <w:t>4.89</w:t>
            </w:r>
          </w:p>
        </w:tc>
        <w:tc>
          <w:tcPr>
            <w:tcW w:w="0" w:type="auto"/>
            <w:shd w:val="clear" w:color="auto" w:fill="auto"/>
          </w:tcPr>
          <w:p w14:paraId="0989478F" w14:textId="52AF75C4" w:rsidR="000D215D" w:rsidRPr="00251199" w:rsidRDefault="000D215D" w:rsidP="00181AB1">
            <w:pPr>
              <w:spacing w:before="0" w:after="0"/>
              <w:jc w:val="right"/>
              <w:rPr>
                <w:rFonts w:eastAsia="Calibri" w:cs="Times New Roman"/>
                <w:sz w:val="20"/>
                <w:szCs w:val="20"/>
              </w:rPr>
            </w:pPr>
            <w:r w:rsidRPr="00251199">
              <w:rPr>
                <w:rFonts w:eastAsia="Calibri" w:cs="Times New Roman"/>
                <w:sz w:val="20"/>
                <w:szCs w:val="20"/>
              </w:rPr>
              <w:t>7.30</w:t>
            </w:r>
          </w:p>
        </w:tc>
      </w:tr>
      <w:tr w:rsidR="000D215D" w:rsidRPr="00251199" w14:paraId="40F05030" w14:textId="77777777" w:rsidTr="002A7856">
        <w:tc>
          <w:tcPr>
            <w:tcW w:w="0" w:type="auto"/>
            <w:shd w:val="clear" w:color="auto" w:fill="auto"/>
          </w:tcPr>
          <w:p w14:paraId="760AD86F" w14:textId="274D03C8" w:rsidR="000D215D" w:rsidRPr="00251199" w:rsidRDefault="000D215D" w:rsidP="000D215D">
            <w:pPr>
              <w:spacing w:before="0" w:after="0"/>
              <w:rPr>
                <w:rFonts w:eastAsia="Calibri" w:cs="Times New Roman"/>
                <w:sz w:val="20"/>
                <w:szCs w:val="20"/>
              </w:rPr>
            </w:pPr>
            <w:r w:rsidRPr="00251199">
              <w:rPr>
                <w:rFonts w:eastAsia="Calibri" w:cs="Times New Roman"/>
                <w:sz w:val="20"/>
                <w:szCs w:val="20"/>
              </w:rPr>
              <w:t>Proportion looking time head male-negative</w:t>
            </w:r>
            <w:r w:rsidRPr="00251199">
              <w:rPr>
                <w:rFonts w:eastAsia="Calibri" w:cs="Times New Roman"/>
                <w:sz w:val="20"/>
                <w:szCs w:val="20"/>
                <w:vertAlign w:val="superscript"/>
              </w:rPr>
              <w:t>b</w:t>
            </w:r>
          </w:p>
        </w:tc>
        <w:tc>
          <w:tcPr>
            <w:tcW w:w="0" w:type="auto"/>
            <w:shd w:val="clear" w:color="auto" w:fill="auto"/>
          </w:tcPr>
          <w:p w14:paraId="191E168F" w14:textId="2D1E4B6C" w:rsidR="000D215D" w:rsidRPr="00251199" w:rsidRDefault="000D215D" w:rsidP="00181AB1">
            <w:pPr>
              <w:spacing w:before="0" w:after="0"/>
              <w:jc w:val="right"/>
              <w:rPr>
                <w:rFonts w:eastAsia="Calibri" w:cs="Times New Roman"/>
                <w:sz w:val="20"/>
                <w:szCs w:val="20"/>
              </w:rPr>
            </w:pPr>
            <w:r w:rsidRPr="00251199">
              <w:rPr>
                <w:rFonts w:eastAsia="Calibri" w:cs="Times New Roman"/>
                <w:sz w:val="20"/>
                <w:szCs w:val="20"/>
              </w:rPr>
              <w:t>0.05</w:t>
            </w:r>
          </w:p>
        </w:tc>
        <w:tc>
          <w:tcPr>
            <w:tcW w:w="0" w:type="auto"/>
            <w:shd w:val="clear" w:color="auto" w:fill="auto"/>
          </w:tcPr>
          <w:p w14:paraId="325425B8" w14:textId="7E404AB1" w:rsidR="000D215D" w:rsidRPr="00251199" w:rsidRDefault="000D215D" w:rsidP="00181AB1">
            <w:pPr>
              <w:spacing w:before="0" w:after="0"/>
              <w:jc w:val="right"/>
              <w:rPr>
                <w:rFonts w:eastAsia="Calibri" w:cs="Times New Roman"/>
                <w:sz w:val="20"/>
                <w:szCs w:val="20"/>
              </w:rPr>
            </w:pPr>
            <w:r w:rsidRPr="00251199">
              <w:rPr>
                <w:rFonts w:eastAsia="Calibri" w:cs="Times New Roman"/>
                <w:sz w:val="20"/>
                <w:szCs w:val="20"/>
              </w:rPr>
              <w:t>0.05</w:t>
            </w:r>
          </w:p>
        </w:tc>
        <w:tc>
          <w:tcPr>
            <w:tcW w:w="0" w:type="auto"/>
            <w:shd w:val="clear" w:color="auto" w:fill="auto"/>
          </w:tcPr>
          <w:p w14:paraId="6137DF68" w14:textId="037E6E0D" w:rsidR="000D215D" w:rsidRPr="00251199" w:rsidRDefault="000D215D" w:rsidP="00181AB1">
            <w:pPr>
              <w:spacing w:before="0" w:after="0"/>
              <w:jc w:val="right"/>
              <w:rPr>
                <w:rFonts w:eastAsia="Calibri" w:cs="Times New Roman"/>
                <w:sz w:val="20"/>
                <w:szCs w:val="20"/>
              </w:rPr>
            </w:pPr>
            <w:r w:rsidRPr="00251199">
              <w:rPr>
                <w:rFonts w:eastAsia="Calibri" w:cs="Times New Roman"/>
                <w:sz w:val="20"/>
                <w:szCs w:val="20"/>
              </w:rPr>
              <w:t>0.03</w:t>
            </w:r>
          </w:p>
        </w:tc>
        <w:tc>
          <w:tcPr>
            <w:tcW w:w="0" w:type="auto"/>
            <w:shd w:val="clear" w:color="auto" w:fill="auto"/>
          </w:tcPr>
          <w:p w14:paraId="37827146" w14:textId="2450A50B" w:rsidR="000D215D" w:rsidRPr="00251199" w:rsidRDefault="000D215D" w:rsidP="00181AB1">
            <w:pPr>
              <w:spacing w:before="0" w:after="0"/>
              <w:jc w:val="right"/>
              <w:rPr>
                <w:rFonts w:eastAsia="Calibri" w:cs="Times New Roman"/>
                <w:sz w:val="20"/>
                <w:szCs w:val="20"/>
              </w:rPr>
            </w:pPr>
            <w:r w:rsidRPr="00251199">
              <w:rPr>
                <w:rFonts w:eastAsia="Calibri" w:cs="Times New Roman"/>
                <w:sz w:val="20"/>
                <w:szCs w:val="20"/>
              </w:rPr>
              <w:t>0.03</w:t>
            </w:r>
          </w:p>
        </w:tc>
        <w:tc>
          <w:tcPr>
            <w:tcW w:w="0" w:type="auto"/>
            <w:shd w:val="clear" w:color="auto" w:fill="auto"/>
          </w:tcPr>
          <w:p w14:paraId="224051C3" w14:textId="44D852F0" w:rsidR="000D215D" w:rsidRPr="00251199" w:rsidRDefault="000D215D" w:rsidP="00181AB1">
            <w:pPr>
              <w:spacing w:before="0" w:after="0"/>
              <w:jc w:val="right"/>
              <w:rPr>
                <w:rFonts w:eastAsia="Calibri" w:cs="Times New Roman"/>
                <w:sz w:val="20"/>
                <w:szCs w:val="20"/>
              </w:rPr>
            </w:pPr>
            <w:r w:rsidRPr="00251199">
              <w:rPr>
                <w:rFonts w:eastAsia="Calibri" w:cs="Times New Roman"/>
                <w:sz w:val="20"/>
                <w:szCs w:val="20"/>
              </w:rPr>
              <w:t>0.02</w:t>
            </w:r>
          </w:p>
        </w:tc>
        <w:tc>
          <w:tcPr>
            <w:tcW w:w="0" w:type="auto"/>
            <w:shd w:val="clear" w:color="auto" w:fill="auto"/>
          </w:tcPr>
          <w:p w14:paraId="188D7CAF" w14:textId="39F2A704" w:rsidR="000D215D" w:rsidRPr="00251199" w:rsidRDefault="000D215D" w:rsidP="00181AB1">
            <w:pPr>
              <w:spacing w:before="0" w:after="0"/>
              <w:jc w:val="right"/>
              <w:rPr>
                <w:rFonts w:eastAsia="Calibri" w:cs="Times New Roman"/>
                <w:sz w:val="20"/>
                <w:szCs w:val="20"/>
              </w:rPr>
            </w:pPr>
            <w:r w:rsidRPr="00251199">
              <w:rPr>
                <w:rFonts w:eastAsia="Calibri" w:cs="Times New Roman"/>
                <w:sz w:val="20"/>
                <w:szCs w:val="20"/>
              </w:rPr>
              <w:t>0.02</w:t>
            </w:r>
          </w:p>
        </w:tc>
        <w:tc>
          <w:tcPr>
            <w:tcW w:w="0" w:type="auto"/>
            <w:shd w:val="clear" w:color="auto" w:fill="auto"/>
          </w:tcPr>
          <w:p w14:paraId="06F50D0F" w14:textId="2CFE1886" w:rsidR="000D215D" w:rsidRPr="00251199" w:rsidRDefault="000D215D" w:rsidP="00181AB1">
            <w:pPr>
              <w:spacing w:before="0" w:after="0"/>
              <w:jc w:val="right"/>
              <w:rPr>
                <w:rFonts w:eastAsia="Calibri" w:cs="Times New Roman"/>
                <w:sz w:val="20"/>
                <w:szCs w:val="20"/>
              </w:rPr>
            </w:pPr>
            <w:r w:rsidRPr="00251199">
              <w:rPr>
                <w:rFonts w:eastAsia="Calibri" w:cs="Times New Roman"/>
                <w:sz w:val="20"/>
                <w:szCs w:val="20"/>
              </w:rPr>
              <w:t>0.03</w:t>
            </w:r>
          </w:p>
        </w:tc>
        <w:tc>
          <w:tcPr>
            <w:tcW w:w="0" w:type="auto"/>
            <w:shd w:val="clear" w:color="auto" w:fill="auto"/>
          </w:tcPr>
          <w:p w14:paraId="0202B6DE" w14:textId="2AFF9EE1" w:rsidR="000D215D" w:rsidRPr="00251199" w:rsidRDefault="000D215D" w:rsidP="00181AB1">
            <w:pPr>
              <w:spacing w:before="0" w:after="0"/>
              <w:jc w:val="right"/>
              <w:rPr>
                <w:rFonts w:eastAsia="Calibri" w:cs="Times New Roman"/>
                <w:sz w:val="20"/>
                <w:szCs w:val="20"/>
              </w:rPr>
            </w:pPr>
            <w:r w:rsidRPr="00251199">
              <w:rPr>
                <w:rFonts w:eastAsia="Calibri" w:cs="Times New Roman"/>
                <w:sz w:val="20"/>
                <w:szCs w:val="20"/>
              </w:rPr>
              <w:t>0.03</w:t>
            </w:r>
          </w:p>
        </w:tc>
        <w:tc>
          <w:tcPr>
            <w:tcW w:w="0" w:type="auto"/>
            <w:shd w:val="clear" w:color="auto" w:fill="auto"/>
          </w:tcPr>
          <w:p w14:paraId="3D2E21E3" w14:textId="2B7EDB2E" w:rsidR="000D215D" w:rsidRPr="00251199" w:rsidRDefault="000D215D" w:rsidP="00181AB1">
            <w:pPr>
              <w:spacing w:before="0" w:after="0"/>
              <w:jc w:val="right"/>
              <w:rPr>
                <w:rFonts w:eastAsia="Calibri" w:cs="Times New Roman"/>
                <w:sz w:val="20"/>
                <w:szCs w:val="20"/>
              </w:rPr>
            </w:pPr>
            <w:r w:rsidRPr="00251199">
              <w:rPr>
                <w:rFonts w:eastAsia="Calibri" w:cs="Times New Roman"/>
                <w:sz w:val="20"/>
                <w:szCs w:val="20"/>
              </w:rPr>
              <w:t>0.05</w:t>
            </w:r>
          </w:p>
        </w:tc>
        <w:tc>
          <w:tcPr>
            <w:tcW w:w="0" w:type="auto"/>
            <w:shd w:val="clear" w:color="auto" w:fill="auto"/>
          </w:tcPr>
          <w:p w14:paraId="2DD6E6FF" w14:textId="3CAB4B74" w:rsidR="000D215D" w:rsidRPr="00251199" w:rsidRDefault="000D215D" w:rsidP="00181AB1">
            <w:pPr>
              <w:spacing w:before="0" w:after="0"/>
              <w:jc w:val="right"/>
              <w:rPr>
                <w:rFonts w:eastAsia="Calibri" w:cs="Times New Roman"/>
                <w:sz w:val="20"/>
                <w:szCs w:val="20"/>
              </w:rPr>
            </w:pPr>
            <w:r w:rsidRPr="00251199">
              <w:rPr>
                <w:rFonts w:eastAsia="Calibri" w:cs="Times New Roman"/>
                <w:sz w:val="20"/>
                <w:szCs w:val="20"/>
              </w:rPr>
              <w:t>0.04</w:t>
            </w:r>
          </w:p>
        </w:tc>
        <w:tc>
          <w:tcPr>
            <w:tcW w:w="0" w:type="auto"/>
            <w:shd w:val="clear" w:color="auto" w:fill="auto"/>
          </w:tcPr>
          <w:p w14:paraId="286893D6" w14:textId="127A6F85" w:rsidR="000D215D" w:rsidRPr="00251199" w:rsidRDefault="000D215D" w:rsidP="00181AB1">
            <w:pPr>
              <w:spacing w:before="0" w:after="0"/>
              <w:jc w:val="right"/>
              <w:rPr>
                <w:rFonts w:eastAsia="Calibri" w:cs="Times New Roman"/>
                <w:sz w:val="20"/>
                <w:szCs w:val="20"/>
              </w:rPr>
            </w:pPr>
            <w:r w:rsidRPr="00251199">
              <w:rPr>
                <w:rFonts w:eastAsia="Calibri" w:cs="Times New Roman"/>
                <w:sz w:val="20"/>
                <w:szCs w:val="20"/>
              </w:rPr>
              <w:t>0.05</w:t>
            </w:r>
          </w:p>
        </w:tc>
        <w:tc>
          <w:tcPr>
            <w:tcW w:w="0" w:type="auto"/>
            <w:shd w:val="clear" w:color="auto" w:fill="auto"/>
          </w:tcPr>
          <w:p w14:paraId="4EFC525B" w14:textId="7E14F4A4" w:rsidR="000D215D" w:rsidRPr="00251199" w:rsidRDefault="000D215D" w:rsidP="00181AB1">
            <w:pPr>
              <w:spacing w:before="0" w:after="0"/>
              <w:jc w:val="right"/>
              <w:rPr>
                <w:rFonts w:eastAsia="Calibri" w:cs="Times New Roman"/>
                <w:sz w:val="20"/>
                <w:szCs w:val="20"/>
              </w:rPr>
            </w:pPr>
            <w:r w:rsidRPr="00251199">
              <w:rPr>
                <w:rFonts w:eastAsia="Calibri" w:cs="Times New Roman"/>
                <w:sz w:val="20"/>
                <w:szCs w:val="20"/>
              </w:rPr>
              <w:t>0.03</w:t>
            </w:r>
          </w:p>
        </w:tc>
      </w:tr>
      <w:tr w:rsidR="000D215D" w:rsidRPr="00251199" w14:paraId="725EF55C" w14:textId="77777777" w:rsidTr="002A7856">
        <w:tc>
          <w:tcPr>
            <w:tcW w:w="0" w:type="auto"/>
            <w:shd w:val="clear" w:color="auto" w:fill="auto"/>
          </w:tcPr>
          <w:p w14:paraId="4F2C21B7" w14:textId="5096D6D6" w:rsidR="000D215D" w:rsidRPr="00251199" w:rsidRDefault="000D215D" w:rsidP="000D215D">
            <w:pPr>
              <w:spacing w:before="0" w:after="0"/>
              <w:rPr>
                <w:rFonts w:eastAsia="Calibri" w:cs="Times New Roman"/>
                <w:sz w:val="20"/>
                <w:szCs w:val="20"/>
              </w:rPr>
            </w:pPr>
            <w:r w:rsidRPr="00251199">
              <w:rPr>
                <w:rFonts w:eastAsia="Calibri" w:cs="Times New Roman"/>
                <w:sz w:val="20"/>
                <w:szCs w:val="20"/>
              </w:rPr>
              <w:t>Dwell time head male-negative (sec)</w:t>
            </w:r>
            <w:r w:rsidR="00E94A6A" w:rsidRPr="00251199">
              <w:rPr>
                <w:rFonts w:eastAsia="Calibri" w:cs="Times New Roman"/>
                <w:sz w:val="20"/>
                <w:szCs w:val="20"/>
                <w:vertAlign w:val="superscript"/>
              </w:rPr>
              <w:t>b</w:t>
            </w:r>
          </w:p>
        </w:tc>
        <w:tc>
          <w:tcPr>
            <w:tcW w:w="0" w:type="auto"/>
            <w:shd w:val="clear" w:color="auto" w:fill="auto"/>
          </w:tcPr>
          <w:p w14:paraId="6B163D29" w14:textId="0AEACB7C" w:rsidR="000D215D" w:rsidRPr="00251199" w:rsidRDefault="000D215D" w:rsidP="00181AB1">
            <w:pPr>
              <w:spacing w:before="0" w:after="0"/>
              <w:jc w:val="right"/>
              <w:rPr>
                <w:rFonts w:eastAsia="Calibri" w:cs="Times New Roman"/>
                <w:sz w:val="20"/>
                <w:szCs w:val="20"/>
              </w:rPr>
            </w:pPr>
            <w:r w:rsidRPr="00251199">
              <w:rPr>
                <w:rFonts w:eastAsia="Calibri" w:cs="Times New Roman"/>
                <w:sz w:val="20"/>
                <w:szCs w:val="20"/>
              </w:rPr>
              <w:t>11.98</w:t>
            </w:r>
          </w:p>
        </w:tc>
        <w:tc>
          <w:tcPr>
            <w:tcW w:w="0" w:type="auto"/>
            <w:shd w:val="clear" w:color="auto" w:fill="auto"/>
          </w:tcPr>
          <w:p w14:paraId="4F35331F" w14:textId="6C8CFB28" w:rsidR="000D215D" w:rsidRPr="00251199" w:rsidRDefault="000D215D" w:rsidP="00181AB1">
            <w:pPr>
              <w:spacing w:before="0" w:after="0"/>
              <w:jc w:val="right"/>
              <w:rPr>
                <w:rFonts w:eastAsia="Calibri" w:cs="Times New Roman"/>
                <w:sz w:val="20"/>
                <w:szCs w:val="20"/>
              </w:rPr>
            </w:pPr>
            <w:r w:rsidRPr="00251199">
              <w:rPr>
                <w:rFonts w:eastAsia="Calibri" w:cs="Times New Roman"/>
                <w:sz w:val="20"/>
                <w:szCs w:val="20"/>
              </w:rPr>
              <w:t>13.57</w:t>
            </w:r>
          </w:p>
        </w:tc>
        <w:tc>
          <w:tcPr>
            <w:tcW w:w="0" w:type="auto"/>
            <w:shd w:val="clear" w:color="auto" w:fill="auto"/>
          </w:tcPr>
          <w:p w14:paraId="46F71563" w14:textId="778C26B0" w:rsidR="000D215D" w:rsidRPr="00251199" w:rsidRDefault="000D215D" w:rsidP="00181AB1">
            <w:pPr>
              <w:spacing w:before="0" w:after="0"/>
              <w:jc w:val="right"/>
              <w:rPr>
                <w:rFonts w:eastAsia="Calibri" w:cs="Times New Roman"/>
                <w:sz w:val="20"/>
                <w:szCs w:val="20"/>
              </w:rPr>
            </w:pPr>
            <w:r w:rsidRPr="00251199">
              <w:rPr>
                <w:rFonts w:eastAsia="Calibri" w:cs="Times New Roman"/>
                <w:sz w:val="20"/>
                <w:szCs w:val="20"/>
              </w:rPr>
              <w:t>7.08</w:t>
            </w:r>
          </w:p>
        </w:tc>
        <w:tc>
          <w:tcPr>
            <w:tcW w:w="0" w:type="auto"/>
            <w:shd w:val="clear" w:color="auto" w:fill="auto"/>
          </w:tcPr>
          <w:p w14:paraId="0FFC4ABD" w14:textId="56B52333" w:rsidR="000D215D" w:rsidRPr="00251199" w:rsidRDefault="000D215D" w:rsidP="00181AB1">
            <w:pPr>
              <w:spacing w:before="0" w:after="0"/>
              <w:jc w:val="right"/>
              <w:rPr>
                <w:rFonts w:eastAsia="Calibri" w:cs="Times New Roman"/>
                <w:sz w:val="20"/>
                <w:szCs w:val="20"/>
              </w:rPr>
            </w:pPr>
            <w:r w:rsidRPr="00251199">
              <w:rPr>
                <w:rFonts w:eastAsia="Calibri" w:cs="Times New Roman"/>
                <w:sz w:val="20"/>
                <w:szCs w:val="20"/>
              </w:rPr>
              <w:t>8.05</w:t>
            </w:r>
          </w:p>
        </w:tc>
        <w:tc>
          <w:tcPr>
            <w:tcW w:w="0" w:type="auto"/>
            <w:shd w:val="clear" w:color="auto" w:fill="auto"/>
          </w:tcPr>
          <w:p w14:paraId="5CCBEAFB" w14:textId="7E143FB4" w:rsidR="000D215D" w:rsidRPr="00251199" w:rsidRDefault="000D215D" w:rsidP="00181AB1">
            <w:pPr>
              <w:spacing w:before="0" w:after="0"/>
              <w:jc w:val="right"/>
              <w:rPr>
                <w:rFonts w:eastAsia="Calibri" w:cs="Times New Roman"/>
                <w:sz w:val="20"/>
                <w:szCs w:val="20"/>
              </w:rPr>
            </w:pPr>
            <w:r w:rsidRPr="00251199">
              <w:rPr>
                <w:rFonts w:eastAsia="Calibri" w:cs="Times New Roman"/>
                <w:sz w:val="20"/>
                <w:szCs w:val="20"/>
              </w:rPr>
              <w:t>5.68</w:t>
            </w:r>
          </w:p>
        </w:tc>
        <w:tc>
          <w:tcPr>
            <w:tcW w:w="0" w:type="auto"/>
            <w:shd w:val="clear" w:color="auto" w:fill="auto"/>
          </w:tcPr>
          <w:p w14:paraId="1602937A" w14:textId="69DCD6F9" w:rsidR="000D215D" w:rsidRPr="00251199" w:rsidRDefault="000D215D" w:rsidP="00181AB1">
            <w:pPr>
              <w:spacing w:before="0" w:after="0"/>
              <w:jc w:val="right"/>
              <w:rPr>
                <w:rFonts w:eastAsia="Calibri" w:cs="Times New Roman"/>
                <w:sz w:val="20"/>
                <w:szCs w:val="20"/>
              </w:rPr>
            </w:pPr>
            <w:r w:rsidRPr="00251199">
              <w:rPr>
                <w:rFonts w:eastAsia="Calibri" w:cs="Times New Roman"/>
                <w:sz w:val="20"/>
                <w:szCs w:val="20"/>
              </w:rPr>
              <w:t>6.68</w:t>
            </w:r>
          </w:p>
        </w:tc>
        <w:tc>
          <w:tcPr>
            <w:tcW w:w="0" w:type="auto"/>
            <w:shd w:val="clear" w:color="auto" w:fill="auto"/>
          </w:tcPr>
          <w:p w14:paraId="7BE05F32" w14:textId="582FEE97" w:rsidR="000D215D" w:rsidRPr="00251199" w:rsidRDefault="000D215D" w:rsidP="00181AB1">
            <w:pPr>
              <w:spacing w:before="0" w:after="0"/>
              <w:jc w:val="right"/>
              <w:rPr>
                <w:rFonts w:eastAsia="Calibri" w:cs="Times New Roman"/>
                <w:sz w:val="20"/>
                <w:szCs w:val="20"/>
              </w:rPr>
            </w:pPr>
            <w:r w:rsidRPr="00251199">
              <w:rPr>
                <w:rFonts w:eastAsia="Calibri" w:cs="Times New Roman"/>
                <w:sz w:val="20"/>
                <w:szCs w:val="20"/>
              </w:rPr>
              <w:t>7.88</w:t>
            </w:r>
          </w:p>
        </w:tc>
        <w:tc>
          <w:tcPr>
            <w:tcW w:w="0" w:type="auto"/>
            <w:shd w:val="clear" w:color="auto" w:fill="auto"/>
          </w:tcPr>
          <w:p w14:paraId="69B103FD" w14:textId="41E0F26B" w:rsidR="000D215D" w:rsidRPr="00251199" w:rsidRDefault="000D215D" w:rsidP="00181AB1">
            <w:pPr>
              <w:spacing w:before="0" w:after="0"/>
              <w:jc w:val="right"/>
              <w:rPr>
                <w:rFonts w:eastAsia="Calibri" w:cs="Times New Roman"/>
                <w:sz w:val="20"/>
                <w:szCs w:val="20"/>
              </w:rPr>
            </w:pPr>
            <w:r w:rsidRPr="00251199">
              <w:rPr>
                <w:rFonts w:eastAsia="Calibri" w:cs="Times New Roman"/>
                <w:sz w:val="20"/>
                <w:szCs w:val="20"/>
              </w:rPr>
              <w:t>8.76</w:t>
            </w:r>
          </w:p>
        </w:tc>
        <w:tc>
          <w:tcPr>
            <w:tcW w:w="0" w:type="auto"/>
            <w:shd w:val="clear" w:color="auto" w:fill="auto"/>
          </w:tcPr>
          <w:p w14:paraId="46F2E072" w14:textId="6DC0CB5C" w:rsidR="000D215D" w:rsidRPr="00251199" w:rsidRDefault="000D215D" w:rsidP="00181AB1">
            <w:pPr>
              <w:spacing w:before="0" w:after="0"/>
              <w:jc w:val="right"/>
              <w:rPr>
                <w:rFonts w:eastAsia="Calibri" w:cs="Times New Roman"/>
                <w:sz w:val="20"/>
                <w:szCs w:val="20"/>
              </w:rPr>
            </w:pPr>
            <w:r w:rsidRPr="00251199">
              <w:rPr>
                <w:rFonts w:eastAsia="Calibri" w:cs="Times New Roman"/>
                <w:sz w:val="20"/>
                <w:szCs w:val="20"/>
              </w:rPr>
              <w:t>11.52</w:t>
            </w:r>
          </w:p>
        </w:tc>
        <w:tc>
          <w:tcPr>
            <w:tcW w:w="0" w:type="auto"/>
            <w:shd w:val="clear" w:color="auto" w:fill="auto"/>
          </w:tcPr>
          <w:p w14:paraId="6E993F97" w14:textId="1846761F" w:rsidR="000D215D" w:rsidRPr="00251199" w:rsidRDefault="000D215D" w:rsidP="00181AB1">
            <w:pPr>
              <w:spacing w:before="0" w:after="0"/>
              <w:jc w:val="right"/>
              <w:rPr>
                <w:rFonts w:eastAsia="Calibri" w:cs="Times New Roman"/>
                <w:sz w:val="20"/>
                <w:szCs w:val="20"/>
              </w:rPr>
            </w:pPr>
            <w:r w:rsidRPr="00251199">
              <w:rPr>
                <w:rFonts w:eastAsia="Calibri" w:cs="Times New Roman"/>
                <w:sz w:val="20"/>
                <w:szCs w:val="20"/>
              </w:rPr>
              <w:t>11.47</w:t>
            </w:r>
          </w:p>
        </w:tc>
        <w:tc>
          <w:tcPr>
            <w:tcW w:w="0" w:type="auto"/>
            <w:shd w:val="clear" w:color="auto" w:fill="auto"/>
          </w:tcPr>
          <w:p w14:paraId="08297D51" w14:textId="622E33BD" w:rsidR="000D215D" w:rsidRPr="00251199" w:rsidRDefault="000D215D" w:rsidP="00181AB1">
            <w:pPr>
              <w:spacing w:before="0" w:after="0"/>
              <w:jc w:val="right"/>
              <w:rPr>
                <w:rFonts w:eastAsia="Calibri" w:cs="Times New Roman"/>
                <w:sz w:val="20"/>
                <w:szCs w:val="20"/>
              </w:rPr>
            </w:pPr>
            <w:r w:rsidRPr="00251199">
              <w:rPr>
                <w:rFonts w:eastAsia="Calibri" w:cs="Times New Roman"/>
                <w:sz w:val="20"/>
                <w:szCs w:val="20"/>
              </w:rPr>
              <w:t>11.57</w:t>
            </w:r>
          </w:p>
        </w:tc>
        <w:tc>
          <w:tcPr>
            <w:tcW w:w="0" w:type="auto"/>
            <w:shd w:val="clear" w:color="auto" w:fill="auto"/>
          </w:tcPr>
          <w:p w14:paraId="3AB950D6" w14:textId="2183C782" w:rsidR="000D215D" w:rsidRPr="00251199" w:rsidRDefault="000D215D" w:rsidP="00181AB1">
            <w:pPr>
              <w:spacing w:before="0" w:after="0"/>
              <w:jc w:val="right"/>
              <w:rPr>
                <w:rFonts w:eastAsia="Calibri" w:cs="Times New Roman"/>
                <w:sz w:val="20"/>
                <w:szCs w:val="20"/>
              </w:rPr>
            </w:pPr>
            <w:r w:rsidRPr="00251199">
              <w:rPr>
                <w:rFonts w:eastAsia="Calibri" w:cs="Times New Roman"/>
                <w:sz w:val="20"/>
                <w:szCs w:val="20"/>
              </w:rPr>
              <w:t>7.45</w:t>
            </w:r>
          </w:p>
        </w:tc>
      </w:tr>
      <w:tr w:rsidR="000D215D" w:rsidRPr="00251199" w14:paraId="43704D47" w14:textId="6A9980B4" w:rsidTr="002A7856">
        <w:tc>
          <w:tcPr>
            <w:tcW w:w="0" w:type="auto"/>
            <w:shd w:val="clear" w:color="auto" w:fill="auto"/>
          </w:tcPr>
          <w:p w14:paraId="38C2710F" w14:textId="45BCBF03" w:rsidR="000D215D" w:rsidRPr="00251199" w:rsidRDefault="000D215D" w:rsidP="000D215D">
            <w:pPr>
              <w:spacing w:before="0" w:after="0"/>
              <w:rPr>
                <w:rFonts w:eastAsia="Calibri" w:cs="Times New Roman"/>
                <w:sz w:val="20"/>
                <w:szCs w:val="20"/>
              </w:rPr>
            </w:pPr>
            <w:r w:rsidRPr="00251199">
              <w:rPr>
                <w:rFonts w:eastAsia="Calibri" w:cs="Times New Roman"/>
                <w:sz w:val="20"/>
                <w:szCs w:val="20"/>
              </w:rPr>
              <w:t>Proportion looking time head femal</w:t>
            </w:r>
            <w:r w:rsidR="00671F09" w:rsidRPr="00251199">
              <w:rPr>
                <w:rFonts w:eastAsia="Calibri" w:cs="Times New Roman"/>
                <w:sz w:val="20"/>
                <w:szCs w:val="20"/>
              </w:rPr>
              <w:t>e</w:t>
            </w:r>
            <w:r w:rsidRPr="00251199">
              <w:rPr>
                <w:rFonts w:eastAsia="Calibri" w:cs="Times New Roman"/>
                <w:sz w:val="20"/>
                <w:szCs w:val="20"/>
              </w:rPr>
              <w:t>-positive</w:t>
            </w:r>
            <w:r w:rsidRPr="00251199">
              <w:rPr>
                <w:rFonts w:eastAsia="Calibri" w:cs="Times New Roman"/>
                <w:sz w:val="20"/>
                <w:szCs w:val="20"/>
                <w:vertAlign w:val="superscript"/>
              </w:rPr>
              <w:t>b</w:t>
            </w:r>
          </w:p>
        </w:tc>
        <w:tc>
          <w:tcPr>
            <w:tcW w:w="0" w:type="auto"/>
            <w:shd w:val="clear" w:color="auto" w:fill="auto"/>
          </w:tcPr>
          <w:p w14:paraId="2DCC685B" w14:textId="1C7A2731" w:rsidR="000D215D" w:rsidRPr="00251199" w:rsidRDefault="000D215D" w:rsidP="00181AB1">
            <w:pPr>
              <w:spacing w:before="0" w:after="0"/>
              <w:jc w:val="right"/>
              <w:rPr>
                <w:rFonts w:eastAsia="Calibri" w:cs="Times New Roman"/>
                <w:sz w:val="20"/>
                <w:szCs w:val="20"/>
              </w:rPr>
            </w:pPr>
            <w:r w:rsidRPr="00251199">
              <w:rPr>
                <w:rFonts w:eastAsia="Calibri" w:cs="Times New Roman"/>
                <w:sz w:val="20"/>
                <w:szCs w:val="20"/>
              </w:rPr>
              <w:t>0.04</w:t>
            </w:r>
          </w:p>
        </w:tc>
        <w:tc>
          <w:tcPr>
            <w:tcW w:w="0" w:type="auto"/>
            <w:shd w:val="clear" w:color="auto" w:fill="auto"/>
          </w:tcPr>
          <w:p w14:paraId="5EB28832" w14:textId="153E42DE" w:rsidR="000D215D" w:rsidRPr="00251199" w:rsidRDefault="000D215D" w:rsidP="00181AB1">
            <w:pPr>
              <w:spacing w:before="0" w:after="0"/>
              <w:jc w:val="right"/>
              <w:rPr>
                <w:rFonts w:eastAsia="Calibri" w:cs="Times New Roman"/>
                <w:sz w:val="20"/>
                <w:szCs w:val="20"/>
              </w:rPr>
            </w:pPr>
            <w:r w:rsidRPr="00251199">
              <w:rPr>
                <w:rFonts w:eastAsia="Calibri" w:cs="Times New Roman"/>
                <w:sz w:val="20"/>
                <w:szCs w:val="20"/>
              </w:rPr>
              <w:t>0.04</w:t>
            </w:r>
          </w:p>
        </w:tc>
        <w:tc>
          <w:tcPr>
            <w:tcW w:w="0" w:type="auto"/>
            <w:shd w:val="clear" w:color="auto" w:fill="auto"/>
          </w:tcPr>
          <w:p w14:paraId="60BFFDCA" w14:textId="1097FDBE" w:rsidR="000D215D" w:rsidRPr="00251199" w:rsidRDefault="000D215D" w:rsidP="00181AB1">
            <w:pPr>
              <w:spacing w:before="0" w:after="0"/>
              <w:jc w:val="right"/>
              <w:rPr>
                <w:rFonts w:eastAsia="Calibri" w:cs="Times New Roman"/>
                <w:sz w:val="20"/>
                <w:szCs w:val="20"/>
              </w:rPr>
            </w:pPr>
            <w:r w:rsidRPr="00251199">
              <w:rPr>
                <w:rFonts w:eastAsia="Calibri" w:cs="Times New Roman"/>
                <w:sz w:val="20"/>
                <w:szCs w:val="20"/>
              </w:rPr>
              <w:t>0.04</w:t>
            </w:r>
          </w:p>
        </w:tc>
        <w:tc>
          <w:tcPr>
            <w:tcW w:w="0" w:type="auto"/>
            <w:shd w:val="clear" w:color="auto" w:fill="auto"/>
          </w:tcPr>
          <w:p w14:paraId="40781C14" w14:textId="31EE1341" w:rsidR="000D215D" w:rsidRPr="00251199" w:rsidRDefault="000D215D" w:rsidP="00181AB1">
            <w:pPr>
              <w:spacing w:before="0" w:after="0"/>
              <w:jc w:val="right"/>
              <w:rPr>
                <w:rFonts w:eastAsia="Calibri" w:cs="Times New Roman"/>
                <w:sz w:val="20"/>
                <w:szCs w:val="20"/>
              </w:rPr>
            </w:pPr>
            <w:r w:rsidRPr="00251199">
              <w:rPr>
                <w:rFonts w:eastAsia="Calibri" w:cs="Times New Roman"/>
                <w:sz w:val="20"/>
                <w:szCs w:val="20"/>
              </w:rPr>
              <w:t>0.04</w:t>
            </w:r>
          </w:p>
        </w:tc>
        <w:tc>
          <w:tcPr>
            <w:tcW w:w="0" w:type="auto"/>
            <w:shd w:val="clear" w:color="auto" w:fill="auto"/>
          </w:tcPr>
          <w:p w14:paraId="4DE717FD" w14:textId="1565650E" w:rsidR="000D215D" w:rsidRPr="00251199" w:rsidRDefault="000D215D" w:rsidP="00181AB1">
            <w:pPr>
              <w:spacing w:before="0" w:after="0"/>
              <w:jc w:val="right"/>
              <w:rPr>
                <w:rFonts w:eastAsia="Calibri" w:cs="Times New Roman"/>
                <w:sz w:val="20"/>
                <w:szCs w:val="20"/>
              </w:rPr>
            </w:pPr>
            <w:r w:rsidRPr="00251199">
              <w:rPr>
                <w:rFonts w:eastAsia="Calibri" w:cs="Times New Roman"/>
                <w:sz w:val="20"/>
                <w:szCs w:val="20"/>
              </w:rPr>
              <w:t>0.03</w:t>
            </w:r>
          </w:p>
        </w:tc>
        <w:tc>
          <w:tcPr>
            <w:tcW w:w="0" w:type="auto"/>
            <w:shd w:val="clear" w:color="auto" w:fill="auto"/>
          </w:tcPr>
          <w:p w14:paraId="2D425AC4" w14:textId="6DE285A7" w:rsidR="000D215D" w:rsidRPr="00251199" w:rsidRDefault="000D215D" w:rsidP="00181AB1">
            <w:pPr>
              <w:spacing w:before="0" w:after="0"/>
              <w:jc w:val="right"/>
              <w:rPr>
                <w:rFonts w:eastAsia="Calibri" w:cs="Times New Roman"/>
                <w:sz w:val="20"/>
                <w:szCs w:val="20"/>
              </w:rPr>
            </w:pPr>
            <w:r w:rsidRPr="00251199">
              <w:rPr>
                <w:rFonts w:eastAsia="Calibri" w:cs="Times New Roman"/>
                <w:sz w:val="20"/>
                <w:szCs w:val="20"/>
              </w:rPr>
              <w:t>0.04</w:t>
            </w:r>
          </w:p>
        </w:tc>
        <w:tc>
          <w:tcPr>
            <w:tcW w:w="0" w:type="auto"/>
            <w:shd w:val="clear" w:color="auto" w:fill="auto"/>
          </w:tcPr>
          <w:p w14:paraId="101F632D" w14:textId="262E4105" w:rsidR="000D215D" w:rsidRPr="00251199" w:rsidRDefault="000D215D" w:rsidP="00181AB1">
            <w:pPr>
              <w:spacing w:before="0" w:after="0"/>
              <w:jc w:val="right"/>
              <w:rPr>
                <w:rFonts w:eastAsia="Calibri" w:cs="Times New Roman"/>
                <w:sz w:val="20"/>
                <w:szCs w:val="20"/>
              </w:rPr>
            </w:pPr>
            <w:r w:rsidRPr="00251199">
              <w:rPr>
                <w:rFonts w:eastAsia="Calibri" w:cs="Times New Roman"/>
                <w:sz w:val="20"/>
                <w:szCs w:val="20"/>
              </w:rPr>
              <w:t>0.06</w:t>
            </w:r>
          </w:p>
        </w:tc>
        <w:tc>
          <w:tcPr>
            <w:tcW w:w="0" w:type="auto"/>
            <w:shd w:val="clear" w:color="auto" w:fill="auto"/>
          </w:tcPr>
          <w:p w14:paraId="3B38790E" w14:textId="57811F47" w:rsidR="000D215D" w:rsidRPr="00251199" w:rsidRDefault="000D215D" w:rsidP="00181AB1">
            <w:pPr>
              <w:spacing w:before="0" w:after="0"/>
              <w:jc w:val="right"/>
              <w:rPr>
                <w:rFonts w:eastAsia="Calibri" w:cs="Times New Roman"/>
                <w:sz w:val="20"/>
                <w:szCs w:val="20"/>
              </w:rPr>
            </w:pPr>
            <w:r w:rsidRPr="00251199">
              <w:rPr>
                <w:rFonts w:eastAsia="Calibri" w:cs="Times New Roman"/>
                <w:sz w:val="20"/>
                <w:szCs w:val="20"/>
              </w:rPr>
              <w:t>0.06</w:t>
            </w:r>
          </w:p>
        </w:tc>
        <w:tc>
          <w:tcPr>
            <w:tcW w:w="0" w:type="auto"/>
            <w:shd w:val="clear" w:color="auto" w:fill="auto"/>
          </w:tcPr>
          <w:p w14:paraId="34218FDA" w14:textId="0F99C50E" w:rsidR="000D215D" w:rsidRPr="00251199" w:rsidRDefault="000D215D" w:rsidP="00181AB1">
            <w:pPr>
              <w:spacing w:before="0" w:after="0"/>
              <w:jc w:val="right"/>
              <w:rPr>
                <w:rFonts w:eastAsia="Calibri" w:cs="Times New Roman"/>
                <w:sz w:val="20"/>
                <w:szCs w:val="20"/>
              </w:rPr>
            </w:pPr>
            <w:r w:rsidRPr="00251199">
              <w:rPr>
                <w:rFonts w:eastAsia="Calibri" w:cs="Times New Roman"/>
                <w:sz w:val="20"/>
                <w:szCs w:val="20"/>
              </w:rPr>
              <w:t>0.08</w:t>
            </w:r>
          </w:p>
        </w:tc>
        <w:tc>
          <w:tcPr>
            <w:tcW w:w="0" w:type="auto"/>
            <w:shd w:val="clear" w:color="auto" w:fill="auto"/>
          </w:tcPr>
          <w:p w14:paraId="069878A3" w14:textId="192970E5" w:rsidR="000D215D" w:rsidRPr="00251199" w:rsidRDefault="000D215D" w:rsidP="00181AB1">
            <w:pPr>
              <w:spacing w:before="0" w:after="0"/>
              <w:jc w:val="right"/>
              <w:rPr>
                <w:rFonts w:eastAsia="Calibri" w:cs="Times New Roman"/>
                <w:sz w:val="20"/>
                <w:szCs w:val="20"/>
              </w:rPr>
            </w:pPr>
            <w:r w:rsidRPr="00251199">
              <w:rPr>
                <w:rFonts w:eastAsia="Calibri" w:cs="Times New Roman"/>
                <w:sz w:val="20"/>
                <w:szCs w:val="20"/>
              </w:rPr>
              <w:t>0.08</w:t>
            </w:r>
          </w:p>
        </w:tc>
        <w:tc>
          <w:tcPr>
            <w:tcW w:w="0" w:type="auto"/>
            <w:shd w:val="clear" w:color="auto" w:fill="auto"/>
          </w:tcPr>
          <w:p w14:paraId="49631C7B" w14:textId="65DCCD9E" w:rsidR="000D215D" w:rsidRPr="00251199" w:rsidRDefault="000D215D" w:rsidP="00181AB1">
            <w:pPr>
              <w:spacing w:before="0" w:after="0"/>
              <w:jc w:val="right"/>
              <w:rPr>
                <w:rFonts w:eastAsia="Calibri" w:cs="Times New Roman"/>
                <w:sz w:val="20"/>
                <w:szCs w:val="20"/>
              </w:rPr>
            </w:pPr>
            <w:r w:rsidRPr="00251199">
              <w:rPr>
                <w:rFonts w:eastAsia="Calibri" w:cs="Times New Roman"/>
                <w:sz w:val="20"/>
                <w:szCs w:val="20"/>
              </w:rPr>
              <w:t>0.08</w:t>
            </w:r>
          </w:p>
        </w:tc>
        <w:tc>
          <w:tcPr>
            <w:tcW w:w="0" w:type="auto"/>
            <w:shd w:val="clear" w:color="auto" w:fill="auto"/>
          </w:tcPr>
          <w:p w14:paraId="1DEB7300" w14:textId="62C90ABA" w:rsidR="000D215D" w:rsidRPr="00251199" w:rsidRDefault="000D215D" w:rsidP="00181AB1">
            <w:pPr>
              <w:spacing w:before="0" w:after="0"/>
              <w:jc w:val="right"/>
              <w:rPr>
                <w:rFonts w:eastAsia="Calibri" w:cs="Times New Roman"/>
                <w:sz w:val="20"/>
                <w:szCs w:val="20"/>
              </w:rPr>
            </w:pPr>
            <w:r w:rsidRPr="00251199">
              <w:rPr>
                <w:rFonts w:eastAsia="Calibri" w:cs="Times New Roman"/>
                <w:sz w:val="20"/>
                <w:szCs w:val="20"/>
              </w:rPr>
              <w:t>0.09</w:t>
            </w:r>
          </w:p>
        </w:tc>
      </w:tr>
      <w:tr w:rsidR="000D215D" w:rsidRPr="00251199" w14:paraId="2AC47D7D" w14:textId="77777777" w:rsidTr="002A7856">
        <w:tc>
          <w:tcPr>
            <w:tcW w:w="0" w:type="auto"/>
            <w:shd w:val="clear" w:color="auto" w:fill="auto"/>
          </w:tcPr>
          <w:p w14:paraId="52595961" w14:textId="74F8A5D0" w:rsidR="000D215D" w:rsidRPr="00251199" w:rsidRDefault="000D215D" w:rsidP="000D215D">
            <w:pPr>
              <w:spacing w:before="0" w:after="0"/>
              <w:rPr>
                <w:rFonts w:eastAsia="Calibri" w:cs="Times New Roman"/>
                <w:sz w:val="20"/>
                <w:szCs w:val="20"/>
              </w:rPr>
            </w:pPr>
            <w:r w:rsidRPr="00251199">
              <w:rPr>
                <w:rFonts w:eastAsia="Calibri" w:cs="Times New Roman"/>
                <w:sz w:val="20"/>
                <w:szCs w:val="20"/>
              </w:rPr>
              <w:t>Dwell time head female-positive (sec)</w:t>
            </w:r>
            <w:r w:rsidR="00E94A6A" w:rsidRPr="00251199">
              <w:rPr>
                <w:rFonts w:eastAsia="Calibri" w:cs="Times New Roman"/>
                <w:sz w:val="20"/>
                <w:szCs w:val="20"/>
                <w:vertAlign w:val="superscript"/>
              </w:rPr>
              <w:t>b</w:t>
            </w:r>
          </w:p>
        </w:tc>
        <w:tc>
          <w:tcPr>
            <w:tcW w:w="0" w:type="auto"/>
            <w:shd w:val="clear" w:color="auto" w:fill="auto"/>
          </w:tcPr>
          <w:p w14:paraId="48C6CB1C" w14:textId="77D7AE75" w:rsidR="000D215D" w:rsidRPr="00251199" w:rsidRDefault="000D215D" w:rsidP="00181AB1">
            <w:pPr>
              <w:spacing w:before="0" w:after="0"/>
              <w:jc w:val="right"/>
              <w:rPr>
                <w:rFonts w:eastAsia="Calibri" w:cs="Times New Roman"/>
                <w:sz w:val="20"/>
                <w:szCs w:val="20"/>
              </w:rPr>
            </w:pPr>
            <w:r w:rsidRPr="00251199">
              <w:rPr>
                <w:rFonts w:eastAsia="Calibri" w:cs="Times New Roman"/>
                <w:sz w:val="20"/>
                <w:szCs w:val="20"/>
              </w:rPr>
              <w:t>11.26</w:t>
            </w:r>
          </w:p>
        </w:tc>
        <w:tc>
          <w:tcPr>
            <w:tcW w:w="0" w:type="auto"/>
            <w:shd w:val="clear" w:color="auto" w:fill="auto"/>
          </w:tcPr>
          <w:p w14:paraId="0D6AC818" w14:textId="284CC12E" w:rsidR="000D215D" w:rsidRPr="00251199" w:rsidRDefault="000D215D" w:rsidP="00181AB1">
            <w:pPr>
              <w:spacing w:before="0" w:after="0"/>
              <w:jc w:val="right"/>
              <w:rPr>
                <w:rFonts w:eastAsia="Calibri" w:cs="Times New Roman"/>
                <w:sz w:val="20"/>
                <w:szCs w:val="20"/>
              </w:rPr>
            </w:pPr>
            <w:r w:rsidRPr="00251199">
              <w:rPr>
                <w:rFonts w:eastAsia="Calibri" w:cs="Times New Roman"/>
                <w:sz w:val="20"/>
                <w:szCs w:val="20"/>
              </w:rPr>
              <w:t>10.54</w:t>
            </w:r>
          </w:p>
        </w:tc>
        <w:tc>
          <w:tcPr>
            <w:tcW w:w="0" w:type="auto"/>
            <w:shd w:val="clear" w:color="auto" w:fill="auto"/>
          </w:tcPr>
          <w:p w14:paraId="548AE8CE" w14:textId="239BD329" w:rsidR="000D215D" w:rsidRPr="00251199" w:rsidRDefault="000D215D" w:rsidP="00181AB1">
            <w:pPr>
              <w:spacing w:before="0" w:after="0"/>
              <w:jc w:val="right"/>
              <w:rPr>
                <w:rFonts w:eastAsia="Calibri" w:cs="Times New Roman"/>
                <w:sz w:val="20"/>
                <w:szCs w:val="20"/>
              </w:rPr>
            </w:pPr>
            <w:r w:rsidRPr="00251199">
              <w:rPr>
                <w:rFonts w:eastAsia="Calibri" w:cs="Times New Roman"/>
                <w:sz w:val="20"/>
                <w:szCs w:val="20"/>
              </w:rPr>
              <w:t>9.02</w:t>
            </w:r>
          </w:p>
        </w:tc>
        <w:tc>
          <w:tcPr>
            <w:tcW w:w="0" w:type="auto"/>
            <w:shd w:val="clear" w:color="auto" w:fill="auto"/>
          </w:tcPr>
          <w:p w14:paraId="7012077E" w14:textId="2C009061" w:rsidR="000D215D" w:rsidRPr="00251199" w:rsidRDefault="000D215D" w:rsidP="00181AB1">
            <w:pPr>
              <w:spacing w:before="0" w:after="0"/>
              <w:jc w:val="right"/>
              <w:rPr>
                <w:rFonts w:eastAsia="Calibri" w:cs="Times New Roman"/>
                <w:sz w:val="20"/>
                <w:szCs w:val="20"/>
              </w:rPr>
            </w:pPr>
            <w:r w:rsidRPr="00251199">
              <w:rPr>
                <w:rFonts w:eastAsia="Calibri" w:cs="Times New Roman"/>
                <w:sz w:val="20"/>
                <w:szCs w:val="20"/>
              </w:rPr>
              <w:t>10.28</w:t>
            </w:r>
          </w:p>
        </w:tc>
        <w:tc>
          <w:tcPr>
            <w:tcW w:w="0" w:type="auto"/>
            <w:shd w:val="clear" w:color="auto" w:fill="auto"/>
          </w:tcPr>
          <w:p w14:paraId="7EB652BF" w14:textId="2CAFB3D4" w:rsidR="000D215D" w:rsidRPr="00251199" w:rsidRDefault="000D215D" w:rsidP="00181AB1">
            <w:pPr>
              <w:spacing w:before="0" w:after="0"/>
              <w:jc w:val="right"/>
              <w:rPr>
                <w:rFonts w:eastAsia="Calibri" w:cs="Times New Roman"/>
                <w:sz w:val="20"/>
                <w:szCs w:val="20"/>
              </w:rPr>
            </w:pPr>
            <w:r w:rsidRPr="00251199">
              <w:rPr>
                <w:rFonts w:eastAsia="Calibri" w:cs="Times New Roman"/>
                <w:sz w:val="20"/>
                <w:szCs w:val="20"/>
              </w:rPr>
              <w:t>7.80</w:t>
            </w:r>
          </w:p>
        </w:tc>
        <w:tc>
          <w:tcPr>
            <w:tcW w:w="0" w:type="auto"/>
            <w:shd w:val="clear" w:color="auto" w:fill="auto"/>
          </w:tcPr>
          <w:p w14:paraId="339171D5" w14:textId="6B9296A4" w:rsidR="000D215D" w:rsidRPr="00251199" w:rsidRDefault="000D215D" w:rsidP="00181AB1">
            <w:pPr>
              <w:spacing w:before="0" w:after="0"/>
              <w:jc w:val="right"/>
              <w:rPr>
                <w:rFonts w:eastAsia="Calibri" w:cs="Times New Roman"/>
                <w:sz w:val="20"/>
                <w:szCs w:val="20"/>
              </w:rPr>
            </w:pPr>
            <w:r w:rsidRPr="00251199">
              <w:rPr>
                <w:rFonts w:eastAsia="Calibri" w:cs="Times New Roman"/>
                <w:sz w:val="20"/>
                <w:szCs w:val="20"/>
              </w:rPr>
              <w:t>8.12</w:t>
            </w:r>
          </w:p>
        </w:tc>
        <w:tc>
          <w:tcPr>
            <w:tcW w:w="0" w:type="auto"/>
            <w:shd w:val="clear" w:color="auto" w:fill="auto"/>
          </w:tcPr>
          <w:p w14:paraId="6DC8C960" w14:textId="71AA0E7B" w:rsidR="000D215D" w:rsidRPr="00251199" w:rsidRDefault="000D215D" w:rsidP="00181AB1">
            <w:pPr>
              <w:spacing w:before="0" w:after="0"/>
              <w:jc w:val="right"/>
              <w:rPr>
                <w:rFonts w:eastAsia="Calibri" w:cs="Times New Roman"/>
                <w:sz w:val="20"/>
                <w:szCs w:val="20"/>
              </w:rPr>
            </w:pPr>
            <w:r w:rsidRPr="00251199">
              <w:rPr>
                <w:rFonts w:eastAsia="Calibri" w:cs="Times New Roman"/>
                <w:sz w:val="20"/>
                <w:szCs w:val="20"/>
              </w:rPr>
              <w:t>14.66</w:t>
            </w:r>
          </w:p>
        </w:tc>
        <w:tc>
          <w:tcPr>
            <w:tcW w:w="0" w:type="auto"/>
            <w:shd w:val="clear" w:color="auto" w:fill="auto"/>
          </w:tcPr>
          <w:p w14:paraId="4AE24F47" w14:textId="23FA7D18" w:rsidR="000D215D" w:rsidRPr="00251199" w:rsidRDefault="000D215D" w:rsidP="00181AB1">
            <w:pPr>
              <w:spacing w:before="0" w:after="0"/>
              <w:jc w:val="right"/>
              <w:rPr>
                <w:rFonts w:eastAsia="Calibri" w:cs="Times New Roman"/>
                <w:sz w:val="20"/>
                <w:szCs w:val="20"/>
              </w:rPr>
            </w:pPr>
            <w:r w:rsidRPr="00251199">
              <w:rPr>
                <w:rFonts w:eastAsia="Calibri" w:cs="Times New Roman"/>
                <w:sz w:val="20"/>
                <w:szCs w:val="20"/>
              </w:rPr>
              <w:t>17.29</w:t>
            </w:r>
          </w:p>
        </w:tc>
        <w:tc>
          <w:tcPr>
            <w:tcW w:w="0" w:type="auto"/>
            <w:shd w:val="clear" w:color="auto" w:fill="auto"/>
          </w:tcPr>
          <w:p w14:paraId="670823BE" w14:textId="5B9DD7A9" w:rsidR="000D215D" w:rsidRPr="00251199" w:rsidRDefault="000D215D" w:rsidP="00181AB1">
            <w:pPr>
              <w:spacing w:before="0" w:after="0"/>
              <w:jc w:val="right"/>
              <w:rPr>
                <w:rFonts w:eastAsia="Calibri" w:cs="Times New Roman"/>
                <w:sz w:val="20"/>
                <w:szCs w:val="20"/>
              </w:rPr>
            </w:pPr>
            <w:r w:rsidRPr="00251199">
              <w:rPr>
                <w:rFonts w:eastAsia="Calibri" w:cs="Times New Roman"/>
                <w:sz w:val="20"/>
                <w:szCs w:val="20"/>
              </w:rPr>
              <w:t>19.59</w:t>
            </w:r>
          </w:p>
        </w:tc>
        <w:tc>
          <w:tcPr>
            <w:tcW w:w="0" w:type="auto"/>
            <w:shd w:val="clear" w:color="auto" w:fill="auto"/>
          </w:tcPr>
          <w:p w14:paraId="3E501EC5" w14:textId="51675558" w:rsidR="000D215D" w:rsidRPr="00251199" w:rsidRDefault="000D215D" w:rsidP="00181AB1">
            <w:pPr>
              <w:spacing w:before="0" w:after="0"/>
              <w:jc w:val="right"/>
              <w:rPr>
                <w:rFonts w:eastAsia="Calibri" w:cs="Times New Roman"/>
                <w:sz w:val="20"/>
                <w:szCs w:val="20"/>
              </w:rPr>
            </w:pPr>
            <w:r w:rsidRPr="00251199">
              <w:rPr>
                <w:rFonts w:eastAsia="Calibri" w:cs="Times New Roman"/>
                <w:sz w:val="20"/>
                <w:szCs w:val="20"/>
              </w:rPr>
              <w:t>21.74</w:t>
            </w:r>
          </w:p>
        </w:tc>
        <w:tc>
          <w:tcPr>
            <w:tcW w:w="0" w:type="auto"/>
            <w:shd w:val="clear" w:color="auto" w:fill="auto"/>
          </w:tcPr>
          <w:p w14:paraId="22B930E1" w14:textId="044200D7" w:rsidR="000D215D" w:rsidRPr="00251199" w:rsidRDefault="000D215D" w:rsidP="00181AB1">
            <w:pPr>
              <w:spacing w:before="0" w:after="0"/>
              <w:jc w:val="right"/>
              <w:rPr>
                <w:rFonts w:eastAsia="Calibri" w:cs="Times New Roman"/>
                <w:sz w:val="20"/>
                <w:szCs w:val="20"/>
              </w:rPr>
            </w:pPr>
            <w:r w:rsidRPr="00251199">
              <w:rPr>
                <w:rFonts w:eastAsia="Calibri" w:cs="Times New Roman"/>
                <w:sz w:val="20"/>
                <w:szCs w:val="20"/>
              </w:rPr>
              <w:t>19.60</w:t>
            </w:r>
          </w:p>
        </w:tc>
        <w:tc>
          <w:tcPr>
            <w:tcW w:w="0" w:type="auto"/>
            <w:shd w:val="clear" w:color="auto" w:fill="auto"/>
          </w:tcPr>
          <w:p w14:paraId="3594DBE4" w14:textId="2C2DE3D1" w:rsidR="000D215D" w:rsidRPr="00251199" w:rsidRDefault="000D215D" w:rsidP="00181AB1">
            <w:pPr>
              <w:spacing w:before="0" w:after="0"/>
              <w:jc w:val="right"/>
              <w:rPr>
                <w:rFonts w:eastAsia="Calibri" w:cs="Times New Roman"/>
                <w:sz w:val="20"/>
                <w:szCs w:val="20"/>
              </w:rPr>
            </w:pPr>
            <w:r w:rsidRPr="00251199">
              <w:rPr>
                <w:rFonts w:eastAsia="Calibri" w:cs="Times New Roman"/>
                <w:sz w:val="20"/>
                <w:szCs w:val="20"/>
              </w:rPr>
              <w:t>21.8</w:t>
            </w:r>
            <w:r w:rsidR="002E02B1">
              <w:rPr>
                <w:rFonts w:eastAsia="Calibri" w:cs="Times New Roman"/>
                <w:sz w:val="20"/>
                <w:szCs w:val="20"/>
              </w:rPr>
              <w:t>3</w:t>
            </w:r>
          </w:p>
        </w:tc>
      </w:tr>
      <w:tr w:rsidR="000D215D" w:rsidRPr="00251199" w14:paraId="2E6711D1" w14:textId="6CA79945" w:rsidTr="002A7856">
        <w:tc>
          <w:tcPr>
            <w:tcW w:w="0" w:type="auto"/>
            <w:shd w:val="clear" w:color="auto" w:fill="auto"/>
          </w:tcPr>
          <w:p w14:paraId="2B75D91E" w14:textId="01FE0099" w:rsidR="000D215D" w:rsidRPr="00251199" w:rsidRDefault="000D215D" w:rsidP="000D215D">
            <w:pPr>
              <w:spacing w:before="0" w:after="0"/>
              <w:rPr>
                <w:rFonts w:eastAsia="Calibri" w:cs="Times New Roman"/>
                <w:sz w:val="20"/>
                <w:szCs w:val="20"/>
              </w:rPr>
            </w:pPr>
            <w:r w:rsidRPr="00251199">
              <w:rPr>
                <w:rFonts w:eastAsia="Calibri" w:cs="Times New Roman"/>
                <w:sz w:val="20"/>
                <w:szCs w:val="20"/>
              </w:rPr>
              <w:t>Proportion looking time head female-negative</w:t>
            </w:r>
            <w:r w:rsidRPr="00251199">
              <w:rPr>
                <w:rFonts w:eastAsia="Calibri" w:cs="Times New Roman"/>
                <w:sz w:val="20"/>
                <w:szCs w:val="20"/>
                <w:vertAlign w:val="superscript"/>
              </w:rPr>
              <w:t>b</w:t>
            </w:r>
          </w:p>
        </w:tc>
        <w:tc>
          <w:tcPr>
            <w:tcW w:w="0" w:type="auto"/>
            <w:shd w:val="clear" w:color="auto" w:fill="auto"/>
          </w:tcPr>
          <w:p w14:paraId="5506A50F" w14:textId="723B9B2C" w:rsidR="000D215D" w:rsidRPr="00251199" w:rsidRDefault="000D215D" w:rsidP="00181AB1">
            <w:pPr>
              <w:spacing w:before="0" w:after="0"/>
              <w:jc w:val="right"/>
              <w:rPr>
                <w:rFonts w:eastAsia="Calibri" w:cs="Times New Roman"/>
                <w:sz w:val="20"/>
                <w:szCs w:val="20"/>
              </w:rPr>
            </w:pPr>
            <w:r w:rsidRPr="00251199">
              <w:rPr>
                <w:rFonts w:eastAsia="Calibri" w:cs="Times New Roman"/>
                <w:sz w:val="20"/>
                <w:szCs w:val="20"/>
              </w:rPr>
              <w:t>0.00</w:t>
            </w:r>
          </w:p>
        </w:tc>
        <w:tc>
          <w:tcPr>
            <w:tcW w:w="0" w:type="auto"/>
            <w:shd w:val="clear" w:color="auto" w:fill="auto"/>
          </w:tcPr>
          <w:p w14:paraId="1854C9AF" w14:textId="73BCE3D0" w:rsidR="000D215D" w:rsidRPr="00251199" w:rsidRDefault="000D215D" w:rsidP="00181AB1">
            <w:pPr>
              <w:spacing w:before="0" w:after="0"/>
              <w:jc w:val="right"/>
              <w:rPr>
                <w:rFonts w:eastAsia="Calibri" w:cs="Times New Roman"/>
                <w:sz w:val="20"/>
                <w:szCs w:val="20"/>
              </w:rPr>
            </w:pPr>
            <w:r w:rsidRPr="00251199">
              <w:rPr>
                <w:rFonts w:eastAsia="Calibri" w:cs="Times New Roman"/>
                <w:sz w:val="20"/>
                <w:szCs w:val="20"/>
              </w:rPr>
              <w:t>0.00</w:t>
            </w:r>
          </w:p>
        </w:tc>
        <w:tc>
          <w:tcPr>
            <w:tcW w:w="0" w:type="auto"/>
            <w:shd w:val="clear" w:color="auto" w:fill="auto"/>
          </w:tcPr>
          <w:p w14:paraId="349F82CF" w14:textId="307C9415" w:rsidR="000D215D" w:rsidRPr="00251199" w:rsidRDefault="000D215D" w:rsidP="00181AB1">
            <w:pPr>
              <w:spacing w:before="0" w:after="0"/>
              <w:jc w:val="right"/>
              <w:rPr>
                <w:rFonts w:eastAsia="Calibri" w:cs="Times New Roman"/>
                <w:sz w:val="20"/>
                <w:szCs w:val="20"/>
              </w:rPr>
            </w:pPr>
            <w:r w:rsidRPr="00251199">
              <w:rPr>
                <w:rFonts w:eastAsia="Calibri" w:cs="Times New Roman"/>
                <w:sz w:val="20"/>
                <w:szCs w:val="20"/>
              </w:rPr>
              <w:t>0.00</w:t>
            </w:r>
          </w:p>
        </w:tc>
        <w:tc>
          <w:tcPr>
            <w:tcW w:w="0" w:type="auto"/>
            <w:shd w:val="clear" w:color="auto" w:fill="auto"/>
          </w:tcPr>
          <w:p w14:paraId="666A1058" w14:textId="3649A44C" w:rsidR="000D215D" w:rsidRPr="00251199" w:rsidRDefault="000D215D" w:rsidP="00181AB1">
            <w:pPr>
              <w:spacing w:before="0" w:after="0"/>
              <w:jc w:val="right"/>
              <w:rPr>
                <w:rFonts w:eastAsia="Calibri" w:cs="Times New Roman"/>
                <w:sz w:val="20"/>
                <w:szCs w:val="20"/>
              </w:rPr>
            </w:pPr>
            <w:r w:rsidRPr="00251199">
              <w:rPr>
                <w:rFonts w:eastAsia="Calibri" w:cs="Times New Roman"/>
                <w:sz w:val="20"/>
                <w:szCs w:val="20"/>
              </w:rPr>
              <w:t>0.00</w:t>
            </w:r>
          </w:p>
        </w:tc>
        <w:tc>
          <w:tcPr>
            <w:tcW w:w="0" w:type="auto"/>
            <w:shd w:val="clear" w:color="auto" w:fill="auto"/>
          </w:tcPr>
          <w:p w14:paraId="77F7FAE4" w14:textId="4230DA11" w:rsidR="000D215D" w:rsidRPr="00251199" w:rsidRDefault="000D215D" w:rsidP="00181AB1">
            <w:pPr>
              <w:spacing w:before="0" w:after="0"/>
              <w:jc w:val="right"/>
              <w:rPr>
                <w:rFonts w:eastAsia="Calibri" w:cs="Times New Roman"/>
                <w:sz w:val="20"/>
                <w:szCs w:val="20"/>
              </w:rPr>
            </w:pPr>
            <w:r w:rsidRPr="00251199">
              <w:rPr>
                <w:rFonts w:eastAsia="Calibri" w:cs="Times New Roman"/>
                <w:sz w:val="20"/>
                <w:szCs w:val="20"/>
              </w:rPr>
              <w:t>0.00</w:t>
            </w:r>
          </w:p>
        </w:tc>
        <w:tc>
          <w:tcPr>
            <w:tcW w:w="0" w:type="auto"/>
            <w:shd w:val="clear" w:color="auto" w:fill="auto"/>
          </w:tcPr>
          <w:p w14:paraId="66329B86" w14:textId="00C7ED64" w:rsidR="000D215D" w:rsidRPr="00251199" w:rsidRDefault="000D215D" w:rsidP="00181AB1">
            <w:pPr>
              <w:spacing w:before="0" w:after="0"/>
              <w:jc w:val="right"/>
              <w:rPr>
                <w:rFonts w:eastAsia="Calibri" w:cs="Times New Roman"/>
                <w:sz w:val="20"/>
                <w:szCs w:val="20"/>
              </w:rPr>
            </w:pPr>
            <w:r w:rsidRPr="00251199">
              <w:rPr>
                <w:rFonts w:eastAsia="Calibri" w:cs="Times New Roman"/>
                <w:sz w:val="20"/>
                <w:szCs w:val="20"/>
              </w:rPr>
              <w:t>0.0</w:t>
            </w:r>
            <w:r w:rsidR="008D5BC7">
              <w:rPr>
                <w:rFonts w:eastAsia="Calibri" w:cs="Times New Roman"/>
                <w:sz w:val="20"/>
                <w:szCs w:val="20"/>
              </w:rPr>
              <w:t>1</w:t>
            </w:r>
          </w:p>
        </w:tc>
        <w:tc>
          <w:tcPr>
            <w:tcW w:w="0" w:type="auto"/>
            <w:shd w:val="clear" w:color="auto" w:fill="auto"/>
          </w:tcPr>
          <w:p w14:paraId="09812D01" w14:textId="66397897" w:rsidR="000D215D" w:rsidRPr="00251199" w:rsidRDefault="000D215D" w:rsidP="00181AB1">
            <w:pPr>
              <w:spacing w:before="0" w:after="0"/>
              <w:jc w:val="right"/>
              <w:rPr>
                <w:rFonts w:eastAsia="Calibri" w:cs="Times New Roman"/>
                <w:sz w:val="20"/>
                <w:szCs w:val="20"/>
              </w:rPr>
            </w:pPr>
            <w:r w:rsidRPr="00251199">
              <w:rPr>
                <w:rFonts w:eastAsia="Calibri" w:cs="Times New Roman"/>
                <w:sz w:val="20"/>
                <w:szCs w:val="20"/>
              </w:rPr>
              <w:t>0.01</w:t>
            </w:r>
          </w:p>
        </w:tc>
        <w:tc>
          <w:tcPr>
            <w:tcW w:w="0" w:type="auto"/>
            <w:shd w:val="clear" w:color="auto" w:fill="auto"/>
          </w:tcPr>
          <w:p w14:paraId="1E16CDB4" w14:textId="45D4322A" w:rsidR="000D215D" w:rsidRPr="00251199" w:rsidRDefault="000D215D" w:rsidP="00181AB1">
            <w:pPr>
              <w:spacing w:before="0" w:after="0"/>
              <w:jc w:val="right"/>
              <w:rPr>
                <w:rFonts w:eastAsia="Calibri" w:cs="Times New Roman"/>
                <w:sz w:val="20"/>
                <w:szCs w:val="20"/>
              </w:rPr>
            </w:pPr>
            <w:r w:rsidRPr="00251199">
              <w:rPr>
                <w:rFonts w:eastAsia="Calibri" w:cs="Times New Roman"/>
                <w:sz w:val="20"/>
                <w:szCs w:val="20"/>
              </w:rPr>
              <w:t>0.04</w:t>
            </w:r>
          </w:p>
        </w:tc>
        <w:tc>
          <w:tcPr>
            <w:tcW w:w="0" w:type="auto"/>
            <w:shd w:val="clear" w:color="auto" w:fill="auto"/>
          </w:tcPr>
          <w:p w14:paraId="586E2A1D" w14:textId="78955204" w:rsidR="000D215D" w:rsidRPr="00251199" w:rsidRDefault="000D215D" w:rsidP="00181AB1">
            <w:pPr>
              <w:spacing w:before="0" w:after="0"/>
              <w:jc w:val="right"/>
              <w:rPr>
                <w:rFonts w:eastAsia="Calibri" w:cs="Times New Roman"/>
                <w:sz w:val="20"/>
                <w:szCs w:val="20"/>
              </w:rPr>
            </w:pPr>
            <w:r w:rsidRPr="00251199">
              <w:rPr>
                <w:rFonts w:eastAsia="Calibri" w:cs="Times New Roman"/>
                <w:sz w:val="20"/>
                <w:szCs w:val="20"/>
              </w:rPr>
              <w:t>0.02</w:t>
            </w:r>
          </w:p>
        </w:tc>
        <w:tc>
          <w:tcPr>
            <w:tcW w:w="0" w:type="auto"/>
            <w:shd w:val="clear" w:color="auto" w:fill="auto"/>
          </w:tcPr>
          <w:p w14:paraId="1552884F" w14:textId="13785EB7" w:rsidR="000D215D" w:rsidRPr="00251199" w:rsidRDefault="000D215D" w:rsidP="00181AB1">
            <w:pPr>
              <w:spacing w:before="0" w:after="0"/>
              <w:jc w:val="right"/>
              <w:rPr>
                <w:rFonts w:eastAsia="Calibri" w:cs="Times New Roman"/>
                <w:sz w:val="20"/>
                <w:szCs w:val="20"/>
              </w:rPr>
            </w:pPr>
            <w:r w:rsidRPr="00251199">
              <w:rPr>
                <w:rFonts w:eastAsia="Calibri" w:cs="Times New Roman"/>
                <w:sz w:val="20"/>
                <w:szCs w:val="20"/>
              </w:rPr>
              <w:t>0.03</w:t>
            </w:r>
          </w:p>
        </w:tc>
        <w:tc>
          <w:tcPr>
            <w:tcW w:w="0" w:type="auto"/>
            <w:shd w:val="clear" w:color="auto" w:fill="auto"/>
          </w:tcPr>
          <w:p w14:paraId="4B9C2878" w14:textId="0BD63E51" w:rsidR="000D215D" w:rsidRPr="00251199" w:rsidRDefault="000D215D" w:rsidP="00181AB1">
            <w:pPr>
              <w:spacing w:before="0" w:after="0"/>
              <w:jc w:val="right"/>
              <w:rPr>
                <w:rFonts w:eastAsia="Calibri" w:cs="Times New Roman"/>
                <w:sz w:val="20"/>
                <w:szCs w:val="20"/>
              </w:rPr>
            </w:pPr>
            <w:r w:rsidRPr="00251199">
              <w:rPr>
                <w:rFonts w:eastAsia="Calibri" w:cs="Times New Roman"/>
                <w:sz w:val="20"/>
                <w:szCs w:val="20"/>
              </w:rPr>
              <w:t>0.01</w:t>
            </w:r>
          </w:p>
        </w:tc>
        <w:tc>
          <w:tcPr>
            <w:tcW w:w="0" w:type="auto"/>
            <w:shd w:val="clear" w:color="auto" w:fill="auto"/>
          </w:tcPr>
          <w:p w14:paraId="74AFD6D6" w14:textId="352166DE" w:rsidR="000D215D" w:rsidRPr="00251199" w:rsidRDefault="000D215D" w:rsidP="00181AB1">
            <w:pPr>
              <w:spacing w:before="0" w:after="0"/>
              <w:jc w:val="right"/>
              <w:rPr>
                <w:rFonts w:eastAsia="Calibri" w:cs="Times New Roman"/>
                <w:sz w:val="20"/>
                <w:szCs w:val="20"/>
              </w:rPr>
            </w:pPr>
            <w:r w:rsidRPr="00251199">
              <w:rPr>
                <w:rFonts w:eastAsia="Calibri" w:cs="Times New Roman"/>
                <w:sz w:val="20"/>
                <w:szCs w:val="20"/>
              </w:rPr>
              <w:t>0.02</w:t>
            </w:r>
          </w:p>
        </w:tc>
      </w:tr>
      <w:tr w:rsidR="000D215D" w:rsidRPr="00251199" w14:paraId="2DA1CDBC" w14:textId="77777777" w:rsidTr="002A7856">
        <w:tc>
          <w:tcPr>
            <w:tcW w:w="0" w:type="auto"/>
            <w:shd w:val="clear" w:color="auto" w:fill="auto"/>
          </w:tcPr>
          <w:p w14:paraId="14DA9E97" w14:textId="6259A012" w:rsidR="000D215D" w:rsidRPr="00251199" w:rsidRDefault="000D215D" w:rsidP="000D215D">
            <w:pPr>
              <w:spacing w:before="0" w:after="0"/>
              <w:rPr>
                <w:rFonts w:eastAsia="Calibri" w:cs="Times New Roman"/>
                <w:sz w:val="20"/>
                <w:szCs w:val="20"/>
              </w:rPr>
            </w:pPr>
            <w:r w:rsidRPr="00251199">
              <w:rPr>
                <w:rFonts w:eastAsia="Calibri" w:cs="Times New Roman"/>
                <w:sz w:val="20"/>
                <w:szCs w:val="20"/>
              </w:rPr>
              <w:t>Dwell time head female-negative (sec)</w:t>
            </w:r>
            <w:r w:rsidR="00E94A6A" w:rsidRPr="00251199">
              <w:rPr>
                <w:rFonts w:eastAsia="Calibri" w:cs="Times New Roman"/>
                <w:sz w:val="20"/>
                <w:szCs w:val="20"/>
                <w:vertAlign w:val="superscript"/>
              </w:rPr>
              <w:t>b</w:t>
            </w:r>
          </w:p>
        </w:tc>
        <w:tc>
          <w:tcPr>
            <w:tcW w:w="0" w:type="auto"/>
            <w:shd w:val="clear" w:color="auto" w:fill="auto"/>
          </w:tcPr>
          <w:p w14:paraId="2202CD71" w14:textId="4C8B0CB4" w:rsidR="000D215D" w:rsidRPr="00251199" w:rsidRDefault="000D215D" w:rsidP="00181AB1">
            <w:pPr>
              <w:spacing w:before="0" w:after="0"/>
              <w:jc w:val="right"/>
              <w:rPr>
                <w:rFonts w:eastAsia="Calibri" w:cs="Times New Roman"/>
                <w:sz w:val="20"/>
                <w:szCs w:val="20"/>
              </w:rPr>
            </w:pPr>
            <w:r w:rsidRPr="00251199">
              <w:rPr>
                <w:rFonts w:eastAsia="Calibri" w:cs="Times New Roman"/>
                <w:sz w:val="20"/>
                <w:szCs w:val="20"/>
              </w:rPr>
              <w:t>1.03</w:t>
            </w:r>
          </w:p>
        </w:tc>
        <w:tc>
          <w:tcPr>
            <w:tcW w:w="0" w:type="auto"/>
            <w:shd w:val="clear" w:color="auto" w:fill="auto"/>
          </w:tcPr>
          <w:p w14:paraId="60901F92" w14:textId="0D732F15" w:rsidR="000D215D" w:rsidRPr="00251199" w:rsidRDefault="000D215D" w:rsidP="00181AB1">
            <w:pPr>
              <w:spacing w:before="0" w:after="0"/>
              <w:jc w:val="right"/>
              <w:rPr>
                <w:rFonts w:eastAsia="Calibri" w:cs="Times New Roman"/>
                <w:sz w:val="20"/>
                <w:szCs w:val="20"/>
              </w:rPr>
            </w:pPr>
            <w:r w:rsidRPr="00251199">
              <w:rPr>
                <w:rFonts w:eastAsia="Calibri" w:cs="Times New Roman"/>
                <w:sz w:val="20"/>
                <w:szCs w:val="20"/>
              </w:rPr>
              <w:t>1.24</w:t>
            </w:r>
          </w:p>
        </w:tc>
        <w:tc>
          <w:tcPr>
            <w:tcW w:w="0" w:type="auto"/>
            <w:shd w:val="clear" w:color="auto" w:fill="auto"/>
          </w:tcPr>
          <w:p w14:paraId="141814BC" w14:textId="16E1FC5E" w:rsidR="000D215D" w:rsidRPr="00251199" w:rsidRDefault="000D215D" w:rsidP="00181AB1">
            <w:pPr>
              <w:spacing w:before="0" w:after="0"/>
              <w:jc w:val="right"/>
              <w:rPr>
                <w:rFonts w:eastAsia="Calibri" w:cs="Times New Roman"/>
                <w:sz w:val="20"/>
                <w:szCs w:val="20"/>
              </w:rPr>
            </w:pPr>
            <w:r w:rsidRPr="00251199">
              <w:rPr>
                <w:rFonts w:eastAsia="Calibri" w:cs="Times New Roman"/>
                <w:sz w:val="20"/>
                <w:szCs w:val="20"/>
              </w:rPr>
              <w:t>0.69</w:t>
            </w:r>
          </w:p>
        </w:tc>
        <w:tc>
          <w:tcPr>
            <w:tcW w:w="0" w:type="auto"/>
            <w:shd w:val="clear" w:color="auto" w:fill="auto"/>
          </w:tcPr>
          <w:p w14:paraId="7AE02AF6" w14:textId="769B5D6A" w:rsidR="000D215D" w:rsidRPr="00251199" w:rsidRDefault="000D215D" w:rsidP="00181AB1">
            <w:pPr>
              <w:spacing w:before="0" w:after="0"/>
              <w:jc w:val="right"/>
              <w:rPr>
                <w:rFonts w:eastAsia="Calibri" w:cs="Times New Roman"/>
                <w:sz w:val="20"/>
                <w:szCs w:val="20"/>
              </w:rPr>
            </w:pPr>
            <w:r w:rsidRPr="00251199">
              <w:rPr>
                <w:rFonts w:eastAsia="Calibri" w:cs="Times New Roman"/>
                <w:sz w:val="20"/>
                <w:szCs w:val="20"/>
              </w:rPr>
              <w:t>1.09</w:t>
            </w:r>
          </w:p>
        </w:tc>
        <w:tc>
          <w:tcPr>
            <w:tcW w:w="0" w:type="auto"/>
            <w:shd w:val="clear" w:color="auto" w:fill="auto"/>
          </w:tcPr>
          <w:p w14:paraId="04DD2831" w14:textId="415B9F59" w:rsidR="000D215D" w:rsidRPr="00251199" w:rsidRDefault="000D215D" w:rsidP="00181AB1">
            <w:pPr>
              <w:spacing w:before="0" w:after="0"/>
              <w:jc w:val="right"/>
              <w:rPr>
                <w:rFonts w:eastAsia="Calibri" w:cs="Times New Roman"/>
                <w:sz w:val="20"/>
                <w:szCs w:val="20"/>
              </w:rPr>
            </w:pPr>
            <w:r w:rsidRPr="00251199">
              <w:rPr>
                <w:rFonts w:eastAsia="Calibri" w:cs="Times New Roman"/>
                <w:sz w:val="20"/>
                <w:szCs w:val="20"/>
              </w:rPr>
              <w:t>0.95</w:t>
            </w:r>
          </w:p>
        </w:tc>
        <w:tc>
          <w:tcPr>
            <w:tcW w:w="0" w:type="auto"/>
            <w:shd w:val="clear" w:color="auto" w:fill="auto"/>
          </w:tcPr>
          <w:p w14:paraId="335B86FD" w14:textId="72FCEC46" w:rsidR="000D215D" w:rsidRPr="00251199" w:rsidRDefault="000D215D" w:rsidP="00181AB1">
            <w:pPr>
              <w:spacing w:before="0" w:after="0"/>
              <w:jc w:val="right"/>
              <w:rPr>
                <w:rFonts w:eastAsia="Calibri" w:cs="Times New Roman"/>
                <w:sz w:val="20"/>
                <w:szCs w:val="20"/>
              </w:rPr>
            </w:pPr>
            <w:r w:rsidRPr="00251199">
              <w:rPr>
                <w:rFonts w:eastAsia="Calibri" w:cs="Times New Roman"/>
                <w:sz w:val="20"/>
                <w:szCs w:val="20"/>
              </w:rPr>
              <w:t>1.49</w:t>
            </w:r>
          </w:p>
        </w:tc>
        <w:tc>
          <w:tcPr>
            <w:tcW w:w="0" w:type="auto"/>
            <w:shd w:val="clear" w:color="auto" w:fill="auto"/>
          </w:tcPr>
          <w:p w14:paraId="595671AC" w14:textId="6C013C8D" w:rsidR="000D215D" w:rsidRPr="00251199" w:rsidRDefault="000D215D" w:rsidP="00181AB1">
            <w:pPr>
              <w:spacing w:before="0" w:after="0"/>
              <w:jc w:val="right"/>
              <w:rPr>
                <w:rFonts w:eastAsia="Calibri" w:cs="Times New Roman"/>
                <w:sz w:val="20"/>
                <w:szCs w:val="20"/>
              </w:rPr>
            </w:pPr>
            <w:r w:rsidRPr="00251199">
              <w:rPr>
                <w:rFonts w:eastAsia="Calibri" w:cs="Times New Roman"/>
                <w:sz w:val="20"/>
                <w:szCs w:val="20"/>
              </w:rPr>
              <w:t>3.49</w:t>
            </w:r>
          </w:p>
        </w:tc>
        <w:tc>
          <w:tcPr>
            <w:tcW w:w="0" w:type="auto"/>
            <w:shd w:val="clear" w:color="auto" w:fill="auto"/>
          </w:tcPr>
          <w:p w14:paraId="6453C48D" w14:textId="067CE8A2" w:rsidR="000D215D" w:rsidRPr="00251199" w:rsidRDefault="000D215D" w:rsidP="00181AB1">
            <w:pPr>
              <w:spacing w:before="0" w:after="0"/>
              <w:jc w:val="right"/>
              <w:rPr>
                <w:rFonts w:eastAsia="Calibri" w:cs="Times New Roman"/>
                <w:sz w:val="20"/>
                <w:szCs w:val="20"/>
              </w:rPr>
            </w:pPr>
            <w:r w:rsidRPr="00251199">
              <w:rPr>
                <w:rFonts w:eastAsia="Calibri" w:cs="Times New Roman"/>
                <w:sz w:val="20"/>
                <w:szCs w:val="20"/>
              </w:rPr>
              <w:t>10.43</w:t>
            </w:r>
          </w:p>
        </w:tc>
        <w:tc>
          <w:tcPr>
            <w:tcW w:w="0" w:type="auto"/>
            <w:shd w:val="clear" w:color="auto" w:fill="auto"/>
          </w:tcPr>
          <w:p w14:paraId="7CA832BB" w14:textId="00F548A0" w:rsidR="000D215D" w:rsidRPr="00251199" w:rsidRDefault="000D215D" w:rsidP="00181AB1">
            <w:pPr>
              <w:spacing w:before="0" w:after="0"/>
              <w:jc w:val="right"/>
              <w:rPr>
                <w:rFonts w:eastAsia="Calibri" w:cs="Times New Roman"/>
                <w:sz w:val="20"/>
                <w:szCs w:val="20"/>
              </w:rPr>
            </w:pPr>
            <w:r w:rsidRPr="00251199">
              <w:rPr>
                <w:rFonts w:eastAsia="Calibri" w:cs="Times New Roman"/>
                <w:sz w:val="20"/>
                <w:szCs w:val="20"/>
              </w:rPr>
              <w:t>4.21</w:t>
            </w:r>
          </w:p>
        </w:tc>
        <w:tc>
          <w:tcPr>
            <w:tcW w:w="0" w:type="auto"/>
            <w:shd w:val="clear" w:color="auto" w:fill="auto"/>
          </w:tcPr>
          <w:p w14:paraId="5BAF2425" w14:textId="5CEFD753" w:rsidR="000D215D" w:rsidRPr="00251199" w:rsidRDefault="000D215D" w:rsidP="00181AB1">
            <w:pPr>
              <w:spacing w:before="0" w:after="0"/>
              <w:jc w:val="right"/>
              <w:rPr>
                <w:rFonts w:eastAsia="Calibri" w:cs="Times New Roman"/>
                <w:sz w:val="20"/>
                <w:szCs w:val="20"/>
              </w:rPr>
            </w:pPr>
            <w:r w:rsidRPr="00251199">
              <w:rPr>
                <w:rFonts w:eastAsia="Calibri" w:cs="Times New Roman"/>
                <w:sz w:val="20"/>
                <w:szCs w:val="20"/>
              </w:rPr>
              <w:t>7.15</w:t>
            </w:r>
          </w:p>
        </w:tc>
        <w:tc>
          <w:tcPr>
            <w:tcW w:w="0" w:type="auto"/>
            <w:shd w:val="clear" w:color="auto" w:fill="auto"/>
          </w:tcPr>
          <w:p w14:paraId="690A9527" w14:textId="782463A4" w:rsidR="000D215D" w:rsidRPr="00251199" w:rsidRDefault="000D215D" w:rsidP="00181AB1">
            <w:pPr>
              <w:spacing w:before="0" w:after="0"/>
              <w:jc w:val="right"/>
              <w:rPr>
                <w:rFonts w:eastAsia="Calibri" w:cs="Times New Roman"/>
                <w:sz w:val="20"/>
                <w:szCs w:val="20"/>
              </w:rPr>
            </w:pPr>
            <w:r w:rsidRPr="00251199">
              <w:rPr>
                <w:rFonts w:eastAsia="Calibri" w:cs="Times New Roman"/>
                <w:sz w:val="20"/>
                <w:szCs w:val="20"/>
              </w:rPr>
              <w:t>3.39</w:t>
            </w:r>
          </w:p>
        </w:tc>
        <w:tc>
          <w:tcPr>
            <w:tcW w:w="0" w:type="auto"/>
            <w:shd w:val="clear" w:color="auto" w:fill="auto"/>
          </w:tcPr>
          <w:p w14:paraId="5608E0B8" w14:textId="270F83BD" w:rsidR="000D215D" w:rsidRPr="00251199" w:rsidRDefault="000D215D" w:rsidP="00181AB1">
            <w:pPr>
              <w:spacing w:before="0" w:after="0"/>
              <w:jc w:val="right"/>
              <w:rPr>
                <w:rFonts w:eastAsia="Calibri" w:cs="Times New Roman"/>
                <w:sz w:val="20"/>
                <w:szCs w:val="20"/>
              </w:rPr>
            </w:pPr>
            <w:r w:rsidRPr="00251199">
              <w:rPr>
                <w:rFonts w:eastAsia="Calibri" w:cs="Times New Roman"/>
                <w:sz w:val="20"/>
                <w:szCs w:val="20"/>
              </w:rPr>
              <w:t>5.63</w:t>
            </w:r>
          </w:p>
        </w:tc>
      </w:tr>
      <w:tr w:rsidR="000D215D" w:rsidRPr="00251199" w14:paraId="4688A79D" w14:textId="5950C536" w:rsidTr="001C07BD">
        <w:tc>
          <w:tcPr>
            <w:tcW w:w="0" w:type="auto"/>
          </w:tcPr>
          <w:p w14:paraId="7BB4FF69" w14:textId="6C590019" w:rsidR="000D215D" w:rsidRPr="00251199" w:rsidRDefault="000D215D" w:rsidP="000D215D">
            <w:pPr>
              <w:spacing w:before="0" w:after="0"/>
              <w:rPr>
                <w:rFonts w:eastAsia="Calibri" w:cs="Times New Roman"/>
                <w:sz w:val="20"/>
                <w:szCs w:val="20"/>
              </w:rPr>
            </w:pPr>
            <w:r w:rsidRPr="00251199">
              <w:rPr>
                <w:rFonts w:eastAsia="Calibri" w:cs="Times New Roman"/>
                <w:sz w:val="20"/>
                <w:szCs w:val="20"/>
              </w:rPr>
              <w:t>Self-focus (single item)</w:t>
            </w:r>
          </w:p>
        </w:tc>
        <w:tc>
          <w:tcPr>
            <w:tcW w:w="0" w:type="auto"/>
            <w:shd w:val="clear" w:color="auto" w:fill="auto"/>
          </w:tcPr>
          <w:p w14:paraId="155F2BDA" w14:textId="00C6B384" w:rsidR="000D215D" w:rsidRPr="00251199" w:rsidRDefault="000D215D" w:rsidP="00181AB1">
            <w:pPr>
              <w:spacing w:before="0" w:after="0"/>
              <w:jc w:val="right"/>
              <w:rPr>
                <w:rFonts w:cs="Times New Roman"/>
                <w:color w:val="000000"/>
                <w:sz w:val="20"/>
                <w:szCs w:val="20"/>
              </w:rPr>
            </w:pPr>
            <w:r w:rsidRPr="00251199">
              <w:rPr>
                <w:rFonts w:eastAsia="Calibri" w:cs="Times New Roman"/>
                <w:sz w:val="20"/>
                <w:szCs w:val="20"/>
              </w:rPr>
              <w:t>5.50</w:t>
            </w:r>
          </w:p>
        </w:tc>
        <w:tc>
          <w:tcPr>
            <w:tcW w:w="0" w:type="auto"/>
            <w:shd w:val="clear" w:color="auto" w:fill="auto"/>
          </w:tcPr>
          <w:p w14:paraId="7AF97D3B" w14:textId="61E177F0" w:rsidR="000D215D" w:rsidRPr="00251199" w:rsidRDefault="000D215D" w:rsidP="00181AB1">
            <w:pPr>
              <w:spacing w:before="0" w:after="0"/>
              <w:jc w:val="right"/>
              <w:rPr>
                <w:rFonts w:cs="Times New Roman"/>
                <w:color w:val="000000"/>
                <w:sz w:val="20"/>
                <w:szCs w:val="20"/>
              </w:rPr>
            </w:pPr>
            <w:r w:rsidRPr="00251199">
              <w:rPr>
                <w:rFonts w:eastAsia="Calibri" w:cs="Times New Roman"/>
                <w:sz w:val="20"/>
                <w:szCs w:val="20"/>
              </w:rPr>
              <w:t>2.09</w:t>
            </w:r>
          </w:p>
        </w:tc>
        <w:tc>
          <w:tcPr>
            <w:tcW w:w="0" w:type="auto"/>
            <w:shd w:val="clear" w:color="auto" w:fill="auto"/>
          </w:tcPr>
          <w:p w14:paraId="7D88448C" w14:textId="0BF617BE" w:rsidR="000D215D" w:rsidRPr="00251199" w:rsidRDefault="000D215D" w:rsidP="00181AB1">
            <w:pPr>
              <w:spacing w:before="0" w:after="0"/>
              <w:jc w:val="right"/>
              <w:rPr>
                <w:rFonts w:cs="Times New Roman"/>
                <w:color w:val="000000"/>
                <w:sz w:val="20"/>
                <w:szCs w:val="20"/>
              </w:rPr>
            </w:pPr>
            <w:r w:rsidRPr="00251199">
              <w:rPr>
                <w:rFonts w:cs="Times New Roman"/>
                <w:color w:val="000000"/>
                <w:sz w:val="20"/>
                <w:szCs w:val="20"/>
              </w:rPr>
              <w:t>3.60</w:t>
            </w:r>
          </w:p>
        </w:tc>
        <w:tc>
          <w:tcPr>
            <w:tcW w:w="0" w:type="auto"/>
            <w:shd w:val="clear" w:color="auto" w:fill="auto"/>
          </w:tcPr>
          <w:p w14:paraId="69141C63" w14:textId="3CD1651D" w:rsidR="000D215D" w:rsidRPr="00251199" w:rsidRDefault="000D215D" w:rsidP="00181AB1">
            <w:pPr>
              <w:spacing w:before="0" w:after="0"/>
              <w:jc w:val="right"/>
              <w:rPr>
                <w:rFonts w:cs="Times New Roman"/>
                <w:color w:val="000000"/>
                <w:sz w:val="20"/>
                <w:szCs w:val="20"/>
              </w:rPr>
            </w:pPr>
            <w:r w:rsidRPr="00251199">
              <w:rPr>
                <w:rFonts w:cs="Times New Roman"/>
                <w:color w:val="000000"/>
                <w:sz w:val="20"/>
                <w:szCs w:val="20"/>
              </w:rPr>
              <w:t>1.96</w:t>
            </w:r>
          </w:p>
        </w:tc>
        <w:tc>
          <w:tcPr>
            <w:tcW w:w="0" w:type="auto"/>
            <w:shd w:val="clear" w:color="auto" w:fill="auto"/>
          </w:tcPr>
          <w:p w14:paraId="24EB5DA5" w14:textId="1EBD32C7" w:rsidR="000D215D" w:rsidRPr="00251199" w:rsidRDefault="009E2E95" w:rsidP="00181AB1">
            <w:pPr>
              <w:spacing w:before="0" w:after="0"/>
              <w:jc w:val="right"/>
              <w:rPr>
                <w:rFonts w:cs="Times New Roman"/>
                <w:color w:val="000000"/>
                <w:sz w:val="20"/>
                <w:szCs w:val="20"/>
              </w:rPr>
            </w:pPr>
            <w:r>
              <w:rPr>
                <w:rFonts w:cs="Times New Roman"/>
                <w:color w:val="000000"/>
                <w:sz w:val="20"/>
                <w:szCs w:val="20"/>
              </w:rPr>
              <w:t>3.50</w:t>
            </w:r>
          </w:p>
        </w:tc>
        <w:tc>
          <w:tcPr>
            <w:tcW w:w="0" w:type="auto"/>
            <w:shd w:val="clear" w:color="auto" w:fill="auto"/>
          </w:tcPr>
          <w:p w14:paraId="10B8573A" w14:textId="159B187F" w:rsidR="000D215D" w:rsidRPr="00251199" w:rsidRDefault="009E2E95" w:rsidP="00181AB1">
            <w:pPr>
              <w:spacing w:before="0" w:after="0"/>
              <w:jc w:val="right"/>
              <w:rPr>
                <w:rFonts w:cs="Times New Roman"/>
                <w:color w:val="000000"/>
                <w:sz w:val="20"/>
                <w:szCs w:val="20"/>
              </w:rPr>
            </w:pPr>
            <w:r>
              <w:rPr>
                <w:rFonts w:cs="Times New Roman"/>
                <w:color w:val="000000"/>
                <w:sz w:val="20"/>
                <w:szCs w:val="20"/>
              </w:rPr>
              <w:t>1.57</w:t>
            </w:r>
          </w:p>
        </w:tc>
        <w:tc>
          <w:tcPr>
            <w:tcW w:w="0" w:type="auto"/>
            <w:shd w:val="clear" w:color="auto" w:fill="auto"/>
          </w:tcPr>
          <w:p w14:paraId="0AF12CF5" w14:textId="3B098B2C" w:rsidR="000D215D" w:rsidRPr="00251199" w:rsidRDefault="006F2EE8" w:rsidP="00181AB1">
            <w:pPr>
              <w:spacing w:before="0" w:after="0"/>
              <w:jc w:val="right"/>
              <w:rPr>
                <w:rFonts w:cs="Times New Roman"/>
                <w:color w:val="000000"/>
                <w:sz w:val="20"/>
                <w:szCs w:val="20"/>
              </w:rPr>
            </w:pPr>
            <w:r>
              <w:rPr>
                <w:rFonts w:eastAsia="Calibri" w:cs="Times New Roman"/>
                <w:sz w:val="20"/>
                <w:szCs w:val="20"/>
              </w:rPr>
              <w:t>5.</w:t>
            </w:r>
            <w:r w:rsidR="0063725E">
              <w:rPr>
                <w:rFonts w:eastAsia="Calibri" w:cs="Times New Roman"/>
                <w:sz w:val="20"/>
                <w:szCs w:val="20"/>
              </w:rPr>
              <w:t>38</w:t>
            </w:r>
          </w:p>
        </w:tc>
        <w:tc>
          <w:tcPr>
            <w:tcW w:w="0" w:type="auto"/>
            <w:shd w:val="clear" w:color="auto" w:fill="auto"/>
          </w:tcPr>
          <w:p w14:paraId="793515C7" w14:textId="70B7CDF5" w:rsidR="000D215D" w:rsidRPr="00251199" w:rsidRDefault="006F2EE8" w:rsidP="00181AB1">
            <w:pPr>
              <w:spacing w:before="0" w:after="0"/>
              <w:jc w:val="right"/>
              <w:rPr>
                <w:rFonts w:cs="Times New Roman"/>
                <w:color w:val="000000"/>
                <w:sz w:val="20"/>
                <w:szCs w:val="20"/>
              </w:rPr>
            </w:pPr>
            <w:r>
              <w:rPr>
                <w:rFonts w:cs="Times New Roman"/>
                <w:color w:val="000000"/>
                <w:sz w:val="20"/>
                <w:szCs w:val="20"/>
              </w:rPr>
              <w:t>2.3</w:t>
            </w:r>
            <w:r w:rsidR="0063725E">
              <w:rPr>
                <w:rFonts w:cs="Times New Roman"/>
                <w:color w:val="000000"/>
                <w:sz w:val="20"/>
                <w:szCs w:val="20"/>
              </w:rPr>
              <w:t>1</w:t>
            </w:r>
          </w:p>
        </w:tc>
        <w:tc>
          <w:tcPr>
            <w:tcW w:w="0" w:type="auto"/>
            <w:shd w:val="clear" w:color="auto" w:fill="auto"/>
          </w:tcPr>
          <w:p w14:paraId="0B1C669D" w14:textId="2D0D7B04" w:rsidR="000D215D" w:rsidRPr="00251199" w:rsidRDefault="000D215D" w:rsidP="00181AB1">
            <w:pPr>
              <w:spacing w:before="0" w:after="0"/>
              <w:jc w:val="right"/>
              <w:rPr>
                <w:rFonts w:eastAsia="Calibri" w:cs="Times New Roman"/>
                <w:sz w:val="20"/>
                <w:szCs w:val="20"/>
              </w:rPr>
            </w:pPr>
            <w:r w:rsidRPr="00251199">
              <w:rPr>
                <w:rFonts w:cs="Times New Roman"/>
                <w:color w:val="000000"/>
                <w:sz w:val="20"/>
                <w:szCs w:val="20"/>
              </w:rPr>
              <w:t>3.29</w:t>
            </w:r>
          </w:p>
        </w:tc>
        <w:tc>
          <w:tcPr>
            <w:tcW w:w="0" w:type="auto"/>
            <w:shd w:val="clear" w:color="auto" w:fill="auto"/>
          </w:tcPr>
          <w:p w14:paraId="25A1972F" w14:textId="2D8257CB" w:rsidR="000D215D" w:rsidRPr="00251199" w:rsidRDefault="000D215D" w:rsidP="00181AB1">
            <w:pPr>
              <w:spacing w:before="0" w:after="0"/>
              <w:jc w:val="right"/>
              <w:rPr>
                <w:rFonts w:eastAsia="Calibri" w:cs="Times New Roman"/>
                <w:sz w:val="20"/>
                <w:szCs w:val="20"/>
              </w:rPr>
            </w:pPr>
            <w:r w:rsidRPr="00251199">
              <w:rPr>
                <w:rFonts w:cs="Times New Roman"/>
                <w:color w:val="000000"/>
                <w:sz w:val="20"/>
                <w:szCs w:val="20"/>
              </w:rPr>
              <w:t>1.59</w:t>
            </w:r>
          </w:p>
        </w:tc>
        <w:tc>
          <w:tcPr>
            <w:tcW w:w="0" w:type="auto"/>
            <w:shd w:val="clear" w:color="auto" w:fill="auto"/>
          </w:tcPr>
          <w:p w14:paraId="48E21040" w14:textId="725DBD68" w:rsidR="000D215D" w:rsidRPr="00251199" w:rsidRDefault="009E2E95" w:rsidP="00181AB1">
            <w:pPr>
              <w:spacing w:before="0" w:after="0"/>
              <w:jc w:val="right"/>
              <w:rPr>
                <w:rFonts w:cs="Times New Roman"/>
                <w:color w:val="000000"/>
                <w:sz w:val="20"/>
                <w:szCs w:val="20"/>
              </w:rPr>
            </w:pPr>
            <w:r>
              <w:rPr>
                <w:rFonts w:cs="Times New Roman"/>
                <w:color w:val="000000"/>
                <w:sz w:val="20"/>
                <w:szCs w:val="20"/>
              </w:rPr>
              <w:t>2.71</w:t>
            </w:r>
          </w:p>
        </w:tc>
        <w:tc>
          <w:tcPr>
            <w:tcW w:w="0" w:type="auto"/>
            <w:shd w:val="clear" w:color="auto" w:fill="auto"/>
          </w:tcPr>
          <w:p w14:paraId="0AAA9917" w14:textId="470CA18E" w:rsidR="000D215D" w:rsidRPr="00251199" w:rsidRDefault="009E2E95" w:rsidP="00181AB1">
            <w:pPr>
              <w:spacing w:before="0" w:after="0"/>
              <w:jc w:val="right"/>
              <w:rPr>
                <w:rFonts w:cs="Times New Roman"/>
                <w:color w:val="000000"/>
                <w:sz w:val="20"/>
                <w:szCs w:val="20"/>
              </w:rPr>
            </w:pPr>
            <w:r>
              <w:rPr>
                <w:rFonts w:cs="Times New Roman"/>
                <w:color w:val="000000"/>
                <w:sz w:val="20"/>
                <w:szCs w:val="20"/>
              </w:rPr>
              <w:t>1.76</w:t>
            </w:r>
          </w:p>
        </w:tc>
      </w:tr>
      <w:tr w:rsidR="000D215D" w:rsidRPr="00251199" w14:paraId="619ED497" w14:textId="4DBFAD1E" w:rsidTr="001C07BD">
        <w:tc>
          <w:tcPr>
            <w:tcW w:w="0" w:type="auto"/>
          </w:tcPr>
          <w:p w14:paraId="039317CB" w14:textId="32B5ED49" w:rsidR="000D215D" w:rsidRPr="00251199" w:rsidRDefault="000D215D" w:rsidP="000D215D">
            <w:pPr>
              <w:spacing w:before="0" w:after="0"/>
              <w:rPr>
                <w:rFonts w:eastAsia="Calibri" w:cs="Times New Roman"/>
                <w:sz w:val="20"/>
                <w:szCs w:val="20"/>
              </w:rPr>
            </w:pPr>
            <w:r w:rsidRPr="00251199">
              <w:rPr>
                <w:rFonts w:eastAsia="Calibri" w:cs="Times New Roman"/>
                <w:sz w:val="20"/>
                <w:szCs w:val="20"/>
              </w:rPr>
              <w:t>External focus (single item)</w:t>
            </w:r>
          </w:p>
        </w:tc>
        <w:tc>
          <w:tcPr>
            <w:tcW w:w="0" w:type="auto"/>
            <w:shd w:val="clear" w:color="auto" w:fill="auto"/>
          </w:tcPr>
          <w:p w14:paraId="56555DEC" w14:textId="21C319BE" w:rsidR="000D215D" w:rsidRPr="00251199" w:rsidRDefault="000D215D" w:rsidP="00181AB1">
            <w:pPr>
              <w:spacing w:before="0" w:after="0"/>
              <w:jc w:val="right"/>
              <w:rPr>
                <w:rFonts w:cs="Times New Roman"/>
                <w:color w:val="000000"/>
                <w:sz w:val="20"/>
                <w:szCs w:val="20"/>
              </w:rPr>
            </w:pPr>
            <w:r w:rsidRPr="00251199">
              <w:rPr>
                <w:rFonts w:eastAsia="Calibri" w:cs="Times New Roman"/>
                <w:sz w:val="20"/>
                <w:szCs w:val="20"/>
              </w:rPr>
              <w:t>5.75</w:t>
            </w:r>
          </w:p>
        </w:tc>
        <w:tc>
          <w:tcPr>
            <w:tcW w:w="0" w:type="auto"/>
            <w:shd w:val="clear" w:color="auto" w:fill="auto"/>
          </w:tcPr>
          <w:p w14:paraId="319AC56E" w14:textId="54BF4E03" w:rsidR="000D215D" w:rsidRPr="00251199" w:rsidRDefault="000D215D" w:rsidP="00181AB1">
            <w:pPr>
              <w:spacing w:before="0" w:after="0"/>
              <w:jc w:val="right"/>
              <w:rPr>
                <w:rFonts w:cs="Times New Roman"/>
                <w:color w:val="000000"/>
                <w:sz w:val="20"/>
                <w:szCs w:val="20"/>
              </w:rPr>
            </w:pPr>
            <w:r w:rsidRPr="00251199">
              <w:rPr>
                <w:rFonts w:eastAsia="Calibri" w:cs="Times New Roman"/>
                <w:sz w:val="20"/>
                <w:szCs w:val="20"/>
              </w:rPr>
              <w:t>2.63</w:t>
            </w:r>
          </w:p>
        </w:tc>
        <w:tc>
          <w:tcPr>
            <w:tcW w:w="0" w:type="auto"/>
            <w:shd w:val="clear" w:color="auto" w:fill="auto"/>
          </w:tcPr>
          <w:p w14:paraId="0A5EF393" w14:textId="50463CE4" w:rsidR="000D215D" w:rsidRPr="00251199" w:rsidRDefault="000D215D" w:rsidP="00181AB1">
            <w:pPr>
              <w:spacing w:before="0" w:after="0"/>
              <w:jc w:val="right"/>
              <w:rPr>
                <w:rFonts w:cs="Times New Roman"/>
                <w:color w:val="000000"/>
                <w:sz w:val="20"/>
                <w:szCs w:val="20"/>
              </w:rPr>
            </w:pPr>
            <w:r w:rsidRPr="00251199">
              <w:rPr>
                <w:rFonts w:cs="Times New Roman"/>
                <w:color w:val="000000"/>
                <w:sz w:val="20"/>
                <w:szCs w:val="20"/>
              </w:rPr>
              <w:t>7.75</w:t>
            </w:r>
          </w:p>
        </w:tc>
        <w:tc>
          <w:tcPr>
            <w:tcW w:w="0" w:type="auto"/>
            <w:shd w:val="clear" w:color="auto" w:fill="auto"/>
          </w:tcPr>
          <w:p w14:paraId="28BDCD86" w14:textId="51B4D222" w:rsidR="000D215D" w:rsidRPr="00251199" w:rsidRDefault="000D215D" w:rsidP="00181AB1">
            <w:pPr>
              <w:spacing w:before="0" w:after="0"/>
              <w:jc w:val="right"/>
              <w:rPr>
                <w:rFonts w:cs="Times New Roman"/>
                <w:color w:val="000000"/>
                <w:sz w:val="20"/>
                <w:szCs w:val="20"/>
              </w:rPr>
            </w:pPr>
            <w:r w:rsidRPr="00251199">
              <w:rPr>
                <w:rFonts w:cs="Times New Roman"/>
                <w:color w:val="000000"/>
                <w:sz w:val="20"/>
                <w:szCs w:val="20"/>
              </w:rPr>
              <w:t>1.33</w:t>
            </w:r>
          </w:p>
        </w:tc>
        <w:tc>
          <w:tcPr>
            <w:tcW w:w="0" w:type="auto"/>
            <w:shd w:val="clear" w:color="auto" w:fill="auto"/>
          </w:tcPr>
          <w:p w14:paraId="2D82E891" w14:textId="05CC58D9" w:rsidR="000D215D" w:rsidRPr="00251199" w:rsidRDefault="009E2E95" w:rsidP="00181AB1">
            <w:pPr>
              <w:spacing w:before="0" w:after="0"/>
              <w:jc w:val="right"/>
              <w:rPr>
                <w:rFonts w:cs="Times New Roman"/>
                <w:color w:val="000000"/>
                <w:sz w:val="20"/>
                <w:szCs w:val="20"/>
              </w:rPr>
            </w:pPr>
            <w:r>
              <w:rPr>
                <w:rFonts w:cs="Times New Roman"/>
                <w:color w:val="000000"/>
                <w:sz w:val="20"/>
                <w:szCs w:val="20"/>
              </w:rPr>
              <w:t>6.30</w:t>
            </w:r>
          </w:p>
        </w:tc>
        <w:tc>
          <w:tcPr>
            <w:tcW w:w="0" w:type="auto"/>
            <w:shd w:val="clear" w:color="auto" w:fill="auto"/>
          </w:tcPr>
          <w:p w14:paraId="4245FD8E" w14:textId="2AD64B58" w:rsidR="000D215D" w:rsidRPr="00251199" w:rsidRDefault="009E2E95" w:rsidP="00181AB1">
            <w:pPr>
              <w:spacing w:before="0" w:after="0"/>
              <w:jc w:val="right"/>
              <w:rPr>
                <w:rFonts w:cs="Times New Roman"/>
                <w:color w:val="000000"/>
                <w:sz w:val="20"/>
                <w:szCs w:val="20"/>
              </w:rPr>
            </w:pPr>
            <w:r>
              <w:rPr>
                <w:rFonts w:cs="Times New Roman"/>
                <w:color w:val="000000"/>
                <w:sz w:val="20"/>
                <w:szCs w:val="20"/>
              </w:rPr>
              <w:t>1.95</w:t>
            </w:r>
          </w:p>
        </w:tc>
        <w:tc>
          <w:tcPr>
            <w:tcW w:w="0" w:type="auto"/>
            <w:shd w:val="clear" w:color="auto" w:fill="auto"/>
          </w:tcPr>
          <w:p w14:paraId="4BFF3ED6" w14:textId="421729D8" w:rsidR="000D215D" w:rsidRPr="00251199" w:rsidRDefault="0063725E" w:rsidP="00181AB1">
            <w:pPr>
              <w:spacing w:before="0" w:after="0"/>
              <w:jc w:val="right"/>
              <w:rPr>
                <w:rFonts w:cs="Times New Roman"/>
                <w:color w:val="000000"/>
                <w:sz w:val="20"/>
                <w:szCs w:val="20"/>
              </w:rPr>
            </w:pPr>
            <w:r>
              <w:rPr>
                <w:rFonts w:cs="Times New Roman"/>
                <w:color w:val="000000"/>
                <w:sz w:val="20"/>
                <w:szCs w:val="20"/>
              </w:rPr>
              <w:t>5.52</w:t>
            </w:r>
          </w:p>
        </w:tc>
        <w:tc>
          <w:tcPr>
            <w:tcW w:w="0" w:type="auto"/>
            <w:shd w:val="clear" w:color="auto" w:fill="auto"/>
          </w:tcPr>
          <w:p w14:paraId="57E3C518" w14:textId="133F1C88" w:rsidR="000D215D" w:rsidRPr="00251199" w:rsidRDefault="0063725E" w:rsidP="00181AB1">
            <w:pPr>
              <w:spacing w:before="0" w:after="0"/>
              <w:jc w:val="right"/>
              <w:rPr>
                <w:rFonts w:cs="Times New Roman"/>
                <w:color w:val="000000"/>
                <w:sz w:val="20"/>
                <w:szCs w:val="20"/>
              </w:rPr>
            </w:pPr>
            <w:r>
              <w:rPr>
                <w:rFonts w:cs="Times New Roman"/>
                <w:color w:val="000000"/>
                <w:sz w:val="20"/>
                <w:szCs w:val="20"/>
              </w:rPr>
              <w:t>2.23</w:t>
            </w:r>
          </w:p>
        </w:tc>
        <w:tc>
          <w:tcPr>
            <w:tcW w:w="0" w:type="auto"/>
            <w:shd w:val="clear" w:color="auto" w:fill="auto"/>
          </w:tcPr>
          <w:p w14:paraId="4453F716" w14:textId="04915E85" w:rsidR="000D215D" w:rsidRPr="00251199" w:rsidRDefault="000D215D" w:rsidP="00181AB1">
            <w:pPr>
              <w:spacing w:before="0" w:after="0"/>
              <w:jc w:val="right"/>
              <w:rPr>
                <w:rFonts w:eastAsia="Calibri" w:cs="Times New Roman"/>
                <w:sz w:val="20"/>
                <w:szCs w:val="20"/>
              </w:rPr>
            </w:pPr>
            <w:r w:rsidRPr="00251199">
              <w:rPr>
                <w:rFonts w:cs="Times New Roman"/>
                <w:color w:val="000000"/>
                <w:sz w:val="20"/>
                <w:szCs w:val="20"/>
              </w:rPr>
              <w:t>6.95</w:t>
            </w:r>
          </w:p>
        </w:tc>
        <w:tc>
          <w:tcPr>
            <w:tcW w:w="0" w:type="auto"/>
            <w:shd w:val="clear" w:color="auto" w:fill="auto"/>
          </w:tcPr>
          <w:p w14:paraId="40ADCA1D" w14:textId="477D1177" w:rsidR="000D215D" w:rsidRPr="00251199" w:rsidRDefault="000D215D" w:rsidP="00181AB1">
            <w:pPr>
              <w:spacing w:before="0" w:after="0"/>
              <w:jc w:val="right"/>
              <w:rPr>
                <w:rFonts w:eastAsia="Calibri" w:cs="Times New Roman"/>
                <w:sz w:val="20"/>
                <w:szCs w:val="20"/>
              </w:rPr>
            </w:pPr>
            <w:r w:rsidRPr="00251199">
              <w:rPr>
                <w:rFonts w:cs="Times New Roman"/>
                <w:color w:val="000000"/>
                <w:sz w:val="20"/>
                <w:szCs w:val="20"/>
              </w:rPr>
              <w:t>1.72</w:t>
            </w:r>
          </w:p>
        </w:tc>
        <w:tc>
          <w:tcPr>
            <w:tcW w:w="0" w:type="auto"/>
            <w:shd w:val="clear" w:color="auto" w:fill="auto"/>
          </w:tcPr>
          <w:p w14:paraId="57E40EA9" w14:textId="4217C5FC" w:rsidR="000D215D" w:rsidRPr="00251199" w:rsidRDefault="009E2E95" w:rsidP="00181AB1">
            <w:pPr>
              <w:spacing w:before="0" w:after="0"/>
              <w:jc w:val="right"/>
              <w:rPr>
                <w:rFonts w:cs="Times New Roman"/>
                <w:color w:val="000000"/>
                <w:sz w:val="20"/>
                <w:szCs w:val="20"/>
              </w:rPr>
            </w:pPr>
            <w:r>
              <w:rPr>
                <w:rFonts w:cs="Times New Roman"/>
                <w:color w:val="000000"/>
                <w:sz w:val="20"/>
                <w:szCs w:val="20"/>
              </w:rPr>
              <w:t>6.14</w:t>
            </w:r>
          </w:p>
        </w:tc>
        <w:tc>
          <w:tcPr>
            <w:tcW w:w="0" w:type="auto"/>
            <w:shd w:val="clear" w:color="auto" w:fill="auto"/>
          </w:tcPr>
          <w:p w14:paraId="4D6146B8" w14:textId="31E4FEAC" w:rsidR="000D215D" w:rsidRPr="00251199" w:rsidRDefault="009E2E95" w:rsidP="00181AB1">
            <w:pPr>
              <w:spacing w:before="0" w:after="0"/>
              <w:jc w:val="right"/>
              <w:rPr>
                <w:rFonts w:cs="Times New Roman"/>
                <w:color w:val="000000"/>
                <w:sz w:val="20"/>
                <w:szCs w:val="20"/>
              </w:rPr>
            </w:pPr>
            <w:r>
              <w:rPr>
                <w:rFonts w:cs="Times New Roman"/>
                <w:color w:val="000000"/>
                <w:sz w:val="20"/>
                <w:szCs w:val="20"/>
              </w:rPr>
              <w:t>2.03</w:t>
            </w:r>
          </w:p>
        </w:tc>
      </w:tr>
    </w:tbl>
    <w:p w14:paraId="29207AD5" w14:textId="1D670944" w:rsidR="00890E89" w:rsidRPr="00251199" w:rsidRDefault="005727CB" w:rsidP="000A0577">
      <w:pPr>
        <w:spacing w:before="0" w:after="0"/>
        <w:rPr>
          <w:rFonts w:eastAsia="Calibri" w:cs="Times New Roman"/>
        </w:rPr>
      </w:pPr>
      <w:r w:rsidRPr="00251199">
        <w:rPr>
          <w:rFonts w:eastAsia="Calibri" w:cs="Times New Roman"/>
          <w:b/>
          <w:bCs/>
          <w:i/>
          <w:iCs/>
          <w:sz w:val="20"/>
          <w:szCs w:val="20"/>
        </w:rPr>
        <w:t>No</w:t>
      </w:r>
      <w:r w:rsidR="00671F09" w:rsidRPr="00251199">
        <w:rPr>
          <w:rFonts w:eastAsia="Calibri" w:cs="Times New Roman"/>
          <w:b/>
          <w:bCs/>
          <w:i/>
          <w:iCs/>
          <w:sz w:val="20"/>
          <w:szCs w:val="20"/>
        </w:rPr>
        <w:t>te.</w:t>
      </w:r>
      <w:r w:rsidR="00F14B6E" w:rsidRPr="00251199">
        <w:rPr>
          <w:rFonts w:eastAsia="Calibri" w:cs="Times New Roman"/>
          <w:b/>
          <w:bCs/>
          <w:i/>
          <w:iCs/>
          <w:sz w:val="20"/>
          <w:szCs w:val="20"/>
        </w:rPr>
        <w:t xml:space="preserve"> </w:t>
      </w:r>
      <w:r w:rsidR="00F14B6E" w:rsidRPr="00251199">
        <w:rPr>
          <w:sz w:val="20"/>
          <w:szCs w:val="20"/>
        </w:rPr>
        <w:t>The table displays mean values (</w:t>
      </w:r>
      <w:r w:rsidR="00F14B6E" w:rsidRPr="0039149F">
        <w:rPr>
          <w:i/>
          <w:iCs/>
          <w:sz w:val="20"/>
          <w:szCs w:val="20"/>
        </w:rPr>
        <w:t>M</w:t>
      </w:r>
      <w:r w:rsidR="00F14B6E" w:rsidRPr="00251199">
        <w:rPr>
          <w:sz w:val="20"/>
          <w:szCs w:val="20"/>
        </w:rPr>
        <w:t>) and standard deviations (</w:t>
      </w:r>
      <w:r w:rsidR="00F14B6E" w:rsidRPr="0039149F">
        <w:rPr>
          <w:i/>
          <w:iCs/>
          <w:sz w:val="20"/>
          <w:szCs w:val="20"/>
        </w:rPr>
        <w:t>SD</w:t>
      </w:r>
      <w:r w:rsidR="00F14B6E" w:rsidRPr="00251199">
        <w:rPr>
          <w:sz w:val="20"/>
          <w:szCs w:val="20"/>
        </w:rPr>
        <w:t xml:space="preserve">) for the primary and secondary state outcome variables at pretest, at the intervention, and at </w:t>
      </w:r>
      <w:r w:rsidR="00C251F1">
        <w:rPr>
          <w:sz w:val="20"/>
          <w:szCs w:val="20"/>
        </w:rPr>
        <w:t>posttest</w:t>
      </w:r>
      <w:r w:rsidR="00F14B6E" w:rsidRPr="00251199">
        <w:rPr>
          <w:sz w:val="20"/>
          <w:szCs w:val="20"/>
        </w:rPr>
        <w:t xml:space="preserve"> for each group. The primary outcomes are underlined. Abbreviations: SUD: subjective </w:t>
      </w:r>
      <w:r w:rsidR="00F00F6E" w:rsidRPr="00251199">
        <w:rPr>
          <w:sz w:val="20"/>
          <w:szCs w:val="20"/>
        </w:rPr>
        <w:t>units</w:t>
      </w:r>
      <w:r w:rsidR="00F14B6E" w:rsidRPr="00251199">
        <w:rPr>
          <w:sz w:val="20"/>
          <w:szCs w:val="20"/>
        </w:rPr>
        <w:t xml:space="preserve"> of distress; STAI state: State-Trait Anxiety Inventory</w:t>
      </w:r>
      <w:r w:rsidR="00633B84">
        <w:rPr>
          <w:sz w:val="20"/>
          <w:szCs w:val="20"/>
        </w:rPr>
        <w:t>, state version</w:t>
      </w:r>
      <w:r w:rsidR="00F14B6E" w:rsidRPr="00251199">
        <w:rPr>
          <w:sz w:val="20"/>
          <w:szCs w:val="20"/>
        </w:rPr>
        <w:t>; PANAS: Brief Measure of Positive and Negative Affect Schedule; BSQ: Body Sensations Questionnaire; sec: seconds.</w:t>
      </w:r>
      <w:r w:rsidR="00671F09" w:rsidRPr="00251199">
        <w:rPr>
          <w:rFonts w:eastAsia="Calibri" w:cs="Times New Roman"/>
          <w:b/>
          <w:bCs/>
          <w:i/>
          <w:iCs/>
          <w:sz w:val="20"/>
          <w:szCs w:val="20"/>
        </w:rPr>
        <w:t xml:space="preserve"> </w:t>
      </w:r>
      <w:r w:rsidR="00411A12" w:rsidRPr="00251199">
        <w:rPr>
          <w:sz w:val="20"/>
          <w:szCs w:val="20"/>
          <w:vertAlign w:val="superscript"/>
        </w:rPr>
        <w:t xml:space="preserve">a </w:t>
      </w:r>
      <w:r w:rsidR="00411A12" w:rsidRPr="00251199">
        <w:rPr>
          <w:sz w:val="20"/>
          <w:szCs w:val="20"/>
        </w:rPr>
        <w:t xml:space="preserve">One missing value in the </w:t>
      </w:r>
      <w:r w:rsidR="00007E71">
        <w:rPr>
          <w:sz w:val="20"/>
          <w:szCs w:val="20"/>
        </w:rPr>
        <w:t>nonsocial</w:t>
      </w:r>
      <w:r w:rsidR="00001C32" w:rsidRPr="00251199">
        <w:rPr>
          <w:sz w:val="20"/>
          <w:szCs w:val="20"/>
        </w:rPr>
        <w:t xml:space="preserve"> focus group</w:t>
      </w:r>
      <w:r w:rsidR="00730697" w:rsidRPr="00251199">
        <w:rPr>
          <w:sz w:val="20"/>
          <w:szCs w:val="20"/>
        </w:rPr>
        <w:t xml:space="preserve">, </w:t>
      </w:r>
      <w:r w:rsidR="00730697" w:rsidRPr="00251199">
        <w:rPr>
          <w:i/>
          <w:sz w:val="20"/>
          <w:szCs w:val="20"/>
        </w:rPr>
        <w:t>n</w:t>
      </w:r>
      <w:r w:rsidR="00730697" w:rsidRPr="00251199">
        <w:rPr>
          <w:sz w:val="20"/>
          <w:szCs w:val="20"/>
        </w:rPr>
        <w:t>=19</w:t>
      </w:r>
      <w:r w:rsidR="00411A12" w:rsidRPr="00251199">
        <w:rPr>
          <w:sz w:val="20"/>
          <w:szCs w:val="20"/>
        </w:rPr>
        <w:t xml:space="preserve">, and one in the </w:t>
      </w:r>
      <w:r w:rsidR="00001C32" w:rsidRPr="00251199">
        <w:rPr>
          <w:sz w:val="20"/>
          <w:szCs w:val="20"/>
        </w:rPr>
        <w:t>social focus group</w:t>
      </w:r>
      <w:r w:rsidR="00730697" w:rsidRPr="00251199">
        <w:rPr>
          <w:sz w:val="20"/>
          <w:szCs w:val="20"/>
        </w:rPr>
        <w:t xml:space="preserve">, </w:t>
      </w:r>
      <w:r w:rsidR="00730697" w:rsidRPr="00251199">
        <w:rPr>
          <w:i/>
          <w:sz w:val="20"/>
          <w:szCs w:val="20"/>
        </w:rPr>
        <w:t>n</w:t>
      </w:r>
      <w:r w:rsidR="00730697" w:rsidRPr="00251199">
        <w:rPr>
          <w:sz w:val="20"/>
          <w:szCs w:val="20"/>
        </w:rPr>
        <w:t>=20</w:t>
      </w:r>
      <w:r w:rsidR="00411A12" w:rsidRPr="00251199">
        <w:rPr>
          <w:sz w:val="20"/>
          <w:szCs w:val="20"/>
        </w:rPr>
        <w:t>.</w:t>
      </w:r>
      <w:r w:rsidR="00E17876" w:rsidRPr="00251199">
        <w:rPr>
          <w:sz w:val="20"/>
          <w:szCs w:val="20"/>
        </w:rPr>
        <w:t xml:space="preserve"> </w:t>
      </w:r>
      <w:r w:rsidR="00411A12" w:rsidRPr="00251199">
        <w:rPr>
          <w:sz w:val="20"/>
          <w:szCs w:val="20"/>
          <w:vertAlign w:val="superscript"/>
        </w:rPr>
        <w:t xml:space="preserve">b </w:t>
      </w:r>
      <w:r w:rsidR="00411A12" w:rsidRPr="00251199">
        <w:rPr>
          <w:sz w:val="20"/>
          <w:szCs w:val="20"/>
        </w:rPr>
        <w:t xml:space="preserve">One missing value in the </w:t>
      </w:r>
      <w:r w:rsidR="00007E71">
        <w:rPr>
          <w:sz w:val="20"/>
          <w:szCs w:val="20"/>
        </w:rPr>
        <w:t>nonsocial</w:t>
      </w:r>
      <w:r w:rsidR="00411A12" w:rsidRPr="00251199">
        <w:rPr>
          <w:sz w:val="20"/>
          <w:szCs w:val="20"/>
        </w:rPr>
        <w:t xml:space="preserve"> </w:t>
      </w:r>
      <w:r w:rsidR="00730697" w:rsidRPr="00251199">
        <w:rPr>
          <w:sz w:val="20"/>
          <w:szCs w:val="20"/>
        </w:rPr>
        <w:t xml:space="preserve">focus group, </w:t>
      </w:r>
      <w:r w:rsidR="00730697" w:rsidRPr="00251199">
        <w:rPr>
          <w:i/>
          <w:sz w:val="20"/>
          <w:szCs w:val="20"/>
        </w:rPr>
        <w:t>n</w:t>
      </w:r>
      <w:r w:rsidR="00730697" w:rsidRPr="00251199">
        <w:rPr>
          <w:sz w:val="20"/>
          <w:szCs w:val="20"/>
        </w:rPr>
        <w:t>=19</w:t>
      </w:r>
      <w:r w:rsidR="00411A12" w:rsidRPr="00251199">
        <w:rPr>
          <w:sz w:val="20"/>
          <w:szCs w:val="20"/>
        </w:rPr>
        <w:t>.</w:t>
      </w:r>
      <w:r w:rsidR="00890E89" w:rsidRPr="00251199">
        <w:rPr>
          <w:rFonts w:eastAsia="Calibri" w:cs="Times New Roman"/>
        </w:rPr>
        <w:br w:type="page"/>
      </w:r>
    </w:p>
    <w:p w14:paraId="5F7F2425" w14:textId="71E8752A" w:rsidR="0091737B" w:rsidRPr="00251199" w:rsidRDefault="00A346F4" w:rsidP="006978D0">
      <w:pPr>
        <w:pStyle w:val="Heading3"/>
      </w:pPr>
      <w:r w:rsidRPr="00251199">
        <w:lastRenderedPageBreak/>
        <w:t>Supplementary Table 2</w:t>
      </w:r>
      <w:r w:rsidR="00955D78">
        <w:t xml:space="preserve"> </w:t>
      </w:r>
      <w:r w:rsidR="00955D78">
        <w:rPr>
          <w:rFonts w:cs="Times New Roman"/>
        </w:rPr>
        <w:t>│</w:t>
      </w:r>
      <w:r w:rsidR="004739B5" w:rsidRPr="00251199">
        <w:t xml:space="preserve"> </w:t>
      </w:r>
      <w:r w:rsidR="00C10E31" w:rsidRPr="00251199">
        <w:t>Comprehensive results for t</w:t>
      </w:r>
      <w:r w:rsidR="004739B5" w:rsidRPr="00251199">
        <w:t xml:space="preserve">ime effects </w:t>
      </w:r>
      <w:r w:rsidR="00865780" w:rsidRPr="00251199">
        <w:t xml:space="preserve">in the state outcome variables </w:t>
      </w:r>
      <w:r w:rsidR="00E21916" w:rsidRPr="00251199">
        <w:t xml:space="preserve">between </w:t>
      </w:r>
      <w:r w:rsidR="00C251F1">
        <w:t>pretest</w:t>
      </w:r>
      <w:r w:rsidR="00E21916" w:rsidRPr="00251199">
        <w:t xml:space="preserve">, intervention, and </w:t>
      </w:r>
      <w:r w:rsidR="00C251F1">
        <w:t>posttest</w:t>
      </w:r>
      <w:r w:rsidR="00E21916" w:rsidRPr="00251199">
        <w:t xml:space="preserve"> </w:t>
      </w:r>
      <w:r w:rsidR="004739B5" w:rsidRPr="00251199">
        <w:t xml:space="preserve">and </w:t>
      </w:r>
      <w:r w:rsidR="00682BE4">
        <w:t xml:space="preserve">respective </w:t>
      </w:r>
      <w:r w:rsidR="00C10E31" w:rsidRPr="00251199">
        <w:t>t</w:t>
      </w:r>
      <w:r w:rsidR="002A4486" w:rsidRPr="00251199">
        <w:t>ime x group</w:t>
      </w:r>
      <w:r w:rsidR="004739B5" w:rsidRPr="00251199">
        <w:t xml:space="preserve"> </w:t>
      </w:r>
      <w:r w:rsidR="00C10E31" w:rsidRPr="00251199">
        <w:t>i</w:t>
      </w:r>
      <w:r w:rsidR="004739B5" w:rsidRPr="00251199">
        <w:t xml:space="preserve">nteraction </w:t>
      </w:r>
      <w:r w:rsidR="00C10E31" w:rsidRPr="00251199">
        <w:t>e</w:t>
      </w:r>
      <w:r w:rsidR="004739B5" w:rsidRPr="00251199">
        <w:t xml:space="preserve">ffects </w:t>
      </w:r>
      <w:r w:rsidR="00E21916" w:rsidRPr="00251199">
        <w:t>for</w:t>
      </w:r>
      <w:r w:rsidR="00305AF3" w:rsidRPr="00251199">
        <w:t xml:space="preserve"> the social vs. </w:t>
      </w:r>
      <w:r w:rsidR="00007E71">
        <w:t>nonsocial</w:t>
      </w:r>
      <w:r w:rsidR="00305AF3" w:rsidRPr="00251199">
        <w:t xml:space="preserve"> focus group</w:t>
      </w:r>
      <w:r w:rsidR="004739B5" w:rsidRPr="00251199">
        <w:t>.</w:t>
      </w:r>
    </w:p>
    <w:tbl>
      <w:tblPr>
        <w:tblStyle w:val="TableGrid"/>
        <w:tblW w:w="5010" w:type="pct"/>
        <w:tblLook w:val="04A0" w:firstRow="1" w:lastRow="0" w:firstColumn="1" w:lastColumn="0" w:noHBand="0" w:noVBand="1"/>
      </w:tblPr>
      <w:tblGrid>
        <w:gridCol w:w="2323"/>
        <w:gridCol w:w="666"/>
        <w:gridCol w:w="680"/>
        <w:gridCol w:w="542"/>
        <w:gridCol w:w="24"/>
        <w:gridCol w:w="666"/>
        <w:gridCol w:w="680"/>
        <w:gridCol w:w="550"/>
        <w:gridCol w:w="16"/>
        <w:gridCol w:w="666"/>
        <w:gridCol w:w="680"/>
        <w:gridCol w:w="558"/>
        <w:gridCol w:w="8"/>
        <w:gridCol w:w="566"/>
        <w:gridCol w:w="566"/>
        <w:gridCol w:w="566"/>
        <w:gridCol w:w="666"/>
        <w:gridCol w:w="680"/>
        <w:gridCol w:w="566"/>
        <w:gridCol w:w="666"/>
        <w:gridCol w:w="680"/>
        <w:gridCol w:w="540"/>
        <w:gridCol w:w="26"/>
      </w:tblGrid>
      <w:tr w:rsidR="00ED300A" w:rsidRPr="00251199" w14:paraId="0345B4C9" w14:textId="2DF4DAC7" w:rsidTr="007E68E2">
        <w:trPr>
          <w:gridAfter w:val="1"/>
          <w:wAfter w:w="10" w:type="pct"/>
        </w:trPr>
        <w:tc>
          <w:tcPr>
            <w:tcW w:w="885" w:type="pct"/>
          </w:tcPr>
          <w:p w14:paraId="5E299509" w14:textId="77777777" w:rsidR="00ED300A" w:rsidRPr="00251199" w:rsidRDefault="00ED300A" w:rsidP="00035E86">
            <w:pPr>
              <w:spacing w:before="0" w:after="0"/>
              <w:rPr>
                <w:rFonts w:cs="Times New Roman"/>
                <w:sz w:val="20"/>
                <w:szCs w:val="20"/>
              </w:rPr>
            </w:pPr>
          </w:p>
        </w:tc>
        <w:tc>
          <w:tcPr>
            <w:tcW w:w="1367" w:type="pct"/>
            <w:gridSpan w:val="7"/>
          </w:tcPr>
          <w:p w14:paraId="59A8CE5E" w14:textId="3AB016A5" w:rsidR="00ED300A" w:rsidRPr="00251199" w:rsidRDefault="00C251F1" w:rsidP="000A1BC0">
            <w:pPr>
              <w:spacing w:before="0" w:after="0"/>
              <w:jc w:val="center"/>
              <w:rPr>
                <w:rFonts w:cs="Times New Roman"/>
                <w:b/>
                <w:bCs/>
                <w:sz w:val="20"/>
                <w:szCs w:val="20"/>
              </w:rPr>
            </w:pPr>
            <w:r>
              <w:rPr>
                <w:rFonts w:cs="Times New Roman"/>
                <w:b/>
                <w:bCs/>
                <w:sz w:val="20"/>
                <w:szCs w:val="20"/>
              </w:rPr>
              <w:t>Pretest</w:t>
            </w:r>
            <w:r w:rsidR="00ED300A" w:rsidRPr="00251199">
              <w:rPr>
                <w:rFonts w:cs="Times New Roman"/>
                <w:b/>
                <w:bCs/>
                <w:sz w:val="20"/>
                <w:szCs w:val="20"/>
              </w:rPr>
              <w:t xml:space="preserve"> to intervention</w:t>
            </w:r>
          </w:p>
        </w:tc>
        <w:tc>
          <w:tcPr>
            <w:tcW w:w="1333" w:type="pct"/>
            <w:gridSpan w:val="8"/>
          </w:tcPr>
          <w:p w14:paraId="2A1857F7" w14:textId="063CB482" w:rsidR="00ED300A" w:rsidRPr="00251199" w:rsidRDefault="00ED300A" w:rsidP="000A1BC0">
            <w:pPr>
              <w:spacing w:before="0" w:after="0"/>
              <w:jc w:val="center"/>
              <w:rPr>
                <w:rFonts w:cs="Times New Roman"/>
                <w:b/>
                <w:bCs/>
                <w:sz w:val="20"/>
                <w:szCs w:val="20"/>
              </w:rPr>
            </w:pPr>
            <w:r w:rsidRPr="00251199">
              <w:rPr>
                <w:rFonts w:cs="Times New Roman"/>
                <w:b/>
                <w:bCs/>
                <w:sz w:val="20"/>
                <w:szCs w:val="20"/>
              </w:rPr>
              <w:t xml:space="preserve">Intervention to </w:t>
            </w:r>
            <w:r w:rsidR="00C251F1">
              <w:rPr>
                <w:rFonts w:cs="Times New Roman"/>
                <w:b/>
                <w:bCs/>
                <w:sz w:val="20"/>
                <w:szCs w:val="20"/>
              </w:rPr>
              <w:t>posttest</w:t>
            </w:r>
          </w:p>
        </w:tc>
        <w:tc>
          <w:tcPr>
            <w:tcW w:w="1405" w:type="pct"/>
            <w:gridSpan w:val="6"/>
          </w:tcPr>
          <w:p w14:paraId="20D7150C" w14:textId="40FA40E3" w:rsidR="00ED300A" w:rsidRPr="00251199" w:rsidRDefault="00C251F1" w:rsidP="000A1BC0">
            <w:pPr>
              <w:spacing w:before="0" w:after="0"/>
              <w:jc w:val="center"/>
              <w:rPr>
                <w:rFonts w:eastAsia="Calibri" w:cs="Times New Roman"/>
                <w:b/>
                <w:bCs/>
                <w:sz w:val="20"/>
                <w:szCs w:val="20"/>
              </w:rPr>
            </w:pPr>
            <w:r>
              <w:rPr>
                <w:rFonts w:eastAsia="Calibri" w:cs="Times New Roman"/>
                <w:b/>
                <w:bCs/>
                <w:sz w:val="20"/>
                <w:szCs w:val="20"/>
              </w:rPr>
              <w:t>Pretest</w:t>
            </w:r>
            <w:r w:rsidR="00ED300A" w:rsidRPr="00251199">
              <w:rPr>
                <w:rFonts w:eastAsia="Calibri" w:cs="Times New Roman"/>
                <w:b/>
                <w:bCs/>
                <w:sz w:val="20"/>
                <w:szCs w:val="20"/>
              </w:rPr>
              <w:t xml:space="preserve"> to </w:t>
            </w:r>
            <w:r>
              <w:rPr>
                <w:rFonts w:eastAsia="Calibri" w:cs="Times New Roman"/>
                <w:b/>
                <w:bCs/>
                <w:sz w:val="20"/>
                <w:szCs w:val="20"/>
              </w:rPr>
              <w:t>posttest</w:t>
            </w:r>
          </w:p>
        </w:tc>
      </w:tr>
      <w:tr w:rsidR="007E68E2" w:rsidRPr="00251199" w14:paraId="259D10D0" w14:textId="4BB97926" w:rsidTr="007E68E2">
        <w:trPr>
          <w:gridAfter w:val="1"/>
          <w:wAfter w:w="10" w:type="pct"/>
        </w:trPr>
        <w:tc>
          <w:tcPr>
            <w:tcW w:w="885" w:type="pct"/>
          </w:tcPr>
          <w:p w14:paraId="797EC735" w14:textId="77777777" w:rsidR="00ED300A" w:rsidRPr="00251199" w:rsidRDefault="00ED300A" w:rsidP="006F5165">
            <w:pPr>
              <w:spacing w:before="0" w:after="0"/>
              <w:rPr>
                <w:rFonts w:cs="Times New Roman"/>
                <w:sz w:val="20"/>
                <w:szCs w:val="20"/>
              </w:rPr>
            </w:pPr>
          </w:p>
        </w:tc>
        <w:tc>
          <w:tcPr>
            <w:tcW w:w="661" w:type="pct"/>
            <w:gridSpan w:val="3"/>
          </w:tcPr>
          <w:p w14:paraId="6F45BA08" w14:textId="36EB77A7" w:rsidR="00ED300A" w:rsidRPr="00251199" w:rsidRDefault="00ED300A" w:rsidP="006F5165">
            <w:pPr>
              <w:spacing w:before="0" w:after="0"/>
              <w:jc w:val="center"/>
              <w:rPr>
                <w:rFonts w:eastAsia="Calibri" w:cs="Times New Roman"/>
                <w:b/>
                <w:bCs/>
                <w:sz w:val="20"/>
                <w:szCs w:val="20"/>
              </w:rPr>
            </w:pPr>
            <w:r w:rsidRPr="00251199">
              <w:rPr>
                <w:rFonts w:cs="Times New Roman"/>
                <w:b/>
                <w:bCs/>
                <w:sz w:val="20"/>
                <w:szCs w:val="20"/>
              </w:rPr>
              <w:t>Time effect</w:t>
            </w:r>
          </w:p>
        </w:tc>
        <w:tc>
          <w:tcPr>
            <w:tcW w:w="706" w:type="pct"/>
            <w:gridSpan w:val="4"/>
          </w:tcPr>
          <w:p w14:paraId="662B48F8" w14:textId="2C198EED" w:rsidR="00ED300A" w:rsidRPr="00251199" w:rsidRDefault="00ED300A" w:rsidP="006F5165">
            <w:pPr>
              <w:spacing w:before="0" w:after="0"/>
              <w:jc w:val="center"/>
              <w:rPr>
                <w:rFonts w:eastAsia="Calibri" w:cs="Times New Roman"/>
                <w:b/>
                <w:bCs/>
                <w:sz w:val="20"/>
                <w:szCs w:val="20"/>
              </w:rPr>
            </w:pPr>
            <w:r w:rsidRPr="00251199">
              <w:rPr>
                <w:rFonts w:cs="Times New Roman"/>
                <w:b/>
                <w:bCs/>
                <w:sz w:val="20"/>
                <w:szCs w:val="20"/>
              </w:rPr>
              <w:t>Time x group effect</w:t>
            </w:r>
          </w:p>
        </w:tc>
        <w:tc>
          <w:tcPr>
            <w:tcW w:w="706" w:type="pct"/>
            <w:gridSpan w:val="4"/>
          </w:tcPr>
          <w:p w14:paraId="34C631B0" w14:textId="3B18A18C" w:rsidR="00ED300A" w:rsidRPr="00251199" w:rsidRDefault="00ED300A" w:rsidP="006F5165">
            <w:pPr>
              <w:spacing w:before="0" w:after="0"/>
              <w:jc w:val="center"/>
              <w:rPr>
                <w:rFonts w:eastAsia="Calibri" w:cs="Times New Roman"/>
                <w:b/>
                <w:bCs/>
                <w:sz w:val="20"/>
                <w:szCs w:val="20"/>
              </w:rPr>
            </w:pPr>
            <w:r w:rsidRPr="00251199">
              <w:rPr>
                <w:rFonts w:cs="Times New Roman"/>
                <w:b/>
                <w:bCs/>
                <w:sz w:val="20"/>
                <w:szCs w:val="20"/>
              </w:rPr>
              <w:t>Time effect</w:t>
            </w:r>
          </w:p>
        </w:tc>
        <w:tc>
          <w:tcPr>
            <w:tcW w:w="627" w:type="pct"/>
            <w:gridSpan w:val="4"/>
          </w:tcPr>
          <w:p w14:paraId="3B3D64DC" w14:textId="495D35C6" w:rsidR="00ED300A" w:rsidRPr="00251199" w:rsidRDefault="00ED300A" w:rsidP="006F5165">
            <w:pPr>
              <w:spacing w:before="0" w:after="0"/>
              <w:jc w:val="center"/>
              <w:rPr>
                <w:rFonts w:eastAsia="Calibri" w:cs="Times New Roman"/>
                <w:b/>
                <w:bCs/>
                <w:sz w:val="20"/>
                <w:szCs w:val="20"/>
              </w:rPr>
            </w:pPr>
            <w:r w:rsidRPr="00251199">
              <w:rPr>
                <w:rFonts w:cs="Times New Roman"/>
                <w:b/>
                <w:bCs/>
                <w:sz w:val="20"/>
                <w:szCs w:val="20"/>
              </w:rPr>
              <w:t>Time x group effect</w:t>
            </w:r>
          </w:p>
        </w:tc>
        <w:tc>
          <w:tcPr>
            <w:tcW w:w="706" w:type="pct"/>
            <w:gridSpan w:val="3"/>
          </w:tcPr>
          <w:p w14:paraId="22A12A79" w14:textId="5876AD2A" w:rsidR="00ED300A" w:rsidRPr="00251199" w:rsidRDefault="00ED300A" w:rsidP="006F5165">
            <w:pPr>
              <w:spacing w:before="0" w:after="0"/>
              <w:jc w:val="center"/>
              <w:rPr>
                <w:rFonts w:eastAsia="Calibri" w:cs="Times New Roman"/>
                <w:b/>
                <w:bCs/>
                <w:sz w:val="20"/>
                <w:szCs w:val="20"/>
              </w:rPr>
            </w:pPr>
            <w:r w:rsidRPr="00251199">
              <w:rPr>
                <w:rFonts w:cs="Times New Roman"/>
                <w:b/>
                <w:bCs/>
                <w:sz w:val="20"/>
                <w:szCs w:val="20"/>
              </w:rPr>
              <w:t>Time effect</w:t>
            </w:r>
          </w:p>
        </w:tc>
        <w:tc>
          <w:tcPr>
            <w:tcW w:w="699" w:type="pct"/>
            <w:gridSpan w:val="3"/>
          </w:tcPr>
          <w:p w14:paraId="564970CA" w14:textId="5BDDFB9F" w:rsidR="00ED300A" w:rsidRPr="00251199" w:rsidRDefault="00ED300A" w:rsidP="006F5165">
            <w:pPr>
              <w:spacing w:before="0" w:after="0"/>
              <w:jc w:val="center"/>
              <w:rPr>
                <w:rFonts w:eastAsia="Calibri" w:cs="Times New Roman"/>
                <w:b/>
                <w:bCs/>
                <w:sz w:val="20"/>
                <w:szCs w:val="20"/>
              </w:rPr>
            </w:pPr>
            <w:r w:rsidRPr="00251199">
              <w:rPr>
                <w:rFonts w:cs="Times New Roman"/>
                <w:b/>
                <w:bCs/>
                <w:sz w:val="20"/>
                <w:szCs w:val="20"/>
              </w:rPr>
              <w:t>Time x group effect</w:t>
            </w:r>
          </w:p>
        </w:tc>
      </w:tr>
      <w:tr w:rsidR="007E68E2" w:rsidRPr="00251199" w14:paraId="70766947" w14:textId="5C5381C8" w:rsidTr="00DE3B10">
        <w:tc>
          <w:tcPr>
            <w:tcW w:w="885" w:type="pct"/>
          </w:tcPr>
          <w:p w14:paraId="67377009" w14:textId="77777777" w:rsidR="00ED300A" w:rsidRPr="00251199" w:rsidRDefault="00ED300A" w:rsidP="006F5165">
            <w:pPr>
              <w:spacing w:before="0" w:after="0"/>
              <w:rPr>
                <w:rFonts w:cs="Times New Roman"/>
                <w:sz w:val="20"/>
                <w:szCs w:val="20"/>
              </w:rPr>
            </w:pPr>
          </w:p>
        </w:tc>
        <w:tc>
          <w:tcPr>
            <w:tcW w:w="206" w:type="pct"/>
          </w:tcPr>
          <w:p w14:paraId="54D1EF9F" w14:textId="77777777" w:rsidR="00ED300A" w:rsidRPr="00251199" w:rsidRDefault="00ED300A" w:rsidP="006F5165">
            <w:pPr>
              <w:spacing w:before="0" w:after="0"/>
              <w:jc w:val="center"/>
              <w:rPr>
                <w:rFonts w:eastAsia="Calibri" w:cs="Times New Roman"/>
                <w:i/>
                <w:iCs/>
                <w:sz w:val="20"/>
                <w:szCs w:val="20"/>
              </w:rPr>
            </w:pPr>
            <w:r w:rsidRPr="00251199">
              <w:rPr>
                <w:rFonts w:eastAsia="Calibri" w:cs="Times New Roman"/>
                <w:i/>
                <w:iCs/>
                <w:sz w:val="20"/>
                <w:szCs w:val="20"/>
              </w:rPr>
              <w:t>F</w:t>
            </w:r>
          </w:p>
        </w:tc>
        <w:tc>
          <w:tcPr>
            <w:tcW w:w="256" w:type="pct"/>
          </w:tcPr>
          <w:p w14:paraId="14E28540" w14:textId="77777777" w:rsidR="00ED300A" w:rsidRPr="00251199" w:rsidRDefault="00ED300A" w:rsidP="006F5165">
            <w:pPr>
              <w:spacing w:before="0" w:after="0"/>
              <w:jc w:val="center"/>
              <w:rPr>
                <w:rFonts w:eastAsia="Calibri" w:cs="Times New Roman"/>
                <w:i/>
                <w:iCs/>
                <w:sz w:val="20"/>
                <w:szCs w:val="20"/>
              </w:rPr>
            </w:pPr>
            <w:r w:rsidRPr="00251199">
              <w:rPr>
                <w:rFonts w:eastAsia="Calibri" w:cs="Times New Roman"/>
                <w:i/>
                <w:iCs/>
                <w:sz w:val="20"/>
                <w:szCs w:val="20"/>
              </w:rPr>
              <w:t>p</w:t>
            </w:r>
          </w:p>
        </w:tc>
        <w:tc>
          <w:tcPr>
            <w:tcW w:w="208" w:type="pct"/>
            <w:gridSpan w:val="2"/>
          </w:tcPr>
          <w:p w14:paraId="511E9D99" w14:textId="77777777" w:rsidR="00ED300A" w:rsidRPr="00251199" w:rsidRDefault="00ED300A" w:rsidP="006F5165">
            <w:pPr>
              <w:spacing w:before="0" w:after="0"/>
              <w:jc w:val="center"/>
              <w:rPr>
                <w:rFonts w:eastAsia="Calibri" w:cs="Times New Roman"/>
                <w:i/>
                <w:iCs/>
                <w:sz w:val="20"/>
                <w:szCs w:val="20"/>
              </w:rPr>
            </w:pPr>
            <w:r w:rsidRPr="00251199">
              <w:rPr>
                <w:rFonts w:eastAsia="Calibri" w:cs="Times New Roman"/>
                <w:i/>
                <w:iCs/>
                <w:sz w:val="20"/>
                <w:szCs w:val="20"/>
              </w:rPr>
              <w:sym w:font="Symbol" w:char="F068"/>
            </w:r>
            <w:r w:rsidRPr="00251199">
              <w:rPr>
                <w:rFonts w:eastAsia="Calibri" w:cs="Times New Roman"/>
                <w:sz w:val="20"/>
                <w:szCs w:val="20"/>
                <w:vertAlign w:val="subscript"/>
              </w:rPr>
              <w:t>p</w:t>
            </w:r>
            <w:r w:rsidRPr="00251199">
              <w:rPr>
                <w:rFonts w:eastAsia="Calibri" w:cs="Times New Roman"/>
                <w:sz w:val="20"/>
                <w:szCs w:val="20"/>
                <w:vertAlign w:val="superscript"/>
              </w:rPr>
              <w:t>2</w:t>
            </w:r>
          </w:p>
        </w:tc>
        <w:tc>
          <w:tcPr>
            <w:tcW w:w="245" w:type="pct"/>
          </w:tcPr>
          <w:p w14:paraId="1E90DD03" w14:textId="77777777" w:rsidR="00ED300A" w:rsidRPr="00251199" w:rsidRDefault="00ED300A" w:rsidP="006F5165">
            <w:pPr>
              <w:spacing w:before="0" w:after="0"/>
              <w:jc w:val="center"/>
              <w:rPr>
                <w:rFonts w:cs="Times New Roman"/>
                <w:sz w:val="20"/>
                <w:szCs w:val="20"/>
              </w:rPr>
            </w:pPr>
            <w:r w:rsidRPr="00251199">
              <w:rPr>
                <w:rFonts w:eastAsia="Calibri" w:cs="Times New Roman"/>
                <w:i/>
                <w:iCs/>
                <w:sz w:val="20"/>
                <w:szCs w:val="20"/>
              </w:rPr>
              <w:t>F</w:t>
            </w:r>
          </w:p>
        </w:tc>
        <w:tc>
          <w:tcPr>
            <w:tcW w:w="250" w:type="pct"/>
          </w:tcPr>
          <w:p w14:paraId="367B7B2E" w14:textId="77777777" w:rsidR="00ED300A" w:rsidRPr="00251199" w:rsidRDefault="00ED300A" w:rsidP="006F5165">
            <w:pPr>
              <w:spacing w:before="0" w:after="0"/>
              <w:jc w:val="center"/>
              <w:rPr>
                <w:rFonts w:cs="Times New Roman"/>
                <w:sz w:val="20"/>
                <w:szCs w:val="20"/>
              </w:rPr>
            </w:pPr>
            <w:r w:rsidRPr="00251199">
              <w:rPr>
                <w:rFonts w:eastAsia="Calibri" w:cs="Times New Roman"/>
                <w:i/>
                <w:iCs/>
                <w:sz w:val="20"/>
                <w:szCs w:val="20"/>
              </w:rPr>
              <w:t>p</w:t>
            </w:r>
          </w:p>
        </w:tc>
        <w:tc>
          <w:tcPr>
            <w:tcW w:w="208" w:type="pct"/>
            <w:gridSpan w:val="2"/>
          </w:tcPr>
          <w:p w14:paraId="3A316B4E" w14:textId="77777777" w:rsidR="00ED300A" w:rsidRPr="00251199" w:rsidRDefault="00ED300A" w:rsidP="006F5165">
            <w:pPr>
              <w:spacing w:before="0" w:after="0"/>
              <w:jc w:val="center"/>
              <w:rPr>
                <w:rFonts w:cs="Times New Roman"/>
                <w:sz w:val="20"/>
                <w:szCs w:val="20"/>
              </w:rPr>
            </w:pPr>
            <w:r w:rsidRPr="00251199">
              <w:rPr>
                <w:rFonts w:eastAsia="Calibri" w:cs="Times New Roman"/>
                <w:i/>
                <w:iCs/>
                <w:sz w:val="20"/>
                <w:szCs w:val="20"/>
              </w:rPr>
              <w:sym w:font="Symbol" w:char="F068"/>
            </w:r>
            <w:r w:rsidRPr="00251199">
              <w:rPr>
                <w:rFonts w:eastAsia="Calibri" w:cs="Times New Roman"/>
                <w:sz w:val="20"/>
                <w:szCs w:val="20"/>
                <w:vertAlign w:val="subscript"/>
              </w:rPr>
              <w:t>p</w:t>
            </w:r>
            <w:r w:rsidRPr="00251199">
              <w:rPr>
                <w:rFonts w:eastAsia="Calibri" w:cs="Times New Roman"/>
                <w:sz w:val="20"/>
                <w:szCs w:val="20"/>
                <w:vertAlign w:val="superscript"/>
              </w:rPr>
              <w:t>2</w:t>
            </w:r>
          </w:p>
        </w:tc>
        <w:tc>
          <w:tcPr>
            <w:tcW w:w="245" w:type="pct"/>
            <w:shd w:val="clear" w:color="auto" w:fill="auto"/>
          </w:tcPr>
          <w:p w14:paraId="14EE4FC7" w14:textId="77777777" w:rsidR="00ED300A" w:rsidRPr="00251199" w:rsidRDefault="00ED300A" w:rsidP="006F5165">
            <w:pPr>
              <w:spacing w:before="0" w:after="0"/>
              <w:jc w:val="center"/>
              <w:rPr>
                <w:rFonts w:cs="Times New Roman"/>
                <w:sz w:val="20"/>
                <w:szCs w:val="20"/>
              </w:rPr>
            </w:pPr>
            <w:r w:rsidRPr="00251199">
              <w:rPr>
                <w:rFonts w:eastAsia="Calibri" w:cs="Times New Roman"/>
                <w:i/>
                <w:iCs/>
                <w:sz w:val="20"/>
                <w:szCs w:val="20"/>
              </w:rPr>
              <w:t>F</w:t>
            </w:r>
          </w:p>
        </w:tc>
        <w:tc>
          <w:tcPr>
            <w:tcW w:w="250" w:type="pct"/>
            <w:shd w:val="clear" w:color="auto" w:fill="auto"/>
          </w:tcPr>
          <w:p w14:paraId="157740DD" w14:textId="77777777" w:rsidR="00ED300A" w:rsidRPr="00251199" w:rsidRDefault="00ED300A" w:rsidP="006F5165">
            <w:pPr>
              <w:spacing w:before="0" w:after="0"/>
              <w:jc w:val="center"/>
              <w:rPr>
                <w:rFonts w:cs="Times New Roman"/>
                <w:sz w:val="20"/>
                <w:szCs w:val="20"/>
              </w:rPr>
            </w:pPr>
            <w:r w:rsidRPr="00251199">
              <w:rPr>
                <w:rFonts w:eastAsia="Calibri" w:cs="Times New Roman"/>
                <w:i/>
                <w:iCs/>
                <w:sz w:val="20"/>
                <w:szCs w:val="20"/>
              </w:rPr>
              <w:t>p</w:t>
            </w:r>
          </w:p>
        </w:tc>
        <w:tc>
          <w:tcPr>
            <w:tcW w:w="208" w:type="pct"/>
            <w:gridSpan w:val="2"/>
            <w:shd w:val="clear" w:color="auto" w:fill="auto"/>
          </w:tcPr>
          <w:p w14:paraId="1B002146" w14:textId="77777777" w:rsidR="00ED300A" w:rsidRPr="00251199" w:rsidRDefault="00ED300A" w:rsidP="006F5165">
            <w:pPr>
              <w:spacing w:before="0" w:after="0"/>
              <w:jc w:val="center"/>
              <w:rPr>
                <w:rFonts w:cs="Times New Roman"/>
                <w:sz w:val="20"/>
                <w:szCs w:val="20"/>
              </w:rPr>
            </w:pPr>
            <w:r w:rsidRPr="00251199">
              <w:rPr>
                <w:rFonts w:eastAsia="Calibri" w:cs="Times New Roman"/>
                <w:i/>
                <w:iCs/>
                <w:sz w:val="20"/>
                <w:szCs w:val="20"/>
              </w:rPr>
              <w:sym w:font="Symbol" w:char="F068"/>
            </w:r>
            <w:r w:rsidRPr="00251199">
              <w:rPr>
                <w:rFonts w:eastAsia="Calibri" w:cs="Times New Roman"/>
                <w:sz w:val="20"/>
                <w:szCs w:val="20"/>
                <w:vertAlign w:val="subscript"/>
              </w:rPr>
              <w:t>p</w:t>
            </w:r>
            <w:r w:rsidRPr="00251199">
              <w:rPr>
                <w:rFonts w:eastAsia="Calibri" w:cs="Times New Roman"/>
                <w:sz w:val="20"/>
                <w:szCs w:val="20"/>
                <w:vertAlign w:val="superscript"/>
              </w:rPr>
              <w:t>2</w:t>
            </w:r>
          </w:p>
        </w:tc>
        <w:tc>
          <w:tcPr>
            <w:tcW w:w="208" w:type="pct"/>
            <w:shd w:val="clear" w:color="auto" w:fill="auto"/>
          </w:tcPr>
          <w:p w14:paraId="6F093CBD" w14:textId="77777777" w:rsidR="00ED300A" w:rsidRPr="00251199" w:rsidRDefault="00ED300A" w:rsidP="006F5165">
            <w:pPr>
              <w:spacing w:before="0" w:after="0"/>
              <w:jc w:val="center"/>
              <w:rPr>
                <w:rFonts w:eastAsia="Calibri" w:cs="Times New Roman"/>
                <w:i/>
                <w:iCs/>
                <w:sz w:val="20"/>
                <w:szCs w:val="20"/>
              </w:rPr>
            </w:pPr>
            <w:r w:rsidRPr="00251199">
              <w:rPr>
                <w:rFonts w:eastAsia="Calibri" w:cs="Times New Roman"/>
                <w:i/>
                <w:iCs/>
                <w:sz w:val="20"/>
                <w:szCs w:val="20"/>
              </w:rPr>
              <w:t>F</w:t>
            </w:r>
          </w:p>
        </w:tc>
        <w:tc>
          <w:tcPr>
            <w:tcW w:w="208" w:type="pct"/>
            <w:shd w:val="clear" w:color="auto" w:fill="auto"/>
          </w:tcPr>
          <w:p w14:paraId="506C1559" w14:textId="77777777" w:rsidR="00ED300A" w:rsidRPr="00251199" w:rsidRDefault="00ED300A" w:rsidP="006F5165">
            <w:pPr>
              <w:spacing w:before="0" w:after="0"/>
              <w:jc w:val="center"/>
              <w:rPr>
                <w:rFonts w:eastAsia="Calibri" w:cs="Times New Roman"/>
                <w:i/>
                <w:iCs/>
                <w:sz w:val="20"/>
                <w:szCs w:val="20"/>
              </w:rPr>
            </w:pPr>
            <w:r w:rsidRPr="00251199">
              <w:rPr>
                <w:rFonts w:eastAsia="Calibri" w:cs="Times New Roman"/>
                <w:i/>
                <w:iCs/>
                <w:sz w:val="20"/>
                <w:szCs w:val="20"/>
              </w:rPr>
              <w:t>p</w:t>
            </w:r>
          </w:p>
        </w:tc>
        <w:tc>
          <w:tcPr>
            <w:tcW w:w="208" w:type="pct"/>
            <w:shd w:val="clear" w:color="auto" w:fill="auto"/>
          </w:tcPr>
          <w:p w14:paraId="5D7BC661" w14:textId="77777777" w:rsidR="00ED300A" w:rsidRPr="00251199" w:rsidRDefault="00ED300A" w:rsidP="006F5165">
            <w:pPr>
              <w:spacing w:before="0" w:after="0"/>
              <w:jc w:val="center"/>
              <w:rPr>
                <w:rFonts w:eastAsia="Calibri" w:cs="Times New Roman"/>
                <w:i/>
                <w:iCs/>
                <w:sz w:val="20"/>
                <w:szCs w:val="20"/>
              </w:rPr>
            </w:pPr>
            <w:r w:rsidRPr="00251199">
              <w:rPr>
                <w:rFonts w:eastAsia="Calibri" w:cs="Times New Roman"/>
                <w:i/>
                <w:iCs/>
                <w:sz w:val="20"/>
                <w:szCs w:val="20"/>
              </w:rPr>
              <w:sym w:font="Symbol" w:char="F068"/>
            </w:r>
            <w:r w:rsidRPr="00251199">
              <w:rPr>
                <w:rFonts w:eastAsia="Calibri" w:cs="Times New Roman"/>
                <w:sz w:val="20"/>
                <w:szCs w:val="20"/>
                <w:vertAlign w:val="subscript"/>
              </w:rPr>
              <w:t>p</w:t>
            </w:r>
            <w:r w:rsidRPr="00251199">
              <w:rPr>
                <w:rFonts w:eastAsia="Calibri" w:cs="Times New Roman"/>
                <w:sz w:val="20"/>
                <w:szCs w:val="20"/>
                <w:vertAlign w:val="superscript"/>
              </w:rPr>
              <w:t>2</w:t>
            </w:r>
          </w:p>
        </w:tc>
        <w:tc>
          <w:tcPr>
            <w:tcW w:w="245" w:type="pct"/>
            <w:shd w:val="clear" w:color="auto" w:fill="auto"/>
          </w:tcPr>
          <w:p w14:paraId="1097C6CE" w14:textId="1E721EB9" w:rsidR="00ED300A" w:rsidRPr="003226E5" w:rsidRDefault="00ED300A" w:rsidP="006F5165">
            <w:pPr>
              <w:spacing w:before="0" w:after="0"/>
              <w:jc w:val="center"/>
              <w:rPr>
                <w:rFonts w:eastAsia="Calibri" w:cs="Times New Roman"/>
                <w:i/>
                <w:iCs/>
                <w:sz w:val="20"/>
                <w:szCs w:val="20"/>
              </w:rPr>
            </w:pPr>
            <w:r w:rsidRPr="003226E5">
              <w:rPr>
                <w:rFonts w:eastAsia="Calibri" w:cs="Times New Roman"/>
                <w:i/>
                <w:iCs/>
                <w:sz w:val="20"/>
                <w:szCs w:val="20"/>
              </w:rPr>
              <w:t>F</w:t>
            </w:r>
          </w:p>
        </w:tc>
        <w:tc>
          <w:tcPr>
            <w:tcW w:w="250" w:type="pct"/>
            <w:shd w:val="clear" w:color="auto" w:fill="auto"/>
          </w:tcPr>
          <w:p w14:paraId="3AC1A77B" w14:textId="713C76FD" w:rsidR="00ED300A" w:rsidRPr="003226E5" w:rsidRDefault="00ED300A" w:rsidP="006F5165">
            <w:pPr>
              <w:spacing w:before="0" w:after="0"/>
              <w:jc w:val="center"/>
              <w:rPr>
                <w:rFonts w:eastAsia="Calibri" w:cs="Times New Roman"/>
                <w:i/>
                <w:iCs/>
                <w:sz w:val="20"/>
                <w:szCs w:val="20"/>
              </w:rPr>
            </w:pPr>
            <w:r w:rsidRPr="003226E5">
              <w:rPr>
                <w:rFonts w:eastAsia="Calibri" w:cs="Times New Roman"/>
                <w:i/>
                <w:iCs/>
                <w:sz w:val="20"/>
                <w:szCs w:val="20"/>
              </w:rPr>
              <w:t>p</w:t>
            </w:r>
          </w:p>
        </w:tc>
        <w:tc>
          <w:tcPr>
            <w:tcW w:w="209" w:type="pct"/>
            <w:shd w:val="clear" w:color="auto" w:fill="auto"/>
          </w:tcPr>
          <w:p w14:paraId="0D57F988" w14:textId="37ADA9FE" w:rsidR="00ED300A" w:rsidRPr="003226E5" w:rsidRDefault="00ED300A" w:rsidP="006F5165">
            <w:pPr>
              <w:spacing w:before="0" w:after="0"/>
              <w:jc w:val="center"/>
              <w:rPr>
                <w:rFonts w:eastAsia="Calibri" w:cs="Times New Roman"/>
                <w:i/>
                <w:iCs/>
                <w:sz w:val="20"/>
                <w:szCs w:val="20"/>
              </w:rPr>
            </w:pPr>
            <w:r w:rsidRPr="003226E5">
              <w:rPr>
                <w:rFonts w:eastAsia="Calibri" w:cs="Times New Roman"/>
                <w:i/>
                <w:iCs/>
                <w:sz w:val="20"/>
                <w:szCs w:val="20"/>
              </w:rPr>
              <w:sym w:font="Symbol" w:char="F068"/>
            </w:r>
            <w:r w:rsidRPr="003226E5">
              <w:rPr>
                <w:rFonts w:eastAsia="Calibri" w:cs="Times New Roman"/>
                <w:sz w:val="20"/>
                <w:szCs w:val="20"/>
                <w:vertAlign w:val="subscript"/>
              </w:rPr>
              <w:t>p</w:t>
            </w:r>
            <w:r w:rsidRPr="003226E5">
              <w:rPr>
                <w:rFonts w:eastAsia="Calibri" w:cs="Times New Roman"/>
                <w:sz w:val="20"/>
                <w:szCs w:val="20"/>
                <w:vertAlign w:val="superscript"/>
              </w:rPr>
              <w:t>2</w:t>
            </w:r>
          </w:p>
        </w:tc>
        <w:tc>
          <w:tcPr>
            <w:tcW w:w="245" w:type="pct"/>
            <w:shd w:val="clear" w:color="auto" w:fill="auto"/>
          </w:tcPr>
          <w:p w14:paraId="114475F6" w14:textId="1C5F4646" w:rsidR="00ED300A" w:rsidRPr="003226E5" w:rsidRDefault="00ED300A" w:rsidP="006F5165">
            <w:pPr>
              <w:spacing w:before="0" w:after="0"/>
              <w:jc w:val="center"/>
              <w:rPr>
                <w:rFonts w:eastAsia="Calibri" w:cs="Times New Roman"/>
                <w:i/>
                <w:iCs/>
                <w:sz w:val="20"/>
                <w:szCs w:val="20"/>
              </w:rPr>
            </w:pPr>
            <w:r w:rsidRPr="003226E5">
              <w:rPr>
                <w:rFonts w:eastAsia="Calibri" w:cs="Times New Roman"/>
                <w:i/>
                <w:iCs/>
                <w:sz w:val="20"/>
                <w:szCs w:val="20"/>
              </w:rPr>
              <w:t>F</w:t>
            </w:r>
          </w:p>
        </w:tc>
        <w:tc>
          <w:tcPr>
            <w:tcW w:w="250" w:type="pct"/>
            <w:shd w:val="clear" w:color="auto" w:fill="auto"/>
          </w:tcPr>
          <w:p w14:paraId="638D5650" w14:textId="0E17AC79" w:rsidR="00ED300A" w:rsidRPr="003226E5" w:rsidRDefault="00ED300A" w:rsidP="006F5165">
            <w:pPr>
              <w:spacing w:before="0" w:after="0"/>
              <w:jc w:val="center"/>
              <w:rPr>
                <w:rFonts w:eastAsia="Calibri" w:cs="Times New Roman"/>
                <w:i/>
                <w:iCs/>
                <w:sz w:val="20"/>
                <w:szCs w:val="20"/>
              </w:rPr>
            </w:pPr>
            <w:r w:rsidRPr="003226E5">
              <w:rPr>
                <w:rFonts w:eastAsia="Calibri" w:cs="Times New Roman"/>
                <w:i/>
                <w:iCs/>
                <w:sz w:val="20"/>
                <w:szCs w:val="20"/>
              </w:rPr>
              <w:t>p</w:t>
            </w:r>
          </w:p>
        </w:tc>
        <w:tc>
          <w:tcPr>
            <w:tcW w:w="211" w:type="pct"/>
            <w:gridSpan w:val="2"/>
            <w:shd w:val="clear" w:color="auto" w:fill="auto"/>
          </w:tcPr>
          <w:p w14:paraId="6AB4ECB8" w14:textId="3D40448C" w:rsidR="00ED300A" w:rsidRPr="003226E5" w:rsidRDefault="00ED300A" w:rsidP="006F5165">
            <w:pPr>
              <w:spacing w:before="0" w:after="0"/>
              <w:jc w:val="center"/>
              <w:rPr>
                <w:rFonts w:eastAsia="Calibri" w:cs="Times New Roman"/>
                <w:i/>
                <w:iCs/>
                <w:sz w:val="20"/>
                <w:szCs w:val="20"/>
              </w:rPr>
            </w:pPr>
            <w:r w:rsidRPr="003226E5">
              <w:rPr>
                <w:rFonts w:eastAsia="Calibri" w:cs="Times New Roman"/>
                <w:i/>
                <w:iCs/>
                <w:sz w:val="20"/>
                <w:szCs w:val="20"/>
              </w:rPr>
              <w:sym w:font="Symbol" w:char="F068"/>
            </w:r>
            <w:r w:rsidRPr="003226E5">
              <w:rPr>
                <w:rFonts w:eastAsia="Calibri" w:cs="Times New Roman"/>
                <w:sz w:val="20"/>
                <w:szCs w:val="20"/>
                <w:vertAlign w:val="subscript"/>
              </w:rPr>
              <w:t>p</w:t>
            </w:r>
            <w:r w:rsidRPr="003226E5">
              <w:rPr>
                <w:rFonts w:eastAsia="Calibri" w:cs="Times New Roman"/>
                <w:sz w:val="20"/>
                <w:szCs w:val="20"/>
                <w:vertAlign w:val="superscript"/>
              </w:rPr>
              <w:t>2</w:t>
            </w:r>
          </w:p>
        </w:tc>
      </w:tr>
      <w:tr w:rsidR="007E68E2" w:rsidRPr="00251199" w14:paraId="174A9586" w14:textId="3C64763C" w:rsidTr="00DE3B10">
        <w:tc>
          <w:tcPr>
            <w:tcW w:w="885" w:type="pct"/>
          </w:tcPr>
          <w:p w14:paraId="09B1B42B" w14:textId="77777777" w:rsidR="00ED300A" w:rsidRPr="005D4E9C" w:rsidRDefault="00ED300A" w:rsidP="00A83D75">
            <w:pPr>
              <w:spacing w:before="0" w:after="0"/>
              <w:rPr>
                <w:rFonts w:cs="Times New Roman"/>
                <w:sz w:val="20"/>
                <w:szCs w:val="20"/>
              </w:rPr>
            </w:pPr>
            <w:r w:rsidRPr="005D4E9C">
              <w:rPr>
                <w:rFonts w:eastAsia="Calibri" w:cs="Times New Roman"/>
                <w:sz w:val="20"/>
                <w:szCs w:val="20"/>
              </w:rPr>
              <w:t>SUD</w:t>
            </w:r>
          </w:p>
        </w:tc>
        <w:tc>
          <w:tcPr>
            <w:tcW w:w="206" w:type="pct"/>
          </w:tcPr>
          <w:p w14:paraId="01599457" w14:textId="77777777" w:rsidR="00ED300A" w:rsidRPr="00251199" w:rsidRDefault="00ED300A" w:rsidP="0065203C">
            <w:pPr>
              <w:spacing w:before="0" w:after="0"/>
              <w:jc w:val="right"/>
              <w:rPr>
                <w:rFonts w:cs="Times New Roman"/>
                <w:sz w:val="20"/>
                <w:szCs w:val="20"/>
              </w:rPr>
            </w:pPr>
            <w:r w:rsidRPr="00251199">
              <w:rPr>
                <w:rFonts w:cs="Times New Roman"/>
                <w:sz w:val="20"/>
                <w:szCs w:val="20"/>
              </w:rPr>
              <w:t>76.88</w:t>
            </w:r>
          </w:p>
        </w:tc>
        <w:tc>
          <w:tcPr>
            <w:tcW w:w="256" w:type="pct"/>
          </w:tcPr>
          <w:p w14:paraId="649C825A" w14:textId="77777777" w:rsidR="00ED300A" w:rsidRPr="00251199" w:rsidRDefault="00ED300A" w:rsidP="0065203C">
            <w:pPr>
              <w:spacing w:before="0" w:after="0"/>
              <w:jc w:val="right"/>
              <w:rPr>
                <w:rFonts w:cs="Times New Roman"/>
                <w:b/>
                <w:sz w:val="20"/>
                <w:szCs w:val="20"/>
              </w:rPr>
            </w:pPr>
            <w:r w:rsidRPr="00251199">
              <w:rPr>
                <w:rFonts w:cs="Times New Roman"/>
                <w:b/>
                <w:sz w:val="20"/>
                <w:szCs w:val="20"/>
              </w:rPr>
              <w:t>&lt;.001</w:t>
            </w:r>
          </w:p>
        </w:tc>
        <w:tc>
          <w:tcPr>
            <w:tcW w:w="208" w:type="pct"/>
            <w:gridSpan w:val="2"/>
          </w:tcPr>
          <w:p w14:paraId="6341B21A" w14:textId="77777777" w:rsidR="00ED300A" w:rsidRPr="00251199" w:rsidRDefault="00ED300A" w:rsidP="0065203C">
            <w:pPr>
              <w:spacing w:before="0" w:after="0"/>
              <w:jc w:val="right"/>
              <w:rPr>
                <w:rFonts w:cs="Times New Roman"/>
                <w:sz w:val="20"/>
                <w:szCs w:val="20"/>
              </w:rPr>
            </w:pPr>
            <w:r w:rsidRPr="00251199">
              <w:rPr>
                <w:rFonts w:cs="Times New Roman"/>
                <w:sz w:val="20"/>
                <w:szCs w:val="20"/>
              </w:rPr>
              <w:t>.663</w:t>
            </w:r>
          </w:p>
        </w:tc>
        <w:tc>
          <w:tcPr>
            <w:tcW w:w="245" w:type="pct"/>
          </w:tcPr>
          <w:p w14:paraId="6A5A7AF7" w14:textId="77777777" w:rsidR="00ED300A" w:rsidRPr="00251199" w:rsidRDefault="00ED300A" w:rsidP="0065203C">
            <w:pPr>
              <w:spacing w:before="0" w:after="0"/>
              <w:jc w:val="right"/>
              <w:rPr>
                <w:rFonts w:cs="Times New Roman"/>
                <w:sz w:val="20"/>
                <w:szCs w:val="20"/>
              </w:rPr>
            </w:pPr>
            <w:r w:rsidRPr="00251199">
              <w:rPr>
                <w:rFonts w:cs="Times New Roman"/>
                <w:sz w:val="20"/>
                <w:szCs w:val="20"/>
              </w:rPr>
              <w:t>0.28</w:t>
            </w:r>
          </w:p>
        </w:tc>
        <w:tc>
          <w:tcPr>
            <w:tcW w:w="250" w:type="pct"/>
          </w:tcPr>
          <w:p w14:paraId="2C2C48AC" w14:textId="77777777" w:rsidR="00ED300A" w:rsidRPr="00251199" w:rsidRDefault="00ED300A" w:rsidP="0065203C">
            <w:pPr>
              <w:spacing w:before="0" w:after="0"/>
              <w:jc w:val="right"/>
              <w:rPr>
                <w:rFonts w:cs="Times New Roman"/>
                <w:sz w:val="20"/>
                <w:szCs w:val="20"/>
              </w:rPr>
            </w:pPr>
            <w:r w:rsidRPr="00251199">
              <w:rPr>
                <w:rFonts w:cs="Times New Roman"/>
                <w:sz w:val="20"/>
                <w:szCs w:val="20"/>
              </w:rPr>
              <w:t>.599</w:t>
            </w:r>
          </w:p>
        </w:tc>
        <w:tc>
          <w:tcPr>
            <w:tcW w:w="208" w:type="pct"/>
            <w:gridSpan w:val="2"/>
          </w:tcPr>
          <w:p w14:paraId="39ECBA63" w14:textId="77777777" w:rsidR="00ED300A" w:rsidRPr="00251199" w:rsidRDefault="00ED300A" w:rsidP="0065203C">
            <w:pPr>
              <w:spacing w:before="0" w:after="0"/>
              <w:jc w:val="right"/>
              <w:rPr>
                <w:rFonts w:cs="Times New Roman"/>
                <w:sz w:val="20"/>
                <w:szCs w:val="20"/>
              </w:rPr>
            </w:pPr>
            <w:r w:rsidRPr="00251199">
              <w:rPr>
                <w:rFonts w:cs="Times New Roman"/>
                <w:sz w:val="20"/>
                <w:szCs w:val="20"/>
              </w:rPr>
              <w:t>.007</w:t>
            </w:r>
          </w:p>
        </w:tc>
        <w:tc>
          <w:tcPr>
            <w:tcW w:w="245" w:type="pct"/>
            <w:shd w:val="clear" w:color="auto" w:fill="auto"/>
          </w:tcPr>
          <w:p w14:paraId="49B741E1" w14:textId="77777777" w:rsidR="00ED300A" w:rsidRPr="00251199" w:rsidRDefault="00ED300A" w:rsidP="0065203C">
            <w:pPr>
              <w:spacing w:before="0" w:after="0"/>
              <w:jc w:val="right"/>
              <w:rPr>
                <w:rFonts w:cs="Times New Roman"/>
                <w:sz w:val="20"/>
                <w:szCs w:val="20"/>
              </w:rPr>
            </w:pPr>
            <w:r w:rsidRPr="00251199">
              <w:rPr>
                <w:rFonts w:cs="Times New Roman"/>
                <w:sz w:val="20"/>
                <w:szCs w:val="20"/>
              </w:rPr>
              <w:t>28.71</w:t>
            </w:r>
          </w:p>
        </w:tc>
        <w:tc>
          <w:tcPr>
            <w:tcW w:w="250" w:type="pct"/>
            <w:shd w:val="clear" w:color="auto" w:fill="auto"/>
          </w:tcPr>
          <w:p w14:paraId="16672D62" w14:textId="77777777" w:rsidR="00ED300A" w:rsidRPr="00251199" w:rsidRDefault="00ED300A" w:rsidP="0065203C">
            <w:pPr>
              <w:spacing w:before="0" w:after="0"/>
              <w:jc w:val="right"/>
              <w:rPr>
                <w:rFonts w:cs="Times New Roman"/>
                <w:sz w:val="20"/>
                <w:szCs w:val="20"/>
              </w:rPr>
            </w:pPr>
            <w:r w:rsidRPr="00251199">
              <w:rPr>
                <w:rFonts w:cs="Times New Roman"/>
                <w:b/>
                <w:sz w:val="20"/>
                <w:szCs w:val="20"/>
              </w:rPr>
              <w:t>&lt;.001</w:t>
            </w:r>
          </w:p>
        </w:tc>
        <w:tc>
          <w:tcPr>
            <w:tcW w:w="208" w:type="pct"/>
            <w:gridSpan w:val="2"/>
            <w:shd w:val="clear" w:color="auto" w:fill="auto"/>
          </w:tcPr>
          <w:p w14:paraId="0F44B783" w14:textId="77777777" w:rsidR="00ED300A" w:rsidRPr="00251199" w:rsidRDefault="00ED300A" w:rsidP="0065203C">
            <w:pPr>
              <w:spacing w:before="0" w:after="0"/>
              <w:jc w:val="right"/>
              <w:rPr>
                <w:rFonts w:cs="Times New Roman"/>
                <w:sz w:val="20"/>
                <w:szCs w:val="20"/>
              </w:rPr>
            </w:pPr>
            <w:r w:rsidRPr="00251199">
              <w:rPr>
                <w:rFonts w:cs="Times New Roman"/>
                <w:sz w:val="20"/>
                <w:szCs w:val="20"/>
              </w:rPr>
              <w:t>.424</w:t>
            </w:r>
          </w:p>
        </w:tc>
        <w:tc>
          <w:tcPr>
            <w:tcW w:w="208" w:type="pct"/>
            <w:shd w:val="clear" w:color="auto" w:fill="auto"/>
          </w:tcPr>
          <w:p w14:paraId="5A40C4D3" w14:textId="77777777" w:rsidR="00ED300A" w:rsidRPr="00251199" w:rsidRDefault="00ED300A" w:rsidP="0065203C">
            <w:pPr>
              <w:spacing w:before="0" w:after="0"/>
              <w:jc w:val="right"/>
              <w:rPr>
                <w:rFonts w:cs="Times New Roman"/>
                <w:sz w:val="20"/>
                <w:szCs w:val="20"/>
              </w:rPr>
            </w:pPr>
            <w:r w:rsidRPr="00251199">
              <w:rPr>
                <w:rFonts w:cs="Times New Roman"/>
                <w:sz w:val="20"/>
                <w:szCs w:val="20"/>
              </w:rPr>
              <w:t>2.33</w:t>
            </w:r>
          </w:p>
        </w:tc>
        <w:tc>
          <w:tcPr>
            <w:tcW w:w="208" w:type="pct"/>
            <w:shd w:val="clear" w:color="auto" w:fill="auto"/>
          </w:tcPr>
          <w:p w14:paraId="01CBC140" w14:textId="78294FCE" w:rsidR="00ED300A" w:rsidRPr="00251199" w:rsidRDefault="00ED300A" w:rsidP="0065203C">
            <w:pPr>
              <w:spacing w:before="0" w:after="0"/>
              <w:jc w:val="right"/>
              <w:rPr>
                <w:rFonts w:cs="Times New Roman"/>
                <w:bCs/>
                <w:sz w:val="20"/>
                <w:szCs w:val="20"/>
              </w:rPr>
            </w:pPr>
            <w:r w:rsidRPr="00251199">
              <w:rPr>
                <w:rFonts w:cs="Times New Roman"/>
                <w:bCs/>
                <w:sz w:val="20"/>
                <w:szCs w:val="20"/>
              </w:rPr>
              <w:t>.135</w:t>
            </w:r>
          </w:p>
        </w:tc>
        <w:tc>
          <w:tcPr>
            <w:tcW w:w="208" w:type="pct"/>
            <w:shd w:val="clear" w:color="auto" w:fill="auto"/>
          </w:tcPr>
          <w:p w14:paraId="00C16BA0" w14:textId="77777777" w:rsidR="00ED300A" w:rsidRPr="00251199" w:rsidRDefault="00ED300A" w:rsidP="0065203C">
            <w:pPr>
              <w:spacing w:before="0" w:after="0"/>
              <w:jc w:val="right"/>
              <w:rPr>
                <w:rFonts w:cs="Times New Roman"/>
                <w:sz w:val="20"/>
                <w:szCs w:val="20"/>
              </w:rPr>
            </w:pPr>
            <w:r w:rsidRPr="00251199">
              <w:rPr>
                <w:rFonts w:cs="Times New Roman"/>
                <w:sz w:val="20"/>
                <w:szCs w:val="20"/>
              </w:rPr>
              <w:t>.056</w:t>
            </w:r>
          </w:p>
        </w:tc>
        <w:tc>
          <w:tcPr>
            <w:tcW w:w="245" w:type="pct"/>
            <w:shd w:val="clear" w:color="auto" w:fill="auto"/>
          </w:tcPr>
          <w:p w14:paraId="4119616A" w14:textId="679F2EFE" w:rsidR="00ED300A" w:rsidRPr="003226E5" w:rsidRDefault="00ED300A" w:rsidP="0065203C">
            <w:pPr>
              <w:spacing w:before="0" w:after="0"/>
              <w:jc w:val="right"/>
              <w:rPr>
                <w:rFonts w:eastAsia="Calibri" w:cs="Times New Roman"/>
                <w:sz w:val="20"/>
                <w:szCs w:val="20"/>
              </w:rPr>
            </w:pPr>
            <w:r w:rsidRPr="003226E5">
              <w:rPr>
                <w:rFonts w:eastAsia="Calibri" w:cs="Times New Roman"/>
                <w:sz w:val="20"/>
                <w:szCs w:val="20"/>
              </w:rPr>
              <w:t>74.36</w:t>
            </w:r>
          </w:p>
        </w:tc>
        <w:tc>
          <w:tcPr>
            <w:tcW w:w="250" w:type="pct"/>
            <w:shd w:val="clear" w:color="auto" w:fill="auto"/>
          </w:tcPr>
          <w:p w14:paraId="4DA1EC0F" w14:textId="60DAC294" w:rsidR="00ED300A" w:rsidRPr="003226E5" w:rsidRDefault="00ED300A" w:rsidP="0065203C">
            <w:pPr>
              <w:spacing w:before="0" w:after="0"/>
              <w:jc w:val="right"/>
              <w:rPr>
                <w:rFonts w:eastAsia="Calibri" w:cs="Times New Roman"/>
                <w:sz w:val="20"/>
                <w:szCs w:val="20"/>
              </w:rPr>
            </w:pPr>
            <w:r w:rsidRPr="003226E5">
              <w:rPr>
                <w:rFonts w:eastAsia="Calibri" w:cs="Times New Roman"/>
                <w:b/>
                <w:bCs/>
                <w:sz w:val="20"/>
                <w:szCs w:val="20"/>
              </w:rPr>
              <w:t>&lt;.001</w:t>
            </w:r>
          </w:p>
        </w:tc>
        <w:tc>
          <w:tcPr>
            <w:tcW w:w="209" w:type="pct"/>
            <w:shd w:val="clear" w:color="auto" w:fill="auto"/>
          </w:tcPr>
          <w:p w14:paraId="13F86A6E" w14:textId="43678EB8" w:rsidR="00ED300A" w:rsidRPr="003226E5" w:rsidRDefault="00ED300A" w:rsidP="0065203C">
            <w:pPr>
              <w:spacing w:before="0" w:after="0"/>
              <w:jc w:val="right"/>
              <w:rPr>
                <w:rFonts w:eastAsia="Calibri" w:cs="Times New Roman"/>
                <w:sz w:val="20"/>
                <w:szCs w:val="20"/>
              </w:rPr>
            </w:pPr>
            <w:r w:rsidRPr="003226E5">
              <w:rPr>
                <w:rFonts w:eastAsia="Calibri" w:cs="Times New Roman"/>
                <w:sz w:val="20"/>
                <w:szCs w:val="20"/>
              </w:rPr>
              <w:t>.656</w:t>
            </w:r>
          </w:p>
        </w:tc>
        <w:tc>
          <w:tcPr>
            <w:tcW w:w="245" w:type="pct"/>
            <w:shd w:val="clear" w:color="auto" w:fill="auto"/>
          </w:tcPr>
          <w:p w14:paraId="3AFD2529" w14:textId="214D29F0" w:rsidR="00ED300A" w:rsidRPr="003226E5" w:rsidRDefault="00ED300A" w:rsidP="0065203C">
            <w:pPr>
              <w:spacing w:before="0" w:after="0"/>
              <w:jc w:val="right"/>
              <w:rPr>
                <w:rFonts w:eastAsia="Calibri" w:cs="Times New Roman"/>
                <w:sz w:val="20"/>
                <w:szCs w:val="20"/>
              </w:rPr>
            </w:pPr>
            <w:r w:rsidRPr="003226E5">
              <w:rPr>
                <w:rFonts w:eastAsia="Calibri" w:cs="Times New Roman"/>
                <w:sz w:val="20"/>
                <w:szCs w:val="20"/>
              </w:rPr>
              <w:t>0.55</w:t>
            </w:r>
          </w:p>
        </w:tc>
        <w:tc>
          <w:tcPr>
            <w:tcW w:w="250" w:type="pct"/>
            <w:shd w:val="clear" w:color="auto" w:fill="auto"/>
          </w:tcPr>
          <w:p w14:paraId="53A2C339" w14:textId="284E950F" w:rsidR="00ED300A" w:rsidRPr="003226E5" w:rsidRDefault="00ED300A" w:rsidP="0065203C">
            <w:pPr>
              <w:spacing w:before="0" w:after="0"/>
              <w:jc w:val="right"/>
              <w:rPr>
                <w:rFonts w:eastAsia="Calibri" w:cs="Times New Roman"/>
                <w:sz w:val="20"/>
                <w:szCs w:val="20"/>
              </w:rPr>
            </w:pPr>
            <w:r w:rsidRPr="003226E5">
              <w:rPr>
                <w:rFonts w:eastAsia="Calibri" w:cs="Times New Roman"/>
                <w:sz w:val="20"/>
                <w:szCs w:val="20"/>
              </w:rPr>
              <w:t>.462</w:t>
            </w:r>
          </w:p>
        </w:tc>
        <w:tc>
          <w:tcPr>
            <w:tcW w:w="211" w:type="pct"/>
            <w:gridSpan w:val="2"/>
            <w:shd w:val="clear" w:color="auto" w:fill="auto"/>
          </w:tcPr>
          <w:p w14:paraId="684CC60D" w14:textId="69B9351E" w:rsidR="00ED300A" w:rsidRPr="003226E5" w:rsidRDefault="00ED300A" w:rsidP="0065203C">
            <w:pPr>
              <w:spacing w:before="0" w:after="0"/>
              <w:jc w:val="right"/>
              <w:rPr>
                <w:rFonts w:eastAsia="Calibri" w:cs="Times New Roman"/>
                <w:sz w:val="20"/>
                <w:szCs w:val="20"/>
              </w:rPr>
            </w:pPr>
            <w:r w:rsidRPr="003226E5">
              <w:rPr>
                <w:rFonts w:eastAsia="Calibri" w:cs="Times New Roman"/>
                <w:sz w:val="20"/>
                <w:szCs w:val="20"/>
              </w:rPr>
              <w:t>.014</w:t>
            </w:r>
          </w:p>
        </w:tc>
      </w:tr>
      <w:tr w:rsidR="007E68E2" w:rsidRPr="00251199" w14:paraId="32E82C7A" w14:textId="4E0316A6" w:rsidTr="00DE3B10">
        <w:tc>
          <w:tcPr>
            <w:tcW w:w="885" w:type="pct"/>
          </w:tcPr>
          <w:p w14:paraId="2356E93A" w14:textId="1A847560" w:rsidR="00ED300A" w:rsidRPr="002553BF" w:rsidRDefault="00ED300A" w:rsidP="00A83D75">
            <w:pPr>
              <w:spacing w:before="0" w:after="0"/>
              <w:rPr>
                <w:rFonts w:cs="Times New Roman"/>
                <w:sz w:val="20"/>
                <w:szCs w:val="20"/>
                <w:vertAlign w:val="superscript"/>
              </w:rPr>
            </w:pPr>
            <w:r w:rsidRPr="00251199">
              <w:rPr>
                <w:rFonts w:eastAsia="Calibri" w:cs="Times New Roman"/>
                <w:sz w:val="20"/>
                <w:szCs w:val="20"/>
              </w:rPr>
              <w:t>STAI state</w:t>
            </w:r>
            <w:r w:rsidR="002553BF">
              <w:rPr>
                <w:rFonts w:eastAsia="Calibri" w:cs="Times New Roman"/>
                <w:sz w:val="20"/>
                <w:szCs w:val="20"/>
                <w:vertAlign w:val="superscript"/>
              </w:rPr>
              <w:t>a</w:t>
            </w:r>
          </w:p>
        </w:tc>
        <w:tc>
          <w:tcPr>
            <w:tcW w:w="206" w:type="pct"/>
          </w:tcPr>
          <w:p w14:paraId="583E1B95" w14:textId="77777777" w:rsidR="00ED300A" w:rsidRPr="00251199" w:rsidRDefault="00ED300A" w:rsidP="0065203C">
            <w:pPr>
              <w:spacing w:before="0" w:after="0"/>
              <w:jc w:val="right"/>
              <w:rPr>
                <w:rFonts w:cs="Times New Roman"/>
                <w:sz w:val="20"/>
                <w:szCs w:val="20"/>
              </w:rPr>
            </w:pPr>
            <w:r w:rsidRPr="00251199">
              <w:rPr>
                <w:rFonts w:cs="Times New Roman"/>
                <w:sz w:val="20"/>
                <w:szCs w:val="20"/>
              </w:rPr>
              <w:t>72.54</w:t>
            </w:r>
          </w:p>
        </w:tc>
        <w:tc>
          <w:tcPr>
            <w:tcW w:w="256" w:type="pct"/>
          </w:tcPr>
          <w:p w14:paraId="61B51A6A" w14:textId="77777777" w:rsidR="00ED300A" w:rsidRPr="00251199" w:rsidRDefault="00ED300A" w:rsidP="0065203C">
            <w:pPr>
              <w:spacing w:before="0" w:after="0"/>
              <w:jc w:val="right"/>
              <w:rPr>
                <w:rFonts w:cs="Times New Roman"/>
                <w:sz w:val="20"/>
                <w:szCs w:val="20"/>
              </w:rPr>
            </w:pPr>
            <w:r w:rsidRPr="00251199">
              <w:rPr>
                <w:rFonts w:cs="Times New Roman"/>
                <w:b/>
                <w:sz w:val="20"/>
                <w:szCs w:val="20"/>
              </w:rPr>
              <w:t>&lt;.001</w:t>
            </w:r>
          </w:p>
        </w:tc>
        <w:tc>
          <w:tcPr>
            <w:tcW w:w="208" w:type="pct"/>
            <w:gridSpan w:val="2"/>
          </w:tcPr>
          <w:p w14:paraId="7BC334F0" w14:textId="77777777" w:rsidR="00ED300A" w:rsidRPr="00251199" w:rsidRDefault="00ED300A" w:rsidP="0065203C">
            <w:pPr>
              <w:spacing w:before="0" w:after="0"/>
              <w:jc w:val="right"/>
              <w:rPr>
                <w:rFonts w:cs="Times New Roman"/>
                <w:sz w:val="20"/>
                <w:szCs w:val="20"/>
              </w:rPr>
            </w:pPr>
            <w:r w:rsidRPr="00251199">
              <w:rPr>
                <w:rFonts w:cs="Times New Roman"/>
                <w:sz w:val="20"/>
                <w:szCs w:val="20"/>
              </w:rPr>
              <w:t>.650</w:t>
            </w:r>
          </w:p>
        </w:tc>
        <w:tc>
          <w:tcPr>
            <w:tcW w:w="245" w:type="pct"/>
          </w:tcPr>
          <w:p w14:paraId="0AD2D2A0" w14:textId="77777777" w:rsidR="00ED300A" w:rsidRPr="00251199" w:rsidRDefault="00ED300A" w:rsidP="0065203C">
            <w:pPr>
              <w:spacing w:before="0" w:after="0"/>
              <w:jc w:val="right"/>
              <w:rPr>
                <w:rFonts w:cs="Times New Roman"/>
                <w:sz w:val="20"/>
                <w:szCs w:val="20"/>
              </w:rPr>
            </w:pPr>
            <w:r w:rsidRPr="00251199">
              <w:rPr>
                <w:rFonts w:cs="Times New Roman"/>
                <w:sz w:val="20"/>
                <w:szCs w:val="20"/>
              </w:rPr>
              <w:t>0.11</w:t>
            </w:r>
          </w:p>
        </w:tc>
        <w:tc>
          <w:tcPr>
            <w:tcW w:w="250" w:type="pct"/>
          </w:tcPr>
          <w:p w14:paraId="54E70C48" w14:textId="6323B05B" w:rsidR="00ED300A" w:rsidRPr="00251199" w:rsidRDefault="00ED300A" w:rsidP="0065203C">
            <w:pPr>
              <w:spacing w:before="0" w:after="0"/>
              <w:jc w:val="right"/>
              <w:rPr>
                <w:rFonts w:cs="Times New Roman"/>
                <w:sz w:val="20"/>
                <w:szCs w:val="20"/>
              </w:rPr>
            </w:pPr>
            <w:r w:rsidRPr="00251199">
              <w:rPr>
                <w:rFonts w:cs="Times New Roman"/>
                <w:sz w:val="20"/>
                <w:szCs w:val="20"/>
              </w:rPr>
              <w:t>.743</w:t>
            </w:r>
          </w:p>
        </w:tc>
        <w:tc>
          <w:tcPr>
            <w:tcW w:w="208" w:type="pct"/>
            <w:gridSpan w:val="2"/>
          </w:tcPr>
          <w:p w14:paraId="3ECEFCEC" w14:textId="77777777" w:rsidR="00ED300A" w:rsidRPr="00251199" w:rsidRDefault="00ED300A" w:rsidP="0065203C">
            <w:pPr>
              <w:spacing w:before="0" w:after="0"/>
              <w:jc w:val="right"/>
              <w:rPr>
                <w:rFonts w:cs="Times New Roman"/>
                <w:sz w:val="20"/>
                <w:szCs w:val="20"/>
              </w:rPr>
            </w:pPr>
            <w:r w:rsidRPr="00251199">
              <w:rPr>
                <w:rFonts w:cs="Times New Roman"/>
                <w:sz w:val="20"/>
                <w:szCs w:val="20"/>
              </w:rPr>
              <w:t>.003</w:t>
            </w:r>
          </w:p>
        </w:tc>
        <w:tc>
          <w:tcPr>
            <w:tcW w:w="245" w:type="pct"/>
            <w:shd w:val="clear" w:color="auto" w:fill="auto"/>
          </w:tcPr>
          <w:p w14:paraId="25C9D09D" w14:textId="77777777" w:rsidR="00ED300A" w:rsidRPr="00251199" w:rsidRDefault="00ED300A" w:rsidP="0065203C">
            <w:pPr>
              <w:spacing w:before="0" w:after="0"/>
              <w:jc w:val="right"/>
              <w:rPr>
                <w:rFonts w:cs="Times New Roman"/>
                <w:sz w:val="20"/>
                <w:szCs w:val="20"/>
              </w:rPr>
            </w:pPr>
            <w:r w:rsidRPr="00251199">
              <w:rPr>
                <w:rFonts w:cs="Times New Roman"/>
                <w:sz w:val="20"/>
                <w:szCs w:val="20"/>
              </w:rPr>
              <w:t>23.82</w:t>
            </w:r>
          </w:p>
        </w:tc>
        <w:tc>
          <w:tcPr>
            <w:tcW w:w="250" w:type="pct"/>
            <w:shd w:val="clear" w:color="auto" w:fill="auto"/>
          </w:tcPr>
          <w:p w14:paraId="4A54D992" w14:textId="77777777" w:rsidR="00ED300A" w:rsidRPr="00251199" w:rsidRDefault="00ED300A" w:rsidP="0065203C">
            <w:pPr>
              <w:spacing w:before="0" w:after="0"/>
              <w:jc w:val="right"/>
              <w:rPr>
                <w:rFonts w:cs="Times New Roman"/>
                <w:sz w:val="20"/>
                <w:szCs w:val="20"/>
              </w:rPr>
            </w:pPr>
            <w:r w:rsidRPr="00251199">
              <w:rPr>
                <w:rFonts w:cs="Times New Roman"/>
                <w:b/>
                <w:sz w:val="20"/>
                <w:szCs w:val="20"/>
              </w:rPr>
              <w:t>&lt;.001</w:t>
            </w:r>
          </w:p>
        </w:tc>
        <w:tc>
          <w:tcPr>
            <w:tcW w:w="208" w:type="pct"/>
            <w:gridSpan w:val="2"/>
            <w:shd w:val="clear" w:color="auto" w:fill="auto"/>
          </w:tcPr>
          <w:p w14:paraId="342B9B45" w14:textId="77777777" w:rsidR="00ED300A" w:rsidRPr="00251199" w:rsidRDefault="00ED300A" w:rsidP="0065203C">
            <w:pPr>
              <w:spacing w:before="0" w:after="0"/>
              <w:jc w:val="right"/>
              <w:rPr>
                <w:rFonts w:cs="Times New Roman"/>
                <w:sz w:val="20"/>
                <w:szCs w:val="20"/>
              </w:rPr>
            </w:pPr>
            <w:r w:rsidRPr="00251199">
              <w:rPr>
                <w:rFonts w:cs="Times New Roman"/>
                <w:sz w:val="20"/>
                <w:szCs w:val="20"/>
              </w:rPr>
              <w:t>.379</w:t>
            </w:r>
          </w:p>
        </w:tc>
        <w:tc>
          <w:tcPr>
            <w:tcW w:w="208" w:type="pct"/>
            <w:shd w:val="clear" w:color="auto" w:fill="auto"/>
          </w:tcPr>
          <w:p w14:paraId="07F068C2" w14:textId="77777777" w:rsidR="00ED300A" w:rsidRPr="00251199" w:rsidRDefault="00ED300A" w:rsidP="0065203C">
            <w:pPr>
              <w:spacing w:before="0" w:after="0"/>
              <w:jc w:val="right"/>
              <w:rPr>
                <w:rFonts w:cs="Times New Roman"/>
                <w:sz w:val="20"/>
                <w:szCs w:val="20"/>
              </w:rPr>
            </w:pPr>
            <w:r w:rsidRPr="00251199">
              <w:rPr>
                <w:rFonts w:cs="Times New Roman"/>
                <w:sz w:val="20"/>
                <w:szCs w:val="20"/>
              </w:rPr>
              <w:t>2.59</w:t>
            </w:r>
          </w:p>
        </w:tc>
        <w:tc>
          <w:tcPr>
            <w:tcW w:w="208" w:type="pct"/>
            <w:shd w:val="clear" w:color="auto" w:fill="auto"/>
          </w:tcPr>
          <w:p w14:paraId="2CEF80EB" w14:textId="77777777" w:rsidR="00ED300A" w:rsidRPr="00251199" w:rsidRDefault="00ED300A" w:rsidP="0065203C">
            <w:pPr>
              <w:spacing w:before="0" w:after="0"/>
              <w:jc w:val="right"/>
              <w:rPr>
                <w:rFonts w:cs="Times New Roman"/>
                <w:sz w:val="20"/>
                <w:szCs w:val="20"/>
              </w:rPr>
            </w:pPr>
            <w:r w:rsidRPr="00251199">
              <w:rPr>
                <w:rFonts w:cs="Times New Roman"/>
                <w:sz w:val="20"/>
                <w:szCs w:val="20"/>
              </w:rPr>
              <w:t>.116</w:t>
            </w:r>
          </w:p>
        </w:tc>
        <w:tc>
          <w:tcPr>
            <w:tcW w:w="208" w:type="pct"/>
            <w:shd w:val="clear" w:color="auto" w:fill="auto"/>
          </w:tcPr>
          <w:p w14:paraId="7B3171D0" w14:textId="77777777" w:rsidR="00ED300A" w:rsidRPr="00251199" w:rsidRDefault="00ED300A" w:rsidP="0065203C">
            <w:pPr>
              <w:spacing w:before="0" w:after="0"/>
              <w:jc w:val="right"/>
              <w:rPr>
                <w:rFonts w:cs="Times New Roman"/>
                <w:sz w:val="20"/>
                <w:szCs w:val="20"/>
              </w:rPr>
            </w:pPr>
            <w:r w:rsidRPr="00251199">
              <w:rPr>
                <w:rFonts w:cs="Times New Roman"/>
                <w:sz w:val="20"/>
                <w:szCs w:val="20"/>
              </w:rPr>
              <w:t>.062</w:t>
            </w:r>
          </w:p>
        </w:tc>
        <w:tc>
          <w:tcPr>
            <w:tcW w:w="245" w:type="pct"/>
            <w:shd w:val="clear" w:color="auto" w:fill="auto"/>
          </w:tcPr>
          <w:p w14:paraId="708C820C" w14:textId="76DAF258" w:rsidR="00ED300A" w:rsidRPr="003226E5" w:rsidRDefault="00ED300A" w:rsidP="0065203C">
            <w:pPr>
              <w:spacing w:before="0" w:after="0"/>
              <w:jc w:val="right"/>
              <w:rPr>
                <w:rFonts w:cs="Times New Roman"/>
                <w:sz w:val="20"/>
                <w:szCs w:val="20"/>
              </w:rPr>
            </w:pPr>
            <w:r w:rsidRPr="003226E5">
              <w:rPr>
                <w:rFonts w:eastAsia="Calibri" w:cs="Times New Roman"/>
                <w:sz w:val="20"/>
                <w:szCs w:val="20"/>
              </w:rPr>
              <w:t>83.80</w:t>
            </w:r>
          </w:p>
        </w:tc>
        <w:tc>
          <w:tcPr>
            <w:tcW w:w="250" w:type="pct"/>
            <w:shd w:val="clear" w:color="auto" w:fill="auto"/>
          </w:tcPr>
          <w:p w14:paraId="4029CF3F" w14:textId="48902170" w:rsidR="00ED300A" w:rsidRPr="003226E5" w:rsidRDefault="00ED300A" w:rsidP="0065203C">
            <w:pPr>
              <w:spacing w:before="0" w:after="0"/>
              <w:jc w:val="right"/>
              <w:rPr>
                <w:rFonts w:cs="Times New Roman"/>
                <w:sz w:val="20"/>
                <w:szCs w:val="20"/>
              </w:rPr>
            </w:pPr>
            <w:r w:rsidRPr="003226E5">
              <w:rPr>
                <w:rFonts w:eastAsia="Calibri" w:cs="Times New Roman"/>
                <w:b/>
                <w:bCs/>
                <w:sz w:val="20"/>
                <w:szCs w:val="20"/>
              </w:rPr>
              <w:t>&lt;.001</w:t>
            </w:r>
          </w:p>
        </w:tc>
        <w:tc>
          <w:tcPr>
            <w:tcW w:w="209" w:type="pct"/>
            <w:shd w:val="clear" w:color="auto" w:fill="auto"/>
          </w:tcPr>
          <w:p w14:paraId="7643A43C" w14:textId="5C5FAF1C" w:rsidR="00ED300A" w:rsidRPr="003226E5" w:rsidRDefault="00ED300A" w:rsidP="0065203C">
            <w:pPr>
              <w:spacing w:before="0" w:after="0"/>
              <w:jc w:val="right"/>
              <w:rPr>
                <w:rFonts w:cs="Times New Roman"/>
                <w:sz w:val="20"/>
                <w:szCs w:val="20"/>
              </w:rPr>
            </w:pPr>
            <w:r w:rsidRPr="003226E5">
              <w:rPr>
                <w:rFonts w:eastAsia="Calibri" w:cs="Times New Roman"/>
                <w:sz w:val="20"/>
                <w:szCs w:val="20"/>
              </w:rPr>
              <w:t>.682</w:t>
            </w:r>
          </w:p>
        </w:tc>
        <w:tc>
          <w:tcPr>
            <w:tcW w:w="245" w:type="pct"/>
            <w:shd w:val="clear" w:color="auto" w:fill="auto"/>
          </w:tcPr>
          <w:p w14:paraId="10D0E840" w14:textId="0137A37B" w:rsidR="00ED300A" w:rsidRPr="003226E5" w:rsidRDefault="00ED300A" w:rsidP="0065203C">
            <w:pPr>
              <w:spacing w:before="0" w:after="0"/>
              <w:jc w:val="right"/>
              <w:rPr>
                <w:rFonts w:cs="Times New Roman"/>
                <w:sz w:val="20"/>
                <w:szCs w:val="20"/>
              </w:rPr>
            </w:pPr>
            <w:r w:rsidRPr="003226E5">
              <w:rPr>
                <w:rFonts w:eastAsia="Calibri" w:cs="Times New Roman"/>
                <w:sz w:val="20"/>
                <w:szCs w:val="20"/>
              </w:rPr>
              <w:t>1.46</w:t>
            </w:r>
          </w:p>
        </w:tc>
        <w:tc>
          <w:tcPr>
            <w:tcW w:w="250" w:type="pct"/>
            <w:shd w:val="clear" w:color="auto" w:fill="auto"/>
          </w:tcPr>
          <w:p w14:paraId="6F6D47F2" w14:textId="4E876885" w:rsidR="00ED300A" w:rsidRPr="003226E5" w:rsidRDefault="00ED300A" w:rsidP="0065203C">
            <w:pPr>
              <w:spacing w:before="0" w:after="0"/>
              <w:jc w:val="right"/>
              <w:rPr>
                <w:rFonts w:cs="Times New Roman"/>
                <w:sz w:val="20"/>
                <w:szCs w:val="20"/>
              </w:rPr>
            </w:pPr>
            <w:r w:rsidRPr="003226E5">
              <w:rPr>
                <w:rFonts w:eastAsia="Calibri" w:cs="Times New Roman"/>
                <w:sz w:val="20"/>
                <w:szCs w:val="20"/>
              </w:rPr>
              <w:t>.234</w:t>
            </w:r>
          </w:p>
        </w:tc>
        <w:tc>
          <w:tcPr>
            <w:tcW w:w="211" w:type="pct"/>
            <w:gridSpan w:val="2"/>
            <w:shd w:val="clear" w:color="auto" w:fill="auto"/>
          </w:tcPr>
          <w:p w14:paraId="742DB3B3" w14:textId="3BC1910E" w:rsidR="00ED300A" w:rsidRPr="003226E5" w:rsidRDefault="00ED300A" w:rsidP="0065203C">
            <w:pPr>
              <w:spacing w:before="0" w:after="0"/>
              <w:jc w:val="right"/>
              <w:rPr>
                <w:rFonts w:cs="Times New Roman"/>
                <w:sz w:val="20"/>
                <w:szCs w:val="20"/>
              </w:rPr>
            </w:pPr>
            <w:r w:rsidRPr="003226E5">
              <w:rPr>
                <w:rFonts w:eastAsia="Calibri" w:cs="Times New Roman"/>
                <w:sz w:val="20"/>
                <w:szCs w:val="20"/>
              </w:rPr>
              <w:t>.036</w:t>
            </w:r>
          </w:p>
        </w:tc>
      </w:tr>
      <w:tr w:rsidR="007E68E2" w:rsidRPr="00251199" w14:paraId="7DF965DD" w14:textId="0277BBD8" w:rsidTr="00DE3B10">
        <w:tc>
          <w:tcPr>
            <w:tcW w:w="885" w:type="pct"/>
          </w:tcPr>
          <w:p w14:paraId="7C6C2C6B" w14:textId="24D52120" w:rsidR="00ED300A" w:rsidRPr="00251199" w:rsidRDefault="00ED300A" w:rsidP="00A83D75">
            <w:pPr>
              <w:spacing w:before="0" w:after="0"/>
              <w:rPr>
                <w:rFonts w:cs="Times New Roman"/>
                <w:sz w:val="20"/>
                <w:szCs w:val="20"/>
              </w:rPr>
            </w:pPr>
            <w:r w:rsidRPr="00251199">
              <w:rPr>
                <w:rFonts w:eastAsia="Calibri" w:cs="Times New Roman"/>
                <w:sz w:val="20"/>
                <w:szCs w:val="20"/>
              </w:rPr>
              <w:t>PANAS Positive</w:t>
            </w:r>
          </w:p>
        </w:tc>
        <w:tc>
          <w:tcPr>
            <w:tcW w:w="206" w:type="pct"/>
          </w:tcPr>
          <w:p w14:paraId="5CF109A5" w14:textId="77777777" w:rsidR="00ED300A" w:rsidRPr="00251199" w:rsidRDefault="00ED300A" w:rsidP="0065203C">
            <w:pPr>
              <w:spacing w:before="0" w:after="0"/>
              <w:jc w:val="right"/>
              <w:rPr>
                <w:rFonts w:cs="Times New Roman"/>
                <w:sz w:val="20"/>
                <w:szCs w:val="20"/>
              </w:rPr>
            </w:pPr>
            <w:r w:rsidRPr="00251199">
              <w:rPr>
                <w:rFonts w:cs="Times New Roman"/>
                <w:sz w:val="20"/>
                <w:szCs w:val="20"/>
              </w:rPr>
              <w:t>1.39</w:t>
            </w:r>
          </w:p>
        </w:tc>
        <w:tc>
          <w:tcPr>
            <w:tcW w:w="256" w:type="pct"/>
          </w:tcPr>
          <w:p w14:paraId="260BD3B0" w14:textId="77777777" w:rsidR="00ED300A" w:rsidRPr="00251199" w:rsidRDefault="00ED300A" w:rsidP="0065203C">
            <w:pPr>
              <w:spacing w:before="0" w:after="0"/>
              <w:jc w:val="right"/>
              <w:rPr>
                <w:rFonts w:cs="Times New Roman"/>
                <w:sz w:val="20"/>
                <w:szCs w:val="20"/>
              </w:rPr>
            </w:pPr>
            <w:r w:rsidRPr="00251199">
              <w:rPr>
                <w:rFonts w:cs="Times New Roman"/>
                <w:sz w:val="20"/>
                <w:szCs w:val="20"/>
              </w:rPr>
              <w:t>.246</w:t>
            </w:r>
          </w:p>
        </w:tc>
        <w:tc>
          <w:tcPr>
            <w:tcW w:w="208" w:type="pct"/>
            <w:gridSpan w:val="2"/>
          </w:tcPr>
          <w:p w14:paraId="2EC4CB20" w14:textId="77777777" w:rsidR="00ED300A" w:rsidRPr="00251199" w:rsidRDefault="00ED300A" w:rsidP="0065203C">
            <w:pPr>
              <w:spacing w:before="0" w:after="0"/>
              <w:jc w:val="right"/>
              <w:rPr>
                <w:rFonts w:cs="Times New Roman"/>
                <w:sz w:val="20"/>
                <w:szCs w:val="20"/>
              </w:rPr>
            </w:pPr>
            <w:r w:rsidRPr="00251199">
              <w:rPr>
                <w:rFonts w:cs="Times New Roman"/>
                <w:sz w:val="20"/>
                <w:szCs w:val="20"/>
              </w:rPr>
              <w:t>.034</w:t>
            </w:r>
          </w:p>
        </w:tc>
        <w:tc>
          <w:tcPr>
            <w:tcW w:w="245" w:type="pct"/>
          </w:tcPr>
          <w:p w14:paraId="4EB14957" w14:textId="77777777" w:rsidR="00ED300A" w:rsidRPr="00251199" w:rsidRDefault="00ED300A" w:rsidP="0065203C">
            <w:pPr>
              <w:spacing w:before="0" w:after="0"/>
              <w:jc w:val="right"/>
              <w:rPr>
                <w:rFonts w:cs="Times New Roman"/>
                <w:sz w:val="20"/>
                <w:szCs w:val="20"/>
              </w:rPr>
            </w:pPr>
            <w:r w:rsidRPr="00251199">
              <w:rPr>
                <w:rFonts w:cs="Times New Roman"/>
                <w:sz w:val="20"/>
                <w:szCs w:val="20"/>
              </w:rPr>
              <w:t>1.91</w:t>
            </w:r>
          </w:p>
        </w:tc>
        <w:tc>
          <w:tcPr>
            <w:tcW w:w="250" w:type="pct"/>
          </w:tcPr>
          <w:p w14:paraId="025769B9" w14:textId="77777777" w:rsidR="00ED300A" w:rsidRPr="00251199" w:rsidRDefault="00ED300A" w:rsidP="0065203C">
            <w:pPr>
              <w:spacing w:before="0" w:after="0"/>
              <w:jc w:val="right"/>
              <w:rPr>
                <w:rFonts w:cs="Times New Roman"/>
                <w:sz w:val="20"/>
                <w:szCs w:val="20"/>
              </w:rPr>
            </w:pPr>
            <w:r w:rsidRPr="00251199">
              <w:rPr>
                <w:rFonts w:cs="Times New Roman"/>
                <w:sz w:val="20"/>
                <w:szCs w:val="20"/>
              </w:rPr>
              <w:t>.175</w:t>
            </w:r>
          </w:p>
        </w:tc>
        <w:tc>
          <w:tcPr>
            <w:tcW w:w="208" w:type="pct"/>
            <w:gridSpan w:val="2"/>
          </w:tcPr>
          <w:p w14:paraId="6E7F8CE3" w14:textId="77777777" w:rsidR="00ED300A" w:rsidRPr="00251199" w:rsidRDefault="00ED300A" w:rsidP="0065203C">
            <w:pPr>
              <w:spacing w:before="0" w:after="0"/>
              <w:jc w:val="right"/>
              <w:rPr>
                <w:rFonts w:cs="Times New Roman"/>
                <w:sz w:val="20"/>
                <w:szCs w:val="20"/>
              </w:rPr>
            </w:pPr>
            <w:r w:rsidRPr="00251199">
              <w:rPr>
                <w:rFonts w:cs="Times New Roman"/>
                <w:sz w:val="20"/>
                <w:szCs w:val="20"/>
              </w:rPr>
              <w:t>.047</w:t>
            </w:r>
          </w:p>
        </w:tc>
        <w:tc>
          <w:tcPr>
            <w:tcW w:w="245" w:type="pct"/>
            <w:shd w:val="clear" w:color="auto" w:fill="auto"/>
          </w:tcPr>
          <w:p w14:paraId="2E4CC087" w14:textId="77777777" w:rsidR="00ED300A" w:rsidRPr="00251199" w:rsidRDefault="00ED300A" w:rsidP="0065203C">
            <w:pPr>
              <w:spacing w:before="0" w:after="0"/>
              <w:jc w:val="right"/>
              <w:rPr>
                <w:rFonts w:cs="Times New Roman"/>
                <w:sz w:val="20"/>
                <w:szCs w:val="20"/>
              </w:rPr>
            </w:pPr>
            <w:r w:rsidRPr="00251199">
              <w:rPr>
                <w:rFonts w:cs="Times New Roman"/>
                <w:sz w:val="20"/>
                <w:szCs w:val="20"/>
              </w:rPr>
              <w:t>4.10</w:t>
            </w:r>
          </w:p>
        </w:tc>
        <w:tc>
          <w:tcPr>
            <w:tcW w:w="250" w:type="pct"/>
            <w:shd w:val="clear" w:color="auto" w:fill="auto"/>
          </w:tcPr>
          <w:p w14:paraId="5182C05A" w14:textId="77777777" w:rsidR="00ED300A" w:rsidRPr="00251199" w:rsidRDefault="00ED300A" w:rsidP="0065203C">
            <w:pPr>
              <w:spacing w:before="0" w:after="0"/>
              <w:jc w:val="right"/>
              <w:rPr>
                <w:rFonts w:cs="Times New Roman"/>
                <w:b/>
                <w:sz w:val="20"/>
                <w:szCs w:val="20"/>
              </w:rPr>
            </w:pPr>
            <w:r w:rsidRPr="00251199">
              <w:rPr>
                <w:rFonts w:cs="Times New Roman"/>
                <w:b/>
                <w:sz w:val="20"/>
                <w:szCs w:val="20"/>
              </w:rPr>
              <w:t>.050</w:t>
            </w:r>
          </w:p>
        </w:tc>
        <w:tc>
          <w:tcPr>
            <w:tcW w:w="208" w:type="pct"/>
            <w:gridSpan w:val="2"/>
            <w:shd w:val="clear" w:color="auto" w:fill="auto"/>
          </w:tcPr>
          <w:p w14:paraId="201A1736" w14:textId="77777777" w:rsidR="00ED300A" w:rsidRPr="00251199" w:rsidRDefault="00ED300A" w:rsidP="0065203C">
            <w:pPr>
              <w:spacing w:before="0" w:after="0"/>
              <w:jc w:val="right"/>
              <w:rPr>
                <w:rFonts w:cs="Times New Roman"/>
                <w:sz w:val="20"/>
                <w:szCs w:val="20"/>
              </w:rPr>
            </w:pPr>
            <w:r w:rsidRPr="00251199">
              <w:rPr>
                <w:rFonts w:cs="Times New Roman"/>
                <w:sz w:val="20"/>
                <w:szCs w:val="20"/>
              </w:rPr>
              <w:t>.095</w:t>
            </w:r>
          </w:p>
        </w:tc>
        <w:tc>
          <w:tcPr>
            <w:tcW w:w="208" w:type="pct"/>
            <w:shd w:val="clear" w:color="auto" w:fill="auto"/>
          </w:tcPr>
          <w:p w14:paraId="23F93648" w14:textId="77777777" w:rsidR="00ED300A" w:rsidRPr="00251199" w:rsidRDefault="00ED300A" w:rsidP="0065203C">
            <w:pPr>
              <w:spacing w:before="0" w:after="0"/>
              <w:jc w:val="right"/>
              <w:rPr>
                <w:rFonts w:cs="Times New Roman"/>
                <w:sz w:val="20"/>
                <w:szCs w:val="20"/>
              </w:rPr>
            </w:pPr>
            <w:r w:rsidRPr="00251199">
              <w:rPr>
                <w:rFonts w:cs="Times New Roman"/>
                <w:sz w:val="20"/>
                <w:szCs w:val="20"/>
              </w:rPr>
              <w:t>1.75</w:t>
            </w:r>
          </w:p>
        </w:tc>
        <w:tc>
          <w:tcPr>
            <w:tcW w:w="208" w:type="pct"/>
            <w:shd w:val="clear" w:color="auto" w:fill="auto"/>
          </w:tcPr>
          <w:p w14:paraId="2AA41C75" w14:textId="77777777" w:rsidR="00ED300A" w:rsidRPr="00251199" w:rsidRDefault="00ED300A" w:rsidP="0065203C">
            <w:pPr>
              <w:spacing w:before="0" w:after="0"/>
              <w:jc w:val="right"/>
              <w:rPr>
                <w:rFonts w:cs="Times New Roman"/>
                <w:sz w:val="20"/>
                <w:szCs w:val="20"/>
              </w:rPr>
            </w:pPr>
            <w:r w:rsidRPr="00251199">
              <w:rPr>
                <w:rFonts w:cs="Times New Roman"/>
                <w:sz w:val="20"/>
                <w:szCs w:val="20"/>
              </w:rPr>
              <w:t>.194</w:t>
            </w:r>
          </w:p>
        </w:tc>
        <w:tc>
          <w:tcPr>
            <w:tcW w:w="208" w:type="pct"/>
            <w:shd w:val="clear" w:color="auto" w:fill="auto"/>
          </w:tcPr>
          <w:p w14:paraId="74E48619" w14:textId="77777777" w:rsidR="00ED300A" w:rsidRPr="00251199" w:rsidRDefault="00ED300A" w:rsidP="0065203C">
            <w:pPr>
              <w:spacing w:before="0" w:after="0"/>
              <w:jc w:val="right"/>
              <w:rPr>
                <w:rFonts w:cs="Times New Roman"/>
                <w:sz w:val="20"/>
                <w:szCs w:val="20"/>
              </w:rPr>
            </w:pPr>
            <w:r w:rsidRPr="00251199">
              <w:rPr>
                <w:rFonts w:cs="Times New Roman"/>
                <w:sz w:val="20"/>
                <w:szCs w:val="20"/>
              </w:rPr>
              <w:t>.043</w:t>
            </w:r>
          </w:p>
        </w:tc>
        <w:tc>
          <w:tcPr>
            <w:tcW w:w="245" w:type="pct"/>
            <w:shd w:val="clear" w:color="auto" w:fill="auto"/>
          </w:tcPr>
          <w:p w14:paraId="355C6A95" w14:textId="5DCDB4D0" w:rsidR="00ED300A" w:rsidRPr="003226E5" w:rsidRDefault="00ED300A" w:rsidP="0065203C">
            <w:pPr>
              <w:spacing w:before="0" w:after="0"/>
              <w:jc w:val="right"/>
              <w:rPr>
                <w:rFonts w:eastAsia="Calibri" w:cs="Times New Roman"/>
                <w:sz w:val="20"/>
                <w:szCs w:val="20"/>
              </w:rPr>
            </w:pPr>
            <w:r w:rsidRPr="003226E5">
              <w:rPr>
                <w:rFonts w:eastAsia="Calibri" w:cs="Times New Roman"/>
                <w:sz w:val="20"/>
                <w:szCs w:val="20"/>
              </w:rPr>
              <w:t>7.73</w:t>
            </w:r>
          </w:p>
        </w:tc>
        <w:tc>
          <w:tcPr>
            <w:tcW w:w="250" w:type="pct"/>
            <w:shd w:val="clear" w:color="auto" w:fill="auto"/>
          </w:tcPr>
          <w:p w14:paraId="6F406D1F" w14:textId="379E8221" w:rsidR="00ED300A" w:rsidRPr="003226E5" w:rsidRDefault="00ED300A" w:rsidP="0065203C">
            <w:pPr>
              <w:spacing w:before="0" w:after="0"/>
              <w:jc w:val="right"/>
              <w:rPr>
                <w:rFonts w:eastAsia="Calibri" w:cs="Times New Roman"/>
                <w:sz w:val="20"/>
                <w:szCs w:val="20"/>
              </w:rPr>
            </w:pPr>
            <w:r w:rsidRPr="003226E5">
              <w:rPr>
                <w:rFonts w:eastAsia="Calibri" w:cs="Times New Roman"/>
                <w:b/>
                <w:bCs/>
                <w:sz w:val="20"/>
                <w:szCs w:val="20"/>
              </w:rPr>
              <w:t>.008</w:t>
            </w:r>
          </w:p>
        </w:tc>
        <w:tc>
          <w:tcPr>
            <w:tcW w:w="209" w:type="pct"/>
            <w:shd w:val="clear" w:color="auto" w:fill="auto"/>
          </w:tcPr>
          <w:p w14:paraId="5D3B7854" w14:textId="56F2FB69" w:rsidR="00ED300A" w:rsidRPr="003226E5" w:rsidRDefault="00ED300A" w:rsidP="0065203C">
            <w:pPr>
              <w:spacing w:before="0" w:after="0"/>
              <w:jc w:val="right"/>
              <w:rPr>
                <w:rFonts w:eastAsia="Calibri" w:cs="Times New Roman"/>
                <w:sz w:val="20"/>
                <w:szCs w:val="20"/>
              </w:rPr>
            </w:pPr>
            <w:r w:rsidRPr="003226E5">
              <w:rPr>
                <w:rFonts w:eastAsia="Calibri" w:cs="Times New Roman"/>
                <w:sz w:val="20"/>
                <w:szCs w:val="20"/>
              </w:rPr>
              <w:t>.165</w:t>
            </w:r>
          </w:p>
        </w:tc>
        <w:tc>
          <w:tcPr>
            <w:tcW w:w="245" w:type="pct"/>
            <w:shd w:val="clear" w:color="auto" w:fill="auto"/>
          </w:tcPr>
          <w:p w14:paraId="4A68E5C6" w14:textId="0BE6AA1E" w:rsidR="00ED300A" w:rsidRPr="003226E5" w:rsidRDefault="00ED300A" w:rsidP="0065203C">
            <w:pPr>
              <w:spacing w:before="0" w:after="0"/>
              <w:jc w:val="right"/>
              <w:rPr>
                <w:rFonts w:eastAsia="Calibri" w:cs="Times New Roman"/>
                <w:sz w:val="20"/>
                <w:szCs w:val="20"/>
              </w:rPr>
            </w:pPr>
            <w:r w:rsidRPr="003226E5">
              <w:rPr>
                <w:rFonts w:eastAsia="Calibri" w:cs="Times New Roman"/>
                <w:sz w:val="20"/>
                <w:szCs w:val="20"/>
              </w:rPr>
              <w:t>5.57</w:t>
            </w:r>
          </w:p>
        </w:tc>
        <w:tc>
          <w:tcPr>
            <w:tcW w:w="250" w:type="pct"/>
            <w:shd w:val="clear" w:color="auto" w:fill="auto"/>
          </w:tcPr>
          <w:p w14:paraId="6B41B1F1" w14:textId="2B19072F" w:rsidR="00ED300A" w:rsidRPr="003226E5" w:rsidRDefault="00ED300A" w:rsidP="0065203C">
            <w:pPr>
              <w:spacing w:before="0" w:after="0"/>
              <w:jc w:val="right"/>
              <w:rPr>
                <w:rFonts w:eastAsia="Calibri" w:cs="Times New Roman"/>
                <w:sz w:val="20"/>
                <w:szCs w:val="20"/>
              </w:rPr>
            </w:pPr>
            <w:r w:rsidRPr="003226E5">
              <w:rPr>
                <w:rFonts w:eastAsia="Calibri" w:cs="Times New Roman"/>
                <w:b/>
                <w:sz w:val="20"/>
                <w:szCs w:val="20"/>
              </w:rPr>
              <w:t>.023</w:t>
            </w:r>
          </w:p>
        </w:tc>
        <w:tc>
          <w:tcPr>
            <w:tcW w:w="211" w:type="pct"/>
            <w:gridSpan w:val="2"/>
            <w:shd w:val="clear" w:color="auto" w:fill="auto"/>
          </w:tcPr>
          <w:p w14:paraId="5FB4CB8C" w14:textId="7A355815" w:rsidR="00ED300A" w:rsidRPr="003226E5" w:rsidRDefault="00ED300A" w:rsidP="0065203C">
            <w:pPr>
              <w:spacing w:before="0" w:after="0"/>
              <w:jc w:val="right"/>
              <w:rPr>
                <w:rFonts w:eastAsia="Calibri" w:cs="Times New Roman"/>
                <w:sz w:val="20"/>
                <w:szCs w:val="20"/>
              </w:rPr>
            </w:pPr>
            <w:r w:rsidRPr="003226E5">
              <w:rPr>
                <w:rFonts w:eastAsia="Calibri" w:cs="Times New Roman"/>
                <w:sz w:val="20"/>
                <w:szCs w:val="20"/>
              </w:rPr>
              <w:t>.125</w:t>
            </w:r>
          </w:p>
        </w:tc>
      </w:tr>
      <w:tr w:rsidR="007E68E2" w:rsidRPr="00251199" w14:paraId="4C6EA9C1" w14:textId="02B471C9" w:rsidTr="00DE3B10">
        <w:tc>
          <w:tcPr>
            <w:tcW w:w="885" w:type="pct"/>
          </w:tcPr>
          <w:p w14:paraId="63C5C7FE" w14:textId="66A57896" w:rsidR="00ED300A" w:rsidRPr="00251199" w:rsidRDefault="00ED300A" w:rsidP="00A83D75">
            <w:pPr>
              <w:spacing w:before="0" w:after="0"/>
              <w:rPr>
                <w:rFonts w:cs="Times New Roman"/>
                <w:sz w:val="20"/>
                <w:szCs w:val="20"/>
              </w:rPr>
            </w:pPr>
            <w:r w:rsidRPr="00251199">
              <w:rPr>
                <w:rFonts w:eastAsia="Calibri" w:cs="Times New Roman"/>
                <w:sz w:val="20"/>
                <w:szCs w:val="20"/>
              </w:rPr>
              <w:t>PANAS Negative</w:t>
            </w:r>
          </w:p>
        </w:tc>
        <w:tc>
          <w:tcPr>
            <w:tcW w:w="206" w:type="pct"/>
          </w:tcPr>
          <w:p w14:paraId="35964D17" w14:textId="77E975E1" w:rsidR="00ED300A" w:rsidRPr="00251199" w:rsidRDefault="00ED300A" w:rsidP="0065203C">
            <w:pPr>
              <w:spacing w:before="0" w:after="0"/>
              <w:jc w:val="right"/>
              <w:rPr>
                <w:rFonts w:cs="Times New Roman"/>
                <w:sz w:val="20"/>
                <w:szCs w:val="20"/>
              </w:rPr>
            </w:pPr>
            <w:r w:rsidRPr="00251199">
              <w:rPr>
                <w:rFonts w:cs="Times New Roman"/>
                <w:sz w:val="20"/>
                <w:szCs w:val="20"/>
              </w:rPr>
              <w:t>32.03</w:t>
            </w:r>
          </w:p>
        </w:tc>
        <w:tc>
          <w:tcPr>
            <w:tcW w:w="256" w:type="pct"/>
          </w:tcPr>
          <w:p w14:paraId="621841D2" w14:textId="77777777" w:rsidR="00ED300A" w:rsidRPr="00251199" w:rsidRDefault="00ED300A" w:rsidP="0065203C">
            <w:pPr>
              <w:spacing w:before="0" w:after="0"/>
              <w:jc w:val="right"/>
              <w:rPr>
                <w:rFonts w:cs="Times New Roman"/>
                <w:sz w:val="20"/>
                <w:szCs w:val="20"/>
              </w:rPr>
            </w:pPr>
            <w:r w:rsidRPr="00251199">
              <w:rPr>
                <w:rFonts w:cs="Times New Roman"/>
                <w:b/>
                <w:sz w:val="20"/>
                <w:szCs w:val="20"/>
              </w:rPr>
              <w:t>&lt;.001</w:t>
            </w:r>
          </w:p>
        </w:tc>
        <w:tc>
          <w:tcPr>
            <w:tcW w:w="208" w:type="pct"/>
            <w:gridSpan w:val="2"/>
          </w:tcPr>
          <w:p w14:paraId="57A206A8" w14:textId="77777777" w:rsidR="00ED300A" w:rsidRPr="00251199" w:rsidRDefault="00ED300A" w:rsidP="0065203C">
            <w:pPr>
              <w:spacing w:before="0" w:after="0"/>
              <w:jc w:val="right"/>
              <w:rPr>
                <w:rFonts w:cs="Times New Roman"/>
                <w:sz w:val="20"/>
                <w:szCs w:val="20"/>
              </w:rPr>
            </w:pPr>
            <w:r w:rsidRPr="00251199">
              <w:rPr>
                <w:rFonts w:cs="Times New Roman"/>
                <w:sz w:val="20"/>
                <w:szCs w:val="20"/>
              </w:rPr>
              <w:t>.451</w:t>
            </w:r>
          </w:p>
        </w:tc>
        <w:tc>
          <w:tcPr>
            <w:tcW w:w="245" w:type="pct"/>
          </w:tcPr>
          <w:p w14:paraId="7DE62E0C" w14:textId="77777777" w:rsidR="00ED300A" w:rsidRPr="00251199" w:rsidRDefault="00ED300A" w:rsidP="0065203C">
            <w:pPr>
              <w:spacing w:before="0" w:after="0"/>
              <w:jc w:val="right"/>
              <w:rPr>
                <w:rFonts w:cs="Times New Roman"/>
                <w:sz w:val="20"/>
                <w:szCs w:val="20"/>
              </w:rPr>
            </w:pPr>
            <w:r w:rsidRPr="00251199">
              <w:rPr>
                <w:rFonts w:cs="Times New Roman"/>
                <w:sz w:val="20"/>
                <w:szCs w:val="20"/>
              </w:rPr>
              <w:t>0.30</w:t>
            </w:r>
          </w:p>
        </w:tc>
        <w:tc>
          <w:tcPr>
            <w:tcW w:w="250" w:type="pct"/>
          </w:tcPr>
          <w:p w14:paraId="02818C75" w14:textId="77777777" w:rsidR="00ED300A" w:rsidRPr="00251199" w:rsidRDefault="00ED300A" w:rsidP="0065203C">
            <w:pPr>
              <w:spacing w:before="0" w:after="0"/>
              <w:jc w:val="right"/>
              <w:rPr>
                <w:rFonts w:cs="Times New Roman"/>
                <w:sz w:val="20"/>
                <w:szCs w:val="20"/>
              </w:rPr>
            </w:pPr>
            <w:r w:rsidRPr="00251199">
              <w:rPr>
                <w:rFonts w:cs="Times New Roman"/>
                <w:sz w:val="20"/>
                <w:szCs w:val="20"/>
              </w:rPr>
              <w:t>.586</w:t>
            </w:r>
          </w:p>
        </w:tc>
        <w:tc>
          <w:tcPr>
            <w:tcW w:w="208" w:type="pct"/>
            <w:gridSpan w:val="2"/>
          </w:tcPr>
          <w:p w14:paraId="3EF60EFD" w14:textId="77777777" w:rsidR="00ED300A" w:rsidRPr="00251199" w:rsidRDefault="00ED300A" w:rsidP="0065203C">
            <w:pPr>
              <w:spacing w:before="0" w:after="0"/>
              <w:jc w:val="right"/>
              <w:rPr>
                <w:rFonts w:cs="Times New Roman"/>
                <w:sz w:val="20"/>
                <w:szCs w:val="20"/>
              </w:rPr>
            </w:pPr>
            <w:r w:rsidRPr="00251199">
              <w:rPr>
                <w:rFonts w:cs="Times New Roman"/>
                <w:sz w:val="20"/>
                <w:szCs w:val="20"/>
              </w:rPr>
              <w:t>.008</w:t>
            </w:r>
          </w:p>
        </w:tc>
        <w:tc>
          <w:tcPr>
            <w:tcW w:w="245" w:type="pct"/>
            <w:shd w:val="clear" w:color="auto" w:fill="auto"/>
          </w:tcPr>
          <w:p w14:paraId="00A9D962" w14:textId="77777777" w:rsidR="00ED300A" w:rsidRPr="00251199" w:rsidRDefault="00ED300A" w:rsidP="0065203C">
            <w:pPr>
              <w:spacing w:before="0" w:after="0"/>
              <w:jc w:val="right"/>
              <w:rPr>
                <w:rFonts w:cs="Times New Roman"/>
                <w:sz w:val="20"/>
                <w:szCs w:val="20"/>
              </w:rPr>
            </w:pPr>
            <w:r w:rsidRPr="00251199">
              <w:rPr>
                <w:rFonts w:cs="Times New Roman"/>
                <w:sz w:val="20"/>
                <w:szCs w:val="20"/>
              </w:rPr>
              <w:t>11.92</w:t>
            </w:r>
          </w:p>
        </w:tc>
        <w:tc>
          <w:tcPr>
            <w:tcW w:w="250" w:type="pct"/>
            <w:shd w:val="clear" w:color="auto" w:fill="auto"/>
          </w:tcPr>
          <w:p w14:paraId="0F052413" w14:textId="77777777" w:rsidR="00ED300A" w:rsidRPr="00251199" w:rsidRDefault="00ED300A" w:rsidP="0065203C">
            <w:pPr>
              <w:spacing w:before="0" w:after="0"/>
              <w:jc w:val="right"/>
              <w:rPr>
                <w:rFonts w:cs="Times New Roman"/>
                <w:b/>
                <w:sz w:val="20"/>
                <w:szCs w:val="20"/>
              </w:rPr>
            </w:pPr>
            <w:r w:rsidRPr="00251199">
              <w:rPr>
                <w:rFonts w:cs="Times New Roman"/>
                <w:b/>
                <w:sz w:val="20"/>
                <w:szCs w:val="20"/>
              </w:rPr>
              <w:t>.001</w:t>
            </w:r>
          </w:p>
        </w:tc>
        <w:tc>
          <w:tcPr>
            <w:tcW w:w="208" w:type="pct"/>
            <w:gridSpan w:val="2"/>
            <w:shd w:val="clear" w:color="auto" w:fill="auto"/>
          </w:tcPr>
          <w:p w14:paraId="5345AB78" w14:textId="77777777" w:rsidR="00ED300A" w:rsidRPr="00251199" w:rsidRDefault="00ED300A" w:rsidP="0065203C">
            <w:pPr>
              <w:spacing w:before="0" w:after="0"/>
              <w:jc w:val="right"/>
              <w:rPr>
                <w:rFonts w:cs="Times New Roman"/>
                <w:sz w:val="20"/>
                <w:szCs w:val="20"/>
              </w:rPr>
            </w:pPr>
            <w:r w:rsidRPr="00251199">
              <w:rPr>
                <w:rFonts w:cs="Times New Roman"/>
                <w:sz w:val="20"/>
                <w:szCs w:val="20"/>
              </w:rPr>
              <w:t>.234</w:t>
            </w:r>
          </w:p>
        </w:tc>
        <w:tc>
          <w:tcPr>
            <w:tcW w:w="208" w:type="pct"/>
            <w:shd w:val="clear" w:color="auto" w:fill="auto"/>
          </w:tcPr>
          <w:p w14:paraId="32CFF346" w14:textId="77777777" w:rsidR="00ED300A" w:rsidRPr="00251199" w:rsidRDefault="00ED300A" w:rsidP="0065203C">
            <w:pPr>
              <w:spacing w:before="0" w:after="0"/>
              <w:jc w:val="right"/>
              <w:rPr>
                <w:rFonts w:cs="Times New Roman"/>
                <w:sz w:val="20"/>
                <w:szCs w:val="20"/>
              </w:rPr>
            </w:pPr>
            <w:r w:rsidRPr="00251199">
              <w:rPr>
                <w:rFonts w:cs="Times New Roman"/>
                <w:sz w:val="20"/>
                <w:szCs w:val="20"/>
              </w:rPr>
              <w:t>3.36</w:t>
            </w:r>
          </w:p>
        </w:tc>
        <w:tc>
          <w:tcPr>
            <w:tcW w:w="208" w:type="pct"/>
            <w:shd w:val="clear" w:color="auto" w:fill="auto"/>
          </w:tcPr>
          <w:p w14:paraId="6EB489F6" w14:textId="77777777" w:rsidR="00ED300A" w:rsidRPr="00251199" w:rsidRDefault="00ED300A" w:rsidP="0065203C">
            <w:pPr>
              <w:spacing w:before="0" w:after="0"/>
              <w:jc w:val="right"/>
              <w:rPr>
                <w:rFonts w:cs="Times New Roman"/>
                <w:b/>
                <w:i/>
                <w:sz w:val="20"/>
                <w:szCs w:val="20"/>
              </w:rPr>
            </w:pPr>
            <w:r w:rsidRPr="00251199">
              <w:rPr>
                <w:rFonts w:cs="Times New Roman"/>
                <w:b/>
                <w:i/>
                <w:sz w:val="20"/>
                <w:szCs w:val="20"/>
              </w:rPr>
              <w:t>.074</w:t>
            </w:r>
          </w:p>
        </w:tc>
        <w:tc>
          <w:tcPr>
            <w:tcW w:w="208" w:type="pct"/>
            <w:shd w:val="clear" w:color="auto" w:fill="auto"/>
          </w:tcPr>
          <w:p w14:paraId="1F1D91CA" w14:textId="77777777" w:rsidR="00ED300A" w:rsidRPr="00251199" w:rsidRDefault="00ED300A" w:rsidP="0065203C">
            <w:pPr>
              <w:spacing w:before="0" w:after="0"/>
              <w:jc w:val="right"/>
              <w:rPr>
                <w:rFonts w:cs="Times New Roman"/>
                <w:sz w:val="20"/>
                <w:szCs w:val="20"/>
              </w:rPr>
            </w:pPr>
            <w:r w:rsidRPr="00251199">
              <w:rPr>
                <w:rFonts w:cs="Times New Roman"/>
                <w:sz w:val="20"/>
                <w:szCs w:val="20"/>
              </w:rPr>
              <w:t>.079</w:t>
            </w:r>
          </w:p>
        </w:tc>
        <w:tc>
          <w:tcPr>
            <w:tcW w:w="245" w:type="pct"/>
            <w:shd w:val="clear" w:color="auto" w:fill="auto"/>
          </w:tcPr>
          <w:p w14:paraId="6308CAD4" w14:textId="42A3D9AA" w:rsidR="00ED300A" w:rsidRPr="003226E5" w:rsidRDefault="00ED300A" w:rsidP="0065203C">
            <w:pPr>
              <w:spacing w:before="0" w:after="0"/>
              <w:jc w:val="right"/>
              <w:rPr>
                <w:rFonts w:eastAsia="Calibri" w:cs="Times New Roman"/>
                <w:sz w:val="20"/>
                <w:szCs w:val="20"/>
              </w:rPr>
            </w:pPr>
            <w:r w:rsidRPr="003226E5">
              <w:rPr>
                <w:rFonts w:eastAsia="Calibri" w:cs="Times New Roman"/>
                <w:sz w:val="20"/>
                <w:szCs w:val="20"/>
              </w:rPr>
              <w:t>41.81</w:t>
            </w:r>
          </w:p>
        </w:tc>
        <w:tc>
          <w:tcPr>
            <w:tcW w:w="250" w:type="pct"/>
            <w:shd w:val="clear" w:color="auto" w:fill="auto"/>
          </w:tcPr>
          <w:p w14:paraId="4A3142B4" w14:textId="22E22587" w:rsidR="00ED300A" w:rsidRPr="003226E5" w:rsidRDefault="00ED300A" w:rsidP="0065203C">
            <w:pPr>
              <w:spacing w:before="0" w:after="0"/>
              <w:jc w:val="right"/>
              <w:rPr>
                <w:rFonts w:eastAsia="Calibri" w:cs="Times New Roman"/>
                <w:sz w:val="20"/>
                <w:szCs w:val="20"/>
              </w:rPr>
            </w:pPr>
            <w:r w:rsidRPr="003226E5">
              <w:rPr>
                <w:rFonts w:eastAsia="Calibri" w:cs="Times New Roman"/>
                <w:b/>
                <w:bCs/>
                <w:sz w:val="20"/>
                <w:szCs w:val="20"/>
              </w:rPr>
              <w:t>&lt;.001</w:t>
            </w:r>
          </w:p>
        </w:tc>
        <w:tc>
          <w:tcPr>
            <w:tcW w:w="209" w:type="pct"/>
            <w:shd w:val="clear" w:color="auto" w:fill="auto"/>
          </w:tcPr>
          <w:p w14:paraId="5FD95EDB" w14:textId="58C66C8E" w:rsidR="00ED300A" w:rsidRPr="003226E5" w:rsidRDefault="00ED300A" w:rsidP="0065203C">
            <w:pPr>
              <w:spacing w:before="0" w:after="0"/>
              <w:jc w:val="right"/>
              <w:rPr>
                <w:rFonts w:eastAsia="Calibri" w:cs="Times New Roman"/>
                <w:sz w:val="20"/>
                <w:szCs w:val="20"/>
              </w:rPr>
            </w:pPr>
            <w:r w:rsidRPr="003226E5">
              <w:rPr>
                <w:rFonts w:eastAsia="Calibri" w:cs="Times New Roman"/>
                <w:sz w:val="20"/>
                <w:szCs w:val="20"/>
              </w:rPr>
              <w:t>.517</w:t>
            </w:r>
          </w:p>
        </w:tc>
        <w:tc>
          <w:tcPr>
            <w:tcW w:w="245" w:type="pct"/>
            <w:shd w:val="clear" w:color="auto" w:fill="auto"/>
          </w:tcPr>
          <w:p w14:paraId="02AD6AE5" w14:textId="6B811ECE" w:rsidR="00ED300A" w:rsidRPr="003226E5" w:rsidRDefault="00ED300A" w:rsidP="0065203C">
            <w:pPr>
              <w:spacing w:before="0" w:after="0"/>
              <w:jc w:val="right"/>
              <w:rPr>
                <w:rFonts w:eastAsia="Calibri" w:cs="Times New Roman"/>
                <w:sz w:val="20"/>
                <w:szCs w:val="20"/>
              </w:rPr>
            </w:pPr>
            <w:r w:rsidRPr="003226E5">
              <w:rPr>
                <w:rFonts w:eastAsia="Calibri" w:cs="Times New Roman"/>
                <w:sz w:val="20"/>
                <w:szCs w:val="20"/>
              </w:rPr>
              <w:t>0.36</w:t>
            </w:r>
          </w:p>
        </w:tc>
        <w:tc>
          <w:tcPr>
            <w:tcW w:w="250" w:type="pct"/>
            <w:shd w:val="clear" w:color="auto" w:fill="auto"/>
          </w:tcPr>
          <w:p w14:paraId="096B387D" w14:textId="5387A45E" w:rsidR="00ED300A" w:rsidRPr="003226E5" w:rsidRDefault="00ED300A" w:rsidP="0065203C">
            <w:pPr>
              <w:spacing w:before="0" w:after="0"/>
              <w:jc w:val="right"/>
              <w:rPr>
                <w:rFonts w:eastAsia="Calibri" w:cs="Times New Roman"/>
                <w:sz w:val="20"/>
                <w:szCs w:val="20"/>
              </w:rPr>
            </w:pPr>
            <w:r w:rsidRPr="003226E5">
              <w:rPr>
                <w:rFonts w:eastAsia="Calibri" w:cs="Times New Roman"/>
                <w:sz w:val="20"/>
                <w:szCs w:val="20"/>
              </w:rPr>
              <w:t>.553</w:t>
            </w:r>
          </w:p>
        </w:tc>
        <w:tc>
          <w:tcPr>
            <w:tcW w:w="211" w:type="pct"/>
            <w:gridSpan w:val="2"/>
            <w:shd w:val="clear" w:color="auto" w:fill="auto"/>
          </w:tcPr>
          <w:p w14:paraId="11B8D4D0" w14:textId="15B99AC5" w:rsidR="00ED300A" w:rsidRPr="003226E5" w:rsidRDefault="00ED300A" w:rsidP="0065203C">
            <w:pPr>
              <w:spacing w:before="0" w:after="0"/>
              <w:jc w:val="right"/>
              <w:rPr>
                <w:rFonts w:eastAsia="Calibri" w:cs="Times New Roman"/>
                <w:sz w:val="20"/>
                <w:szCs w:val="20"/>
              </w:rPr>
            </w:pPr>
            <w:r w:rsidRPr="003226E5">
              <w:rPr>
                <w:rFonts w:eastAsia="Calibri" w:cs="Times New Roman"/>
                <w:sz w:val="20"/>
                <w:szCs w:val="20"/>
              </w:rPr>
              <w:t>.009</w:t>
            </w:r>
          </w:p>
        </w:tc>
      </w:tr>
      <w:tr w:rsidR="007E68E2" w:rsidRPr="00251199" w14:paraId="45D41869" w14:textId="7AFC7C6B" w:rsidTr="00DE3B10">
        <w:tc>
          <w:tcPr>
            <w:tcW w:w="885" w:type="pct"/>
          </w:tcPr>
          <w:p w14:paraId="615D79D4" w14:textId="15E83520" w:rsidR="00ED300A" w:rsidRPr="00251199" w:rsidRDefault="00ED300A" w:rsidP="00A83D75">
            <w:pPr>
              <w:spacing w:before="0" w:after="0"/>
              <w:rPr>
                <w:rFonts w:eastAsia="Calibri" w:cs="Times New Roman"/>
                <w:sz w:val="20"/>
                <w:szCs w:val="20"/>
                <w:vertAlign w:val="superscript"/>
              </w:rPr>
            </w:pPr>
            <w:r w:rsidRPr="00251199">
              <w:rPr>
                <w:rFonts w:eastAsia="Calibri" w:cs="Times New Roman"/>
                <w:sz w:val="20"/>
                <w:szCs w:val="20"/>
              </w:rPr>
              <w:t>BSQ</w:t>
            </w:r>
          </w:p>
        </w:tc>
        <w:tc>
          <w:tcPr>
            <w:tcW w:w="206" w:type="pct"/>
          </w:tcPr>
          <w:p w14:paraId="5A179E58" w14:textId="084AD7B5" w:rsidR="00ED300A" w:rsidRPr="00251199" w:rsidRDefault="00ED300A" w:rsidP="0065203C">
            <w:pPr>
              <w:spacing w:before="0" w:after="0"/>
              <w:jc w:val="right"/>
              <w:rPr>
                <w:rFonts w:cs="Times New Roman"/>
                <w:sz w:val="20"/>
                <w:szCs w:val="20"/>
              </w:rPr>
            </w:pPr>
            <w:r w:rsidRPr="00251199">
              <w:rPr>
                <w:rFonts w:cs="Times New Roman"/>
                <w:sz w:val="20"/>
                <w:szCs w:val="20"/>
              </w:rPr>
              <w:t>41.90</w:t>
            </w:r>
          </w:p>
        </w:tc>
        <w:tc>
          <w:tcPr>
            <w:tcW w:w="256" w:type="pct"/>
          </w:tcPr>
          <w:p w14:paraId="57227820" w14:textId="3A41EE61" w:rsidR="00ED300A" w:rsidRPr="00251199" w:rsidRDefault="00ED300A" w:rsidP="0065203C">
            <w:pPr>
              <w:spacing w:before="0" w:after="0"/>
              <w:jc w:val="right"/>
              <w:rPr>
                <w:rFonts w:cs="Times New Roman"/>
                <w:sz w:val="20"/>
                <w:szCs w:val="20"/>
              </w:rPr>
            </w:pPr>
            <w:r w:rsidRPr="00251199">
              <w:rPr>
                <w:rFonts w:cs="Times New Roman"/>
                <w:b/>
                <w:sz w:val="20"/>
                <w:szCs w:val="20"/>
              </w:rPr>
              <w:t>&lt;.001</w:t>
            </w:r>
          </w:p>
        </w:tc>
        <w:tc>
          <w:tcPr>
            <w:tcW w:w="208" w:type="pct"/>
            <w:gridSpan w:val="2"/>
          </w:tcPr>
          <w:p w14:paraId="60673B84" w14:textId="0E62DEDA" w:rsidR="00ED300A" w:rsidRPr="00251199" w:rsidRDefault="00ED300A" w:rsidP="0065203C">
            <w:pPr>
              <w:spacing w:before="0" w:after="0"/>
              <w:jc w:val="right"/>
              <w:rPr>
                <w:rFonts w:cs="Times New Roman"/>
                <w:sz w:val="20"/>
                <w:szCs w:val="20"/>
              </w:rPr>
            </w:pPr>
            <w:r w:rsidRPr="00251199">
              <w:rPr>
                <w:rFonts w:cs="Times New Roman"/>
                <w:sz w:val="20"/>
                <w:szCs w:val="20"/>
              </w:rPr>
              <w:t>.518</w:t>
            </w:r>
          </w:p>
        </w:tc>
        <w:tc>
          <w:tcPr>
            <w:tcW w:w="245" w:type="pct"/>
          </w:tcPr>
          <w:p w14:paraId="73631343" w14:textId="020BFBFC" w:rsidR="00ED300A" w:rsidRPr="00251199" w:rsidRDefault="00ED300A" w:rsidP="0065203C">
            <w:pPr>
              <w:spacing w:before="0" w:after="0"/>
              <w:jc w:val="right"/>
              <w:rPr>
                <w:rFonts w:cs="Times New Roman"/>
                <w:sz w:val="20"/>
                <w:szCs w:val="20"/>
              </w:rPr>
            </w:pPr>
            <w:r w:rsidRPr="00251199">
              <w:rPr>
                <w:rFonts w:cs="Times New Roman"/>
                <w:sz w:val="20"/>
                <w:szCs w:val="20"/>
              </w:rPr>
              <w:t>4.15</w:t>
            </w:r>
          </w:p>
        </w:tc>
        <w:tc>
          <w:tcPr>
            <w:tcW w:w="250" w:type="pct"/>
          </w:tcPr>
          <w:p w14:paraId="3AE6E927" w14:textId="20CE9B29" w:rsidR="00ED300A" w:rsidRPr="00251199" w:rsidRDefault="00ED300A" w:rsidP="0065203C">
            <w:pPr>
              <w:spacing w:before="0" w:after="0"/>
              <w:jc w:val="right"/>
              <w:rPr>
                <w:rFonts w:cs="Times New Roman"/>
                <w:sz w:val="20"/>
                <w:szCs w:val="20"/>
              </w:rPr>
            </w:pPr>
            <w:r w:rsidRPr="00251199">
              <w:rPr>
                <w:rFonts w:cs="Times New Roman"/>
                <w:b/>
                <w:sz w:val="20"/>
                <w:szCs w:val="20"/>
              </w:rPr>
              <w:t>.049</w:t>
            </w:r>
          </w:p>
        </w:tc>
        <w:tc>
          <w:tcPr>
            <w:tcW w:w="208" w:type="pct"/>
            <w:gridSpan w:val="2"/>
          </w:tcPr>
          <w:p w14:paraId="478B41BA" w14:textId="3123389B" w:rsidR="00ED300A" w:rsidRPr="00251199" w:rsidRDefault="00ED300A" w:rsidP="0065203C">
            <w:pPr>
              <w:spacing w:before="0" w:after="0"/>
              <w:jc w:val="right"/>
              <w:rPr>
                <w:rFonts w:cs="Times New Roman"/>
                <w:sz w:val="20"/>
                <w:szCs w:val="20"/>
              </w:rPr>
            </w:pPr>
            <w:r w:rsidRPr="00251199">
              <w:rPr>
                <w:rFonts w:cs="Times New Roman"/>
                <w:sz w:val="20"/>
                <w:szCs w:val="20"/>
              </w:rPr>
              <w:t>.096</w:t>
            </w:r>
          </w:p>
        </w:tc>
        <w:tc>
          <w:tcPr>
            <w:tcW w:w="245" w:type="pct"/>
            <w:shd w:val="clear" w:color="auto" w:fill="auto"/>
          </w:tcPr>
          <w:p w14:paraId="44655E21" w14:textId="24A90A65" w:rsidR="00ED300A" w:rsidRPr="00251199" w:rsidRDefault="00ED300A" w:rsidP="0065203C">
            <w:pPr>
              <w:spacing w:before="0" w:after="0"/>
              <w:jc w:val="right"/>
              <w:rPr>
                <w:rFonts w:cs="Times New Roman"/>
                <w:sz w:val="20"/>
                <w:szCs w:val="20"/>
              </w:rPr>
            </w:pPr>
            <w:r w:rsidRPr="00251199">
              <w:rPr>
                <w:rFonts w:cs="Times New Roman"/>
                <w:sz w:val="20"/>
                <w:szCs w:val="20"/>
              </w:rPr>
              <w:t>33.65</w:t>
            </w:r>
          </w:p>
        </w:tc>
        <w:tc>
          <w:tcPr>
            <w:tcW w:w="250" w:type="pct"/>
            <w:shd w:val="clear" w:color="auto" w:fill="auto"/>
          </w:tcPr>
          <w:p w14:paraId="7FD8DE7E" w14:textId="3016349D" w:rsidR="00ED300A" w:rsidRPr="00251199" w:rsidRDefault="00ED300A" w:rsidP="0065203C">
            <w:pPr>
              <w:spacing w:before="0" w:after="0"/>
              <w:jc w:val="right"/>
              <w:rPr>
                <w:rFonts w:cs="Times New Roman"/>
                <w:sz w:val="20"/>
                <w:szCs w:val="20"/>
              </w:rPr>
            </w:pPr>
            <w:r w:rsidRPr="00251199">
              <w:rPr>
                <w:rFonts w:cs="Times New Roman"/>
                <w:b/>
                <w:sz w:val="20"/>
                <w:szCs w:val="20"/>
              </w:rPr>
              <w:t>&lt;.001</w:t>
            </w:r>
          </w:p>
        </w:tc>
        <w:tc>
          <w:tcPr>
            <w:tcW w:w="208" w:type="pct"/>
            <w:gridSpan w:val="2"/>
            <w:shd w:val="clear" w:color="auto" w:fill="auto"/>
          </w:tcPr>
          <w:p w14:paraId="3DDC850E" w14:textId="4FF94B3D" w:rsidR="00ED300A" w:rsidRPr="00251199" w:rsidRDefault="00ED300A" w:rsidP="0065203C">
            <w:pPr>
              <w:spacing w:before="0" w:after="0"/>
              <w:jc w:val="right"/>
              <w:rPr>
                <w:rFonts w:cs="Times New Roman"/>
                <w:sz w:val="20"/>
                <w:szCs w:val="20"/>
              </w:rPr>
            </w:pPr>
            <w:r w:rsidRPr="00251199">
              <w:rPr>
                <w:rFonts w:cs="Times New Roman"/>
                <w:sz w:val="20"/>
                <w:szCs w:val="20"/>
              </w:rPr>
              <w:t>.463</w:t>
            </w:r>
          </w:p>
        </w:tc>
        <w:tc>
          <w:tcPr>
            <w:tcW w:w="208" w:type="pct"/>
            <w:shd w:val="clear" w:color="auto" w:fill="auto"/>
          </w:tcPr>
          <w:p w14:paraId="4FE93889" w14:textId="13DA89ED" w:rsidR="00ED300A" w:rsidRPr="00251199" w:rsidRDefault="00ED300A" w:rsidP="0065203C">
            <w:pPr>
              <w:spacing w:before="0" w:after="0"/>
              <w:jc w:val="right"/>
              <w:rPr>
                <w:rFonts w:cs="Times New Roman"/>
                <w:sz w:val="20"/>
                <w:szCs w:val="20"/>
              </w:rPr>
            </w:pPr>
            <w:r w:rsidRPr="00251199">
              <w:rPr>
                <w:rFonts w:cs="Times New Roman"/>
                <w:sz w:val="20"/>
                <w:szCs w:val="20"/>
              </w:rPr>
              <w:t>0.44</w:t>
            </w:r>
          </w:p>
        </w:tc>
        <w:tc>
          <w:tcPr>
            <w:tcW w:w="208" w:type="pct"/>
            <w:shd w:val="clear" w:color="auto" w:fill="auto"/>
          </w:tcPr>
          <w:p w14:paraId="412AC06D" w14:textId="7FF7235B" w:rsidR="00ED300A" w:rsidRPr="00251199" w:rsidRDefault="00ED300A" w:rsidP="0065203C">
            <w:pPr>
              <w:spacing w:before="0" w:after="0"/>
              <w:jc w:val="right"/>
              <w:rPr>
                <w:rFonts w:cs="Times New Roman"/>
                <w:sz w:val="20"/>
                <w:szCs w:val="20"/>
              </w:rPr>
            </w:pPr>
            <w:r w:rsidRPr="00251199">
              <w:rPr>
                <w:rFonts w:cs="Times New Roman"/>
                <w:sz w:val="20"/>
                <w:szCs w:val="20"/>
              </w:rPr>
              <w:t>.512</w:t>
            </w:r>
          </w:p>
        </w:tc>
        <w:tc>
          <w:tcPr>
            <w:tcW w:w="208" w:type="pct"/>
            <w:shd w:val="clear" w:color="auto" w:fill="auto"/>
          </w:tcPr>
          <w:p w14:paraId="2024FB94" w14:textId="499A8407" w:rsidR="00ED300A" w:rsidRPr="00251199" w:rsidRDefault="00ED300A" w:rsidP="0065203C">
            <w:pPr>
              <w:spacing w:before="0" w:after="0"/>
              <w:jc w:val="right"/>
              <w:rPr>
                <w:rFonts w:cs="Times New Roman"/>
                <w:sz w:val="20"/>
                <w:szCs w:val="20"/>
              </w:rPr>
            </w:pPr>
            <w:r w:rsidRPr="00251199">
              <w:rPr>
                <w:rFonts w:cs="Times New Roman"/>
                <w:sz w:val="20"/>
                <w:szCs w:val="20"/>
              </w:rPr>
              <w:t>.011</w:t>
            </w:r>
          </w:p>
        </w:tc>
        <w:tc>
          <w:tcPr>
            <w:tcW w:w="245" w:type="pct"/>
            <w:shd w:val="clear" w:color="auto" w:fill="auto"/>
          </w:tcPr>
          <w:p w14:paraId="10976F72" w14:textId="4F3F6C7C" w:rsidR="00ED300A" w:rsidRPr="003226E5" w:rsidRDefault="00ED300A" w:rsidP="0065203C">
            <w:pPr>
              <w:spacing w:before="0" w:after="0"/>
              <w:jc w:val="right"/>
              <w:rPr>
                <w:rFonts w:eastAsia="Calibri" w:cs="Times New Roman"/>
                <w:sz w:val="20"/>
                <w:szCs w:val="20"/>
              </w:rPr>
            </w:pPr>
            <w:r w:rsidRPr="003226E5">
              <w:rPr>
                <w:rFonts w:eastAsia="Calibri" w:cs="Times New Roman"/>
                <w:sz w:val="20"/>
                <w:szCs w:val="20"/>
              </w:rPr>
              <w:t>55.21</w:t>
            </w:r>
          </w:p>
        </w:tc>
        <w:tc>
          <w:tcPr>
            <w:tcW w:w="250" w:type="pct"/>
            <w:shd w:val="clear" w:color="auto" w:fill="auto"/>
          </w:tcPr>
          <w:p w14:paraId="3F8533C0" w14:textId="4F31B646" w:rsidR="00ED300A" w:rsidRPr="003226E5" w:rsidRDefault="00ED300A" w:rsidP="0065203C">
            <w:pPr>
              <w:spacing w:before="0" w:after="0"/>
              <w:jc w:val="right"/>
              <w:rPr>
                <w:rFonts w:eastAsia="Calibri" w:cs="Times New Roman"/>
                <w:sz w:val="20"/>
                <w:szCs w:val="20"/>
              </w:rPr>
            </w:pPr>
            <w:r w:rsidRPr="003226E5">
              <w:rPr>
                <w:rFonts w:eastAsia="Calibri" w:cs="Times New Roman"/>
                <w:b/>
                <w:bCs/>
                <w:sz w:val="20"/>
                <w:szCs w:val="20"/>
              </w:rPr>
              <w:t>&lt;.001</w:t>
            </w:r>
          </w:p>
        </w:tc>
        <w:tc>
          <w:tcPr>
            <w:tcW w:w="209" w:type="pct"/>
            <w:shd w:val="clear" w:color="auto" w:fill="auto"/>
          </w:tcPr>
          <w:p w14:paraId="2125DC38" w14:textId="412A847B" w:rsidR="00ED300A" w:rsidRPr="003226E5" w:rsidRDefault="00ED300A" w:rsidP="0065203C">
            <w:pPr>
              <w:spacing w:before="0" w:after="0"/>
              <w:jc w:val="right"/>
              <w:rPr>
                <w:rFonts w:eastAsia="Calibri" w:cs="Times New Roman"/>
                <w:sz w:val="20"/>
                <w:szCs w:val="20"/>
              </w:rPr>
            </w:pPr>
            <w:r w:rsidRPr="003226E5">
              <w:rPr>
                <w:rFonts w:eastAsia="Calibri" w:cs="Times New Roman"/>
                <w:sz w:val="20"/>
                <w:szCs w:val="20"/>
              </w:rPr>
              <w:t>.586</w:t>
            </w:r>
          </w:p>
        </w:tc>
        <w:tc>
          <w:tcPr>
            <w:tcW w:w="245" w:type="pct"/>
            <w:shd w:val="clear" w:color="auto" w:fill="auto"/>
          </w:tcPr>
          <w:p w14:paraId="2F81C5AC" w14:textId="0C732B45" w:rsidR="00ED300A" w:rsidRPr="003226E5" w:rsidRDefault="00ED300A" w:rsidP="0065203C">
            <w:pPr>
              <w:spacing w:before="0" w:after="0"/>
              <w:jc w:val="right"/>
              <w:rPr>
                <w:rFonts w:eastAsia="Calibri" w:cs="Times New Roman"/>
                <w:sz w:val="20"/>
                <w:szCs w:val="20"/>
              </w:rPr>
            </w:pPr>
            <w:r w:rsidRPr="003226E5">
              <w:rPr>
                <w:rFonts w:eastAsia="Calibri" w:cs="Times New Roman"/>
                <w:sz w:val="20"/>
                <w:szCs w:val="20"/>
              </w:rPr>
              <w:t>3.39</w:t>
            </w:r>
          </w:p>
        </w:tc>
        <w:tc>
          <w:tcPr>
            <w:tcW w:w="250" w:type="pct"/>
            <w:shd w:val="clear" w:color="auto" w:fill="auto"/>
          </w:tcPr>
          <w:p w14:paraId="785D42A3" w14:textId="394FB648" w:rsidR="00ED300A" w:rsidRPr="003226E5" w:rsidRDefault="00ED300A" w:rsidP="0065203C">
            <w:pPr>
              <w:spacing w:before="0" w:after="0"/>
              <w:jc w:val="right"/>
              <w:rPr>
                <w:rFonts w:eastAsia="Calibri" w:cs="Times New Roman"/>
                <w:sz w:val="20"/>
                <w:szCs w:val="20"/>
              </w:rPr>
            </w:pPr>
            <w:r w:rsidRPr="003226E5">
              <w:rPr>
                <w:rFonts w:eastAsia="Calibri" w:cs="Times New Roman"/>
                <w:b/>
                <w:i/>
                <w:sz w:val="20"/>
                <w:szCs w:val="20"/>
              </w:rPr>
              <w:t>.073</w:t>
            </w:r>
          </w:p>
        </w:tc>
        <w:tc>
          <w:tcPr>
            <w:tcW w:w="211" w:type="pct"/>
            <w:gridSpan w:val="2"/>
            <w:shd w:val="clear" w:color="auto" w:fill="auto"/>
          </w:tcPr>
          <w:p w14:paraId="079569FD" w14:textId="4210B52F" w:rsidR="00ED300A" w:rsidRPr="003226E5" w:rsidRDefault="00ED300A" w:rsidP="0065203C">
            <w:pPr>
              <w:spacing w:before="0" w:after="0"/>
              <w:jc w:val="right"/>
              <w:rPr>
                <w:rFonts w:eastAsia="Calibri" w:cs="Times New Roman"/>
                <w:sz w:val="20"/>
                <w:szCs w:val="20"/>
              </w:rPr>
            </w:pPr>
            <w:r w:rsidRPr="003226E5">
              <w:rPr>
                <w:rFonts w:eastAsia="Calibri" w:cs="Times New Roman"/>
                <w:sz w:val="20"/>
                <w:szCs w:val="20"/>
              </w:rPr>
              <w:t>.080</w:t>
            </w:r>
          </w:p>
        </w:tc>
      </w:tr>
      <w:tr w:rsidR="007E68E2" w:rsidRPr="00251199" w14:paraId="240958AD" w14:textId="41423A10" w:rsidTr="00DE3B10">
        <w:tc>
          <w:tcPr>
            <w:tcW w:w="885" w:type="pct"/>
          </w:tcPr>
          <w:p w14:paraId="1D2F6A20" w14:textId="5FD6632E" w:rsidR="00ED300A" w:rsidRPr="00251199" w:rsidRDefault="00ED300A" w:rsidP="00A83D75">
            <w:pPr>
              <w:spacing w:before="0" w:after="0"/>
              <w:rPr>
                <w:rFonts w:eastAsia="Calibri" w:cs="Times New Roman"/>
                <w:sz w:val="20"/>
                <w:szCs w:val="20"/>
                <w:vertAlign w:val="superscript"/>
              </w:rPr>
            </w:pPr>
            <w:r w:rsidRPr="00251199">
              <w:rPr>
                <w:rFonts w:eastAsia="Calibri" w:cs="Times New Roman"/>
                <w:sz w:val="20"/>
                <w:szCs w:val="20"/>
              </w:rPr>
              <w:t>HR</w:t>
            </w:r>
            <w:r w:rsidR="002553BF">
              <w:rPr>
                <w:rFonts w:eastAsia="Calibri" w:cs="Times New Roman"/>
                <w:sz w:val="20"/>
                <w:szCs w:val="20"/>
                <w:vertAlign w:val="superscript"/>
              </w:rPr>
              <w:t>b</w:t>
            </w:r>
          </w:p>
        </w:tc>
        <w:tc>
          <w:tcPr>
            <w:tcW w:w="206" w:type="pct"/>
          </w:tcPr>
          <w:p w14:paraId="3F072045" w14:textId="16A88411" w:rsidR="00ED300A" w:rsidRPr="00251199" w:rsidRDefault="00ED300A" w:rsidP="0065203C">
            <w:pPr>
              <w:spacing w:before="0" w:after="0"/>
              <w:jc w:val="right"/>
              <w:rPr>
                <w:rFonts w:cs="Times New Roman"/>
                <w:sz w:val="20"/>
                <w:szCs w:val="20"/>
              </w:rPr>
            </w:pPr>
            <w:r w:rsidRPr="00251199">
              <w:rPr>
                <w:rFonts w:cs="Times New Roman"/>
                <w:sz w:val="20"/>
                <w:szCs w:val="20"/>
              </w:rPr>
              <w:t>36.80</w:t>
            </w:r>
          </w:p>
        </w:tc>
        <w:tc>
          <w:tcPr>
            <w:tcW w:w="256" w:type="pct"/>
          </w:tcPr>
          <w:p w14:paraId="0F6DDE52" w14:textId="59DF3F57" w:rsidR="00ED300A" w:rsidRPr="00251199" w:rsidRDefault="00ED300A" w:rsidP="0065203C">
            <w:pPr>
              <w:spacing w:before="0" w:after="0"/>
              <w:jc w:val="right"/>
              <w:rPr>
                <w:rFonts w:cs="Times New Roman"/>
                <w:sz w:val="20"/>
                <w:szCs w:val="20"/>
              </w:rPr>
            </w:pPr>
            <w:r w:rsidRPr="00251199">
              <w:rPr>
                <w:rFonts w:cs="Times New Roman"/>
                <w:b/>
                <w:sz w:val="20"/>
                <w:szCs w:val="20"/>
              </w:rPr>
              <w:t>&lt;.001</w:t>
            </w:r>
          </w:p>
        </w:tc>
        <w:tc>
          <w:tcPr>
            <w:tcW w:w="208" w:type="pct"/>
            <w:gridSpan w:val="2"/>
          </w:tcPr>
          <w:p w14:paraId="04F6AECF" w14:textId="648DCB2A" w:rsidR="00ED300A" w:rsidRPr="00251199" w:rsidRDefault="00ED300A" w:rsidP="0065203C">
            <w:pPr>
              <w:spacing w:before="0" w:after="0"/>
              <w:jc w:val="right"/>
              <w:rPr>
                <w:rFonts w:cs="Times New Roman"/>
                <w:sz w:val="20"/>
                <w:szCs w:val="20"/>
              </w:rPr>
            </w:pPr>
            <w:r w:rsidRPr="00251199">
              <w:rPr>
                <w:rFonts w:cs="Times New Roman"/>
                <w:sz w:val="20"/>
                <w:szCs w:val="20"/>
              </w:rPr>
              <w:t>.499</w:t>
            </w:r>
          </w:p>
        </w:tc>
        <w:tc>
          <w:tcPr>
            <w:tcW w:w="245" w:type="pct"/>
          </w:tcPr>
          <w:p w14:paraId="069CE576" w14:textId="2EB7ECF1" w:rsidR="00ED300A" w:rsidRPr="00251199" w:rsidRDefault="00ED300A" w:rsidP="0065203C">
            <w:pPr>
              <w:spacing w:before="0" w:after="0"/>
              <w:jc w:val="right"/>
              <w:rPr>
                <w:rFonts w:cs="Times New Roman"/>
                <w:sz w:val="20"/>
                <w:szCs w:val="20"/>
              </w:rPr>
            </w:pPr>
            <w:r w:rsidRPr="00251199">
              <w:rPr>
                <w:rFonts w:cs="Times New Roman"/>
                <w:sz w:val="20"/>
                <w:szCs w:val="20"/>
              </w:rPr>
              <w:t>1.10</w:t>
            </w:r>
          </w:p>
        </w:tc>
        <w:tc>
          <w:tcPr>
            <w:tcW w:w="250" w:type="pct"/>
          </w:tcPr>
          <w:p w14:paraId="4C1BA46D" w14:textId="6109957E" w:rsidR="00ED300A" w:rsidRPr="00251199" w:rsidRDefault="00ED300A" w:rsidP="0065203C">
            <w:pPr>
              <w:spacing w:before="0" w:after="0"/>
              <w:jc w:val="right"/>
              <w:rPr>
                <w:rFonts w:cs="Times New Roman"/>
                <w:sz w:val="20"/>
                <w:szCs w:val="20"/>
              </w:rPr>
            </w:pPr>
            <w:r w:rsidRPr="00251199">
              <w:rPr>
                <w:rFonts w:cs="Times New Roman"/>
                <w:sz w:val="20"/>
                <w:szCs w:val="20"/>
              </w:rPr>
              <w:t>.300</w:t>
            </w:r>
          </w:p>
        </w:tc>
        <w:tc>
          <w:tcPr>
            <w:tcW w:w="208" w:type="pct"/>
            <w:gridSpan w:val="2"/>
          </w:tcPr>
          <w:p w14:paraId="5B7FCB27" w14:textId="47B8E89A" w:rsidR="00ED300A" w:rsidRPr="00251199" w:rsidRDefault="00ED300A" w:rsidP="0065203C">
            <w:pPr>
              <w:spacing w:before="0" w:after="0"/>
              <w:jc w:val="right"/>
              <w:rPr>
                <w:rFonts w:cs="Times New Roman"/>
                <w:sz w:val="20"/>
                <w:szCs w:val="20"/>
              </w:rPr>
            </w:pPr>
            <w:r w:rsidRPr="00251199">
              <w:rPr>
                <w:rFonts w:cs="Times New Roman"/>
                <w:sz w:val="20"/>
                <w:szCs w:val="20"/>
              </w:rPr>
              <w:t>.029</w:t>
            </w:r>
          </w:p>
        </w:tc>
        <w:tc>
          <w:tcPr>
            <w:tcW w:w="245" w:type="pct"/>
            <w:shd w:val="clear" w:color="auto" w:fill="auto"/>
          </w:tcPr>
          <w:p w14:paraId="50A1840A" w14:textId="1BC03004" w:rsidR="00ED300A" w:rsidRPr="00251199" w:rsidRDefault="00ED300A" w:rsidP="0065203C">
            <w:pPr>
              <w:spacing w:before="0" w:after="0"/>
              <w:jc w:val="right"/>
              <w:rPr>
                <w:rFonts w:cs="Times New Roman"/>
                <w:sz w:val="20"/>
                <w:szCs w:val="20"/>
              </w:rPr>
            </w:pPr>
            <w:r w:rsidRPr="00251199">
              <w:rPr>
                <w:rFonts w:cs="Times New Roman"/>
                <w:sz w:val="20"/>
                <w:szCs w:val="20"/>
              </w:rPr>
              <w:t>68.07</w:t>
            </w:r>
          </w:p>
        </w:tc>
        <w:tc>
          <w:tcPr>
            <w:tcW w:w="250" w:type="pct"/>
            <w:shd w:val="clear" w:color="auto" w:fill="auto"/>
          </w:tcPr>
          <w:p w14:paraId="5F534A8C" w14:textId="61DDBF89" w:rsidR="00ED300A" w:rsidRPr="00251199" w:rsidRDefault="00ED300A" w:rsidP="0065203C">
            <w:pPr>
              <w:spacing w:before="0" w:after="0"/>
              <w:jc w:val="right"/>
              <w:rPr>
                <w:rFonts w:cs="Times New Roman"/>
                <w:sz w:val="20"/>
                <w:szCs w:val="20"/>
              </w:rPr>
            </w:pPr>
            <w:r w:rsidRPr="00251199">
              <w:rPr>
                <w:rFonts w:cs="Times New Roman"/>
                <w:b/>
                <w:sz w:val="20"/>
                <w:szCs w:val="20"/>
              </w:rPr>
              <w:t>&lt;.001</w:t>
            </w:r>
          </w:p>
        </w:tc>
        <w:tc>
          <w:tcPr>
            <w:tcW w:w="208" w:type="pct"/>
            <w:gridSpan w:val="2"/>
            <w:shd w:val="clear" w:color="auto" w:fill="auto"/>
          </w:tcPr>
          <w:p w14:paraId="195FD1AD" w14:textId="6A3D531B" w:rsidR="00ED300A" w:rsidRPr="00251199" w:rsidRDefault="00ED300A" w:rsidP="0065203C">
            <w:pPr>
              <w:spacing w:before="0" w:after="0"/>
              <w:jc w:val="right"/>
              <w:rPr>
                <w:rFonts w:cs="Times New Roman"/>
                <w:sz w:val="20"/>
                <w:szCs w:val="20"/>
              </w:rPr>
            </w:pPr>
            <w:r w:rsidRPr="00251199">
              <w:rPr>
                <w:rFonts w:cs="Times New Roman"/>
                <w:sz w:val="20"/>
                <w:szCs w:val="20"/>
              </w:rPr>
              <w:t>.648</w:t>
            </w:r>
          </w:p>
        </w:tc>
        <w:tc>
          <w:tcPr>
            <w:tcW w:w="208" w:type="pct"/>
            <w:shd w:val="clear" w:color="auto" w:fill="auto"/>
          </w:tcPr>
          <w:p w14:paraId="0BFB9425" w14:textId="4DAA30EA" w:rsidR="00ED300A" w:rsidRPr="00251199" w:rsidRDefault="00ED300A" w:rsidP="0065203C">
            <w:pPr>
              <w:spacing w:before="0" w:after="0"/>
              <w:jc w:val="right"/>
              <w:rPr>
                <w:rFonts w:cs="Times New Roman"/>
                <w:sz w:val="20"/>
                <w:szCs w:val="20"/>
              </w:rPr>
            </w:pPr>
            <w:r w:rsidRPr="00251199">
              <w:rPr>
                <w:rFonts w:cs="Times New Roman"/>
                <w:sz w:val="20"/>
                <w:szCs w:val="20"/>
              </w:rPr>
              <w:t>0.28</w:t>
            </w:r>
          </w:p>
        </w:tc>
        <w:tc>
          <w:tcPr>
            <w:tcW w:w="208" w:type="pct"/>
            <w:shd w:val="clear" w:color="auto" w:fill="auto"/>
          </w:tcPr>
          <w:p w14:paraId="4D6F0F0E" w14:textId="15234F63" w:rsidR="00ED300A" w:rsidRPr="00251199" w:rsidRDefault="00ED300A" w:rsidP="0065203C">
            <w:pPr>
              <w:spacing w:before="0" w:after="0"/>
              <w:jc w:val="right"/>
              <w:rPr>
                <w:rFonts w:cs="Times New Roman"/>
                <w:sz w:val="20"/>
                <w:szCs w:val="20"/>
              </w:rPr>
            </w:pPr>
            <w:r w:rsidRPr="00251199">
              <w:rPr>
                <w:rFonts w:cs="Times New Roman"/>
                <w:sz w:val="20"/>
                <w:szCs w:val="20"/>
              </w:rPr>
              <w:t>.602</w:t>
            </w:r>
          </w:p>
        </w:tc>
        <w:tc>
          <w:tcPr>
            <w:tcW w:w="208" w:type="pct"/>
            <w:shd w:val="clear" w:color="auto" w:fill="auto"/>
          </w:tcPr>
          <w:p w14:paraId="38A16E18" w14:textId="06A93C4B" w:rsidR="00ED300A" w:rsidRPr="00251199" w:rsidRDefault="00ED300A" w:rsidP="0065203C">
            <w:pPr>
              <w:spacing w:before="0" w:after="0"/>
              <w:jc w:val="right"/>
              <w:rPr>
                <w:rFonts w:cs="Times New Roman"/>
                <w:sz w:val="20"/>
                <w:szCs w:val="20"/>
              </w:rPr>
            </w:pPr>
            <w:r w:rsidRPr="00251199">
              <w:rPr>
                <w:rFonts w:cs="Times New Roman"/>
                <w:sz w:val="20"/>
                <w:szCs w:val="20"/>
              </w:rPr>
              <w:t>.007</w:t>
            </w:r>
          </w:p>
        </w:tc>
        <w:tc>
          <w:tcPr>
            <w:tcW w:w="245" w:type="pct"/>
            <w:shd w:val="clear" w:color="auto" w:fill="auto"/>
          </w:tcPr>
          <w:p w14:paraId="08B746E8" w14:textId="17292F7D" w:rsidR="00ED300A" w:rsidRPr="003226E5" w:rsidRDefault="00ED300A" w:rsidP="0065203C">
            <w:pPr>
              <w:spacing w:before="0" w:after="0"/>
              <w:jc w:val="right"/>
              <w:rPr>
                <w:rFonts w:eastAsia="Calibri" w:cs="Times New Roman"/>
                <w:sz w:val="20"/>
                <w:szCs w:val="20"/>
              </w:rPr>
            </w:pPr>
            <w:r w:rsidRPr="003226E5">
              <w:rPr>
                <w:rFonts w:eastAsia="Calibri" w:cs="Times New Roman"/>
                <w:sz w:val="20"/>
                <w:szCs w:val="20"/>
              </w:rPr>
              <w:t>74.34</w:t>
            </w:r>
          </w:p>
        </w:tc>
        <w:tc>
          <w:tcPr>
            <w:tcW w:w="250" w:type="pct"/>
            <w:shd w:val="clear" w:color="auto" w:fill="auto"/>
          </w:tcPr>
          <w:p w14:paraId="6A771C42" w14:textId="220F88DB" w:rsidR="00ED300A" w:rsidRPr="003226E5" w:rsidRDefault="00ED300A" w:rsidP="0065203C">
            <w:pPr>
              <w:spacing w:before="0" w:after="0"/>
              <w:jc w:val="right"/>
              <w:rPr>
                <w:rFonts w:eastAsia="Calibri" w:cs="Times New Roman"/>
                <w:sz w:val="20"/>
                <w:szCs w:val="20"/>
              </w:rPr>
            </w:pPr>
            <w:r w:rsidRPr="003226E5">
              <w:rPr>
                <w:rFonts w:eastAsia="Calibri" w:cs="Times New Roman"/>
                <w:b/>
                <w:bCs/>
                <w:sz w:val="20"/>
                <w:szCs w:val="20"/>
              </w:rPr>
              <w:t>&lt;.001</w:t>
            </w:r>
          </w:p>
        </w:tc>
        <w:tc>
          <w:tcPr>
            <w:tcW w:w="209" w:type="pct"/>
            <w:shd w:val="clear" w:color="auto" w:fill="auto"/>
          </w:tcPr>
          <w:p w14:paraId="33DAE4A4" w14:textId="4902071C" w:rsidR="00ED300A" w:rsidRPr="003226E5" w:rsidRDefault="00ED300A" w:rsidP="0065203C">
            <w:pPr>
              <w:spacing w:before="0" w:after="0"/>
              <w:jc w:val="right"/>
              <w:rPr>
                <w:rFonts w:eastAsia="Calibri" w:cs="Times New Roman"/>
                <w:sz w:val="20"/>
                <w:szCs w:val="20"/>
              </w:rPr>
            </w:pPr>
            <w:r w:rsidRPr="003226E5">
              <w:rPr>
                <w:rFonts w:eastAsia="Calibri" w:cs="Times New Roman"/>
                <w:sz w:val="20"/>
                <w:szCs w:val="20"/>
              </w:rPr>
              <w:t>.668</w:t>
            </w:r>
          </w:p>
        </w:tc>
        <w:tc>
          <w:tcPr>
            <w:tcW w:w="245" w:type="pct"/>
            <w:shd w:val="clear" w:color="auto" w:fill="auto"/>
          </w:tcPr>
          <w:p w14:paraId="49923632" w14:textId="16039B6D" w:rsidR="00ED300A" w:rsidRPr="003226E5" w:rsidRDefault="00ED300A" w:rsidP="0065203C">
            <w:pPr>
              <w:spacing w:before="0" w:after="0"/>
              <w:jc w:val="right"/>
              <w:rPr>
                <w:rFonts w:eastAsia="Calibri" w:cs="Times New Roman"/>
                <w:sz w:val="20"/>
                <w:szCs w:val="20"/>
              </w:rPr>
            </w:pPr>
            <w:r w:rsidRPr="003226E5">
              <w:rPr>
                <w:rFonts w:eastAsia="Calibri" w:cs="Times New Roman"/>
                <w:sz w:val="20"/>
                <w:szCs w:val="20"/>
              </w:rPr>
              <w:t>1.41</w:t>
            </w:r>
          </w:p>
        </w:tc>
        <w:tc>
          <w:tcPr>
            <w:tcW w:w="250" w:type="pct"/>
            <w:shd w:val="clear" w:color="auto" w:fill="auto"/>
          </w:tcPr>
          <w:p w14:paraId="1FCD7A80" w14:textId="236E65CA" w:rsidR="00ED300A" w:rsidRPr="003226E5" w:rsidRDefault="00ED300A" w:rsidP="0065203C">
            <w:pPr>
              <w:spacing w:before="0" w:after="0"/>
              <w:jc w:val="right"/>
              <w:rPr>
                <w:rFonts w:eastAsia="Calibri" w:cs="Times New Roman"/>
                <w:sz w:val="20"/>
                <w:szCs w:val="20"/>
              </w:rPr>
            </w:pPr>
            <w:r w:rsidRPr="003226E5">
              <w:rPr>
                <w:rFonts w:eastAsia="Calibri" w:cs="Times New Roman"/>
                <w:sz w:val="20"/>
                <w:szCs w:val="20"/>
              </w:rPr>
              <w:t>.243</w:t>
            </w:r>
          </w:p>
        </w:tc>
        <w:tc>
          <w:tcPr>
            <w:tcW w:w="211" w:type="pct"/>
            <w:gridSpan w:val="2"/>
            <w:shd w:val="clear" w:color="auto" w:fill="auto"/>
          </w:tcPr>
          <w:p w14:paraId="1BDA4808" w14:textId="5D43AAE8" w:rsidR="00ED300A" w:rsidRPr="003226E5" w:rsidRDefault="00ED300A" w:rsidP="0065203C">
            <w:pPr>
              <w:spacing w:before="0" w:after="0"/>
              <w:jc w:val="right"/>
              <w:rPr>
                <w:rFonts w:eastAsia="Calibri" w:cs="Times New Roman"/>
                <w:sz w:val="20"/>
                <w:szCs w:val="20"/>
              </w:rPr>
            </w:pPr>
            <w:r w:rsidRPr="003226E5">
              <w:rPr>
                <w:rFonts w:eastAsia="Calibri" w:cs="Times New Roman"/>
                <w:sz w:val="20"/>
                <w:szCs w:val="20"/>
              </w:rPr>
              <w:t>.037</w:t>
            </w:r>
          </w:p>
        </w:tc>
      </w:tr>
      <w:tr w:rsidR="007E68E2" w:rsidRPr="00251199" w14:paraId="32FC89C9" w14:textId="18548271" w:rsidTr="00DE3B10">
        <w:tc>
          <w:tcPr>
            <w:tcW w:w="885" w:type="pct"/>
          </w:tcPr>
          <w:p w14:paraId="06FE0A76" w14:textId="44D55DE9" w:rsidR="00ED300A" w:rsidRPr="00251199" w:rsidRDefault="00ED300A" w:rsidP="00A83D75">
            <w:pPr>
              <w:spacing w:before="0" w:after="0"/>
              <w:rPr>
                <w:rFonts w:eastAsia="Calibri" w:cs="Times New Roman"/>
                <w:sz w:val="20"/>
                <w:szCs w:val="20"/>
                <w:vertAlign w:val="superscript"/>
              </w:rPr>
            </w:pPr>
            <w:r w:rsidRPr="00251199">
              <w:rPr>
                <w:rFonts w:eastAsia="Calibri" w:cs="Times New Roman"/>
                <w:sz w:val="20"/>
                <w:szCs w:val="20"/>
              </w:rPr>
              <w:t>SLC</w:t>
            </w:r>
            <w:r w:rsidR="002553BF">
              <w:rPr>
                <w:rFonts w:eastAsia="Calibri" w:cs="Times New Roman"/>
                <w:sz w:val="20"/>
                <w:szCs w:val="20"/>
                <w:vertAlign w:val="superscript"/>
              </w:rPr>
              <w:t>b</w:t>
            </w:r>
          </w:p>
        </w:tc>
        <w:tc>
          <w:tcPr>
            <w:tcW w:w="206" w:type="pct"/>
          </w:tcPr>
          <w:p w14:paraId="5AE4126E" w14:textId="73169AD0" w:rsidR="00ED300A" w:rsidRPr="00251199" w:rsidRDefault="00ED300A" w:rsidP="0065203C">
            <w:pPr>
              <w:spacing w:before="0" w:after="0"/>
              <w:jc w:val="right"/>
              <w:rPr>
                <w:rFonts w:cs="Times New Roman"/>
                <w:sz w:val="20"/>
                <w:szCs w:val="20"/>
              </w:rPr>
            </w:pPr>
            <w:r w:rsidRPr="00251199">
              <w:rPr>
                <w:rFonts w:cs="Times New Roman"/>
                <w:sz w:val="20"/>
                <w:szCs w:val="20"/>
              </w:rPr>
              <w:t>0.01</w:t>
            </w:r>
          </w:p>
        </w:tc>
        <w:tc>
          <w:tcPr>
            <w:tcW w:w="256" w:type="pct"/>
          </w:tcPr>
          <w:p w14:paraId="7AA3DD53" w14:textId="453E1167" w:rsidR="00ED300A" w:rsidRPr="00251199" w:rsidRDefault="00ED300A" w:rsidP="0065203C">
            <w:pPr>
              <w:spacing w:before="0" w:after="0"/>
              <w:jc w:val="right"/>
              <w:rPr>
                <w:rFonts w:cs="Times New Roman"/>
                <w:sz w:val="20"/>
                <w:szCs w:val="20"/>
              </w:rPr>
            </w:pPr>
            <w:r w:rsidRPr="00251199">
              <w:rPr>
                <w:rFonts w:cs="Times New Roman"/>
                <w:sz w:val="20"/>
                <w:szCs w:val="20"/>
              </w:rPr>
              <w:t>.911</w:t>
            </w:r>
          </w:p>
        </w:tc>
        <w:tc>
          <w:tcPr>
            <w:tcW w:w="208" w:type="pct"/>
            <w:gridSpan w:val="2"/>
          </w:tcPr>
          <w:p w14:paraId="7B6EB169" w14:textId="792E6F5C" w:rsidR="00ED300A" w:rsidRPr="00251199" w:rsidRDefault="00ED300A" w:rsidP="0065203C">
            <w:pPr>
              <w:spacing w:before="0" w:after="0"/>
              <w:jc w:val="right"/>
              <w:rPr>
                <w:rFonts w:cs="Times New Roman"/>
                <w:sz w:val="20"/>
                <w:szCs w:val="20"/>
              </w:rPr>
            </w:pPr>
            <w:r w:rsidRPr="00251199">
              <w:rPr>
                <w:rFonts w:cs="Times New Roman"/>
                <w:sz w:val="20"/>
                <w:szCs w:val="20"/>
              </w:rPr>
              <w:t>.000</w:t>
            </w:r>
          </w:p>
        </w:tc>
        <w:tc>
          <w:tcPr>
            <w:tcW w:w="245" w:type="pct"/>
          </w:tcPr>
          <w:p w14:paraId="6098F783" w14:textId="05731F8D" w:rsidR="00ED300A" w:rsidRPr="00251199" w:rsidRDefault="00ED300A" w:rsidP="0065203C">
            <w:pPr>
              <w:spacing w:before="0" w:after="0"/>
              <w:jc w:val="right"/>
              <w:rPr>
                <w:rFonts w:cs="Times New Roman"/>
                <w:sz w:val="20"/>
                <w:szCs w:val="20"/>
              </w:rPr>
            </w:pPr>
            <w:r w:rsidRPr="00251199">
              <w:rPr>
                <w:rFonts w:cs="Times New Roman"/>
                <w:sz w:val="20"/>
                <w:szCs w:val="20"/>
              </w:rPr>
              <w:t>2.53</w:t>
            </w:r>
          </w:p>
        </w:tc>
        <w:tc>
          <w:tcPr>
            <w:tcW w:w="250" w:type="pct"/>
          </w:tcPr>
          <w:p w14:paraId="675C4BDB" w14:textId="2C8E12E8" w:rsidR="00ED300A" w:rsidRPr="00251199" w:rsidRDefault="00ED300A" w:rsidP="0065203C">
            <w:pPr>
              <w:spacing w:before="0" w:after="0"/>
              <w:jc w:val="right"/>
              <w:rPr>
                <w:rFonts w:cs="Times New Roman"/>
                <w:sz w:val="20"/>
                <w:szCs w:val="20"/>
              </w:rPr>
            </w:pPr>
            <w:r w:rsidRPr="00251199">
              <w:rPr>
                <w:rFonts w:cs="Times New Roman"/>
                <w:sz w:val="20"/>
                <w:szCs w:val="20"/>
              </w:rPr>
              <w:t>.120</w:t>
            </w:r>
          </w:p>
        </w:tc>
        <w:tc>
          <w:tcPr>
            <w:tcW w:w="208" w:type="pct"/>
            <w:gridSpan w:val="2"/>
          </w:tcPr>
          <w:p w14:paraId="5AD706A5" w14:textId="617807F9" w:rsidR="00ED300A" w:rsidRPr="00251199" w:rsidRDefault="00ED300A" w:rsidP="0065203C">
            <w:pPr>
              <w:spacing w:before="0" w:after="0"/>
              <w:jc w:val="right"/>
              <w:rPr>
                <w:rFonts w:cs="Times New Roman"/>
                <w:sz w:val="20"/>
                <w:szCs w:val="20"/>
              </w:rPr>
            </w:pPr>
            <w:r w:rsidRPr="00251199">
              <w:rPr>
                <w:rFonts w:cs="Times New Roman"/>
                <w:sz w:val="20"/>
                <w:szCs w:val="20"/>
              </w:rPr>
              <w:t>.064</w:t>
            </w:r>
          </w:p>
        </w:tc>
        <w:tc>
          <w:tcPr>
            <w:tcW w:w="245" w:type="pct"/>
            <w:shd w:val="clear" w:color="auto" w:fill="auto"/>
          </w:tcPr>
          <w:p w14:paraId="0626CBF9" w14:textId="54D6D66A" w:rsidR="00ED300A" w:rsidRPr="00251199" w:rsidRDefault="00ED300A" w:rsidP="0065203C">
            <w:pPr>
              <w:spacing w:before="0" w:after="0"/>
              <w:jc w:val="right"/>
              <w:rPr>
                <w:rFonts w:cs="Times New Roman"/>
                <w:sz w:val="20"/>
                <w:szCs w:val="20"/>
              </w:rPr>
            </w:pPr>
            <w:r w:rsidRPr="00251199">
              <w:rPr>
                <w:rFonts w:cs="Times New Roman"/>
                <w:sz w:val="20"/>
                <w:szCs w:val="20"/>
              </w:rPr>
              <w:t>7.58</w:t>
            </w:r>
          </w:p>
        </w:tc>
        <w:tc>
          <w:tcPr>
            <w:tcW w:w="250" w:type="pct"/>
            <w:shd w:val="clear" w:color="auto" w:fill="auto"/>
          </w:tcPr>
          <w:p w14:paraId="196BD5BE" w14:textId="50EC7D1E" w:rsidR="00ED300A" w:rsidRPr="00251199" w:rsidRDefault="00ED300A" w:rsidP="0065203C">
            <w:pPr>
              <w:spacing w:before="0" w:after="0"/>
              <w:jc w:val="right"/>
              <w:rPr>
                <w:rFonts w:cs="Times New Roman"/>
                <w:b/>
                <w:bCs/>
                <w:sz w:val="20"/>
                <w:szCs w:val="20"/>
              </w:rPr>
            </w:pPr>
            <w:r w:rsidRPr="00251199">
              <w:rPr>
                <w:rFonts w:cs="Times New Roman"/>
                <w:b/>
                <w:bCs/>
                <w:sz w:val="20"/>
                <w:szCs w:val="20"/>
              </w:rPr>
              <w:t>.009</w:t>
            </w:r>
          </w:p>
        </w:tc>
        <w:tc>
          <w:tcPr>
            <w:tcW w:w="208" w:type="pct"/>
            <w:gridSpan w:val="2"/>
            <w:shd w:val="clear" w:color="auto" w:fill="auto"/>
          </w:tcPr>
          <w:p w14:paraId="58F39C09" w14:textId="1B88D539" w:rsidR="00ED300A" w:rsidRPr="00251199" w:rsidRDefault="00ED300A" w:rsidP="0065203C">
            <w:pPr>
              <w:spacing w:before="0" w:after="0"/>
              <w:jc w:val="right"/>
              <w:rPr>
                <w:rFonts w:cs="Times New Roman"/>
                <w:sz w:val="20"/>
                <w:szCs w:val="20"/>
              </w:rPr>
            </w:pPr>
            <w:r w:rsidRPr="00251199">
              <w:rPr>
                <w:rFonts w:cs="Times New Roman"/>
                <w:sz w:val="20"/>
                <w:szCs w:val="20"/>
              </w:rPr>
              <w:t>.170</w:t>
            </w:r>
          </w:p>
        </w:tc>
        <w:tc>
          <w:tcPr>
            <w:tcW w:w="208" w:type="pct"/>
            <w:shd w:val="clear" w:color="auto" w:fill="auto"/>
          </w:tcPr>
          <w:p w14:paraId="14B5E016" w14:textId="7D39964D" w:rsidR="00ED300A" w:rsidRPr="00251199" w:rsidRDefault="00ED300A" w:rsidP="0065203C">
            <w:pPr>
              <w:spacing w:before="0" w:after="0"/>
              <w:jc w:val="right"/>
              <w:rPr>
                <w:rFonts w:cs="Times New Roman"/>
                <w:sz w:val="20"/>
                <w:szCs w:val="20"/>
              </w:rPr>
            </w:pPr>
            <w:r w:rsidRPr="00251199">
              <w:rPr>
                <w:rFonts w:cs="Times New Roman"/>
                <w:sz w:val="20"/>
                <w:szCs w:val="20"/>
              </w:rPr>
              <w:t>0.39</w:t>
            </w:r>
          </w:p>
        </w:tc>
        <w:tc>
          <w:tcPr>
            <w:tcW w:w="208" w:type="pct"/>
            <w:shd w:val="clear" w:color="auto" w:fill="auto"/>
          </w:tcPr>
          <w:p w14:paraId="2062652A" w14:textId="36F5B9AF" w:rsidR="00ED300A" w:rsidRPr="00251199" w:rsidRDefault="00ED300A" w:rsidP="0065203C">
            <w:pPr>
              <w:spacing w:before="0" w:after="0"/>
              <w:jc w:val="right"/>
              <w:rPr>
                <w:rFonts w:cs="Times New Roman"/>
                <w:sz w:val="20"/>
                <w:szCs w:val="20"/>
              </w:rPr>
            </w:pPr>
            <w:r w:rsidRPr="00251199">
              <w:rPr>
                <w:rFonts w:cs="Times New Roman"/>
                <w:sz w:val="20"/>
                <w:szCs w:val="20"/>
              </w:rPr>
              <w:t>.539</w:t>
            </w:r>
          </w:p>
        </w:tc>
        <w:tc>
          <w:tcPr>
            <w:tcW w:w="208" w:type="pct"/>
            <w:shd w:val="clear" w:color="auto" w:fill="auto"/>
          </w:tcPr>
          <w:p w14:paraId="79CFC66F" w14:textId="1B7D2117" w:rsidR="00ED300A" w:rsidRPr="00251199" w:rsidRDefault="00ED300A" w:rsidP="0065203C">
            <w:pPr>
              <w:spacing w:before="0" w:after="0"/>
              <w:jc w:val="right"/>
              <w:rPr>
                <w:rFonts w:cs="Times New Roman"/>
                <w:sz w:val="20"/>
                <w:szCs w:val="20"/>
              </w:rPr>
            </w:pPr>
            <w:r w:rsidRPr="00251199">
              <w:rPr>
                <w:rFonts w:cs="Times New Roman"/>
                <w:sz w:val="20"/>
                <w:szCs w:val="20"/>
              </w:rPr>
              <w:t>.010</w:t>
            </w:r>
          </w:p>
        </w:tc>
        <w:tc>
          <w:tcPr>
            <w:tcW w:w="245" w:type="pct"/>
            <w:shd w:val="clear" w:color="auto" w:fill="auto"/>
          </w:tcPr>
          <w:p w14:paraId="6547906F" w14:textId="6DD796EF" w:rsidR="00ED300A" w:rsidRPr="003226E5" w:rsidRDefault="00ED300A" w:rsidP="0065203C">
            <w:pPr>
              <w:spacing w:before="0" w:after="0"/>
              <w:jc w:val="right"/>
              <w:rPr>
                <w:rFonts w:eastAsia="Calibri" w:cs="Times New Roman"/>
                <w:sz w:val="20"/>
                <w:szCs w:val="20"/>
              </w:rPr>
            </w:pPr>
            <w:r w:rsidRPr="003226E5">
              <w:rPr>
                <w:rFonts w:eastAsia="Calibri" w:cs="Times New Roman"/>
                <w:sz w:val="20"/>
                <w:szCs w:val="20"/>
              </w:rPr>
              <w:t>8.00</w:t>
            </w:r>
          </w:p>
        </w:tc>
        <w:tc>
          <w:tcPr>
            <w:tcW w:w="250" w:type="pct"/>
            <w:shd w:val="clear" w:color="auto" w:fill="auto"/>
          </w:tcPr>
          <w:p w14:paraId="403D2B1D" w14:textId="02C63FE5" w:rsidR="00ED300A" w:rsidRPr="003226E5" w:rsidRDefault="00ED300A" w:rsidP="0065203C">
            <w:pPr>
              <w:spacing w:before="0" w:after="0"/>
              <w:jc w:val="right"/>
              <w:rPr>
                <w:rFonts w:eastAsia="Calibri" w:cs="Times New Roman"/>
                <w:sz w:val="20"/>
                <w:szCs w:val="20"/>
              </w:rPr>
            </w:pPr>
            <w:r w:rsidRPr="003226E5">
              <w:rPr>
                <w:rFonts w:eastAsia="Calibri" w:cs="Times New Roman"/>
                <w:b/>
                <w:bCs/>
                <w:sz w:val="20"/>
                <w:szCs w:val="20"/>
              </w:rPr>
              <w:t>.008</w:t>
            </w:r>
          </w:p>
        </w:tc>
        <w:tc>
          <w:tcPr>
            <w:tcW w:w="209" w:type="pct"/>
            <w:shd w:val="clear" w:color="auto" w:fill="auto"/>
          </w:tcPr>
          <w:p w14:paraId="6FFDFB1B" w14:textId="0A8DEB6B" w:rsidR="00ED300A" w:rsidRPr="003226E5" w:rsidRDefault="00ED300A" w:rsidP="0065203C">
            <w:pPr>
              <w:spacing w:before="0" w:after="0"/>
              <w:jc w:val="right"/>
              <w:rPr>
                <w:rFonts w:eastAsia="Calibri" w:cs="Times New Roman"/>
                <w:sz w:val="20"/>
                <w:szCs w:val="20"/>
              </w:rPr>
            </w:pPr>
            <w:r w:rsidRPr="003226E5">
              <w:rPr>
                <w:rFonts w:eastAsia="Calibri" w:cs="Times New Roman"/>
                <w:sz w:val="20"/>
                <w:szCs w:val="20"/>
              </w:rPr>
              <w:t>.178</w:t>
            </w:r>
          </w:p>
        </w:tc>
        <w:tc>
          <w:tcPr>
            <w:tcW w:w="245" w:type="pct"/>
            <w:shd w:val="clear" w:color="auto" w:fill="auto"/>
          </w:tcPr>
          <w:p w14:paraId="76CF2EA9" w14:textId="08006CC9" w:rsidR="00ED300A" w:rsidRPr="003226E5" w:rsidRDefault="00ED300A" w:rsidP="0065203C">
            <w:pPr>
              <w:spacing w:before="0" w:after="0"/>
              <w:jc w:val="right"/>
              <w:rPr>
                <w:rFonts w:eastAsia="Calibri" w:cs="Times New Roman"/>
                <w:sz w:val="20"/>
                <w:szCs w:val="20"/>
              </w:rPr>
            </w:pPr>
            <w:r w:rsidRPr="003226E5">
              <w:rPr>
                <w:rFonts w:eastAsia="Calibri" w:cs="Times New Roman"/>
                <w:sz w:val="20"/>
                <w:szCs w:val="20"/>
              </w:rPr>
              <w:t>0.21</w:t>
            </w:r>
          </w:p>
        </w:tc>
        <w:tc>
          <w:tcPr>
            <w:tcW w:w="250" w:type="pct"/>
            <w:shd w:val="clear" w:color="auto" w:fill="auto"/>
          </w:tcPr>
          <w:p w14:paraId="622F3404" w14:textId="135A2115" w:rsidR="00ED300A" w:rsidRPr="003226E5" w:rsidRDefault="00ED300A" w:rsidP="0065203C">
            <w:pPr>
              <w:spacing w:before="0" w:after="0"/>
              <w:jc w:val="right"/>
              <w:rPr>
                <w:rFonts w:eastAsia="Calibri" w:cs="Times New Roman"/>
                <w:sz w:val="20"/>
                <w:szCs w:val="20"/>
              </w:rPr>
            </w:pPr>
            <w:r w:rsidRPr="003226E5">
              <w:rPr>
                <w:rFonts w:eastAsia="Calibri" w:cs="Times New Roman"/>
                <w:sz w:val="20"/>
                <w:szCs w:val="20"/>
              </w:rPr>
              <w:t>.650</w:t>
            </w:r>
          </w:p>
        </w:tc>
        <w:tc>
          <w:tcPr>
            <w:tcW w:w="211" w:type="pct"/>
            <w:gridSpan w:val="2"/>
            <w:shd w:val="clear" w:color="auto" w:fill="auto"/>
          </w:tcPr>
          <w:p w14:paraId="40F867AF" w14:textId="03B3CFBD" w:rsidR="00ED300A" w:rsidRPr="003226E5" w:rsidRDefault="00ED300A" w:rsidP="0065203C">
            <w:pPr>
              <w:spacing w:before="0" w:after="0"/>
              <w:jc w:val="right"/>
              <w:rPr>
                <w:rFonts w:eastAsia="Calibri" w:cs="Times New Roman"/>
                <w:sz w:val="20"/>
                <w:szCs w:val="20"/>
              </w:rPr>
            </w:pPr>
            <w:r w:rsidRPr="003226E5">
              <w:rPr>
                <w:rFonts w:eastAsia="Calibri" w:cs="Times New Roman"/>
                <w:sz w:val="20"/>
                <w:szCs w:val="20"/>
              </w:rPr>
              <w:t>.006</w:t>
            </w:r>
          </w:p>
        </w:tc>
      </w:tr>
      <w:tr w:rsidR="007E68E2" w:rsidRPr="00251199" w14:paraId="7FB0F668" w14:textId="582DCE3D" w:rsidTr="00DE3B10">
        <w:tc>
          <w:tcPr>
            <w:tcW w:w="885" w:type="pct"/>
          </w:tcPr>
          <w:p w14:paraId="0023FBA0" w14:textId="2312A9DD" w:rsidR="00ED300A" w:rsidRPr="00251199" w:rsidRDefault="00ED300A" w:rsidP="00A83D75">
            <w:pPr>
              <w:spacing w:before="0" w:after="0"/>
              <w:rPr>
                <w:rFonts w:eastAsia="Calibri" w:cs="Times New Roman"/>
                <w:sz w:val="20"/>
                <w:szCs w:val="20"/>
              </w:rPr>
            </w:pPr>
            <w:r w:rsidRPr="00251199">
              <w:rPr>
                <w:rFonts w:eastAsia="Calibri" w:cs="Times New Roman"/>
                <w:sz w:val="20"/>
                <w:szCs w:val="20"/>
              </w:rPr>
              <w:t>Self-rated effect</w:t>
            </w:r>
          </w:p>
        </w:tc>
        <w:tc>
          <w:tcPr>
            <w:tcW w:w="206" w:type="pct"/>
          </w:tcPr>
          <w:p w14:paraId="7F78EC2F" w14:textId="6519AB9A" w:rsidR="00ED300A" w:rsidRPr="00251199" w:rsidRDefault="00ED300A" w:rsidP="0065203C">
            <w:pPr>
              <w:spacing w:before="0" w:after="0"/>
              <w:jc w:val="right"/>
              <w:rPr>
                <w:rFonts w:cs="Times New Roman"/>
                <w:sz w:val="20"/>
                <w:szCs w:val="20"/>
              </w:rPr>
            </w:pPr>
            <w:r w:rsidRPr="00251199">
              <w:rPr>
                <w:rFonts w:cs="Times New Roman"/>
                <w:sz w:val="20"/>
                <w:szCs w:val="20"/>
              </w:rPr>
              <w:t>29.90</w:t>
            </w:r>
          </w:p>
        </w:tc>
        <w:tc>
          <w:tcPr>
            <w:tcW w:w="256" w:type="pct"/>
          </w:tcPr>
          <w:p w14:paraId="5D09B6B8" w14:textId="24D929A2" w:rsidR="00ED300A" w:rsidRPr="00251199" w:rsidRDefault="00ED300A" w:rsidP="0065203C">
            <w:pPr>
              <w:spacing w:before="0" w:after="0"/>
              <w:jc w:val="right"/>
              <w:rPr>
                <w:rFonts w:cs="Times New Roman"/>
                <w:sz w:val="20"/>
                <w:szCs w:val="20"/>
              </w:rPr>
            </w:pPr>
            <w:r w:rsidRPr="00251199">
              <w:rPr>
                <w:rFonts w:cs="Times New Roman"/>
                <w:b/>
                <w:sz w:val="20"/>
                <w:szCs w:val="20"/>
              </w:rPr>
              <w:t>&lt;.001</w:t>
            </w:r>
          </w:p>
        </w:tc>
        <w:tc>
          <w:tcPr>
            <w:tcW w:w="208" w:type="pct"/>
            <w:gridSpan w:val="2"/>
          </w:tcPr>
          <w:p w14:paraId="58B38B6E" w14:textId="3A1EFAE7" w:rsidR="00ED300A" w:rsidRPr="00251199" w:rsidRDefault="00ED300A" w:rsidP="0065203C">
            <w:pPr>
              <w:spacing w:before="0" w:after="0"/>
              <w:jc w:val="right"/>
              <w:rPr>
                <w:rFonts w:cs="Times New Roman"/>
                <w:sz w:val="20"/>
                <w:szCs w:val="20"/>
              </w:rPr>
            </w:pPr>
            <w:r w:rsidRPr="00251199">
              <w:rPr>
                <w:rFonts w:cs="Times New Roman"/>
                <w:sz w:val="20"/>
                <w:szCs w:val="20"/>
              </w:rPr>
              <w:t>.434</w:t>
            </w:r>
          </w:p>
        </w:tc>
        <w:tc>
          <w:tcPr>
            <w:tcW w:w="245" w:type="pct"/>
          </w:tcPr>
          <w:p w14:paraId="7AF8EBF3" w14:textId="518C3B98" w:rsidR="00ED300A" w:rsidRPr="00251199" w:rsidRDefault="00ED300A" w:rsidP="0065203C">
            <w:pPr>
              <w:spacing w:before="0" w:after="0"/>
              <w:jc w:val="right"/>
              <w:rPr>
                <w:rFonts w:cs="Times New Roman"/>
                <w:sz w:val="20"/>
                <w:szCs w:val="20"/>
              </w:rPr>
            </w:pPr>
            <w:r w:rsidRPr="00251199">
              <w:rPr>
                <w:rFonts w:cs="Times New Roman"/>
                <w:sz w:val="20"/>
                <w:szCs w:val="20"/>
              </w:rPr>
              <w:t>0.02</w:t>
            </w:r>
          </w:p>
        </w:tc>
        <w:tc>
          <w:tcPr>
            <w:tcW w:w="250" w:type="pct"/>
          </w:tcPr>
          <w:p w14:paraId="3A80C62F" w14:textId="0BD72198" w:rsidR="00ED300A" w:rsidRPr="00251199" w:rsidRDefault="00ED300A" w:rsidP="0065203C">
            <w:pPr>
              <w:spacing w:before="0" w:after="0"/>
              <w:jc w:val="right"/>
              <w:rPr>
                <w:rFonts w:cs="Times New Roman"/>
                <w:sz w:val="20"/>
                <w:szCs w:val="20"/>
              </w:rPr>
            </w:pPr>
            <w:r w:rsidRPr="00251199">
              <w:rPr>
                <w:rFonts w:cs="Times New Roman"/>
                <w:sz w:val="20"/>
                <w:szCs w:val="20"/>
              </w:rPr>
              <w:t>.895</w:t>
            </w:r>
          </w:p>
        </w:tc>
        <w:tc>
          <w:tcPr>
            <w:tcW w:w="208" w:type="pct"/>
            <w:gridSpan w:val="2"/>
          </w:tcPr>
          <w:p w14:paraId="793FCB1E" w14:textId="573082DC" w:rsidR="00ED300A" w:rsidRPr="00251199" w:rsidRDefault="00ED300A" w:rsidP="0065203C">
            <w:pPr>
              <w:spacing w:before="0" w:after="0"/>
              <w:jc w:val="right"/>
              <w:rPr>
                <w:rFonts w:cs="Times New Roman"/>
                <w:sz w:val="20"/>
                <w:szCs w:val="20"/>
              </w:rPr>
            </w:pPr>
            <w:r w:rsidRPr="00251199">
              <w:rPr>
                <w:rFonts w:cs="Times New Roman"/>
                <w:sz w:val="20"/>
                <w:szCs w:val="20"/>
              </w:rPr>
              <w:t>.000</w:t>
            </w:r>
          </w:p>
        </w:tc>
        <w:tc>
          <w:tcPr>
            <w:tcW w:w="245" w:type="pct"/>
            <w:shd w:val="clear" w:color="auto" w:fill="auto"/>
          </w:tcPr>
          <w:p w14:paraId="1F603A22" w14:textId="7B190610" w:rsidR="00ED300A" w:rsidRPr="00251199" w:rsidRDefault="00ED300A" w:rsidP="0065203C">
            <w:pPr>
              <w:spacing w:before="0" w:after="0"/>
              <w:jc w:val="right"/>
              <w:rPr>
                <w:rFonts w:cs="Times New Roman"/>
                <w:sz w:val="20"/>
                <w:szCs w:val="20"/>
              </w:rPr>
            </w:pPr>
            <w:r w:rsidRPr="00251199">
              <w:rPr>
                <w:rFonts w:cs="Times New Roman"/>
                <w:sz w:val="20"/>
                <w:szCs w:val="20"/>
              </w:rPr>
              <w:t>12.35</w:t>
            </w:r>
          </w:p>
        </w:tc>
        <w:tc>
          <w:tcPr>
            <w:tcW w:w="250" w:type="pct"/>
            <w:shd w:val="clear" w:color="auto" w:fill="auto"/>
          </w:tcPr>
          <w:p w14:paraId="49A2E41F" w14:textId="0A0A9358" w:rsidR="00ED300A" w:rsidRPr="00251199" w:rsidRDefault="00ED300A" w:rsidP="0065203C">
            <w:pPr>
              <w:spacing w:before="0" w:after="0"/>
              <w:jc w:val="right"/>
              <w:rPr>
                <w:rFonts w:cs="Times New Roman"/>
                <w:sz w:val="20"/>
                <w:szCs w:val="20"/>
              </w:rPr>
            </w:pPr>
            <w:r w:rsidRPr="00251199">
              <w:rPr>
                <w:rFonts w:cs="Times New Roman"/>
                <w:b/>
                <w:sz w:val="20"/>
                <w:szCs w:val="20"/>
              </w:rPr>
              <w:t>.001</w:t>
            </w:r>
          </w:p>
        </w:tc>
        <w:tc>
          <w:tcPr>
            <w:tcW w:w="208" w:type="pct"/>
            <w:gridSpan w:val="2"/>
            <w:shd w:val="clear" w:color="auto" w:fill="auto"/>
          </w:tcPr>
          <w:p w14:paraId="091654D4" w14:textId="52C35070" w:rsidR="00ED300A" w:rsidRPr="00251199" w:rsidRDefault="00ED300A" w:rsidP="0065203C">
            <w:pPr>
              <w:spacing w:before="0" w:after="0"/>
              <w:jc w:val="right"/>
              <w:rPr>
                <w:rFonts w:cs="Times New Roman"/>
                <w:sz w:val="20"/>
                <w:szCs w:val="20"/>
              </w:rPr>
            </w:pPr>
            <w:r w:rsidRPr="00251199">
              <w:rPr>
                <w:rFonts w:cs="Times New Roman"/>
                <w:sz w:val="20"/>
                <w:szCs w:val="20"/>
              </w:rPr>
              <w:t>.241</w:t>
            </w:r>
          </w:p>
        </w:tc>
        <w:tc>
          <w:tcPr>
            <w:tcW w:w="208" w:type="pct"/>
            <w:shd w:val="clear" w:color="auto" w:fill="auto"/>
          </w:tcPr>
          <w:p w14:paraId="38C0FB25" w14:textId="7E7FA70C" w:rsidR="00ED300A" w:rsidRPr="00251199" w:rsidRDefault="00ED300A" w:rsidP="0065203C">
            <w:pPr>
              <w:spacing w:before="0" w:after="0"/>
              <w:jc w:val="right"/>
              <w:rPr>
                <w:rFonts w:cs="Times New Roman"/>
                <w:sz w:val="20"/>
                <w:szCs w:val="20"/>
              </w:rPr>
            </w:pPr>
            <w:r w:rsidRPr="00251199">
              <w:rPr>
                <w:rFonts w:cs="Times New Roman"/>
                <w:sz w:val="20"/>
                <w:szCs w:val="20"/>
              </w:rPr>
              <w:t>0.86</w:t>
            </w:r>
          </w:p>
        </w:tc>
        <w:tc>
          <w:tcPr>
            <w:tcW w:w="208" w:type="pct"/>
            <w:shd w:val="clear" w:color="auto" w:fill="auto"/>
          </w:tcPr>
          <w:p w14:paraId="5E6F81C6" w14:textId="3A2F41A3" w:rsidR="00ED300A" w:rsidRPr="00251199" w:rsidRDefault="00ED300A" w:rsidP="0065203C">
            <w:pPr>
              <w:spacing w:before="0" w:after="0"/>
              <w:jc w:val="right"/>
              <w:rPr>
                <w:rFonts w:cs="Times New Roman"/>
                <w:sz w:val="20"/>
                <w:szCs w:val="20"/>
              </w:rPr>
            </w:pPr>
            <w:r w:rsidRPr="00251199">
              <w:rPr>
                <w:rFonts w:cs="Times New Roman"/>
                <w:sz w:val="20"/>
                <w:szCs w:val="20"/>
              </w:rPr>
              <w:t>.361</w:t>
            </w:r>
          </w:p>
        </w:tc>
        <w:tc>
          <w:tcPr>
            <w:tcW w:w="208" w:type="pct"/>
            <w:shd w:val="clear" w:color="auto" w:fill="auto"/>
          </w:tcPr>
          <w:p w14:paraId="76D25FC5" w14:textId="41F5D00C" w:rsidR="00ED300A" w:rsidRPr="00251199" w:rsidRDefault="00ED300A" w:rsidP="0065203C">
            <w:pPr>
              <w:spacing w:before="0" w:after="0"/>
              <w:jc w:val="right"/>
              <w:rPr>
                <w:rFonts w:cs="Times New Roman"/>
                <w:sz w:val="20"/>
                <w:szCs w:val="20"/>
              </w:rPr>
            </w:pPr>
            <w:r w:rsidRPr="00251199">
              <w:rPr>
                <w:rFonts w:cs="Times New Roman"/>
                <w:sz w:val="20"/>
                <w:szCs w:val="20"/>
              </w:rPr>
              <w:t>.021</w:t>
            </w:r>
          </w:p>
        </w:tc>
        <w:tc>
          <w:tcPr>
            <w:tcW w:w="245" w:type="pct"/>
            <w:shd w:val="clear" w:color="auto" w:fill="auto"/>
          </w:tcPr>
          <w:p w14:paraId="23770D7A" w14:textId="018D1655" w:rsidR="00ED300A" w:rsidRPr="003226E5" w:rsidRDefault="00ED300A" w:rsidP="0065203C">
            <w:pPr>
              <w:spacing w:before="0" w:after="0"/>
              <w:jc w:val="right"/>
              <w:rPr>
                <w:rFonts w:eastAsia="Calibri" w:cs="Times New Roman"/>
                <w:sz w:val="20"/>
                <w:szCs w:val="20"/>
              </w:rPr>
            </w:pPr>
            <w:r w:rsidRPr="003226E5">
              <w:rPr>
                <w:rFonts w:eastAsia="Calibri" w:cs="Times New Roman"/>
                <w:sz w:val="20"/>
                <w:szCs w:val="20"/>
              </w:rPr>
              <w:t>44.50</w:t>
            </w:r>
          </w:p>
        </w:tc>
        <w:tc>
          <w:tcPr>
            <w:tcW w:w="250" w:type="pct"/>
            <w:shd w:val="clear" w:color="auto" w:fill="auto"/>
          </w:tcPr>
          <w:p w14:paraId="28AC42A8" w14:textId="1C9E76AA" w:rsidR="00ED300A" w:rsidRPr="003226E5" w:rsidRDefault="00ED300A" w:rsidP="0065203C">
            <w:pPr>
              <w:spacing w:before="0" w:after="0"/>
              <w:jc w:val="right"/>
              <w:rPr>
                <w:rFonts w:eastAsia="Calibri" w:cs="Times New Roman"/>
                <w:sz w:val="20"/>
                <w:szCs w:val="20"/>
              </w:rPr>
            </w:pPr>
            <w:r w:rsidRPr="003226E5">
              <w:rPr>
                <w:rFonts w:eastAsia="Calibri" w:cs="Times New Roman"/>
                <w:b/>
                <w:bCs/>
                <w:sz w:val="20"/>
                <w:szCs w:val="20"/>
              </w:rPr>
              <w:t>&lt;.001</w:t>
            </w:r>
          </w:p>
        </w:tc>
        <w:tc>
          <w:tcPr>
            <w:tcW w:w="209" w:type="pct"/>
            <w:shd w:val="clear" w:color="auto" w:fill="auto"/>
          </w:tcPr>
          <w:p w14:paraId="2B0DD2E0" w14:textId="063B2065" w:rsidR="00ED300A" w:rsidRPr="003226E5" w:rsidRDefault="00ED300A" w:rsidP="0065203C">
            <w:pPr>
              <w:spacing w:before="0" w:after="0"/>
              <w:jc w:val="right"/>
              <w:rPr>
                <w:rFonts w:eastAsia="Calibri" w:cs="Times New Roman"/>
                <w:sz w:val="20"/>
                <w:szCs w:val="20"/>
              </w:rPr>
            </w:pPr>
            <w:r w:rsidRPr="003226E5">
              <w:rPr>
                <w:rFonts w:eastAsia="Calibri" w:cs="Times New Roman"/>
                <w:sz w:val="20"/>
                <w:szCs w:val="20"/>
              </w:rPr>
              <w:t>.533</w:t>
            </w:r>
          </w:p>
        </w:tc>
        <w:tc>
          <w:tcPr>
            <w:tcW w:w="245" w:type="pct"/>
            <w:shd w:val="clear" w:color="auto" w:fill="auto"/>
          </w:tcPr>
          <w:p w14:paraId="373CAD54" w14:textId="52074EF2" w:rsidR="00ED300A" w:rsidRPr="003226E5" w:rsidRDefault="00550AEC" w:rsidP="0065203C">
            <w:pPr>
              <w:spacing w:before="0" w:after="0"/>
              <w:jc w:val="right"/>
              <w:rPr>
                <w:rFonts w:eastAsia="Calibri" w:cs="Times New Roman"/>
                <w:sz w:val="20"/>
                <w:szCs w:val="20"/>
              </w:rPr>
            </w:pPr>
            <w:r w:rsidRPr="003226E5">
              <w:rPr>
                <w:rFonts w:eastAsia="Calibri" w:cs="Times New Roman"/>
                <w:sz w:val="20"/>
                <w:szCs w:val="20"/>
              </w:rPr>
              <w:t>0</w:t>
            </w:r>
            <w:r w:rsidR="00ED300A" w:rsidRPr="003226E5">
              <w:rPr>
                <w:rFonts w:eastAsia="Calibri" w:cs="Times New Roman"/>
                <w:sz w:val="20"/>
                <w:szCs w:val="20"/>
              </w:rPr>
              <w:t>.2</w:t>
            </w:r>
            <w:r w:rsidRPr="003226E5">
              <w:rPr>
                <w:rFonts w:eastAsia="Calibri" w:cs="Times New Roman"/>
                <w:sz w:val="20"/>
                <w:szCs w:val="20"/>
              </w:rPr>
              <w:t>4</w:t>
            </w:r>
          </w:p>
        </w:tc>
        <w:tc>
          <w:tcPr>
            <w:tcW w:w="250" w:type="pct"/>
            <w:shd w:val="clear" w:color="auto" w:fill="auto"/>
          </w:tcPr>
          <w:p w14:paraId="2ECD9863" w14:textId="2ADD6E5E" w:rsidR="00ED300A" w:rsidRPr="003226E5" w:rsidRDefault="00ED300A" w:rsidP="0065203C">
            <w:pPr>
              <w:spacing w:before="0" w:after="0"/>
              <w:jc w:val="right"/>
              <w:rPr>
                <w:rFonts w:eastAsia="Calibri" w:cs="Times New Roman"/>
                <w:sz w:val="20"/>
                <w:szCs w:val="20"/>
              </w:rPr>
            </w:pPr>
            <w:r w:rsidRPr="003226E5">
              <w:rPr>
                <w:rFonts w:eastAsia="Calibri" w:cs="Times New Roman"/>
                <w:sz w:val="20"/>
                <w:szCs w:val="20"/>
              </w:rPr>
              <w:t>.627</w:t>
            </w:r>
          </w:p>
        </w:tc>
        <w:tc>
          <w:tcPr>
            <w:tcW w:w="211" w:type="pct"/>
            <w:gridSpan w:val="2"/>
            <w:shd w:val="clear" w:color="auto" w:fill="auto"/>
          </w:tcPr>
          <w:p w14:paraId="02155E23" w14:textId="0BDFE0E5" w:rsidR="00ED300A" w:rsidRPr="003226E5" w:rsidRDefault="00ED300A" w:rsidP="0065203C">
            <w:pPr>
              <w:spacing w:before="0" w:after="0"/>
              <w:jc w:val="right"/>
              <w:rPr>
                <w:rFonts w:eastAsia="Calibri" w:cs="Times New Roman"/>
                <w:sz w:val="20"/>
                <w:szCs w:val="20"/>
              </w:rPr>
            </w:pPr>
            <w:r w:rsidRPr="003226E5">
              <w:rPr>
                <w:rFonts w:eastAsia="Calibri" w:cs="Times New Roman"/>
                <w:sz w:val="20"/>
                <w:szCs w:val="20"/>
              </w:rPr>
              <w:t>.006</w:t>
            </w:r>
          </w:p>
        </w:tc>
      </w:tr>
      <w:tr w:rsidR="007E68E2" w:rsidRPr="00251199" w14:paraId="085AA106" w14:textId="76744287" w:rsidTr="00DE3B10">
        <w:tc>
          <w:tcPr>
            <w:tcW w:w="885" w:type="pct"/>
          </w:tcPr>
          <w:p w14:paraId="0D726231" w14:textId="7F78F886" w:rsidR="00ED300A" w:rsidRPr="00E070B9" w:rsidRDefault="00ED300A" w:rsidP="00A83D75">
            <w:pPr>
              <w:spacing w:before="0" w:after="0"/>
              <w:rPr>
                <w:rFonts w:eastAsia="Calibri" w:cs="Times New Roman"/>
                <w:sz w:val="20"/>
                <w:szCs w:val="20"/>
                <w:vertAlign w:val="superscript"/>
              </w:rPr>
            </w:pPr>
            <w:r w:rsidRPr="00251199">
              <w:rPr>
                <w:rFonts w:eastAsia="Calibri" w:cs="Times New Roman"/>
                <w:sz w:val="20"/>
                <w:szCs w:val="20"/>
              </w:rPr>
              <w:t>Self-rated appearance</w:t>
            </w:r>
            <w:r w:rsidR="002553BF">
              <w:rPr>
                <w:rFonts w:eastAsia="Calibri" w:cs="Times New Roman"/>
                <w:sz w:val="20"/>
                <w:szCs w:val="20"/>
                <w:vertAlign w:val="superscript"/>
              </w:rPr>
              <w:t>c</w:t>
            </w:r>
          </w:p>
        </w:tc>
        <w:tc>
          <w:tcPr>
            <w:tcW w:w="206" w:type="pct"/>
          </w:tcPr>
          <w:p w14:paraId="782DAC8B" w14:textId="12448110" w:rsidR="00ED300A" w:rsidRPr="00251199" w:rsidRDefault="00ED300A" w:rsidP="0065203C">
            <w:pPr>
              <w:spacing w:before="0" w:after="0"/>
              <w:jc w:val="right"/>
              <w:rPr>
                <w:rFonts w:cs="Times New Roman"/>
                <w:sz w:val="20"/>
                <w:szCs w:val="20"/>
              </w:rPr>
            </w:pPr>
            <w:r w:rsidRPr="00251199">
              <w:rPr>
                <w:rFonts w:cs="Times New Roman"/>
                <w:sz w:val="20"/>
                <w:szCs w:val="20"/>
              </w:rPr>
              <w:t>35.91</w:t>
            </w:r>
          </w:p>
        </w:tc>
        <w:tc>
          <w:tcPr>
            <w:tcW w:w="256" w:type="pct"/>
          </w:tcPr>
          <w:p w14:paraId="0B4139EC" w14:textId="6917F9BC" w:rsidR="00ED300A" w:rsidRPr="00251199" w:rsidRDefault="00ED300A" w:rsidP="0065203C">
            <w:pPr>
              <w:spacing w:before="0" w:after="0"/>
              <w:jc w:val="right"/>
              <w:rPr>
                <w:rFonts w:cs="Times New Roman"/>
                <w:sz w:val="20"/>
                <w:szCs w:val="20"/>
              </w:rPr>
            </w:pPr>
            <w:r w:rsidRPr="00251199">
              <w:rPr>
                <w:rFonts w:cs="Times New Roman"/>
                <w:b/>
                <w:sz w:val="20"/>
                <w:szCs w:val="20"/>
              </w:rPr>
              <w:t>&lt;.001</w:t>
            </w:r>
          </w:p>
        </w:tc>
        <w:tc>
          <w:tcPr>
            <w:tcW w:w="208" w:type="pct"/>
            <w:gridSpan w:val="2"/>
          </w:tcPr>
          <w:p w14:paraId="6057DC16" w14:textId="57D4809B" w:rsidR="00ED300A" w:rsidRPr="00251199" w:rsidRDefault="00ED300A" w:rsidP="0065203C">
            <w:pPr>
              <w:spacing w:before="0" w:after="0"/>
              <w:jc w:val="right"/>
              <w:rPr>
                <w:rFonts w:cs="Times New Roman"/>
                <w:sz w:val="20"/>
                <w:szCs w:val="20"/>
              </w:rPr>
            </w:pPr>
            <w:r w:rsidRPr="00251199">
              <w:rPr>
                <w:rFonts w:cs="Times New Roman"/>
                <w:sz w:val="20"/>
                <w:szCs w:val="20"/>
              </w:rPr>
              <w:t>.479</w:t>
            </w:r>
          </w:p>
        </w:tc>
        <w:tc>
          <w:tcPr>
            <w:tcW w:w="245" w:type="pct"/>
          </w:tcPr>
          <w:p w14:paraId="25A33187" w14:textId="33591EC8" w:rsidR="00ED300A" w:rsidRPr="00251199" w:rsidRDefault="00ED300A" w:rsidP="0065203C">
            <w:pPr>
              <w:spacing w:before="0" w:after="0"/>
              <w:jc w:val="right"/>
              <w:rPr>
                <w:rFonts w:cs="Times New Roman"/>
                <w:sz w:val="20"/>
                <w:szCs w:val="20"/>
              </w:rPr>
            </w:pPr>
            <w:r w:rsidRPr="00251199">
              <w:rPr>
                <w:rFonts w:cs="Times New Roman"/>
                <w:sz w:val="20"/>
                <w:szCs w:val="20"/>
              </w:rPr>
              <w:t>0.44</w:t>
            </w:r>
          </w:p>
        </w:tc>
        <w:tc>
          <w:tcPr>
            <w:tcW w:w="250" w:type="pct"/>
          </w:tcPr>
          <w:p w14:paraId="00AFD35A" w14:textId="3BF2E074" w:rsidR="00ED300A" w:rsidRPr="00251199" w:rsidRDefault="00ED300A" w:rsidP="0065203C">
            <w:pPr>
              <w:spacing w:before="0" w:after="0"/>
              <w:jc w:val="right"/>
              <w:rPr>
                <w:rFonts w:cs="Times New Roman"/>
                <w:sz w:val="20"/>
                <w:szCs w:val="20"/>
              </w:rPr>
            </w:pPr>
            <w:r w:rsidRPr="00251199">
              <w:rPr>
                <w:rFonts w:cs="Times New Roman"/>
                <w:sz w:val="20"/>
                <w:szCs w:val="20"/>
              </w:rPr>
              <w:t>.512</w:t>
            </w:r>
          </w:p>
        </w:tc>
        <w:tc>
          <w:tcPr>
            <w:tcW w:w="208" w:type="pct"/>
            <w:gridSpan w:val="2"/>
          </w:tcPr>
          <w:p w14:paraId="744BC5DC" w14:textId="2022DA17" w:rsidR="00ED300A" w:rsidRPr="00251199" w:rsidRDefault="00ED300A" w:rsidP="0065203C">
            <w:pPr>
              <w:spacing w:before="0" w:after="0"/>
              <w:jc w:val="right"/>
              <w:rPr>
                <w:rFonts w:cs="Times New Roman"/>
                <w:sz w:val="20"/>
                <w:szCs w:val="20"/>
              </w:rPr>
            </w:pPr>
            <w:r w:rsidRPr="00251199">
              <w:rPr>
                <w:rFonts w:cs="Times New Roman"/>
                <w:sz w:val="20"/>
                <w:szCs w:val="20"/>
              </w:rPr>
              <w:t>.011</w:t>
            </w:r>
          </w:p>
        </w:tc>
        <w:tc>
          <w:tcPr>
            <w:tcW w:w="245" w:type="pct"/>
            <w:shd w:val="clear" w:color="auto" w:fill="auto"/>
          </w:tcPr>
          <w:p w14:paraId="19F28289" w14:textId="74155535" w:rsidR="00ED300A" w:rsidRPr="00251199" w:rsidRDefault="00ED300A" w:rsidP="0065203C">
            <w:pPr>
              <w:spacing w:before="0" w:after="0"/>
              <w:jc w:val="right"/>
              <w:rPr>
                <w:rFonts w:cs="Times New Roman"/>
                <w:sz w:val="20"/>
                <w:szCs w:val="20"/>
              </w:rPr>
            </w:pPr>
            <w:r w:rsidRPr="00251199">
              <w:rPr>
                <w:rFonts w:cs="Times New Roman"/>
                <w:sz w:val="20"/>
                <w:szCs w:val="20"/>
              </w:rPr>
              <w:t>8.57</w:t>
            </w:r>
          </w:p>
        </w:tc>
        <w:tc>
          <w:tcPr>
            <w:tcW w:w="250" w:type="pct"/>
            <w:shd w:val="clear" w:color="auto" w:fill="auto"/>
          </w:tcPr>
          <w:p w14:paraId="0786794C" w14:textId="7172BC93" w:rsidR="00ED300A" w:rsidRPr="00251199" w:rsidRDefault="00ED300A" w:rsidP="0065203C">
            <w:pPr>
              <w:spacing w:before="0" w:after="0"/>
              <w:jc w:val="right"/>
              <w:rPr>
                <w:rFonts w:cs="Times New Roman"/>
                <w:sz w:val="20"/>
                <w:szCs w:val="20"/>
              </w:rPr>
            </w:pPr>
            <w:r w:rsidRPr="00251199">
              <w:rPr>
                <w:rFonts w:cs="Times New Roman"/>
                <w:b/>
                <w:sz w:val="20"/>
                <w:szCs w:val="20"/>
              </w:rPr>
              <w:t>.006</w:t>
            </w:r>
          </w:p>
        </w:tc>
        <w:tc>
          <w:tcPr>
            <w:tcW w:w="208" w:type="pct"/>
            <w:gridSpan w:val="2"/>
            <w:shd w:val="clear" w:color="auto" w:fill="auto"/>
          </w:tcPr>
          <w:p w14:paraId="4CE7FC93" w14:textId="59B94A03" w:rsidR="00ED300A" w:rsidRPr="00251199" w:rsidRDefault="00ED300A" w:rsidP="0065203C">
            <w:pPr>
              <w:spacing w:before="0" w:after="0"/>
              <w:jc w:val="right"/>
              <w:rPr>
                <w:rFonts w:cs="Times New Roman"/>
                <w:sz w:val="20"/>
                <w:szCs w:val="20"/>
              </w:rPr>
            </w:pPr>
            <w:r w:rsidRPr="00251199">
              <w:rPr>
                <w:rFonts w:cs="Times New Roman"/>
                <w:sz w:val="20"/>
                <w:szCs w:val="20"/>
              </w:rPr>
              <w:t>.180</w:t>
            </w:r>
          </w:p>
        </w:tc>
        <w:tc>
          <w:tcPr>
            <w:tcW w:w="208" w:type="pct"/>
            <w:shd w:val="clear" w:color="auto" w:fill="auto"/>
          </w:tcPr>
          <w:p w14:paraId="7AD1746E" w14:textId="3459439C" w:rsidR="00ED300A" w:rsidRPr="00251199" w:rsidRDefault="00ED300A" w:rsidP="0065203C">
            <w:pPr>
              <w:spacing w:before="0" w:after="0"/>
              <w:jc w:val="right"/>
              <w:rPr>
                <w:rFonts w:cs="Times New Roman"/>
                <w:sz w:val="20"/>
                <w:szCs w:val="20"/>
              </w:rPr>
            </w:pPr>
            <w:r w:rsidRPr="00251199">
              <w:rPr>
                <w:rFonts w:cs="Times New Roman"/>
                <w:sz w:val="20"/>
                <w:szCs w:val="20"/>
              </w:rPr>
              <w:t>0.03</w:t>
            </w:r>
          </w:p>
        </w:tc>
        <w:tc>
          <w:tcPr>
            <w:tcW w:w="208" w:type="pct"/>
            <w:shd w:val="clear" w:color="auto" w:fill="auto"/>
          </w:tcPr>
          <w:p w14:paraId="506CA8C8" w14:textId="5F838E70" w:rsidR="00ED300A" w:rsidRPr="00251199" w:rsidRDefault="00ED300A" w:rsidP="0065203C">
            <w:pPr>
              <w:spacing w:before="0" w:after="0"/>
              <w:jc w:val="right"/>
              <w:rPr>
                <w:rFonts w:cs="Times New Roman"/>
                <w:sz w:val="20"/>
                <w:szCs w:val="20"/>
              </w:rPr>
            </w:pPr>
            <w:r w:rsidRPr="00251199">
              <w:rPr>
                <w:rFonts w:cs="Times New Roman"/>
                <w:sz w:val="20"/>
                <w:szCs w:val="20"/>
              </w:rPr>
              <w:t>.858</w:t>
            </w:r>
          </w:p>
        </w:tc>
        <w:tc>
          <w:tcPr>
            <w:tcW w:w="208" w:type="pct"/>
            <w:shd w:val="clear" w:color="auto" w:fill="auto"/>
          </w:tcPr>
          <w:p w14:paraId="7393CE34" w14:textId="54FC4590" w:rsidR="00ED300A" w:rsidRPr="00251199" w:rsidRDefault="00ED300A" w:rsidP="0065203C">
            <w:pPr>
              <w:spacing w:before="0" w:after="0"/>
              <w:jc w:val="right"/>
              <w:rPr>
                <w:rFonts w:cs="Times New Roman"/>
                <w:sz w:val="20"/>
                <w:szCs w:val="20"/>
              </w:rPr>
            </w:pPr>
            <w:r w:rsidRPr="00251199">
              <w:rPr>
                <w:rFonts w:cs="Times New Roman"/>
                <w:sz w:val="20"/>
                <w:szCs w:val="20"/>
              </w:rPr>
              <w:t>.001</w:t>
            </w:r>
          </w:p>
        </w:tc>
        <w:tc>
          <w:tcPr>
            <w:tcW w:w="245" w:type="pct"/>
            <w:shd w:val="clear" w:color="auto" w:fill="auto"/>
          </w:tcPr>
          <w:p w14:paraId="03E54C8E" w14:textId="25568977" w:rsidR="00ED300A" w:rsidRPr="003226E5" w:rsidRDefault="00ED300A" w:rsidP="0065203C">
            <w:pPr>
              <w:spacing w:before="0" w:after="0"/>
              <w:jc w:val="right"/>
              <w:rPr>
                <w:rFonts w:eastAsia="Calibri" w:cs="Times New Roman"/>
                <w:sz w:val="20"/>
                <w:szCs w:val="20"/>
              </w:rPr>
            </w:pPr>
            <w:r w:rsidRPr="003226E5">
              <w:rPr>
                <w:rFonts w:eastAsia="Calibri" w:cs="Times New Roman"/>
                <w:sz w:val="20"/>
                <w:szCs w:val="20"/>
              </w:rPr>
              <w:t>55.21</w:t>
            </w:r>
          </w:p>
        </w:tc>
        <w:tc>
          <w:tcPr>
            <w:tcW w:w="250" w:type="pct"/>
            <w:shd w:val="clear" w:color="auto" w:fill="auto"/>
          </w:tcPr>
          <w:p w14:paraId="73EB1E90" w14:textId="03E44FFF" w:rsidR="00ED300A" w:rsidRPr="003226E5" w:rsidRDefault="00ED300A" w:rsidP="0065203C">
            <w:pPr>
              <w:spacing w:before="0" w:after="0"/>
              <w:jc w:val="right"/>
              <w:rPr>
                <w:rFonts w:eastAsia="Calibri" w:cs="Times New Roman"/>
                <w:sz w:val="20"/>
                <w:szCs w:val="20"/>
              </w:rPr>
            </w:pPr>
            <w:r w:rsidRPr="003226E5">
              <w:rPr>
                <w:rFonts w:eastAsia="Calibri" w:cs="Times New Roman"/>
                <w:b/>
                <w:bCs/>
                <w:sz w:val="20"/>
                <w:szCs w:val="20"/>
              </w:rPr>
              <w:t>&lt;.001</w:t>
            </w:r>
          </w:p>
        </w:tc>
        <w:tc>
          <w:tcPr>
            <w:tcW w:w="209" w:type="pct"/>
            <w:shd w:val="clear" w:color="auto" w:fill="auto"/>
          </w:tcPr>
          <w:p w14:paraId="0E72D3C2" w14:textId="68DD967B" w:rsidR="00ED300A" w:rsidRPr="003226E5" w:rsidRDefault="00ED300A" w:rsidP="0065203C">
            <w:pPr>
              <w:spacing w:before="0" w:after="0"/>
              <w:jc w:val="right"/>
              <w:rPr>
                <w:rFonts w:eastAsia="Calibri" w:cs="Times New Roman"/>
                <w:sz w:val="20"/>
                <w:szCs w:val="20"/>
              </w:rPr>
            </w:pPr>
            <w:r w:rsidRPr="003226E5">
              <w:rPr>
                <w:rFonts w:eastAsia="Calibri" w:cs="Times New Roman"/>
                <w:sz w:val="20"/>
                <w:szCs w:val="20"/>
              </w:rPr>
              <w:t>.586</w:t>
            </w:r>
          </w:p>
        </w:tc>
        <w:tc>
          <w:tcPr>
            <w:tcW w:w="245" w:type="pct"/>
            <w:shd w:val="clear" w:color="auto" w:fill="auto"/>
          </w:tcPr>
          <w:p w14:paraId="75F92960" w14:textId="306F259A" w:rsidR="00ED300A" w:rsidRPr="003226E5" w:rsidRDefault="00550AEC" w:rsidP="0065203C">
            <w:pPr>
              <w:spacing w:before="0" w:after="0"/>
              <w:jc w:val="right"/>
              <w:rPr>
                <w:rFonts w:eastAsia="Calibri" w:cs="Times New Roman"/>
                <w:sz w:val="20"/>
                <w:szCs w:val="20"/>
              </w:rPr>
            </w:pPr>
            <w:r w:rsidRPr="003226E5">
              <w:rPr>
                <w:rFonts w:eastAsia="Calibri" w:cs="Times New Roman"/>
                <w:sz w:val="20"/>
                <w:szCs w:val="20"/>
              </w:rPr>
              <w:t>0</w:t>
            </w:r>
            <w:r w:rsidR="00ED300A" w:rsidRPr="003226E5">
              <w:rPr>
                <w:rFonts w:eastAsia="Calibri" w:cs="Times New Roman"/>
                <w:sz w:val="20"/>
                <w:szCs w:val="20"/>
              </w:rPr>
              <w:t>.20</w:t>
            </w:r>
          </w:p>
        </w:tc>
        <w:tc>
          <w:tcPr>
            <w:tcW w:w="250" w:type="pct"/>
            <w:shd w:val="clear" w:color="auto" w:fill="auto"/>
          </w:tcPr>
          <w:p w14:paraId="7FF585B9" w14:textId="337AC8F4" w:rsidR="00ED300A" w:rsidRPr="003226E5" w:rsidRDefault="00ED300A" w:rsidP="0065203C">
            <w:pPr>
              <w:spacing w:before="0" w:after="0"/>
              <w:jc w:val="right"/>
              <w:rPr>
                <w:rFonts w:eastAsia="Calibri" w:cs="Times New Roman"/>
                <w:sz w:val="20"/>
                <w:szCs w:val="20"/>
              </w:rPr>
            </w:pPr>
            <w:r w:rsidRPr="003226E5">
              <w:rPr>
                <w:rFonts w:eastAsia="Calibri" w:cs="Times New Roman"/>
                <w:sz w:val="20"/>
                <w:szCs w:val="20"/>
              </w:rPr>
              <w:t>.654</w:t>
            </w:r>
          </w:p>
        </w:tc>
        <w:tc>
          <w:tcPr>
            <w:tcW w:w="211" w:type="pct"/>
            <w:gridSpan w:val="2"/>
            <w:shd w:val="clear" w:color="auto" w:fill="auto"/>
          </w:tcPr>
          <w:p w14:paraId="24D76B4E" w14:textId="087C13C2" w:rsidR="00ED300A" w:rsidRPr="003226E5" w:rsidRDefault="00ED300A" w:rsidP="0065203C">
            <w:pPr>
              <w:spacing w:before="0" w:after="0"/>
              <w:jc w:val="right"/>
              <w:rPr>
                <w:rFonts w:eastAsia="Calibri" w:cs="Times New Roman"/>
                <w:sz w:val="20"/>
                <w:szCs w:val="20"/>
              </w:rPr>
            </w:pPr>
            <w:r w:rsidRPr="003226E5">
              <w:rPr>
                <w:rFonts w:eastAsia="Calibri" w:cs="Times New Roman"/>
                <w:sz w:val="20"/>
                <w:szCs w:val="20"/>
              </w:rPr>
              <w:t>.005</w:t>
            </w:r>
          </w:p>
        </w:tc>
      </w:tr>
      <w:tr w:rsidR="007E68E2" w:rsidRPr="00251199" w14:paraId="621BF415" w14:textId="79767D6C" w:rsidTr="00C62A28">
        <w:tc>
          <w:tcPr>
            <w:tcW w:w="885" w:type="pct"/>
          </w:tcPr>
          <w:p w14:paraId="48CCE922" w14:textId="0070FC29" w:rsidR="00ED300A" w:rsidRPr="005D4E9C" w:rsidRDefault="00ED300A" w:rsidP="00A83D75">
            <w:pPr>
              <w:spacing w:before="0" w:after="0"/>
              <w:rPr>
                <w:rFonts w:eastAsia="Calibri" w:cs="Times New Roman"/>
                <w:sz w:val="20"/>
                <w:szCs w:val="20"/>
              </w:rPr>
            </w:pPr>
            <w:r w:rsidRPr="005D4E9C">
              <w:rPr>
                <w:rFonts w:eastAsia="Calibri" w:cs="Times New Roman"/>
                <w:sz w:val="20"/>
                <w:szCs w:val="20"/>
              </w:rPr>
              <w:t xml:space="preserve">Prop. </w:t>
            </w:r>
            <w:r w:rsidR="00B004D7" w:rsidRPr="005D4E9C">
              <w:rPr>
                <w:rFonts w:eastAsia="Calibri" w:cs="Times New Roman"/>
                <w:sz w:val="20"/>
                <w:szCs w:val="20"/>
              </w:rPr>
              <w:t>h</w:t>
            </w:r>
            <w:r w:rsidRPr="005D4E9C">
              <w:rPr>
                <w:rFonts w:eastAsia="Calibri" w:cs="Times New Roman"/>
                <w:sz w:val="20"/>
                <w:szCs w:val="20"/>
              </w:rPr>
              <w:t>eads</w:t>
            </w:r>
            <w:r w:rsidR="002553BF">
              <w:rPr>
                <w:rFonts w:eastAsia="Calibri" w:cs="Times New Roman"/>
                <w:sz w:val="20"/>
                <w:szCs w:val="20"/>
                <w:vertAlign w:val="superscript"/>
              </w:rPr>
              <w:t>d</w:t>
            </w:r>
            <w:r w:rsidRPr="005D4E9C">
              <w:rPr>
                <w:rFonts w:eastAsia="Calibri" w:cs="Times New Roman"/>
                <w:sz w:val="20"/>
                <w:szCs w:val="20"/>
                <w:vertAlign w:val="superscript"/>
              </w:rPr>
              <w:t>,</w:t>
            </w:r>
            <w:r w:rsidR="00E070B9">
              <w:rPr>
                <w:rFonts w:eastAsia="Calibri" w:cs="Times New Roman"/>
                <w:sz w:val="20"/>
                <w:szCs w:val="20"/>
                <w:vertAlign w:val="superscript"/>
              </w:rPr>
              <w:t>e</w:t>
            </w:r>
          </w:p>
        </w:tc>
        <w:tc>
          <w:tcPr>
            <w:tcW w:w="206" w:type="pct"/>
          </w:tcPr>
          <w:p w14:paraId="7818A353" w14:textId="1FDB7B02" w:rsidR="00ED300A" w:rsidRPr="00251199" w:rsidRDefault="00ED300A" w:rsidP="0065203C">
            <w:pPr>
              <w:spacing w:before="0" w:after="0"/>
              <w:jc w:val="right"/>
              <w:rPr>
                <w:rFonts w:cs="Times New Roman"/>
                <w:sz w:val="20"/>
                <w:szCs w:val="20"/>
              </w:rPr>
            </w:pPr>
            <w:r w:rsidRPr="00251199">
              <w:rPr>
                <w:rFonts w:cs="Times New Roman"/>
                <w:sz w:val="20"/>
                <w:szCs w:val="20"/>
              </w:rPr>
              <w:t>1.18</w:t>
            </w:r>
          </w:p>
        </w:tc>
        <w:tc>
          <w:tcPr>
            <w:tcW w:w="256" w:type="pct"/>
          </w:tcPr>
          <w:p w14:paraId="643EAF85" w14:textId="4E6810A2" w:rsidR="00ED300A" w:rsidRPr="00251199" w:rsidRDefault="00ED300A" w:rsidP="0065203C">
            <w:pPr>
              <w:spacing w:before="0" w:after="0"/>
              <w:jc w:val="right"/>
              <w:rPr>
                <w:rFonts w:cs="Times New Roman"/>
                <w:sz w:val="20"/>
                <w:szCs w:val="20"/>
              </w:rPr>
            </w:pPr>
            <w:r w:rsidRPr="00251199">
              <w:rPr>
                <w:rFonts w:cs="Times New Roman"/>
                <w:sz w:val="20"/>
                <w:szCs w:val="20"/>
              </w:rPr>
              <w:t>.285</w:t>
            </w:r>
          </w:p>
        </w:tc>
        <w:tc>
          <w:tcPr>
            <w:tcW w:w="208" w:type="pct"/>
            <w:gridSpan w:val="2"/>
          </w:tcPr>
          <w:p w14:paraId="53E071A2" w14:textId="4ADF4E90" w:rsidR="00ED300A" w:rsidRPr="00251199" w:rsidRDefault="00ED300A" w:rsidP="0065203C">
            <w:pPr>
              <w:spacing w:before="0" w:after="0"/>
              <w:jc w:val="right"/>
              <w:rPr>
                <w:rFonts w:cs="Times New Roman"/>
                <w:sz w:val="20"/>
                <w:szCs w:val="20"/>
              </w:rPr>
            </w:pPr>
            <w:r w:rsidRPr="00251199">
              <w:rPr>
                <w:rFonts w:cs="Times New Roman"/>
                <w:sz w:val="20"/>
                <w:szCs w:val="20"/>
              </w:rPr>
              <w:t>.030</w:t>
            </w:r>
          </w:p>
        </w:tc>
        <w:tc>
          <w:tcPr>
            <w:tcW w:w="245" w:type="pct"/>
          </w:tcPr>
          <w:p w14:paraId="64743867" w14:textId="4B509FDB" w:rsidR="00ED300A" w:rsidRPr="00251199" w:rsidRDefault="00ED300A" w:rsidP="0065203C">
            <w:pPr>
              <w:spacing w:before="0" w:after="0"/>
              <w:jc w:val="right"/>
              <w:rPr>
                <w:rFonts w:cs="Times New Roman"/>
                <w:sz w:val="20"/>
                <w:szCs w:val="20"/>
              </w:rPr>
            </w:pPr>
            <w:r w:rsidRPr="00251199">
              <w:rPr>
                <w:rFonts w:cs="Times New Roman"/>
                <w:sz w:val="20"/>
                <w:szCs w:val="20"/>
              </w:rPr>
              <w:t>14.60</w:t>
            </w:r>
          </w:p>
        </w:tc>
        <w:tc>
          <w:tcPr>
            <w:tcW w:w="250" w:type="pct"/>
          </w:tcPr>
          <w:p w14:paraId="59A4BE7A" w14:textId="6CC0A4F3" w:rsidR="00ED300A" w:rsidRPr="00251199" w:rsidRDefault="00ED300A" w:rsidP="0065203C">
            <w:pPr>
              <w:spacing w:before="0" w:after="0"/>
              <w:jc w:val="right"/>
              <w:rPr>
                <w:rFonts w:cs="Times New Roman"/>
                <w:b/>
                <w:bCs/>
                <w:sz w:val="20"/>
                <w:szCs w:val="20"/>
              </w:rPr>
            </w:pPr>
            <w:r w:rsidRPr="00251199">
              <w:rPr>
                <w:rFonts w:cs="Times New Roman"/>
                <w:b/>
                <w:bCs/>
                <w:sz w:val="20"/>
                <w:szCs w:val="20"/>
              </w:rPr>
              <w:t>&lt;.001</w:t>
            </w:r>
          </w:p>
        </w:tc>
        <w:tc>
          <w:tcPr>
            <w:tcW w:w="208" w:type="pct"/>
            <w:gridSpan w:val="2"/>
          </w:tcPr>
          <w:p w14:paraId="202C4037" w14:textId="3085B981" w:rsidR="00ED300A" w:rsidRPr="00251199" w:rsidRDefault="00ED300A" w:rsidP="0065203C">
            <w:pPr>
              <w:spacing w:before="0" w:after="0"/>
              <w:jc w:val="right"/>
              <w:rPr>
                <w:rFonts w:cs="Times New Roman"/>
                <w:sz w:val="20"/>
                <w:szCs w:val="20"/>
              </w:rPr>
            </w:pPr>
            <w:r w:rsidRPr="00251199">
              <w:rPr>
                <w:rFonts w:cs="Times New Roman"/>
                <w:sz w:val="20"/>
                <w:szCs w:val="20"/>
              </w:rPr>
              <w:t>.278</w:t>
            </w:r>
          </w:p>
        </w:tc>
        <w:tc>
          <w:tcPr>
            <w:tcW w:w="245" w:type="pct"/>
            <w:shd w:val="clear" w:color="auto" w:fill="auto"/>
          </w:tcPr>
          <w:p w14:paraId="5CA8350D" w14:textId="6E06A087" w:rsidR="00ED300A" w:rsidRPr="00251199" w:rsidRDefault="00ED300A" w:rsidP="0065203C">
            <w:pPr>
              <w:spacing w:before="0" w:after="0"/>
              <w:jc w:val="right"/>
              <w:rPr>
                <w:rFonts w:cs="Times New Roman"/>
                <w:sz w:val="20"/>
                <w:szCs w:val="20"/>
              </w:rPr>
            </w:pPr>
            <w:r w:rsidRPr="00251199">
              <w:rPr>
                <w:rFonts w:cs="Times New Roman"/>
                <w:sz w:val="20"/>
                <w:szCs w:val="20"/>
              </w:rPr>
              <w:t>0.95</w:t>
            </w:r>
          </w:p>
        </w:tc>
        <w:tc>
          <w:tcPr>
            <w:tcW w:w="250" w:type="pct"/>
            <w:shd w:val="clear" w:color="auto" w:fill="auto"/>
          </w:tcPr>
          <w:p w14:paraId="3C0820F8" w14:textId="6B1C5D01" w:rsidR="00ED300A" w:rsidRPr="00251199" w:rsidRDefault="00ED300A" w:rsidP="0065203C">
            <w:pPr>
              <w:spacing w:before="0" w:after="0"/>
              <w:jc w:val="right"/>
              <w:rPr>
                <w:rFonts w:cs="Times New Roman"/>
                <w:sz w:val="20"/>
                <w:szCs w:val="20"/>
              </w:rPr>
            </w:pPr>
            <w:r w:rsidRPr="00251199">
              <w:rPr>
                <w:rFonts w:cs="Times New Roman"/>
                <w:sz w:val="20"/>
                <w:szCs w:val="20"/>
              </w:rPr>
              <w:t>.335</w:t>
            </w:r>
          </w:p>
        </w:tc>
        <w:tc>
          <w:tcPr>
            <w:tcW w:w="208" w:type="pct"/>
            <w:gridSpan w:val="2"/>
            <w:shd w:val="clear" w:color="auto" w:fill="auto"/>
          </w:tcPr>
          <w:p w14:paraId="1EE59D7E" w14:textId="78A03D51" w:rsidR="00ED300A" w:rsidRPr="00251199" w:rsidRDefault="00ED300A" w:rsidP="0065203C">
            <w:pPr>
              <w:spacing w:before="0" w:after="0"/>
              <w:jc w:val="right"/>
              <w:rPr>
                <w:rFonts w:cs="Times New Roman"/>
                <w:sz w:val="20"/>
                <w:szCs w:val="20"/>
              </w:rPr>
            </w:pPr>
            <w:r w:rsidRPr="00251199">
              <w:rPr>
                <w:rFonts w:cs="Times New Roman"/>
                <w:sz w:val="20"/>
                <w:szCs w:val="20"/>
              </w:rPr>
              <w:t>.024</w:t>
            </w:r>
          </w:p>
        </w:tc>
        <w:tc>
          <w:tcPr>
            <w:tcW w:w="208" w:type="pct"/>
            <w:shd w:val="clear" w:color="auto" w:fill="auto"/>
          </w:tcPr>
          <w:p w14:paraId="69D7A49E" w14:textId="5E248059" w:rsidR="00ED300A" w:rsidRPr="00251199" w:rsidRDefault="00ED300A" w:rsidP="0065203C">
            <w:pPr>
              <w:spacing w:before="0" w:after="0"/>
              <w:jc w:val="right"/>
              <w:rPr>
                <w:rFonts w:cs="Times New Roman"/>
                <w:sz w:val="20"/>
                <w:szCs w:val="20"/>
              </w:rPr>
            </w:pPr>
            <w:r w:rsidRPr="00251199">
              <w:rPr>
                <w:rFonts w:cs="Times New Roman"/>
                <w:sz w:val="20"/>
                <w:szCs w:val="20"/>
              </w:rPr>
              <w:t>0.12</w:t>
            </w:r>
          </w:p>
        </w:tc>
        <w:tc>
          <w:tcPr>
            <w:tcW w:w="208" w:type="pct"/>
            <w:shd w:val="clear" w:color="auto" w:fill="auto"/>
          </w:tcPr>
          <w:p w14:paraId="10D323EF" w14:textId="6B5EDCCD" w:rsidR="00ED300A" w:rsidRPr="00251199" w:rsidRDefault="00ED300A" w:rsidP="0065203C">
            <w:pPr>
              <w:spacing w:before="0" w:after="0"/>
              <w:jc w:val="right"/>
              <w:rPr>
                <w:rFonts w:cs="Times New Roman"/>
                <w:sz w:val="20"/>
                <w:szCs w:val="20"/>
              </w:rPr>
            </w:pPr>
            <w:r w:rsidRPr="00251199">
              <w:rPr>
                <w:rFonts w:cs="Times New Roman"/>
                <w:sz w:val="20"/>
                <w:szCs w:val="20"/>
              </w:rPr>
              <w:t>.732</w:t>
            </w:r>
          </w:p>
        </w:tc>
        <w:tc>
          <w:tcPr>
            <w:tcW w:w="208" w:type="pct"/>
            <w:shd w:val="clear" w:color="auto" w:fill="auto"/>
          </w:tcPr>
          <w:p w14:paraId="0F1635D5" w14:textId="343EC1B6" w:rsidR="00ED300A" w:rsidRPr="00251199" w:rsidRDefault="00ED300A" w:rsidP="0065203C">
            <w:pPr>
              <w:spacing w:before="0" w:after="0"/>
              <w:jc w:val="right"/>
              <w:rPr>
                <w:rFonts w:cs="Times New Roman"/>
                <w:sz w:val="20"/>
                <w:szCs w:val="20"/>
              </w:rPr>
            </w:pPr>
            <w:r w:rsidRPr="00251199">
              <w:rPr>
                <w:rFonts w:cs="Times New Roman"/>
                <w:sz w:val="20"/>
                <w:szCs w:val="20"/>
              </w:rPr>
              <w:t>.003</w:t>
            </w:r>
          </w:p>
        </w:tc>
        <w:tc>
          <w:tcPr>
            <w:tcW w:w="245" w:type="pct"/>
            <w:shd w:val="clear" w:color="auto" w:fill="auto"/>
          </w:tcPr>
          <w:p w14:paraId="0C97A074" w14:textId="66A924C1" w:rsidR="00ED300A" w:rsidRPr="003226E5" w:rsidRDefault="00ED300A" w:rsidP="0065203C">
            <w:pPr>
              <w:spacing w:before="0" w:after="0"/>
              <w:jc w:val="right"/>
              <w:rPr>
                <w:rFonts w:eastAsia="Calibri" w:cs="Times New Roman"/>
                <w:sz w:val="20"/>
                <w:szCs w:val="20"/>
              </w:rPr>
            </w:pPr>
            <w:r w:rsidRPr="003226E5">
              <w:rPr>
                <w:rFonts w:eastAsia="Calibri" w:cs="Times New Roman"/>
                <w:sz w:val="20"/>
                <w:szCs w:val="20"/>
              </w:rPr>
              <w:t>0.27</w:t>
            </w:r>
          </w:p>
        </w:tc>
        <w:tc>
          <w:tcPr>
            <w:tcW w:w="250" w:type="pct"/>
            <w:shd w:val="clear" w:color="auto" w:fill="auto"/>
          </w:tcPr>
          <w:p w14:paraId="142C62E9" w14:textId="01F3F7C7" w:rsidR="00ED300A" w:rsidRPr="003226E5" w:rsidRDefault="00ED300A" w:rsidP="0065203C">
            <w:pPr>
              <w:spacing w:before="0" w:after="0"/>
              <w:jc w:val="right"/>
              <w:rPr>
                <w:rFonts w:eastAsia="Calibri" w:cs="Times New Roman"/>
                <w:sz w:val="20"/>
                <w:szCs w:val="20"/>
              </w:rPr>
            </w:pPr>
            <w:r w:rsidRPr="003226E5">
              <w:rPr>
                <w:rFonts w:eastAsia="Calibri" w:cs="Times New Roman"/>
                <w:sz w:val="20"/>
                <w:szCs w:val="20"/>
              </w:rPr>
              <w:t>.608</w:t>
            </w:r>
          </w:p>
        </w:tc>
        <w:tc>
          <w:tcPr>
            <w:tcW w:w="209" w:type="pct"/>
            <w:shd w:val="clear" w:color="auto" w:fill="auto"/>
          </w:tcPr>
          <w:p w14:paraId="3ACC38CF" w14:textId="077543D8" w:rsidR="00ED300A" w:rsidRPr="003226E5" w:rsidRDefault="00ED300A" w:rsidP="0065203C">
            <w:pPr>
              <w:spacing w:before="0" w:after="0"/>
              <w:jc w:val="right"/>
              <w:rPr>
                <w:rFonts w:eastAsia="Calibri" w:cs="Times New Roman"/>
                <w:sz w:val="20"/>
                <w:szCs w:val="20"/>
              </w:rPr>
            </w:pPr>
            <w:r w:rsidRPr="003226E5">
              <w:rPr>
                <w:rFonts w:eastAsia="Calibri" w:cs="Times New Roman"/>
                <w:sz w:val="20"/>
                <w:szCs w:val="20"/>
              </w:rPr>
              <w:t>.007</w:t>
            </w:r>
          </w:p>
        </w:tc>
        <w:tc>
          <w:tcPr>
            <w:tcW w:w="245" w:type="pct"/>
            <w:shd w:val="clear" w:color="auto" w:fill="auto"/>
          </w:tcPr>
          <w:p w14:paraId="2F86D9D8" w14:textId="38B871F0" w:rsidR="00ED300A" w:rsidRPr="003226E5" w:rsidRDefault="00ED300A" w:rsidP="0065203C">
            <w:pPr>
              <w:spacing w:before="0" w:after="0"/>
              <w:jc w:val="right"/>
              <w:rPr>
                <w:rFonts w:eastAsia="Calibri" w:cs="Times New Roman"/>
                <w:sz w:val="20"/>
                <w:szCs w:val="20"/>
              </w:rPr>
            </w:pPr>
            <w:r w:rsidRPr="003226E5">
              <w:rPr>
                <w:rFonts w:eastAsia="Calibri" w:cs="Times New Roman"/>
                <w:sz w:val="20"/>
                <w:szCs w:val="20"/>
              </w:rPr>
              <w:t>21.30</w:t>
            </w:r>
          </w:p>
        </w:tc>
        <w:tc>
          <w:tcPr>
            <w:tcW w:w="250" w:type="pct"/>
            <w:shd w:val="clear" w:color="auto" w:fill="auto"/>
          </w:tcPr>
          <w:p w14:paraId="774EF2C0" w14:textId="16F7E510" w:rsidR="00ED300A" w:rsidRPr="003226E5" w:rsidRDefault="00ED300A" w:rsidP="0065203C">
            <w:pPr>
              <w:spacing w:before="0" w:after="0"/>
              <w:jc w:val="right"/>
              <w:rPr>
                <w:rFonts w:eastAsia="Calibri" w:cs="Times New Roman"/>
                <w:sz w:val="20"/>
                <w:szCs w:val="20"/>
              </w:rPr>
            </w:pPr>
            <w:r w:rsidRPr="003226E5">
              <w:rPr>
                <w:rFonts w:eastAsia="Calibri" w:cs="Times New Roman"/>
                <w:b/>
                <w:bCs/>
                <w:sz w:val="20"/>
                <w:szCs w:val="20"/>
              </w:rPr>
              <w:t>&lt;.001</w:t>
            </w:r>
          </w:p>
        </w:tc>
        <w:tc>
          <w:tcPr>
            <w:tcW w:w="211" w:type="pct"/>
            <w:gridSpan w:val="2"/>
            <w:shd w:val="clear" w:color="auto" w:fill="auto"/>
          </w:tcPr>
          <w:p w14:paraId="622E4978" w14:textId="3F1B5C0C" w:rsidR="00ED300A" w:rsidRPr="003226E5" w:rsidRDefault="00ED300A" w:rsidP="0065203C">
            <w:pPr>
              <w:spacing w:before="0" w:after="0"/>
              <w:jc w:val="right"/>
              <w:rPr>
                <w:rFonts w:eastAsia="Calibri" w:cs="Times New Roman"/>
                <w:sz w:val="20"/>
                <w:szCs w:val="20"/>
              </w:rPr>
            </w:pPr>
            <w:r w:rsidRPr="003226E5">
              <w:rPr>
                <w:rFonts w:eastAsia="Calibri" w:cs="Times New Roman"/>
                <w:sz w:val="20"/>
                <w:szCs w:val="20"/>
              </w:rPr>
              <w:t>.359</w:t>
            </w:r>
          </w:p>
        </w:tc>
      </w:tr>
      <w:tr w:rsidR="007E68E2" w:rsidRPr="00251199" w14:paraId="609450E5" w14:textId="6516F19A" w:rsidTr="00C62A28">
        <w:tc>
          <w:tcPr>
            <w:tcW w:w="885" w:type="pct"/>
          </w:tcPr>
          <w:p w14:paraId="775477BC" w14:textId="04C256CF" w:rsidR="00ED300A" w:rsidRPr="00251199" w:rsidRDefault="00ED300A" w:rsidP="00A83D75">
            <w:pPr>
              <w:spacing w:before="0" w:after="0"/>
              <w:rPr>
                <w:rFonts w:eastAsia="Calibri" w:cs="Times New Roman"/>
                <w:sz w:val="20"/>
                <w:szCs w:val="20"/>
              </w:rPr>
            </w:pPr>
            <w:r w:rsidRPr="00251199">
              <w:rPr>
                <w:rFonts w:eastAsia="Calibri" w:cs="Times New Roman"/>
                <w:sz w:val="20"/>
                <w:szCs w:val="20"/>
              </w:rPr>
              <w:t xml:space="preserve">Dwt. </w:t>
            </w:r>
            <w:r w:rsidR="00B004D7">
              <w:rPr>
                <w:rFonts w:eastAsia="Calibri" w:cs="Times New Roman"/>
                <w:sz w:val="20"/>
                <w:szCs w:val="20"/>
              </w:rPr>
              <w:t>h</w:t>
            </w:r>
            <w:r w:rsidRPr="00251199">
              <w:rPr>
                <w:rFonts w:eastAsia="Calibri" w:cs="Times New Roman"/>
                <w:sz w:val="20"/>
                <w:szCs w:val="20"/>
              </w:rPr>
              <w:t>eads</w:t>
            </w:r>
            <w:r w:rsidR="002553BF">
              <w:rPr>
                <w:rFonts w:eastAsia="Calibri" w:cs="Times New Roman"/>
                <w:sz w:val="20"/>
                <w:szCs w:val="20"/>
                <w:vertAlign w:val="superscript"/>
              </w:rPr>
              <w:t>d</w:t>
            </w:r>
          </w:p>
        </w:tc>
        <w:tc>
          <w:tcPr>
            <w:tcW w:w="206" w:type="pct"/>
          </w:tcPr>
          <w:p w14:paraId="7E825C2E" w14:textId="37A41FBB" w:rsidR="00ED300A" w:rsidRPr="00251199" w:rsidRDefault="00ED300A" w:rsidP="0065203C">
            <w:pPr>
              <w:spacing w:before="0" w:after="0"/>
              <w:jc w:val="right"/>
              <w:rPr>
                <w:rFonts w:cs="Times New Roman"/>
                <w:sz w:val="20"/>
                <w:szCs w:val="20"/>
              </w:rPr>
            </w:pPr>
            <w:r w:rsidRPr="00251199">
              <w:rPr>
                <w:rFonts w:cs="Times New Roman"/>
                <w:sz w:val="20"/>
                <w:szCs w:val="20"/>
              </w:rPr>
              <w:t>0.03</w:t>
            </w:r>
          </w:p>
        </w:tc>
        <w:tc>
          <w:tcPr>
            <w:tcW w:w="256" w:type="pct"/>
          </w:tcPr>
          <w:p w14:paraId="6A175EB3" w14:textId="71AD4AF3" w:rsidR="00ED300A" w:rsidRPr="00251199" w:rsidRDefault="00ED300A" w:rsidP="0065203C">
            <w:pPr>
              <w:spacing w:before="0" w:after="0"/>
              <w:jc w:val="right"/>
              <w:rPr>
                <w:rFonts w:cs="Times New Roman"/>
                <w:sz w:val="20"/>
                <w:szCs w:val="20"/>
              </w:rPr>
            </w:pPr>
            <w:r w:rsidRPr="00251199">
              <w:rPr>
                <w:rFonts w:cs="Times New Roman"/>
                <w:sz w:val="20"/>
                <w:szCs w:val="20"/>
              </w:rPr>
              <w:t>.858</w:t>
            </w:r>
          </w:p>
        </w:tc>
        <w:tc>
          <w:tcPr>
            <w:tcW w:w="208" w:type="pct"/>
            <w:gridSpan w:val="2"/>
          </w:tcPr>
          <w:p w14:paraId="1D98DAF6" w14:textId="55BE3FD5" w:rsidR="00ED300A" w:rsidRPr="00251199" w:rsidRDefault="00ED300A" w:rsidP="0065203C">
            <w:pPr>
              <w:spacing w:before="0" w:after="0"/>
              <w:jc w:val="right"/>
              <w:rPr>
                <w:rFonts w:cs="Times New Roman"/>
                <w:sz w:val="20"/>
                <w:szCs w:val="20"/>
              </w:rPr>
            </w:pPr>
            <w:r w:rsidRPr="00251199">
              <w:rPr>
                <w:rFonts w:cs="Times New Roman"/>
                <w:sz w:val="20"/>
                <w:szCs w:val="20"/>
              </w:rPr>
              <w:t>.001</w:t>
            </w:r>
          </w:p>
        </w:tc>
        <w:tc>
          <w:tcPr>
            <w:tcW w:w="245" w:type="pct"/>
          </w:tcPr>
          <w:p w14:paraId="0C14D25B" w14:textId="14E0F3E3" w:rsidR="00ED300A" w:rsidRPr="00251199" w:rsidRDefault="00ED300A" w:rsidP="0065203C">
            <w:pPr>
              <w:spacing w:before="0" w:after="0"/>
              <w:jc w:val="right"/>
              <w:rPr>
                <w:rFonts w:cs="Times New Roman"/>
                <w:sz w:val="20"/>
                <w:szCs w:val="20"/>
              </w:rPr>
            </w:pPr>
            <w:r w:rsidRPr="00251199">
              <w:rPr>
                <w:rFonts w:cs="Times New Roman"/>
                <w:sz w:val="20"/>
                <w:szCs w:val="20"/>
              </w:rPr>
              <w:t>12.97</w:t>
            </w:r>
          </w:p>
        </w:tc>
        <w:tc>
          <w:tcPr>
            <w:tcW w:w="250" w:type="pct"/>
          </w:tcPr>
          <w:p w14:paraId="15D6AF5F" w14:textId="4A514B70" w:rsidR="00ED300A" w:rsidRPr="00251199" w:rsidRDefault="00ED300A" w:rsidP="0065203C">
            <w:pPr>
              <w:spacing w:before="0" w:after="0"/>
              <w:jc w:val="right"/>
              <w:rPr>
                <w:rFonts w:cs="Times New Roman"/>
                <w:b/>
                <w:bCs/>
                <w:sz w:val="20"/>
                <w:szCs w:val="20"/>
              </w:rPr>
            </w:pPr>
            <w:r w:rsidRPr="00251199">
              <w:rPr>
                <w:rFonts w:cs="Times New Roman"/>
                <w:b/>
                <w:bCs/>
                <w:sz w:val="20"/>
                <w:szCs w:val="20"/>
              </w:rPr>
              <w:t>.001</w:t>
            </w:r>
          </w:p>
        </w:tc>
        <w:tc>
          <w:tcPr>
            <w:tcW w:w="208" w:type="pct"/>
            <w:gridSpan w:val="2"/>
          </w:tcPr>
          <w:p w14:paraId="68129FD5" w14:textId="4777B96B" w:rsidR="00ED300A" w:rsidRPr="00251199" w:rsidRDefault="00ED300A" w:rsidP="0065203C">
            <w:pPr>
              <w:spacing w:before="0" w:after="0"/>
              <w:jc w:val="right"/>
              <w:rPr>
                <w:rFonts w:cs="Times New Roman"/>
                <w:sz w:val="20"/>
                <w:szCs w:val="20"/>
              </w:rPr>
            </w:pPr>
            <w:r w:rsidRPr="00251199">
              <w:rPr>
                <w:rFonts w:cs="Times New Roman"/>
                <w:sz w:val="20"/>
                <w:szCs w:val="20"/>
              </w:rPr>
              <w:t>.254</w:t>
            </w:r>
          </w:p>
        </w:tc>
        <w:tc>
          <w:tcPr>
            <w:tcW w:w="245" w:type="pct"/>
            <w:shd w:val="clear" w:color="auto" w:fill="auto"/>
          </w:tcPr>
          <w:p w14:paraId="2D8AA3CB" w14:textId="59DCC5C7" w:rsidR="00ED300A" w:rsidRPr="00251199" w:rsidRDefault="00ED300A" w:rsidP="0065203C">
            <w:pPr>
              <w:spacing w:before="0" w:after="0"/>
              <w:jc w:val="right"/>
              <w:rPr>
                <w:rFonts w:cs="Times New Roman"/>
                <w:sz w:val="20"/>
                <w:szCs w:val="20"/>
              </w:rPr>
            </w:pPr>
            <w:r w:rsidRPr="00251199">
              <w:rPr>
                <w:rFonts w:cs="Times New Roman"/>
                <w:sz w:val="20"/>
                <w:szCs w:val="20"/>
              </w:rPr>
              <w:t>0.17</w:t>
            </w:r>
          </w:p>
        </w:tc>
        <w:tc>
          <w:tcPr>
            <w:tcW w:w="250" w:type="pct"/>
            <w:shd w:val="clear" w:color="auto" w:fill="auto"/>
          </w:tcPr>
          <w:p w14:paraId="3ABA6E6D" w14:textId="0FFB3B69" w:rsidR="00ED300A" w:rsidRPr="00251199" w:rsidRDefault="00ED300A" w:rsidP="0065203C">
            <w:pPr>
              <w:spacing w:before="0" w:after="0"/>
              <w:jc w:val="right"/>
              <w:rPr>
                <w:rFonts w:cs="Times New Roman"/>
                <w:sz w:val="20"/>
                <w:szCs w:val="20"/>
              </w:rPr>
            </w:pPr>
            <w:r w:rsidRPr="00251199">
              <w:rPr>
                <w:rFonts w:cs="Times New Roman"/>
                <w:sz w:val="20"/>
                <w:szCs w:val="20"/>
              </w:rPr>
              <w:t>.685</w:t>
            </w:r>
          </w:p>
        </w:tc>
        <w:tc>
          <w:tcPr>
            <w:tcW w:w="208" w:type="pct"/>
            <w:gridSpan w:val="2"/>
            <w:shd w:val="clear" w:color="auto" w:fill="auto"/>
          </w:tcPr>
          <w:p w14:paraId="1D2B109C" w14:textId="389F9158" w:rsidR="00ED300A" w:rsidRPr="00251199" w:rsidRDefault="00ED300A" w:rsidP="0065203C">
            <w:pPr>
              <w:spacing w:before="0" w:after="0"/>
              <w:jc w:val="right"/>
              <w:rPr>
                <w:rFonts w:cs="Times New Roman"/>
                <w:sz w:val="20"/>
                <w:szCs w:val="20"/>
              </w:rPr>
            </w:pPr>
            <w:r w:rsidRPr="00251199">
              <w:rPr>
                <w:rFonts w:cs="Times New Roman"/>
                <w:sz w:val="20"/>
                <w:szCs w:val="20"/>
              </w:rPr>
              <w:t>.004</w:t>
            </w:r>
          </w:p>
        </w:tc>
        <w:tc>
          <w:tcPr>
            <w:tcW w:w="208" w:type="pct"/>
            <w:shd w:val="clear" w:color="auto" w:fill="auto"/>
          </w:tcPr>
          <w:p w14:paraId="1828EF51" w14:textId="30E6226B" w:rsidR="00ED300A" w:rsidRPr="00251199" w:rsidRDefault="00ED300A" w:rsidP="0065203C">
            <w:pPr>
              <w:spacing w:before="0" w:after="0"/>
              <w:jc w:val="right"/>
              <w:rPr>
                <w:rFonts w:cs="Times New Roman"/>
                <w:sz w:val="20"/>
                <w:szCs w:val="20"/>
              </w:rPr>
            </w:pPr>
            <w:r w:rsidRPr="00251199">
              <w:rPr>
                <w:rFonts w:cs="Times New Roman"/>
                <w:sz w:val="20"/>
                <w:szCs w:val="20"/>
              </w:rPr>
              <w:t>0.00</w:t>
            </w:r>
          </w:p>
        </w:tc>
        <w:tc>
          <w:tcPr>
            <w:tcW w:w="208" w:type="pct"/>
            <w:shd w:val="clear" w:color="auto" w:fill="auto"/>
          </w:tcPr>
          <w:p w14:paraId="7571A434" w14:textId="44A568D2" w:rsidR="00ED300A" w:rsidRPr="00251199" w:rsidRDefault="00ED300A" w:rsidP="0065203C">
            <w:pPr>
              <w:spacing w:before="0" w:after="0"/>
              <w:jc w:val="right"/>
              <w:rPr>
                <w:rFonts w:cs="Times New Roman"/>
                <w:sz w:val="20"/>
                <w:szCs w:val="20"/>
              </w:rPr>
            </w:pPr>
            <w:r w:rsidRPr="00251199">
              <w:rPr>
                <w:rFonts w:cs="Times New Roman"/>
                <w:sz w:val="20"/>
                <w:szCs w:val="20"/>
              </w:rPr>
              <w:t>.990</w:t>
            </w:r>
          </w:p>
        </w:tc>
        <w:tc>
          <w:tcPr>
            <w:tcW w:w="208" w:type="pct"/>
            <w:shd w:val="clear" w:color="auto" w:fill="auto"/>
          </w:tcPr>
          <w:p w14:paraId="23B55E6C" w14:textId="7DF7C741" w:rsidR="00ED300A" w:rsidRPr="00251199" w:rsidRDefault="00ED300A" w:rsidP="0065203C">
            <w:pPr>
              <w:spacing w:before="0" w:after="0"/>
              <w:jc w:val="right"/>
              <w:rPr>
                <w:rFonts w:cs="Times New Roman"/>
                <w:sz w:val="20"/>
                <w:szCs w:val="20"/>
              </w:rPr>
            </w:pPr>
            <w:r w:rsidRPr="00251199">
              <w:rPr>
                <w:rFonts w:cs="Times New Roman"/>
                <w:sz w:val="20"/>
                <w:szCs w:val="20"/>
              </w:rPr>
              <w:t>.000</w:t>
            </w:r>
          </w:p>
        </w:tc>
        <w:tc>
          <w:tcPr>
            <w:tcW w:w="245" w:type="pct"/>
            <w:shd w:val="clear" w:color="auto" w:fill="auto"/>
          </w:tcPr>
          <w:p w14:paraId="23C0D904" w14:textId="6592773D" w:rsidR="00ED300A" w:rsidRPr="003226E5" w:rsidRDefault="00ED300A" w:rsidP="0065203C">
            <w:pPr>
              <w:spacing w:before="0" w:after="0"/>
              <w:jc w:val="right"/>
              <w:rPr>
                <w:rFonts w:eastAsia="Calibri" w:cs="Times New Roman"/>
                <w:sz w:val="20"/>
                <w:szCs w:val="20"/>
              </w:rPr>
            </w:pPr>
            <w:r w:rsidRPr="003226E5">
              <w:rPr>
                <w:rFonts w:eastAsia="Calibri" w:cs="Times New Roman"/>
                <w:sz w:val="20"/>
                <w:szCs w:val="20"/>
              </w:rPr>
              <w:t>0.02</w:t>
            </w:r>
          </w:p>
        </w:tc>
        <w:tc>
          <w:tcPr>
            <w:tcW w:w="250" w:type="pct"/>
            <w:shd w:val="clear" w:color="auto" w:fill="auto"/>
          </w:tcPr>
          <w:p w14:paraId="453E77DB" w14:textId="3EF54AD5" w:rsidR="00ED300A" w:rsidRPr="003226E5" w:rsidRDefault="00ED300A" w:rsidP="0065203C">
            <w:pPr>
              <w:spacing w:before="0" w:after="0"/>
              <w:jc w:val="right"/>
              <w:rPr>
                <w:rFonts w:eastAsia="Calibri" w:cs="Times New Roman"/>
                <w:sz w:val="20"/>
                <w:szCs w:val="20"/>
              </w:rPr>
            </w:pPr>
            <w:r w:rsidRPr="003226E5">
              <w:rPr>
                <w:rFonts w:eastAsia="Calibri" w:cs="Times New Roman"/>
                <w:sz w:val="20"/>
                <w:szCs w:val="20"/>
              </w:rPr>
              <w:t>.886</w:t>
            </w:r>
          </w:p>
        </w:tc>
        <w:tc>
          <w:tcPr>
            <w:tcW w:w="209" w:type="pct"/>
            <w:shd w:val="clear" w:color="auto" w:fill="auto"/>
          </w:tcPr>
          <w:p w14:paraId="33D6D72B" w14:textId="6344A7E4" w:rsidR="00ED300A" w:rsidRPr="003226E5" w:rsidRDefault="00ED300A" w:rsidP="0065203C">
            <w:pPr>
              <w:spacing w:before="0" w:after="0"/>
              <w:jc w:val="right"/>
              <w:rPr>
                <w:rFonts w:eastAsia="Calibri" w:cs="Times New Roman"/>
                <w:sz w:val="20"/>
                <w:szCs w:val="20"/>
              </w:rPr>
            </w:pPr>
            <w:r w:rsidRPr="003226E5">
              <w:rPr>
                <w:rFonts w:eastAsia="Calibri" w:cs="Times New Roman"/>
                <w:sz w:val="20"/>
                <w:szCs w:val="20"/>
              </w:rPr>
              <w:t>.001</w:t>
            </w:r>
          </w:p>
        </w:tc>
        <w:tc>
          <w:tcPr>
            <w:tcW w:w="245" w:type="pct"/>
            <w:shd w:val="clear" w:color="auto" w:fill="auto"/>
          </w:tcPr>
          <w:p w14:paraId="756FF270" w14:textId="5BE9BFDA" w:rsidR="00ED300A" w:rsidRPr="003226E5" w:rsidRDefault="00ED300A" w:rsidP="0065203C">
            <w:pPr>
              <w:spacing w:before="0" w:after="0"/>
              <w:jc w:val="right"/>
              <w:rPr>
                <w:rFonts w:eastAsia="Calibri" w:cs="Times New Roman"/>
                <w:sz w:val="20"/>
                <w:szCs w:val="20"/>
              </w:rPr>
            </w:pPr>
            <w:r w:rsidRPr="003226E5">
              <w:rPr>
                <w:rFonts w:eastAsia="Calibri" w:cs="Times New Roman"/>
                <w:sz w:val="20"/>
                <w:szCs w:val="20"/>
              </w:rPr>
              <w:t>20.33</w:t>
            </w:r>
          </w:p>
        </w:tc>
        <w:tc>
          <w:tcPr>
            <w:tcW w:w="250" w:type="pct"/>
            <w:shd w:val="clear" w:color="auto" w:fill="auto"/>
          </w:tcPr>
          <w:p w14:paraId="31AF050A" w14:textId="3171E8DC" w:rsidR="00ED300A" w:rsidRPr="003226E5" w:rsidRDefault="00ED300A" w:rsidP="0065203C">
            <w:pPr>
              <w:spacing w:before="0" w:after="0"/>
              <w:jc w:val="right"/>
              <w:rPr>
                <w:rFonts w:eastAsia="Calibri" w:cs="Times New Roman"/>
                <w:sz w:val="20"/>
                <w:szCs w:val="20"/>
              </w:rPr>
            </w:pPr>
            <w:r w:rsidRPr="003226E5">
              <w:rPr>
                <w:rFonts w:eastAsia="Calibri" w:cs="Times New Roman"/>
                <w:b/>
                <w:bCs/>
                <w:sz w:val="20"/>
                <w:szCs w:val="20"/>
              </w:rPr>
              <w:t>&lt;.001</w:t>
            </w:r>
          </w:p>
        </w:tc>
        <w:tc>
          <w:tcPr>
            <w:tcW w:w="211" w:type="pct"/>
            <w:gridSpan w:val="2"/>
            <w:shd w:val="clear" w:color="auto" w:fill="auto"/>
          </w:tcPr>
          <w:p w14:paraId="43225AE0" w14:textId="79FF1184" w:rsidR="00ED300A" w:rsidRPr="003226E5" w:rsidRDefault="00ED300A" w:rsidP="0065203C">
            <w:pPr>
              <w:spacing w:before="0" w:after="0"/>
              <w:jc w:val="right"/>
              <w:rPr>
                <w:rFonts w:eastAsia="Calibri" w:cs="Times New Roman"/>
                <w:sz w:val="20"/>
                <w:szCs w:val="20"/>
              </w:rPr>
            </w:pPr>
            <w:r w:rsidRPr="003226E5">
              <w:rPr>
                <w:rFonts w:eastAsia="Calibri" w:cs="Times New Roman"/>
                <w:sz w:val="20"/>
                <w:szCs w:val="20"/>
              </w:rPr>
              <w:t>.349</w:t>
            </w:r>
          </w:p>
        </w:tc>
      </w:tr>
      <w:tr w:rsidR="007E68E2" w:rsidRPr="00251199" w14:paraId="3B90E516" w14:textId="6DC8BAFC" w:rsidTr="00C62A28">
        <w:tc>
          <w:tcPr>
            <w:tcW w:w="885" w:type="pct"/>
          </w:tcPr>
          <w:p w14:paraId="49AB297B" w14:textId="31F5493B" w:rsidR="00ED300A" w:rsidRPr="00251199" w:rsidRDefault="00ED300A" w:rsidP="00665746">
            <w:pPr>
              <w:spacing w:before="0" w:after="0"/>
              <w:rPr>
                <w:rFonts w:cs="Times New Roman"/>
                <w:sz w:val="20"/>
                <w:szCs w:val="20"/>
                <w:vertAlign w:val="superscript"/>
              </w:rPr>
            </w:pPr>
            <w:r w:rsidRPr="00251199">
              <w:rPr>
                <w:rFonts w:eastAsia="Calibri" w:cs="Times New Roman"/>
                <w:sz w:val="20"/>
                <w:szCs w:val="20"/>
              </w:rPr>
              <w:t>Prop. wh</w:t>
            </w:r>
            <w:r w:rsidR="00665746" w:rsidRPr="00251199">
              <w:rPr>
                <w:rFonts w:eastAsia="Calibri" w:cs="Times New Roman"/>
                <w:sz w:val="20"/>
                <w:szCs w:val="20"/>
              </w:rPr>
              <w:t>ole</w:t>
            </w:r>
            <w:r w:rsidRPr="00251199">
              <w:rPr>
                <w:rFonts w:eastAsia="Calibri" w:cs="Times New Roman"/>
                <w:sz w:val="20"/>
                <w:szCs w:val="20"/>
              </w:rPr>
              <w:t xml:space="preserve"> bodies</w:t>
            </w:r>
            <w:r w:rsidR="008C5D2D">
              <w:rPr>
                <w:rFonts w:eastAsia="Calibri" w:cs="Times New Roman"/>
                <w:sz w:val="20"/>
                <w:szCs w:val="20"/>
                <w:vertAlign w:val="superscript"/>
              </w:rPr>
              <w:t>d</w:t>
            </w:r>
            <w:r w:rsidRPr="00251199">
              <w:rPr>
                <w:rFonts w:eastAsia="Calibri" w:cs="Times New Roman"/>
                <w:sz w:val="20"/>
                <w:szCs w:val="20"/>
                <w:vertAlign w:val="superscript"/>
              </w:rPr>
              <w:t>,</w:t>
            </w:r>
            <w:r w:rsidR="00E070B9">
              <w:rPr>
                <w:rFonts w:eastAsia="Calibri" w:cs="Times New Roman"/>
                <w:sz w:val="20"/>
                <w:szCs w:val="20"/>
                <w:vertAlign w:val="superscript"/>
              </w:rPr>
              <w:t>f</w:t>
            </w:r>
          </w:p>
        </w:tc>
        <w:tc>
          <w:tcPr>
            <w:tcW w:w="206" w:type="pct"/>
          </w:tcPr>
          <w:p w14:paraId="46632222" w14:textId="3DEA3A8F" w:rsidR="00ED300A" w:rsidRPr="00251199" w:rsidRDefault="00ED300A" w:rsidP="0065203C">
            <w:pPr>
              <w:spacing w:before="0" w:after="0"/>
              <w:jc w:val="right"/>
              <w:rPr>
                <w:rFonts w:cs="Times New Roman"/>
                <w:sz w:val="20"/>
                <w:szCs w:val="20"/>
              </w:rPr>
            </w:pPr>
            <w:r w:rsidRPr="00251199">
              <w:rPr>
                <w:rFonts w:cs="Times New Roman"/>
                <w:sz w:val="20"/>
                <w:szCs w:val="20"/>
              </w:rPr>
              <w:t>1.07</w:t>
            </w:r>
          </w:p>
        </w:tc>
        <w:tc>
          <w:tcPr>
            <w:tcW w:w="256" w:type="pct"/>
          </w:tcPr>
          <w:p w14:paraId="64215302" w14:textId="71C18E97" w:rsidR="00ED300A" w:rsidRPr="00251199" w:rsidRDefault="00ED300A" w:rsidP="0065203C">
            <w:pPr>
              <w:spacing w:before="0" w:after="0"/>
              <w:jc w:val="right"/>
              <w:rPr>
                <w:rFonts w:cs="Times New Roman"/>
                <w:sz w:val="20"/>
                <w:szCs w:val="20"/>
              </w:rPr>
            </w:pPr>
            <w:r w:rsidRPr="00251199">
              <w:rPr>
                <w:rFonts w:cs="Times New Roman"/>
                <w:sz w:val="20"/>
                <w:szCs w:val="20"/>
              </w:rPr>
              <w:t>.307</w:t>
            </w:r>
          </w:p>
        </w:tc>
        <w:tc>
          <w:tcPr>
            <w:tcW w:w="208" w:type="pct"/>
            <w:gridSpan w:val="2"/>
          </w:tcPr>
          <w:p w14:paraId="6D7A59B4" w14:textId="5B2F129C" w:rsidR="00ED300A" w:rsidRPr="00251199" w:rsidRDefault="00ED300A" w:rsidP="0065203C">
            <w:pPr>
              <w:spacing w:before="0" w:after="0"/>
              <w:jc w:val="right"/>
              <w:rPr>
                <w:rFonts w:cs="Times New Roman"/>
                <w:sz w:val="20"/>
                <w:szCs w:val="20"/>
              </w:rPr>
            </w:pPr>
            <w:r w:rsidRPr="00251199">
              <w:rPr>
                <w:rFonts w:cs="Times New Roman"/>
                <w:sz w:val="20"/>
                <w:szCs w:val="20"/>
              </w:rPr>
              <w:t>.027</w:t>
            </w:r>
          </w:p>
        </w:tc>
        <w:tc>
          <w:tcPr>
            <w:tcW w:w="245" w:type="pct"/>
          </w:tcPr>
          <w:p w14:paraId="09D03067" w14:textId="049613C6" w:rsidR="00ED300A" w:rsidRPr="00251199" w:rsidRDefault="00ED300A" w:rsidP="0065203C">
            <w:pPr>
              <w:spacing w:before="0" w:after="0"/>
              <w:jc w:val="right"/>
              <w:rPr>
                <w:rFonts w:cs="Times New Roman"/>
                <w:sz w:val="20"/>
                <w:szCs w:val="20"/>
              </w:rPr>
            </w:pPr>
            <w:r w:rsidRPr="00251199">
              <w:rPr>
                <w:rFonts w:cs="Times New Roman"/>
                <w:sz w:val="20"/>
                <w:szCs w:val="20"/>
              </w:rPr>
              <w:t>9.82</w:t>
            </w:r>
          </w:p>
        </w:tc>
        <w:tc>
          <w:tcPr>
            <w:tcW w:w="250" w:type="pct"/>
          </w:tcPr>
          <w:p w14:paraId="12DD8303" w14:textId="18F4DFF8" w:rsidR="00ED300A" w:rsidRPr="00251199" w:rsidRDefault="00ED300A" w:rsidP="0065203C">
            <w:pPr>
              <w:spacing w:before="0" w:after="0"/>
              <w:jc w:val="right"/>
              <w:rPr>
                <w:rFonts w:cs="Times New Roman"/>
                <w:b/>
                <w:bCs/>
                <w:sz w:val="20"/>
                <w:szCs w:val="20"/>
              </w:rPr>
            </w:pPr>
            <w:r w:rsidRPr="00251199">
              <w:rPr>
                <w:rFonts w:cs="Times New Roman"/>
                <w:b/>
                <w:bCs/>
                <w:sz w:val="20"/>
                <w:szCs w:val="20"/>
              </w:rPr>
              <w:t>.003</w:t>
            </w:r>
          </w:p>
        </w:tc>
        <w:tc>
          <w:tcPr>
            <w:tcW w:w="208" w:type="pct"/>
            <w:gridSpan w:val="2"/>
          </w:tcPr>
          <w:p w14:paraId="56F7C847" w14:textId="2756E879" w:rsidR="00ED300A" w:rsidRPr="00251199" w:rsidRDefault="00ED300A" w:rsidP="0065203C">
            <w:pPr>
              <w:spacing w:before="0" w:after="0"/>
              <w:jc w:val="right"/>
              <w:rPr>
                <w:rFonts w:cs="Times New Roman"/>
                <w:sz w:val="20"/>
                <w:szCs w:val="20"/>
              </w:rPr>
            </w:pPr>
            <w:r w:rsidRPr="00251199">
              <w:rPr>
                <w:rFonts w:cs="Times New Roman"/>
                <w:sz w:val="20"/>
                <w:szCs w:val="20"/>
              </w:rPr>
              <w:t>.205</w:t>
            </w:r>
          </w:p>
        </w:tc>
        <w:tc>
          <w:tcPr>
            <w:tcW w:w="245" w:type="pct"/>
            <w:shd w:val="clear" w:color="auto" w:fill="auto"/>
          </w:tcPr>
          <w:p w14:paraId="7ACB42DA" w14:textId="77C23341" w:rsidR="00ED300A" w:rsidRPr="00251199" w:rsidRDefault="00ED300A" w:rsidP="0065203C">
            <w:pPr>
              <w:spacing w:before="0" w:after="0"/>
              <w:jc w:val="right"/>
              <w:rPr>
                <w:rFonts w:cs="Times New Roman"/>
                <w:sz w:val="20"/>
                <w:szCs w:val="20"/>
              </w:rPr>
            </w:pPr>
            <w:r w:rsidRPr="00251199">
              <w:rPr>
                <w:rFonts w:cs="Times New Roman"/>
                <w:sz w:val="20"/>
                <w:szCs w:val="20"/>
              </w:rPr>
              <w:t>1.09</w:t>
            </w:r>
          </w:p>
        </w:tc>
        <w:tc>
          <w:tcPr>
            <w:tcW w:w="250" w:type="pct"/>
            <w:shd w:val="clear" w:color="auto" w:fill="auto"/>
          </w:tcPr>
          <w:p w14:paraId="62D09716" w14:textId="04198F28" w:rsidR="00ED300A" w:rsidRPr="00251199" w:rsidRDefault="00ED300A" w:rsidP="0065203C">
            <w:pPr>
              <w:spacing w:before="0" w:after="0"/>
              <w:jc w:val="right"/>
              <w:rPr>
                <w:rFonts w:cs="Times New Roman"/>
                <w:sz w:val="20"/>
                <w:szCs w:val="20"/>
              </w:rPr>
            </w:pPr>
            <w:r w:rsidRPr="00251199">
              <w:rPr>
                <w:rFonts w:cs="Times New Roman"/>
                <w:sz w:val="20"/>
                <w:szCs w:val="20"/>
              </w:rPr>
              <w:t>.302</w:t>
            </w:r>
          </w:p>
        </w:tc>
        <w:tc>
          <w:tcPr>
            <w:tcW w:w="208" w:type="pct"/>
            <w:gridSpan w:val="2"/>
            <w:shd w:val="clear" w:color="auto" w:fill="auto"/>
          </w:tcPr>
          <w:p w14:paraId="7741046D" w14:textId="34A95460" w:rsidR="00ED300A" w:rsidRPr="00251199" w:rsidRDefault="00ED300A" w:rsidP="0065203C">
            <w:pPr>
              <w:spacing w:before="0" w:after="0"/>
              <w:jc w:val="right"/>
              <w:rPr>
                <w:rFonts w:cs="Times New Roman"/>
                <w:sz w:val="20"/>
                <w:szCs w:val="20"/>
              </w:rPr>
            </w:pPr>
            <w:r w:rsidRPr="00251199">
              <w:rPr>
                <w:rFonts w:cs="Times New Roman"/>
                <w:sz w:val="20"/>
                <w:szCs w:val="20"/>
              </w:rPr>
              <w:t>.028</w:t>
            </w:r>
          </w:p>
        </w:tc>
        <w:tc>
          <w:tcPr>
            <w:tcW w:w="208" w:type="pct"/>
            <w:shd w:val="clear" w:color="auto" w:fill="auto"/>
          </w:tcPr>
          <w:p w14:paraId="1453B6D9" w14:textId="522E2EA0" w:rsidR="00ED300A" w:rsidRPr="00251199" w:rsidRDefault="00F83C40" w:rsidP="0065203C">
            <w:pPr>
              <w:spacing w:before="0" w:after="0"/>
              <w:jc w:val="right"/>
              <w:rPr>
                <w:rFonts w:cs="Times New Roman"/>
                <w:sz w:val="20"/>
                <w:szCs w:val="20"/>
              </w:rPr>
            </w:pPr>
            <w:r>
              <w:rPr>
                <w:rFonts w:cs="Times New Roman"/>
                <w:sz w:val="20"/>
                <w:szCs w:val="20"/>
              </w:rPr>
              <w:t>0</w:t>
            </w:r>
            <w:r w:rsidR="00ED300A" w:rsidRPr="00251199">
              <w:rPr>
                <w:rFonts w:cs="Times New Roman"/>
                <w:sz w:val="20"/>
                <w:szCs w:val="20"/>
              </w:rPr>
              <w:t>.00</w:t>
            </w:r>
          </w:p>
        </w:tc>
        <w:tc>
          <w:tcPr>
            <w:tcW w:w="208" w:type="pct"/>
            <w:shd w:val="clear" w:color="auto" w:fill="auto"/>
          </w:tcPr>
          <w:p w14:paraId="6A9A5003" w14:textId="398F187F" w:rsidR="00ED300A" w:rsidRPr="00251199" w:rsidRDefault="00ED300A" w:rsidP="0065203C">
            <w:pPr>
              <w:spacing w:before="0" w:after="0"/>
              <w:jc w:val="right"/>
              <w:rPr>
                <w:rFonts w:cs="Times New Roman"/>
                <w:sz w:val="20"/>
                <w:szCs w:val="20"/>
              </w:rPr>
            </w:pPr>
            <w:r w:rsidRPr="00251199">
              <w:rPr>
                <w:rFonts w:cs="Times New Roman"/>
                <w:sz w:val="20"/>
                <w:szCs w:val="20"/>
              </w:rPr>
              <w:t>.975</w:t>
            </w:r>
          </w:p>
        </w:tc>
        <w:tc>
          <w:tcPr>
            <w:tcW w:w="208" w:type="pct"/>
            <w:shd w:val="clear" w:color="auto" w:fill="auto"/>
          </w:tcPr>
          <w:p w14:paraId="3CFC713C" w14:textId="1CA4C453" w:rsidR="00ED300A" w:rsidRPr="00251199" w:rsidRDefault="00ED300A" w:rsidP="0065203C">
            <w:pPr>
              <w:spacing w:before="0" w:after="0"/>
              <w:jc w:val="right"/>
              <w:rPr>
                <w:rFonts w:cs="Times New Roman"/>
                <w:sz w:val="20"/>
                <w:szCs w:val="20"/>
              </w:rPr>
            </w:pPr>
            <w:r w:rsidRPr="00251199">
              <w:rPr>
                <w:rFonts w:cs="Times New Roman"/>
                <w:sz w:val="20"/>
                <w:szCs w:val="20"/>
              </w:rPr>
              <w:t>.000</w:t>
            </w:r>
          </w:p>
        </w:tc>
        <w:tc>
          <w:tcPr>
            <w:tcW w:w="245" w:type="pct"/>
            <w:shd w:val="clear" w:color="auto" w:fill="auto"/>
          </w:tcPr>
          <w:p w14:paraId="451154EC" w14:textId="494FEDBD" w:rsidR="00ED300A" w:rsidRPr="003226E5" w:rsidRDefault="00ED300A" w:rsidP="0065203C">
            <w:pPr>
              <w:spacing w:before="0" w:after="0"/>
              <w:jc w:val="right"/>
              <w:rPr>
                <w:rFonts w:eastAsia="Calibri" w:cs="Times New Roman"/>
                <w:sz w:val="20"/>
                <w:szCs w:val="20"/>
              </w:rPr>
            </w:pPr>
            <w:r w:rsidRPr="003226E5">
              <w:rPr>
                <w:rFonts w:eastAsia="Calibri" w:cs="Times New Roman"/>
                <w:sz w:val="20"/>
                <w:szCs w:val="20"/>
              </w:rPr>
              <w:t>0.16</w:t>
            </w:r>
          </w:p>
        </w:tc>
        <w:tc>
          <w:tcPr>
            <w:tcW w:w="250" w:type="pct"/>
            <w:shd w:val="clear" w:color="auto" w:fill="auto"/>
          </w:tcPr>
          <w:p w14:paraId="0948EE38" w14:textId="1A603E02" w:rsidR="00ED300A" w:rsidRPr="003226E5" w:rsidRDefault="00ED300A" w:rsidP="0065203C">
            <w:pPr>
              <w:spacing w:before="0" w:after="0"/>
              <w:jc w:val="right"/>
              <w:rPr>
                <w:rFonts w:eastAsia="Calibri" w:cs="Times New Roman"/>
                <w:sz w:val="20"/>
                <w:szCs w:val="20"/>
              </w:rPr>
            </w:pPr>
            <w:r w:rsidRPr="003226E5">
              <w:rPr>
                <w:rFonts w:eastAsia="Calibri" w:cs="Times New Roman"/>
                <w:sz w:val="20"/>
                <w:szCs w:val="20"/>
              </w:rPr>
              <w:t>.691</w:t>
            </w:r>
          </w:p>
        </w:tc>
        <w:tc>
          <w:tcPr>
            <w:tcW w:w="209" w:type="pct"/>
            <w:shd w:val="clear" w:color="auto" w:fill="auto"/>
          </w:tcPr>
          <w:p w14:paraId="07BDCDC4" w14:textId="79379E1A" w:rsidR="00ED300A" w:rsidRPr="003226E5" w:rsidRDefault="00ED300A" w:rsidP="0065203C">
            <w:pPr>
              <w:spacing w:before="0" w:after="0"/>
              <w:jc w:val="right"/>
              <w:rPr>
                <w:rFonts w:eastAsia="Calibri" w:cs="Times New Roman"/>
                <w:sz w:val="20"/>
                <w:szCs w:val="20"/>
              </w:rPr>
            </w:pPr>
            <w:r w:rsidRPr="003226E5">
              <w:rPr>
                <w:rFonts w:eastAsia="Calibri" w:cs="Times New Roman"/>
                <w:sz w:val="20"/>
                <w:szCs w:val="20"/>
              </w:rPr>
              <w:t>.004</w:t>
            </w:r>
          </w:p>
        </w:tc>
        <w:tc>
          <w:tcPr>
            <w:tcW w:w="245" w:type="pct"/>
            <w:shd w:val="clear" w:color="auto" w:fill="auto"/>
          </w:tcPr>
          <w:p w14:paraId="4A36DB74" w14:textId="65B9414E" w:rsidR="00ED300A" w:rsidRPr="003226E5" w:rsidRDefault="00ED300A" w:rsidP="0065203C">
            <w:pPr>
              <w:spacing w:before="0" w:after="0"/>
              <w:jc w:val="right"/>
              <w:rPr>
                <w:rFonts w:eastAsia="Calibri" w:cs="Times New Roman"/>
                <w:sz w:val="20"/>
                <w:szCs w:val="20"/>
              </w:rPr>
            </w:pPr>
            <w:r w:rsidRPr="003226E5">
              <w:rPr>
                <w:rFonts w:eastAsia="Calibri" w:cs="Times New Roman"/>
                <w:sz w:val="20"/>
                <w:szCs w:val="20"/>
              </w:rPr>
              <w:t>12.95</w:t>
            </w:r>
          </w:p>
        </w:tc>
        <w:tc>
          <w:tcPr>
            <w:tcW w:w="250" w:type="pct"/>
            <w:shd w:val="clear" w:color="auto" w:fill="auto"/>
          </w:tcPr>
          <w:p w14:paraId="02FAE8E7" w14:textId="0F0B42E7" w:rsidR="00ED300A" w:rsidRPr="003226E5" w:rsidRDefault="00ED300A" w:rsidP="0065203C">
            <w:pPr>
              <w:spacing w:before="0" w:after="0"/>
              <w:jc w:val="right"/>
              <w:rPr>
                <w:rFonts w:eastAsia="Calibri" w:cs="Times New Roman"/>
                <w:sz w:val="20"/>
                <w:szCs w:val="20"/>
              </w:rPr>
            </w:pPr>
            <w:r w:rsidRPr="003226E5">
              <w:rPr>
                <w:rFonts w:eastAsia="Calibri" w:cs="Times New Roman"/>
                <w:b/>
                <w:bCs/>
                <w:sz w:val="20"/>
                <w:szCs w:val="20"/>
              </w:rPr>
              <w:t>.001</w:t>
            </w:r>
          </w:p>
        </w:tc>
        <w:tc>
          <w:tcPr>
            <w:tcW w:w="211" w:type="pct"/>
            <w:gridSpan w:val="2"/>
            <w:shd w:val="clear" w:color="auto" w:fill="auto"/>
          </w:tcPr>
          <w:p w14:paraId="15CEA935" w14:textId="3E124B2B" w:rsidR="00ED300A" w:rsidRPr="003226E5" w:rsidRDefault="00ED300A" w:rsidP="0065203C">
            <w:pPr>
              <w:spacing w:before="0" w:after="0"/>
              <w:jc w:val="right"/>
              <w:rPr>
                <w:rFonts w:eastAsia="Calibri" w:cs="Times New Roman"/>
                <w:sz w:val="20"/>
                <w:szCs w:val="20"/>
              </w:rPr>
            </w:pPr>
            <w:r w:rsidRPr="003226E5">
              <w:rPr>
                <w:rFonts w:eastAsia="Calibri" w:cs="Times New Roman"/>
                <w:sz w:val="20"/>
                <w:szCs w:val="20"/>
              </w:rPr>
              <w:t>.254</w:t>
            </w:r>
          </w:p>
        </w:tc>
      </w:tr>
      <w:tr w:rsidR="007E68E2" w:rsidRPr="00251199" w14:paraId="387D2B1B" w14:textId="2F86D7C7" w:rsidTr="00C62A28">
        <w:tc>
          <w:tcPr>
            <w:tcW w:w="885" w:type="pct"/>
          </w:tcPr>
          <w:p w14:paraId="7357E385" w14:textId="6EBB8B66" w:rsidR="00ED300A" w:rsidRPr="00251199" w:rsidRDefault="00665746" w:rsidP="00A83D75">
            <w:pPr>
              <w:spacing w:before="0" w:after="0"/>
              <w:rPr>
                <w:rFonts w:eastAsia="Calibri" w:cs="Times New Roman"/>
                <w:sz w:val="20"/>
                <w:szCs w:val="20"/>
                <w:vertAlign w:val="superscript"/>
              </w:rPr>
            </w:pPr>
            <w:r w:rsidRPr="00251199">
              <w:rPr>
                <w:rFonts w:eastAsia="Calibri" w:cs="Times New Roman"/>
                <w:sz w:val="20"/>
                <w:szCs w:val="20"/>
              </w:rPr>
              <w:t>Dwt. whole</w:t>
            </w:r>
            <w:r w:rsidR="00ED300A" w:rsidRPr="00251199">
              <w:rPr>
                <w:rFonts w:eastAsia="Calibri" w:cs="Times New Roman"/>
                <w:sz w:val="20"/>
                <w:szCs w:val="20"/>
              </w:rPr>
              <w:t xml:space="preserve"> bodies</w:t>
            </w:r>
            <w:r w:rsidR="008C5D2D">
              <w:rPr>
                <w:rFonts w:eastAsia="Calibri" w:cs="Times New Roman"/>
                <w:sz w:val="20"/>
                <w:szCs w:val="20"/>
                <w:vertAlign w:val="superscript"/>
              </w:rPr>
              <w:t>d</w:t>
            </w:r>
            <w:r w:rsidR="00474DD1">
              <w:rPr>
                <w:rFonts w:eastAsia="Calibri" w:cs="Times New Roman"/>
                <w:sz w:val="20"/>
                <w:szCs w:val="20"/>
                <w:vertAlign w:val="superscript"/>
              </w:rPr>
              <w:t>,g</w:t>
            </w:r>
          </w:p>
        </w:tc>
        <w:tc>
          <w:tcPr>
            <w:tcW w:w="206" w:type="pct"/>
          </w:tcPr>
          <w:p w14:paraId="0DC063B9" w14:textId="481712C2" w:rsidR="00ED300A" w:rsidRPr="00251199" w:rsidRDefault="00ED300A" w:rsidP="0065203C">
            <w:pPr>
              <w:spacing w:before="0" w:after="0"/>
              <w:jc w:val="right"/>
              <w:rPr>
                <w:rFonts w:cs="Times New Roman"/>
                <w:sz w:val="20"/>
                <w:szCs w:val="20"/>
              </w:rPr>
            </w:pPr>
            <w:r w:rsidRPr="00251199">
              <w:rPr>
                <w:rFonts w:cs="Times New Roman"/>
                <w:sz w:val="20"/>
                <w:szCs w:val="20"/>
              </w:rPr>
              <w:t>0.10</w:t>
            </w:r>
          </w:p>
        </w:tc>
        <w:tc>
          <w:tcPr>
            <w:tcW w:w="256" w:type="pct"/>
          </w:tcPr>
          <w:p w14:paraId="28BE742B" w14:textId="2B46A2B6" w:rsidR="00ED300A" w:rsidRPr="00251199" w:rsidRDefault="00ED300A" w:rsidP="0065203C">
            <w:pPr>
              <w:spacing w:before="0" w:after="0"/>
              <w:jc w:val="right"/>
              <w:rPr>
                <w:rFonts w:cs="Times New Roman"/>
                <w:sz w:val="20"/>
                <w:szCs w:val="20"/>
              </w:rPr>
            </w:pPr>
            <w:r w:rsidRPr="00251199">
              <w:rPr>
                <w:rFonts w:cs="Times New Roman"/>
                <w:sz w:val="20"/>
                <w:szCs w:val="20"/>
              </w:rPr>
              <w:t>.758</w:t>
            </w:r>
          </w:p>
        </w:tc>
        <w:tc>
          <w:tcPr>
            <w:tcW w:w="208" w:type="pct"/>
            <w:gridSpan w:val="2"/>
          </w:tcPr>
          <w:p w14:paraId="2D7B65CC" w14:textId="64C0F0DD" w:rsidR="00ED300A" w:rsidRPr="00251199" w:rsidRDefault="00ED300A" w:rsidP="0065203C">
            <w:pPr>
              <w:spacing w:before="0" w:after="0"/>
              <w:jc w:val="right"/>
              <w:rPr>
                <w:rFonts w:cs="Times New Roman"/>
                <w:sz w:val="20"/>
                <w:szCs w:val="20"/>
              </w:rPr>
            </w:pPr>
            <w:r w:rsidRPr="00251199">
              <w:rPr>
                <w:rFonts w:cs="Times New Roman"/>
                <w:sz w:val="20"/>
                <w:szCs w:val="20"/>
              </w:rPr>
              <w:t>.003</w:t>
            </w:r>
          </w:p>
        </w:tc>
        <w:tc>
          <w:tcPr>
            <w:tcW w:w="245" w:type="pct"/>
          </w:tcPr>
          <w:p w14:paraId="71FD0438" w14:textId="79F4BFC5" w:rsidR="00ED300A" w:rsidRPr="00251199" w:rsidRDefault="00ED300A" w:rsidP="0065203C">
            <w:pPr>
              <w:spacing w:before="0" w:after="0"/>
              <w:jc w:val="right"/>
              <w:rPr>
                <w:rFonts w:cs="Times New Roman"/>
                <w:sz w:val="20"/>
                <w:szCs w:val="20"/>
              </w:rPr>
            </w:pPr>
            <w:r w:rsidRPr="00251199">
              <w:rPr>
                <w:rFonts w:cs="Times New Roman"/>
                <w:sz w:val="20"/>
                <w:szCs w:val="20"/>
              </w:rPr>
              <w:t>4.29</w:t>
            </w:r>
          </w:p>
        </w:tc>
        <w:tc>
          <w:tcPr>
            <w:tcW w:w="250" w:type="pct"/>
          </w:tcPr>
          <w:p w14:paraId="1297D2A1" w14:textId="503863D0" w:rsidR="00ED300A" w:rsidRPr="00251199" w:rsidRDefault="00ED300A" w:rsidP="0065203C">
            <w:pPr>
              <w:spacing w:before="0" w:after="0"/>
              <w:jc w:val="right"/>
              <w:rPr>
                <w:rFonts w:cs="Times New Roman"/>
                <w:b/>
                <w:bCs/>
                <w:sz w:val="20"/>
                <w:szCs w:val="20"/>
              </w:rPr>
            </w:pPr>
            <w:r w:rsidRPr="00251199">
              <w:rPr>
                <w:rFonts w:cs="Times New Roman"/>
                <w:b/>
                <w:bCs/>
                <w:sz w:val="20"/>
                <w:szCs w:val="20"/>
              </w:rPr>
              <w:t>.045</w:t>
            </w:r>
          </w:p>
        </w:tc>
        <w:tc>
          <w:tcPr>
            <w:tcW w:w="208" w:type="pct"/>
            <w:gridSpan w:val="2"/>
          </w:tcPr>
          <w:p w14:paraId="65782EBF" w14:textId="52C21A38" w:rsidR="00ED300A" w:rsidRPr="00251199" w:rsidRDefault="00ED300A" w:rsidP="0065203C">
            <w:pPr>
              <w:spacing w:before="0" w:after="0"/>
              <w:jc w:val="right"/>
              <w:rPr>
                <w:rFonts w:cs="Times New Roman"/>
                <w:sz w:val="20"/>
                <w:szCs w:val="20"/>
              </w:rPr>
            </w:pPr>
            <w:r w:rsidRPr="00251199">
              <w:rPr>
                <w:rFonts w:cs="Times New Roman"/>
                <w:sz w:val="20"/>
                <w:szCs w:val="20"/>
              </w:rPr>
              <w:t>.101</w:t>
            </w:r>
          </w:p>
        </w:tc>
        <w:tc>
          <w:tcPr>
            <w:tcW w:w="245" w:type="pct"/>
            <w:shd w:val="clear" w:color="auto" w:fill="auto"/>
          </w:tcPr>
          <w:p w14:paraId="4EA6416F" w14:textId="03A412D9" w:rsidR="00ED300A" w:rsidRPr="00251199" w:rsidRDefault="00ED300A" w:rsidP="0065203C">
            <w:pPr>
              <w:spacing w:before="0" w:after="0"/>
              <w:jc w:val="right"/>
              <w:rPr>
                <w:rFonts w:cs="Times New Roman"/>
                <w:sz w:val="20"/>
                <w:szCs w:val="20"/>
              </w:rPr>
            </w:pPr>
            <w:r w:rsidRPr="00251199">
              <w:rPr>
                <w:rFonts w:cs="Times New Roman"/>
                <w:sz w:val="20"/>
                <w:szCs w:val="20"/>
              </w:rPr>
              <w:t>0.00</w:t>
            </w:r>
          </w:p>
        </w:tc>
        <w:tc>
          <w:tcPr>
            <w:tcW w:w="250" w:type="pct"/>
            <w:shd w:val="clear" w:color="auto" w:fill="auto"/>
          </w:tcPr>
          <w:p w14:paraId="5B291651" w14:textId="7392841E" w:rsidR="00ED300A" w:rsidRPr="00251199" w:rsidRDefault="00ED300A" w:rsidP="0065203C">
            <w:pPr>
              <w:spacing w:before="0" w:after="0"/>
              <w:jc w:val="right"/>
              <w:rPr>
                <w:rFonts w:cs="Times New Roman"/>
                <w:sz w:val="20"/>
                <w:szCs w:val="20"/>
              </w:rPr>
            </w:pPr>
            <w:r w:rsidRPr="00251199">
              <w:rPr>
                <w:rFonts w:cs="Times New Roman"/>
                <w:sz w:val="20"/>
                <w:szCs w:val="20"/>
              </w:rPr>
              <w:t>.974</w:t>
            </w:r>
          </w:p>
        </w:tc>
        <w:tc>
          <w:tcPr>
            <w:tcW w:w="208" w:type="pct"/>
            <w:gridSpan w:val="2"/>
            <w:shd w:val="clear" w:color="auto" w:fill="auto"/>
          </w:tcPr>
          <w:p w14:paraId="5249F6D8" w14:textId="365D81EA" w:rsidR="00ED300A" w:rsidRPr="00251199" w:rsidRDefault="00ED300A" w:rsidP="0065203C">
            <w:pPr>
              <w:spacing w:before="0" w:after="0"/>
              <w:jc w:val="right"/>
              <w:rPr>
                <w:rFonts w:cs="Times New Roman"/>
                <w:sz w:val="20"/>
                <w:szCs w:val="20"/>
              </w:rPr>
            </w:pPr>
            <w:r w:rsidRPr="00251199">
              <w:rPr>
                <w:rFonts w:cs="Times New Roman"/>
                <w:sz w:val="20"/>
                <w:szCs w:val="20"/>
              </w:rPr>
              <w:t>.000</w:t>
            </w:r>
          </w:p>
        </w:tc>
        <w:tc>
          <w:tcPr>
            <w:tcW w:w="208" w:type="pct"/>
            <w:shd w:val="clear" w:color="auto" w:fill="auto"/>
          </w:tcPr>
          <w:p w14:paraId="7A8F9900" w14:textId="64E8A1FB" w:rsidR="00ED300A" w:rsidRPr="00251199" w:rsidRDefault="00ED300A" w:rsidP="0065203C">
            <w:pPr>
              <w:spacing w:before="0" w:after="0"/>
              <w:jc w:val="right"/>
              <w:rPr>
                <w:rFonts w:cs="Times New Roman"/>
                <w:sz w:val="20"/>
                <w:szCs w:val="20"/>
              </w:rPr>
            </w:pPr>
            <w:r w:rsidRPr="00251199">
              <w:rPr>
                <w:rFonts w:cs="Times New Roman"/>
                <w:sz w:val="20"/>
                <w:szCs w:val="20"/>
              </w:rPr>
              <w:t>0.59</w:t>
            </w:r>
          </w:p>
        </w:tc>
        <w:tc>
          <w:tcPr>
            <w:tcW w:w="208" w:type="pct"/>
            <w:shd w:val="clear" w:color="auto" w:fill="auto"/>
          </w:tcPr>
          <w:p w14:paraId="71EDA1B6" w14:textId="5ED81654" w:rsidR="00ED300A" w:rsidRPr="00251199" w:rsidRDefault="00ED300A" w:rsidP="0065203C">
            <w:pPr>
              <w:spacing w:before="0" w:after="0"/>
              <w:jc w:val="right"/>
              <w:rPr>
                <w:rFonts w:cs="Times New Roman"/>
                <w:sz w:val="20"/>
                <w:szCs w:val="20"/>
              </w:rPr>
            </w:pPr>
            <w:r w:rsidRPr="00251199">
              <w:rPr>
                <w:rFonts w:cs="Times New Roman"/>
                <w:sz w:val="20"/>
                <w:szCs w:val="20"/>
              </w:rPr>
              <w:t>.448</w:t>
            </w:r>
          </w:p>
        </w:tc>
        <w:tc>
          <w:tcPr>
            <w:tcW w:w="208" w:type="pct"/>
            <w:shd w:val="clear" w:color="auto" w:fill="auto"/>
          </w:tcPr>
          <w:p w14:paraId="4461C81D" w14:textId="50869EB0" w:rsidR="00ED300A" w:rsidRPr="00251199" w:rsidRDefault="00ED300A" w:rsidP="0065203C">
            <w:pPr>
              <w:spacing w:before="0" w:after="0"/>
              <w:jc w:val="right"/>
              <w:rPr>
                <w:rFonts w:cs="Times New Roman"/>
                <w:sz w:val="20"/>
                <w:szCs w:val="20"/>
              </w:rPr>
            </w:pPr>
            <w:r w:rsidRPr="00251199">
              <w:rPr>
                <w:rFonts w:cs="Times New Roman"/>
                <w:sz w:val="20"/>
                <w:szCs w:val="20"/>
              </w:rPr>
              <w:t>.015</w:t>
            </w:r>
          </w:p>
        </w:tc>
        <w:tc>
          <w:tcPr>
            <w:tcW w:w="245" w:type="pct"/>
            <w:shd w:val="clear" w:color="auto" w:fill="auto"/>
          </w:tcPr>
          <w:p w14:paraId="54EB8E06" w14:textId="5EDA93C0" w:rsidR="00ED300A" w:rsidRPr="003226E5" w:rsidRDefault="00ED300A" w:rsidP="0065203C">
            <w:pPr>
              <w:spacing w:before="0" w:after="0"/>
              <w:jc w:val="right"/>
              <w:rPr>
                <w:rFonts w:eastAsia="Calibri" w:cs="Times New Roman"/>
                <w:sz w:val="20"/>
                <w:szCs w:val="20"/>
              </w:rPr>
            </w:pPr>
            <w:r w:rsidRPr="003226E5">
              <w:rPr>
                <w:rFonts w:eastAsia="Calibri" w:cs="Times New Roman"/>
                <w:sz w:val="20"/>
                <w:szCs w:val="20"/>
              </w:rPr>
              <w:t>0.12</w:t>
            </w:r>
          </w:p>
        </w:tc>
        <w:tc>
          <w:tcPr>
            <w:tcW w:w="250" w:type="pct"/>
            <w:shd w:val="clear" w:color="auto" w:fill="auto"/>
          </w:tcPr>
          <w:p w14:paraId="4707A529" w14:textId="02631282" w:rsidR="00ED300A" w:rsidRPr="003226E5" w:rsidRDefault="00ED300A" w:rsidP="0065203C">
            <w:pPr>
              <w:spacing w:before="0" w:after="0"/>
              <w:jc w:val="right"/>
              <w:rPr>
                <w:rFonts w:eastAsia="Calibri" w:cs="Times New Roman"/>
                <w:sz w:val="20"/>
                <w:szCs w:val="20"/>
              </w:rPr>
            </w:pPr>
            <w:r w:rsidRPr="003226E5">
              <w:rPr>
                <w:rFonts w:eastAsia="Calibri" w:cs="Times New Roman"/>
                <w:sz w:val="20"/>
                <w:szCs w:val="20"/>
              </w:rPr>
              <w:t>.728</w:t>
            </w:r>
          </w:p>
        </w:tc>
        <w:tc>
          <w:tcPr>
            <w:tcW w:w="209" w:type="pct"/>
            <w:shd w:val="clear" w:color="auto" w:fill="auto"/>
          </w:tcPr>
          <w:p w14:paraId="61744D1F" w14:textId="2DC9ABF7" w:rsidR="00ED300A" w:rsidRPr="003226E5" w:rsidRDefault="00ED300A" w:rsidP="0065203C">
            <w:pPr>
              <w:spacing w:before="0" w:after="0"/>
              <w:jc w:val="right"/>
              <w:rPr>
                <w:rFonts w:eastAsia="Calibri" w:cs="Times New Roman"/>
                <w:sz w:val="20"/>
                <w:szCs w:val="20"/>
              </w:rPr>
            </w:pPr>
            <w:r w:rsidRPr="003226E5">
              <w:rPr>
                <w:rFonts w:eastAsia="Calibri" w:cs="Times New Roman"/>
                <w:sz w:val="20"/>
                <w:szCs w:val="20"/>
              </w:rPr>
              <w:t>.003</w:t>
            </w:r>
          </w:p>
        </w:tc>
        <w:tc>
          <w:tcPr>
            <w:tcW w:w="245" w:type="pct"/>
            <w:shd w:val="clear" w:color="auto" w:fill="auto"/>
          </w:tcPr>
          <w:p w14:paraId="1B4C3562" w14:textId="2CD6F90D" w:rsidR="00ED300A" w:rsidRPr="003226E5" w:rsidRDefault="00ED300A" w:rsidP="0065203C">
            <w:pPr>
              <w:spacing w:before="0" w:after="0"/>
              <w:jc w:val="right"/>
              <w:rPr>
                <w:rFonts w:eastAsia="Calibri" w:cs="Times New Roman"/>
                <w:sz w:val="20"/>
                <w:szCs w:val="20"/>
              </w:rPr>
            </w:pPr>
            <w:r w:rsidRPr="003226E5">
              <w:rPr>
                <w:rFonts w:eastAsia="Calibri" w:cs="Times New Roman"/>
                <w:sz w:val="20"/>
                <w:szCs w:val="20"/>
              </w:rPr>
              <w:t>10.21</w:t>
            </w:r>
          </w:p>
        </w:tc>
        <w:tc>
          <w:tcPr>
            <w:tcW w:w="250" w:type="pct"/>
            <w:shd w:val="clear" w:color="auto" w:fill="auto"/>
          </w:tcPr>
          <w:p w14:paraId="2D91E9C1" w14:textId="4E1D3BCB" w:rsidR="00ED300A" w:rsidRPr="003226E5" w:rsidRDefault="00ED300A" w:rsidP="0065203C">
            <w:pPr>
              <w:spacing w:before="0" w:after="0"/>
              <w:jc w:val="right"/>
              <w:rPr>
                <w:rFonts w:eastAsia="Calibri" w:cs="Times New Roman"/>
                <w:sz w:val="20"/>
                <w:szCs w:val="20"/>
              </w:rPr>
            </w:pPr>
            <w:r w:rsidRPr="003226E5">
              <w:rPr>
                <w:rFonts w:eastAsia="Calibri" w:cs="Times New Roman"/>
                <w:b/>
                <w:bCs/>
                <w:sz w:val="20"/>
                <w:szCs w:val="20"/>
              </w:rPr>
              <w:t>.003</w:t>
            </w:r>
          </w:p>
        </w:tc>
        <w:tc>
          <w:tcPr>
            <w:tcW w:w="211" w:type="pct"/>
            <w:gridSpan w:val="2"/>
            <w:shd w:val="clear" w:color="auto" w:fill="auto"/>
          </w:tcPr>
          <w:p w14:paraId="4F46ABB8" w14:textId="528BACF1" w:rsidR="00ED300A" w:rsidRPr="003226E5" w:rsidRDefault="00ED300A" w:rsidP="0065203C">
            <w:pPr>
              <w:spacing w:before="0" w:after="0"/>
              <w:jc w:val="right"/>
              <w:rPr>
                <w:rFonts w:eastAsia="Calibri" w:cs="Times New Roman"/>
                <w:sz w:val="20"/>
                <w:szCs w:val="20"/>
              </w:rPr>
            </w:pPr>
            <w:r w:rsidRPr="003226E5">
              <w:rPr>
                <w:rFonts w:eastAsia="Calibri" w:cs="Times New Roman"/>
                <w:sz w:val="20"/>
                <w:szCs w:val="20"/>
              </w:rPr>
              <w:t>.212</w:t>
            </w:r>
          </w:p>
        </w:tc>
      </w:tr>
      <w:tr w:rsidR="007E68E2" w:rsidRPr="00251199" w14:paraId="4E0138A8" w14:textId="128C795E" w:rsidTr="00C62A28">
        <w:tc>
          <w:tcPr>
            <w:tcW w:w="885" w:type="pct"/>
          </w:tcPr>
          <w:p w14:paraId="73E237CB" w14:textId="5806EAAF" w:rsidR="00ED300A" w:rsidRPr="00251199" w:rsidRDefault="00ED300A" w:rsidP="00A83D75">
            <w:pPr>
              <w:spacing w:before="0" w:after="0"/>
              <w:rPr>
                <w:rFonts w:eastAsia="Calibri" w:cs="Times New Roman"/>
                <w:sz w:val="20"/>
                <w:szCs w:val="20"/>
              </w:rPr>
            </w:pPr>
            <w:r w:rsidRPr="00251199">
              <w:rPr>
                <w:rFonts w:eastAsia="Calibri" w:cs="Times New Roman"/>
                <w:sz w:val="20"/>
                <w:szCs w:val="20"/>
              </w:rPr>
              <w:t xml:space="preserve">Prop. </w:t>
            </w:r>
            <w:r w:rsidR="00007E71">
              <w:rPr>
                <w:rFonts w:eastAsia="Calibri" w:cs="Times New Roman"/>
                <w:sz w:val="20"/>
                <w:szCs w:val="20"/>
              </w:rPr>
              <w:t>nonsocial</w:t>
            </w:r>
            <w:r w:rsidR="00665746" w:rsidRPr="00251199">
              <w:rPr>
                <w:rFonts w:eastAsia="Calibri" w:cs="Times New Roman"/>
                <w:sz w:val="20"/>
                <w:szCs w:val="20"/>
              </w:rPr>
              <w:t xml:space="preserve"> stimuli</w:t>
            </w:r>
            <w:r w:rsidR="008C5D2D">
              <w:rPr>
                <w:rFonts w:eastAsia="Calibri" w:cs="Times New Roman"/>
                <w:sz w:val="20"/>
                <w:szCs w:val="20"/>
                <w:vertAlign w:val="superscript"/>
              </w:rPr>
              <w:t>d</w:t>
            </w:r>
            <w:r w:rsidRPr="00251199">
              <w:rPr>
                <w:rFonts w:eastAsia="Calibri" w:cs="Times New Roman"/>
                <w:sz w:val="20"/>
                <w:szCs w:val="20"/>
                <w:vertAlign w:val="superscript"/>
              </w:rPr>
              <w:t>,</w:t>
            </w:r>
            <w:r w:rsidR="003F7202">
              <w:rPr>
                <w:rFonts w:eastAsia="Calibri" w:cs="Times New Roman"/>
                <w:sz w:val="20"/>
                <w:szCs w:val="20"/>
                <w:vertAlign w:val="superscript"/>
              </w:rPr>
              <w:t>h</w:t>
            </w:r>
          </w:p>
        </w:tc>
        <w:tc>
          <w:tcPr>
            <w:tcW w:w="206" w:type="pct"/>
          </w:tcPr>
          <w:p w14:paraId="488353B1" w14:textId="2B67DE5E" w:rsidR="00ED300A" w:rsidRPr="00251199" w:rsidRDefault="00ED300A" w:rsidP="0065203C">
            <w:pPr>
              <w:spacing w:before="0" w:after="0"/>
              <w:jc w:val="right"/>
              <w:rPr>
                <w:rFonts w:cs="Times New Roman"/>
                <w:sz w:val="20"/>
                <w:szCs w:val="20"/>
              </w:rPr>
            </w:pPr>
            <w:r w:rsidRPr="00251199">
              <w:rPr>
                <w:rFonts w:cs="Times New Roman"/>
                <w:sz w:val="20"/>
                <w:szCs w:val="20"/>
              </w:rPr>
              <w:t>1.62</w:t>
            </w:r>
          </w:p>
        </w:tc>
        <w:tc>
          <w:tcPr>
            <w:tcW w:w="256" w:type="pct"/>
          </w:tcPr>
          <w:p w14:paraId="712E8B55" w14:textId="4B461274" w:rsidR="00ED300A" w:rsidRPr="00251199" w:rsidRDefault="00ED300A" w:rsidP="0065203C">
            <w:pPr>
              <w:spacing w:before="0" w:after="0"/>
              <w:jc w:val="right"/>
              <w:rPr>
                <w:rFonts w:cs="Times New Roman"/>
                <w:sz w:val="20"/>
                <w:szCs w:val="20"/>
              </w:rPr>
            </w:pPr>
            <w:r w:rsidRPr="00251199">
              <w:rPr>
                <w:rFonts w:cs="Times New Roman"/>
                <w:sz w:val="20"/>
                <w:szCs w:val="20"/>
              </w:rPr>
              <w:t>.211</w:t>
            </w:r>
          </w:p>
        </w:tc>
        <w:tc>
          <w:tcPr>
            <w:tcW w:w="208" w:type="pct"/>
            <w:gridSpan w:val="2"/>
          </w:tcPr>
          <w:p w14:paraId="21A43A83" w14:textId="089442C8" w:rsidR="00ED300A" w:rsidRPr="00251199" w:rsidRDefault="00ED300A" w:rsidP="0065203C">
            <w:pPr>
              <w:spacing w:before="0" w:after="0"/>
              <w:jc w:val="right"/>
              <w:rPr>
                <w:rFonts w:cs="Times New Roman"/>
                <w:sz w:val="20"/>
                <w:szCs w:val="20"/>
              </w:rPr>
            </w:pPr>
            <w:r w:rsidRPr="00251199">
              <w:rPr>
                <w:rFonts w:cs="Times New Roman"/>
                <w:sz w:val="20"/>
                <w:szCs w:val="20"/>
              </w:rPr>
              <w:t>.041</w:t>
            </w:r>
          </w:p>
        </w:tc>
        <w:tc>
          <w:tcPr>
            <w:tcW w:w="245" w:type="pct"/>
          </w:tcPr>
          <w:p w14:paraId="3465662B" w14:textId="3479144D" w:rsidR="00ED300A" w:rsidRPr="00251199" w:rsidRDefault="00ED300A" w:rsidP="0065203C">
            <w:pPr>
              <w:spacing w:before="0" w:after="0"/>
              <w:jc w:val="right"/>
              <w:rPr>
                <w:rFonts w:cs="Times New Roman"/>
                <w:sz w:val="20"/>
                <w:szCs w:val="20"/>
              </w:rPr>
            </w:pPr>
            <w:r w:rsidRPr="00251199">
              <w:rPr>
                <w:rFonts w:cs="Times New Roman"/>
                <w:sz w:val="20"/>
                <w:szCs w:val="20"/>
              </w:rPr>
              <w:t>9.74</w:t>
            </w:r>
          </w:p>
        </w:tc>
        <w:tc>
          <w:tcPr>
            <w:tcW w:w="250" w:type="pct"/>
          </w:tcPr>
          <w:p w14:paraId="310D4A67" w14:textId="271F1418" w:rsidR="00ED300A" w:rsidRPr="00251199" w:rsidRDefault="00ED300A" w:rsidP="0065203C">
            <w:pPr>
              <w:spacing w:before="0" w:after="0"/>
              <w:jc w:val="right"/>
              <w:rPr>
                <w:rFonts w:cs="Times New Roman"/>
                <w:b/>
                <w:bCs/>
                <w:sz w:val="20"/>
                <w:szCs w:val="20"/>
              </w:rPr>
            </w:pPr>
            <w:r w:rsidRPr="00251199">
              <w:rPr>
                <w:rFonts w:cs="Times New Roman"/>
                <w:b/>
                <w:bCs/>
                <w:sz w:val="20"/>
                <w:szCs w:val="20"/>
              </w:rPr>
              <w:t>.003</w:t>
            </w:r>
          </w:p>
        </w:tc>
        <w:tc>
          <w:tcPr>
            <w:tcW w:w="208" w:type="pct"/>
            <w:gridSpan w:val="2"/>
          </w:tcPr>
          <w:p w14:paraId="65EC0F88" w14:textId="32A8AE3D" w:rsidR="00ED300A" w:rsidRPr="00251199" w:rsidRDefault="00ED300A" w:rsidP="0065203C">
            <w:pPr>
              <w:spacing w:before="0" w:after="0"/>
              <w:jc w:val="right"/>
              <w:rPr>
                <w:rFonts w:cs="Times New Roman"/>
                <w:sz w:val="20"/>
                <w:szCs w:val="20"/>
              </w:rPr>
            </w:pPr>
            <w:r w:rsidRPr="00251199">
              <w:rPr>
                <w:rFonts w:cs="Times New Roman"/>
                <w:sz w:val="20"/>
                <w:szCs w:val="20"/>
              </w:rPr>
              <w:t>.204</w:t>
            </w:r>
          </w:p>
        </w:tc>
        <w:tc>
          <w:tcPr>
            <w:tcW w:w="245" w:type="pct"/>
            <w:shd w:val="clear" w:color="auto" w:fill="auto"/>
          </w:tcPr>
          <w:p w14:paraId="2C1CC480" w14:textId="74CB0DC9" w:rsidR="00ED300A" w:rsidRPr="00251199" w:rsidRDefault="00ED300A" w:rsidP="0065203C">
            <w:pPr>
              <w:spacing w:before="0" w:after="0"/>
              <w:jc w:val="right"/>
              <w:rPr>
                <w:rFonts w:cs="Times New Roman"/>
                <w:sz w:val="20"/>
                <w:szCs w:val="20"/>
              </w:rPr>
            </w:pPr>
            <w:r w:rsidRPr="00251199">
              <w:rPr>
                <w:rFonts w:cs="Times New Roman"/>
                <w:sz w:val="20"/>
                <w:szCs w:val="20"/>
              </w:rPr>
              <w:t>1.12</w:t>
            </w:r>
          </w:p>
        </w:tc>
        <w:tc>
          <w:tcPr>
            <w:tcW w:w="250" w:type="pct"/>
            <w:shd w:val="clear" w:color="auto" w:fill="auto"/>
          </w:tcPr>
          <w:p w14:paraId="66AB3226" w14:textId="2CDCC1E5" w:rsidR="00ED300A" w:rsidRPr="00251199" w:rsidRDefault="00ED300A" w:rsidP="0065203C">
            <w:pPr>
              <w:spacing w:before="0" w:after="0"/>
              <w:jc w:val="right"/>
              <w:rPr>
                <w:rFonts w:cs="Times New Roman"/>
                <w:sz w:val="20"/>
                <w:szCs w:val="20"/>
              </w:rPr>
            </w:pPr>
            <w:r w:rsidRPr="00251199">
              <w:rPr>
                <w:rFonts w:cs="Times New Roman"/>
                <w:sz w:val="20"/>
                <w:szCs w:val="20"/>
              </w:rPr>
              <w:t>.297</w:t>
            </w:r>
          </w:p>
        </w:tc>
        <w:tc>
          <w:tcPr>
            <w:tcW w:w="208" w:type="pct"/>
            <w:gridSpan w:val="2"/>
            <w:shd w:val="clear" w:color="auto" w:fill="auto"/>
          </w:tcPr>
          <w:p w14:paraId="50AFB8DD" w14:textId="2C073AFF" w:rsidR="00ED300A" w:rsidRPr="00251199" w:rsidRDefault="00ED300A" w:rsidP="0065203C">
            <w:pPr>
              <w:spacing w:before="0" w:after="0"/>
              <w:jc w:val="right"/>
              <w:rPr>
                <w:rFonts w:cs="Times New Roman"/>
                <w:sz w:val="20"/>
                <w:szCs w:val="20"/>
              </w:rPr>
            </w:pPr>
            <w:r w:rsidRPr="00251199">
              <w:rPr>
                <w:rFonts w:cs="Times New Roman"/>
                <w:sz w:val="20"/>
                <w:szCs w:val="20"/>
              </w:rPr>
              <w:t>.029</w:t>
            </w:r>
          </w:p>
        </w:tc>
        <w:tc>
          <w:tcPr>
            <w:tcW w:w="208" w:type="pct"/>
            <w:shd w:val="clear" w:color="auto" w:fill="auto"/>
          </w:tcPr>
          <w:p w14:paraId="0053E70E" w14:textId="58026FBB" w:rsidR="00ED300A" w:rsidRPr="00251199" w:rsidRDefault="00ED300A" w:rsidP="0065203C">
            <w:pPr>
              <w:spacing w:before="0" w:after="0"/>
              <w:jc w:val="right"/>
              <w:rPr>
                <w:rFonts w:cs="Times New Roman"/>
                <w:sz w:val="20"/>
                <w:szCs w:val="20"/>
              </w:rPr>
            </w:pPr>
            <w:r w:rsidRPr="00251199">
              <w:rPr>
                <w:rFonts w:cs="Times New Roman"/>
                <w:sz w:val="20"/>
                <w:szCs w:val="20"/>
              </w:rPr>
              <w:t>0.00</w:t>
            </w:r>
          </w:p>
        </w:tc>
        <w:tc>
          <w:tcPr>
            <w:tcW w:w="208" w:type="pct"/>
            <w:shd w:val="clear" w:color="auto" w:fill="auto"/>
          </w:tcPr>
          <w:p w14:paraId="2DD3C5B9" w14:textId="39D60A2E" w:rsidR="00ED300A" w:rsidRPr="00251199" w:rsidRDefault="00ED300A" w:rsidP="0065203C">
            <w:pPr>
              <w:spacing w:before="0" w:after="0"/>
              <w:jc w:val="right"/>
              <w:rPr>
                <w:rFonts w:cs="Times New Roman"/>
                <w:sz w:val="20"/>
                <w:szCs w:val="20"/>
              </w:rPr>
            </w:pPr>
            <w:r w:rsidRPr="00251199">
              <w:rPr>
                <w:rFonts w:cs="Times New Roman"/>
                <w:sz w:val="20"/>
                <w:szCs w:val="20"/>
              </w:rPr>
              <w:t>.947</w:t>
            </w:r>
          </w:p>
        </w:tc>
        <w:tc>
          <w:tcPr>
            <w:tcW w:w="208" w:type="pct"/>
            <w:shd w:val="clear" w:color="auto" w:fill="auto"/>
          </w:tcPr>
          <w:p w14:paraId="3055288B" w14:textId="63516079" w:rsidR="00ED300A" w:rsidRPr="00251199" w:rsidRDefault="00ED300A" w:rsidP="0065203C">
            <w:pPr>
              <w:spacing w:before="0" w:after="0"/>
              <w:jc w:val="right"/>
              <w:rPr>
                <w:rFonts w:cs="Times New Roman"/>
                <w:sz w:val="20"/>
                <w:szCs w:val="20"/>
              </w:rPr>
            </w:pPr>
            <w:r w:rsidRPr="00251199">
              <w:rPr>
                <w:rFonts w:cs="Times New Roman"/>
                <w:sz w:val="20"/>
                <w:szCs w:val="20"/>
              </w:rPr>
              <w:t>.000</w:t>
            </w:r>
          </w:p>
        </w:tc>
        <w:tc>
          <w:tcPr>
            <w:tcW w:w="245" w:type="pct"/>
            <w:shd w:val="clear" w:color="auto" w:fill="auto"/>
          </w:tcPr>
          <w:p w14:paraId="7FED5424" w14:textId="53767D5B" w:rsidR="00ED300A" w:rsidRPr="003226E5" w:rsidRDefault="00ED300A" w:rsidP="0065203C">
            <w:pPr>
              <w:spacing w:before="0" w:after="0"/>
              <w:jc w:val="right"/>
              <w:rPr>
                <w:rFonts w:eastAsia="Calibri" w:cs="Times New Roman"/>
                <w:sz w:val="20"/>
                <w:szCs w:val="20"/>
              </w:rPr>
            </w:pPr>
            <w:r w:rsidRPr="003226E5">
              <w:rPr>
                <w:rFonts w:eastAsia="Calibri" w:cs="Times New Roman"/>
                <w:sz w:val="20"/>
                <w:szCs w:val="20"/>
              </w:rPr>
              <w:t>0.35</w:t>
            </w:r>
          </w:p>
        </w:tc>
        <w:tc>
          <w:tcPr>
            <w:tcW w:w="250" w:type="pct"/>
            <w:shd w:val="clear" w:color="auto" w:fill="auto"/>
          </w:tcPr>
          <w:p w14:paraId="4683BD41" w14:textId="03B3E3CE" w:rsidR="00ED300A" w:rsidRPr="003226E5" w:rsidRDefault="00ED300A" w:rsidP="0065203C">
            <w:pPr>
              <w:spacing w:before="0" w:after="0"/>
              <w:jc w:val="right"/>
              <w:rPr>
                <w:rFonts w:eastAsia="Calibri" w:cs="Times New Roman"/>
                <w:sz w:val="20"/>
                <w:szCs w:val="20"/>
              </w:rPr>
            </w:pPr>
            <w:r w:rsidRPr="003226E5">
              <w:rPr>
                <w:rFonts w:eastAsia="Calibri" w:cs="Times New Roman"/>
                <w:sz w:val="20"/>
                <w:szCs w:val="20"/>
              </w:rPr>
              <w:t>.557</w:t>
            </w:r>
          </w:p>
        </w:tc>
        <w:tc>
          <w:tcPr>
            <w:tcW w:w="209" w:type="pct"/>
            <w:shd w:val="clear" w:color="auto" w:fill="auto"/>
          </w:tcPr>
          <w:p w14:paraId="5DE809AF" w14:textId="2736FDD9" w:rsidR="00ED300A" w:rsidRPr="003226E5" w:rsidRDefault="00ED300A" w:rsidP="0065203C">
            <w:pPr>
              <w:spacing w:before="0" w:after="0"/>
              <w:jc w:val="right"/>
              <w:rPr>
                <w:rFonts w:eastAsia="Calibri" w:cs="Times New Roman"/>
                <w:sz w:val="20"/>
                <w:szCs w:val="20"/>
              </w:rPr>
            </w:pPr>
            <w:r w:rsidRPr="003226E5">
              <w:rPr>
                <w:rFonts w:eastAsia="Calibri" w:cs="Times New Roman"/>
                <w:sz w:val="20"/>
                <w:szCs w:val="20"/>
              </w:rPr>
              <w:t>.009</w:t>
            </w:r>
          </w:p>
        </w:tc>
        <w:tc>
          <w:tcPr>
            <w:tcW w:w="245" w:type="pct"/>
            <w:shd w:val="clear" w:color="auto" w:fill="auto"/>
          </w:tcPr>
          <w:p w14:paraId="45F85368" w14:textId="03B54786" w:rsidR="00ED300A" w:rsidRPr="003226E5" w:rsidRDefault="00ED300A" w:rsidP="0065203C">
            <w:pPr>
              <w:spacing w:before="0" w:after="0"/>
              <w:jc w:val="right"/>
              <w:rPr>
                <w:rFonts w:eastAsia="Calibri" w:cs="Times New Roman"/>
                <w:sz w:val="20"/>
                <w:szCs w:val="20"/>
              </w:rPr>
            </w:pPr>
            <w:r w:rsidRPr="003226E5">
              <w:rPr>
                <w:rFonts w:eastAsia="Calibri" w:cs="Times New Roman"/>
                <w:sz w:val="20"/>
                <w:szCs w:val="20"/>
              </w:rPr>
              <w:t>11.53</w:t>
            </w:r>
          </w:p>
        </w:tc>
        <w:tc>
          <w:tcPr>
            <w:tcW w:w="250" w:type="pct"/>
            <w:shd w:val="clear" w:color="auto" w:fill="auto"/>
          </w:tcPr>
          <w:p w14:paraId="03ACAA44" w14:textId="5C85A36A" w:rsidR="00ED300A" w:rsidRPr="003226E5" w:rsidRDefault="00ED300A" w:rsidP="0065203C">
            <w:pPr>
              <w:spacing w:before="0" w:after="0"/>
              <w:jc w:val="right"/>
              <w:rPr>
                <w:rFonts w:eastAsia="Calibri" w:cs="Times New Roman"/>
                <w:sz w:val="20"/>
                <w:szCs w:val="20"/>
              </w:rPr>
            </w:pPr>
            <w:r w:rsidRPr="003226E5">
              <w:rPr>
                <w:rFonts w:eastAsia="Calibri" w:cs="Times New Roman"/>
                <w:b/>
                <w:bCs/>
                <w:sz w:val="20"/>
                <w:szCs w:val="20"/>
              </w:rPr>
              <w:t>.002</w:t>
            </w:r>
          </w:p>
        </w:tc>
        <w:tc>
          <w:tcPr>
            <w:tcW w:w="211" w:type="pct"/>
            <w:gridSpan w:val="2"/>
            <w:shd w:val="clear" w:color="auto" w:fill="auto"/>
          </w:tcPr>
          <w:p w14:paraId="7ACCF0E5" w14:textId="0DDAFB25" w:rsidR="00ED300A" w:rsidRPr="003226E5" w:rsidRDefault="00ED300A" w:rsidP="0065203C">
            <w:pPr>
              <w:spacing w:before="0" w:after="0"/>
              <w:jc w:val="right"/>
              <w:rPr>
                <w:rFonts w:eastAsia="Calibri" w:cs="Times New Roman"/>
                <w:sz w:val="20"/>
                <w:szCs w:val="20"/>
              </w:rPr>
            </w:pPr>
            <w:r w:rsidRPr="003226E5">
              <w:rPr>
                <w:rFonts w:eastAsia="Calibri" w:cs="Times New Roman"/>
                <w:sz w:val="20"/>
                <w:szCs w:val="20"/>
              </w:rPr>
              <w:t>.233</w:t>
            </w:r>
          </w:p>
        </w:tc>
      </w:tr>
      <w:tr w:rsidR="007E68E2" w:rsidRPr="00251199" w14:paraId="7976D5FD" w14:textId="7B55A649" w:rsidTr="00C62A28">
        <w:tc>
          <w:tcPr>
            <w:tcW w:w="885" w:type="pct"/>
          </w:tcPr>
          <w:p w14:paraId="5F4B1826" w14:textId="175E067F" w:rsidR="00ED300A" w:rsidRPr="00251199" w:rsidRDefault="00ED300A" w:rsidP="00A83D75">
            <w:pPr>
              <w:spacing w:before="0" w:after="0"/>
              <w:rPr>
                <w:rFonts w:eastAsia="Calibri" w:cs="Times New Roman"/>
                <w:sz w:val="20"/>
                <w:szCs w:val="20"/>
                <w:vertAlign w:val="superscript"/>
              </w:rPr>
            </w:pPr>
            <w:r w:rsidRPr="00251199">
              <w:rPr>
                <w:rFonts w:eastAsia="Calibri" w:cs="Times New Roman"/>
                <w:sz w:val="20"/>
                <w:szCs w:val="20"/>
              </w:rPr>
              <w:t xml:space="preserve">Dwt. </w:t>
            </w:r>
            <w:r w:rsidR="00007E71">
              <w:rPr>
                <w:rFonts w:eastAsia="Calibri" w:cs="Times New Roman"/>
                <w:sz w:val="20"/>
                <w:szCs w:val="20"/>
              </w:rPr>
              <w:t>nonsocial</w:t>
            </w:r>
            <w:r w:rsidR="00665746" w:rsidRPr="00251199">
              <w:rPr>
                <w:rFonts w:eastAsia="Calibri" w:cs="Times New Roman"/>
                <w:sz w:val="20"/>
                <w:szCs w:val="20"/>
              </w:rPr>
              <w:t xml:space="preserve"> stimuli</w:t>
            </w:r>
            <w:r w:rsidR="008C5D2D">
              <w:rPr>
                <w:rFonts w:eastAsia="Calibri" w:cs="Times New Roman"/>
                <w:sz w:val="20"/>
                <w:szCs w:val="20"/>
                <w:vertAlign w:val="superscript"/>
              </w:rPr>
              <w:t>d</w:t>
            </w:r>
            <w:r w:rsidR="00CE014D">
              <w:rPr>
                <w:rFonts w:eastAsia="Calibri" w:cs="Times New Roman"/>
                <w:sz w:val="20"/>
                <w:szCs w:val="20"/>
                <w:vertAlign w:val="superscript"/>
              </w:rPr>
              <w:t>,</w:t>
            </w:r>
            <w:r w:rsidR="003F7202">
              <w:rPr>
                <w:rFonts w:eastAsia="Calibri" w:cs="Times New Roman"/>
                <w:sz w:val="20"/>
                <w:szCs w:val="20"/>
                <w:vertAlign w:val="superscript"/>
              </w:rPr>
              <w:t>i</w:t>
            </w:r>
          </w:p>
        </w:tc>
        <w:tc>
          <w:tcPr>
            <w:tcW w:w="206" w:type="pct"/>
          </w:tcPr>
          <w:p w14:paraId="5EEA552D" w14:textId="57E6827C" w:rsidR="00ED300A" w:rsidRPr="00251199" w:rsidRDefault="00ED300A" w:rsidP="0065203C">
            <w:pPr>
              <w:spacing w:before="0" w:after="0"/>
              <w:jc w:val="right"/>
              <w:rPr>
                <w:rFonts w:cs="Times New Roman"/>
                <w:sz w:val="20"/>
                <w:szCs w:val="20"/>
              </w:rPr>
            </w:pPr>
            <w:r w:rsidRPr="00251199">
              <w:rPr>
                <w:rFonts w:cs="Times New Roman"/>
                <w:sz w:val="20"/>
                <w:szCs w:val="20"/>
              </w:rPr>
              <w:t>9.75</w:t>
            </w:r>
          </w:p>
        </w:tc>
        <w:tc>
          <w:tcPr>
            <w:tcW w:w="256" w:type="pct"/>
          </w:tcPr>
          <w:p w14:paraId="5ED28459" w14:textId="1362CC33" w:rsidR="00ED300A" w:rsidRPr="00251199" w:rsidRDefault="00ED300A" w:rsidP="0065203C">
            <w:pPr>
              <w:spacing w:before="0" w:after="0"/>
              <w:jc w:val="right"/>
              <w:rPr>
                <w:rFonts w:cs="Times New Roman"/>
                <w:b/>
                <w:bCs/>
                <w:sz w:val="20"/>
                <w:szCs w:val="20"/>
              </w:rPr>
            </w:pPr>
            <w:r w:rsidRPr="00251199">
              <w:rPr>
                <w:rFonts w:cs="Times New Roman"/>
                <w:b/>
                <w:bCs/>
                <w:sz w:val="20"/>
                <w:szCs w:val="20"/>
              </w:rPr>
              <w:t>.003</w:t>
            </w:r>
          </w:p>
        </w:tc>
        <w:tc>
          <w:tcPr>
            <w:tcW w:w="208" w:type="pct"/>
            <w:gridSpan w:val="2"/>
          </w:tcPr>
          <w:p w14:paraId="4D2C44D7" w14:textId="57E32D48" w:rsidR="00ED300A" w:rsidRPr="00251199" w:rsidRDefault="00ED300A" w:rsidP="0065203C">
            <w:pPr>
              <w:spacing w:before="0" w:after="0"/>
              <w:jc w:val="right"/>
              <w:rPr>
                <w:rFonts w:cs="Times New Roman"/>
                <w:sz w:val="20"/>
                <w:szCs w:val="20"/>
              </w:rPr>
            </w:pPr>
            <w:r w:rsidRPr="00251199">
              <w:rPr>
                <w:rFonts w:cs="Times New Roman"/>
                <w:sz w:val="20"/>
                <w:szCs w:val="20"/>
              </w:rPr>
              <w:t>.204</w:t>
            </w:r>
          </w:p>
        </w:tc>
        <w:tc>
          <w:tcPr>
            <w:tcW w:w="245" w:type="pct"/>
          </w:tcPr>
          <w:p w14:paraId="3659C545" w14:textId="14413AD5" w:rsidR="00ED300A" w:rsidRPr="00251199" w:rsidRDefault="00ED300A" w:rsidP="0065203C">
            <w:pPr>
              <w:spacing w:before="0" w:after="0"/>
              <w:jc w:val="right"/>
              <w:rPr>
                <w:rFonts w:cs="Times New Roman"/>
                <w:sz w:val="20"/>
                <w:szCs w:val="20"/>
              </w:rPr>
            </w:pPr>
            <w:r w:rsidRPr="00251199">
              <w:rPr>
                <w:rFonts w:cs="Times New Roman"/>
                <w:sz w:val="20"/>
                <w:szCs w:val="20"/>
              </w:rPr>
              <w:t>12.37</w:t>
            </w:r>
          </w:p>
        </w:tc>
        <w:tc>
          <w:tcPr>
            <w:tcW w:w="250" w:type="pct"/>
          </w:tcPr>
          <w:p w14:paraId="2CF1C7C0" w14:textId="5676C866" w:rsidR="00ED300A" w:rsidRPr="00251199" w:rsidRDefault="00ED300A" w:rsidP="0065203C">
            <w:pPr>
              <w:spacing w:before="0" w:after="0"/>
              <w:jc w:val="right"/>
              <w:rPr>
                <w:rFonts w:cs="Times New Roman"/>
                <w:b/>
                <w:bCs/>
                <w:sz w:val="20"/>
                <w:szCs w:val="20"/>
              </w:rPr>
            </w:pPr>
            <w:r w:rsidRPr="00251199">
              <w:rPr>
                <w:rFonts w:cs="Times New Roman"/>
                <w:b/>
                <w:bCs/>
                <w:sz w:val="20"/>
                <w:szCs w:val="20"/>
              </w:rPr>
              <w:t>.001</w:t>
            </w:r>
          </w:p>
        </w:tc>
        <w:tc>
          <w:tcPr>
            <w:tcW w:w="208" w:type="pct"/>
            <w:gridSpan w:val="2"/>
          </w:tcPr>
          <w:p w14:paraId="5288E8DD" w14:textId="13067180" w:rsidR="00ED300A" w:rsidRPr="00251199" w:rsidRDefault="00ED300A" w:rsidP="0065203C">
            <w:pPr>
              <w:spacing w:before="0" w:after="0"/>
              <w:jc w:val="right"/>
              <w:rPr>
                <w:rFonts w:cs="Times New Roman"/>
                <w:sz w:val="20"/>
                <w:szCs w:val="20"/>
              </w:rPr>
            </w:pPr>
            <w:r w:rsidRPr="00251199">
              <w:rPr>
                <w:rFonts w:cs="Times New Roman"/>
                <w:sz w:val="20"/>
                <w:szCs w:val="20"/>
              </w:rPr>
              <w:t>.246</w:t>
            </w:r>
          </w:p>
        </w:tc>
        <w:tc>
          <w:tcPr>
            <w:tcW w:w="245" w:type="pct"/>
            <w:shd w:val="clear" w:color="auto" w:fill="auto"/>
          </w:tcPr>
          <w:p w14:paraId="695A5780" w14:textId="33FB021F" w:rsidR="00ED300A" w:rsidRPr="00251199" w:rsidRDefault="00ED300A" w:rsidP="0065203C">
            <w:pPr>
              <w:spacing w:before="0" w:after="0"/>
              <w:jc w:val="right"/>
              <w:rPr>
                <w:rFonts w:cs="Times New Roman"/>
                <w:sz w:val="20"/>
                <w:szCs w:val="20"/>
              </w:rPr>
            </w:pPr>
            <w:r w:rsidRPr="00251199">
              <w:rPr>
                <w:rFonts w:cs="Times New Roman"/>
                <w:sz w:val="20"/>
                <w:szCs w:val="20"/>
              </w:rPr>
              <w:t>2.61</w:t>
            </w:r>
          </w:p>
        </w:tc>
        <w:tc>
          <w:tcPr>
            <w:tcW w:w="250" w:type="pct"/>
            <w:shd w:val="clear" w:color="auto" w:fill="auto"/>
          </w:tcPr>
          <w:p w14:paraId="49DBB4F2" w14:textId="6467E09A" w:rsidR="00ED300A" w:rsidRPr="00251199" w:rsidRDefault="00ED300A" w:rsidP="0065203C">
            <w:pPr>
              <w:spacing w:before="0" w:after="0"/>
              <w:jc w:val="right"/>
              <w:rPr>
                <w:rFonts w:cs="Times New Roman"/>
                <w:sz w:val="20"/>
                <w:szCs w:val="20"/>
              </w:rPr>
            </w:pPr>
            <w:r w:rsidRPr="00251199">
              <w:rPr>
                <w:rFonts w:cs="Times New Roman"/>
                <w:sz w:val="20"/>
                <w:szCs w:val="20"/>
              </w:rPr>
              <w:t>.115</w:t>
            </w:r>
          </w:p>
        </w:tc>
        <w:tc>
          <w:tcPr>
            <w:tcW w:w="208" w:type="pct"/>
            <w:gridSpan w:val="2"/>
            <w:shd w:val="clear" w:color="auto" w:fill="auto"/>
          </w:tcPr>
          <w:p w14:paraId="0CB993E4" w14:textId="5FFB3515" w:rsidR="00ED300A" w:rsidRPr="00251199" w:rsidRDefault="00ED300A" w:rsidP="0065203C">
            <w:pPr>
              <w:spacing w:before="0" w:after="0"/>
              <w:jc w:val="right"/>
              <w:rPr>
                <w:rFonts w:cs="Times New Roman"/>
                <w:sz w:val="20"/>
                <w:szCs w:val="20"/>
              </w:rPr>
            </w:pPr>
            <w:r w:rsidRPr="00251199">
              <w:rPr>
                <w:rFonts w:cs="Times New Roman"/>
                <w:sz w:val="20"/>
                <w:szCs w:val="20"/>
              </w:rPr>
              <w:t>.064</w:t>
            </w:r>
          </w:p>
        </w:tc>
        <w:tc>
          <w:tcPr>
            <w:tcW w:w="208" w:type="pct"/>
            <w:shd w:val="clear" w:color="auto" w:fill="auto"/>
          </w:tcPr>
          <w:p w14:paraId="466B3B7D" w14:textId="024716F7" w:rsidR="00ED300A" w:rsidRPr="00251199" w:rsidRDefault="00ED300A" w:rsidP="0065203C">
            <w:pPr>
              <w:spacing w:before="0" w:after="0"/>
              <w:jc w:val="right"/>
              <w:rPr>
                <w:rFonts w:cs="Times New Roman"/>
                <w:sz w:val="20"/>
                <w:szCs w:val="20"/>
              </w:rPr>
            </w:pPr>
            <w:r w:rsidRPr="00251199">
              <w:rPr>
                <w:rFonts w:cs="Times New Roman"/>
                <w:sz w:val="20"/>
                <w:szCs w:val="20"/>
              </w:rPr>
              <w:t>2.29</w:t>
            </w:r>
          </w:p>
        </w:tc>
        <w:tc>
          <w:tcPr>
            <w:tcW w:w="208" w:type="pct"/>
            <w:shd w:val="clear" w:color="auto" w:fill="auto"/>
          </w:tcPr>
          <w:p w14:paraId="1AD603F4" w14:textId="41DCF2CE" w:rsidR="00ED300A" w:rsidRPr="00251199" w:rsidRDefault="00ED300A" w:rsidP="0065203C">
            <w:pPr>
              <w:spacing w:before="0" w:after="0"/>
              <w:jc w:val="right"/>
              <w:rPr>
                <w:rFonts w:cs="Times New Roman"/>
                <w:sz w:val="20"/>
                <w:szCs w:val="20"/>
              </w:rPr>
            </w:pPr>
            <w:r w:rsidRPr="00251199">
              <w:rPr>
                <w:rFonts w:cs="Times New Roman"/>
                <w:sz w:val="20"/>
                <w:szCs w:val="20"/>
              </w:rPr>
              <w:t>.139</w:t>
            </w:r>
          </w:p>
        </w:tc>
        <w:tc>
          <w:tcPr>
            <w:tcW w:w="208" w:type="pct"/>
            <w:shd w:val="clear" w:color="auto" w:fill="auto"/>
          </w:tcPr>
          <w:p w14:paraId="1F625D71" w14:textId="4EE4A127" w:rsidR="00ED300A" w:rsidRPr="00251199" w:rsidRDefault="00ED300A" w:rsidP="0065203C">
            <w:pPr>
              <w:spacing w:before="0" w:after="0"/>
              <w:jc w:val="right"/>
              <w:rPr>
                <w:rFonts w:cs="Times New Roman"/>
                <w:sz w:val="20"/>
                <w:szCs w:val="20"/>
              </w:rPr>
            </w:pPr>
            <w:r w:rsidRPr="00251199">
              <w:rPr>
                <w:rFonts w:cs="Times New Roman"/>
                <w:sz w:val="20"/>
                <w:szCs w:val="20"/>
              </w:rPr>
              <w:t>.057</w:t>
            </w:r>
          </w:p>
        </w:tc>
        <w:tc>
          <w:tcPr>
            <w:tcW w:w="245" w:type="pct"/>
            <w:shd w:val="clear" w:color="auto" w:fill="auto"/>
          </w:tcPr>
          <w:p w14:paraId="7F504A36" w14:textId="24E1618E" w:rsidR="00ED300A" w:rsidRPr="003226E5" w:rsidRDefault="00ED300A" w:rsidP="0065203C">
            <w:pPr>
              <w:spacing w:before="0" w:after="0"/>
              <w:jc w:val="right"/>
              <w:rPr>
                <w:rFonts w:eastAsia="Calibri" w:cs="Times New Roman"/>
                <w:sz w:val="20"/>
                <w:szCs w:val="20"/>
              </w:rPr>
            </w:pPr>
            <w:r w:rsidRPr="003226E5">
              <w:rPr>
                <w:rFonts w:eastAsia="Calibri" w:cs="Times New Roman"/>
                <w:sz w:val="20"/>
                <w:szCs w:val="20"/>
              </w:rPr>
              <w:t>2.41</w:t>
            </w:r>
          </w:p>
        </w:tc>
        <w:tc>
          <w:tcPr>
            <w:tcW w:w="250" w:type="pct"/>
            <w:shd w:val="clear" w:color="auto" w:fill="auto"/>
          </w:tcPr>
          <w:p w14:paraId="70D20702" w14:textId="75685761" w:rsidR="00ED300A" w:rsidRPr="003226E5" w:rsidRDefault="00ED300A" w:rsidP="0065203C">
            <w:pPr>
              <w:spacing w:before="0" w:after="0"/>
              <w:jc w:val="right"/>
              <w:rPr>
                <w:rFonts w:eastAsia="Calibri" w:cs="Times New Roman"/>
                <w:sz w:val="20"/>
                <w:szCs w:val="20"/>
              </w:rPr>
            </w:pPr>
            <w:r w:rsidRPr="003226E5">
              <w:rPr>
                <w:rFonts w:eastAsia="Calibri" w:cs="Times New Roman"/>
                <w:sz w:val="20"/>
                <w:szCs w:val="20"/>
              </w:rPr>
              <w:t>.129</w:t>
            </w:r>
          </w:p>
        </w:tc>
        <w:tc>
          <w:tcPr>
            <w:tcW w:w="209" w:type="pct"/>
            <w:shd w:val="clear" w:color="auto" w:fill="auto"/>
          </w:tcPr>
          <w:p w14:paraId="08B20CA1" w14:textId="3EED196D" w:rsidR="00ED300A" w:rsidRPr="003226E5" w:rsidRDefault="00ED300A" w:rsidP="0065203C">
            <w:pPr>
              <w:spacing w:before="0" w:after="0"/>
              <w:jc w:val="right"/>
              <w:rPr>
                <w:rFonts w:eastAsia="Calibri" w:cs="Times New Roman"/>
                <w:sz w:val="20"/>
                <w:szCs w:val="20"/>
              </w:rPr>
            </w:pPr>
            <w:r w:rsidRPr="003226E5">
              <w:rPr>
                <w:rFonts w:eastAsia="Calibri" w:cs="Times New Roman"/>
                <w:sz w:val="20"/>
                <w:szCs w:val="20"/>
              </w:rPr>
              <w:t>.060</w:t>
            </w:r>
          </w:p>
        </w:tc>
        <w:tc>
          <w:tcPr>
            <w:tcW w:w="245" w:type="pct"/>
            <w:shd w:val="clear" w:color="auto" w:fill="auto"/>
          </w:tcPr>
          <w:p w14:paraId="5E500DA6" w14:textId="28F547BC" w:rsidR="00ED300A" w:rsidRPr="003226E5" w:rsidRDefault="00ED300A" w:rsidP="0065203C">
            <w:pPr>
              <w:spacing w:before="0" w:after="0"/>
              <w:jc w:val="right"/>
              <w:rPr>
                <w:rFonts w:eastAsia="Calibri" w:cs="Times New Roman"/>
                <w:sz w:val="20"/>
                <w:szCs w:val="20"/>
              </w:rPr>
            </w:pPr>
            <w:r w:rsidRPr="003226E5">
              <w:rPr>
                <w:rFonts w:eastAsia="Calibri" w:cs="Times New Roman"/>
                <w:sz w:val="20"/>
                <w:szCs w:val="20"/>
              </w:rPr>
              <w:t>4.40</w:t>
            </w:r>
          </w:p>
        </w:tc>
        <w:tc>
          <w:tcPr>
            <w:tcW w:w="250" w:type="pct"/>
            <w:shd w:val="clear" w:color="auto" w:fill="auto"/>
          </w:tcPr>
          <w:p w14:paraId="09E8890B" w14:textId="64CDC8AB" w:rsidR="00ED300A" w:rsidRPr="003226E5" w:rsidRDefault="00ED300A" w:rsidP="0065203C">
            <w:pPr>
              <w:spacing w:before="0" w:after="0"/>
              <w:jc w:val="right"/>
              <w:rPr>
                <w:rFonts w:eastAsia="Calibri" w:cs="Times New Roman"/>
                <w:sz w:val="20"/>
                <w:szCs w:val="20"/>
              </w:rPr>
            </w:pPr>
            <w:r w:rsidRPr="003226E5">
              <w:rPr>
                <w:rFonts w:eastAsia="Calibri" w:cs="Times New Roman"/>
                <w:b/>
                <w:bCs/>
                <w:sz w:val="20"/>
                <w:szCs w:val="20"/>
              </w:rPr>
              <w:t>.043</w:t>
            </w:r>
          </w:p>
        </w:tc>
        <w:tc>
          <w:tcPr>
            <w:tcW w:w="211" w:type="pct"/>
            <w:gridSpan w:val="2"/>
            <w:shd w:val="clear" w:color="auto" w:fill="auto"/>
          </w:tcPr>
          <w:p w14:paraId="490915D6" w14:textId="03B941B5" w:rsidR="00ED300A" w:rsidRPr="003226E5" w:rsidRDefault="00ED300A" w:rsidP="0065203C">
            <w:pPr>
              <w:spacing w:before="0" w:after="0"/>
              <w:jc w:val="right"/>
              <w:rPr>
                <w:rFonts w:eastAsia="Calibri" w:cs="Times New Roman"/>
                <w:sz w:val="20"/>
                <w:szCs w:val="20"/>
              </w:rPr>
            </w:pPr>
            <w:r w:rsidRPr="003226E5">
              <w:rPr>
                <w:rFonts w:eastAsia="Calibri" w:cs="Times New Roman"/>
                <w:sz w:val="20"/>
                <w:szCs w:val="20"/>
              </w:rPr>
              <w:t>.</w:t>
            </w:r>
            <w:r w:rsidR="00DE3B10" w:rsidRPr="003226E5">
              <w:rPr>
                <w:rFonts w:eastAsia="Calibri" w:cs="Times New Roman"/>
                <w:sz w:val="20"/>
                <w:szCs w:val="20"/>
              </w:rPr>
              <w:t>1</w:t>
            </w:r>
            <w:r w:rsidRPr="003226E5">
              <w:rPr>
                <w:rFonts w:eastAsia="Calibri" w:cs="Times New Roman"/>
                <w:sz w:val="20"/>
                <w:szCs w:val="20"/>
              </w:rPr>
              <w:t>04</w:t>
            </w:r>
          </w:p>
        </w:tc>
      </w:tr>
      <w:tr w:rsidR="007E68E2" w:rsidRPr="00251199" w14:paraId="12D4F91F" w14:textId="77777777" w:rsidTr="00C62A28">
        <w:tc>
          <w:tcPr>
            <w:tcW w:w="885" w:type="pct"/>
          </w:tcPr>
          <w:p w14:paraId="21E32378" w14:textId="3FA9D092" w:rsidR="00ED300A" w:rsidRPr="00251199" w:rsidRDefault="00192443" w:rsidP="00A83D75">
            <w:pPr>
              <w:spacing w:before="0" w:after="0"/>
              <w:rPr>
                <w:rFonts w:eastAsia="Calibri" w:cs="Times New Roman"/>
                <w:sz w:val="20"/>
                <w:szCs w:val="20"/>
                <w:vertAlign w:val="superscript"/>
              </w:rPr>
            </w:pPr>
            <w:r w:rsidRPr="00251199">
              <w:rPr>
                <w:rFonts w:eastAsia="Calibri" w:cs="Times New Roman"/>
                <w:sz w:val="20"/>
                <w:szCs w:val="20"/>
              </w:rPr>
              <w:t>Prop male/positive</w:t>
            </w:r>
            <w:r w:rsidR="008C5D2D">
              <w:rPr>
                <w:rFonts w:eastAsia="Calibri" w:cs="Times New Roman"/>
                <w:sz w:val="20"/>
                <w:szCs w:val="20"/>
                <w:vertAlign w:val="superscript"/>
              </w:rPr>
              <w:t>d</w:t>
            </w:r>
            <w:r w:rsidR="001B1B81">
              <w:rPr>
                <w:rFonts w:eastAsia="Calibri" w:cs="Times New Roman"/>
                <w:sz w:val="20"/>
                <w:szCs w:val="20"/>
                <w:vertAlign w:val="superscript"/>
              </w:rPr>
              <w:t>,j</w:t>
            </w:r>
          </w:p>
        </w:tc>
        <w:tc>
          <w:tcPr>
            <w:tcW w:w="206" w:type="pct"/>
          </w:tcPr>
          <w:p w14:paraId="21D46C5E" w14:textId="40A68672" w:rsidR="00ED300A" w:rsidRPr="00251199" w:rsidRDefault="00ED300A" w:rsidP="0065203C">
            <w:pPr>
              <w:spacing w:before="0" w:after="0"/>
              <w:jc w:val="right"/>
              <w:rPr>
                <w:rFonts w:cs="Times New Roman"/>
                <w:sz w:val="20"/>
                <w:szCs w:val="20"/>
              </w:rPr>
            </w:pPr>
            <w:r w:rsidRPr="00251199">
              <w:rPr>
                <w:rFonts w:cs="Times New Roman"/>
                <w:sz w:val="20"/>
                <w:szCs w:val="20"/>
              </w:rPr>
              <w:t>0.01</w:t>
            </w:r>
          </w:p>
        </w:tc>
        <w:tc>
          <w:tcPr>
            <w:tcW w:w="256" w:type="pct"/>
          </w:tcPr>
          <w:p w14:paraId="6D4E0758" w14:textId="4F8087BF" w:rsidR="00ED300A" w:rsidRPr="00251199" w:rsidRDefault="00ED300A" w:rsidP="0065203C">
            <w:pPr>
              <w:spacing w:before="0" w:after="0"/>
              <w:jc w:val="right"/>
              <w:rPr>
                <w:rFonts w:cs="Times New Roman"/>
                <w:sz w:val="20"/>
                <w:szCs w:val="20"/>
              </w:rPr>
            </w:pPr>
            <w:r w:rsidRPr="00251199">
              <w:rPr>
                <w:rFonts w:cs="Times New Roman"/>
                <w:sz w:val="20"/>
                <w:szCs w:val="20"/>
              </w:rPr>
              <w:t>.934</w:t>
            </w:r>
          </w:p>
        </w:tc>
        <w:tc>
          <w:tcPr>
            <w:tcW w:w="208" w:type="pct"/>
            <w:gridSpan w:val="2"/>
          </w:tcPr>
          <w:p w14:paraId="657CB9D2" w14:textId="10E49D68" w:rsidR="00ED300A" w:rsidRPr="00251199" w:rsidRDefault="00ED300A" w:rsidP="0065203C">
            <w:pPr>
              <w:spacing w:before="0" w:after="0"/>
              <w:jc w:val="right"/>
              <w:rPr>
                <w:rFonts w:cs="Times New Roman"/>
                <w:sz w:val="20"/>
                <w:szCs w:val="20"/>
              </w:rPr>
            </w:pPr>
            <w:r w:rsidRPr="00251199">
              <w:rPr>
                <w:rFonts w:cs="Times New Roman"/>
                <w:sz w:val="20"/>
                <w:szCs w:val="20"/>
              </w:rPr>
              <w:t>.000</w:t>
            </w:r>
          </w:p>
        </w:tc>
        <w:tc>
          <w:tcPr>
            <w:tcW w:w="245" w:type="pct"/>
          </w:tcPr>
          <w:p w14:paraId="7CF19B0E" w14:textId="2D774B4A" w:rsidR="00ED300A" w:rsidRPr="00251199" w:rsidRDefault="00ED300A" w:rsidP="0065203C">
            <w:pPr>
              <w:spacing w:before="0" w:after="0"/>
              <w:jc w:val="right"/>
              <w:rPr>
                <w:rFonts w:cs="Times New Roman"/>
                <w:sz w:val="20"/>
                <w:szCs w:val="20"/>
              </w:rPr>
            </w:pPr>
            <w:r w:rsidRPr="00251199">
              <w:rPr>
                <w:rFonts w:cs="Times New Roman"/>
                <w:sz w:val="20"/>
                <w:szCs w:val="20"/>
              </w:rPr>
              <w:t>10.95</w:t>
            </w:r>
          </w:p>
        </w:tc>
        <w:tc>
          <w:tcPr>
            <w:tcW w:w="250" w:type="pct"/>
          </w:tcPr>
          <w:p w14:paraId="5BD66C42" w14:textId="54902BAD" w:rsidR="00ED300A" w:rsidRPr="00251199" w:rsidRDefault="00ED300A" w:rsidP="0065203C">
            <w:pPr>
              <w:spacing w:before="0" w:after="0"/>
              <w:jc w:val="right"/>
              <w:rPr>
                <w:rFonts w:cs="Times New Roman"/>
                <w:b/>
                <w:bCs/>
                <w:sz w:val="20"/>
                <w:szCs w:val="20"/>
              </w:rPr>
            </w:pPr>
            <w:r w:rsidRPr="00251199">
              <w:rPr>
                <w:rFonts w:cs="Times New Roman"/>
                <w:b/>
                <w:bCs/>
                <w:sz w:val="20"/>
                <w:szCs w:val="20"/>
              </w:rPr>
              <w:t>.002</w:t>
            </w:r>
          </w:p>
        </w:tc>
        <w:tc>
          <w:tcPr>
            <w:tcW w:w="208" w:type="pct"/>
            <w:gridSpan w:val="2"/>
          </w:tcPr>
          <w:p w14:paraId="4C0409B3" w14:textId="39E864DD" w:rsidR="00ED300A" w:rsidRPr="00251199" w:rsidRDefault="00ED300A" w:rsidP="0065203C">
            <w:pPr>
              <w:spacing w:before="0" w:after="0"/>
              <w:jc w:val="right"/>
              <w:rPr>
                <w:rFonts w:cs="Times New Roman"/>
                <w:sz w:val="20"/>
                <w:szCs w:val="20"/>
              </w:rPr>
            </w:pPr>
            <w:r w:rsidRPr="00251199">
              <w:rPr>
                <w:rFonts w:cs="Times New Roman"/>
                <w:sz w:val="20"/>
                <w:szCs w:val="20"/>
              </w:rPr>
              <w:t>.224</w:t>
            </w:r>
          </w:p>
        </w:tc>
        <w:tc>
          <w:tcPr>
            <w:tcW w:w="245" w:type="pct"/>
            <w:shd w:val="clear" w:color="auto" w:fill="auto"/>
          </w:tcPr>
          <w:p w14:paraId="51F4FD2E" w14:textId="23724409" w:rsidR="00ED300A" w:rsidRPr="00251199" w:rsidRDefault="00ED300A" w:rsidP="0065203C">
            <w:pPr>
              <w:spacing w:before="0" w:after="0"/>
              <w:jc w:val="right"/>
              <w:rPr>
                <w:rFonts w:cs="Times New Roman"/>
                <w:sz w:val="20"/>
                <w:szCs w:val="20"/>
              </w:rPr>
            </w:pPr>
            <w:r w:rsidRPr="00251199">
              <w:rPr>
                <w:rFonts w:cs="Times New Roman"/>
                <w:sz w:val="20"/>
                <w:szCs w:val="20"/>
              </w:rPr>
              <w:t>0.30</w:t>
            </w:r>
          </w:p>
        </w:tc>
        <w:tc>
          <w:tcPr>
            <w:tcW w:w="250" w:type="pct"/>
            <w:shd w:val="clear" w:color="auto" w:fill="auto"/>
          </w:tcPr>
          <w:p w14:paraId="3EA1AFCB" w14:textId="71A8C743" w:rsidR="00ED300A" w:rsidRPr="00251199" w:rsidRDefault="00ED300A" w:rsidP="0065203C">
            <w:pPr>
              <w:spacing w:before="0" w:after="0"/>
              <w:jc w:val="right"/>
              <w:rPr>
                <w:rFonts w:cs="Times New Roman"/>
                <w:sz w:val="20"/>
                <w:szCs w:val="20"/>
              </w:rPr>
            </w:pPr>
            <w:r w:rsidRPr="00251199">
              <w:rPr>
                <w:rFonts w:cs="Times New Roman"/>
                <w:sz w:val="20"/>
                <w:szCs w:val="20"/>
              </w:rPr>
              <w:t>.590</w:t>
            </w:r>
          </w:p>
        </w:tc>
        <w:tc>
          <w:tcPr>
            <w:tcW w:w="208" w:type="pct"/>
            <w:gridSpan w:val="2"/>
            <w:shd w:val="clear" w:color="auto" w:fill="auto"/>
          </w:tcPr>
          <w:p w14:paraId="5BE1CFAB" w14:textId="72F145CE" w:rsidR="00ED300A" w:rsidRPr="00251199" w:rsidRDefault="00ED300A" w:rsidP="0065203C">
            <w:pPr>
              <w:spacing w:before="0" w:after="0"/>
              <w:jc w:val="right"/>
              <w:rPr>
                <w:rFonts w:cs="Times New Roman"/>
                <w:sz w:val="20"/>
                <w:szCs w:val="20"/>
              </w:rPr>
            </w:pPr>
            <w:r w:rsidRPr="00251199">
              <w:rPr>
                <w:rFonts w:cs="Times New Roman"/>
                <w:sz w:val="20"/>
                <w:szCs w:val="20"/>
              </w:rPr>
              <w:t>.008</w:t>
            </w:r>
          </w:p>
        </w:tc>
        <w:tc>
          <w:tcPr>
            <w:tcW w:w="208" w:type="pct"/>
            <w:shd w:val="clear" w:color="auto" w:fill="auto"/>
          </w:tcPr>
          <w:p w14:paraId="00E8B38F" w14:textId="2D0FE267" w:rsidR="00ED300A" w:rsidRPr="00251199" w:rsidRDefault="00ED300A" w:rsidP="0065203C">
            <w:pPr>
              <w:spacing w:before="0" w:after="0"/>
              <w:jc w:val="right"/>
              <w:rPr>
                <w:rFonts w:cs="Times New Roman"/>
                <w:sz w:val="20"/>
                <w:szCs w:val="20"/>
              </w:rPr>
            </w:pPr>
            <w:r w:rsidRPr="00251199">
              <w:rPr>
                <w:rFonts w:cs="Times New Roman"/>
                <w:sz w:val="20"/>
                <w:szCs w:val="20"/>
              </w:rPr>
              <w:t>0.01</w:t>
            </w:r>
          </w:p>
        </w:tc>
        <w:tc>
          <w:tcPr>
            <w:tcW w:w="208" w:type="pct"/>
            <w:shd w:val="clear" w:color="auto" w:fill="auto"/>
          </w:tcPr>
          <w:p w14:paraId="7A3D1FA8" w14:textId="556D58EA" w:rsidR="00ED300A" w:rsidRPr="00251199" w:rsidRDefault="00ED300A" w:rsidP="0065203C">
            <w:pPr>
              <w:spacing w:before="0" w:after="0"/>
              <w:jc w:val="right"/>
              <w:rPr>
                <w:rFonts w:cs="Times New Roman"/>
                <w:sz w:val="20"/>
                <w:szCs w:val="20"/>
              </w:rPr>
            </w:pPr>
            <w:r w:rsidRPr="00251199">
              <w:rPr>
                <w:rFonts w:cs="Times New Roman"/>
                <w:sz w:val="20"/>
                <w:szCs w:val="20"/>
              </w:rPr>
              <w:t>.944</w:t>
            </w:r>
          </w:p>
        </w:tc>
        <w:tc>
          <w:tcPr>
            <w:tcW w:w="208" w:type="pct"/>
            <w:shd w:val="clear" w:color="auto" w:fill="auto"/>
          </w:tcPr>
          <w:p w14:paraId="15F45E68" w14:textId="5EF8FE7E" w:rsidR="00ED300A" w:rsidRPr="00251199" w:rsidRDefault="00ED300A" w:rsidP="0065203C">
            <w:pPr>
              <w:spacing w:before="0" w:after="0"/>
              <w:jc w:val="right"/>
              <w:rPr>
                <w:rFonts w:cs="Times New Roman"/>
                <w:sz w:val="20"/>
                <w:szCs w:val="20"/>
              </w:rPr>
            </w:pPr>
            <w:r w:rsidRPr="00251199">
              <w:rPr>
                <w:rFonts w:cs="Times New Roman"/>
                <w:sz w:val="20"/>
                <w:szCs w:val="20"/>
              </w:rPr>
              <w:t>.000</w:t>
            </w:r>
          </w:p>
        </w:tc>
        <w:tc>
          <w:tcPr>
            <w:tcW w:w="245" w:type="pct"/>
            <w:shd w:val="clear" w:color="auto" w:fill="auto"/>
          </w:tcPr>
          <w:p w14:paraId="055EE574" w14:textId="79DCDAB5" w:rsidR="00ED300A" w:rsidRPr="003226E5" w:rsidRDefault="00ED300A" w:rsidP="0065203C">
            <w:pPr>
              <w:spacing w:before="0" w:after="0"/>
              <w:jc w:val="right"/>
              <w:rPr>
                <w:rFonts w:cs="Times New Roman"/>
                <w:sz w:val="20"/>
                <w:szCs w:val="20"/>
              </w:rPr>
            </w:pPr>
            <w:r w:rsidRPr="003226E5">
              <w:rPr>
                <w:rFonts w:eastAsia="Calibri" w:cs="Times New Roman"/>
                <w:sz w:val="20"/>
                <w:szCs w:val="20"/>
              </w:rPr>
              <w:t>0.10</w:t>
            </w:r>
          </w:p>
        </w:tc>
        <w:tc>
          <w:tcPr>
            <w:tcW w:w="250" w:type="pct"/>
            <w:shd w:val="clear" w:color="auto" w:fill="auto"/>
          </w:tcPr>
          <w:p w14:paraId="41A821F1" w14:textId="28BF425F" w:rsidR="00ED300A" w:rsidRPr="003226E5" w:rsidRDefault="00ED300A" w:rsidP="0065203C">
            <w:pPr>
              <w:spacing w:before="0" w:after="0"/>
              <w:jc w:val="right"/>
              <w:rPr>
                <w:rFonts w:cs="Times New Roman"/>
                <w:sz w:val="20"/>
                <w:szCs w:val="20"/>
              </w:rPr>
            </w:pPr>
            <w:r w:rsidRPr="003226E5">
              <w:rPr>
                <w:rFonts w:eastAsia="Calibri" w:cs="Times New Roman"/>
                <w:sz w:val="20"/>
                <w:szCs w:val="20"/>
              </w:rPr>
              <w:t>.752</w:t>
            </w:r>
          </w:p>
        </w:tc>
        <w:tc>
          <w:tcPr>
            <w:tcW w:w="209" w:type="pct"/>
            <w:shd w:val="clear" w:color="auto" w:fill="auto"/>
          </w:tcPr>
          <w:p w14:paraId="28443726" w14:textId="4C6210A6" w:rsidR="00ED300A" w:rsidRPr="003226E5" w:rsidRDefault="00ED300A" w:rsidP="0065203C">
            <w:pPr>
              <w:spacing w:before="0" w:after="0"/>
              <w:jc w:val="right"/>
              <w:rPr>
                <w:rFonts w:cs="Times New Roman"/>
                <w:sz w:val="20"/>
                <w:szCs w:val="20"/>
              </w:rPr>
            </w:pPr>
            <w:r w:rsidRPr="003226E5">
              <w:rPr>
                <w:rFonts w:eastAsia="Calibri" w:cs="Times New Roman"/>
                <w:sz w:val="20"/>
                <w:szCs w:val="20"/>
              </w:rPr>
              <w:t>.003</w:t>
            </w:r>
          </w:p>
        </w:tc>
        <w:tc>
          <w:tcPr>
            <w:tcW w:w="245" w:type="pct"/>
            <w:shd w:val="clear" w:color="auto" w:fill="auto"/>
          </w:tcPr>
          <w:p w14:paraId="6D90A4AF" w14:textId="69259DD9" w:rsidR="00ED300A" w:rsidRPr="003226E5" w:rsidRDefault="00ED300A" w:rsidP="0065203C">
            <w:pPr>
              <w:spacing w:before="0" w:after="0"/>
              <w:jc w:val="right"/>
              <w:rPr>
                <w:rFonts w:cs="Times New Roman"/>
                <w:sz w:val="20"/>
                <w:szCs w:val="20"/>
              </w:rPr>
            </w:pPr>
            <w:r w:rsidRPr="003226E5">
              <w:rPr>
                <w:rFonts w:eastAsia="Calibri" w:cs="Times New Roman"/>
                <w:sz w:val="20"/>
                <w:szCs w:val="20"/>
              </w:rPr>
              <w:t>10.40</w:t>
            </w:r>
          </w:p>
        </w:tc>
        <w:tc>
          <w:tcPr>
            <w:tcW w:w="250" w:type="pct"/>
            <w:shd w:val="clear" w:color="auto" w:fill="auto"/>
          </w:tcPr>
          <w:p w14:paraId="3B6F2333" w14:textId="63257D19" w:rsidR="00ED300A" w:rsidRPr="003226E5" w:rsidRDefault="00ED300A" w:rsidP="0065203C">
            <w:pPr>
              <w:spacing w:before="0" w:after="0"/>
              <w:jc w:val="right"/>
              <w:rPr>
                <w:rFonts w:cs="Times New Roman"/>
                <w:sz w:val="20"/>
                <w:szCs w:val="20"/>
              </w:rPr>
            </w:pPr>
            <w:r w:rsidRPr="003226E5">
              <w:rPr>
                <w:rFonts w:eastAsia="Calibri" w:cs="Times New Roman"/>
                <w:b/>
                <w:bCs/>
                <w:sz w:val="20"/>
                <w:szCs w:val="20"/>
              </w:rPr>
              <w:t>.003</w:t>
            </w:r>
          </w:p>
        </w:tc>
        <w:tc>
          <w:tcPr>
            <w:tcW w:w="211" w:type="pct"/>
            <w:gridSpan w:val="2"/>
            <w:shd w:val="clear" w:color="auto" w:fill="auto"/>
          </w:tcPr>
          <w:p w14:paraId="5BF36D91" w14:textId="303D1E2C" w:rsidR="00ED300A" w:rsidRPr="003226E5" w:rsidRDefault="00ED300A" w:rsidP="0065203C">
            <w:pPr>
              <w:spacing w:before="0" w:after="0"/>
              <w:jc w:val="right"/>
              <w:rPr>
                <w:rFonts w:cs="Times New Roman"/>
                <w:sz w:val="20"/>
                <w:szCs w:val="20"/>
              </w:rPr>
            </w:pPr>
            <w:r w:rsidRPr="003226E5">
              <w:rPr>
                <w:rFonts w:eastAsia="Calibri" w:cs="Times New Roman"/>
                <w:sz w:val="20"/>
                <w:szCs w:val="20"/>
              </w:rPr>
              <w:t>.215</w:t>
            </w:r>
          </w:p>
        </w:tc>
      </w:tr>
      <w:tr w:rsidR="007E68E2" w:rsidRPr="00251199" w14:paraId="4ECCF3AD" w14:textId="77777777" w:rsidTr="00C62A28">
        <w:tc>
          <w:tcPr>
            <w:tcW w:w="885" w:type="pct"/>
          </w:tcPr>
          <w:p w14:paraId="54CE0CD8" w14:textId="2ADF2D87" w:rsidR="00ED300A" w:rsidRPr="00251199" w:rsidRDefault="00192443" w:rsidP="00A83D75">
            <w:pPr>
              <w:spacing w:before="0" w:after="0"/>
              <w:rPr>
                <w:rFonts w:eastAsia="Calibri" w:cs="Times New Roman"/>
                <w:sz w:val="20"/>
                <w:szCs w:val="20"/>
                <w:vertAlign w:val="superscript"/>
              </w:rPr>
            </w:pPr>
            <w:r w:rsidRPr="00251199">
              <w:rPr>
                <w:rFonts w:eastAsia="Calibri" w:cs="Times New Roman"/>
                <w:sz w:val="20"/>
                <w:szCs w:val="20"/>
              </w:rPr>
              <w:t xml:space="preserve">Dwt. </w:t>
            </w:r>
            <w:r w:rsidR="00BD1135" w:rsidRPr="00251199">
              <w:rPr>
                <w:rFonts w:eastAsia="Calibri" w:cs="Times New Roman"/>
                <w:sz w:val="20"/>
                <w:szCs w:val="20"/>
              </w:rPr>
              <w:t>m</w:t>
            </w:r>
            <w:r w:rsidRPr="00251199">
              <w:rPr>
                <w:rFonts w:eastAsia="Calibri" w:cs="Times New Roman"/>
                <w:sz w:val="20"/>
                <w:szCs w:val="20"/>
              </w:rPr>
              <w:t>ale/positive</w:t>
            </w:r>
            <w:r w:rsidR="008C5D2D">
              <w:rPr>
                <w:rFonts w:eastAsia="Calibri" w:cs="Times New Roman"/>
                <w:sz w:val="20"/>
                <w:szCs w:val="20"/>
                <w:vertAlign w:val="superscript"/>
              </w:rPr>
              <w:t>d</w:t>
            </w:r>
            <w:r w:rsidR="000070FA">
              <w:rPr>
                <w:rFonts w:eastAsia="Calibri" w:cs="Times New Roman"/>
                <w:sz w:val="20"/>
                <w:szCs w:val="20"/>
                <w:vertAlign w:val="superscript"/>
              </w:rPr>
              <w:t>,k</w:t>
            </w:r>
          </w:p>
        </w:tc>
        <w:tc>
          <w:tcPr>
            <w:tcW w:w="206" w:type="pct"/>
          </w:tcPr>
          <w:p w14:paraId="7FCFB01A" w14:textId="1C424A5D" w:rsidR="00ED300A" w:rsidRPr="00251199" w:rsidRDefault="00ED300A" w:rsidP="0065203C">
            <w:pPr>
              <w:spacing w:before="0" w:after="0"/>
              <w:jc w:val="right"/>
              <w:rPr>
                <w:rFonts w:cs="Times New Roman"/>
                <w:sz w:val="20"/>
                <w:szCs w:val="20"/>
              </w:rPr>
            </w:pPr>
            <w:r w:rsidRPr="00251199">
              <w:rPr>
                <w:rFonts w:cs="Times New Roman"/>
                <w:sz w:val="20"/>
                <w:szCs w:val="20"/>
              </w:rPr>
              <w:t>0.28</w:t>
            </w:r>
          </w:p>
        </w:tc>
        <w:tc>
          <w:tcPr>
            <w:tcW w:w="256" w:type="pct"/>
          </w:tcPr>
          <w:p w14:paraId="5DA3DC64" w14:textId="362B815E" w:rsidR="00ED300A" w:rsidRPr="00251199" w:rsidRDefault="00ED300A" w:rsidP="0065203C">
            <w:pPr>
              <w:spacing w:before="0" w:after="0"/>
              <w:jc w:val="right"/>
              <w:rPr>
                <w:rFonts w:cs="Times New Roman"/>
                <w:sz w:val="20"/>
                <w:szCs w:val="20"/>
              </w:rPr>
            </w:pPr>
            <w:r w:rsidRPr="00251199">
              <w:rPr>
                <w:rFonts w:cs="Times New Roman"/>
                <w:sz w:val="20"/>
                <w:szCs w:val="20"/>
              </w:rPr>
              <w:t>.601</w:t>
            </w:r>
          </w:p>
        </w:tc>
        <w:tc>
          <w:tcPr>
            <w:tcW w:w="208" w:type="pct"/>
            <w:gridSpan w:val="2"/>
          </w:tcPr>
          <w:p w14:paraId="724AC769" w14:textId="3E0EB3BD" w:rsidR="00ED300A" w:rsidRPr="00251199" w:rsidRDefault="00ED300A" w:rsidP="0065203C">
            <w:pPr>
              <w:spacing w:before="0" w:after="0"/>
              <w:jc w:val="right"/>
              <w:rPr>
                <w:rFonts w:cs="Times New Roman"/>
                <w:sz w:val="20"/>
                <w:szCs w:val="20"/>
              </w:rPr>
            </w:pPr>
            <w:r w:rsidRPr="00251199">
              <w:rPr>
                <w:rFonts w:cs="Times New Roman"/>
                <w:sz w:val="20"/>
                <w:szCs w:val="20"/>
              </w:rPr>
              <w:t>.007</w:t>
            </w:r>
          </w:p>
        </w:tc>
        <w:tc>
          <w:tcPr>
            <w:tcW w:w="245" w:type="pct"/>
          </w:tcPr>
          <w:p w14:paraId="39D0F43E" w14:textId="5512232A" w:rsidR="00ED300A" w:rsidRPr="00251199" w:rsidRDefault="00ED300A" w:rsidP="0065203C">
            <w:pPr>
              <w:spacing w:before="0" w:after="0"/>
              <w:jc w:val="right"/>
              <w:rPr>
                <w:rFonts w:cs="Times New Roman"/>
                <w:sz w:val="20"/>
                <w:szCs w:val="20"/>
              </w:rPr>
            </w:pPr>
            <w:r w:rsidRPr="00251199">
              <w:rPr>
                <w:rFonts w:cs="Times New Roman"/>
                <w:sz w:val="20"/>
                <w:szCs w:val="20"/>
              </w:rPr>
              <w:t>11.81</w:t>
            </w:r>
          </w:p>
        </w:tc>
        <w:tc>
          <w:tcPr>
            <w:tcW w:w="250" w:type="pct"/>
          </w:tcPr>
          <w:p w14:paraId="2036B3FC" w14:textId="33DBE35E" w:rsidR="00ED300A" w:rsidRPr="00251199" w:rsidRDefault="00ED300A" w:rsidP="0065203C">
            <w:pPr>
              <w:spacing w:before="0" w:after="0"/>
              <w:jc w:val="right"/>
              <w:rPr>
                <w:rFonts w:cs="Times New Roman"/>
                <w:b/>
                <w:bCs/>
                <w:sz w:val="20"/>
                <w:szCs w:val="20"/>
              </w:rPr>
            </w:pPr>
            <w:r w:rsidRPr="00251199">
              <w:rPr>
                <w:rFonts w:cs="Times New Roman"/>
                <w:b/>
                <w:bCs/>
                <w:sz w:val="20"/>
                <w:szCs w:val="20"/>
              </w:rPr>
              <w:t>.001</w:t>
            </w:r>
          </w:p>
        </w:tc>
        <w:tc>
          <w:tcPr>
            <w:tcW w:w="208" w:type="pct"/>
            <w:gridSpan w:val="2"/>
          </w:tcPr>
          <w:p w14:paraId="6DA38CA2" w14:textId="15AE5036" w:rsidR="00ED300A" w:rsidRPr="00251199" w:rsidRDefault="00ED300A" w:rsidP="0065203C">
            <w:pPr>
              <w:spacing w:before="0" w:after="0"/>
              <w:jc w:val="right"/>
              <w:rPr>
                <w:rFonts w:cs="Times New Roman"/>
                <w:sz w:val="20"/>
                <w:szCs w:val="20"/>
              </w:rPr>
            </w:pPr>
            <w:r w:rsidRPr="00251199">
              <w:rPr>
                <w:rFonts w:cs="Times New Roman"/>
                <w:sz w:val="20"/>
                <w:szCs w:val="20"/>
              </w:rPr>
              <w:t>.237</w:t>
            </w:r>
          </w:p>
        </w:tc>
        <w:tc>
          <w:tcPr>
            <w:tcW w:w="245" w:type="pct"/>
            <w:shd w:val="clear" w:color="auto" w:fill="auto"/>
          </w:tcPr>
          <w:p w14:paraId="365704A2" w14:textId="5B47F0E5" w:rsidR="00ED300A" w:rsidRPr="00251199" w:rsidRDefault="00ED300A" w:rsidP="0065203C">
            <w:pPr>
              <w:spacing w:before="0" w:after="0"/>
              <w:jc w:val="right"/>
              <w:rPr>
                <w:rFonts w:cs="Times New Roman"/>
                <w:sz w:val="20"/>
                <w:szCs w:val="20"/>
              </w:rPr>
            </w:pPr>
            <w:r w:rsidRPr="00251199">
              <w:rPr>
                <w:rFonts w:cs="Times New Roman"/>
                <w:sz w:val="20"/>
                <w:szCs w:val="20"/>
              </w:rPr>
              <w:t>0.19</w:t>
            </w:r>
          </w:p>
        </w:tc>
        <w:tc>
          <w:tcPr>
            <w:tcW w:w="250" w:type="pct"/>
            <w:shd w:val="clear" w:color="auto" w:fill="auto"/>
          </w:tcPr>
          <w:p w14:paraId="43599657" w14:textId="71F173C1" w:rsidR="00ED300A" w:rsidRPr="00251199" w:rsidRDefault="00ED300A" w:rsidP="0065203C">
            <w:pPr>
              <w:spacing w:before="0" w:after="0"/>
              <w:jc w:val="right"/>
              <w:rPr>
                <w:rFonts w:cs="Times New Roman"/>
                <w:sz w:val="20"/>
                <w:szCs w:val="20"/>
              </w:rPr>
            </w:pPr>
            <w:r w:rsidRPr="00251199">
              <w:rPr>
                <w:rFonts w:cs="Times New Roman"/>
                <w:sz w:val="20"/>
                <w:szCs w:val="20"/>
              </w:rPr>
              <w:t>.668</w:t>
            </w:r>
          </w:p>
        </w:tc>
        <w:tc>
          <w:tcPr>
            <w:tcW w:w="208" w:type="pct"/>
            <w:gridSpan w:val="2"/>
            <w:shd w:val="clear" w:color="auto" w:fill="auto"/>
          </w:tcPr>
          <w:p w14:paraId="5EE95920" w14:textId="56F2A8E6" w:rsidR="00ED300A" w:rsidRPr="00251199" w:rsidRDefault="00ED300A" w:rsidP="0065203C">
            <w:pPr>
              <w:spacing w:before="0" w:after="0"/>
              <w:jc w:val="right"/>
              <w:rPr>
                <w:rFonts w:cs="Times New Roman"/>
                <w:sz w:val="20"/>
                <w:szCs w:val="20"/>
              </w:rPr>
            </w:pPr>
            <w:r w:rsidRPr="00251199">
              <w:rPr>
                <w:rFonts w:cs="Times New Roman"/>
                <w:sz w:val="20"/>
                <w:szCs w:val="20"/>
              </w:rPr>
              <w:t>.005</w:t>
            </w:r>
          </w:p>
        </w:tc>
        <w:tc>
          <w:tcPr>
            <w:tcW w:w="208" w:type="pct"/>
            <w:shd w:val="clear" w:color="auto" w:fill="auto"/>
          </w:tcPr>
          <w:p w14:paraId="390D1271" w14:textId="36466E13" w:rsidR="00ED300A" w:rsidRPr="00251199" w:rsidRDefault="00ED300A" w:rsidP="0065203C">
            <w:pPr>
              <w:spacing w:before="0" w:after="0"/>
              <w:jc w:val="right"/>
              <w:rPr>
                <w:rFonts w:cs="Times New Roman"/>
                <w:sz w:val="20"/>
                <w:szCs w:val="20"/>
              </w:rPr>
            </w:pPr>
            <w:r w:rsidRPr="00251199">
              <w:rPr>
                <w:rFonts w:cs="Times New Roman"/>
                <w:sz w:val="20"/>
                <w:szCs w:val="20"/>
              </w:rPr>
              <w:t>0.05</w:t>
            </w:r>
          </w:p>
        </w:tc>
        <w:tc>
          <w:tcPr>
            <w:tcW w:w="208" w:type="pct"/>
            <w:shd w:val="clear" w:color="auto" w:fill="auto"/>
          </w:tcPr>
          <w:p w14:paraId="45894F85" w14:textId="46F9A5AB" w:rsidR="00ED300A" w:rsidRPr="00251199" w:rsidRDefault="00ED300A" w:rsidP="0065203C">
            <w:pPr>
              <w:spacing w:before="0" w:after="0"/>
              <w:jc w:val="right"/>
              <w:rPr>
                <w:rFonts w:cs="Times New Roman"/>
                <w:sz w:val="20"/>
                <w:szCs w:val="20"/>
              </w:rPr>
            </w:pPr>
            <w:r w:rsidRPr="00251199">
              <w:rPr>
                <w:rFonts w:cs="Times New Roman"/>
                <w:sz w:val="20"/>
                <w:szCs w:val="20"/>
              </w:rPr>
              <w:t>.829</w:t>
            </w:r>
          </w:p>
        </w:tc>
        <w:tc>
          <w:tcPr>
            <w:tcW w:w="208" w:type="pct"/>
            <w:shd w:val="clear" w:color="auto" w:fill="auto"/>
          </w:tcPr>
          <w:p w14:paraId="3FBC6C52" w14:textId="725577FF" w:rsidR="00ED300A" w:rsidRPr="00251199" w:rsidRDefault="00ED300A" w:rsidP="0065203C">
            <w:pPr>
              <w:spacing w:before="0" w:after="0"/>
              <w:jc w:val="right"/>
              <w:rPr>
                <w:rFonts w:cs="Times New Roman"/>
                <w:sz w:val="20"/>
                <w:szCs w:val="20"/>
              </w:rPr>
            </w:pPr>
            <w:r w:rsidRPr="00251199">
              <w:rPr>
                <w:rFonts w:cs="Times New Roman"/>
                <w:sz w:val="20"/>
                <w:szCs w:val="20"/>
              </w:rPr>
              <w:t>.001</w:t>
            </w:r>
          </w:p>
        </w:tc>
        <w:tc>
          <w:tcPr>
            <w:tcW w:w="245" w:type="pct"/>
            <w:shd w:val="clear" w:color="auto" w:fill="auto"/>
          </w:tcPr>
          <w:p w14:paraId="0B8CA68D" w14:textId="33BB3BA7" w:rsidR="00ED300A" w:rsidRPr="003226E5" w:rsidRDefault="00ED300A" w:rsidP="0065203C">
            <w:pPr>
              <w:spacing w:before="0" w:after="0"/>
              <w:jc w:val="right"/>
              <w:rPr>
                <w:rFonts w:cs="Times New Roman"/>
                <w:sz w:val="20"/>
                <w:szCs w:val="20"/>
              </w:rPr>
            </w:pPr>
            <w:r w:rsidRPr="003226E5">
              <w:rPr>
                <w:rFonts w:eastAsia="Calibri" w:cs="Times New Roman"/>
                <w:sz w:val="20"/>
                <w:szCs w:val="20"/>
              </w:rPr>
              <w:t>0.53</w:t>
            </w:r>
          </w:p>
        </w:tc>
        <w:tc>
          <w:tcPr>
            <w:tcW w:w="250" w:type="pct"/>
            <w:shd w:val="clear" w:color="auto" w:fill="auto"/>
          </w:tcPr>
          <w:p w14:paraId="0A50B023" w14:textId="30EC3BF4" w:rsidR="00ED300A" w:rsidRPr="003226E5" w:rsidRDefault="00ED300A" w:rsidP="0065203C">
            <w:pPr>
              <w:spacing w:before="0" w:after="0"/>
              <w:jc w:val="right"/>
              <w:rPr>
                <w:rFonts w:cs="Times New Roman"/>
                <w:sz w:val="20"/>
                <w:szCs w:val="20"/>
              </w:rPr>
            </w:pPr>
            <w:r w:rsidRPr="003226E5">
              <w:rPr>
                <w:rFonts w:eastAsia="Calibri" w:cs="Times New Roman"/>
                <w:sz w:val="20"/>
                <w:szCs w:val="20"/>
              </w:rPr>
              <w:t>.470</w:t>
            </w:r>
          </w:p>
        </w:tc>
        <w:tc>
          <w:tcPr>
            <w:tcW w:w="209" w:type="pct"/>
            <w:shd w:val="clear" w:color="auto" w:fill="auto"/>
          </w:tcPr>
          <w:p w14:paraId="30476C4F" w14:textId="71C4C1A6" w:rsidR="00ED300A" w:rsidRPr="003226E5" w:rsidRDefault="00ED300A" w:rsidP="0065203C">
            <w:pPr>
              <w:spacing w:before="0" w:after="0"/>
              <w:jc w:val="right"/>
              <w:rPr>
                <w:rFonts w:cs="Times New Roman"/>
                <w:sz w:val="20"/>
                <w:szCs w:val="20"/>
              </w:rPr>
            </w:pPr>
            <w:r w:rsidRPr="003226E5">
              <w:rPr>
                <w:rFonts w:eastAsia="Calibri" w:cs="Times New Roman"/>
                <w:sz w:val="20"/>
                <w:szCs w:val="20"/>
              </w:rPr>
              <w:t>.014</w:t>
            </w:r>
          </w:p>
        </w:tc>
        <w:tc>
          <w:tcPr>
            <w:tcW w:w="245" w:type="pct"/>
            <w:shd w:val="clear" w:color="auto" w:fill="auto"/>
          </w:tcPr>
          <w:p w14:paraId="75DB8498" w14:textId="2445FE7C" w:rsidR="00ED300A" w:rsidRPr="003226E5" w:rsidRDefault="00ED300A" w:rsidP="0065203C">
            <w:pPr>
              <w:spacing w:before="0" w:after="0"/>
              <w:jc w:val="right"/>
              <w:rPr>
                <w:rFonts w:cs="Times New Roman"/>
                <w:sz w:val="20"/>
                <w:szCs w:val="20"/>
              </w:rPr>
            </w:pPr>
            <w:r w:rsidRPr="003226E5">
              <w:rPr>
                <w:rFonts w:eastAsia="Calibri" w:cs="Times New Roman"/>
                <w:sz w:val="20"/>
                <w:szCs w:val="20"/>
              </w:rPr>
              <w:t>9.80</w:t>
            </w:r>
          </w:p>
        </w:tc>
        <w:tc>
          <w:tcPr>
            <w:tcW w:w="250" w:type="pct"/>
            <w:shd w:val="clear" w:color="auto" w:fill="auto"/>
          </w:tcPr>
          <w:p w14:paraId="4FFE2CF5" w14:textId="2C409438" w:rsidR="00ED300A" w:rsidRPr="003226E5" w:rsidRDefault="00ED300A" w:rsidP="0065203C">
            <w:pPr>
              <w:spacing w:before="0" w:after="0"/>
              <w:jc w:val="right"/>
              <w:rPr>
                <w:rFonts w:cs="Times New Roman"/>
                <w:sz w:val="20"/>
                <w:szCs w:val="20"/>
              </w:rPr>
            </w:pPr>
            <w:r w:rsidRPr="003226E5">
              <w:rPr>
                <w:rFonts w:eastAsia="Calibri" w:cs="Times New Roman"/>
                <w:b/>
                <w:bCs/>
                <w:sz w:val="20"/>
                <w:szCs w:val="20"/>
              </w:rPr>
              <w:t>.003</w:t>
            </w:r>
          </w:p>
        </w:tc>
        <w:tc>
          <w:tcPr>
            <w:tcW w:w="211" w:type="pct"/>
            <w:gridSpan w:val="2"/>
            <w:shd w:val="clear" w:color="auto" w:fill="auto"/>
          </w:tcPr>
          <w:p w14:paraId="59A8BFEE" w14:textId="4482F286" w:rsidR="00ED300A" w:rsidRPr="003226E5" w:rsidRDefault="00ED300A" w:rsidP="0065203C">
            <w:pPr>
              <w:spacing w:before="0" w:after="0"/>
              <w:jc w:val="right"/>
              <w:rPr>
                <w:rFonts w:cs="Times New Roman"/>
                <w:sz w:val="20"/>
                <w:szCs w:val="20"/>
              </w:rPr>
            </w:pPr>
            <w:r w:rsidRPr="003226E5">
              <w:rPr>
                <w:rFonts w:eastAsia="Calibri" w:cs="Times New Roman"/>
                <w:sz w:val="20"/>
                <w:szCs w:val="20"/>
              </w:rPr>
              <w:t>.205</w:t>
            </w:r>
          </w:p>
        </w:tc>
      </w:tr>
      <w:tr w:rsidR="007E68E2" w:rsidRPr="00251199" w14:paraId="52DF4918" w14:textId="77777777" w:rsidTr="00C62A28">
        <w:tc>
          <w:tcPr>
            <w:tcW w:w="885" w:type="pct"/>
          </w:tcPr>
          <w:p w14:paraId="2CE8E68B" w14:textId="1CD8B136" w:rsidR="00ED300A" w:rsidRPr="00251199" w:rsidRDefault="00192443" w:rsidP="00A83D75">
            <w:pPr>
              <w:spacing w:before="0" w:after="0"/>
              <w:rPr>
                <w:rFonts w:eastAsia="Calibri" w:cs="Times New Roman"/>
                <w:sz w:val="20"/>
                <w:szCs w:val="20"/>
                <w:vertAlign w:val="superscript"/>
              </w:rPr>
            </w:pPr>
            <w:r w:rsidRPr="00251199">
              <w:rPr>
                <w:rFonts w:eastAsia="Calibri" w:cs="Times New Roman"/>
                <w:sz w:val="20"/>
                <w:szCs w:val="20"/>
              </w:rPr>
              <w:t xml:space="preserve">Prop. </w:t>
            </w:r>
            <w:r w:rsidR="00BD1135" w:rsidRPr="00251199">
              <w:rPr>
                <w:rFonts w:eastAsia="Calibri" w:cs="Times New Roman"/>
                <w:sz w:val="20"/>
                <w:szCs w:val="20"/>
              </w:rPr>
              <w:t>m</w:t>
            </w:r>
            <w:r w:rsidRPr="00251199">
              <w:rPr>
                <w:rFonts w:eastAsia="Calibri" w:cs="Times New Roman"/>
                <w:sz w:val="20"/>
                <w:szCs w:val="20"/>
              </w:rPr>
              <w:t>ale/negative</w:t>
            </w:r>
            <w:r w:rsidR="008C5D2D">
              <w:rPr>
                <w:rFonts w:eastAsia="Calibri" w:cs="Times New Roman"/>
                <w:sz w:val="20"/>
                <w:szCs w:val="20"/>
                <w:vertAlign w:val="superscript"/>
              </w:rPr>
              <w:t>d</w:t>
            </w:r>
            <w:r w:rsidR="000070FA">
              <w:rPr>
                <w:rFonts w:eastAsia="Calibri" w:cs="Times New Roman"/>
                <w:sz w:val="20"/>
                <w:szCs w:val="20"/>
                <w:vertAlign w:val="superscript"/>
              </w:rPr>
              <w:t>,l</w:t>
            </w:r>
          </w:p>
        </w:tc>
        <w:tc>
          <w:tcPr>
            <w:tcW w:w="206" w:type="pct"/>
          </w:tcPr>
          <w:p w14:paraId="7DE120E8" w14:textId="488E3C25" w:rsidR="00ED300A" w:rsidRPr="00251199" w:rsidRDefault="00ED300A" w:rsidP="0065203C">
            <w:pPr>
              <w:spacing w:before="0" w:after="0"/>
              <w:jc w:val="right"/>
              <w:rPr>
                <w:rFonts w:cs="Times New Roman"/>
                <w:sz w:val="20"/>
                <w:szCs w:val="20"/>
              </w:rPr>
            </w:pPr>
            <w:r w:rsidRPr="00251199">
              <w:rPr>
                <w:rFonts w:cs="Times New Roman"/>
                <w:sz w:val="20"/>
                <w:szCs w:val="20"/>
              </w:rPr>
              <w:t>0.02</w:t>
            </w:r>
          </w:p>
        </w:tc>
        <w:tc>
          <w:tcPr>
            <w:tcW w:w="256" w:type="pct"/>
          </w:tcPr>
          <w:p w14:paraId="40B8703F" w14:textId="13A6419E" w:rsidR="00ED300A" w:rsidRPr="00251199" w:rsidRDefault="00ED300A" w:rsidP="0065203C">
            <w:pPr>
              <w:spacing w:before="0" w:after="0"/>
              <w:jc w:val="right"/>
              <w:rPr>
                <w:rFonts w:cs="Times New Roman"/>
                <w:sz w:val="20"/>
                <w:szCs w:val="20"/>
              </w:rPr>
            </w:pPr>
            <w:r w:rsidRPr="00251199">
              <w:rPr>
                <w:rFonts w:cs="Times New Roman"/>
                <w:sz w:val="20"/>
                <w:szCs w:val="20"/>
              </w:rPr>
              <w:t>.901</w:t>
            </w:r>
          </w:p>
        </w:tc>
        <w:tc>
          <w:tcPr>
            <w:tcW w:w="208" w:type="pct"/>
            <w:gridSpan w:val="2"/>
          </w:tcPr>
          <w:p w14:paraId="7EB70669" w14:textId="6C300CA2" w:rsidR="00ED300A" w:rsidRPr="00251199" w:rsidRDefault="00ED300A" w:rsidP="0065203C">
            <w:pPr>
              <w:spacing w:before="0" w:after="0"/>
              <w:jc w:val="right"/>
              <w:rPr>
                <w:rFonts w:cs="Times New Roman"/>
                <w:sz w:val="20"/>
                <w:szCs w:val="20"/>
              </w:rPr>
            </w:pPr>
            <w:r w:rsidRPr="00251199">
              <w:rPr>
                <w:rFonts w:cs="Times New Roman"/>
                <w:sz w:val="20"/>
                <w:szCs w:val="20"/>
              </w:rPr>
              <w:t>.000</w:t>
            </w:r>
          </w:p>
        </w:tc>
        <w:tc>
          <w:tcPr>
            <w:tcW w:w="245" w:type="pct"/>
          </w:tcPr>
          <w:p w14:paraId="4E7DEF11" w14:textId="0A619293" w:rsidR="00ED300A" w:rsidRPr="00251199" w:rsidRDefault="00ED300A" w:rsidP="0065203C">
            <w:pPr>
              <w:spacing w:before="0" w:after="0"/>
              <w:jc w:val="right"/>
              <w:rPr>
                <w:rFonts w:cs="Times New Roman"/>
                <w:sz w:val="20"/>
                <w:szCs w:val="20"/>
              </w:rPr>
            </w:pPr>
            <w:r w:rsidRPr="00251199">
              <w:rPr>
                <w:rFonts w:cs="Times New Roman"/>
                <w:sz w:val="20"/>
                <w:szCs w:val="20"/>
              </w:rPr>
              <w:t>9.61</w:t>
            </w:r>
          </w:p>
        </w:tc>
        <w:tc>
          <w:tcPr>
            <w:tcW w:w="250" w:type="pct"/>
          </w:tcPr>
          <w:p w14:paraId="50494201" w14:textId="5C40BE48" w:rsidR="00ED300A" w:rsidRPr="00251199" w:rsidRDefault="00ED300A" w:rsidP="0065203C">
            <w:pPr>
              <w:spacing w:before="0" w:after="0"/>
              <w:jc w:val="right"/>
              <w:rPr>
                <w:rFonts w:cs="Times New Roman"/>
                <w:b/>
                <w:bCs/>
                <w:sz w:val="20"/>
                <w:szCs w:val="20"/>
              </w:rPr>
            </w:pPr>
            <w:r w:rsidRPr="00251199">
              <w:rPr>
                <w:rFonts w:cs="Times New Roman"/>
                <w:b/>
                <w:bCs/>
                <w:sz w:val="20"/>
                <w:szCs w:val="20"/>
              </w:rPr>
              <w:t>.004</w:t>
            </w:r>
          </w:p>
        </w:tc>
        <w:tc>
          <w:tcPr>
            <w:tcW w:w="208" w:type="pct"/>
            <w:gridSpan w:val="2"/>
          </w:tcPr>
          <w:p w14:paraId="2576109C" w14:textId="3AD0C8CB" w:rsidR="00ED300A" w:rsidRPr="00251199" w:rsidRDefault="00ED300A" w:rsidP="0065203C">
            <w:pPr>
              <w:spacing w:before="0" w:after="0"/>
              <w:jc w:val="right"/>
              <w:rPr>
                <w:rFonts w:cs="Times New Roman"/>
                <w:sz w:val="20"/>
                <w:szCs w:val="20"/>
              </w:rPr>
            </w:pPr>
            <w:r w:rsidRPr="00251199">
              <w:rPr>
                <w:rFonts w:cs="Times New Roman"/>
                <w:sz w:val="20"/>
                <w:szCs w:val="20"/>
              </w:rPr>
              <w:t>.202</w:t>
            </w:r>
          </w:p>
        </w:tc>
        <w:tc>
          <w:tcPr>
            <w:tcW w:w="245" w:type="pct"/>
            <w:shd w:val="clear" w:color="auto" w:fill="auto"/>
          </w:tcPr>
          <w:p w14:paraId="3D67E7E5" w14:textId="76B3D827" w:rsidR="00ED300A" w:rsidRPr="00251199" w:rsidRDefault="00ED300A" w:rsidP="0065203C">
            <w:pPr>
              <w:spacing w:before="0" w:after="0"/>
              <w:jc w:val="right"/>
              <w:rPr>
                <w:rFonts w:cs="Times New Roman"/>
                <w:sz w:val="20"/>
                <w:szCs w:val="20"/>
              </w:rPr>
            </w:pPr>
            <w:r w:rsidRPr="00251199">
              <w:rPr>
                <w:rFonts w:cs="Times New Roman"/>
                <w:sz w:val="20"/>
                <w:szCs w:val="20"/>
              </w:rPr>
              <w:t>0.82</w:t>
            </w:r>
          </w:p>
        </w:tc>
        <w:tc>
          <w:tcPr>
            <w:tcW w:w="250" w:type="pct"/>
            <w:shd w:val="clear" w:color="auto" w:fill="auto"/>
          </w:tcPr>
          <w:p w14:paraId="56381102" w14:textId="6C784A26" w:rsidR="00ED300A" w:rsidRPr="00251199" w:rsidRDefault="00ED300A" w:rsidP="0065203C">
            <w:pPr>
              <w:spacing w:before="0" w:after="0"/>
              <w:jc w:val="right"/>
              <w:rPr>
                <w:rFonts w:cs="Times New Roman"/>
                <w:sz w:val="20"/>
                <w:szCs w:val="20"/>
              </w:rPr>
            </w:pPr>
            <w:r w:rsidRPr="00251199">
              <w:rPr>
                <w:rFonts w:cs="Times New Roman"/>
                <w:sz w:val="20"/>
                <w:szCs w:val="20"/>
              </w:rPr>
              <w:t>.372</w:t>
            </w:r>
          </w:p>
        </w:tc>
        <w:tc>
          <w:tcPr>
            <w:tcW w:w="208" w:type="pct"/>
            <w:gridSpan w:val="2"/>
            <w:shd w:val="clear" w:color="auto" w:fill="auto"/>
          </w:tcPr>
          <w:p w14:paraId="3FF16B3E" w14:textId="5DC188EB" w:rsidR="00ED300A" w:rsidRPr="00251199" w:rsidRDefault="00ED300A" w:rsidP="0065203C">
            <w:pPr>
              <w:spacing w:before="0" w:after="0"/>
              <w:jc w:val="right"/>
              <w:rPr>
                <w:rFonts w:cs="Times New Roman"/>
                <w:sz w:val="20"/>
                <w:szCs w:val="20"/>
              </w:rPr>
            </w:pPr>
            <w:r w:rsidRPr="00251199">
              <w:rPr>
                <w:rFonts w:cs="Times New Roman"/>
                <w:sz w:val="20"/>
                <w:szCs w:val="20"/>
              </w:rPr>
              <w:t>.021</w:t>
            </w:r>
          </w:p>
        </w:tc>
        <w:tc>
          <w:tcPr>
            <w:tcW w:w="208" w:type="pct"/>
            <w:shd w:val="clear" w:color="auto" w:fill="auto"/>
          </w:tcPr>
          <w:p w14:paraId="2BAC0A7B" w14:textId="64AE759D" w:rsidR="00ED300A" w:rsidRPr="00251199" w:rsidRDefault="00ED300A" w:rsidP="0065203C">
            <w:pPr>
              <w:spacing w:before="0" w:after="0"/>
              <w:jc w:val="right"/>
              <w:rPr>
                <w:rFonts w:cs="Times New Roman"/>
                <w:sz w:val="20"/>
                <w:szCs w:val="20"/>
              </w:rPr>
            </w:pPr>
            <w:r w:rsidRPr="00251199">
              <w:rPr>
                <w:rFonts w:cs="Times New Roman"/>
                <w:sz w:val="20"/>
                <w:szCs w:val="20"/>
              </w:rPr>
              <w:t>0.57</w:t>
            </w:r>
          </w:p>
        </w:tc>
        <w:tc>
          <w:tcPr>
            <w:tcW w:w="208" w:type="pct"/>
            <w:shd w:val="clear" w:color="auto" w:fill="auto"/>
          </w:tcPr>
          <w:p w14:paraId="021AEC2D" w14:textId="13E2E480" w:rsidR="00ED300A" w:rsidRPr="00251199" w:rsidRDefault="00ED300A" w:rsidP="0065203C">
            <w:pPr>
              <w:spacing w:before="0" w:after="0"/>
              <w:jc w:val="right"/>
              <w:rPr>
                <w:rFonts w:cs="Times New Roman"/>
                <w:sz w:val="20"/>
                <w:szCs w:val="20"/>
              </w:rPr>
            </w:pPr>
            <w:r w:rsidRPr="00251199">
              <w:rPr>
                <w:rFonts w:cs="Times New Roman"/>
                <w:sz w:val="20"/>
                <w:szCs w:val="20"/>
              </w:rPr>
              <w:t>.457</w:t>
            </w:r>
          </w:p>
        </w:tc>
        <w:tc>
          <w:tcPr>
            <w:tcW w:w="208" w:type="pct"/>
            <w:shd w:val="clear" w:color="auto" w:fill="auto"/>
          </w:tcPr>
          <w:p w14:paraId="5DE32581" w14:textId="37F4A103" w:rsidR="00ED300A" w:rsidRPr="00251199" w:rsidRDefault="00ED300A" w:rsidP="0065203C">
            <w:pPr>
              <w:spacing w:before="0" w:after="0"/>
              <w:jc w:val="right"/>
              <w:rPr>
                <w:rFonts w:cs="Times New Roman"/>
                <w:sz w:val="20"/>
                <w:szCs w:val="20"/>
              </w:rPr>
            </w:pPr>
            <w:r w:rsidRPr="00251199">
              <w:rPr>
                <w:rFonts w:cs="Times New Roman"/>
                <w:sz w:val="20"/>
                <w:szCs w:val="20"/>
              </w:rPr>
              <w:t>.</w:t>
            </w:r>
            <w:r w:rsidR="003809BA">
              <w:rPr>
                <w:rFonts w:cs="Times New Roman"/>
                <w:sz w:val="20"/>
                <w:szCs w:val="20"/>
              </w:rPr>
              <w:t>0</w:t>
            </w:r>
            <w:r w:rsidRPr="00251199">
              <w:rPr>
                <w:rFonts w:cs="Times New Roman"/>
                <w:sz w:val="20"/>
                <w:szCs w:val="20"/>
              </w:rPr>
              <w:t>15</w:t>
            </w:r>
          </w:p>
        </w:tc>
        <w:tc>
          <w:tcPr>
            <w:tcW w:w="245" w:type="pct"/>
            <w:shd w:val="clear" w:color="auto" w:fill="auto"/>
          </w:tcPr>
          <w:p w14:paraId="3EC354BE" w14:textId="6E9ED1C6" w:rsidR="00ED300A" w:rsidRPr="003226E5" w:rsidRDefault="00ED300A" w:rsidP="0065203C">
            <w:pPr>
              <w:spacing w:before="0" w:after="0"/>
              <w:jc w:val="right"/>
              <w:rPr>
                <w:rFonts w:cs="Times New Roman"/>
                <w:sz w:val="20"/>
                <w:szCs w:val="20"/>
              </w:rPr>
            </w:pPr>
            <w:r w:rsidRPr="003226E5">
              <w:rPr>
                <w:rFonts w:eastAsia="Calibri" w:cs="Times New Roman"/>
                <w:sz w:val="20"/>
                <w:szCs w:val="20"/>
              </w:rPr>
              <w:t>0.23</w:t>
            </w:r>
          </w:p>
        </w:tc>
        <w:tc>
          <w:tcPr>
            <w:tcW w:w="250" w:type="pct"/>
            <w:shd w:val="clear" w:color="auto" w:fill="auto"/>
          </w:tcPr>
          <w:p w14:paraId="15E92250" w14:textId="5DE283A0" w:rsidR="00ED300A" w:rsidRPr="003226E5" w:rsidRDefault="00ED300A" w:rsidP="0065203C">
            <w:pPr>
              <w:spacing w:before="0" w:after="0"/>
              <w:jc w:val="right"/>
              <w:rPr>
                <w:rFonts w:cs="Times New Roman"/>
                <w:sz w:val="20"/>
                <w:szCs w:val="20"/>
              </w:rPr>
            </w:pPr>
            <w:r w:rsidRPr="003226E5">
              <w:rPr>
                <w:rFonts w:eastAsia="Calibri" w:cs="Times New Roman"/>
                <w:sz w:val="20"/>
                <w:szCs w:val="20"/>
              </w:rPr>
              <w:t>.633</w:t>
            </w:r>
          </w:p>
        </w:tc>
        <w:tc>
          <w:tcPr>
            <w:tcW w:w="209" w:type="pct"/>
            <w:shd w:val="clear" w:color="auto" w:fill="auto"/>
          </w:tcPr>
          <w:p w14:paraId="5498F556" w14:textId="55E08424" w:rsidR="00ED300A" w:rsidRPr="003226E5" w:rsidRDefault="00ED300A" w:rsidP="0065203C">
            <w:pPr>
              <w:spacing w:before="0" w:after="0"/>
              <w:jc w:val="right"/>
              <w:rPr>
                <w:rFonts w:cs="Times New Roman"/>
                <w:sz w:val="20"/>
                <w:szCs w:val="20"/>
              </w:rPr>
            </w:pPr>
            <w:r w:rsidRPr="003226E5">
              <w:rPr>
                <w:rFonts w:eastAsia="Calibri" w:cs="Times New Roman"/>
                <w:sz w:val="20"/>
                <w:szCs w:val="20"/>
              </w:rPr>
              <w:t>.006</w:t>
            </w:r>
          </w:p>
        </w:tc>
        <w:tc>
          <w:tcPr>
            <w:tcW w:w="245" w:type="pct"/>
            <w:shd w:val="clear" w:color="auto" w:fill="auto"/>
          </w:tcPr>
          <w:p w14:paraId="58953CAC" w14:textId="213A2BF3" w:rsidR="00ED300A" w:rsidRPr="003226E5" w:rsidRDefault="00ED300A" w:rsidP="0065203C">
            <w:pPr>
              <w:spacing w:before="0" w:after="0"/>
              <w:jc w:val="right"/>
              <w:rPr>
                <w:rFonts w:cs="Times New Roman"/>
                <w:sz w:val="20"/>
                <w:szCs w:val="20"/>
              </w:rPr>
            </w:pPr>
            <w:r w:rsidRPr="003226E5">
              <w:rPr>
                <w:rFonts w:eastAsia="Calibri" w:cs="Times New Roman"/>
                <w:sz w:val="20"/>
                <w:szCs w:val="20"/>
              </w:rPr>
              <w:t>14.15</w:t>
            </w:r>
          </w:p>
        </w:tc>
        <w:tc>
          <w:tcPr>
            <w:tcW w:w="250" w:type="pct"/>
            <w:shd w:val="clear" w:color="auto" w:fill="auto"/>
          </w:tcPr>
          <w:p w14:paraId="230DAFF3" w14:textId="4FB4DF12" w:rsidR="00ED300A" w:rsidRPr="003226E5" w:rsidRDefault="00ED300A" w:rsidP="0065203C">
            <w:pPr>
              <w:spacing w:before="0" w:after="0"/>
              <w:jc w:val="right"/>
              <w:rPr>
                <w:rFonts w:cs="Times New Roman"/>
                <w:sz w:val="20"/>
                <w:szCs w:val="20"/>
              </w:rPr>
            </w:pPr>
            <w:r w:rsidRPr="003226E5">
              <w:rPr>
                <w:rFonts w:eastAsia="Calibri" w:cs="Times New Roman"/>
                <w:b/>
                <w:bCs/>
                <w:sz w:val="20"/>
                <w:szCs w:val="20"/>
              </w:rPr>
              <w:t>.001</w:t>
            </w:r>
          </w:p>
        </w:tc>
        <w:tc>
          <w:tcPr>
            <w:tcW w:w="211" w:type="pct"/>
            <w:gridSpan w:val="2"/>
            <w:shd w:val="clear" w:color="auto" w:fill="auto"/>
          </w:tcPr>
          <w:p w14:paraId="2A1F0EAA" w14:textId="68DE8E8D" w:rsidR="00ED300A" w:rsidRPr="003226E5" w:rsidRDefault="00ED300A" w:rsidP="0065203C">
            <w:pPr>
              <w:spacing w:before="0" w:after="0"/>
              <w:jc w:val="right"/>
              <w:rPr>
                <w:rFonts w:cs="Times New Roman"/>
                <w:sz w:val="20"/>
                <w:szCs w:val="20"/>
              </w:rPr>
            </w:pPr>
            <w:r w:rsidRPr="003226E5">
              <w:rPr>
                <w:rFonts w:eastAsia="Calibri" w:cs="Times New Roman"/>
                <w:sz w:val="20"/>
                <w:szCs w:val="20"/>
              </w:rPr>
              <w:t>.271</w:t>
            </w:r>
          </w:p>
        </w:tc>
      </w:tr>
      <w:tr w:rsidR="007E68E2" w:rsidRPr="00251199" w14:paraId="126CA55F" w14:textId="77777777" w:rsidTr="00C62A28">
        <w:tc>
          <w:tcPr>
            <w:tcW w:w="885" w:type="pct"/>
          </w:tcPr>
          <w:p w14:paraId="375F690F" w14:textId="4B5AA57A" w:rsidR="00ED300A" w:rsidRPr="00251199" w:rsidRDefault="00192443" w:rsidP="00A83D75">
            <w:pPr>
              <w:spacing w:before="0" w:after="0"/>
              <w:rPr>
                <w:rFonts w:eastAsia="Calibri" w:cs="Times New Roman"/>
                <w:sz w:val="20"/>
                <w:szCs w:val="20"/>
                <w:vertAlign w:val="superscript"/>
              </w:rPr>
            </w:pPr>
            <w:r w:rsidRPr="00251199">
              <w:rPr>
                <w:rFonts w:eastAsia="Calibri" w:cs="Times New Roman"/>
                <w:sz w:val="20"/>
                <w:szCs w:val="20"/>
              </w:rPr>
              <w:t xml:space="preserve">Dwt. </w:t>
            </w:r>
            <w:r w:rsidR="00BD1135" w:rsidRPr="00251199">
              <w:rPr>
                <w:rFonts w:eastAsia="Calibri" w:cs="Times New Roman"/>
                <w:sz w:val="20"/>
                <w:szCs w:val="20"/>
              </w:rPr>
              <w:t>m</w:t>
            </w:r>
            <w:r w:rsidRPr="00251199">
              <w:rPr>
                <w:rFonts w:eastAsia="Calibri" w:cs="Times New Roman"/>
                <w:sz w:val="20"/>
                <w:szCs w:val="20"/>
              </w:rPr>
              <w:t>ale/negative</w:t>
            </w:r>
            <w:r w:rsidR="008C5D2D">
              <w:rPr>
                <w:rFonts w:eastAsia="Calibri" w:cs="Times New Roman"/>
                <w:sz w:val="20"/>
                <w:szCs w:val="20"/>
                <w:vertAlign w:val="superscript"/>
              </w:rPr>
              <w:t>d</w:t>
            </w:r>
            <w:r w:rsidR="009770C1">
              <w:rPr>
                <w:rFonts w:eastAsia="Calibri" w:cs="Times New Roman"/>
                <w:sz w:val="20"/>
                <w:szCs w:val="20"/>
                <w:vertAlign w:val="superscript"/>
              </w:rPr>
              <w:t>,m</w:t>
            </w:r>
          </w:p>
        </w:tc>
        <w:tc>
          <w:tcPr>
            <w:tcW w:w="206" w:type="pct"/>
          </w:tcPr>
          <w:p w14:paraId="624E4315" w14:textId="49296C0F" w:rsidR="00ED300A" w:rsidRPr="00251199" w:rsidRDefault="00ED300A" w:rsidP="0065203C">
            <w:pPr>
              <w:spacing w:before="0" w:after="0"/>
              <w:jc w:val="right"/>
              <w:rPr>
                <w:rFonts w:cs="Times New Roman"/>
                <w:sz w:val="20"/>
                <w:szCs w:val="20"/>
              </w:rPr>
            </w:pPr>
            <w:r w:rsidRPr="00251199">
              <w:rPr>
                <w:rFonts w:cs="Times New Roman"/>
                <w:sz w:val="20"/>
                <w:szCs w:val="20"/>
              </w:rPr>
              <w:t>0.17</w:t>
            </w:r>
          </w:p>
        </w:tc>
        <w:tc>
          <w:tcPr>
            <w:tcW w:w="256" w:type="pct"/>
          </w:tcPr>
          <w:p w14:paraId="6F706646" w14:textId="55235B82" w:rsidR="00ED300A" w:rsidRPr="00251199" w:rsidRDefault="00ED300A" w:rsidP="0065203C">
            <w:pPr>
              <w:spacing w:before="0" w:after="0"/>
              <w:jc w:val="right"/>
              <w:rPr>
                <w:rFonts w:cs="Times New Roman"/>
                <w:sz w:val="20"/>
                <w:szCs w:val="20"/>
              </w:rPr>
            </w:pPr>
            <w:r w:rsidRPr="00251199">
              <w:rPr>
                <w:rFonts w:cs="Times New Roman"/>
                <w:sz w:val="20"/>
                <w:szCs w:val="20"/>
              </w:rPr>
              <w:t>.680</w:t>
            </w:r>
          </w:p>
        </w:tc>
        <w:tc>
          <w:tcPr>
            <w:tcW w:w="208" w:type="pct"/>
            <w:gridSpan w:val="2"/>
          </w:tcPr>
          <w:p w14:paraId="46108FFA" w14:textId="487A5ED2" w:rsidR="00ED300A" w:rsidRPr="00251199" w:rsidRDefault="00ED300A" w:rsidP="0065203C">
            <w:pPr>
              <w:spacing w:before="0" w:after="0"/>
              <w:jc w:val="right"/>
              <w:rPr>
                <w:rFonts w:cs="Times New Roman"/>
                <w:sz w:val="20"/>
                <w:szCs w:val="20"/>
              </w:rPr>
            </w:pPr>
            <w:r w:rsidRPr="00251199">
              <w:rPr>
                <w:rFonts w:cs="Times New Roman"/>
                <w:sz w:val="20"/>
                <w:szCs w:val="20"/>
              </w:rPr>
              <w:t>.005</w:t>
            </w:r>
          </w:p>
        </w:tc>
        <w:tc>
          <w:tcPr>
            <w:tcW w:w="245" w:type="pct"/>
          </w:tcPr>
          <w:p w14:paraId="0470501A" w14:textId="19947AE7" w:rsidR="00ED300A" w:rsidRPr="00251199" w:rsidRDefault="00ED300A" w:rsidP="0065203C">
            <w:pPr>
              <w:spacing w:before="0" w:after="0"/>
              <w:jc w:val="right"/>
              <w:rPr>
                <w:rFonts w:cs="Times New Roman"/>
                <w:sz w:val="20"/>
                <w:szCs w:val="20"/>
              </w:rPr>
            </w:pPr>
            <w:r w:rsidRPr="00251199">
              <w:rPr>
                <w:rFonts w:cs="Times New Roman"/>
                <w:sz w:val="20"/>
                <w:szCs w:val="20"/>
              </w:rPr>
              <w:t>7.88</w:t>
            </w:r>
          </w:p>
        </w:tc>
        <w:tc>
          <w:tcPr>
            <w:tcW w:w="250" w:type="pct"/>
          </w:tcPr>
          <w:p w14:paraId="63BDA699" w14:textId="703BB6DF" w:rsidR="00ED300A" w:rsidRPr="00251199" w:rsidRDefault="00ED300A" w:rsidP="0065203C">
            <w:pPr>
              <w:spacing w:before="0" w:after="0"/>
              <w:jc w:val="right"/>
              <w:rPr>
                <w:rFonts w:cs="Times New Roman"/>
                <w:b/>
                <w:bCs/>
                <w:i/>
                <w:iCs/>
                <w:sz w:val="20"/>
                <w:szCs w:val="20"/>
              </w:rPr>
            </w:pPr>
            <w:r w:rsidRPr="00251199">
              <w:rPr>
                <w:rFonts w:cs="Times New Roman"/>
                <w:b/>
                <w:bCs/>
                <w:sz w:val="20"/>
                <w:szCs w:val="20"/>
              </w:rPr>
              <w:t>.008</w:t>
            </w:r>
          </w:p>
        </w:tc>
        <w:tc>
          <w:tcPr>
            <w:tcW w:w="208" w:type="pct"/>
            <w:gridSpan w:val="2"/>
          </w:tcPr>
          <w:p w14:paraId="7DAD1B69" w14:textId="3DE389BD" w:rsidR="00ED300A" w:rsidRPr="00251199" w:rsidRDefault="00ED300A" w:rsidP="0065203C">
            <w:pPr>
              <w:spacing w:before="0" w:after="0"/>
              <w:jc w:val="right"/>
              <w:rPr>
                <w:rFonts w:cs="Times New Roman"/>
                <w:sz w:val="20"/>
                <w:szCs w:val="20"/>
              </w:rPr>
            </w:pPr>
            <w:r w:rsidRPr="00251199">
              <w:rPr>
                <w:rFonts w:cs="Times New Roman"/>
                <w:sz w:val="20"/>
                <w:szCs w:val="20"/>
              </w:rPr>
              <w:t>.172</w:t>
            </w:r>
          </w:p>
        </w:tc>
        <w:tc>
          <w:tcPr>
            <w:tcW w:w="245" w:type="pct"/>
            <w:shd w:val="clear" w:color="auto" w:fill="auto"/>
          </w:tcPr>
          <w:p w14:paraId="7501978F" w14:textId="5D27F3E5" w:rsidR="00ED300A" w:rsidRPr="00251199" w:rsidRDefault="00ED300A" w:rsidP="0065203C">
            <w:pPr>
              <w:spacing w:before="0" w:after="0"/>
              <w:jc w:val="right"/>
              <w:rPr>
                <w:rFonts w:cs="Times New Roman"/>
                <w:sz w:val="20"/>
                <w:szCs w:val="20"/>
              </w:rPr>
            </w:pPr>
            <w:r w:rsidRPr="00251199">
              <w:rPr>
                <w:rFonts w:cs="Times New Roman"/>
                <w:sz w:val="20"/>
                <w:szCs w:val="20"/>
              </w:rPr>
              <w:t>0.45</w:t>
            </w:r>
          </w:p>
        </w:tc>
        <w:tc>
          <w:tcPr>
            <w:tcW w:w="250" w:type="pct"/>
            <w:shd w:val="clear" w:color="auto" w:fill="auto"/>
          </w:tcPr>
          <w:p w14:paraId="59203213" w14:textId="60C48908" w:rsidR="00ED300A" w:rsidRPr="00251199" w:rsidRDefault="00ED300A" w:rsidP="0065203C">
            <w:pPr>
              <w:spacing w:before="0" w:after="0"/>
              <w:jc w:val="right"/>
              <w:rPr>
                <w:rFonts w:cs="Times New Roman"/>
                <w:sz w:val="20"/>
                <w:szCs w:val="20"/>
              </w:rPr>
            </w:pPr>
            <w:r w:rsidRPr="00251199">
              <w:rPr>
                <w:rFonts w:cs="Times New Roman"/>
                <w:sz w:val="20"/>
                <w:szCs w:val="20"/>
              </w:rPr>
              <w:t>.509</w:t>
            </w:r>
          </w:p>
        </w:tc>
        <w:tc>
          <w:tcPr>
            <w:tcW w:w="208" w:type="pct"/>
            <w:gridSpan w:val="2"/>
            <w:shd w:val="clear" w:color="auto" w:fill="auto"/>
          </w:tcPr>
          <w:p w14:paraId="432DD6BF" w14:textId="6EC9E6DF" w:rsidR="00ED300A" w:rsidRPr="00251199" w:rsidRDefault="00ED300A" w:rsidP="0065203C">
            <w:pPr>
              <w:spacing w:before="0" w:after="0"/>
              <w:jc w:val="right"/>
              <w:rPr>
                <w:rFonts w:cs="Times New Roman"/>
                <w:sz w:val="20"/>
                <w:szCs w:val="20"/>
              </w:rPr>
            </w:pPr>
            <w:r w:rsidRPr="00251199">
              <w:rPr>
                <w:rFonts w:cs="Times New Roman"/>
                <w:sz w:val="20"/>
                <w:szCs w:val="20"/>
              </w:rPr>
              <w:t>.012</w:t>
            </w:r>
          </w:p>
        </w:tc>
        <w:tc>
          <w:tcPr>
            <w:tcW w:w="208" w:type="pct"/>
            <w:shd w:val="clear" w:color="auto" w:fill="auto"/>
          </w:tcPr>
          <w:p w14:paraId="5094410A" w14:textId="52AAF996" w:rsidR="00ED300A" w:rsidRPr="00251199" w:rsidRDefault="00ED300A" w:rsidP="0065203C">
            <w:pPr>
              <w:spacing w:before="0" w:after="0"/>
              <w:jc w:val="right"/>
              <w:rPr>
                <w:rFonts w:cs="Times New Roman"/>
                <w:sz w:val="20"/>
                <w:szCs w:val="20"/>
              </w:rPr>
            </w:pPr>
            <w:r w:rsidRPr="00251199">
              <w:rPr>
                <w:rFonts w:cs="Times New Roman"/>
                <w:sz w:val="20"/>
                <w:szCs w:val="20"/>
              </w:rPr>
              <w:t>0.51</w:t>
            </w:r>
          </w:p>
        </w:tc>
        <w:tc>
          <w:tcPr>
            <w:tcW w:w="208" w:type="pct"/>
            <w:shd w:val="clear" w:color="auto" w:fill="auto"/>
          </w:tcPr>
          <w:p w14:paraId="62900CCC" w14:textId="0435E402" w:rsidR="00ED300A" w:rsidRPr="00251199" w:rsidRDefault="00ED300A" w:rsidP="0065203C">
            <w:pPr>
              <w:spacing w:before="0" w:after="0"/>
              <w:jc w:val="right"/>
              <w:rPr>
                <w:rFonts w:cs="Times New Roman"/>
                <w:sz w:val="20"/>
                <w:szCs w:val="20"/>
              </w:rPr>
            </w:pPr>
            <w:r w:rsidRPr="00251199">
              <w:rPr>
                <w:rFonts w:cs="Times New Roman"/>
                <w:sz w:val="20"/>
                <w:szCs w:val="20"/>
              </w:rPr>
              <w:t>.479</w:t>
            </w:r>
          </w:p>
        </w:tc>
        <w:tc>
          <w:tcPr>
            <w:tcW w:w="208" w:type="pct"/>
            <w:shd w:val="clear" w:color="auto" w:fill="auto"/>
          </w:tcPr>
          <w:p w14:paraId="4B47EB17" w14:textId="2278E583" w:rsidR="00ED300A" w:rsidRPr="00251199" w:rsidRDefault="00ED300A" w:rsidP="0065203C">
            <w:pPr>
              <w:spacing w:before="0" w:after="0"/>
              <w:jc w:val="right"/>
              <w:rPr>
                <w:rFonts w:cs="Times New Roman"/>
                <w:sz w:val="20"/>
                <w:szCs w:val="20"/>
              </w:rPr>
            </w:pPr>
            <w:r w:rsidRPr="00251199">
              <w:rPr>
                <w:rFonts w:cs="Times New Roman"/>
                <w:sz w:val="20"/>
                <w:szCs w:val="20"/>
              </w:rPr>
              <w:t>.013</w:t>
            </w:r>
          </w:p>
        </w:tc>
        <w:tc>
          <w:tcPr>
            <w:tcW w:w="245" w:type="pct"/>
            <w:shd w:val="clear" w:color="auto" w:fill="auto"/>
          </w:tcPr>
          <w:p w14:paraId="421CE0B6" w14:textId="3D0FAF55" w:rsidR="00ED300A" w:rsidRPr="003226E5" w:rsidRDefault="00ED300A" w:rsidP="0065203C">
            <w:pPr>
              <w:spacing w:before="0" w:after="0"/>
              <w:jc w:val="right"/>
              <w:rPr>
                <w:rFonts w:cs="Times New Roman"/>
                <w:sz w:val="20"/>
                <w:szCs w:val="20"/>
              </w:rPr>
            </w:pPr>
            <w:r w:rsidRPr="003226E5">
              <w:rPr>
                <w:rFonts w:eastAsia="Calibri" w:cs="Times New Roman"/>
                <w:sz w:val="20"/>
                <w:szCs w:val="20"/>
              </w:rPr>
              <w:t>0.82</w:t>
            </w:r>
          </w:p>
        </w:tc>
        <w:tc>
          <w:tcPr>
            <w:tcW w:w="250" w:type="pct"/>
            <w:shd w:val="clear" w:color="auto" w:fill="auto"/>
          </w:tcPr>
          <w:p w14:paraId="4D7EC062" w14:textId="1DC6303D" w:rsidR="00ED300A" w:rsidRPr="003226E5" w:rsidRDefault="00ED300A" w:rsidP="0065203C">
            <w:pPr>
              <w:spacing w:before="0" w:after="0"/>
              <w:jc w:val="right"/>
              <w:rPr>
                <w:rFonts w:cs="Times New Roman"/>
                <w:sz w:val="20"/>
                <w:szCs w:val="20"/>
              </w:rPr>
            </w:pPr>
            <w:r w:rsidRPr="003226E5">
              <w:rPr>
                <w:rFonts w:eastAsia="Calibri" w:cs="Times New Roman"/>
                <w:sz w:val="20"/>
                <w:szCs w:val="20"/>
              </w:rPr>
              <w:t>.371</w:t>
            </w:r>
          </w:p>
        </w:tc>
        <w:tc>
          <w:tcPr>
            <w:tcW w:w="209" w:type="pct"/>
            <w:shd w:val="clear" w:color="auto" w:fill="auto"/>
          </w:tcPr>
          <w:p w14:paraId="6CFD546E" w14:textId="57355E43" w:rsidR="00ED300A" w:rsidRPr="003226E5" w:rsidRDefault="00ED300A" w:rsidP="0065203C">
            <w:pPr>
              <w:spacing w:before="0" w:after="0"/>
              <w:jc w:val="right"/>
              <w:rPr>
                <w:rFonts w:cs="Times New Roman"/>
                <w:sz w:val="20"/>
                <w:szCs w:val="20"/>
              </w:rPr>
            </w:pPr>
            <w:r w:rsidRPr="003226E5">
              <w:rPr>
                <w:rFonts w:eastAsia="Calibri" w:cs="Times New Roman"/>
                <w:sz w:val="20"/>
                <w:szCs w:val="20"/>
              </w:rPr>
              <w:t>.021</w:t>
            </w:r>
          </w:p>
        </w:tc>
        <w:tc>
          <w:tcPr>
            <w:tcW w:w="245" w:type="pct"/>
            <w:shd w:val="clear" w:color="auto" w:fill="auto"/>
          </w:tcPr>
          <w:p w14:paraId="34B80E00" w14:textId="356E22D5" w:rsidR="00ED300A" w:rsidRPr="003226E5" w:rsidRDefault="00ED300A" w:rsidP="0065203C">
            <w:pPr>
              <w:spacing w:before="0" w:after="0"/>
              <w:jc w:val="right"/>
              <w:rPr>
                <w:rFonts w:cs="Times New Roman"/>
                <w:sz w:val="20"/>
                <w:szCs w:val="20"/>
              </w:rPr>
            </w:pPr>
            <w:r w:rsidRPr="003226E5">
              <w:rPr>
                <w:rFonts w:eastAsia="Calibri" w:cs="Times New Roman"/>
                <w:sz w:val="20"/>
                <w:szCs w:val="20"/>
              </w:rPr>
              <w:t>11.94</w:t>
            </w:r>
          </w:p>
        </w:tc>
        <w:tc>
          <w:tcPr>
            <w:tcW w:w="250" w:type="pct"/>
            <w:shd w:val="clear" w:color="auto" w:fill="auto"/>
          </w:tcPr>
          <w:p w14:paraId="7A880805" w14:textId="5D3B0DD5" w:rsidR="00ED300A" w:rsidRPr="003226E5" w:rsidRDefault="00ED300A" w:rsidP="0065203C">
            <w:pPr>
              <w:spacing w:before="0" w:after="0"/>
              <w:jc w:val="right"/>
              <w:rPr>
                <w:rFonts w:cs="Times New Roman"/>
                <w:sz w:val="20"/>
                <w:szCs w:val="20"/>
              </w:rPr>
            </w:pPr>
            <w:r w:rsidRPr="003226E5">
              <w:rPr>
                <w:rFonts w:eastAsia="Calibri" w:cs="Times New Roman"/>
                <w:b/>
                <w:bCs/>
                <w:sz w:val="20"/>
                <w:szCs w:val="20"/>
              </w:rPr>
              <w:t>.001</w:t>
            </w:r>
          </w:p>
        </w:tc>
        <w:tc>
          <w:tcPr>
            <w:tcW w:w="211" w:type="pct"/>
            <w:gridSpan w:val="2"/>
            <w:shd w:val="clear" w:color="auto" w:fill="auto"/>
          </w:tcPr>
          <w:p w14:paraId="18147B89" w14:textId="3D8E9705" w:rsidR="00ED300A" w:rsidRPr="003226E5" w:rsidRDefault="00ED300A" w:rsidP="0065203C">
            <w:pPr>
              <w:spacing w:before="0" w:after="0"/>
              <w:jc w:val="right"/>
              <w:rPr>
                <w:rFonts w:cs="Times New Roman"/>
                <w:sz w:val="20"/>
                <w:szCs w:val="20"/>
              </w:rPr>
            </w:pPr>
            <w:r w:rsidRPr="003226E5">
              <w:rPr>
                <w:rFonts w:eastAsia="Calibri" w:cs="Times New Roman"/>
                <w:sz w:val="20"/>
                <w:szCs w:val="20"/>
              </w:rPr>
              <w:t>.239</w:t>
            </w:r>
          </w:p>
        </w:tc>
      </w:tr>
      <w:tr w:rsidR="007E68E2" w:rsidRPr="00251199" w14:paraId="042580F6" w14:textId="77777777" w:rsidTr="00C62A28">
        <w:tc>
          <w:tcPr>
            <w:tcW w:w="885" w:type="pct"/>
          </w:tcPr>
          <w:p w14:paraId="0B1B88E1" w14:textId="47A12417" w:rsidR="00ED300A" w:rsidRPr="00251199" w:rsidRDefault="00192443" w:rsidP="00A83D75">
            <w:pPr>
              <w:spacing w:before="0" w:after="0"/>
              <w:rPr>
                <w:rFonts w:eastAsia="Calibri" w:cs="Times New Roman"/>
                <w:sz w:val="20"/>
                <w:szCs w:val="20"/>
                <w:vertAlign w:val="superscript"/>
              </w:rPr>
            </w:pPr>
            <w:r w:rsidRPr="00251199">
              <w:rPr>
                <w:rFonts w:eastAsia="Calibri" w:cs="Times New Roman"/>
                <w:sz w:val="20"/>
                <w:szCs w:val="20"/>
              </w:rPr>
              <w:t>Prop female/positive</w:t>
            </w:r>
            <w:r w:rsidR="008C5D2D">
              <w:rPr>
                <w:rFonts w:eastAsia="Calibri" w:cs="Times New Roman"/>
                <w:sz w:val="20"/>
                <w:szCs w:val="20"/>
                <w:vertAlign w:val="superscript"/>
              </w:rPr>
              <w:t>d</w:t>
            </w:r>
            <w:r w:rsidR="003B6B7C">
              <w:rPr>
                <w:rFonts w:eastAsia="Calibri" w:cs="Times New Roman"/>
                <w:sz w:val="20"/>
                <w:szCs w:val="20"/>
                <w:vertAlign w:val="superscript"/>
              </w:rPr>
              <w:t>,</w:t>
            </w:r>
            <w:r w:rsidR="009770C1">
              <w:rPr>
                <w:rFonts w:eastAsia="Calibri" w:cs="Times New Roman"/>
                <w:sz w:val="20"/>
                <w:szCs w:val="20"/>
                <w:vertAlign w:val="superscript"/>
              </w:rPr>
              <w:t>n</w:t>
            </w:r>
          </w:p>
        </w:tc>
        <w:tc>
          <w:tcPr>
            <w:tcW w:w="206" w:type="pct"/>
          </w:tcPr>
          <w:p w14:paraId="3A5ECCFF" w14:textId="2157612D" w:rsidR="00ED300A" w:rsidRPr="00251199" w:rsidRDefault="00ED300A" w:rsidP="0065203C">
            <w:pPr>
              <w:spacing w:before="0" w:after="0"/>
              <w:jc w:val="right"/>
              <w:rPr>
                <w:rFonts w:cs="Times New Roman"/>
                <w:sz w:val="20"/>
                <w:szCs w:val="20"/>
              </w:rPr>
            </w:pPr>
            <w:r w:rsidRPr="00251199">
              <w:rPr>
                <w:rFonts w:cs="Times New Roman"/>
                <w:sz w:val="20"/>
                <w:szCs w:val="20"/>
              </w:rPr>
              <w:t>1.06</w:t>
            </w:r>
          </w:p>
        </w:tc>
        <w:tc>
          <w:tcPr>
            <w:tcW w:w="256" w:type="pct"/>
          </w:tcPr>
          <w:p w14:paraId="61EB2162" w14:textId="3037CE4B" w:rsidR="00ED300A" w:rsidRPr="00251199" w:rsidRDefault="00ED300A" w:rsidP="0065203C">
            <w:pPr>
              <w:spacing w:before="0" w:after="0"/>
              <w:jc w:val="right"/>
              <w:rPr>
                <w:rFonts w:cs="Times New Roman"/>
                <w:sz w:val="20"/>
                <w:szCs w:val="20"/>
              </w:rPr>
            </w:pPr>
            <w:r w:rsidRPr="00251199">
              <w:rPr>
                <w:rFonts w:cs="Times New Roman"/>
                <w:sz w:val="20"/>
                <w:szCs w:val="20"/>
              </w:rPr>
              <w:t>.311</w:t>
            </w:r>
          </w:p>
        </w:tc>
        <w:tc>
          <w:tcPr>
            <w:tcW w:w="208" w:type="pct"/>
            <w:gridSpan w:val="2"/>
          </w:tcPr>
          <w:p w14:paraId="146CA923" w14:textId="67F1F001" w:rsidR="00ED300A" w:rsidRPr="00251199" w:rsidRDefault="00ED300A" w:rsidP="0065203C">
            <w:pPr>
              <w:spacing w:before="0" w:after="0"/>
              <w:jc w:val="right"/>
              <w:rPr>
                <w:rFonts w:cs="Times New Roman"/>
                <w:sz w:val="20"/>
                <w:szCs w:val="20"/>
              </w:rPr>
            </w:pPr>
            <w:r w:rsidRPr="00251199">
              <w:rPr>
                <w:rFonts w:cs="Times New Roman"/>
                <w:sz w:val="20"/>
                <w:szCs w:val="20"/>
              </w:rPr>
              <w:t>.027</w:t>
            </w:r>
          </w:p>
        </w:tc>
        <w:tc>
          <w:tcPr>
            <w:tcW w:w="245" w:type="pct"/>
          </w:tcPr>
          <w:p w14:paraId="27A152D9" w14:textId="4791519F" w:rsidR="00ED300A" w:rsidRPr="00251199" w:rsidRDefault="00ED300A" w:rsidP="0065203C">
            <w:pPr>
              <w:spacing w:before="0" w:after="0"/>
              <w:jc w:val="right"/>
              <w:rPr>
                <w:rFonts w:cs="Times New Roman"/>
                <w:sz w:val="20"/>
                <w:szCs w:val="20"/>
              </w:rPr>
            </w:pPr>
            <w:r w:rsidRPr="00251199">
              <w:rPr>
                <w:rFonts w:cs="Times New Roman"/>
                <w:sz w:val="20"/>
                <w:szCs w:val="20"/>
              </w:rPr>
              <w:t>5.36</w:t>
            </w:r>
          </w:p>
        </w:tc>
        <w:tc>
          <w:tcPr>
            <w:tcW w:w="250" w:type="pct"/>
          </w:tcPr>
          <w:p w14:paraId="72F40BF9" w14:textId="2CF512E2" w:rsidR="00ED300A" w:rsidRPr="00251199" w:rsidRDefault="00ED300A" w:rsidP="0065203C">
            <w:pPr>
              <w:spacing w:before="0" w:after="0"/>
              <w:jc w:val="right"/>
              <w:rPr>
                <w:rFonts w:cs="Times New Roman"/>
                <w:sz w:val="20"/>
                <w:szCs w:val="20"/>
              </w:rPr>
            </w:pPr>
            <w:r w:rsidRPr="00251199">
              <w:rPr>
                <w:rFonts w:cs="Times New Roman"/>
                <w:b/>
                <w:bCs/>
                <w:sz w:val="20"/>
                <w:szCs w:val="20"/>
              </w:rPr>
              <w:t>.026</w:t>
            </w:r>
          </w:p>
        </w:tc>
        <w:tc>
          <w:tcPr>
            <w:tcW w:w="208" w:type="pct"/>
            <w:gridSpan w:val="2"/>
          </w:tcPr>
          <w:p w14:paraId="177C31B1" w14:textId="50E244F0" w:rsidR="00ED300A" w:rsidRPr="00251199" w:rsidRDefault="00ED300A" w:rsidP="0065203C">
            <w:pPr>
              <w:spacing w:before="0" w:after="0"/>
              <w:jc w:val="right"/>
              <w:rPr>
                <w:rFonts w:cs="Times New Roman"/>
                <w:sz w:val="20"/>
                <w:szCs w:val="20"/>
              </w:rPr>
            </w:pPr>
            <w:r w:rsidRPr="00251199">
              <w:rPr>
                <w:rFonts w:cs="Times New Roman"/>
                <w:sz w:val="20"/>
                <w:szCs w:val="20"/>
              </w:rPr>
              <w:t>.124</w:t>
            </w:r>
          </w:p>
        </w:tc>
        <w:tc>
          <w:tcPr>
            <w:tcW w:w="245" w:type="pct"/>
            <w:shd w:val="clear" w:color="auto" w:fill="auto"/>
          </w:tcPr>
          <w:p w14:paraId="128B0BE0" w14:textId="137B870D" w:rsidR="00ED300A" w:rsidRPr="00251199" w:rsidRDefault="00ED300A" w:rsidP="0065203C">
            <w:pPr>
              <w:spacing w:before="0" w:after="0"/>
              <w:jc w:val="right"/>
              <w:rPr>
                <w:rFonts w:cs="Times New Roman"/>
                <w:sz w:val="20"/>
                <w:szCs w:val="20"/>
              </w:rPr>
            </w:pPr>
            <w:r w:rsidRPr="00251199">
              <w:rPr>
                <w:rFonts w:cs="Times New Roman"/>
                <w:sz w:val="20"/>
                <w:szCs w:val="20"/>
              </w:rPr>
              <w:t>0.07</w:t>
            </w:r>
          </w:p>
        </w:tc>
        <w:tc>
          <w:tcPr>
            <w:tcW w:w="250" w:type="pct"/>
            <w:shd w:val="clear" w:color="auto" w:fill="auto"/>
          </w:tcPr>
          <w:p w14:paraId="7B53492B" w14:textId="04F8CBBA" w:rsidR="00ED300A" w:rsidRPr="00251199" w:rsidRDefault="00ED300A" w:rsidP="0065203C">
            <w:pPr>
              <w:spacing w:before="0" w:after="0"/>
              <w:jc w:val="right"/>
              <w:rPr>
                <w:rFonts w:cs="Times New Roman"/>
                <w:sz w:val="20"/>
                <w:szCs w:val="20"/>
              </w:rPr>
            </w:pPr>
            <w:r w:rsidRPr="00251199">
              <w:rPr>
                <w:rFonts w:cs="Times New Roman"/>
                <w:sz w:val="20"/>
                <w:szCs w:val="20"/>
              </w:rPr>
              <w:t>.801</w:t>
            </w:r>
          </w:p>
        </w:tc>
        <w:tc>
          <w:tcPr>
            <w:tcW w:w="208" w:type="pct"/>
            <w:gridSpan w:val="2"/>
            <w:shd w:val="clear" w:color="auto" w:fill="auto"/>
          </w:tcPr>
          <w:p w14:paraId="452AEAAF" w14:textId="57AC556B" w:rsidR="00ED300A" w:rsidRPr="00251199" w:rsidRDefault="00ED300A" w:rsidP="0065203C">
            <w:pPr>
              <w:spacing w:before="0" w:after="0"/>
              <w:jc w:val="right"/>
              <w:rPr>
                <w:rFonts w:cs="Times New Roman"/>
                <w:sz w:val="20"/>
                <w:szCs w:val="20"/>
              </w:rPr>
            </w:pPr>
            <w:r w:rsidRPr="00251199">
              <w:rPr>
                <w:rFonts w:cs="Times New Roman"/>
                <w:sz w:val="20"/>
                <w:szCs w:val="20"/>
              </w:rPr>
              <w:t>.002</w:t>
            </w:r>
          </w:p>
        </w:tc>
        <w:tc>
          <w:tcPr>
            <w:tcW w:w="208" w:type="pct"/>
            <w:shd w:val="clear" w:color="auto" w:fill="auto"/>
          </w:tcPr>
          <w:p w14:paraId="1A7A235A" w14:textId="0955C237" w:rsidR="00ED300A" w:rsidRPr="00251199" w:rsidRDefault="00ED300A" w:rsidP="0065203C">
            <w:pPr>
              <w:spacing w:before="0" w:after="0"/>
              <w:jc w:val="right"/>
              <w:rPr>
                <w:rFonts w:cs="Times New Roman"/>
                <w:sz w:val="20"/>
                <w:szCs w:val="20"/>
              </w:rPr>
            </w:pPr>
            <w:r w:rsidRPr="00251199">
              <w:rPr>
                <w:rFonts w:cs="Times New Roman"/>
                <w:sz w:val="20"/>
                <w:szCs w:val="20"/>
              </w:rPr>
              <w:t>0.05</w:t>
            </w:r>
          </w:p>
        </w:tc>
        <w:tc>
          <w:tcPr>
            <w:tcW w:w="208" w:type="pct"/>
            <w:shd w:val="clear" w:color="auto" w:fill="auto"/>
          </w:tcPr>
          <w:p w14:paraId="5AAAFD20" w14:textId="3A087160" w:rsidR="00ED300A" w:rsidRPr="00251199" w:rsidRDefault="00ED300A" w:rsidP="0065203C">
            <w:pPr>
              <w:spacing w:before="0" w:after="0"/>
              <w:jc w:val="right"/>
              <w:rPr>
                <w:rFonts w:cs="Times New Roman"/>
                <w:sz w:val="20"/>
                <w:szCs w:val="20"/>
              </w:rPr>
            </w:pPr>
            <w:r w:rsidRPr="00251199">
              <w:rPr>
                <w:rFonts w:cs="Times New Roman"/>
                <w:sz w:val="20"/>
                <w:szCs w:val="20"/>
              </w:rPr>
              <w:t>.834</w:t>
            </w:r>
          </w:p>
        </w:tc>
        <w:tc>
          <w:tcPr>
            <w:tcW w:w="208" w:type="pct"/>
            <w:shd w:val="clear" w:color="auto" w:fill="auto"/>
          </w:tcPr>
          <w:p w14:paraId="6CBD8EC3" w14:textId="70F24EF5" w:rsidR="00ED300A" w:rsidRPr="00251199" w:rsidRDefault="00ED300A" w:rsidP="0065203C">
            <w:pPr>
              <w:spacing w:before="0" w:after="0"/>
              <w:jc w:val="right"/>
              <w:rPr>
                <w:rFonts w:cs="Times New Roman"/>
                <w:sz w:val="20"/>
                <w:szCs w:val="20"/>
              </w:rPr>
            </w:pPr>
            <w:r w:rsidRPr="00251199">
              <w:rPr>
                <w:rFonts w:cs="Times New Roman"/>
                <w:sz w:val="20"/>
                <w:szCs w:val="20"/>
              </w:rPr>
              <w:t>.001</w:t>
            </w:r>
          </w:p>
        </w:tc>
        <w:tc>
          <w:tcPr>
            <w:tcW w:w="245" w:type="pct"/>
            <w:shd w:val="clear" w:color="auto" w:fill="auto"/>
          </w:tcPr>
          <w:p w14:paraId="44E9A884" w14:textId="22447136" w:rsidR="00ED300A" w:rsidRPr="003226E5" w:rsidRDefault="00ED300A" w:rsidP="0065203C">
            <w:pPr>
              <w:spacing w:before="0" w:after="0"/>
              <w:jc w:val="right"/>
              <w:rPr>
                <w:rFonts w:cs="Times New Roman"/>
                <w:sz w:val="20"/>
                <w:szCs w:val="20"/>
              </w:rPr>
            </w:pPr>
            <w:r w:rsidRPr="003226E5">
              <w:rPr>
                <w:rFonts w:eastAsia="Calibri" w:cs="Times New Roman"/>
                <w:sz w:val="20"/>
                <w:szCs w:val="20"/>
              </w:rPr>
              <w:t>0.84</w:t>
            </w:r>
          </w:p>
        </w:tc>
        <w:tc>
          <w:tcPr>
            <w:tcW w:w="250" w:type="pct"/>
            <w:shd w:val="clear" w:color="auto" w:fill="auto"/>
          </w:tcPr>
          <w:p w14:paraId="359CB287" w14:textId="36B7E8A7" w:rsidR="00ED300A" w:rsidRPr="003226E5" w:rsidRDefault="00ED300A" w:rsidP="0065203C">
            <w:pPr>
              <w:spacing w:before="0" w:after="0"/>
              <w:jc w:val="right"/>
              <w:rPr>
                <w:rFonts w:cs="Times New Roman"/>
                <w:sz w:val="20"/>
                <w:szCs w:val="20"/>
              </w:rPr>
            </w:pPr>
            <w:r w:rsidRPr="003226E5">
              <w:rPr>
                <w:rFonts w:eastAsia="Calibri" w:cs="Times New Roman"/>
                <w:sz w:val="20"/>
                <w:szCs w:val="20"/>
              </w:rPr>
              <w:t>.366</w:t>
            </w:r>
          </w:p>
        </w:tc>
        <w:tc>
          <w:tcPr>
            <w:tcW w:w="209" w:type="pct"/>
            <w:shd w:val="clear" w:color="auto" w:fill="auto"/>
          </w:tcPr>
          <w:p w14:paraId="1B5B5A29" w14:textId="486525CF" w:rsidR="00ED300A" w:rsidRPr="003226E5" w:rsidRDefault="00ED300A" w:rsidP="0065203C">
            <w:pPr>
              <w:spacing w:before="0" w:after="0"/>
              <w:jc w:val="right"/>
              <w:rPr>
                <w:rFonts w:cs="Times New Roman"/>
                <w:sz w:val="20"/>
                <w:szCs w:val="20"/>
              </w:rPr>
            </w:pPr>
            <w:r w:rsidRPr="003226E5">
              <w:rPr>
                <w:rFonts w:eastAsia="Calibri" w:cs="Times New Roman"/>
                <w:sz w:val="20"/>
                <w:szCs w:val="20"/>
              </w:rPr>
              <w:t>.022</w:t>
            </w:r>
          </w:p>
        </w:tc>
        <w:tc>
          <w:tcPr>
            <w:tcW w:w="245" w:type="pct"/>
            <w:shd w:val="clear" w:color="auto" w:fill="auto"/>
          </w:tcPr>
          <w:p w14:paraId="10935505" w14:textId="6B68598D" w:rsidR="00ED300A" w:rsidRPr="003226E5" w:rsidRDefault="00ED300A" w:rsidP="0065203C">
            <w:pPr>
              <w:spacing w:before="0" w:after="0"/>
              <w:jc w:val="right"/>
              <w:rPr>
                <w:rFonts w:cs="Times New Roman"/>
                <w:sz w:val="20"/>
                <w:szCs w:val="20"/>
              </w:rPr>
            </w:pPr>
            <w:r w:rsidRPr="003226E5">
              <w:rPr>
                <w:rFonts w:eastAsia="Calibri" w:cs="Times New Roman"/>
                <w:sz w:val="20"/>
                <w:szCs w:val="20"/>
              </w:rPr>
              <w:t>7.69</w:t>
            </w:r>
          </w:p>
        </w:tc>
        <w:tc>
          <w:tcPr>
            <w:tcW w:w="250" w:type="pct"/>
            <w:shd w:val="clear" w:color="auto" w:fill="auto"/>
          </w:tcPr>
          <w:p w14:paraId="1214F2A8" w14:textId="1D4070E2" w:rsidR="00ED300A" w:rsidRPr="003226E5" w:rsidRDefault="00ED300A" w:rsidP="0065203C">
            <w:pPr>
              <w:spacing w:before="0" w:after="0"/>
              <w:jc w:val="right"/>
              <w:rPr>
                <w:rFonts w:cs="Times New Roman"/>
                <w:sz w:val="20"/>
                <w:szCs w:val="20"/>
              </w:rPr>
            </w:pPr>
            <w:r w:rsidRPr="003226E5">
              <w:rPr>
                <w:rFonts w:eastAsia="Calibri" w:cs="Times New Roman"/>
                <w:b/>
                <w:bCs/>
                <w:sz w:val="20"/>
                <w:szCs w:val="20"/>
              </w:rPr>
              <w:t>.009</w:t>
            </w:r>
          </w:p>
        </w:tc>
        <w:tc>
          <w:tcPr>
            <w:tcW w:w="211" w:type="pct"/>
            <w:gridSpan w:val="2"/>
            <w:shd w:val="clear" w:color="auto" w:fill="auto"/>
          </w:tcPr>
          <w:p w14:paraId="32AB6F17" w14:textId="4C374EEA" w:rsidR="00ED300A" w:rsidRPr="003226E5" w:rsidRDefault="00ED300A" w:rsidP="0065203C">
            <w:pPr>
              <w:spacing w:before="0" w:after="0"/>
              <w:jc w:val="right"/>
              <w:rPr>
                <w:rFonts w:cs="Times New Roman"/>
                <w:sz w:val="20"/>
                <w:szCs w:val="20"/>
              </w:rPr>
            </w:pPr>
            <w:r w:rsidRPr="003226E5">
              <w:rPr>
                <w:rFonts w:eastAsia="Calibri" w:cs="Times New Roman"/>
                <w:sz w:val="20"/>
                <w:szCs w:val="20"/>
              </w:rPr>
              <w:t>.168</w:t>
            </w:r>
          </w:p>
        </w:tc>
      </w:tr>
      <w:tr w:rsidR="007E68E2" w:rsidRPr="00251199" w14:paraId="3A390C56" w14:textId="77777777" w:rsidTr="00C62A28">
        <w:tc>
          <w:tcPr>
            <w:tcW w:w="885" w:type="pct"/>
          </w:tcPr>
          <w:p w14:paraId="3E7CD91B" w14:textId="6B643B37" w:rsidR="00ED300A" w:rsidRPr="00251199" w:rsidRDefault="00ED300A" w:rsidP="00A83D75">
            <w:pPr>
              <w:spacing w:before="0" w:after="0"/>
              <w:rPr>
                <w:rFonts w:eastAsia="Calibri" w:cs="Times New Roman"/>
                <w:sz w:val="20"/>
                <w:szCs w:val="20"/>
                <w:vertAlign w:val="superscript"/>
              </w:rPr>
            </w:pPr>
            <w:r w:rsidRPr="00251199">
              <w:rPr>
                <w:rFonts w:eastAsia="Calibri" w:cs="Times New Roman"/>
                <w:sz w:val="20"/>
                <w:szCs w:val="20"/>
              </w:rPr>
              <w:t xml:space="preserve">Dwt. </w:t>
            </w:r>
            <w:r w:rsidR="00BD1135" w:rsidRPr="00251199">
              <w:rPr>
                <w:rFonts w:eastAsia="Calibri" w:cs="Times New Roman"/>
                <w:sz w:val="20"/>
                <w:szCs w:val="20"/>
              </w:rPr>
              <w:t>f</w:t>
            </w:r>
            <w:r w:rsidR="00192443" w:rsidRPr="00251199">
              <w:rPr>
                <w:rFonts w:eastAsia="Calibri" w:cs="Times New Roman"/>
                <w:sz w:val="20"/>
                <w:szCs w:val="20"/>
              </w:rPr>
              <w:t>emale/positive</w:t>
            </w:r>
            <w:r w:rsidR="008C5D2D">
              <w:rPr>
                <w:rFonts w:eastAsia="Calibri" w:cs="Times New Roman"/>
                <w:sz w:val="20"/>
                <w:szCs w:val="20"/>
                <w:vertAlign w:val="superscript"/>
              </w:rPr>
              <w:t>d</w:t>
            </w:r>
            <w:r w:rsidR="00016F63">
              <w:rPr>
                <w:rFonts w:eastAsia="Calibri" w:cs="Times New Roman"/>
                <w:sz w:val="20"/>
                <w:szCs w:val="20"/>
                <w:vertAlign w:val="superscript"/>
              </w:rPr>
              <w:t>,</w:t>
            </w:r>
            <w:r w:rsidR="009770C1">
              <w:rPr>
                <w:rFonts w:eastAsia="Calibri" w:cs="Times New Roman"/>
                <w:sz w:val="20"/>
                <w:szCs w:val="20"/>
                <w:vertAlign w:val="superscript"/>
              </w:rPr>
              <w:t>o</w:t>
            </w:r>
          </w:p>
        </w:tc>
        <w:tc>
          <w:tcPr>
            <w:tcW w:w="206" w:type="pct"/>
          </w:tcPr>
          <w:p w14:paraId="56A1B3E7" w14:textId="1589A90B" w:rsidR="00ED300A" w:rsidRPr="00251199" w:rsidRDefault="00ED300A" w:rsidP="0065203C">
            <w:pPr>
              <w:spacing w:before="0" w:after="0"/>
              <w:jc w:val="right"/>
              <w:rPr>
                <w:rFonts w:cs="Times New Roman"/>
                <w:sz w:val="20"/>
                <w:szCs w:val="20"/>
              </w:rPr>
            </w:pPr>
            <w:r w:rsidRPr="00251199">
              <w:rPr>
                <w:rFonts w:cs="Times New Roman"/>
                <w:sz w:val="20"/>
                <w:szCs w:val="20"/>
              </w:rPr>
              <w:t>0.56</w:t>
            </w:r>
          </w:p>
        </w:tc>
        <w:tc>
          <w:tcPr>
            <w:tcW w:w="256" w:type="pct"/>
          </w:tcPr>
          <w:p w14:paraId="147F8F9E" w14:textId="5D26B7F4" w:rsidR="00ED300A" w:rsidRPr="00251199" w:rsidRDefault="00ED300A" w:rsidP="0065203C">
            <w:pPr>
              <w:spacing w:before="0" w:after="0"/>
              <w:jc w:val="right"/>
              <w:rPr>
                <w:rFonts w:cs="Times New Roman"/>
                <w:sz w:val="20"/>
                <w:szCs w:val="20"/>
              </w:rPr>
            </w:pPr>
            <w:r w:rsidRPr="00251199">
              <w:rPr>
                <w:rFonts w:cs="Times New Roman"/>
                <w:sz w:val="20"/>
                <w:szCs w:val="20"/>
              </w:rPr>
              <w:t>.459</w:t>
            </w:r>
          </w:p>
        </w:tc>
        <w:tc>
          <w:tcPr>
            <w:tcW w:w="208" w:type="pct"/>
            <w:gridSpan w:val="2"/>
          </w:tcPr>
          <w:p w14:paraId="7CB56D0C" w14:textId="316BE4E2" w:rsidR="00ED300A" w:rsidRPr="00251199" w:rsidRDefault="00ED300A" w:rsidP="0065203C">
            <w:pPr>
              <w:spacing w:before="0" w:after="0"/>
              <w:jc w:val="right"/>
              <w:rPr>
                <w:rFonts w:cs="Times New Roman"/>
                <w:sz w:val="20"/>
                <w:szCs w:val="20"/>
              </w:rPr>
            </w:pPr>
            <w:r w:rsidRPr="00251199">
              <w:rPr>
                <w:rFonts w:cs="Times New Roman"/>
                <w:sz w:val="20"/>
                <w:szCs w:val="20"/>
              </w:rPr>
              <w:t>.014</w:t>
            </w:r>
          </w:p>
        </w:tc>
        <w:tc>
          <w:tcPr>
            <w:tcW w:w="245" w:type="pct"/>
          </w:tcPr>
          <w:p w14:paraId="57255E98" w14:textId="13387265" w:rsidR="00ED300A" w:rsidRPr="00251199" w:rsidRDefault="00ED300A" w:rsidP="0065203C">
            <w:pPr>
              <w:spacing w:before="0" w:after="0"/>
              <w:jc w:val="right"/>
              <w:rPr>
                <w:rFonts w:cs="Times New Roman"/>
                <w:sz w:val="20"/>
                <w:szCs w:val="20"/>
              </w:rPr>
            </w:pPr>
            <w:r w:rsidRPr="00251199">
              <w:rPr>
                <w:rFonts w:cs="Times New Roman"/>
                <w:sz w:val="20"/>
                <w:szCs w:val="20"/>
              </w:rPr>
              <w:t>3.98</w:t>
            </w:r>
          </w:p>
        </w:tc>
        <w:tc>
          <w:tcPr>
            <w:tcW w:w="250" w:type="pct"/>
          </w:tcPr>
          <w:p w14:paraId="4FAAC329" w14:textId="77893A52" w:rsidR="00ED300A" w:rsidRPr="00251199" w:rsidRDefault="00ED300A" w:rsidP="0065203C">
            <w:pPr>
              <w:spacing w:before="0" w:after="0"/>
              <w:jc w:val="right"/>
              <w:rPr>
                <w:rFonts w:cs="Times New Roman"/>
                <w:sz w:val="20"/>
                <w:szCs w:val="20"/>
              </w:rPr>
            </w:pPr>
            <w:r w:rsidRPr="00251199">
              <w:rPr>
                <w:rFonts w:cs="Times New Roman"/>
                <w:b/>
                <w:bCs/>
                <w:i/>
                <w:iCs/>
                <w:sz w:val="20"/>
                <w:szCs w:val="20"/>
              </w:rPr>
              <w:t>.053</w:t>
            </w:r>
          </w:p>
        </w:tc>
        <w:tc>
          <w:tcPr>
            <w:tcW w:w="208" w:type="pct"/>
            <w:gridSpan w:val="2"/>
          </w:tcPr>
          <w:p w14:paraId="650DE2D8" w14:textId="668F4D61" w:rsidR="00ED300A" w:rsidRPr="00251199" w:rsidRDefault="00ED300A" w:rsidP="0065203C">
            <w:pPr>
              <w:spacing w:before="0" w:after="0"/>
              <w:jc w:val="right"/>
              <w:rPr>
                <w:rFonts w:cs="Times New Roman"/>
                <w:sz w:val="20"/>
                <w:szCs w:val="20"/>
              </w:rPr>
            </w:pPr>
            <w:r w:rsidRPr="00251199">
              <w:rPr>
                <w:rFonts w:cs="Times New Roman"/>
                <w:sz w:val="20"/>
                <w:szCs w:val="20"/>
              </w:rPr>
              <w:t>.095</w:t>
            </w:r>
          </w:p>
        </w:tc>
        <w:tc>
          <w:tcPr>
            <w:tcW w:w="245" w:type="pct"/>
            <w:shd w:val="clear" w:color="auto" w:fill="auto"/>
          </w:tcPr>
          <w:p w14:paraId="60C46856" w14:textId="22986A2A" w:rsidR="00ED300A" w:rsidRPr="00251199" w:rsidRDefault="00ED300A" w:rsidP="0065203C">
            <w:pPr>
              <w:spacing w:before="0" w:after="0"/>
              <w:jc w:val="right"/>
              <w:rPr>
                <w:rFonts w:cs="Times New Roman"/>
                <w:sz w:val="20"/>
                <w:szCs w:val="20"/>
              </w:rPr>
            </w:pPr>
            <w:r w:rsidRPr="00251199">
              <w:rPr>
                <w:rFonts w:cs="Times New Roman"/>
                <w:sz w:val="20"/>
                <w:szCs w:val="20"/>
              </w:rPr>
              <w:t>0.17</w:t>
            </w:r>
          </w:p>
        </w:tc>
        <w:tc>
          <w:tcPr>
            <w:tcW w:w="250" w:type="pct"/>
            <w:shd w:val="clear" w:color="auto" w:fill="auto"/>
          </w:tcPr>
          <w:p w14:paraId="69E38C59" w14:textId="4C2DA4A0" w:rsidR="00ED300A" w:rsidRPr="00251199" w:rsidRDefault="00ED300A" w:rsidP="0065203C">
            <w:pPr>
              <w:spacing w:before="0" w:after="0"/>
              <w:jc w:val="right"/>
              <w:rPr>
                <w:rFonts w:cs="Times New Roman"/>
                <w:sz w:val="20"/>
                <w:szCs w:val="20"/>
              </w:rPr>
            </w:pPr>
            <w:r w:rsidRPr="00251199">
              <w:rPr>
                <w:rFonts w:cs="Times New Roman"/>
                <w:sz w:val="20"/>
                <w:szCs w:val="20"/>
              </w:rPr>
              <w:t>.679</w:t>
            </w:r>
          </w:p>
        </w:tc>
        <w:tc>
          <w:tcPr>
            <w:tcW w:w="208" w:type="pct"/>
            <w:gridSpan w:val="2"/>
            <w:shd w:val="clear" w:color="auto" w:fill="auto"/>
          </w:tcPr>
          <w:p w14:paraId="598C1BC1" w14:textId="0E116006" w:rsidR="00ED300A" w:rsidRPr="00251199" w:rsidRDefault="00ED300A" w:rsidP="0065203C">
            <w:pPr>
              <w:spacing w:before="0" w:after="0"/>
              <w:jc w:val="right"/>
              <w:rPr>
                <w:rFonts w:cs="Times New Roman"/>
                <w:sz w:val="20"/>
                <w:szCs w:val="20"/>
              </w:rPr>
            </w:pPr>
            <w:r w:rsidRPr="00251199">
              <w:rPr>
                <w:rFonts w:cs="Times New Roman"/>
                <w:sz w:val="20"/>
                <w:szCs w:val="20"/>
              </w:rPr>
              <w:t>.005</w:t>
            </w:r>
          </w:p>
        </w:tc>
        <w:tc>
          <w:tcPr>
            <w:tcW w:w="208" w:type="pct"/>
            <w:shd w:val="clear" w:color="auto" w:fill="auto"/>
          </w:tcPr>
          <w:p w14:paraId="6F11AAC1" w14:textId="4B9D8E1C" w:rsidR="00ED300A" w:rsidRPr="00251199" w:rsidRDefault="00ED300A" w:rsidP="0065203C">
            <w:pPr>
              <w:spacing w:before="0" w:after="0"/>
              <w:jc w:val="right"/>
              <w:rPr>
                <w:rFonts w:cs="Times New Roman"/>
                <w:sz w:val="20"/>
                <w:szCs w:val="20"/>
              </w:rPr>
            </w:pPr>
            <w:r w:rsidRPr="00251199">
              <w:rPr>
                <w:rFonts w:cs="Times New Roman"/>
                <w:sz w:val="20"/>
                <w:szCs w:val="20"/>
              </w:rPr>
              <w:t>0.19</w:t>
            </w:r>
          </w:p>
        </w:tc>
        <w:tc>
          <w:tcPr>
            <w:tcW w:w="208" w:type="pct"/>
            <w:shd w:val="clear" w:color="auto" w:fill="auto"/>
          </w:tcPr>
          <w:p w14:paraId="13D0A0AF" w14:textId="7661B065" w:rsidR="00ED300A" w:rsidRPr="00251199" w:rsidRDefault="00ED300A" w:rsidP="0065203C">
            <w:pPr>
              <w:spacing w:before="0" w:after="0"/>
              <w:jc w:val="right"/>
              <w:rPr>
                <w:rFonts w:cs="Times New Roman"/>
                <w:sz w:val="20"/>
                <w:szCs w:val="20"/>
              </w:rPr>
            </w:pPr>
            <w:r w:rsidRPr="00251199">
              <w:rPr>
                <w:rFonts w:cs="Times New Roman"/>
                <w:sz w:val="20"/>
                <w:szCs w:val="20"/>
              </w:rPr>
              <w:t>.670</w:t>
            </w:r>
          </w:p>
        </w:tc>
        <w:tc>
          <w:tcPr>
            <w:tcW w:w="208" w:type="pct"/>
            <w:shd w:val="clear" w:color="auto" w:fill="auto"/>
          </w:tcPr>
          <w:p w14:paraId="45B102B6" w14:textId="1CB905EF" w:rsidR="00ED300A" w:rsidRPr="00251199" w:rsidRDefault="00ED300A" w:rsidP="0065203C">
            <w:pPr>
              <w:spacing w:before="0" w:after="0"/>
              <w:jc w:val="right"/>
              <w:rPr>
                <w:rFonts w:cs="Times New Roman"/>
                <w:sz w:val="20"/>
                <w:szCs w:val="20"/>
              </w:rPr>
            </w:pPr>
            <w:r w:rsidRPr="00251199">
              <w:rPr>
                <w:rFonts w:cs="Times New Roman"/>
                <w:sz w:val="20"/>
                <w:szCs w:val="20"/>
              </w:rPr>
              <w:t>.005</w:t>
            </w:r>
          </w:p>
        </w:tc>
        <w:tc>
          <w:tcPr>
            <w:tcW w:w="245" w:type="pct"/>
            <w:shd w:val="clear" w:color="auto" w:fill="auto"/>
          </w:tcPr>
          <w:p w14:paraId="4215462B" w14:textId="00DB456C" w:rsidR="00ED300A" w:rsidRPr="003226E5" w:rsidRDefault="00ED300A" w:rsidP="0065203C">
            <w:pPr>
              <w:spacing w:before="0" w:after="0"/>
              <w:jc w:val="right"/>
              <w:rPr>
                <w:rFonts w:cs="Times New Roman"/>
                <w:sz w:val="20"/>
                <w:szCs w:val="20"/>
              </w:rPr>
            </w:pPr>
            <w:r w:rsidRPr="003226E5">
              <w:rPr>
                <w:rFonts w:eastAsia="Calibri" w:cs="Times New Roman"/>
                <w:sz w:val="20"/>
                <w:szCs w:val="20"/>
              </w:rPr>
              <w:t>0.27</w:t>
            </w:r>
          </w:p>
        </w:tc>
        <w:tc>
          <w:tcPr>
            <w:tcW w:w="250" w:type="pct"/>
            <w:shd w:val="clear" w:color="auto" w:fill="auto"/>
          </w:tcPr>
          <w:p w14:paraId="7271EEBB" w14:textId="7702EE9D" w:rsidR="00ED300A" w:rsidRPr="003226E5" w:rsidRDefault="00ED300A" w:rsidP="0065203C">
            <w:pPr>
              <w:spacing w:before="0" w:after="0"/>
              <w:jc w:val="right"/>
              <w:rPr>
                <w:rFonts w:cs="Times New Roman"/>
                <w:sz w:val="20"/>
                <w:szCs w:val="20"/>
              </w:rPr>
            </w:pPr>
            <w:r w:rsidRPr="003226E5">
              <w:rPr>
                <w:rFonts w:eastAsia="Calibri" w:cs="Times New Roman"/>
                <w:sz w:val="20"/>
                <w:szCs w:val="20"/>
              </w:rPr>
              <w:t>.609</w:t>
            </w:r>
          </w:p>
        </w:tc>
        <w:tc>
          <w:tcPr>
            <w:tcW w:w="209" w:type="pct"/>
            <w:shd w:val="clear" w:color="auto" w:fill="auto"/>
          </w:tcPr>
          <w:p w14:paraId="53D25AC5" w14:textId="4688E796" w:rsidR="00ED300A" w:rsidRPr="003226E5" w:rsidRDefault="00ED300A" w:rsidP="0065203C">
            <w:pPr>
              <w:spacing w:before="0" w:after="0"/>
              <w:jc w:val="right"/>
              <w:rPr>
                <w:rFonts w:cs="Times New Roman"/>
                <w:sz w:val="20"/>
                <w:szCs w:val="20"/>
              </w:rPr>
            </w:pPr>
            <w:r w:rsidRPr="003226E5">
              <w:rPr>
                <w:rFonts w:eastAsia="Calibri" w:cs="Times New Roman"/>
                <w:sz w:val="20"/>
                <w:szCs w:val="20"/>
              </w:rPr>
              <w:t>.007</w:t>
            </w:r>
          </w:p>
        </w:tc>
        <w:tc>
          <w:tcPr>
            <w:tcW w:w="245" w:type="pct"/>
            <w:shd w:val="clear" w:color="auto" w:fill="auto"/>
          </w:tcPr>
          <w:p w14:paraId="259AAEF8" w14:textId="0D292FC0" w:rsidR="00ED300A" w:rsidRPr="003226E5" w:rsidRDefault="00ED300A" w:rsidP="0065203C">
            <w:pPr>
              <w:spacing w:before="0" w:after="0"/>
              <w:jc w:val="right"/>
              <w:rPr>
                <w:rFonts w:cs="Times New Roman"/>
                <w:sz w:val="20"/>
                <w:szCs w:val="20"/>
              </w:rPr>
            </w:pPr>
            <w:r w:rsidRPr="003226E5">
              <w:rPr>
                <w:rFonts w:eastAsia="Calibri" w:cs="Times New Roman"/>
                <w:sz w:val="20"/>
                <w:szCs w:val="20"/>
              </w:rPr>
              <w:t>8.58</w:t>
            </w:r>
          </w:p>
        </w:tc>
        <w:tc>
          <w:tcPr>
            <w:tcW w:w="250" w:type="pct"/>
            <w:shd w:val="clear" w:color="auto" w:fill="auto"/>
          </w:tcPr>
          <w:p w14:paraId="4E4D0E40" w14:textId="00198C74" w:rsidR="00ED300A" w:rsidRPr="003226E5" w:rsidRDefault="00ED300A" w:rsidP="0065203C">
            <w:pPr>
              <w:spacing w:before="0" w:after="0"/>
              <w:jc w:val="right"/>
              <w:rPr>
                <w:rFonts w:cs="Times New Roman"/>
                <w:sz w:val="20"/>
                <w:szCs w:val="20"/>
              </w:rPr>
            </w:pPr>
            <w:r w:rsidRPr="003226E5">
              <w:rPr>
                <w:rFonts w:eastAsia="Calibri" w:cs="Times New Roman"/>
                <w:b/>
                <w:bCs/>
                <w:sz w:val="20"/>
                <w:szCs w:val="20"/>
              </w:rPr>
              <w:t>.006</w:t>
            </w:r>
          </w:p>
        </w:tc>
        <w:tc>
          <w:tcPr>
            <w:tcW w:w="211" w:type="pct"/>
            <w:gridSpan w:val="2"/>
            <w:shd w:val="clear" w:color="auto" w:fill="auto"/>
          </w:tcPr>
          <w:p w14:paraId="06BB087E" w14:textId="6F2DFE5A" w:rsidR="00ED300A" w:rsidRPr="003226E5" w:rsidRDefault="00ED300A" w:rsidP="0065203C">
            <w:pPr>
              <w:spacing w:before="0" w:after="0"/>
              <w:jc w:val="right"/>
              <w:rPr>
                <w:rFonts w:cs="Times New Roman"/>
                <w:sz w:val="20"/>
                <w:szCs w:val="20"/>
              </w:rPr>
            </w:pPr>
            <w:r w:rsidRPr="003226E5">
              <w:rPr>
                <w:rFonts w:eastAsia="Calibri" w:cs="Times New Roman"/>
                <w:sz w:val="20"/>
                <w:szCs w:val="20"/>
              </w:rPr>
              <w:t>.184</w:t>
            </w:r>
          </w:p>
        </w:tc>
      </w:tr>
      <w:tr w:rsidR="007E68E2" w:rsidRPr="00251199" w14:paraId="4FF91A88" w14:textId="77777777" w:rsidTr="00C62A28">
        <w:tc>
          <w:tcPr>
            <w:tcW w:w="885" w:type="pct"/>
          </w:tcPr>
          <w:p w14:paraId="67ED56E0" w14:textId="6C0A9ACE" w:rsidR="00ED300A" w:rsidRPr="00251199" w:rsidRDefault="00192443" w:rsidP="00A83D75">
            <w:pPr>
              <w:spacing w:before="0" w:after="0"/>
              <w:rPr>
                <w:rFonts w:eastAsia="Calibri" w:cs="Times New Roman"/>
                <w:sz w:val="20"/>
                <w:szCs w:val="20"/>
                <w:vertAlign w:val="superscript"/>
              </w:rPr>
            </w:pPr>
            <w:r w:rsidRPr="00251199">
              <w:rPr>
                <w:rFonts w:eastAsia="Calibri" w:cs="Times New Roman"/>
                <w:sz w:val="20"/>
                <w:szCs w:val="20"/>
              </w:rPr>
              <w:t xml:space="preserve">Prop. </w:t>
            </w:r>
            <w:r w:rsidR="00BD1135" w:rsidRPr="00251199">
              <w:rPr>
                <w:rFonts w:eastAsia="Calibri" w:cs="Times New Roman"/>
                <w:sz w:val="20"/>
                <w:szCs w:val="20"/>
              </w:rPr>
              <w:t>f</w:t>
            </w:r>
            <w:r w:rsidRPr="00251199">
              <w:rPr>
                <w:rFonts w:eastAsia="Calibri" w:cs="Times New Roman"/>
                <w:sz w:val="20"/>
                <w:szCs w:val="20"/>
              </w:rPr>
              <w:t>emale/negative</w:t>
            </w:r>
            <w:r w:rsidR="008C5D2D">
              <w:rPr>
                <w:rFonts w:eastAsia="Calibri" w:cs="Times New Roman"/>
                <w:sz w:val="20"/>
                <w:szCs w:val="20"/>
                <w:vertAlign w:val="superscript"/>
              </w:rPr>
              <w:t>d</w:t>
            </w:r>
            <w:r w:rsidR="009F0CFC">
              <w:rPr>
                <w:rFonts w:eastAsia="Calibri" w:cs="Times New Roman"/>
                <w:sz w:val="20"/>
                <w:szCs w:val="20"/>
                <w:vertAlign w:val="superscript"/>
              </w:rPr>
              <w:t>,</w:t>
            </w:r>
            <w:r w:rsidR="009770C1">
              <w:rPr>
                <w:rFonts w:eastAsia="Calibri" w:cs="Times New Roman"/>
                <w:sz w:val="20"/>
                <w:szCs w:val="20"/>
                <w:vertAlign w:val="superscript"/>
              </w:rPr>
              <w:t>p</w:t>
            </w:r>
          </w:p>
        </w:tc>
        <w:tc>
          <w:tcPr>
            <w:tcW w:w="206" w:type="pct"/>
          </w:tcPr>
          <w:p w14:paraId="172AAF49" w14:textId="081384BC" w:rsidR="00ED300A" w:rsidRPr="00251199" w:rsidRDefault="00ED300A" w:rsidP="0065203C">
            <w:pPr>
              <w:spacing w:before="0" w:after="0"/>
              <w:jc w:val="right"/>
              <w:rPr>
                <w:rFonts w:cs="Times New Roman"/>
                <w:sz w:val="20"/>
                <w:szCs w:val="20"/>
              </w:rPr>
            </w:pPr>
            <w:r w:rsidRPr="00251199">
              <w:rPr>
                <w:rFonts w:cs="Times New Roman"/>
                <w:sz w:val="20"/>
                <w:szCs w:val="20"/>
              </w:rPr>
              <w:t>0.13</w:t>
            </w:r>
          </w:p>
        </w:tc>
        <w:tc>
          <w:tcPr>
            <w:tcW w:w="256" w:type="pct"/>
          </w:tcPr>
          <w:p w14:paraId="5B934A2D" w14:textId="6FD7DBF0" w:rsidR="00ED300A" w:rsidRPr="00251199" w:rsidRDefault="00ED300A" w:rsidP="0065203C">
            <w:pPr>
              <w:spacing w:before="0" w:after="0"/>
              <w:jc w:val="right"/>
              <w:rPr>
                <w:rFonts w:cs="Times New Roman"/>
                <w:sz w:val="20"/>
                <w:szCs w:val="20"/>
              </w:rPr>
            </w:pPr>
            <w:r w:rsidRPr="00251199">
              <w:rPr>
                <w:rFonts w:cs="Times New Roman"/>
                <w:sz w:val="20"/>
                <w:szCs w:val="20"/>
              </w:rPr>
              <w:t>.726</w:t>
            </w:r>
          </w:p>
        </w:tc>
        <w:tc>
          <w:tcPr>
            <w:tcW w:w="208" w:type="pct"/>
            <w:gridSpan w:val="2"/>
          </w:tcPr>
          <w:p w14:paraId="3C918534" w14:textId="471D7681" w:rsidR="00ED300A" w:rsidRPr="00251199" w:rsidRDefault="00ED300A" w:rsidP="0065203C">
            <w:pPr>
              <w:spacing w:before="0" w:after="0"/>
              <w:jc w:val="right"/>
              <w:rPr>
                <w:rFonts w:cs="Times New Roman"/>
                <w:sz w:val="20"/>
                <w:szCs w:val="20"/>
              </w:rPr>
            </w:pPr>
            <w:r w:rsidRPr="00251199">
              <w:rPr>
                <w:rFonts w:cs="Times New Roman"/>
                <w:sz w:val="20"/>
                <w:szCs w:val="20"/>
              </w:rPr>
              <w:t>.003</w:t>
            </w:r>
          </w:p>
        </w:tc>
        <w:tc>
          <w:tcPr>
            <w:tcW w:w="245" w:type="pct"/>
          </w:tcPr>
          <w:p w14:paraId="35AFE219" w14:textId="5058177E" w:rsidR="00ED300A" w:rsidRPr="00251199" w:rsidRDefault="00ED300A" w:rsidP="0065203C">
            <w:pPr>
              <w:spacing w:before="0" w:after="0"/>
              <w:jc w:val="right"/>
              <w:rPr>
                <w:rFonts w:cs="Times New Roman"/>
                <w:sz w:val="20"/>
                <w:szCs w:val="20"/>
              </w:rPr>
            </w:pPr>
            <w:r w:rsidRPr="00251199">
              <w:rPr>
                <w:rFonts w:cs="Times New Roman"/>
                <w:sz w:val="20"/>
                <w:szCs w:val="20"/>
              </w:rPr>
              <w:t>0.47</w:t>
            </w:r>
          </w:p>
        </w:tc>
        <w:tc>
          <w:tcPr>
            <w:tcW w:w="250" w:type="pct"/>
          </w:tcPr>
          <w:p w14:paraId="3781BA7D" w14:textId="5E8A1470" w:rsidR="00ED300A" w:rsidRPr="00251199" w:rsidRDefault="00ED300A" w:rsidP="0065203C">
            <w:pPr>
              <w:spacing w:before="0" w:after="0"/>
              <w:jc w:val="right"/>
              <w:rPr>
                <w:rFonts w:cs="Times New Roman"/>
                <w:b/>
                <w:bCs/>
                <w:sz w:val="20"/>
                <w:szCs w:val="20"/>
              </w:rPr>
            </w:pPr>
            <w:r w:rsidRPr="00251199">
              <w:rPr>
                <w:rFonts w:cs="Times New Roman"/>
                <w:sz w:val="20"/>
                <w:szCs w:val="20"/>
              </w:rPr>
              <w:t>.495</w:t>
            </w:r>
          </w:p>
        </w:tc>
        <w:tc>
          <w:tcPr>
            <w:tcW w:w="208" w:type="pct"/>
            <w:gridSpan w:val="2"/>
          </w:tcPr>
          <w:p w14:paraId="06DC2C59" w14:textId="723EFA74" w:rsidR="00ED300A" w:rsidRPr="00251199" w:rsidRDefault="00ED300A" w:rsidP="0065203C">
            <w:pPr>
              <w:spacing w:before="0" w:after="0"/>
              <w:jc w:val="right"/>
              <w:rPr>
                <w:rFonts w:cs="Times New Roman"/>
                <w:sz w:val="20"/>
                <w:szCs w:val="20"/>
              </w:rPr>
            </w:pPr>
            <w:r w:rsidRPr="00251199">
              <w:rPr>
                <w:rFonts w:cs="Times New Roman"/>
                <w:sz w:val="20"/>
                <w:szCs w:val="20"/>
              </w:rPr>
              <w:t>.012</w:t>
            </w:r>
          </w:p>
        </w:tc>
        <w:tc>
          <w:tcPr>
            <w:tcW w:w="245" w:type="pct"/>
            <w:shd w:val="clear" w:color="auto" w:fill="auto"/>
          </w:tcPr>
          <w:p w14:paraId="479E0B21" w14:textId="751B3850" w:rsidR="00ED300A" w:rsidRPr="00251199" w:rsidRDefault="00ED300A" w:rsidP="0065203C">
            <w:pPr>
              <w:spacing w:before="0" w:after="0"/>
              <w:jc w:val="right"/>
              <w:rPr>
                <w:rFonts w:cs="Times New Roman"/>
                <w:sz w:val="20"/>
                <w:szCs w:val="20"/>
              </w:rPr>
            </w:pPr>
            <w:r w:rsidRPr="00251199">
              <w:rPr>
                <w:rFonts w:cs="Times New Roman"/>
                <w:sz w:val="20"/>
                <w:szCs w:val="20"/>
              </w:rPr>
              <w:t>0.37</w:t>
            </w:r>
          </w:p>
        </w:tc>
        <w:tc>
          <w:tcPr>
            <w:tcW w:w="250" w:type="pct"/>
            <w:shd w:val="clear" w:color="auto" w:fill="auto"/>
          </w:tcPr>
          <w:p w14:paraId="151DBEB1" w14:textId="304C3ECA" w:rsidR="00ED300A" w:rsidRPr="00251199" w:rsidRDefault="00ED300A" w:rsidP="0065203C">
            <w:pPr>
              <w:spacing w:before="0" w:after="0"/>
              <w:jc w:val="right"/>
              <w:rPr>
                <w:rFonts w:cs="Times New Roman"/>
                <w:sz w:val="20"/>
                <w:szCs w:val="20"/>
              </w:rPr>
            </w:pPr>
            <w:r w:rsidRPr="00251199">
              <w:rPr>
                <w:rFonts w:cs="Times New Roman"/>
                <w:sz w:val="20"/>
                <w:szCs w:val="20"/>
              </w:rPr>
              <w:t>.544</w:t>
            </w:r>
          </w:p>
        </w:tc>
        <w:tc>
          <w:tcPr>
            <w:tcW w:w="208" w:type="pct"/>
            <w:gridSpan w:val="2"/>
            <w:shd w:val="clear" w:color="auto" w:fill="auto"/>
          </w:tcPr>
          <w:p w14:paraId="31294DA4" w14:textId="78118A3F" w:rsidR="00ED300A" w:rsidRPr="00251199" w:rsidRDefault="00ED300A" w:rsidP="0065203C">
            <w:pPr>
              <w:spacing w:before="0" w:after="0"/>
              <w:jc w:val="right"/>
              <w:rPr>
                <w:rFonts w:cs="Times New Roman"/>
                <w:sz w:val="20"/>
                <w:szCs w:val="20"/>
              </w:rPr>
            </w:pPr>
            <w:r w:rsidRPr="00251199">
              <w:rPr>
                <w:rFonts w:cs="Times New Roman"/>
                <w:sz w:val="20"/>
                <w:szCs w:val="20"/>
              </w:rPr>
              <w:t>.010</w:t>
            </w:r>
          </w:p>
        </w:tc>
        <w:tc>
          <w:tcPr>
            <w:tcW w:w="208" w:type="pct"/>
            <w:shd w:val="clear" w:color="auto" w:fill="auto"/>
          </w:tcPr>
          <w:p w14:paraId="18944F0B" w14:textId="53F17BEF" w:rsidR="00ED300A" w:rsidRPr="00251199" w:rsidRDefault="00ED300A" w:rsidP="0065203C">
            <w:pPr>
              <w:spacing w:before="0" w:after="0"/>
              <w:jc w:val="right"/>
              <w:rPr>
                <w:rFonts w:cs="Times New Roman"/>
                <w:sz w:val="20"/>
                <w:szCs w:val="20"/>
              </w:rPr>
            </w:pPr>
            <w:r w:rsidRPr="00251199">
              <w:rPr>
                <w:rFonts w:cs="Times New Roman"/>
                <w:sz w:val="20"/>
                <w:szCs w:val="20"/>
              </w:rPr>
              <w:t>2.03</w:t>
            </w:r>
          </w:p>
        </w:tc>
        <w:tc>
          <w:tcPr>
            <w:tcW w:w="208" w:type="pct"/>
            <w:shd w:val="clear" w:color="auto" w:fill="auto"/>
          </w:tcPr>
          <w:p w14:paraId="0CA910E5" w14:textId="722C7323" w:rsidR="00ED300A" w:rsidRPr="00251199" w:rsidRDefault="00ED300A" w:rsidP="0065203C">
            <w:pPr>
              <w:spacing w:before="0" w:after="0"/>
              <w:jc w:val="right"/>
              <w:rPr>
                <w:rFonts w:cs="Times New Roman"/>
                <w:sz w:val="20"/>
                <w:szCs w:val="20"/>
              </w:rPr>
            </w:pPr>
            <w:r w:rsidRPr="00251199">
              <w:rPr>
                <w:rFonts w:cs="Times New Roman"/>
                <w:sz w:val="20"/>
                <w:szCs w:val="20"/>
              </w:rPr>
              <w:t>.162</w:t>
            </w:r>
          </w:p>
        </w:tc>
        <w:tc>
          <w:tcPr>
            <w:tcW w:w="208" w:type="pct"/>
            <w:shd w:val="clear" w:color="auto" w:fill="auto"/>
          </w:tcPr>
          <w:p w14:paraId="4CF9E800" w14:textId="2E49F476" w:rsidR="00ED300A" w:rsidRPr="00251199" w:rsidRDefault="00ED300A" w:rsidP="0065203C">
            <w:pPr>
              <w:spacing w:before="0" w:after="0"/>
              <w:jc w:val="right"/>
              <w:rPr>
                <w:rFonts w:cs="Times New Roman"/>
                <w:sz w:val="20"/>
                <w:szCs w:val="20"/>
              </w:rPr>
            </w:pPr>
            <w:r w:rsidRPr="00251199">
              <w:rPr>
                <w:rFonts w:cs="Times New Roman"/>
                <w:sz w:val="20"/>
                <w:szCs w:val="20"/>
              </w:rPr>
              <w:t>.051</w:t>
            </w:r>
          </w:p>
        </w:tc>
        <w:tc>
          <w:tcPr>
            <w:tcW w:w="245" w:type="pct"/>
            <w:shd w:val="clear" w:color="auto" w:fill="auto"/>
          </w:tcPr>
          <w:p w14:paraId="203D0EB0" w14:textId="5283B616" w:rsidR="00ED300A" w:rsidRPr="003226E5" w:rsidRDefault="00ED300A" w:rsidP="0065203C">
            <w:pPr>
              <w:spacing w:before="0" w:after="0"/>
              <w:jc w:val="right"/>
              <w:rPr>
                <w:rFonts w:cs="Times New Roman"/>
                <w:sz w:val="20"/>
                <w:szCs w:val="20"/>
              </w:rPr>
            </w:pPr>
            <w:r w:rsidRPr="003226E5">
              <w:rPr>
                <w:rFonts w:eastAsia="Calibri" w:cs="Times New Roman"/>
                <w:sz w:val="20"/>
                <w:szCs w:val="20"/>
              </w:rPr>
              <w:t>0.01</w:t>
            </w:r>
          </w:p>
        </w:tc>
        <w:tc>
          <w:tcPr>
            <w:tcW w:w="250" w:type="pct"/>
            <w:shd w:val="clear" w:color="auto" w:fill="auto"/>
          </w:tcPr>
          <w:p w14:paraId="186C0EE2" w14:textId="21ED4721" w:rsidR="00ED300A" w:rsidRPr="003226E5" w:rsidRDefault="00ED300A" w:rsidP="0065203C">
            <w:pPr>
              <w:spacing w:before="0" w:after="0"/>
              <w:jc w:val="right"/>
              <w:rPr>
                <w:rFonts w:cs="Times New Roman"/>
                <w:sz w:val="20"/>
                <w:szCs w:val="20"/>
              </w:rPr>
            </w:pPr>
            <w:r w:rsidRPr="003226E5">
              <w:rPr>
                <w:rFonts w:eastAsia="Calibri" w:cs="Times New Roman"/>
                <w:sz w:val="20"/>
                <w:szCs w:val="20"/>
              </w:rPr>
              <w:t>.930</w:t>
            </w:r>
          </w:p>
        </w:tc>
        <w:tc>
          <w:tcPr>
            <w:tcW w:w="209" w:type="pct"/>
            <w:shd w:val="clear" w:color="auto" w:fill="auto"/>
          </w:tcPr>
          <w:p w14:paraId="09CA8B34" w14:textId="26CE8E5D" w:rsidR="00ED300A" w:rsidRPr="003226E5" w:rsidRDefault="00ED300A" w:rsidP="0065203C">
            <w:pPr>
              <w:spacing w:before="0" w:after="0"/>
              <w:jc w:val="right"/>
              <w:rPr>
                <w:rFonts w:cs="Times New Roman"/>
                <w:sz w:val="20"/>
                <w:szCs w:val="20"/>
              </w:rPr>
            </w:pPr>
            <w:r w:rsidRPr="003226E5">
              <w:rPr>
                <w:rFonts w:eastAsia="Calibri" w:cs="Times New Roman"/>
                <w:sz w:val="20"/>
                <w:szCs w:val="20"/>
              </w:rPr>
              <w:t>.000</w:t>
            </w:r>
          </w:p>
        </w:tc>
        <w:tc>
          <w:tcPr>
            <w:tcW w:w="245" w:type="pct"/>
            <w:shd w:val="clear" w:color="auto" w:fill="auto"/>
          </w:tcPr>
          <w:p w14:paraId="6EAE916E" w14:textId="5D38434D" w:rsidR="00ED300A" w:rsidRPr="003226E5" w:rsidRDefault="00ED300A" w:rsidP="0065203C">
            <w:pPr>
              <w:spacing w:before="0" w:after="0"/>
              <w:jc w:val="right"/>
              <w:rPr>
                <w:rFonts w:cs="Times New Roman"/>
                <w:sz w:val="20"/>
                <w:szCs w:val="20"/>
              </w:rPr>
            </w:pPr>
            <w:r w:rsidRPr="003226E5">
              <w:rPr>
                <w:rFonts w:eastAsia="Calibri" w:cs="Times New Roman"/>
                <w:sz w:val="20"/>
                <w:szCs w:val="20"/>
              </w:rPr>
              <w:t>0.00</w:t>
            </w:r>
          </w:p>
        </w:tc>
        <w:tc>
          <w:tcPr>
            <w:tcW w:w="250" w:type="pct"/>
            <w:shd w:val="clear" w:color="auto" w:fill="auto"/>
          </w:tcPr>
          <w:p w14:paraId="196B5128" w14:textId="527ABFAE" w:rsidR="00ED300A" w:rsidRPr="003226E5" w:rsidRDefault="00ED300A" w:rsidP="0065203C">
            <w:pPr>
              <w:spacing w:before="0" w:after="0"/>
              <w:jc w:val="right"/>
              <w:rPr>
                <w:rFonts w:cs="Times New Roman"/>
                <w:sz w:val="20"/>
                <w:szCs w:val="20"/>
              </w:rPr>
            </w:pPr>
            <w:r w:rsidRPr="003226E5">
              <w:rPr>
                <w:rFonts w:eastAsia="Calibri" w:cs="Times New Roman"/>
                <w:sz w:val="20"/>
                <w:szCs w:val="20"/>
              </w:rPr>
              <w:t>.956</w:t>
            </w:r>
          </w:p>
        </w:tc>
        <w:tc>
          <w:tcPr>
            <w:tcW w:w="211" w:type="pct"/>
            <w:gridSpan w:val="2"/>
            <w:shd w:val="clear" w:color="auto" w:fill="auto"/>
          </w:tcPr>
          <w:p w14:paraId="7DB93789" w14:textId="4A1866D4" w:rsidR="00ED300A" w:rsidRPr="003226E5" w:rsidRDefault="00ED300A" w:rsidP="0065203C">
            <w:pPr>
              <w:spacing w:before="0" w:after="0"/>
              <w:jc w:val="right"/>
              <w:rPr>
                <w:rFonts w:cs="Times New Roman"/>
                <w:sz w:val="20"/>
                <w:szCs w:val="20"/>
              </w:rPr>
            </w:pPr>
            <w:r w:rsidRPr="003226E5">
              <w:rPr>
                <w:rFonts w:eastAsia="Calibri" w:cs="Times New Roman"/>
                <w:sz w:val="20"/>
                <w:szCs w:val="20"/>
              </w:rPr>
              <w:t>.000</w:t>
            </w:r>
          </w:p>
        </w:tc>
      </w:tr>
      <w:tr w:rsidR="007E68E2" w:rsidRPr="00251199" w14:paraId="48F18147" w14:textId="68FDD6EB" w:rsidTr="00C62A28">
        <w:tc>
          <w:tcPr>
            <w:tcW w:w="885" w:type="pct"/>
          </w:tcPr>
          <w:p w14:paraId="2CF1CA88" w14:textId="39149993" w:rsidR="00ED300A" w:rsidRPr="00251199" w:rsidRDefault="00192443" w:rsidP="00A83D75">
            <w:pPr>
              <w:spacing w:before="0" w:after="0"/>
              <w:rPr>
                <w:rFonts w:eastAsia="Calibri" w:cs="Times New Roman"/>
                <w:sz w:val="20"/>
                <w:szCs w:val="20"/>
                <w:vertAlign w:val="superscript"/>
              </w:rPr>
            </w:pPr>
            <w:r w:rsidRPr="00251199">
              <w:rPr>
                <w:rFonts w:eastAsia="Calibri" w:cs="Times New Roman"/>
                <w:sz w:val="20"/>
                <w:szCs w:val="20"/>
              </w:rPr>
              <w:t xml:space="preserve">Dwt. </w:t>
            </w:r>
            <w:r w:rsidR="00BD1135" w:rsidRPr="00251199">
              <w:rPr>
                <w:rFonts w:eastAsia="Calibri" w:cs="Times New Roman"/>
                <w:sz w:val="20"/>
                <w:szCs w:val="20"/>
              </w:rPr>
              <w:t>f</w:t>
            </w:r>
            <w:r w:rsidRPr="00251199">
              <w:rPr>
                <w:rFonts w:eastAsia="Calibri" w:cs="Times New Roman"/>
                <w:sz w:val="20"/>
                <w:szCs w:val="20"/>
              </w:rPr>
              <w:t>emale/negative</w:t>
            </w:r>
            <w:r w:rsidR="008C5D2D">
              <w:rPr>
                <w:rFonts w:eastAsia="Calibri" w:cs="Times New Roman"/>
                <w:sz w:val="20"/>
                <w:szCs w:val="20"/>
                <w:vertAlign w:val="superscript"/>
              </w:rPr>
              <w:t>d</w:t>
            </w:r>
            <w:r w:rsidR="009F0CFC">
              <w:rPr>
                <w:rFonts w:eastAsia="Calibri" w:cs="Times New Roman"/>
                <w:sz w:val="20"/>
                <w:szCs w:val="20"/>
                <w:vertAlign w:val="superscript"/>
              </w:rPr>
              <w:t>,</w:t>
            </w:r>
            <w:r w:rsidR="009770C1">
              <w:rPr>
                <w:rFonts w:eastAsia="Calibri" w:cs="Times New Roman"/>
                <w:sz w:val="20"/>
                <w:szCs w:val="20"/>
                <w:vertAlign w:val="superscript"/>
              </w:rPr>
              <w:t>q</w:t>
            </w:r>
          </w:p>
        </w:tc>
        <w:tc>
          <w:tcPr>
            <w:tcW w:w="206" w:type="pct"/>
          </w:tcPr>
          <w:p w14:paraId="52F39D9E" w14:textId="0F36A555" w:rsidR="00ED300A" w:rsidRPr="00251199" w:rsidRDefault="00ED300A" w:rsidP="0065203C">
            <w:pPr>
              <w:spacing w:before="0" w:after="0"/>
              <w:jc w:val="right"/>
              <w:rPr>
                <w:rFonts w:cs="Times New Roman"/>
                <w:sz w:val="20"/>
                <w:szCs w:val="20"/>
              </w:rPr>
            </w:pPr>
            <w:r w:rsidRPr="00251199">
              <w:rPr>
                <w:rFonts w:cs="Times New Roman"/>
                <w:sz w:val="20"/>
                <w:szCs w:val="20"/>
              </w:rPr>
              <w:t>0.03</w:t>
            </w:r>
          </w:p>
        </w:tc>
        <w:tc>
          <w:tcPr>
            <w:tcW w:w="256" w:type="pct"/>
          </w:tcPr>
          <w:p w14:paraId="66F2AAE9" w14:textId="3E717549" w:rsidR="00ED300A" w:rsidRPr="00251199" w:rsidRDefault="00ED300A" w:rsidP="0065203C">
            <w:pPr>
              <w:spacing w:before="0" w:after="0"/>
              <w:jc w:val="right"/>
              <w:rPr>
                <w:rFonts w:cs="Times New Roman"/>
                <w:sz w:val="20"/>
                <w:szCs w:val="20"/>
              </w:rPr>
            </w:pPr>
            <w:r w:rsidRPr="00251199">
              <w:rPr>
                <w:rFonts w:cs="Times New Roman"/>
                <w:sz w:val="20"/>
                <w:szCs w:val="20"/>
              </w:rPr>
              <w:t>.863</w:t>
            </w:r>
          </w:p>
        </w:tc>
        <w:tc>
          <w:tcPr>
            <w:tcW w:w="208" w:type="pct"/>
            <w:gridSpan w:val="2"/>
          </w:tcPr>
          <w:p w14:paraId="069397CC" w14:textId="21AD4F55" w:rsidR="00ED300A" w:rsidRPr="00251199" w:rsidRDefault="00ED300A" w:rsidP="0065203C">
            <w:pPr>
              <w:spacing w:before="0" w:after="0"/>
              <w:jc w:val="right"/>
              <w:rPr>
                <w:rFonts w:cs="Times New Roman"/>
                <w:sz w:val="20"/>
                <w:szCs w:val="20"/>
              </w:rPr>
            </w:pPr>
            <w:r w:rsidRPr="00251199">
              <w:rPr>
                <w:rFonts w:cs="Times New Roman"/>
                <w:sz w:val="20"/>
                <w:szCs w:val="20"/>
              </w:rPr>
              <w:t>.001</w:t>
            </w:r>
          </w:p>
        </w:tc>
        <w:tc>
          <w:tcPr>
            <w:tcW w:w="245" w:type="pct"/>
          </w:tcPr>
          <w:p w14:paraId="673316D8" w14:textId="1F6CE17F" w:rsidR="00ED300A" w:rsidRPr="00251199" w:rsidRDefault="002553BF" w:rsidP="0065203C">
            <w:pPr>
              <w:spacing w:before="0" w:after="0"/>
              <w:jc w:val="right"/>
              <w:rPr>
                <w:rFonts w:cs="Times New Roman"/>
                <w:sz w:val="20"/>
                <w:szCs w:val="20"/>
              </w:rPr>
            </w:pPr>
            <w:r>
              <w:rPr>
                <w:rFonts w:cs="Times New Roman"/>
                <w:sz w:val="20"/>
                <w:szCs w:val="20"/>
              </w:rPr>
              <w:t>0</w:t>
            </w:r>
            <w:r w:rsidR="00ED300A" w:rsidRPr="00251199">
              <w:rPr>
                <w:rFonts w:cs="Times New Roman"/>
                <w:sz w:val="20"/>
                <w:szCs w:val="20"/>
              </w:rPr>
              <w:t>.23</w:t>
            </w:r>
          </w:p>
        </w:tc>
        <w:tc>
          <w:tcPr>
            <w:tcW w:w="250" w:type="pct"/>
          </w:tcPr>
          <w:p w14:paraId="2E003CFA" w14:textId="11BF9051" w:rsidR="00ED300A" w:rsidRPr="00251199" w:rsidRDefault="00ED300A" w:rsidP="0065203C">
            <w:pPr>
              <w:spacing w:before="0" w:after="0"/>
              <w:jc w:val="right"/>
              <w:rPr>
                <w:rFonts w:cs="Times New Roman"/>
                <w:b/>
                <w:bCs/>
                <w:sz w:val="20"/>
                <w:szCs w:val="20"/>
              </w:rPr>
            </w:pPr>
            <w:r w:rsidRPr="00251199">
              <w:rPr>
                <w:rFonts w:cs="Times New Roman"/>
                <w:sz w:val="20"/>
                <w:szCs w:val="20"/>
              </w:rPr>
              <w:t>.637</w:t>
            </w:r>
          </w:p>
        </w:tc>
        <w:tc>
          <w:tcPr>
            <w:tcW w:w="208" w:type="pct"/>
            <w:gridSpan w:val="2"/>
          </w:tcPr>
          <w:p w14:paraId="5A301ADC" w14:textId="7D102F24" w:rsidR="00ED300A" w:rsidRPr="00251199" w:rsidRDefault="00ED300A" w:rsidP="0065203C">
            <w:pPr>
              <w:spacing w:before="0" w:after="0"/>
              <w:jc w:val="right"/>
              <w:rPr>
                <w:rFonts w:cs="Times New Roman"/>
                <w:sz w:val="20"/>
                <w:szCs w:val="20"/>
              </w:rPr>
            </w:pPr>
            <w:r w:rsidRPr="00251199">
              <w:rPr>
                <w:rFonts w:cs="Times New Roman"/>
                <w:sz w:val="20"/>
                <w:szCs w:val="20"/>
              </w:rPr>
              <w:t>.006</w:t>
            </w:r>
          </w:p>
        </w:tc>
        <w:tc>
          <w:tcPr>
            <w:tcW w:w="245" w:type="pct"/>
            <w:shd w:val="clear" w:color="auto" w:fill="auto"/>
          </w:tcPr>
          <w:p w14:paraId="0283542D" w14:textId="70ED6F5C" w:rsidR="00ED300A" w:rsidRPr="00251199" w:rsidRDefault="00ED300A" w:rsidP="0065203C">
            <w:pPr>
              <w:spacing w:before="0" w:after="0"/>
              <w:jc w:val="right"/>
              <w:rPr>
                <w:rFonts w:cs="Times New Roman"/>
                <w:sz w:val="20"/>
                <w:szCs w:val="20"/>
              </w:rPr>
            </w:pPr>
            <w:r w:rsidRPr="00251199">
              <w:rPr>
                <w:rFonts w:cs="Times New Roman"/>
                <w:sz w:val="20"/>
                <w:szCs w:val="20"/>
              </w:rPr>
              <w:t>0.39</w:t>
            </w:r>
          </w:p>
        </w:tc>
        <w:tc>
          <w:tcPr>
            <w:tcW w:w="250" w:type="pct"/>
            <w:shd w:val="clear" w:color="auto" w:fill="auto"/>
          </w:tcPr>
          <w:p w14:paraId="0340E531" w14:textId="5FD62337" w:rsidR="00ED300A" w:rsidRPr="00251199" w:rsidRDefault="00ED300A" w:rsidP="0065203C">
            <w:pPr>
              <w:spacing w:before="0" w:after="0"/>
              <w:jc w:val="right"/>
              <w:rPr>
                <w:rFonts w:cs="Times New Roman"/>
                <w:sz w:val="20"/>
                <w:szCs w:val="20"/>
              </w:rPr>
            </w:pPr>
            <w:r w:rsidRPr="00251199">
              <w:rPr>
                <w:rFonts w:cs="Times New Roman"/>
                <w:sz w:val="20"/>
                <w:szCs w:val="20"/>
              </w:rPr>
              <w:t>.536</w:t>
            </w:r>
          </w:p>
        </w:tc>
        <w:tc>
          <w:tcPr>
            <w:tcW w:w="208" w:type="pct"/>
            <w:gridSpan w:val="2"/>
            <w:shd w:val="clear" w:color="auto" w:fill="auto"/>
          </w:tcPr>
          <w:p w14:paraId="6BA54E09" w14:textId="3511EC7E" w:rsidR="00ED300A" w:rsidRPr="00251199" w:rsidRDefault="00ED300A" w:rsidP="0065203C">
            <w:pPr>
              <w:spacing w:before="0" w:after="0"/>
              <w:jc w:val="right"/>
              <w:rPr>
                <w:rFonts w:cs="Times New Roman"/>
                <w:sz w:val="20"/>
                <w:szCs w:val="20"/>
              </w:rPr>
            </w:pPr>
            <w:r w:rsidRPr="00251199">
              <w:rPr>
                <w:rFonts w:cs="Times New Roman"/>
                <w:sz w:val="20"/>
                <w:szCs w:val="20"/>
              </w:rPr>
              <w:t>.010</w:t>
            </w:r>
          </w:p>
        </w:tc>
        <w:tc>
          <w:tcPr>
            <w:tcW w:w="208" w:type="pct"/>
            <w:shd w:val="clear" w:color="auto" w:fill="auto"/>
          </w:tcPr>
          <w:p w14:paraId="3FAF99D0" w14:textId="0BAA6CC0" w:rsidR="00ED300A" w:rsidRPr="00251199" w:rsidRDefault="00ED300A" w:rsidP="0065203C">
            <w:pPr>
              <w:spacing w:before="0" w:after="0"/>
              <w:jc w:val="right"/>
              <w:rPr>
                <w:rFonts w:cs="Times New Roman"/>
                <w:sz w:val="20"/>
                <w:szCs w:val="20"/>
              </w:rPr>
            </w:pPr>
            <w:r w:rsidRPr="00251199">
              <w:rPr>
                <w:rFonts w:cs="Times New Roman"/>
                <w:sz w:val="20"/>
                <w:szCs w:val="20"/>
              </w:rPr>
              <w:t>1.46</w:t>
            </w:r>
          </w:p>
        </w:tc>
        <w:tc>
          <w:tcPr>
            <w:tcW w:w="208" w:type="pct"/>
            <w:shd w:val="clear" w:color="auto" w:fill="auto"/>
          </w:tcPr>
          <w:p w14:paraId="4EAC9E26" w14:textId="241AC676" w:rsidR="00ED300A" w:rsidRPr="00251199" w:rsidRDefault="00ED300A" w:rsidP="0065203C">
            <w:pPr>
              <w:spacing w:before="0" w:after="0"/>
              <w:jc w:val="right"/>
              <w:rPr>
                <w:rFonts w:cs="Times New Roman"/>
                <w:sz w:val="20"/>
                <w:szCs w:val="20"/>
              </w:rPr>
            </w:pPr>
            <w:r w:rsidRPr="00251199">
              <w:rPr>
                <w:rFonts w:cs="Times New Roman"/>
                <w:sz w:val="20"/>
                <w:szCs w:val="20"/>
              </w:rPr>
              <w:t>.235</w:t>
            </w:r>
          </w:p>
        </w:tc>
        <w:tc>
          <w:tcPr>
            <w:tcW w:w="208" w:type="pct"/>
            <w:shd w:val="clear" w:color="auto" w:fill="auto"/>
          </w:tcPr>
          <w:p w14:paraId="4F3BEC9F" w14:textId="323C6600" w:rsidR="00ED300A" w:rsidRPr="00251199" w:rsidRDefault="00ED300A" w:rsidP="0065203C">
            <w:pPr>
              <w:spacing w:before="0" w:after="0"/>
              <w:jc w:val="right"/>
              <w:rPr>
                <w:rFonts w:cs="Times New Roman"/>
                <w:sz w:val="20"/>
                <w:szCs w:val="20"/>
              </w:rPr>
            </w:pPr>
            <w:r w:rsidRPr="00251199">
              <w:rPr>
                <w:rFonts w:cs="Times New Roman"/>
                <w:sz w:val="20"/>
                <w:szCs w:val="20"/>
              </w:rPr>
              <w:t>.037</w:t>
            </w:r>
          </w:p>
        </w:tc>
        <w:tc>
          <w:tcPr>
            <w:tcW w:w="245" w:type="pct"/>
            <w:shd w:val="clear" w:color="auto" w:fill="auto"/>
          </w:tcPr>
          <w:p w14:paraId="1C18A5A7" w14:textId="252DAD15" w:rsidR="00ED300A" w:rsidRPr="003226E5" w:rsidRDefault="00ED300A" w:rsidP="0065203C">
            <w:pPr>
              <w:spacing w:before="0" w:after="0"/>
              <w:jc w:val="right"/>
              <w:rPr>
                <w:rFonts w:cs="Times New Roman"/>
                <w:sz w:val="20"/>
                <w:szCs w:val="20"/>
              </w:rPr>
            </w:pPr>
            <w:r w:rsidRPr="003226E5">
              <w:rPr>
                <w:rFonts w:eastAsia="Calibri" w:cs="Times New Roman"/>
                <w:sz w:val="20"/>
                <w:szCs w:val="20"/>
              </w:rPr>
              <w:t>0.01</w:t>
            </w:r>
          </w:p>
        </w:tc>
        <w:tc>
          <w:tcPr>
            <w:tcW w:w="250" w:type="pct"/>
            <w:shd w:val="clear" w:color="auto" w:fill="auto"/>
          </w:tcPr>
          <w:p w14:paraId="4BC3334A" w14:textId="6455BED7" w:rsidR="00ED300A" w:rsidRPr="003226E5" w:rsidRDefault="00ED300A" w:rsidP="0065203C">
            <w:pPr>
              <w:spacing w:before="0" w:after="0"/>
              <w:jc w:val="right"/>
              <w:rPr>
                <w:rFonts w:cs="Times New Roman"/>
                <w:sz w:val="20"/>
                <w:szCs w:val="20"/>
              </w:rPr>
            </w:pPr>
            <w:r w:rsidRPr="003226E5">
              <w:rPr>
                <w:rFonts w:eastAsia="Calibri" w:cs="Times New Roman"/>
                <w:sz w:val="20"/>
                <w:szCs w:val="20"/>
              </w:rPr>
              <w:t>.936</w:t>
            </w:r>
          </w:p>
        </w:tc>
        <w:tc>
          <w:tcPr>
            <w:tcW w:w="209" w:type="pct"/>
            <w:shd w:val="clear" w:color="auto" w:fill="auto"/>
          </w:tcPr>
          <w:p w14:paraId="684BC350" w14:textId="4887317F" w:rsidR="00ED300A" w:rsidRPr="003226E5" w:rsidRDefault="00ED300A" w:rsidP="0065203C">
            <w:pPr>
              <w:spacing w:before="0" w:after="0"/>
              <w:jc w:val="right"/>
              <w:rPr>
                <w:rFonts w:cs="Times New Roman"/>
                <w:sz w:val="20"/>
                <w:szCs w:val="20"/>
              </w:rPr>
            </w:pPr>
            <w:r w:rsidRPr="003226E5">
              <w:rPr>
                <w:rFonts w:eastAsia="Calibri" w:cs="Times New Roman"/>
                <w:sz w:val="20"/>
                <w:szCs w:val="20"/>
              </w:rPr>
              <w:t>.000</w:t>
            </w:r>
          </w:p>
        </w:tc>
        <w:tc>
          <w:tcPr>
            <w:tcW w:w="245" w:type="pct"/>
            <w:shd w:val="clear" w:color="auto" w:fill="auto"/>
          </w:tcPr>
          <w:p w14:paraId="4CF4BA81" w14:textId="0582A47D" w:rsidR="00ED300A" w:rsidRPr="003226E5" w:rsidRDefault="00ED300A" w:rsidP="0065203C">
            <w:pPr>
              <w:spacing w:before="0" w:after="0"/>
              <w:jc w:val="right"/>
              <w:rPr>
                <w:rFonts w:cs="Times New Roman"/>
                <w:sz w:val="20"/>
                <w:szCs w:val="20"/>
              </w:rPr>
            </w:pPr>
            <w:r w:rsidRPr="003226E5">
              <w:rPr>
                <w:rFonts w:eastAsia="Calibri" w:cs="Times New Roman"/>
                <w:sz w:val="20"/>
                <w:szCs w:val="20"/>
              </w:rPr>
              <w:t>0.00</w:t>
            </w:r>
          </w:p>
        </w:tc>
        <w:tc>
          <w:tcPr>
            <w:tcW w:w="250" w:type="pct"/>
            <w:shd w:val="clear" w:color="auto" w:fill="auto"/>
          </w:tcPr>
          <w:p w14:paraId="575615C2" w14:textId="7FED1098" w:rsidR="00ED300A" w:rsidRPr="003226E5" w:rsidRDefault="00ED300A" w:rsidP="0065203C">
            <w:pPr>
              <w:spacing w:before="0" w:after="0"/>
              <w:jc w:val="right"/>
              <w:rPr>
                <w:rFonts w:cs="Times New Roman"/>
                <w:sz w:val="20"/>
                <w:szCs w:val="20"/>
              </w:rPr>
            </w:pPr>
            <w:r w:rsidRPr="003226E5">
              <w:rPr>
                <w:rFonts w:eastAsia="Calibri" w:cs="Times New Roman"/>
                <w:sz w:val="20"/>
                <w:szCs w:val="20"/>
              </w:rPr>
              <w:t>.993</w:t>
            </w:r>
          </w:p>
        </w:tc>
        <w:tc>
          <w:tcPr>
            <w:tcW w:w="211" w:type="pct"/>
            <w:gridSpan w:val="2"/>
            <w:shd w:val="clear" w:color="auto" w:fill="auto"/>
          </w:tcPr>
          <w:p w14:paraId="6DDE9749" w14:textId="44A29878" w:rsidR="00ED300A" w:rsidRPr="003226E5" w:rsidRDefault="00ED300A" w:rsidP="0065203C">
            <w:pPr>
              <w:spacing w:before="0" w:after="0"/>
              <w:jc w:val="right"/>
              <w:rPr>
                <w:rFonts w:cs="Times New Roman"/>
                <w:sz w:val="20"/>
                <w:szCs w:val="20"/>
              </w:rPr>
            </w:pPr>
            <w:r w:rsidRPr="003226E5">
              <w:rPr>
                <w:rFonts w:eastAsia="Calibri" w:cs="Times New Roman"/>
                <w:sz w:val="20"/>
                <w:szCs w:val="20"/>
              </w:rPr>
              <w:t>.000</w:t>
            </w:r>
          </w:p>
        </w:tc>
      </w:tr>
      <w:tr w:rsidR="007E68E2" w:rsidRPr="00251199" w14:paraId="08F1E8EC" w14:textId="14B793F6" w:rsidTr="00DE3B10">
        <w:tc>
          <w:tcPr>
            <w:tcW w:w="885" w:type="pct"/>
          </w:tcPr>
          <w:p w14:paraId="71F58AA4" w14:textId="17B1A1DE" w:rsidR="00ED300A" w:rsidRPr="00251199" w:rsidRDefault="00ED300A" w:rsidP="00A83D75">
            <w:pPr>
              <w:spacing w:before="0" w:after="0"/>
              <w:rPr>
                <w:rFonts w:cs="Times New Roman"/>
                <w:sz w:val="20"/>
                <w:szCs w:val="20"/>
              </w:rPr>
            </w:pPr>
            <w:r w:rsidRPr="00251199">
              <w:rPr>
                <w:rFonts w:eastAsia="Calibri" w:cs="Times New Roman"/>
                <w:sz w:val="20"/>
                <w:szCs w:val="20"/>
              </w:rPr>
              <w:t>Self-focus</w:t>
            </w:r>
          </w:p>
        </w:tc>
        <w:tc>
          <w:tcPr>
            <w:tcW w:w="206" w:type="pct"/>
          </w:tcPr>
          <w:p w14:paraId="73D4AD03" w14:textId="15E296EC" w:rsidR="00ED300A" w:rsidRPr="00251199" w:rsidRDefault="00ED300A" w:rsidP="0065203C">
            <w:pPr>
              <w:spacing w:before="0" w:after="0"/>
              <w:jc w:val="right"/>
              <w:rPr>
                <w:rFonts w:cs="Times New Roman"/>
                <w:sz w:val="20"/>
                <w:szCs w:val="20"/>
              </w:rPr>
            </w:pPr>
            <w:r w:rsidRPr="00251199">
              <w:rPr>
                <w:rFonts w:cs="Times New Roman"/>
                <w:sz w:val="20"/>
                <w:szCs w:val="20"/>
              </w:rPr>
              <w:t>53.32</w:t>
            </w:r>
          </w:p>
        </w:tc>
        <w:tc>
          <w:tcPr>
            <w:tcW w:w="256" w:type="pct"/>
          </w:tcPr>
          <w:p w14:paraId="40FE3A9C" w14:textId="77777777" w:rsidR="00ED300A" w:rsidRPr="00251199" w:rsidRDefault="00ED300A" w:rsidP="0065203C">
            <w:pPr>
              <w:spacing w:before="0" w:after="0"/>
              <w:jc w:val="right"/>
              <w:rPr>
                <w:rFonts w:cs="Times New Roman"/>
                <w:sz w:val="20"/>
                <w:szCs w:val="20"/>
              </w:rPr>
            </w:pPr>
            <w:r w:rsidRPr="00251199">
              <w:rPr>
                <w:rFonts w:cs="Times New Roman"/>
                <w:b/>
                <w:sz w:val="20"/>
                <w:szCs w:val="20"/>
              </w:rPr>
              <w:t>&lt;.001</w:t>
            </w:r>
          </w:p>
        </w:tc>
        <w:tc>
          <w:tcPr>
            <w:tcW w:w="208" w:type="pct"/>
            <w:gridSpan w:val="2"/>
          </w:tcPr>
          <w:p w14:paraId="741B4983" w14:textId="77777777" w:rsidR="00ED300A" w:rsidRPr="00251199" w:rsidRDefault="00ED300A" w:rsidP="0065203C">
            <w:pPr>
              <w:spacing w:before="0" w:after="0"/>
              <w:jc w:val="right"/>
              <w:rPr>
                <w:rFonts w:cs="Times New Roman"/>
                <w:sz w:val="20"/>
                <w:szCs w:val="20"/>
              </w:rPr>
            </w:pPr>
            <w:r w:rsidRPr="00251199">
              <w:rPr>
                <w:rFonts w:cs="Times New Roman"/>
                <w:sz w:val="20"/>
                <w:szCs w:val="20"/>
              </w:rPr>
              <w:t>.578</w:t>
            </w:r>
          </w:p>
        </w:tc>
        <w:tc>
          <w:tcPr>
            <w:tcW w:w="245" w:type="pct"/>
          </w:tcPr>
          <w:p w14:paraId="55E0146F" w14:textId="77777777" w:rsidR="00ED300A" w:rsidRPr="00251199" w:rsidRDefault="00ED300A" w:rsidP="0065203C">
            <w:pPr>
              <w:spacing w:before="0" w:after="0"/>
              <w:jc w:val="right"/>
              <w:rPr>
                <w:rFonts w:cs="Times New Roman"/>
                <w:sz w:val="20"/>
                <w:szCs w:val="20"/>
              </w:rPr>
            </w:pPr>
            <w:r w:rsidRPr="00251199">
              <w:rPr>
                <w:rFonts w:cs="Times New Roman"/>
                <w:sz w:val="20"/>
                <w:szCs w:val="20"/>
              </w:rPr>
              <w:t>0.13</w:t>
            </w:r>
          </w:p>
        </w:tc>
        <w:tc>
          <w:tcPr>
            <w:tcW w:w="250" w:type="pct"/>
          </w:tcPr>
          <w:p w14:paraId="107CCB41" w14:textId="77777777" w:rsidR="00ED300A" w:rsidRPr="00251199" w:rsidRDefault="00ED300A" w:rsidP="0065203C">
            <w:pPr>
              <w:spacing w:before="0" w:after="0"/>
              <w:jc w:val="right"/>
              <w:rPr>
                <w:rFonts w:cs="Times New Roman"/>
                <w:sz w:val="20"/>
                <w:szCs w:val="20"/>
              </w:rPr>
            </w:pPr>
            <w:r w:rsidRPr="00251199">
              <w:rPr>
                <w:rFonts w:cs="Times New Roman"/>
                <w:sz w:val="20"/>
                <w:szCs w:val="20"/>
              </w:rPr>
              <w:t>.723</w:t>
            </w:r>
          </w:p>
        </w:tc>
        <w:tc>
          <w:tcPr>
            <w:tcW w:w="208" w:type="pct"/>
            <w:gridSpan w:val="2"/>
          </w:tcPr>
          <w:p w14:paraId="1E8E49CB" w14:textId="77777777" w:rsidR="00ED300A" w:rsidRPr="00251199" w:rsidRDefault="00ED300A" w:rsidP="0065203C">
            <w:pPr>
              <w:spacing w:before="0" w:after="0"/>
              <w:jc w:val="right"/>
              <w:rPr>
                <w:rFonts w:cs="Times New Roman"/>
                <w:sz w:val="20"/>
                <w:szCs w:val="20"/>
              </w:rPr>
            </w:pPr>
            <w:r w:rsidRPr="00251199">
              <w:rPr>
                <w:rFonts w:cs="Times New Roman"/>
                <w:sz w:val="20"/>
                <w:szCs w:val="20"/>
              </w:rPr>
              <w:t>.003</w:t>
            </w:r>
          </w:p>
        </w:tc>
        <w:tc>
          <w:tcPr>
            <w:tcW w:w="245" w:type="pct"/>
            <w:shd w:val="clear" w:color="auto" w:fill="auto"/>
          </w:tcPr>
          <w:p w14:paraId="53B1A7AB" w14:textId="507865AE" w:rsidR="00ED300A" w:rsidRPr="00251199" w:rsidRDefault="00ED300A" w:rsidP="0065203C">
            <w:pPr>
              <w:spacing w:before="0" w:after="0"/>
              <w:jc w:val="right"/>
              <w:rPr>
                <w:rFonts w:cs="Times New Roman"/>
                <w:sz w:val="20"/>
                <w:szCs w:val="20"/>
              </w:rPr>
            </w:pPr>
            <w:r w:rsidRPr="00251199">
              <w:rPr>
                <w:rFonts w:cs="Times New Roman"/>
                <w:sz w:val="20"/>
                <w:szCs w:val="20"/>
              </w:rPr>
              <w:t>2.23</w:t>
            </w:r>
          </w:p>
        </w:tc>
        <w:tc>
          <w:tcPr>
            <w:tcW w:w="250" w:type="pct"/>
            <w:shd w:val="clear" w:color="auto" w:fill="auto"/>
          </w:tcPr>
          <w:p w14:paraId="617A2A6E" w14:textId="77777777" w:rsidR="00ED300A" w:rsidRPr="00251199" w:rsidRDefault="00ED300A" w:rsidP="0065203C">
            <w:pPr>
              <w:spacing w:before="0" w:after="0"/>
              <w:jc w:val="right"/>
              <w:rPr>
                <w:rFonts w:cs="Times New Roman"/>
                <w:sz w:val="20"/>
                <w:szCs w:val="20"/>
              </w:rPr>
            </w:pPr>
            <w:r w:rsidRPr="00251199">
              <w:rPr>
                <w:rFonts w:cs="Times New Roman"/>
                <w:sz w:val="20"/>
                <w:szCs w:val="20"/>
              </w:rPr>
              <w:t>.144</w:t>
            </w:r>
          </w:p>
        </w:tc>
        <w:tc>
          <w:tcPr>
            <w:tcW w:w="208" w:type="pct"/>
            <w:gridSpan w:val="2"/>
            <w:shd w:val="clear" w:color="auto" w:fill="auto"/>
          </w:tcPr>
          <w:p w14:paraId="26BA999A" w14:textId="77777777" w:rsidR="00ED300A" w:rsidRPr="00251199" w:rsidRDefault="00ED300A" w:rsidP="0065203C">
            <w:pPr>
              <w:spacing w:before="0" w:after="0"/>
              <w:jc w:val="right"/>
              <w:rPr>
                <w:rFonts w:cs="Times New Roman"/>
                <w:sz w:val="20"/>
                <w:szCs w:val="20"/>
              </w:rPr>
            </w:pPr>
            <w:r w:rsidRPr="00251199">
              <w:rPr>
                <w:rFonts w:cs="Times New Roman"/>
                <w:sz w:val="20"/>
                <w:szCs w:val="20"/>
              </w:rPr>
              <w:t>.054</w:t>
            </w:r>
          </w:p>
        </w:tc>
        <w:tc>
          <w:tcPr>
            <w:tcW w:w="208" w:type="pct"/>
            <w:shd w:val="clear" w:color="auto" w:fill="auto"/>
          </w:tcPr>
          <w:p w14:paraId="5FA3620A" w14:textId="77777777" w:rsidR="00ED300A" w:rsidRPr="00251199" w:rsidRDefault="00ED300A" w:rsidP="0065203C">
            <w:pPr>
              <w:spacing w:before="0" w:after="0"/>
              <w:jc w:val="right"/>
              <w:rPr>
                <w:rFonts w:cs="Times New Roman"/>
                <w:sz w:val="20"/>
                <w:szCs w:val="20"/>
              </w:rPr>
            </w:pPr>
            <w:r w:rsidRPr="00251199">
              <w:rPr>
                <w:rFonts w:cs="Times New Roman"/>
                <w:sz w:val="20"/>
                <w:szCs w:val="20"/>
              </w:rPr>
              <w:t>1.10</w:t>
            </w:r>
          </w:p>
        </w:tc>
        <w:tc>
          <w:tcPr>
            <w:tcW w:w="208" w:type="pct"/>
            <w:shd w:val="clear" w:color="auto" w:fill="auto"/>
          </w:tcPr>
          <w:p w14:paraId="19F50336" w14:textId="77777777" w:rsidR="00ED300A" w:rsidRPr="00251199" w:rsidRDefault="00ED300A" w:rsidP="0065203C">
            <w:pPr>
              <w:spacing w:before="0" w:after="0"/>
              <w:jc w:val="right"/>
              <w:rPr>
                <w:rFonts w:cs="Times New Roman"/>
                <w:sz w:val="20"/>
                <w:szCs w:val="20"/>
              </w:rPr>
            </w:pPr>
            <w:r w:rsidRPr="00251199">
              <w:rPr>
                <w:rFonts w:cs="Times New Roman"/>
                <w:sz w:val="20"/>
                <w:szCs w:val="20"/>
              </w:rPr>
              <w:t>.301</w:t>
            </w:r>
          </w:p>
        </w:tc>
        <w:tc>
          <w:tcPr>
            <w:tcW w:w="208" w:type="pct"/>
            <w:shd w:val="clear" w:color="auto" w:fill="auto"/>
          </w:tcPr>
          <w:p w14:paraId="6788DF78" w14:textId="77777777" w:rsidR="00ED300A" w:rsidRPr="00251199" w:rsidRDefault="00ED300A" w:rsidP="0065203C">
            <w:pPr>
              <w:spacing w:before="0" w:after="0"/>
              <w:jc w:val="right"/>
              <w:rPr>
                <w:rFonts w:cs="Times New Roman"/>
                <w:sz w:val="20"/>
                <w:szCs w:val="20"/>
              </w:rPr>
            </w:pPr>
            <w:r w:rsidRPr="00251199">
              <w:rPr>
                <w:rFonts w:cs="Times New Roman"/>
                <w:sz w:val="20"/>
                <w:szCs w:val="20"/>
              </w:rPr>
              <w:t>.027</w:t>
            </w:r>
          </w:p>
        </w:tc>
        <w:tc>
          <w:tcPr>
            <w:tcW w:w="245" w:type="pct"/>
            <w:shd w:val="clear" w:color="auto" w:fill="auto"/>
          </w:tcPr>
          <w:p w14:paraId="71F72949" w14:textId="2AA8DABC" w:rsidR="00ED300A" w:rsidRPr="003226E5" w:rsidRDefault="00ED300A" w:rsidP="0065203C">
            <w:pPr>
              <w:spacing w:before="0" w:after="0"/>
              <w:jc w:val="right"/>
              <w:rPr>
                <w:rFonts w:eastAsia="Calibri" w:cs="Times New Roman"/>
                <w:sz w:val="20"/>
                <w:szCs w:val="20"/>
              </w:rPr>
            </w:pPr>
            <w:r w:rsidRPr="003226E5">
              <w:rPr>
                <w:rFonts w:eastAsia="Calibri" w:cs="Times New Roman"/>
                <w:sz w:val="20"/>
                <w:szCs w:val="20"/>
              </w:rPr>
              <w:t>47.1</w:t>
            </w:r>
            <w:r w:rsidR="00FC3F8A" w:rsidRPr="003226E5">
              <w:rPr>
                <w:rFonts w:eastAsia="Calibri" w:cs="Times New Roman"/>
                <w:sz w:val="20"/>
                <w:szCs w:val="20"/>
              </w:rPr>
              <w:t>2</w:t>
            </w:r>
          </w:p>
        </w:tc>
        <w:tc>
          <w:tcPr>
            <w:tcW w:w="250" w:type="pct"/>
            <w:shd w:val="clear" w:color="auto" w:fill="auto"/>
          </w:tcPr>
          <w:p w14:paraId="250335CA" w14:textId="29B2C015" w:rsidR="00ED300A" w:rsidRPr="003226E5" w:rsidRDefault="00ED300A" w:rsidP="0065203C">
            <w:pPr>
              <w:spacing w:before="0" w:after="0"/>
              <w:jc w:val="right"/>
              <w:rPr>
                <w:rFonts w:eastAsia="Calibri" w:cs="Times New Roman"/>
                <w:sz w:val="20"/>
                <w:szCs w:val="20"/>
              </w:rPr>
            </w:pPr>
            <w:r w:rsidRPr="003226E5">
              <w:rPr>
                <w:rFonts w:eastAsia="Calibri" w:cs="Times New Roman"/>
                <w:b/>
                <w:bCs/>
                <w:sz w:val="20"/>
                <w:szCs w:val="20"/>
              </w:rPr>
              <w:t>&lt;.001</w:t>
            </w:r>
          </w:p>
        </w:tc>
        <w:tc>
          <w:tcPr>
            <w:tcW w:w="209" w:type="pct"/>
            <w:shd w:val="clear" w:color="auto" w:fill="auto"/>
          </w:tcPr>
          <w:p w14:paraId="746ED170" w14:textId="497FB3DB" w:rsidR="00ED300A" w:rsidRPr="003226E5" w:rsidRDefault="00ED300A" w:rsidP="0065203C">
            <w:pPr>
              <w:spacing w:before="0" w:after="0"/>
              <w:jc w:val="right"/>
              <w:rPr>
                <w:rFonts w:eastAsia="Calibri" w:cs="Times New Roman"/>
                <w:sz w:val="20"/>
                <w:szCs w:val="20"/>
              </w:rPr>
            </w:pPr>
            <w:r w:rsidRPr="003226E5">
              <w:rPr>
                <w:rFonts w:eastAsia="Calibri" w:cs="Times New Roman"/>
                <w:sz w:val="20"/>
                <w:szCs w:val="20"/>
              </w:rPr>
              <w:t>.547</w:t>
            </w:r>
          </w:p>
        </w:tc>
        <w:tc>
          <w:tcPr>
            <w:tcW w:w="245" w:type="pct"/>
            <w:shd w:val="clear" w:color="auto" w:fill="auto"/>
          </w:tcPr>
          <w:p w14:paraId="1BCB6F13" w14:textId="4323A450" w:rsidR="00ED300A" w:rsidRPr="003226E5" w:rsidRDefault="00ED300A" w:rsidP="0065203C">
            <w:pPr>
              <w:spacing w:before="0" w:after="0"/>
              <w:jc w:val="right"/>
              <w:rPr>
                <w:rFonts w:eastAsia="Calibri" w:cs="Times New Roman"/>
                <w:sz w:val="20"/>
                <w:szCs w:val="20"/>
              </w:rPr>
            </w:pPr>
            <w:r w:rsidRPr="003226E5">
              <w:rPr>
                <w:rFonts w:eastAsia="Calibri" w:cs="Times New Roman"/>
                <w:sz w:val="20"/>
                <w:szCs w:val="20"/>
              </w:rPr>
              <w:t>0.96</w:t>
            </w:r>
          </w:p>
        </w:tc>
        <w:tc>
          <w:tcPr>
            <w:tcW w:w="250" w:type="pct"/>
            <w:shd w:val="clear" w:color="auto" w:fill="auto"/>
          </w:tcPr>
          <w:p w14:paraId="7F4A98E2" w14:textId="49635D0A" w:rsidR="00ED300A" w:rsidRPr="003226E5" w:rsidRDefault="00ED300A" w:rsidP="0065203C">
            <w:pPr>
              <w:spacing w:before="0" w:after="0"/>
              <w:jc w:val="right"/>
              <w:rPr>
                <w:rFonts w:eastAsia="Calibri" w:cs="Times New Roman"/>
                <w:sz w:val="20"/>
                <w:szCs w:val="20"/>
              </w:rPr>
            </w:pPr>
            <w:r w:rsidRPr="003226E5">
              <w:rPr>
                <w:rFonts w:eastAsia="Calibri" w:cs="Times New Roman"/>
                <w:sz w:val="20"/>
                <w:szCs w:val="20"/>
              </w:rPr>
              <w:t>.333</w:t>
            </w:r>
          </w:p>
        </w:tc>
        <w:tc>
          <w:tcPr>
            <w:tcW w:w="211" w:type="pct"/>
            <w:gridSpan w:val="2"/>
            <w:shd w:val="clear" w:color="auto" w:fill="auto"/>
          </w:tcPr>
          <w:p w14:paraId="433BA40F" w14:textId="03F52985" w:rsidR="00ED300A" w:rsidRPr="003226E5" w:rsidRDefault="00ED300A" w:rsidP="0065203C">
            <w:pPr>
              <w:spacing w:before="0" w:after="0"/>
              <w:jc w:val="right"/>
              <w:rPr>
                <w:rFonts w:eastAsia="Calibri" w:cs="Times New Roman"/>
                <w:sz w:val="20"/>
                <w:szCs w:val="20"/>
              </w:rPr>
            </w:pPr>
            <w:r w:rsidRPr="003226E5">
              <w:rPr>
                <w:rFonts w:eastAsia="Calibri" w:cs="Times New Roman"/>
                <w:sz w:val="20"/>
                <w:szCs w:val="20"/>
              </w:rPr>
              <w:t>.024</w:t>
            </w:r>
          </w:p>
        </w:tc>
      </w:tr>
      <w:tr w:rsidR="007E68E2" w:rsidRPr="00251199" w14:paraId="48838A45" w14:textId="4EB6BC78" w:rsidTr="00DE3B10">
        <w:tc>
          <w:tcPr>
            <w:tcW w:w="885" w:type="pct"/>
          </w:tcPr>
          <w:p w14:paraId="43814F8B" w14:textId="782FCEFD" w:rsidR="00ED300A" w:rsidRPr="00251199" w:rsidRDefault="00ED300A" w:rsidP="00A83D75">
            <w:pPr>
              <w:spacing w:before="0" w:after="0"/>
              <w:rPr>
                <w:rFonts w:cs="Times New Roman"/>
                <w:sz w:val="20"/>
                <w:szCs w:val="20"/>
              </w:rPr>
            </w:pPr>
            <w:r w:rsidRPr="00251199">
              <w:rPr>
                <w:rFonts w:eastAsia="Calibri" w:cs="Times New Roman"/>
                <w:sz w:val="20"/>
                <w:szCs w:val="20"/>
              </w:rPr>
              <w:t xml:space="preserve">External focus </w:t>
            </w:r>
          </w:p>
        </w:tc>
        <w:tc>
          <w:tcPr>
            <w:tcW w:w="206" w:type="pct"/>
          </w:tcPr>
          <w:p w14:paraId="52D56EF9" w14:textId="06E1866A" w:rsidR="00ED300A" w:rsidRPr="00251199" w:rsidRDefault="00ED300A" w:rsidP="0065203C">
            <w:pPr>
              <w:spacing w:before="0" w:after="0"/>
              <w:jc w:val="right"/>
              <w:rPr>
                <w:rFonts w:cs="Times New Roman"/>
                <w:sz w:val="20"/>
                <w:szCs w:val="20"/>
              </w:rPr>
            </w:pPr>
            <w:r w:rsidRPr="00251199">
              <w:rPr>
                <w:rFonts w:cs="Times New Roman"/>
                <w:sz w:val="20"/>
                <w:szCs w:val="20"/>
              </w:rPr>
              <w:t>24.32</w:t>
            </w:r>
          </w:p>
        </w:tc>
        <w:tc>
          <w:tcPr>
            <w:tcW w:w="256" w:type="pct"/>
          </w:tcPr>
          <w:p w14:paraId="610F1A60" w14:textId="77777777" w:rsidR="00ED300A" w:rsidRPr="00251199" w:rsidRDefault="00ED300A" w:rsidP="0065203C">
            <w:pPr>
              <w:spacing w:before="0" w:after="0"/>
              <w:jc w:val="right"/>
              <w:rPr>
                <w:rFonts w:cs="Times New Roman"/>
                <w:sz w:val="20"/>
                <w:szCs w:val="20"/>
              </w:rPr>
            </w:pPr>
            <w:r w:rsidRPr="00251199">
              <w:rPr>
                <w:rFonts w:cs="Times New Roman"/>
                <w:b/>
                <w:sz w:val="20"/>
                <w:szCs w:val="20"/>
              </w:rPr>
              <w:t>&lt;.001</w:t>
            </w:r>
          </w:p>
        </w:tc>
        <w:tc>
          <w:tcPr>
            <w:tcW w:w="208" w:type="pct"/>
            <w:gridSpan w:val="2"/>
          </w:tcPr>
          <w:p w14:paraId="1B73BF80" w14:textId="77777777" w:rsidR="00ED300A" w:rsidRPr="00251199" w:rsidRDefault="00ED300A" w:rsidP="0065203C">
            <w:pPr>
              <w:spacing w:before="0" w:after="0"/>
              <w:jc w:val="right"/>
              <w:rPr>
                <w:rFonts w:cs="Times New Roman"/>
                <w:sz w:val="20"/>
                <w:szCs w:val="20"/>
              </w:rPr>
            </w:pPr>
            <w:r w:rsidRPr="00251199">
              <w:rPr>
                <w:rFonts w:cs="Times New Roman"/>
                <w:sz w:val="20"/>
                <w:szCs w:val="20"/>
              </w:rPr>
              <w:t>.384</w:t>
            </w:r>
          </w:p>
        </w:tc>
        <w:tc>
          <w:tcPr>
            <w:tcW w:w="245" w:type="pct"/>
          </w:tcPr>
          <w:p w14:paraId="4286572F" w14:textId="485A8F2A" w:rsidR="00ED300A" w:rsidRPr="00251199" w:rsidRDefault="00ED300A" w:rsidP="0065203C">
            <w:pPr>
              <w:spacing w:before="0" w:after="0"/>
              <w:jc w:val="right"/>
              <w:rPr>
                <w:rFonts w:cs="Times New Roman"/>
                <w:sz w:val="20"/>
                <w:szCs w:val="20"/>
              </w:rPr>
            </w:pPr>
            <w:r w:rsidRPr="00251199">
              <w:rPr>
                <w:rFonts w:cs="Times New Roman"/>
                <w:sz w:val="20"/>
                <w:szCs w:val="20"/>
              </w:rPr>
              <w:t>0.68</w:t>
            </w:r>
          </w:p>
        </w:tc>
        <w:tc>
          <w:tcPr>
            <w:tcW w:w="250" w:type="pct"/>
          </w:tcPr>
          <w:p w14:paraId="36CB7D11" w14:textId="77777777" w:rsidR="00ED300A" w:rsidRPr="00251199" w:rsidRDefault="00ED300A" w:rsidP="0065203C">
            <w:pPr>
              <w:spacing w:before="0" w:after="0"/>
              <w:jc w:val="right"/>
              <w:rPr>
                <w:rFonts w:cs="Times New Roman"/>
                <w:sz w:val="20"/>
                <w:szCs w:val="20"/>
              </w:rPr>
            </w:pPr>
            <w:r w:rsidRPr="00251199">
              <w:rPr>
                <w:rFonts w:cs="Times New Roman"/>
                <w:sz w:val="20"/>
                <w:szCs w:val="20"/>
              </w:rPr>
              <w:t>.416</w:t>
            </w:r>
          </w:p>
        </w:tc>
        <w:tc>
          <w:tcPr>
            <w:tcW w:w="208" w:type="pct"/>
            <w:gridSpan w:val="2"/>
          </w:tcPr>
          <w:p w14:paraId="3789CA98" w14:textId="77777777" w:rsidR="00ED300A" w:rsidRPr="00251199" w:rsidRDefault="00ED300A" w:rsidP="0065203C">
            <w:pPr>
              <w:spacing w:before="0" w:after="0"/>
              <w:jc w:val="right"/>
              <w:rPr>
                <w:rFonts w:cs="Times New Roman"/>
                <w:sz w:val="20"/>
                <w:szCs w:val="20"/>
              </w:rPr>
            </w:pPr>
            <w:r w:rsidRPr="00251199">
              <w:rPr>
                <w:rFonts w:cs="Times New Roman"/>
                <w:sz w:val="20"/>
                <w:szCs w:val="20"/>
              </w:rPr>
              <w:t>.017</w:t>
            </w:r>
          </w:p>
        </w:tc>
        <w:tc>
          <w:tcPr>
            <w:tcW w:w="245" w:type="pct"/>
            <w:shd w:val="clear" w:color="auto" w:fill="auto"/>
          </w:tcPr>
          <w:p w14:paraId="3C2E05C1" w14:textId="50E49CE8" w:rsidR="00ED300A" w:rsidRPr="00251199" w:rsidRDefault="00ED300A" w:rsidP="0065203C">
            <w:pPr>
              <w:spacing w:before="0" w:after="0"/>
              <w:jc w:val="right"/>
              <w:rPr>
                <w:rFonts w:cs="Times New Roman"/>
                <w:sz w:val="20"/>
                <w:szCs w:val="20"/>
              </w:rPr>
            </w:pPr>
            <w:r w:rsidRPr="00251199">
              <w:rPr>
                <w:rFonts w:cs="Times New Roman"/>
                <w:sz w:val="20"/>
                <w:szCs w:val="20"/>
              </w:rPr>
              <w:t>11.99</w:t>
            </w:r>
          </w:p>
        </w:tc>
        <w:tc>
          <w:tcPr>
            <w:tcW w:w="250" w:type="pct"/>
            <w:shd w:val="clear" w:color="auto" w:fill="auto"/>
          </w:tcPr>
          <w:p w14:paraId="4C9FA377" w14:textId="77777777" w:rsidR="00ED300A" w:rsidRPr="00251199" w:rsidRDefault="00ED300A" w:rsidP="0065203C">
            <w:pPr>
              <w:spacing w:before="0" w:after="0"/>
              <w:jc w:val="right"/>
              <w:rPr>
                <w:rFonts w:cs="Times New Roman"/>
                <w:b/>
                <w:sz w:val="20"/>
                <w:szCs w:val="20"/>
              </w:rPr>
            </w:pPr>
            <w:r w:rsidRPr="00251199">
              <w:rPr>
                <w:rFonts w:cs="Times New Roman"/>
                <w:b/>
                <w:sz w:val="20"/>
                <w:szCs w:val="20"/>
              </w:rPr>
              <w:t>.001</w:t>
            </w:r>
          </w:p>
        </w:tc>
        <w:tc>
          <w:tcPr>
            <w:tcW w:w="208" w:type="pct"/>
            <w:gridSpan w:val="2"/>
            <w:shd w:val="clear" w:color="auto" w:fill="auto"/>
          </w:tcPr>
          <w:p w14:paraId="234EEAB8" w14:textId="77777777" w:rsidR="00ED300A" w:rsidRPr="00251199" w:rsidRDefault="00ED300A" w:rsidP="0065203C">
            <w:pPr>
              <w:spacing w:before="0" w:after="0"/>
              <w:jc w:val="right"/>
              <w:rPr>
                <w:rFonts w:cs="Times New Roman"/>
                <w:sz w:val="20"/>
                <w:szCs w:val="20"/>
              </w:rPr>
            </w:pPr>
            <w:r w:rsidRPr="00251199">
              <w:rPr>
                <w:rFonts w:cs="Times New Roman"/>
                <w:sz w:val="20"/>
                <w:szCs w:val="20"/>
              </w:rPr>
              <w:t>.235</w:t>
            </w:r>
          </w:p>
        </w:tc>
        <w:tc>
          <w:tcPr>
            <w:tcW w:w="208" w:type="pct"/>
            <w:shd w:val="clear" w:color="auto" w:fill="auto"/>
          </w:tcPr>
          <w:p w14:paraId="258F4A32" w14:textId="77777777" w:rsidR="00ED300A" w:rsidRPr="00251199" w:rsidRDefault="00ED300A" w:rsidP="0065203C">
            <w:pPr>
              <w:spacing w:before="0" w:after="0"/>
              <w:jc w:val="right"/>
              <w:rPr>
                <w:rFonts w:cs="Times New Roman"/>
                <w:sz w:val="20"/>
                <w:szCs w:val="20"/>
              </w:rPr>
            </w:pPr>
            <w:r w:rsidRPr="00251199">
              <w:rPr>
                <w:rFonts w:cs="Times New Roman"/>
                <w:sz w:val="20"/>
                <w:szCs w:val="20"/>
              </w:rPr>
              <w:t>0.96</w:t>
            </w:r>
          </w:p>
        </w:tc>
        <w:tc>
          <w:tcPr>
            <w:tcW w:w="208" w:type="pct"/>
            <w:shd w:val="clear" w:color="auto" w:fill="auto"/>
          </w:tcPr>
          <w:p w14:paraId="051E203B" w14:textId="77777777" w:rsidR="00ED300A" w:rsidRPr="00251199" w:rsidRDefault="00ED300A" w:rsidP="0065203C">
            <w:pPr>
              <w:spacing w:before="0" w:after="0"/>
              <w:jc w:val="right"/>
              <w:rPr>
                <w:rFonts w:cs="Times New Roman"/>
                <w:sz w:val="20"/>
                <w:szCs w:val="20"/>
              </w:rPr>
            </w:pPr>
            <w:r w:rsidRPr="00251199">
              <w:rPr>
                <w:rFonts w:cs="Times New Roman"/>
                <w:sz w:val="20"/>
                <w:szCs w:val="20"/>
              </w:rPr>
              <w:t>.332</w:t>
            </w:r>
          </w:p>
        </w:tc>
        <w:tc>
          <w:tcPr>
            <w:tcW w:w="208" w:type="pct"/>
            <w:shd w:val="clear" w:color="auto" w:fill="auto"/>
          </w:tcPr>
          <w:p w14:paraId="6FC73685" w14:textId="77777777" w:rsidR="00ED300A" w:rsidRPr="00251199" w:rsidRDefault="00ED300A" w:rsidP="0065203C">
            <w:pPr>
              <w:spacing w:before="0" w:after="0"/>
              <w:jc w:val="right"/>
              <w:rPr>
                <w:rFonts w:cs="Times New Roman"/>
                <w:sz w:val="20"/>
                <w:szCs w:val="20"/>
              </w:rPr>
            </w:pPr>
            <w:r w:rsidRPr="00251199">
              <w:rPr>
                <w:rFonts w:cs="Times New Roman"/>
                <w:sz w:val="20"/>
                <w:szCs w:val="20"/>
              </w:rPr>
              <w:t>.024</w:t>
            </w:r>
          </w:p>
        </w:tc>
        <w:tc>
          <w:tcPr>
            <w:tcW w:w="245" w:type="pct"/>
            <w:shd w:val="clear" w:color="auto" w:fill="auto"/>
          </w:tcPr>
          <w:p w14:paraId="0A817AF6" w14:textId="6F468178" w:rsidR="00ED300A" w:rsidRPr="003226E5" w:rsidRDefault="00ED300A" w:rsidP="0065203C">
            <w:pPr>
              <w:spacing w:before="0" w:after="0"/>
              <w:jc w:val="right"/>
              <w:rPr>
                <w:rFonts w:eastAsia="Calibri" w:cs="Times New Roman"/>
                <w:sz w:val="20"/>
                <w:szCs w:val="20"/>
              </w:rPr>
            </w:pPr>
            <w:r w:rsidRPr="003226E5">
              <w:rPr>
                <w:rFonts w:eastAsia="Calibri" w:cs="Times New Roman"/>
                <w:sz w:val="20"/>
                <w:szCs w:val="20"/>
              </w:rPr>
              <w:t>3.55</w:t>
            </w:r>
          </w:p>
        </w:tc>
        <w:tc>
          <w:tcPr>
            <w:tcW w:w="250" w:type="pct"/>
            <w:shd w:val="clear" w:color="auto" w:fill="auto"/>
          </w:tcPr>
          <w:p w14:paraId="54679146" w14:textId="7EE1D499" w:rsidR="00ED300A" w:rsidRPr="003226E5" w:rsidRDefault="00ED300A" w:rsidP="0065203C">
            <w:pPr>
              <w:spacing w:before="0" w:after="0"/>
              <w:jc w:val="right"/>
              <w:rPr>
                <w:rFonts w:eastAsia="Calibri" w:cs="Times New Roman"/>
                <w:sz w:val="20"/>
                <w:szCs w:val="20"/>
              </w:rPr>
            </w:pPr>
            <w:r w:rsidRPr="003226E5">
              <w:rPr>
                <w:rFonts w:eastAsia="Calibri" w:cs="Times New Roman"/>
                <w:b/>
                <w:bCs/>
                <w:i/>
                <w:iCs/>
                <w:sz w:val="20"/>
                <w:szCs w:val="20"/>
              </w:rPr>
              <w:t>.067</w:t>
            </w:r>
          </w:p>
        </w:tc>
        <w:tc>
          <w:tcPr>
            <w:tcW w:w="209" w:type="pct"/>
            <w:shd w:val="clear" w:color="auto" w:fill="auto"/>
          </w:tcPr>
          <w:p w14:paraId="099E2D69" w14:textId="38A5E319" w:rsidR="00ED300A" w:rsidRPr="003226E5" w:rsidRDefault="00ED300A" w:rsidP="0065203C">
            <w:pPr>
              <w:spacing w:before="0" w:after="0"/>
              <w:jc w:val="right"/>
              <w:rPr>
                <w:rFonts w:eastAsia="Calibri" w:cs="Times New Roman"/>
                <w:sz w:val="20"/>
                <w:szCs w:val="20"/>
              </w:rPr>
            </w:pPr>
            <w:r w:rsidRPr="003226E5">
              <w:rPr>
                <w:rFonts w:eastAsia="Calibri" w:cs="Times New Roman"/>
                <w:sz w:val="20"/>
                <w:szCs w:val="20"/>
              </w:rPr>
              <w:t>.083</w:t>
            </w:r>
          </w:p>
        </w:tc>
        <w:tc>
          <w:tcPr>
            <w:tcW w:w="245" w:type="pct"/>
            <w:shd w:val="clear" w:color="auto" w:fill="auto"/>
          </w:tcPr>
          <w:p w14:paraId="150AE8D5" w14:textId="4F06171D" w:rsidR="00ED300A" w:rsidRPr="003226E5" w:rsidRDefault="00ED300A" w:rsidP="0065203C">
            <w:pPr>
              <w:spacing w:before="0" w:after="0"/>
              <w:jc w:val="right"/>
              <w:rPr>
                <w:rFonts w:eastAsia="Calibri" w:cs="Times New Roman"/>
                <w:sz w:val="20"/>
                <w:szCs w:val="20"/>
              </w:rPr>
            </w:pPr>
            <w:r w:rsidRPr="003226E5">
              <w:rPr>
                <w:rFonts w:eastAsia="Calibri" w:cs="Times New Roman"/>
                <w:sz w:val="20"/>
                <w:szCs w:val="20"/>
              </w:rPr>
              <w:t>0.01</w:t>
            </w:r>
          </w:p>
        </w:tc>
        <w:tc>
          <w:tcPr>
            <w:tcW w:w="250" w:type="pct"/>
            <w:shd w:val="clear" w:color="auto" w:fill="auto"/>
          </w:tcPr>
          <w:p w14:paraId="5DFEA782" w14:textId="37B195FE" w:rsidR="00ED300A" w:rsidRPr="003226E5" w:rsidRDefault="00ED300A" w:rsidP="0065203C">
            <w:pPr>
              <w:spacing w:before="0" w:after="0"/>
              <w:jc w:val="right"/>
              <w:rPr>
                <w:rFonts w:eastAsia="Calibri" w:cs="Times New Roman"/>
                <w:sz w:val="20"/>
                <w:szCs w:val="20"/>
              </w:rPr>
            </w:pPr>
            <w:r w:rsidRPr="003226E5">
              <w:rPr>
                <w:rFonts w:eastAsia="Calibri" w:cs="Times New Roman"/>
                <w:sz w:val="20"/>
                <w:szCs w:val="20"/>
              </w:rPr>
              <w:t>.912</w:t>
            </w:r>
          </w:p>
        </w:tc>
        <w:tc>
          <w:tcPr>
            <w:tcW w:w="211" w:type="pct"/>
            <w:gridSpan w:val="2"/>
            <w:shd w:val="clear" w:color="auto" w:fill="auto"/>
          </w:tcPr>
          <w:p w14:paraId="5C14D756" w14:textId="32D3FEAD" w:rsidR="00ED300A" w:rsidRPr="003226E5" w:rsidRDefault="00ED300A" w:rsidP="0065203C">
            <w:pPr>
              <w:spacing w:before="0" w:after="0"/>
              <w:jc w:val="right"/>
              <w:rPr>
                <w:rFonts w:eastAsia="Calibri" w:cs="Times New Roman"/>
                <w:sz w:val="20"/>
                <w:szCs w:val="20"/>
              </w:rPr>
            </w:pPr>
            <w:r w:rsidRPr="003226E5">
              <w:rPr>
                <w:rFonts w:eastAsia="Calibri" w:cs="Times New Roman"/>
                <w:sz w:val="20"/>
                <w:szCs w:val="20"/>
              </w:rPr>
              <w:t>.000</w:t>
            </w:r>
          </w:p>
        </w:tc>
      </w:tr>
    </w:tbl>
    <w:p w14:paraId="77675A8F" w14:textId="029CBBBA" w:rsidR="0042331D" w:rsidRPr="00251199" w:rsidRDefault="004739B5" w:rsidP="0042331D">
      <w:pPr>
        <w:pStyle w:val="Legend"/>
        <w:rPr>
          <w:b w:val="0"/>
          <w:bCs w:val="0"/>
          <w:i w:val="0"/>
          <w:iCs w:val="0"/>
        </w:rPr>
      </w:pPr>
      <w:r w:rsidRPr="00251199">
        <w:t>Note.</w:t>
      </w:r>
      <w:r w:rsidR="003B24BC" w:rsidRPr="00251199">
        <w:t xml:space="preserve"> </w:t>
      </w:r>
      <w:r w:rsidR="00D74460" w:rsidRPr="00251199">
        <w:rPr>
          <w:b w:val="0"/>
          <w:bCs w:val="0"/>
          <w:i w:val="0"/>
          <w:iCs w:val="0"/>
        </w:rPr>
        <w:t xml:space="preserve">The table displays </w:t>
      </w:r>
      <w:r w:rsidR="00D74460" w:rsidRPr="00251199">
        <w:rPr>
          <w:b w:val="0"/>
          <w:bCs w:val="0"/>
        </w:rPr>
        <w:t>F</w:t>
      </w:r>
      <w:r w:rsidR="00D74460" w:rsidRPr="00251199">
        <w:rPr>
          <w:b w:val="0"/>
          <w:bCs w:val="0"/>
          <w:i w:val="0"/>
          <w:iCs w:val="0"/>
        </w:rPr>
        <w:t xml:space="preserve">-values, </w:t>
      </w:r>
      <w:r w:rsidR="00D74460" w:rsidRPr="00251199">
        <w:rPr>
          <w:b w:val="0"/>
          <w:bCs w:val="0"/>
        </w:rPr>
        <w:t>p</w:t>
      </w:r>
      <w:r w:rsidR="00D74460" w:rsidRPr="00251199">
        <w:rPr>
          <w:b w:val="0"/>
          <w:bCs w:val="0"/>
          <w:i w:val="0"/>
          <w:iCs w:val="0"/>
        </w:rPr>
        <w:t xml:space="preserve">-values, and </w:t>
      </w:r>
      <w:r w:rsidR="00D74460" w:rsidRPr="00251199">
        <w:rPr>
          <w:rFonts w:eastAsia="Calibri" w:cs="Times New Roman"/>
          <w:b w:val="0"/>
          <w:bCs w:val="0"/>
        </w:rPr>
        <w:sym w:font="Symbol" w:char="F068"/>
      </w:r>
      <w:r w:rsidR="00D74460" w:rsidRPr="00251199">
        <w:rPr>
          <w:rFonts w:eastAsia="Calibri" w:cs="Times New Roman"/>
          <w:b w:val="0"/>
          <w:bCs w:val="0"/>
          <w:vertAlign w:val="subscript"/>
        </w:rPr>
        <w:t>p</w:t>
      </w:r>
      <w:r w:rsidR="00D74460" w:rsidRPr="00251199">
        <w:rPr>
          <w:rFonts w:eastAsia="Calibri" w:cs="Times New Roman"/>
          <w:b w:val="0"/>
          <w:bCs w:val="0"/>
          <w:vertAlign w:val="superscript"/>
        </w:rPr>
        <w:t>2</w:t>
      </w:r>
      <w:r w:rsidR="00D74460" w:rsidRPr="00251199">
        <w:rPr>
          <w:rFonts w:eastAsia="Calibri" w:cs="Times New Roman"/>
          <w:b w:val="0"/>
          <w:bCs w:val="0"/>
          <w:i w:val="0"/>
          <w:iCs w:val="0"/>
          <w:vertAlign w:val="superscript"/>
        </w:rPr>
        <w:t xml:space="preserve"> </w:t>
      </w:r>
      <w:r w:rsidR="00D74460" w:rsidRPr="00251199">
        <w:rPr>
          <w:rFonts w:eastAsia="Calibri" w:cs="Times New Roman"/>
          <w:b w:val="0"/>
          <w:bCs w:val="0"/>
          <w:i w:val="0"/>
          <w:iCs w:val="0"/>
        </w:rPr>
        <w:t>as effect size measure for time effects as well as for time</w:t>
      </w:r>
      <w:r w:rsidR="00515450" w:rsidRPr="00251199">
        <w:rPr>
          <w:rFonts w:eastAsia="Calibri" w:cs="Times New Roman"/>
          <w:b w:val="0"/>
          <w:bCs w:val="0"/>
          <w:i w:val="0"/>
          <w:iCs w:val="0"/>
        </w:rPr>
        <w:t xml:space="preserve"> x group</w:t>
      </w:r>
      <w:r w:rsidR="00D74460" w:rsidRPr="00251199">
        <w:rPr>
          <w:rFonts w:eastAsia="Calibri" w:cs="Times New Roman"/>
          <w:b w:val="0"/>
          <w:bCs w:val="0"/>
          <w:i w:val="0"/>
          <w:iCs w:val="0"/>
        </w:rPr>
        <w:t xml:space="preserve"> interaction effects for the state outcome variables, all within repeated measures ANOVAs</w:t>
      </w:r>
      <w:r w:rsidR="00D74460" w:rsidRPr="00251199">
        <w:rPr>
          <w:b w:val="0"/>
          <w:bCs w:val="0"/>
          <w:i w:val="0"/>
          <w:iCs w:val="0"/>
        </w:rPr>
        <w:t xml:space="preserve">. </w:t>
      </w:r>
      <w:r w:rsidR="00007E71">
        <w:rPr>
          <w:b w:val="0"/>
          <w:bCs w:val="0"/>
          <w:i w:val="0"/>
          <w:iCs w:val="0"/>
        </w:rPr>
        <w:t>Nonsocial</w:t>
      </w:r>
      <w:r w:rsidR="001A68AC" w:rsidRPr="00251199">
        <w:rPr>
          <w:b w:val="0"/>
          <w:bCs w:val="0"/>
          <w:i w:val="0"/>
          <w:iCs w:val="0"/>
        </w:rPr>
        <w:t xml:space="preserve"> focus group, </w:t>
      </w:r>
      <w:r w:rsidR="001A68AC" w:rsidRPr="00251199">
        <w:rPr>
          <w:b w:val="0"/>
          <w:bCs w:val="0"/>
        </w:rPr>
        <w:t>n</w:t>
      </w:r>
      <w:r w:rsidR="001A68AC" w:rsidRPr="00251199">
        <w:rPr>
          <w:b w:val="0"/>
          <w:bCs w:val="0"/>
          <w:i w:val="0"/>
          <w:iCs w:val="0"/>
        </w:rPr>
        <w:t xml:space="preserve">=20; social focus group, </w:t>
      </w:r>
      <w:r w:rsidR="001A68AC" w:rsidRPr="00251199">
        <w:rPr>
          <w:b w:val="0"/>
          <w:bCs w:val="0"/>
        </w:rPr>
        <w:t>n</w:t>
      </w:r>
      <w:r w:rsidR="001A68AC" w:rsidRPr="00251199">
        <w:rPr>
          <w:b w:val="0"/>
          <w:bCs w:val="0"/>
          <w:i w:val="0"/>
          <w:iCs w:val="0"/>
        </w:rPr>
        <w:t xml:space="preserve">=21. </w:t>
      </w:r>
      <w:r w:rsidR="00D74460" w:rsidRPr="00251199">
        <w:rPr>
          <w:b w:val="0"/>
          <w:bCs w:val="0"/>
          <w:i w:val="0"/>
          <w:iCs w:val="0"/>
        </w:rPr>
        <w:t xml:space="preserve">Means and standard deviations for both groups and all time points are reported in </w:t>
      </w:r>
      <w:r w:rsidR="00A346F4" w:rsidRPr="00251199">
        <w:rPr>
          <w:b w:val="0"/>
          <w:bCs w:val="0"/>
          <w:i w:val="0"/>
          <w:iCs w:val="0"/>
        </w:rPr>
        <w:t>Supplementary Table 1</w:t>
      </w:r>
      <w:r w:rsidR="00D74460" w:rsidRPr="00251199">
        <w:rPr>
          <w:b w:val="0"/>
          <w:bCs w:val="0"/>
          <w:i w:val="0"/>
          <w:iCs w:val="0"/>
        </w:rPr>
        <w:t xml:space="preserve">. Significant </w:t>
      </w:r>
      <w:r w:rsidR="00D74460" w:rsidRPr="00251199">
        <w:rPr>
          <w:b w:val="0"/>
          <w:bCs w:val="0"/>
        </w:rPr>
        <w:t>p</w:t>
      </w:r>
      <w:r w:rsidR="00D74460" w:rsidRPr="00251199">
        <w:rPr>
          <w:b w:val="0"/>
          <w:bCs w:val="0"/>
          <w:i w:val="0"/>
          <w:iCs w:val="0"/>
        </w:rPr>
        <w:t>-values (</w:t>
      </w:r>
      <w:r w:rsidR="00D74460" w:rsidRPr="00251199">
        <w:rPr>
          <w:b w:val="0"/>
          <w:bCs w:val="0"/>
          <w:i w:val="0"/>
          <w:iCs w:val="0"/>
        </w:rPr>
        <w:sym w:font="Symbol" w:char="F0A3"/>
      </w:r>
      <w:r w:rsidR="00D74460" w:rsidRPr="00251199">
        <w:rPr>
          <w:b w:val="0"/>
          <w:bCs w:val="0"/>
          <w:i w:val="0"/>
          <w:iCs w:val="0"/>
        </w:rPr>
        <w:t>.050) are written in bold letters</w:t>
      </w:r>
      <w:r w:rsidR="00A71083">
        <w:rPr>
          <w:b w:val="0"/>
          <w:bCs w:val="0"/>
          <w:i w:val="0"/>
          <w:iCs w:val="0"/>
        </w:rPr>
        <w:t xml:space="preserve">, by trend significant </w:t>
      </w:r>
      <w:r w:rsidR="00A71083" w:rsidRPr="00A71083">
        <w:rPr>
          <w:b w:val="0"/>
          <w:bCs w:val="0"/>
        </w:rPr>
        <w:t>p</w:t>
      </w:r>
      <w:r w:rsidR="00A71083">
        <w:rPr>
          <w:b w:val="0"/>
          <w:bCs w:val="0"/>
          <w:i w:val="0"/>
          <w:iCs w:val="0"/>
        </w:rPr>
        <w:t>-values (</w:t>
      </w:r>
      <w:r w:rsidR="00A71083">
        <w:rPr>
          <w:b w:val="0"/>
          <w:bCs w:val="0"/>
          <w:i w:val="0"/>
          <w:iCs w:val="0"/>
        </w:rPr>
        <w:sym w:font="Symbol" w:char="F0A3"/>
      </w:r>
      <w:r w:rsidR="00A71083">
        <w:rPr>
          <w:b w:val="0"/>
          <w:bCs w:val="0"/>
          <w:i w:val="0"/>
          <w:iCs w:val="0"/>
        </w:rPr>
        <w:t>.100) in bold and italic letters</w:t>
      </w:r>
      <w:r w:rsidR="00D74460" w:rsidRPr="00251199">
        <w:rPr>
          <w:b w:val="0"/>
          <w:bCs w:val="0"/>
          <w:i w:val="0"/>
          <w:iCs w:val="0"/>
        </w:rPr>
        <w:t xml:space="preserve">. Abbreviations: SUD: subjective </w:t>
      </w:r>
      <w:r w:rsidR="00F00F6E" w:rsidRPr="00251199">
        <w:rPr>
          <w:b w:val="0"/>
          <w:bCs w:val="0"/>
          <w:i w:val="0"/>
          <w:iCs w:val="0"/>
        </w:rPr>
        <w:t>units</w:t>
      </w:r>
      <w:r w:rsidR="00D74460" w:rsidRPr="00251199">
        <w:rPr>
          <w:b w:val="0"/>
          <w:bCs w:val="0"/>
          <w:i w:val="0"/>
          <w:iCs w:val="0"/>
        </w:rPr>
        <w:t xml:space="preserve"> of distress; STAI state: State-Trait Anxiety Inventory</w:t>
      </w:r>
      <w:r w:rsidR="00633B84">
        <w:rPr>
          <w:b w:val="0"/>
          <w:bCs w:val="0"/>
          <w:i w:val="0"/>
          <w:iCs w:val="0"/>
        </w:rPr>
        <w:t>, state version</w:t>
      </w:r>
      <w:r w:rsidR="00D74460" w:rsidRPr="00251199">
        <w:rPr>
          <w:b w:val="0"/>
          <w:bCs w:val="0"/>
          <w:i w:val="0"/>
          <w:iCs w:val="0"/>
        </w:rPr>
        <w:t xml:space="preserve">; PANAS: Brief Measure of Positive and Negative Affect Schedule; BSQ: Body Sensations Questionnaire; HR: heart rate; SCL: skin conductance level; </w:t>
      </w:r>
      <w:r w:rsidR="00346182" w:rsidRPr="00251199">
        <w:rPr>
          <w:b w:val="0"/>
          <w:bCs w:val="0"/>
          <w:i w:val="0"/>
          <w:iCs w:val="0"/>
        </w:rPr>
        <w:t>Prop</w:t>
      </w:r>
      <w:r w:rsidR="00545600" w:rsidRPr="00251199">
        <w:rPr>
          <w:b w:val="0"/>
          <w:bCs w:val="0"/>
          <w:i w:val="0"/>
          <w:iCs w:val="0"/>
        </w:rPr>
        <w:t>.</w:t>
      </w:r>
      <w:r w:rsidR="00D74460" w:rsidRPr="00251199">
        <w:rPr>
          <w:b w:val="0"/>
          <w:bCs w:val="0"/>
          <w:i w:val="0"/>
          <w:iCs w:val="0"/>
        </w:rPr>
        <w:t>:</w:t>
      </w:r>
      <w:r w:rsidR="00D022D2" w:rsidRPr="00251199">
        <w:rPr>
          <w:b w:val="0"/>
          <w:bCs w:val="0"/>
          <w:i w:val="0"/>
          <w:iCs w:val="0"/>
        </w:rPr>
        <w:t xml:space="preserve"> </w:t>
      </w:r>
      <w:r w:rsidR="000A2E64" w:rsidRPr="00251199">
        <w:rPr>
          <w:b w:val="0"/>
          <w:bCs w:val="0"/>
          <w:i w:val="0"/>
          <w:iCs w:val="0"/>
        </w:rPr>
        <w:t>proportion of looking time</w:t>
      </w:r>
      <w:r w:rsidR="00D74460" w:rsidRPr="00251199">
        <w:rPr>
          <w:b w:val="0"/>
          <w:bCs w:val="0"/>
          <w:i w:val="0"/>
          <w:iCs w:val="0"/>
        </w:rPr>
        <w:t>;</w:t>
      </w:r>
      <w:r w:rsidR="00970047" w:rsidRPr="00251199">
        <w:rPr>
          <w:b w:val="0"/>
          <w:bCs w:val="0"/>
          <w:i w:val="0"/>
          <w:iCs w:val="0"/>
        </w:rPr>
        <w:t xml:space="preserve"> </w:t>
      </w:r>
      <w:r w:rsidR="00BC5080" w:rsidRPr="00251199">
        <w:rPr>
          <w:b w:val="0"/>
          <w:bCs w:val="0"/>
          <w:i w:val="0"/>
          <w:iCs w:val="0"/>
        </w:rPr>
        <w:t>Dwt</w:t>
      </w:r>
      <w:r w:rsidR="00545600" w:rsidRPr="00251199">
        <w:rPr>
          <w:b w:val="0"/>
          <w:bCs w:val="0"/>
          <w:i w:val="0"/>
          <w:iCs w:val="0"/>
        </w:rPr>
        <w:t>.</w:t>
      </w:r>
      <w:r w:rsidR="00D74460" w:rsidRPr="00251199">
        <w:rPr>
          <w:b w:val="0"/>
          <w:bCs w:val="0"/>
          <w:i w:val="0"/>
          <w:iCs w:val="0"/>
        </w:rPr>
        <w:t>:</w:t>
      </w:r>
      <w:r w:rsidR="00BC5080" w:rsidRPr="00251199">
        <w:rPr>
          <w:b w:val="0"/>
          <w:bCs w:val="0"/>
          <w:i w:val="0"/>
          <w:iCs w:val="0"/>
        </w:rPr>
        <w:t xml:space="preserve"> dwell time</w:t>
      </w:r>
      <w:r w:rsidR="00970047" w:rsidRPr="00251199">
        <w:rPr>
          <w:b w:val="0"/>
          <w:bCs w:val="0"/>
          <w:i w:val="0"/>
          <w:iCs w:val="0"/>
        </w:rPr>
        <w:t>.</w:t>
      </w:r>
      <w:r w:rsidR="001F7784" w:rsidRPr="00251199">
        <w:rPr>
          <w:b w:val="0"/>
          <w:bCs w:val="0"/>
          <w:i w:val="0"/>
          <w:iCs w:val="0"/>
        </w:rPr>
        <w:t xml:space="preserve"> </w:t>
      </w:r>
      <w:r w:rsidR="002553BF">
        <w:rPr>
          <w:b w:val="0"/>
          <w:bCs w:val="0"/>
          <w:i w:val="0"/>
          <w:iCs w:val="0"/>
          <w:vertAlign w:val="superscript"/>
        </w:rPr>
        <w:t>a</w:t>
      </w:r>
      <w:r w:rsidR="002553BF" w:rsidRPr="00251199">
        <w:rPr>
          <w:b w:val="0"/>
          <w:bCs w:val="0"/>
          <w:i w:val="0"/>
          <w:iCs w:val="0"/>
          <w:vertAlign w:val="superscript"/>
        </w:rPr>
        <w:t xml:space="preserve"> </w:t>
      </w:r>
      <w:r w:rsidR="002553BF" w:rsidRPr="00251199">
        <w:rPr>
          <w:b w:val="0"/>
          <w:bCs w:val="0"/>
          <w:i w:val="0"/>
          <w:iCs w:val="0"/>
        </w:rPr>
        <w:t>Within the 2x2</w:t>
      </w:r>
      <w:r w:rsidR="002553BF">
        <w:rPr>
          <w:b w:val="0"/>
          <w:bCs w:val="0"/>
          <w:i w:val="0"/>
          <w:iCs w:val="0"/>
        </w:rPr>
        <w:t xml:space="preserve"> </w:t>
      </w:r>
      <w:r w:rsidR="002553BF" w:rsidRPr="00251199">
        <w:rPr>
          <w:b w:val="0"/>
          <w:bCs w:val="0"/>
          <w:i w:val="0"/>
          <w:iCs w:val="0"/>
        </w:rPr>
        <w:t xml:space="preserve">ANOVA examining changes in </w:t>
      </w:r>
      <w:r w:rsidR="002553BF">
        <w:rPr>
          <w:b w:val="0"/>
          <w:bCs w:val="0"/>
          <w:i w:val="0"/>
          <w:iCs w:val="0"/>
        </w:rPr>
        <w:t>STAI state</w:t>
      </w:r>
      <w:r w:rsidR="002553BF" w:rsidRPr="00251199">
        <w:rPr>
          <w:b w:val="0"/>
          <w:bCs w:val="0"/>
          <w:i w:val="0"/>
          <w:iCs w:val="0"/>
        </w:rPr>
        <w:t xml:space="preserve"> from </w:t>
      </w:r>
      <w:r w:rsidR="002553BF">
        <w:rPr>
          <w:b w:val="0"/>
          <w:bCs w:val="0"/>
          <w:i w:val="0"/>
          <w:iCs w:val="0"/>
        </w:rPr>
        <w:t xml:space="preserve">pretest to </w:t>
      </w:r>
      <w:r w:rsidR="002553BF" w:rsidRPr="00251199">
        <w:rPr>
          <w:b w:val="0"/>
          <w:bCs w:val="0"/>
          <w:i w:val="0"/>
          <w:iCs w:val="0"/>
        </w:rPr>
        <w:t xml:space="preserve">intervention and differences between groups, a significant main effect of group was found, </w:t>
      </w:r>
      <w:r w:rsidR="002553BF" w:rsidRPr="00251199">
        <w:rPr>
          <w:b w:val="0"/>
          <w:bCs w:val="0"/>
          <w:iCs w:val="0"/>
        </w:rPr>
        <w:t>F</w:t>
      </w:r>
      <w:r w:rsidR="002553BF" w:rsidRPr="00251199">
        <w:rPr>
          <w:b w:val="0"/>
          <w:bCs w:val="0"/>
          <w:i w:val="0"/>
          <w:iCs w:val="0"/>
        </w:rPr>
        <w:t>=</w:t>
      </w:r>
      <w:r w:rsidR="002553BF">
        <w:rPr>
          <w:b w:val="0"/>
          <w:bCs w:val="0"/>
          <w:i w:val="0"/>
          <w:iCs w:val="0"/>
        </w:rPr>
        <w:t>5.01</w:t>
      </w:r>
      <w:r w:rsidR="002553BF" w:rsidRPr="00251199">
        <w:rPr>
          <w:b w:val="0"/>
          <w:bCs w:val="0"/>
          <w:i w:val="0"/>
          <w:iCs w:val="0"/>
        </w:rPr>
        <w:t xml:space="preserve">, </w:t>
      </w:r>
      <w:r w:rsidR="002553BF" w:rsidRPr="00251199">
        <w:rPr>
          <w:b w:val="0"/>
          <w:bCs w:val="0"/>
          <w:iCs w:val="0"/>
        </w:rPr>
        <w:t>p</w:t>
      </w:r>
      <w:r w:rsidR="002553BF" w:rsidRPr="00251199">
        <w:rPr>
          <w:b w:val="0"/>
          <w:bCs w:val="0"/>
          <w:i w:val="0"/>
          <w:iCs w:val="0"/>
        </w:rPr>
        <w:t>=.0</w:t>
      </w:r>
      <w:r w:rsidR="002553BF">
        <w:rPr>
          <w:b w:val="0"/>
          <w:bCs w:val="0"/>
          <w:i w:val="0"/>
          <w:iCs w:val="0"/>
        </w:rPr>
        <w:t>31</w:t>
      </w:r>
      <w:r w:rsidR="002553BF" w:rsidRPr="00251199">
        <w:rPr>
          <w:b w:val="0"/>
          <w:bCs w:val="0"/>
          <w:i w:val="0"/>
          <w:iCs w:val="0"/>
        </w:rPr>
        <w:t>.</w:t>
      </w:r>
      <w:r w:rsidR="002553BF" w:rsidRPr="002553BF">
        <w:rPr>
          <w:b w:val="0"/>
          <w:bCs w:val="0"/>
          <w:i w:val="0"/>
          <w:iCs w:val="0"/>
          <w:vertAlign w:val="superscript"/>
        </w:rPr>
        <w:t>b</w:t>
      </w:r>
      <w:r w:rsidR="00F323F5" w:rsidRPr="002553BF">
        <w:rPr>
          <w:b w:val="0"/>
          <w:bCs w:val="0"/>
          <w:i w:val="0"/>
          <w:iCs w:val="0"/>
          <w:vertAlign w:val="superscript"/>
        </w:rPr>
        <w:t xml:space="preserve"> </w:t>
      </w:r>
      <w:r w:rsidR="00F323F5" w:rsidRPr="00251199">
        <w:rPr>
          <w:b w:val="0"/>
          <w:bCs w:val="0"/>
          <w:i w:val="0"/>
          <w:iCs w:val="0"/>
        </w:rPr>
        <w:t xml:space="preserve">One missing value in the </w:t>
      </w:r>
      <w:r w:rsidR="00007E71">
        <w:rPr>
          <w:b w:val="0"/>
          <w:bCs w:val="0"/>
          <w:i w:val="0"/>
          <w:iCs w:val="0"/>
        </w:rPr>
        <w:t>nonsocial</w:t>
      </w:r>
      <w:r w:rsidR="00730697" w:rsidRPr="00251199">
        <w:rPr>
          <w:b w:val="0"/>
          <w:bCs w:val="0"/>
          <w:i w:val="0"/>
          <w:iCs w:val="0"/>
        </w:rPr>
        <w:t xml:space="preserve"> focus group</w:t>
      </w:r>
      <w:r w:rsidR="005C509D">
        <w:rPr>
          <w:b w:val="0"/>
          <w:bCs w:val="0"/>
          <w:i w:val="0"/>
          <w:iCs w:val="0"/>
        </w:rPr>
        <w:t xml:space="preserve">, </w:t>
      </w:r>
      <w:r w:rsidR="00730697" w:rsidRPr="00251199">
        <w:rPr>
          <w:b w:val="0"/>
          <w:bCs w:val="0"/>
        </w:rPr>
        <w:t>n</w:t>
      </w:r>
      <w:r w:rsidR="00730697" w:rsidRPr="005C509D">
        <w:rPr>
          <w:b w:val="0"/>
          <w:bCs w:val="0"/>
          <w:i w:val="0"/>
          <w:iCs w:val="0"/>
        </w:rPr>
        <w:t>=19</w:t>
      </w:r>
      <w:r w:rsidR="00F323F5" w:rsidRPr="00251199">
        <w:rPr>
          <w:b w:val="0"/>
          <w:bCs w:val="0"/>
        </w:rPr>
        <w:t xml:space="preserve">, </w:t>
      </w:r>
      <w:r w:rsidR="00F323F5" w:rsidRPr="00251199">
        <w:rPr>
          <w:b w:val="0"/>
          <w:bCs w:val="0"/>
          <w:i w:val="0"/>
          <w:iCs w:val="0"/>
        </w:rPr>
        <w:t xml:space="preserve">and one in the </w:t>
      </w:r>
      <w:r w:rsidR="00001C32" w:rsidRPr="00251199">
        <w:rPr>
          <w:b w:val="0"/>
          <w:bCs w:val="0"/>
          <w:i w:val="0"/>
          <w:iCs w:val="0"/>
        </w:rPr>
        <w:t>social focus group</w:t>
      </w:r>
      <w:r w:rsidR="00730697" w:rsidRPr="00251199">
        <w:rPr>
          <w:b w:val="0"/>
          <w:bCs w:val="0"/>
        </w:rPr>
        <w:t>, n</w:t>
      </w:r>
      <w:r w:rsidR="00730697" w:rsidRPr="005C509D">
        <w:rPr>
          <w:b w:val="0"/>
          <w:bCs w:val="0"/>
          <w:i w:val="0"/>
          <w:iCs w:val="0"/>
        </w:rPr>
        <w:t>=20</w:t>
      </w:r>
      <w:r w:rsidR="00DF1236">
        <w:rPr>
          <w:b w:val="0"/>
          <w:bCs w:val="0"/>
          <w:i w:val="0"/>
          <w:iCs w:val="0"/>
        </w:rPr>
        <w:t>.</w:t>
      </w:r>
      <w:r w:rsidR="00DF1236" w:rsidRPr="00DF1236">
        <w:rPr>
          <w:b w:val="0"/>
          <w:bCs w:val="0"/>
          <w:i w:val="0"/>
          <w:iCs w:val="0"/>
          <w:vertAlign w:val="superscript"/>
        </w:rPr>
        <w:t xml:space="preserve"> </w:t>
      </w:r>
      <w:r w:rsidR="00DF1236">
        <w:rPr>
          <w:b w:val="0"/>
          <w:bCs w:val="0"/>
          <w:i w:val="0"/>
          <w:iCs w:val="0"/>
          <w:vertAlign w:val="superscript"/>
        </w:rPr>
        <w:t>c</w:t>
      </w:r>
      <w:r w:rsidR="00DF1236" w:rsidRPr="00251199">
        <w:rPr>
          <w:b w:val="0"/>
          <w:bCs w:val="0"/>
          <w:i w:val="0"/>
          <w:iCs w:val="0"/>
          <w:vertAlign w:val="superscript"/>
        </w:rPr>
        <w:t xml:space="preserve"> </w:t>
      </w:r>
      <w:r w:rsidR="00DF1236" w:rsidRPr="00251199">
        <w:rPr>
          <w:b w:val="0"/>
          <w:bCs w:val="0"/>
          <w:i w:val="0"/>
          <w:iCs w:val="0"/>
        </w:rPr>
        <w:t>Within the 2x2</w:t>
      </w:r>
      <w:r w:rsidR="00DF1236">
        <w:rPr>
          <w:b w:val="0"/>
          <w:bCs w:val="0"/>
          <w:i w:val="0"/>
          <w:iCs w:val="0"/>
        </w:rPr>
        <w:t xml:space="preserve"> </w:t>
      </w:r>
      <w:r w:rsidR="00DF1236" w:rsidRPr="00251199">
        <w:rPr>
          <w:b w:val="0"/>
          <w:bCs w:val="0"/>
          <w:i w:val="0"/>
          <w:iCs w:val="0"/>
        </w:rPr>
        <w:t xml:space="preserve">ANOVA examining changes in </w:t>
      </w:r>
      <w:r w:rsidR="00DF1236">
        <w:rPr>
          <w:b w:val="0"/>
          <w:bCs w:val="0"/>
          <w:i w:val="0"/>
          <w:iCs w:val="0"/>
        </w:rPr>
        <w:t>self-rated appearance</w:t>
      </w:r>
      <w:r w:rsidR="00DF1236" w:rsidRPr="00251199">
        <w:rPr>
          <w:b w:val="0"/>
          <w:bCs w:val="0"/>
          <w:i w:val="0"/>
          <w:iCs w:val="0"/>
        </w:rPr>
        <w:t xml:space="preserve"> from </w:t>
      </w:r>
      <w:r w:rsidR="00DF1236">
        <w:rPr>
          <w:b w:val="0"/>
          <w:bCs w:val="0"/>
          <w:i w:val="0"/>
          <w:iCs w:val="0"/>
        </w:rPr>
        <w:t xml:space="preserve">pretest to </w:t>
      </w:r>
      <w:r w:rsidR="00DF1236" w:rsidRPr="00251199">
        <w:rPr>
          <w:b w:val="0"/>
          <w:bCs w:val="0"/>
          <w:i w:val="0"/>
          <w:iCs w:val="0"/>
        </w:rPr>
        <w:lastRenderedPageBreak/>
        <w:t xml:space="preserve">intervention and differences between groups, a significant main effect of group was found, </w:t>
      </w:r>
      <w:r w:rsidR="00DF1236" w:rsidRPr="00251199">
        <w:rPr>
          <w:b w:val="0"/>
          <w:bCs w:val="0"/>
          <w:iCs w:val="0"/>
        </w:rPr>
        <w:t>F</w:t>
      </w:r>
      <w:r w:rsidR="00DF1236" w:rsidRPr="00251199">
        <w:rPr>
          <w:b w:val="0"/>
          <w:bCs w:val="0"/>
          <w:i w:val="0"/>
          <w:iCs w:val="0"/>
        </w:rPr>
        <w:t>=</w:t>
      </w:r>
      <w:r w:rsidR="00DF1236">
        <w:rPr>
          <w:b w:val="0"/>
          <w:bCs w:val="0"/>
          <w:i w:val="0"/>
          <w:iCs w:val="0"/>
        </w:rPr>
        <w:t>4</w:t>
      </w:r>
      <w:r w:rsidR="00DF1236" w:rsidRPr="00251199">
        <w:rPr>
          <w:b w:val="0"/>
          <w:bCs w:val="0"/>
          <w:i w:val="0"/>
          <w:iCs w:val="0"/>
        </w:rPr>
        <w:t>.</w:t>
      </w:r>
      <w:r w:rsidR="00DF1236">
        <w:rPr>
          <w:b w:val="0"/>
          <w:bCs w:val="0"/>
          <w:i w:val="0"/>
          <w:iCs w:val="0"/>
        </w:rPr>
        <w:t>36</w:t>
      </w:r>
      <w:r w:rsidR="00DF1236" w:rsidRPr="00251199">
        <w:rPr>
          <w:b w:val="0"/>
          <w:bCs w:val="0"/>
          <w:i w:val="0"/>
          <w:iCs w:val="0"/>
        </w:rPr>
        <w:t xml:space="preserve">, </w:t>
      </w:r>
      <w:r w:rsidR="00DF1236" w:rsidRPr="00251199">
        <w:rPr>
          <w:b w:val="0"/>
          <w:bCs w:val="0"/>
          <w:iCs w:val="0"/>
        </w:rPr>
        <w:t>p</w:t>
      </w:r>
      <w:r w:rsidR="00DF1236" w:rsidRPr="00251199">
        <w:rPr>
          <w:b w:val="0"/>
          <w:bCs w:val="0"/>
          <w:i w:val="0"/>
          <w:iCs w:val="0"/>
        </w:rPr>
        <w:t>=.0</w:t>
      </w:r>
      <w:r w:rsidR="00DF1236">
        <w:rPr>
          <w:b w:val="0"/>
          <w:bCs w:val="0"/>
          <w:i w:val="0"/>
          <w:iCs w:val="0"/>
        </w:rPr>
        <w:t>43</w:t>
      </w:r>
      <w:r w:rsidR="00DF1236" w:rsidRPr="00251199">
        <w:rPr>
          <w:b w:val="0"/>
          <w:bCs w:val="0"/>
          <w:i w:val="0"/>
          <w:iCs w:val="0"/>
        </w:rPr>
        <w:t>.</w:t>
      </w:r>
      <w:r w:rsidR="000167D7">
        <w:rPr>
          <w:b w:val="0"/>
          <w:bCs w:val="0"/>
          <w:i w:val="0"/>
          <w:iCs w:val="0"/>
        </w:rPr>
        <w:t xml:space="preserve"> </w:t>
      </w:r>
      <w:r w:rsidR="000167D7" w:rsidRPr="00251199">
        <w:rPr>
          <w:b w:val="0"/>
          <w:bCs w:val="0"/>
          <w:i w:val="0"/>
          <w:iCs w:val="0"/>
        </w:rPr>
        <w:t>Within the 2x2</w:t>
      </w:r>
      <w:r w:rsidR="000167D7">
        <w:rPr>
          <w:b w:val="0"/>
          <w:bCs w:val="0"/>
          <w:i w:val="0"/>
          <w:iCs w:val="0"/>
        </w:rPr>
        <w:t xml:space="preserve"> </w:t>
      </w:r>
      <w:r w:rsidR="000167D7" w:rsidRPr="00251199">
        <w:rPr>
          <w:b w:val="0"/>
          <w:bCs w:val="0"/>
          <w:i w:val="0"/>
          <w:iCs w:val="0"/>
        </w:rPr>
        <w:t xml:space="preserve">ANOVA examining changes in </w:t>
      </w:r>
      <w:r w:rsidR="000167D7">
        <w:rPr>
          <w:b w:val="0"/>
          <w:bCs w:val="0"/>
          <w:i w:val="0"/>
          <w:iCs w:val="0"/>
        </w:rPr>
        <w:t>self-rated appearance</w:t>
      </w:r>
      <w:r w:rsidR="000167D7" w:rsidRPr="00251199">
        <w:rPr>
          <w:b w:val="0"/>
          <w:bCs w:val="0"/>
          <w:i w:val="0"/>
          <w:iCs w:val="0"/>
        </w:rPr>
        <w:t xml:space="preserve"> from </w:t>
      </w:r>
      <w:r w:rsidR="000167D7">
        <w:rPr>
          <w:b w:val="0"/>
          <w:bCs w:val="0"/>
          <w:i w:val="0"/>
          <w:iCs w:val="0"/>
        </w:rPr>
        <w:t>pretest to posttest</w:t>
      </w:r>
      <w:r w:rsidR="000167D7" w:rsidRPr="00251199">
        <w:rPr>
          <w:b w:val="0"/>
          <w:bCs w:val="0"/>
          <w:i w:val="0"/>
          <w:iCs w:val="0"/>
        </w:rPr>
        <w:t xml:space="preserve"> and differences between groups, a significant main effect of group was found, </w:t>
      </w:r>
      <w:r w:rsidR="000167D7" w:rsidRPr="00251199">
        <w:rPr>
          <w:b w:val="0"/>
          <w:bCs w:val="0"/>
          <w:iCs w:val="0"/>
        </w:rPr>
        <w:t>F</w:t>
      </w:r>
      <w:r w:rsidR="000167D7" w:rsidRPr="00251199">
        <w:rPr>
          <w:b w:val="0"/>
          <w:bCs w:val="0"/>
          <w:i w:val="0"/>
          <w:iCs w:val="0"/>
        </w:rPr>
        <w:t>=</w:t>
      </w:r>
      <w:r w:rsidR="000167D7">
        <w:rPr>
          <w:b w:val="0"/>
          <w:bCs w:val="0"/>
          <w:i w:val="0"/>
          <w:iCs w:val="0"/>
        </w:rPr>
        <w:t>4</w:t>
      </w:r>
      <w:r w:rsidR="000167D7" w:rsidRPr="00251199">
        <w:rPr>
          <w:b w:val="0"/>
          <w:bCs w:val="0"/>
          <w:i w:val="0"/>
          <w:iCs w:val="0"/>
        </w:rPr>
        <w:t>.</w:t>
      </w:r>
      <w:r w:rsidR="000167D7">
        <w:rPr>
          <w:b w:val="0"/>
          <w:bCs w:val="0"/>
          <w:i w:val="0"/>
          <w:iCs w:val="0"/>
        </w:rPr>
        <w:t>59</w:t>
      </w:r>
      <w:r w:rsidR="000167D7" w:rsidRPr="00251199">
        <w:rPr>
          <w:b w:val="0"/>
          <w:bCs w:val="0"/>
          <w:i w:val="0"/>
          <w:iCs w:val="0"/>
        </w:rPr>
        <w:t xml:space="preserve">, </w:t>
      </w:r>
      <w:r w:rsidR="000167D7" w:rsidRPr="00251199">
        <w:rPr>
          <w:b w:val="0"/>
          <w:bCs w:val="0"/>
          <w:iCs w:val="0"/>
        </w:rPr>
        <w:t>p</w:t>
      </w:r>
      <w:r w:rsidR="000167D7" w:rsidRPr="00251199">
        <w:rPr>
          <w:b w:val="0"/>
          <w:bCs w:val="0"/>
          <w:i w:val="0"/>
          <w:iCs w:val="0"/>
        </w:rPr>
        <w:t>=.0</w:t>
      </w:r>
      <w:r w:rsidR="000167D7">
        <w:rPr>
          <w:b w:val="0"/>
          <w:bCs w:val="0"/>
          <w:i w:val="0"/>
          <w:iCs w:val="0"/>
        </w:rPr>
        <w:t>39</w:t>
      </w:r>
      <w:r w:rsidR="000167D7" w:rsidRPr="00251199">
        <w:rPr>
          <w:b w:val="0"/>
          <w:bCs w:val="0"/>
          <w:i w:val="0"/>
          <w:iCs w:val="0"/>
        </w:rPr>
        <w:t>.</w:t>
      </w:r>
      <w:r w:rsidR="00E17876" w:rsidRPr="00251199">
        <w:t xml:space="preserve"> </w:t>
      </w:r>
      <w:r w:rsidR="00DF1236">
        <w:rPr>
          <w:b w:val="0"/>
          <w:bCs w:val="0"/>
          <w:i w:val="0"/>
          <w:iCs w:val="0"/>
          <w:vertAlign w:val="superscript"/>
        </w:rPr>
        <w:t>d</w:t>
      </w:r>
      <w:r w:rsidR="00F323F5" w:rsidRPr="00251199">
        <w:rPr>
          <w:b w:val="0"/>
          <w:bCs w:val="0"/>
          <w:i w:val="0"/>
          <w:iCs w:val="0"/>
          <w:vertAlign w:val="superscript"/>
        </w:rPr>
        <w:t xml:space="preserve"> </w:t>
      </w:r>
      <w:r w:rsidR="00F323F5" w:rsidRPr="00251199">
        <w:rPr>
          <w:b w:val="0"/>
          <w:bCs w:val="0"/>
          <w:i w:val="0"/>
          <w:iCs w:val="0"/>
        </w:rPr>
        <w:t xml:space="preserve">One missing value </w:t>
      </w:r>
      <w:r w:rsidR="00730697" w:rsidRPr="00251199">
        <w:rPr>
          <w:b w:val="0"/>
          <w:bCs w:val="0"/>
          <w:i w:val="0"/>
          <w:iCs w:val="0"/>
        </w:rPr>
        <w:t xml:space="preserve">in the </w:t>
      </w:r>
      <w:r w:rsidR="00007E71">
        <w:rPr>
          <w:b w:val="0"/>
          <w:bCs w:val="0"/>
          <w:i w:val="0"/>
          <w:iCs w:val="0"/>
        </w:rPr>
        <w:t>nonsocial</w:t>
      </w:r>
      <w:r w:rsidR="00730697" w:rsidRPr="00251199">
        <w:rPr>
          <w:b w:val="0"/>
          <w:bCs w:val="0"/>
          <w:i w:val="0"/>
          <w:iCs w:val="0"/>
        </w:rPr>
        <w:t xml:space="preserve"> stimuli group, </w:t>
      </w:r>
      <w:r w:rsidR="00F323F5" w:rsidRPr="00251199">
        <w:rPr>
          <w:b w:val="0"/>
          <w:bCs w:val="0"/>
        </w:rPr>
        <w:t>n</w:t>
      </w:r>
      <w:r w:rsidR="00730697" w:rsidRPr="00251199">
        <w:rPr>
          <w:b w:val="0"/>
          <w:bCs w:val="0"/>
          <w:i w:val="0"/>
          <w:iCs w:val="0"/>
        </w:rPr>
        <w:t>=19</w:t>
      </w:r>
      <w:r w:rsidR="00F323F5" w:rsidRPr="00251199">
        <w:rPr>
          <w:b w:val="0"/>
          <w:bCs w:val="0"/>
          <w:i w:val="0"/>
          <w:iCs w:val="0"/>
        </w:rPr>
        <w:t>.</w:t>
      </w:r>
      <w:r w:rsidR="00E64AC8" w:rsidRPr="00251199">
        <w:rPr>
          <w:b w:val="0"/>
          <w:bCs w:val="0"/>
          <w:i w:val="0"/>
          <w:iCs w:val="0"/>
        </w:rPr>
        <w:t xml:space="preserve"> </w:t>
      </w:r>
      <w:r w:rsidR="00DF1236">
        <w:rPr>
          <w:b w:val="0"/>
          <w:bCs w:val="0"/>
          <w:i w:val="0"/>
          <w:iCs w:val="0"/>
          <w:vertAlign w:val="superscript"/>
        </w:rPr>
        <w:t>e</w:t>
      </w:r>
      <w:r w:rsidR="00F610F5" w:rsidRPr="00251199">
        <w:rPr>
          <w:b w:val="0"/>
          <w:bCs w:val="0"/>
          <w:i w:val="0"/>
          <w:iCs w:val="0"/>
          <w:vertAlign w:val="superscript"/>
        </w:rPr>
        <w:t xml:space="preserve"> </w:t>
      </w:r>
      <w:r w:rsidR="00AE672E" w:rsidRPr="00251199">
        <w:rPr>
          <w:b w:val="0"/>
          <w:bCs w:val="0"/>
          <w:i w:val="0"/>
          <w:iCs w:val="0"/>
        </w:rPr>
        <w:t>Within the 2x2</w:t>
      </w:r>
      <w:r w:rsidR="00821F47">
        <w:rPr>
          <w:b w:val="0"/>
          <w:bCs w:val="0"/>
          <w:i w:val="0"/>
          <w:iCs w:val="0"/>
        </w:rPr>
        <w:t xml:space="preserve"> </w:t>
      </w:r>
      <w:r w:rsidR="00AE672E" w:rsidRPr="00251199">
        <w:rPr>
          <w:b w:val="0"/>
          <w:bCs w:val="0"/>
          <w:i w:val="0"/>
          <w:iCs w:val="0"/>
        </w:rPr>
        <w:t xml:space="preserve">ANOVA examining changes in the </w:t>
      </w:r>
      <w:r w:rsidR="000A2E64" w:rsidRPr="00251199">
        <w:rPr>
          <w:b w:val="0"/>
          <w:bCs w:val="0"/>
          <w:i w:val="0"/>
          <w:iCs w:val="0"/>
        </w:rPr>
        <w:t>proportion of looking time</w:t>
      </w:r>
      <w:r w:rsidR="00AE672E" w:rsidRPr="00251199">
        <w:rPr>
          <w:b w:val="0"/>
          <w:bCs w:val="0"/>
          <w:i w:val="0"/>
          <w:iCs w:val="0"/>
        </w:rPr>
        <w:t xml:space="preserve"> on the audience members’ heads from intervention to </w:t>
      </w:r>
      <w:r w:rsidR="00C251F1">
        <w:rPr>
          <w:b w:val="0"/>
          <w:bCs w:val="0"/>
          <w:i w:val="0"/>
          <w:iCs w:val="0"/>
        </w:rPr>
        <w:t>posttest</w:t>
      </w:r>
      <w:r w:rsidR="00AE672E" w:rsidRPr="00251199">
        <w:rPr>
          <w:b w:val="0"/>
          <w:bCs w:val="0"/>
          <w:i w:val="0"/>
          <w:iCs w:val="0"/>
        </w:rPr>
        <w:t xml:space="preserve"> and differences between groups, a significant main effect of group was found, </w:t>
      </w:r>
      <w:r w:rsidR="00AE672E" w:rsidRPr="00251199">
        <w:rPr>
          <w:b w:val="0"/>
          <w:bCs w:val="0"/>
          <w:iCs w:val="0"/>
        </w:rPr>
        <w:t>F</w:t>
      </w:r>
      <w:r w:rsidR="00AE672E" w:rsidRPr="00251199">
        <w:rPr>
          <w:b w:val="0"/>
          <w:bCs w:val="0"/>
          <w:i w:val="0"/>
          <w:iCs w:val="0"/>
        </w:rPr>
        <w:t>=</w:t>
      </w:r>
      <w:r w:rsidR="00DF1236">
        <w:rPr>
          <w:b w:val="0"/>
          <w:bCs w:val="0"/>
          <w:i w:val="0"/>
          <w:iCs w:val="0"/>
        </w:rPr>
        <w:t>5</w:t>
      </w:r>
      <w:r w:rsidR="00AE672E" w:rsidRPr="00251199">
        <w:rPr>
          <w:b w:val="0"/>
          <w:bCs w:val="0"/>
          <w:i w:val="0"/>
          <w:iCs w:val="0"/>
        </w:rPr>
        <w:t>.</w:t>
      </w:r>
      <w:r w:rsidR="00DF1236">
        <w:rPr>
          <w:b w:val="0"/>
          <w:bCs w:val="0"/>
          <w:i w:val="0"/>
          <w:iCs w:val="0"/>
        </w:rPr>
        <w:t>10</w:t>
      </w:r>
      <w:r w:rsidR="00AE672E" w:rsidRPr="00251199">
        <w:rPr>
          <w:b w:val="0"/>
          <w:bCs w:val="0"/>
          <w:i w:val="0"/>
          <w:iCs w:val="0"/>
        </w:rPr>
        <w:t xml:space="preserve">, </w:t>
      </w:r>
      <w:r w:rsidR="00AE672E" w:rsidRPr="00251199">
        <w:rPr>
          <w:b w:val="0"/>
          <w:bCs w:val="0"/>
          <w:iCs w:val="0"/>
        </w:rPr>
        <w:t>p</w:t>
      </w:r>
      <w:r w:rsidR="00AE672E" w:rsidRPr="00251199">
        <w:rPr>
          <w:b w:val="0"/>
          <w:bCs w:val="0"/>
          <w:i w:val="0"/>
          <w:iCs w:val="0"/>
        </w:rPr>
        <w:t>=.0</w:t>
      </w:r>
      <w:r w:rsidR="00DF1236">
        <w:rPr>
          <w:b w:val="0"/>
          <w:bCs w:val="0"/>
          <w:i w:val="0"/>
          <w:iCs w:val="0"/>
        </w:rPr>
        <w:t>30</w:t>
      </w:r>
      <w:r w:rsidR="00AE672E" w:rsidRPr="00251199">
        <w:rPr>
          <w:b w:val="0"/>
          <w:bCs w:val="0"/>
          <w:i w:val="0"/>
          <w:iCs w:val="0"/>
        </w:rPr>
        <w:t>.</w:t>
      </w:r>
      <w:r w:rsidR="00E17876" w:rsidRPr="00251199">
        <w:rPr>
          <w:b w:val="0"/>
          <w:bCs w:val="0"/>
          <w:i w:val="0"/>
          <w:iCs w:val="0"/>
        </w:rPr>
        <w:t xml:space="preserve"> </w:t>
      </w:r>
      <w:r w:rsidR="00DF1236">
        <w:rPr>
          <w:b w:val="0"/>
          <w:bCs w:val="0"/>
          <w:i w:val="0"/>
          <w:iCs w:val="0"/>
          <w:vertAlign w:val="superscript"/>
        </w:rPr>
        <w:t>f</w:t>
      </w:r>
      <w:r w:rsidR="00B124B2" w:rsidRPr="00251199">
        <w:rPr>
          <w:b w:val="0"/>
          <w:bCs w:val="0"/>
          <w:i w:val="0"/>
          <w:iCs w:val="0"/>
          <w:vertAlign w:val="superscript"/>
        </w:rPr>
        <w:t xml:space="preserve"> </w:t>
      </w:r>
      <w:r w:rsidR="00AE672E" w:rsidRPr="00251199">
        <w:rPr>
          <w:b w:val="0"/>
          <w:bCs w:val="0"/>
          <w:i w:val="0"/>
          <w:iCs w:val="0"/>
        </w:rPr>
        <w:t>Within the 2x2</w:t>
      </w:r>
      <w:r w:rsidR="00821F47">
        <w:rPr>
          <w:b w:val="0"/>
          <w:bCs w:val="0"/>
          <w:i w:val="0"/>
          <w:iCs w:val="0"/>
        </w:rPr>
        <w:t xml:space="preserve"> </w:t>
      </w:r>
      <w:r w:rsidR="00AE672E" w:rsidRPr="00251199">
        <w:rPr>
          <w:b w:val="0"/>
          <w:bCs w:val="0"/>
          <w:i w:val="0"/>
          <w:iCs w:val="0"/>
        </w:rPr>
        <w:t xml:space="preserve">ANOVA examining changes in </w:t>
      </w:r>
      <w:r w:rsidR="000A2E64" w:rsidRPr="00251199">
        <w:rPr>
          <w:b w:val="0"/>
          <w:bCs w:val="0"/>
          <w:i w:val="0"/>
          <w:iCs w:val="0"/>
        </w:rPr>
        <w:t>proportion of looking time</w:t>
      </w:r>
      <w:r w:rsidR="00AE672E" w:rsidRPr="00251199">
        <w:rPr>
          <w:b w:val="0"/>
          <w:bCs w:val="0"/>
          <w:i w:val="0"/>
          <w:iCs w:val="0"/>
        </w:rPr>
        <w:t xml:space="preserve"> on the audience members’ whole bodies from intervention to </w:t>
      </w:r>
      <w:r w:rsidR="00C251F1">
        <w:rPr>
          <w:b w:val="0"/>
          <w:bCs w:val="0"/>
          <w:i w:val="0"/>
          <w:iCs w:val="0"/>
        </w:rPr>
        <w:t>posttest</w:t>
      </w:r>
      <w:r w:rsidR="00AE672E" w:rsidRPr="00251199">
        <w:rPr>
          <w:b w:val="0"/>
          <w:bCs w:val="0"/>
          <w:i w:val="0"/>
          <w:iCs w:val="0"/>
        </w:rPr>
        <w:t xml:space="preserve"> and differences between groups, a significant main effect of group was found, </w:t>
      </w:r>
      <w:r w:rsidR="00AE672E" w:rsidRPr="00251199">
        <w:rPr>
          <w:b w:val="0"/>
          <w:bCs w:val="0"/>
          <w:iCs w:val="0"/>
        </w:rPr>
        <w:t>F</w:t>
      </w:r>
      <w:r w:rsidR="00AE672E" w:rsidRPr="00251199">
        <w:rPr>
          <w:b w:val="0"/>
          <w:bCs w:val="0"/>
          <w:i w:val="0"/>
          <w:iCs w:val="0"/>
        </w:rPr>
        <w:t xml:space="preserve">=7.34, </w:t>
      </w:r>
      <w:r w:rsidR="00AE672E" w:rsidRPr="00251199">
        <w:rPr>
          <w:b w:val="0"/>
          <w:bCs w:val="0"/>
          <w:iCs w:val="0"/>
        </w:rPr>
        <w:t>p</w:t>
      </w:r>
      <w:r w:rsidR="00AE672E" w:rsidRPr="00251199">
        <w:rPr>
          <w:b w:val="0"/>
          <w:bCs w:val="0"/>
          <w:i w:val="0"/>
          <w:iCs w:val="0"/>
        </w:rPr>
        <w:t>=.010.</w:t>
      </w:r>
      <w:r w:rsidR="00E17876" w:rsidRPr="00251199">
        <w:rPr>
          <w:b w:val="0"/>
          <w:bCs w:val="0"/>
          <w:i w:val="0"/>
          <w:iCs w:val="0"/>
        </w:rPr>
        <w:t xml:space="preserve"> </w:t>
      </w:r>
      <w:r w:rsidR="00474DD1">
        <w:rPr>
          <w:b w:val="0"/>
          <w:bCs w:val="0"/>
          <w:i w:val="0"/>
          <w:iCs w:val="0"/>
          <w:vertAlign w:val="superscript"/>
        </w:rPr>
        <w:t>g</w:t>
      </w:r>
      <w:r w:rsidR="00474DD1" w:rsidRPr="00251199">
        <w:rPr>
          <w:b w:val="0"/>
          <w:bCs w:val="0"/>
          <w:i w:val="0"/>
          <w:iCs w:val="0"/>
          <w:vertAlign w:val="superscript"/>
        </w:rPr>
        <w:t xml:space="preserve"> </w:t>
      </w:r>
      <w:r w:rsidR="00474DD1" w:rsidRPr="00251199">
        <w:rPr>
          <w:b w:val="0"/>
          <w:bCs w:val="0"/>
          <w:i w:val="0"/>
          <w:iCs w:val="0"/>
        </w:rPr>
        <w:t>Within the 2x2</w:t>
      </w:r>
      <w:r w:rsidR="00474DD1">
        <w:rPr>
          <w:b w:val="0"/>
          <w:bCs w:val="0"/>
          <w:i w:val="0"/>
          <w:iCs w:val="0"/>
        </w:rPr>
        <w:t xml:space="preserve"> </w:t>
      </w:r>
      <w:r w:rsidR="00474DD1" w:rsidRPr="00251199">
        <w:rPr>
          <w:b w:val="0"/>
          <w:bCs w:val="0"/>
          <w:i w:val="0"/>
          <w:iCs w:val="0"/>
        </w:rPr>
        <w:t xml:space="preserve">ANOVA examining changes in </w:t>
      </w:r>
      <w:r w:rsidR="00474DD1">
        <w:rPr>
          <w:b w:val="0"/>
          <w:bCs w:val="0"/>
          <w:i w:val="0"/>
          <w:iCs w:val="0"/>
        </w:rPr>
        <w:t>dwell</w:t>
      </w:r>
      <w:r w:rsidR="00474DD1" w:rsidRPr="00251199">
        <w:rPr>
          <w:b w:val="0"/>
          <w:bCs w:val="0"/>
          <w:i w:val="0"/>
          <w:iCs w:val="0"/>
        </w:rPr>
        <w:t xml:space="preserve"> time on the audience members’ whole bodies from intervention to </w:t>
      </w:r>
      <w:r w:rsidR="00474DD1">
        <w:rPr>
          <w:b w:val="0"/>
          <w:bCs w:val="0"/>
          <w:i w:val="0"/>
          <w:iCs w:val="0"/>
        </w:rPr>
        <w:t>posttest</w:t>
      </w:r>
      <w:r w:rsidR="00474DD1" w:rsidRPr="00251199">
        <w:rPr>
          <w:b w:val="0"/>
          <w:bCs w:val="0"/>
          <w:i w:val="0"/>
          <w:iCs w:val="0"/>
        </w:rPr>
        <w:t xml:space="preserve"> and differences between groups, a significant main effect of group was found, </w:t>
      </w:r>
      <w:r w:rsidR="00474DD1" w:rsidRPr="00251199">
        <w:rPr>
          <w:b w:val="0"/>
          <w:bCs w:val="0"/>
          <w:iCs w:val="0"/>
        </w:rPr>
        <w:t>F</w:t>
      </w:r>
      <w:r w:rsidR="00474DD1" w:rsidRPr="00251199">
        <w:rPr>
          <w:b w:val="0"/>
          <w:bCs w:val="0"/>
          <w:i w:val="0"/>
          <w:iCs w:val="0"/>
        </w:rPr>
        <w:t>=</w:t>
      </w:r>
      <w:r w:rsidR="00474DD1">
        <w:rPr>
          <w:b w:val="0"/>
          <w:bCs w:val="0"/>
          <w:i w:val="0"/>
          <w:iCs w:val="0"/>
        </w:rPr>
        <w:t>4</w:t>
      </w:r>
      <w:r w:rsidR="00474DD1" w:rsidRPr="00251199">
        <w:rPr>
          <w:b w:val="0"/>
          <w:bCs w:val="0"/>
          <w:i w:val="0"/>
          <w:iCs w:val="0"/>
        </w:rPr>
        <w:t>.</w:t>
      </w:r>
      <w:r w:rsidR="00474DD1">
        <w:rPr>
          <w:b w:val="0"/>
          <w:bCs w:val="0"/>
          <w:i w:val="0"/>
          <w:iCs w:val="0"/>
        </w:rPr>
        <w:t>12</w:t>
      </w:r>
      <w:r w:rsidR="00474DD1" w:rsidRPr="00251199">
        <w:rPr>
          <w:b w:val="0"/>
          <w:bCs w:val="0"/>
          <w:i w:val="0"/>
          <w:iCs w:val="0"/>
        </w:rPr>
        <w:t xml:space="preserve">, </w:t>
      </w:r>
      <w:r w:rsidR="00474DD1" w:rsidRPr="00251199">
        <w:rPr>
          <w:b w:val="0"/>
          <w:bCs w:val="0"/>
          <w:iCs w:val="0"/>
        </w:rPr>
        <w:t>p</w:t>
      </w:r>
      <w:r w:rsidR="00474DD1" w:rsidRPr="00251199">
        <w:rPr>
          <w:b w:val="0"/>
          <w:bCs w:val="0"/>
          <w:i w:val="0"/>
          <w:iCs w:val="0"/>
        </w:rPr>
        <w:t>=.0</w:t>
      </w:r>
      <w:r w:rsidR="00474DD1">
        <w:rPr>
          <w:b w:val="0"/>
          <w:bCs w:val="0"/>
          <w:i w:val="0"/>
          <w:iCs w:val="0"/>
        </w:rPr>
        <w:t>5</w:t>
      </w:r>
      <w:r w:rsidR="00474DD1" w:rsidRPr="00251199">
        <w:rPr>
          <w:b w:val="0"/>
          <w:bCs w:val="0"/>
          <w:i w:val="0"/>
          <w:iCs w:val="0"/>
        </w:rPr>
        <w:t xml:space="preserve">0. </w:t>
      </w:r>
      <w:r w:rsidR="003F7202">
        <w:rPr>
          <w:b w:val="0"/>
          <w:bCs w:val="0"/>
          <w:i w:val="0"/>
          <w:iCs w:val="0"/>
          <w:vertAlign w:val="superscript"/>
        </w:rPr>
        <w:t>h</w:t>
      </w:r>
      <w:r w:rsidR="003B387A" w:rsidRPr="00251199">
        <w:rPr>
          <w:b w:val="0"/>
          <w:bCs w:val="0"/>
          <w:i w:val="0"/>
          <w:iCs w:val="0"/>
          <w:vertAlign w:val="superscript"/>
        </w:rPr>
        <w:t xml:space="preserve"> </w:t>
      </w:r>
      <w:r w:rsidR="0042331D" w:rsidRPr="00251199">
        <w:rPr>
          <w:b w:val="0"/>
          <w:bCs w:val="0"/>
          <w:i w:val="0"/>
          <w:iCs w:val="0"/>
        </w:rPr>
        <w:t>Within the 2x2</w:t>
      </w:r>
      <w:r w:rsidR="00821F47">
        <w:rPr>
          <w:b w:val="0"/>
          <w:bCs w:val="0"/>
          <w:i w:val="0"/>
          <w:iCs w:val="0"/>
        </w:rPr>
        <w:t xml:space="preserve"> </w:t>
      </w:r>
      <w:r w:rsidR="0042331D" w:rsidRPr="00251199">
        <w:rPr>
          <w:b w:val="0"/>
          <w:bCs w:val="0"/>
          <w:i w:val="0"/>
          <w:iCs w:val="0"/>
        </w:rPr>
        <w:t xml:space="preserve">ANOVA examining changes in </w:t>
      </w:r>
      <w:r w:rsidR="00B44C99" w:rsidRPr="00251199">
        <w:rPr>
          <w:b w:val="0"/>
          <w:bCs w:val="0"/>
          <w:i w:val="0"/>
          <w:iCs w:val="0"/>
        </w:rPr>
        <w:t xml:space="preserve">the </w:t>
      </w:r>
      <w:r w:rsidR="000A2E64" w:rsidRPr="00251199">
        <w:rPr>
          <w:b w:val="0"/>
          <w:bCs w:val="0"/>
          <w:i w:val="0"/>
          <w:iCs w:val="0"/>
        </w:rPr>
        <w:t>proportion of looking time</w:t>
      </w:r>
      <w:r w:rsidR="00B44C99" w:rsidRPr="00251199">
        <w:rPr>
          <w:b w:val="0"/>
          <w:bCs w:val="0"/>
          <w:i w:val="0"/>
          <w:iCs w:val="0"/>
        </w:rPr>
        <w:t xml:space="preserve"> on </w:t>
      </w:r>
      <w:r w:rsidR="00C064AA">
        <w:rPr>
          <w:b w:val="0"/>
          <w:bCs w:val="0"/>
          <w:i w:val="0"/>
          <w:iCs w:val="0"/>
        </w:rPr>
        <w:t>nonsocial stimuli</w:t>
      </w:r>
      <w:r w:rsidR="0042331D" w:rsidRPr="00251199">
        <w:rPr>
          <w:b w:val="0"/>
          <w:bCs w:val="0"/>
          <w:i w:val="0"/>
          <w:iCs w:val="0"/>
        </w:rPr>
        <w:t xml:space="preserve"> from intervention to </w:t>
      </w:r>
      <w:r w:rsidR="00C251F1">
        <w:rPr>
          <w:b w:val="0"/>
          <w:bCs w:val="0"/>
          <w:i w:val="0"/>
          <w:iCs w:val="0"/>
        </w:rPr>
        <w:t>posttest</w:t>
      </w:r>
      <w:r w:rsidR="0042331D" w:rsidRPr="00251199">
        <w:rPr>
          <w:b w:val="0"/>
          <w:bCs w:val="0"/>
          <w:i w:val="0"/>
          <w:iCs w:val="0"/>
        </w:rPr>
        <w:t xml:space="preserve"> and differences between groups, a significant main effect of group was found, </w:t>
      </w:r>
      <w:r w:rsidR="0042331D" w:rsidRPr="00251199">
        <w:rPr>
          <w:b w:val="0"/>
          <w:bCs w:val="0"/>
          <w:iCs w:val="0"/>
        </w:rPr>
        <w:t>F</w:t>
      </w:r>
      <w:r w:rsidR="0042331D" w:rsidRPr="00251199">
        <w:rPr>
          <w:b w:val="0"/>
          <w:bCs w:val="0"/>
          <w:i w:val="0"/>
          <w:iCs w:val="0"/>
        </w:rPr>
        <w:t xml:space="preserve">=6.58, </w:t>
      </w:r>
      <w:r w:rsidR="0042331D" w:rsidRPr="00251199">
        <w:rPr>
          <w:b w:val="0"/>
          <w:bCs w:val="0"/>
          <w:iCs w:val="0"/>
        </w:rPr>
        <w:t>p</w:t>
      </w:r>
      <w:r w:rsidR="0042331D" w:rsidRPr="00251199">
        <w:rPr>
          <w:b w:val="0"/>
          <w:bCs w:val="0"/>
          <w:i w:val="0"/>
          <w:iCs w:val="0"/>
        </w:rPr>
        <w:t>=.014.</w:t>
      </w:r>
      <w:r w:rsidR="00CE014D">
        <w:rPr>
          <w:b w:val="0"/>
          <w:bCs w:val="0"/>
          <w:i w:val="0"/>
          <w:iCs w:val="0"/>
        </w:rPr>
        <w:t xml:space="preserve"> </w:t>
      </w:r>
      <w:r w:rsidR="003F7202">
        <w:rPr>
          <w:b w:val="0"/>
          <w:bCs w:val="0"/>
          <w:i w:val="0"/>
          <w:iCs w:val="0"/>
          <w:vertAlign w:val="superscript"/>
        </w:rPr>
        <w:t>i</w:t>
      </w:r>
      <w:r w:rsidR="00CE014D" w:rsidRPr="00251199">
        <w:rPr>
          <w:b w:val="0"/>
          <w:bCs w:val="0"/>
          <w:i w:val="0"/>
          <w:iCs w:val="0"/>
          <w:vertAlign w:val="superscript"/>
        </w:rPr>
        <w:t xml:space="preserve"> </w:t>
      </w:r>
      <w:r w:rsidR="00CE014D" w:rsidRPr="00251199">
        <w:rPr>
          <w:b w:val="0"/>
          <w:bCs w:val="0"/>
          <w:i w:val="0"/>
          <w:iCs w:val="0"/>
        </w:rPr>
        <w:t>Within the 2x2</w:t>
      </w:r>
      <w:r w:rsidR="00CE014D">
        <w:rPr>
          <w:b w:val="0"/>
          <w:bCs w:val="0"/>
          <w:i w:val="0"/>
          <w:iCs w:val="0"/>
        </w:rPr>
        <w:t xml:space="preserve"> </w:t>
      </w:r>
      <w:r w:rsidR="00CE014D" w:rsidRPr="00251199">
        <w:rPr>
          <w:b w:val="0"/>
          <w:bCs w:val="0"/>
          <w:i w:val="0"/>
          <w:iCs w:val="0"/>
        </w:rPr>
        <w:t xml:space="preserve">ANOVA examining changes in the </w:t>
      </w:r>
      <w:r w:rsidR="00CE014D">
        <w:rPr>
          <w:b w:val="0"/>
          <w:bCs w:val="0"/>
          <w:i w:val="0"/>
          <w:iCs w:val="0"/>
        </w:rPr>
        <w:t>dwell</w:t>
      </w:r>
      <w:r w:rsidR="00672393">
        <w:rPr>
          <w:b w:val="0"/>
          <w:bCs w:val="0"/>
          <w:i w:val="0"/>
          <w:iCs w:val="0"/>
        </w:rPr>
        <w:t xml:space="preserve"> </w:t>
      </w:r>
      <w:r w:rsidR="00CE014D">
        <w:rPr>
          <w:b w:val="0"/>
          <w:bCs w:val="0"/>
          <w:i w:val="0"/>
          <w:iCs w:val="0"/>
        </w:rPr>
        <w:t>time</w:t>
      </w:r>
      <w:r w:rsidR="00CE014D" w:rsidRPr="00251199">
        <w:rPr>
          <w:b w:val="0"/>
          <w:bCs w:val="0"/>
          <w:i w:val="0"/>
          <w:iCs w:val="0"/>
        </w:rPr>
        <w:t xml:space="preserve"> on </w:t>
      </w:r>
      <w:r w:rsidR="00CE014D">
        <w:rPr>
          <w:b w:val="0"/>
          <w:bCs w:val="0"/>
          <w:i w:val="0"/>
          <w:iCs w:val="0"/>
        </w:rPr>
        <w:t>nonsocial stimuli</w:t>
      </w:r>
      <w:r w:rsidR="00CE014D" w:rsidRPr="00251199">
        <w:rPr>
          <w:b w:val="0"/>
          <w:bCs w:val="0"/>
          <w:i w:val="0"/>
          <w:iCs w:val="0"/>
        </w:rPr>
        <w:t xml:space="preserve"> from </w:t>
      </w:r>
      <w:r w:rsidR="00CE014D">
        <w:rPr>
          <w:b w:val="0"/>
          <w:bCs w:val="0"/>
          <w:i w:val="0"/>
          <w:iCs w:val="0"/>
        </w:rPr>
        <w:t xml:space="preserve">pretest to </w:t>
      </w:r>
      <w:r w:rsidR="00CE014D" w:rsidRPr="00251199">
        <w:rPr>
          <w:b w:val="0"/>
          <w:bCs w:val="0"/>
          <w:i w:val="0"/>
          <w:iCs w:val="0"/>
        </w:rPr>
        <w:t xml:space="preserve">intervention and differences between groups, a significant main effect of group was found, </w:t>
      </w:r>
      <w:r w:rsidR="00CE014D" w:rsidRPr="00251199">
        <w:rPr>
          <w:b w:val="0"/>
          <w:bCs w:val="0"/>
          <w:iCs w:val="0"/>
        </w:rPr>
        <w:t>F</w:t>
      </w:r>
      <w:r w:rsidR="00CE014D" w:rsidRPr="00251199">
        <w:rPr>
          <w:b w:val="0"/>
          <w:bCs w:val="0"/>
          <w:i w:val="0"/>
          <w:iCs w:val="0"/>
        </w:rPr>
        <w:t>=</w:t>
      </w:r>
      <w:r w:rsidR="00CE014D">
        <w:rPr>
          <w:b w:val="0"/>
          <w:bCs w:val="0"/>
          <w:i w:val="0"/>
          <w:iCs w:val="0"/>
        </w:rPr>
        <w:t>5.32</w:t>
      </w:r>
      <w:r w:rsidR="00CE014D" w:rsidRPr="00251199">
        <w:rPr>
          <w:b w:val="0"/>
          <w:bCs w:val="0"/>
          <w:i w:val="0"/>
          <w:iCs w:val="0"/>
        </w:rPr>
        <w:t xml:space="preserve">, </w:t>
      </w:r>
      <w:r w:rsidR="00CE014D" w:rsidRPr="00251199">
        <w:rPr>
          <w:b w:val="0"/>
          <w:bCs w:val="0"/>
          <w:iCs w:val="0"/>
        </w:rPr>
        <w:t>p</w:t>
      </w:r>
      <w:r w:rsidR="00CE014D" w:rsidRPr="00251199">
        <w:rPr>
          <w:b w:val="0"/>
          <w:bCs w:val="0"/>
          <w:i w:val="0"/>
          <w:iCs w:val="0"/>
        </w:rPr>
        <w:t>=.0</w:t>
      </w:r>
      <w:r w:rsidR="00CE014D">
        <w:rPr>
          <w:b w:val="0"/>
          <w:bCs w:val="0"/>
          <w:i w:val="0"/>
          <w:iCs w:val="0"/>
        </w:rPr>
        <w:t>27</w:t>
      </w:r>
      <w:r w:rsidR="00CE014D" w:rsidRPr="00251199">
        <w:rPr>
          <w:b w:val="0"/>
          <w:bCs w:val="0"/>
          <w:i w:val="0"/>
          <w:iCs w:val="0"/>
        </w:rPr>
        <w:t>.</w:t>
      </w:r>
      <w:r w:rsidR="00672393">
        <w:rPr>
          <w:b w:val="0"/>
          <w:bCs w:val="0"/>
          <w:i w:val="0"/>
          <w:iCs w:val="0"/>
        </w:rPr>
        <w:t xml:space="preserve"> </w:t>
      </w:r>
      <w:r w:rsidR="00672393" w:rsidRPr="00251199">
        <w:rPr>
          <w:b w:val="0"/>
          <w:bCs w:val="0"/>
          <w:i w:val="0"/>
          <w:iCs w:val="0"/>
        </w:rPr>
        <w:t>Within the 2x2</w:t>
      </w:r>
      <w:r w:rsidR="00672393">
        <w:rPr>
          <w:b w:val="0"/>
          <w:bCs w:val="0"/>
          <w:i w:val="0"/>
          <w:iCs w:val="0"/>
        </w:rPr>
        <w:t xml:space="preserve"> </w:t>
      </w:r>
      <w:r w:rsidR="00672393" w:rsidRPr="00251199">
        <w:rPr>
          <w:b w:val="0"/>
          <w:bCs w:val="0"/>
          <w:i w:val="0"/>
          <w:iCs w:val="0"/>
        </w:rPr>
        <w:t xml:space="preserve">ANOVA examining changes in the </w:t>
      </w:r>
      <w:r w:rsidR="00672393">
        <w:rPr>
          <w:b w:val="0"/>
          <w:bCs w:val="0"/>
          <w:i w:val="0"/>
          <w:iCs w:val="0"/>
        </w:rPr>
        <w:t>dwell time</w:t>
      </w:r>
      <w:r w:rsidR="00672393" w:rsidRPr="00251199">
        <w:rPr>
          <w:b w:val="0"/>
          <w:bCs w:val="0"/>
          <w:i w:val="0"/>
          <w:iCs w:val="0"/>
        </w:rPr>
        <w:t xml:space="preserve"> on </w:t>
      </w:r>
      <w:r w:rsidR="00672393">
        <w:rPr>
          <w:b w:val="0"/>
          <w:bCs w:val="0"/>
          <w:i w:val="0"/>
          <w:iCs w:val="0"/>
        </w:rPr>
        <w:t>nonsocial stimuli</w:t>
      </w:r>
      <w:r w:rsidR="00672393" w:rsidRPr="00251199">
        <w:rPr>
          <w:b w:val="0"/>
          <w:bCs w:val="0"/>
          <w:i w:val="0"/>
          <w:iCs w:val="0"/>
        </w:rPr>
        <w:t xml:space="preserve"> from intervention </w:t>
      </w:r>
      <w:r w:rsidR="00672393">
        <w:rPr>
          <w:b w:val="0"/>
          <w:bCs w:val="0"/>
          <w:i w:val="0"/>
          <w:iCs w:val="0"/>
        </w:rPr>
        <w:t xml:space="preserve">to posttest </w:t>
      </w:r>
      <w:r w:rsidR="00672393" w:rsidRPr="00251199">
        <w:rPr>
          <w:b w:val="0"/>
          <w:bCs w:val="0"/>
          <w:i w:val="0"/>
          <w:iCs w:val="0"/>
        </w:rPr>
        <w:t xml:space="preserve">and differences between groups, a significant main effect of group was found, </w:t>
      </w:r>
      <w:r w:rsidR="00672393" w:rsidRPr="00251199">
        <w:rPr>
          <w:b w:val="0"/>
          <w:bCs w:val="0"/>
          <w:iCs w:val="0"/>
        </w:rPr>
        <w:t>F</w:t>
      </w:r>
      <w:r w:rsidR="00672393" w:rsidRPr="00251199">
        <w:rPr>
          <w:b w:val="0"/>
          <w:bCs w:val="0"/>
          <w:i w:val="0"/>
          <w:iCs w:val="0"/>
        </w:rPr>
        <w:t>=</w:t>
      </w:r>
      <w:r w:rsidR="00672393">
        <w:rPr>
          <w:b w:val="0"/>
          <w:bCs w:val="0"/>
          <w:i w:val="0"/>
          <w:iCs w:val="0"/>
        </w:rPr>
        <w:t>10.91</w:t>
      </w:r>
      <w:r w:rsidR="00672393" w:rsidRPr="00251199">
        <w:rPr>
          <w:b w:val="0"/>
          <w:bCs w:val="0"/>
          <w:i w:val="0"/>
          <w:iCs w:val="0"/>
        </w:rPr>
        <w:t xml:space="preserve">, </w:t>
      </w:r>
      <w:r w:rsidR="00672393" w:rsidRPr="00251199">
        <w:rPr>
          <w:b w:val="0"/>
          <w:bCs w:val="0"/>
          <w:iCs w:val="0"/>
        </w:rPr>
        <w:t>p</w:t>
      </w:r>
      <w:r w:rsidR="00672393" w:rsidRPr="00251199">
        <w:rPr>
          <w:b w:val="0"/>
          <w:bCs w:val="0"/>
          <w:i w:val="0"/>
          <w:iCs w:val="0"/>
        </w:rPr>
        <w:t>=.0</w:t>
      </w:r>
      <w:r w:rsidR="00672393">
        <w:rPr>
          <w:b w:val="0"/>
          <w:bCs w:val="0"/>
          <w:i w:val="0"/>
          <w:iCs w:val="0"/>
        </w:rPr>
        <w:t>02</w:t>
      </w:r>
      <w:r w:rsidR="00672393" w:rsidRPr="00251199">
        <w:rPr>
          <w:b w:val="0"/>
          <w:bCs w:val="0"/>
          <w:i w:val="0"/>
          <w:iCs w:val="0"/>
        </w:rPr>
        <w:t>.</w:t>
      </w:r>
      <w:r w:rsidR="003B6B7C">
        <w:rPr>
          <w:b w:val="0"/>
          <w:bCs w:val="0"/>
          <w:i w:val="0"/>
          <w:iCs w:val="0"/>
        </w:rPr>
        <w:t xml:space="preserve"> </w:t>
      </w:r>
      <w:r w:rsidR="001B1B81">
        <w:rPr>
          <w:b w:val="0"/>
          <w:bCs w:val="0"/>
          <w:i w:val="0"/>
          <w:iCs w:val="0"/>
          <w:vertAlign w:val="superscript"/>
        </w:rPr>
        <w:t xml:space="preserve">j </w:t>
      </w:r>
      <w:r w:rsidR="001B1B81" w:rsidRPr="00251199">
        <w:rPr>
          <w:b w:val="0"/>
          <w:bCs w:val="0"/>
          <w:i w:val="0"/>
          <w:iCs w:val="0"/>
        </w:rPr>
        <w:t>Within the 2x2</w:t>
      </w:r>
      <w:r w:rsidR="001B1B81">
        <w:rPr>
          <w:b w:val="0"/>
          <w:bCs w:val="0"/>
          <w:i w:val="0"/>
          <w:iCs w:val="0"/>
        </w:rPr>
        <w:t xml:space="preserve"> </w:t>
      </w:r>
      <w:r w:rsidR="001B1B81" w:rsidRPr="00251199">
        <w:rPr>
          <w:b w:val="0"/>
          <w:bCs w:val="0"/>
          <w:i w:val="0"/>
          <w:iCs w:val="0"/>
        </w:rPr>
        <w:t xml:space="preserve">ANOVA examining changes in the </w:t>
      </w:r>
      <w:r w:rsidR="001B1B81">
        <w:rPr>
          <w:b w:val="0"/>
          <w:bCs w:val="0"/>
          <w:i w:val="0"/>
          <w:iCs w:val="0"/>
        </w:rPr>
        <w:t>proportion of looking time</w:t>
      </w:r>
      <w:r w:rsidR="001B1B81" w:rsidRPr="00251199">
        <w:rPr>
          <w:b w:val="0"/>
          <w:bCs w:val="0"/>
          <w:i w:val="0"/>
          <w:iCs w:val="0"/>
        </w:rPr>
        <w:t xml:space="preserve"> on </w:t>
      </w:r>
      <w:r w:rsidR="001B1B81">
        <w:rPr>
          <w:b w:val="0"/>
          <w:bCs w:val="0"/>
          <w:i w:val="0"/>
          <w:iCs w:val="0"/>
        </w:rPr>
        <w:t>the positive male’s head</w:t>
      </w:r>
      <w:r w:rsidR="001B1B81" w:rsidRPr="00251199">
        <w:rPr>
          <w:b w:val="0"/>
          <w:bCs w:val="0"/>
          <w:i w:val="0"/>
          <w:iCs w:val="0"/>
        </w:rPr>
        <w:t xml:space="preserve"> from </w:t>
      </w:r>
      <w:r w:rsidR="001B1B81">
        <w:rPr>
          <w:b w:val="0"/>
          <w:bCs w:val="0"/>
          <w:i w:val="0"/>
          <w:iCs w:val="0"/>
        </w:rPr>
        <w:t xml:space="preserve">the </w:t>
      </w:r>
      <w:r w:rsidR="001B1B81" w:rsidRPr="00251199">
        <w:rPr>
          <w:b w:val="0"/>
          <w:bCs w:val="0"/>
          <w:i w:val="0"/>
          <w:iCs w:val="0"/>
        </w:rPr>
        <w:t xml:space="preserve">intervention </w:t>
      </w:r>
      <w:r w:rsidR="001B1B81">
        <w:rPr>
          <w:b w:val="0"/>
          <w:bCs w:val="0"/>
          <w:i w:val="0"/>
          <w:iCs w:val="0"/>
        </w:rPr>
        <w:t xml:space="preserve">to posttest </w:t>
      </w:r>
      <w:r w:rsidR="001B1B81" w:rsidRPr="00251199">
        <w:rPr>
          <w:b w:val="0"/>
          <w:bCs w:val="0"/>
          <w:i w:val="0"/>
          <w:iCs w:val="0"/>
        </w:rPr>
        <w:t xml:space="preserve">and differences between groups, a significant main effect of group was found, </w:t>
      </w:r>
      <w:r w:rsidR="001B1B81" w:rsidRPr="00251199">
        <w:rPr>
          <w:b w:val="0"/>
          <w:bCs w:val="0"/>
          <w:iCs w:val="0"/>
        </w:rPr>
        <w:t>F</w:t>
      </w:r>
      <w:r w:rsidR="001B1B81" w:rsidRPr="00251199">
        <w:rPr>
          <w:b w:val="0"/>
          <w:bCs w:val="0"/>
          <w:i w:val="0"/>
          <w:iCs w:val="0"/>
        </w:rPr>
        <w:t>=</w:t>
      </w:r>
      <w:r w:rsidR="001B1B81">
        <w:rPr>
          <w:b w:val="0"/>
          <w:bCs w:val="0"/>
          <w:i w:val="0"/>
          <w:iCs w:val="0"/>
        </w:rPr>
        <w:t>4.75</w:t>
      </w:r>
      <w:r w:rsidR="001B1B81" w:rsidRPr="00251199">
        <w:rPr>
          <w:b w:val="0"/>
          <w:bCs w:val="0"/>
          <w:i w:val="0"/>
          <w:iCs w:val="0"/>
        </w:rPr>
        <w:t xml:space="preserve">, </w:t>
      </w:r>
      <w:r w:rsidR="001B1B81" w:rsidRPr="00251199">
        <w:rPr>
          <w:b w:val="0"/>
          <w:bCs w:val="0"/>
          <w:iCs w:val="0"/>
        </w:rPr>
        <w:t>p</w:t>
      </w:r>
      <w:r w:rsidR="001B1B81" w:rsidRPr="00251199">
        <w:rPr>
          <w:b w:val="0"/>
          <w:bCs w:val="0"/>
          <w:i w:val="0"/>
          <w:iCs w:val="0"/>
        </w:rPr>
        <w:t>=.0</w:t>
      </w:r>
      <w:r w:rsidR="001B1B81">
        <w:rPr>
          <w:b w:val="0"/>
          <w:bCs w:val="0"/>
          <w:i w:val="0"/>
          <w:iCs w:val="0"/>
        </w:rPr>
        <w:t>36</w:t>
      </w:r>
      <w:r w:rsidR="001B1B81" w:rsidRPr="00251199">
        <w:rPr>
          <w:b w:val="0"/>
          <w:bCs w:val="0"/>
          <w:i w:val="0"/>
          <w:iCs w:val="0"/>
        </w:rPr>
        <w:t>.</w:t>
      </w:r>
      <w:r w:rsidR="001B1B81">
        <w:rPr>
          <w:b w:val="0"/>
          <w:bCs w:val="0"/>
          <w:i w:val="0"/>
          <w:iCs w:val="0"/>
        </w:rPr>
        <w:t xml:space="preserve"> </w:t>
      </w:r>
      <w:r w:rsidR="00C42BB3">
        <w:rPr>
          <w:b w:val="0"/>
          <w:bCs w:val="0"/>
          <w:i w:val="0"/>
          <w:iCs w:val="0"/>
          <w:vertAlign w:val="superscript"/>
        </w:rPr>
        <w:t>k</w:t>
      </w:r>
      <w:r w:rsidR="001B1B81">
        <w:rPr>
          <w:b w:val="0"/>
          <w:bCs w:val="0"/>
          <w:i w:val="0"/>
          <w:iCs w:val="0"/>
          <w:vertAlign w:val="superscript"/>
        </w:rPr>
        <w:t xml:space="preserve"> </w:t>
      </w:r>
      <w:r w:rsidR="001B1B81" w:rsidRPr="00251199">
        <w:rPr>
          <w:b w:val="0"/>
          <w:bCs w:val="0"/>
          <w:i w:val="0"/>
          <w:iCs w:val="0"/>
        </w:rPr>
        <w:t>Within the 2x2</w:t>
      </w:r>
      <w:r w:rsidR="001B1B81">
        <w:rPr>
          <w:b w:val="0"/>
          <w:bCs w:val="0"/>
          <w:i w:val="0"/>
          <w:iCs w:val="0"/>
        </w:rPr>
        <w:t xml:space="preserve"> </w:t>
      </w:r>
      <w:r w:rsidR="001B1B81" w:rsidRPr="00251199">
        <w:rPr>
          <w:b w:val="0"/>
          <w:bCs w:val="0"/>
          <w:i w:val="0"/>
          <w:iCs w:val="0"/>
        </w:rPr>
        <w:t xml:space="preserve">ANOVA examining changes in </w:t>
      </w:r>
      <w:r w:rsidR="001B1B81">
        <w:rPr>
          <w:b w:val="0"/>
          <w:bCs w:val="0"/>
          <w:i w:val="0"/>
          <w:iCs w:val="0"/>
        </w:rPr>
        <w:t>dwell time</w:t>
      </w:r>
      <w:r w:rsidR="001B1B81" w:rsidRPr="00251199">
        <w:rPr>
          <w:b w:val="0"/>
          <w:bCs w:val="0"/>
          <w:i w:val="0"/>
          <w:iCs w:val="0"/>
        </w:rPr>
        <w:t xml:space="preserve"> on </w:t>
      </w:r>
      <w:r w:rsidR="001B1B81">
        <w:rPr>
          <w:b w:val="0"/>
          <w:bCs w:val="0"/>
          <w:i w:val="0"/>
          <w:iCs w:val="0"/>
        </w:rPr>
        <w:t xml:space="preserve">the </w:t>
      </w:r>
      <w:r w:rsidR="00C42BB3">
        <w:rPr>
          <w:b w:val="0"/>
          <w:bCs w:val="0"/>
          <w:i w:val="0"/>
          <w:iCs w:val="0"/>
        </w:rPr>
        <w:t>positive male’s</w:t>
      </w:r>
      <w:r w:rsidR="001B1B81">
        <w:rPr>
          <w:b w:val="0"/>
          <w:bCs w:val="0"/>
          <w:i w:val="0"/>
          <w:iCs w:val="0"/>
        </w:rPr>
        <w:t xml:space="preserve"> head</w:t>
      </w:r>
      <w:r w:rsidR="001B1B81" w:rsidRPr="00251199">
        <w:rPr>
          <w:b w:val="0"/>
          <w:bCs w:val="0"/>
          <w:i w:val="0"/>
          <w:iCs w:val="0"/>
        </w:rPr>
        <w:t xml:space="preserve"> from </w:t>
      </w:r>
      <w:r w:rsidR="001B1B81">
        <w:rPr>
          <w:b w:val="0"/>
          <w:bCs w:val="0"/>
          <w:i w:val="0"/>
          <w:iCs w:val="0"/>
        </w:rPr>
        <w:t xml:space="preserve">the </w:t>
      </w:r>
      <w:r w:rsidR="001B1B81" w:rsidRPr="00251199">
        <w:rPr>
          <w:b w:val="0"/>
          <w:bCs w:val="0"/>
          <w:i w:val="0"/>
          <w:iCs w:val="0"/>
        </w:rPr>
        <w:t xml:space="preserve">intervention </w:t>
      </w:r>
      <w:r w:rsidR="001B1B81">
        <w:rPr>
          <w:b w:val="0"/>
          <w:bCs w:val="0"/>
          <w:i w:val="0"/>
          <w:iCs w:val="0"/>
        </w:rPr>
        <w:t xml:space="preserve">to posttest </w:t>
      </w:r>
      <w:r w:rsidR="001B1B81" w:rsidRPr="00251199">
        <w:rPr>
          <w:b w:val="0"/>
          <w:bCs w:val="0"/>
          <w:i w:val="0"/>
          <w:iCs w:val="0"/>
        </w:rPr>
        <w:t xml:space="preserve">and differences between groups, a significant main effect of group was found, </w:t>
      </w:r>
      <w:r w:rsidR="001B1B81" w:rsidRPr="00251199">
        <w:rPr>
          <w:b w:val="0"/>
          <w:bCs w:val="0"/>
          <w:iCs w:val="0"/>
        </w:rPr>
        <w:t>F</w:t>
      </w:r>
      <w:r w:rsidR="001B1B81" w:rsidRPr="00251199">
        <w:rPr>
          <w:b w:val="0"/>
          <w:bCs w:val="0"/>
          <w:i w:val="0"/>
          <w:iCs w:val="0"/>
        </w:rPr>
        <w:t>=</w:t>
      </w:r>
      <w:r w:rsidR="001B1B81">
        <w:rPr>
          <w:b w:val="0"/>
          <w:bCs w:val="0"/>
          <w:i w:val="0"/>
          <w:iCs w:val="0"/>
        </w:rPr>
        <w:t>4.</w:t>
      </w:r>
      <w:r w:rsidR="00C42BB3">
        <w:rPr>
          <w:b w:val="0"/>
          <w:bCs w:val="0"/>
          <w:i w:val="0"/>
          <w:iCs w:val="0"/>
        </w:rPr>
        <w:t>45</w:t>
      </w:r>
      <w:r w:rsidR="001B1B81" w:rsidRPr="00251199">
        <w:rPr>
          <w:b w:val="0"/>
          <w:bCs w:val="0"/>
          <w:i w:val="0"/>
          <w:iCs w:val="0"/>
        </w:rPr>
        <w:t xml:space="preserve">, </w:t>
      </w:r>
      <w:r w:rsidR="001B1B81" w:rsidRPr="00251199">
        <w:rPr>
          <w:b w:val="0"/>
          <w:bCs w:val="0"/>
          <w:iCs w:val="0"/>
        </w:rPr>
        <w:t>p</w:t>
      </w:r>
      <w:r w:rsidR="001B1B81" w:rsidRPr="00251199">
        <w:rPr>
          <w:b w:val="0"/>
          <w:bCs w:val="0"/>
          <w:i w:val="0"/>
          <w:iCs w:val="0"/>
        </w:rPr>
        <w:t>=.0</w:t>
      </w:r>
      <w:r w:rsidR="001B1B81">
        <w:rPr>
          <w:b w:val="0"/>
          <w:bCs w:val="0"/>
          <w:i w:val="0"/>
          <w:iCs w:val="0"/>
        </w:rPr>
        <w:t>4</w:t>
      </w:r>
      <w:r w:rsidR="00C42BB3">
        <w:rPr>
          <w:b w:val="0"/>
          <w:bCs w:val="0"/>
          <w:i w:val="0"/>
          <w:iCs w:val="0"/>
        </w:rPr>
        <w:t>2</w:t>
      </w:r>
      <w:r w:rsidR="001B1B81" w:rsidRPr="00251199">
        <w:rPr>
          <w:b w:val="0"/>
          <w:bCs w:val="0"/>
          <w:i w:val="0"/>
          <w:iCs w:val="0"/>
        </w:rPr>
        <w:t>.</w:t>
      </w:r>
      <w:r w:rsidR="000070FA">
        <w:rPr>
          <w:b w:val="0"/>
          <w:bCs w:val="0"/>
          <w:i w:val="0"/>
          <w:iCs w:val="0"/>
        </w:rPr>
        <w:t xml:space="preserve"> </w:t>
      </w:r>
      <w:r w:rsidR="000070FA">
        <w:rPr>
          <w:b w:val="0"/>
          <w:bCs w:val="0"/>
          <w:i w:val="0"/>
          <w:iCs w:val="0"/>
          <w:vertAlign w:val="superscript"/>
        </w:rPr>
        <w:t xml:space="preserve">l </w:t>
      </w:r>
      <w:r w:rsidR="000070FA" w:rsidRPr="00251199">
        <w:rPr>
          <w:b w:val="0"/>
          <w:bCs w:val="0"/>
          <w:i w:val="0"/>
          <w:iCs w:val="0"/>
        </w:rPr>
        <w:t>Within the 2x2</w:t>
      </w:r>
      <w:r w:rsidR="000070FA">
        <w:rPr>
          <w:b w:val="0"/>
          <w:bCs w:val="0"/>
          <w:i w:val="0"/>
          <w:iCs w:val="0"/>
        </w:rPr>
        <w:t xml:space="preserve"> </w:t>
      </w:r>
      <w:r w:rsidR="000070FA" w:rsidRPr="00251199">
        <w:rPr>
          <w:b w:val="0"/>
          <w:bCs w:val="0"/>
          <w:i w:val="0"/>
          <w:iCs w:val="0"/>
        </w:rPr>
        <w:t xml:space="preserve">ANOVA examining changes in the </w:t>
      </w:r>
      <w:r w:rsidR="000070FA">
        <w:rPr>
          <w:b w:val="0"/>
          <w:bCs w:val="0"/>
          <w:i w:val="0"/>
          <w:iCs w:val="0"/>
        </w:rPr>
        <w:t>proportion of looking time</w:t>
      </w:r>
      <w:r w:rsidR="000070FA" w:rsidRPr="00251199">
        <w:rPr>
          <w:b w:val="0"/>
          <w:bCs w:val="0"/>
          <w:i w:val="0"/>
          <w:iCs w:val="0"/>
        </w:rPr>
        <w:t xml:space="preserve"> on </w:t>
      </w:r>
      <w:r w:rsidR="000070FA">
        <w:rPr>
          <w:b w:val="0"/>
          <w:bCs w:val="0"/>
          <w:i w:val="0"/>
          <w:iCs w:val="0"/>
        </w:rPr>
        <w:t>the negative male’s head</w:t>
      </w:r>
      <w:r w:rsidR="000070FA" w:rsidRPr="00251199">
        <w:rPr>
          <w:b w:val="0"/>
          <w:bCs w:val="0"/>
          <w:i w:val="0"/>
          <w:iCs w:val="0"/>
        </w:rPr>
        <w:t xml:space="preserve"> from </w:t>
      </w:r>
      <w:r w:rsidR="000070FA">
        <w:rPr>
          <w:b w:val="0"/>
          <w:bCs w:val="0"/>
          <w:i w:val="0"/>
          <w:iCs w:val="0"/>
        </w:rPr>
        <w:t xml:space="preserve">the </w:t>
      </w:r>
      <w:r w:rsidR="000070FA" w:rsidRPr="00251199">
        <w:rPr>
          <w:b w:val="0"/>
          <w:bCs w:val="0"/>
          <w:i w:val="0"/>
          <w:iCs w:val="0"/>
        </w:rPr>
        <w:t xml:space="preserve">intervention </w:t>
      </w:r>
      <w:r w:rsidR="000070FA">
        <w:rPr>
          <w:b w:val="0"/>
          <w:bCs w:val="0"/>
          <w:i w:val="0"/>
          <w:iCs w:val="0"/>
        </w:rPr>
        <w:t xml:space="preserve">to posttest </w:t>
      </w:r>
      <w:r w:rsidR="000070FA" w:rsidRPr="00251199">
        <w:rPr>
          <w:b w:val="0"/>
          <w:bCs w:val="0"/>
          <w:i w:val="0"/>
          <w:iCs w:val="0"/>
        </w:rPr>
        <w:t xml:space="preserve">and differences between groups, a significant main effect of group was found, </w:t>
      </w:r>
      <w:r w:rsidR="000070FA" w:rsidRPr="00251199">
        <w:rPr>
          <w:b w:val="0"/>
          <w:bCs w:val="0"/>
          <w:iCs w:val="0"/>
        </w:rPr>
        <w:t>F</w:t>
      </w:r>
      <w:r w:rsidR="000070FA" w:rsidRPr="00251199">
        <w:rPr>
          <w:b w:val="0"/>
          <w:bCs w:val="0"/>
          <w:i w:val="0"/>
          <w:iCs w:val="0"/>
        </w:rPr>
        <w:t>=</w:t>
      </w:r>
      <w:r w:rsidR="000070FA">
        <w:rPr>
          <w:b w:val="0"/>
          <w:bCs w:val="0"/>
          <w:i w:val="0"/>
          <w:iCs w:val="0"/>
        </w:rPr>
        <w:t>5.96</w:t>
      </w:r>
      <w:r w:rsidR="000070FA" w:rsidRPr="00251199">
        <w:rPr>
          <w:b w:val="0"/>
          <w:bCs w:val="0"/>
          <w:i w:val="0"/>
          <w:iCs w:val="0"/>
        </w:rPr>
        <w:t xml:space="preserve">, </w:t>
      </w:r>
      <w:r w:rsidR="000070FA" w:rsidRPr="00251199">
        <w:rPr>
          <w:b w:val="0"/>
          <w:bCs w:val="0"/>
          <w:iCs w:val="0"/>
        </w:rPr>
        <w:t>p</w:t>
      </w:r>
      <w:r w:rsidR="000070FA" w:rsidRPr="00251199">
        <w:rPr>
          <w:b w:val="0"/>
          <w:bCs w:val="0"/>
          <w:i w:val="0"/>
          <w:iCs w:val="0"/>
        </w:rPr>
        <w:t>=.0</w:t>
      </w:r>
      <w:r w:rsidR="000070FA">
        <w:rPr>
          <w:b w:val="0"/>
          <w:bCs w:val="0"/>
          <w:i w:val="0"/>
          <w:iCs w:val="0"/>
        </w:rPr>
        <w:t>19</w:t>
      </w:r>
      <w:r w:rsidR="000070FA" w:rsidRPr="00251199">
        <w:rPr>
          <w:b w:val="0"/>
          <w:bCs w:val="0"/>
          <w:i w:val="0"/>
          <w:iCs w:val="0"/>
        </w:rPr>
        <w:t>.</w:t>
      </w:r>
      <w:r w:rsidR="000070FA">
        <w:rPr>
          <w:b w:val="0"/>
          <w:bCs w:val="0"/>
          <w:i w:val="0"/>
          <w:iCs w:val="0"/>
        </w:rPr>
        <w:t xml:space="preserve"> </w:t>
      </w:r>
      <w:r w:rsidR="000070FA">
        <w:rPr>
          <w:b w:val="0"/>
          <w:bCs w:val="0"/>
          <w:i w:val="0"/>
          <w:iCs w:val="0"/>
          <w:vertAlign w:val="superscript"/>
        </w:rPr>
        <w:t xml:space="preserve">m </w:t>
      </w:r>
      <w:r w:rsidR="000070FA" w:rsidRPr="00251199">
        <w:rPr>
          <w:b w:val="0"/>
          <w:bCs w:val="0"/>
          <w:i w:val="0"/>
          <w:iCs w:val="0"/>
        </w:rPr>
        <w:t>Within the 2x2</w:t>
      </w:r>
      <w:r w:rsidR="000070FA">
        <w:rPr>
          <w:b w:val="0"/>
          <w:bCs w:val="0"/>
          <w:i w:val="0"/>
          <w:iCs w:val="0"/>
        </w:rPr>
        <w:t xml:space="preserve"> </w:t>
      </w:r>
      <w:r w:rsidR="000070FA" w:rsidRPr="00251199">
        <w:rPr>
          <w:b w:val="0"/>
          <w:bCs w:val="0"/>
          <w:i w:val="0"/>
          <w:iCs w:val="0"/>
        </w:rPr>
        <w:t xml:space="preserve">ANOVA examining changes in </w:t>
      </w:r>
      <w:r w:rsidR="000070FA">
        <w:rPr>
          <w:b w:val="0"/>
          <w:bCs w:val="0"/>
          <w:i w:val="0"/>
          <w:iCs w:val="0"/>
        </w:rPr>
        <w:t>dwell time</w:t>
      </w:r>
      <w:r w:rsidR="000070FA" w:rsidRPr="00251199">
        <w:rPr>
          <w:b w:val="0"/>
          <w:bCs w:val="0"/>
          <w:i w:val="0"/>
          <w:iCs w:val="0"/>
        </w:rPr>
        <w:t xml:space="preserve"> on </w:t>
      </w:r>
      <w:r w:rsidR="000070FA">
        <w:rPr>
          <w:b w:val="0"/>
          <w:bCs w:val="0"/>
          <w:i w:val="0"/>
          <w:iCs w:val="0"/>
        </w:rPr>
        <w:t>the negative male’s head</w:t>
      </w:r>
      <w:r w:rsidR="000070FA" w:rsidRPr="00251199">
        <w:rPr>
          <w:b w:val="0"/>
          <w:bCs w:val="0"/>
          <w:i w:val="0"/>
          <w:iCs w:val="0"/>
        </w:rPr>
        <w:t xml:space="preserve"> from </w:t>
      </w:r>
      <w:r w:rsidR="000070FA">
        <w:rPr>
          <w:b w:val="0"/>
          <w:bCs w:val="0"/>
          <w:i w:val="0"/>
          <w:iCs w:val="0"/>
        </w:rPr>
        <w:t xml:space="preserve">the </w:t>
      </w:r>
      <w:r w:rsidR="000070FA" w:rsidRPr="00251199">
        <w:rPr>
          <w:b w:val="0"/>
          <w:bCs w:val="0"/>
          <w:i w:val="0"/>
          <w:iCs w:val="0"/>
        </w:rPr>
        <w:t xml:space="preserve">intervention </w:t>
      </w:r>
      <w:r w:rsidR="000070FA">
        <w:rPr>
          <w:b w:val="0"/>
          <w:bCs w:val="0"/>
          <w:i w:val="0"/>
          <w:iCs w:val="0"/>
        </w:rPr>
        <w:t xml:space="preserve">to posttest </w:t>
      </w:r>
      <w:r w:rsidR="000070FA" w:rsidRPr="00251199">
        <w:rPr>
          <w:b w:val="0"/>
          <w:bCs w:val="0"/>
          <w:i w:val="0"/>
          <w:iCs w:val="0"/>
        </w:rPr>
        <w:t xml:space="preserve">and differences between groups, a significant main effect of group was found, </w:t>
      </w:r>
      <w:r w:rsidR="000070FA" w:rsidRPr="00251199">
        <w:rPr>
          <w:b w:val="0"/>
          <w:bCs w:val="0"/>
          <w:iCs w:val="0"/>
        </w:rPr>
        <w:t>F</w:t>
      </w:r>
      <w:r w:rsidR="000070FA" w:rsidRPr="00251199">
        <w:rPr>
          <w:b w:val="0"/>
          <w:bCs w:val="0"/>
          <w:i w:val="0"/>
          <w:iCs w:val="0"/>
        </w:rPr>
        <w:t>=</w:t>
      </w:r>
      <w:r w:rsidR="000070FA">
        <w:rPr>
          <w:b w:val="0"/>
          <w:bCs w:val="0"/>
          <w:i w:val="0"/>
          <w:iCs w:val="0"/>
        </w:rPr>
        <w:t>4.09</w:t>
      </w:r>
      <w:r w:rsidR="000070FA" w:rsidRPr="00251199">
        <w:rPr>
          <w:b w:val="0"/>
          <w:bCs w:val="0"/>
          <w:i w:val="0"/>
          <w:iCs w:val="0"/>
        </w:rPr>
        <w:t xml:space="preserve">, </w:t>
      </w:r>
      <w:r w:rsidR="000070FA" w:rsidRPr="00251199">
        <w:rPr>
          <w:b w:val="0"/>
          <w:bCs w:val="0"/>
          <w:iCs w:val="0"/>
        </w:rPr>
        <w:t>p</w:t>
      </w:r>
      <w:r w:rsidR="000070FA" w:rsidRPr="00251199">
        <w:rPr>
          <w:b w:val="0"/>
          <w:bCs w:val="0"/>
          <w:i w:val="0"/>
          <w:iCs w:val="0"/>
        </w:rPr>
        <w:t>=.0</w:t>
      </w:r>
      <w:r w:rsidR="000070FA">
        <w:rPr>
          <w:b w:val="0"/>
          <w:bCs w:val="0"/>
          <w:i w:val="0"/>
          <w:iCs w:val="0"/>
        </w:rPr>
        <w:t>50</w:t>
      </w:r>
      <w:r w:rsidR="000070FA" w:rsidRPr="00251199">
        <w:rPr>
          <w:b w:val="0"/>
          <w:bCs w:val="0"/>
          <w:i w:val="0"/>
          <w:iCs w:val="0"/>
        </w:rPr>
        <w:t>.</w:t>
      </w:r>
      <w:r w:rsidR="000070FA">
        <w:rPr>
          <w:b w:val="0"/>
          <w:bCs w:val="0"/>
          <w:i w:val="0"/>
          <w:iCs w:val="0"/>
        </w:rPr>
        <w:t xml:space="preserve"> </w:t>
      </w:r>
      <w:r w:rsidR="00AF1E61">
        <w:rPr>
          <w:b w:val="0"/>
          <w:bCs w:val="0"/>
          <w:i w:val="0"/>
          <w:iCs w:val="0"/>
          <w:vertAlign w:val="superscript"/>
        </w:rPr>
        <w:t>n</w:t>
      </w:r>
      <w:r w:rsidR="003B6B7C">
        <w:rPr>
          <w:b w:val="0"/>
          <w:bCs w:val="0"/>
          <w:i w:val="0"/>
          <w:iCs w:val="0"/>
          <w:vertAlign w:val="superscript"/>
        </w:rPr>
        <w:t xml:space="preserve"> </w:t>
      </w:r>
      <w:r w:rsidR="003B6B7C" w:rsidRPr="00251199">
        <w:rPr>
          <w:b w:val="0"/>
          <w:bCs w:val="0"/>
          <w:i w:val="0"/>
          <w:iCs w:val="0"/>
        </w:rPr>
        <w:t>Within the 2x2</w:t>
      </w:r>
      <w:r w:rsidR="003B6B7C">
        <w:rPr>
          <w:b w:val="0"/>
          <w:bCs w:val="0"/>
          <w:i w:val="0"/>
          <w:iCs w:val="0"/>
        </w:rPr>
        <w:t xml:space="preserve"> </w:t>
      </w:r>
      <w:r w:rsidR="003B6B7C" w:rsidRPr="00251199">
        <w:rPr>
          <w:b w:val="0"/>
          <w:bCs w:val="0"/>
          <w:i w:val="0"/>
          <w:iCs w:val="0"/>
        </w:rPr>
        <w:t xml:space="preserve">ANOVA examining changes in the </w:t>
      </w:r>
      <w:r w:rsidR="003B6B7C">
        <w:rPr>
          <w:b w:val="0"/>
          <w:bCs w:val="0"/>
          <w:i w:val="0"/>
          <w:iCs w:val="0"/>
        </w:rPr>
        <w:t>proportion of looking time</w:t>
      </w:r>
      <w:r w:rsidR="003B6B7C" w:rsidRPr="00251199">
        <w:rPr>
          <w:b w:val="0"/>
          <w:bCs w:val="0"/>
          <w:i w:val="0"/>
          <w:iCs w:val="0"/>
        </w:rPr>
        <w:t xml:space="preserve"> on </w:t>
      </w:r>
      <w:r w:rsidR="003B6B7C">
        <w:rPr>
          <w:b w:val="0"/>
          <w:bCs w:val="0"/>
          <w:i w:val="0"/>
          <w:iCs w:val="0"/>
        </w:rPr>
        <w:t>the positive females head</w:t>
      </w:r>
      <w:r w:rsidR="003B6B7C" w:rsidRPr="00251199">
        <w:rPr>
          <w:b w:val="0"/>
          <w:bCs w:val="0"/>
          <w:i w:val="0"/>
          <w:iCs w:val="0"/>
        </w:rPr>
        <w:t xml:space="preserve"> from </w:t>
      </w:r>
      <w:r w:rsidR="003B6B7C">
        <w:rPr>
          <w:b w:val="0"/>
          <w:bCs w:val="0"/>
          <w:i w:val="0"/>
          <w:iCs w:val="0"/>
        </w:rPr>
        <w:t xml:space="preserve">the </w:t>
      </w:r>
      <w:r w:rsidR="003B6B7C" w:rsidRPr="00251199">
        <w:rPr>
          <w:b w:val="0"/>
          <w:bCs w:val="0"/>
          <w:i w:val="0"/>
          <w:iCs w:val="0"/>
        </w:rPr>
        <w:t xml:space="preserve">intervention </w:t>
      </w:r>
      <w:r w:rsidR="003B6B7C">
        <w:rPr>
          <w:b w:val="0"/>
          <w:bCs w:val="0"/>
          <w:i w:val="0"/>
          <w:iCs w:val="0"/>
        </w:rPr>
        <w:t xml:space="preserve">to posttest </w:t>
      </w:r>
      <w:r w:rsidR="003B6B7C" w:rsidRPr="00251199">
        <w:rPr>
          <w:b w:val="0"/>
          <w:bCs w:val="0"/>
          <w:i w:val="0"/>
          <w:iCs w:val="0"/>
        </w:rPr>
        <w:t xml:space="preserve">and differences between groups, a significant main effect of group was found, </w:t>
      </w:r>
      <w:r w:rsidR="003B6B7C" w:rsidRPr="00251199">
        <w:rPr>
          <w:b w:val="0"/>
          <w:bCs w:val="0"/>
          <w:iCs w:val="0"/>
        </w:rPr>
        <w:t>F</w:t>
      </w:r>
      <w:r w:rsidR="003B6B7C" w:rsidRPr="00251199">
        <w:rPr>
          <w:b w:val="0"/>
          <w:bCs w:val="0"/>
          <w:i w:val="0"/>
          <w:iCs w:val="0"/>
        </w:rPr>
        <w:t>=</w:t>
      </w:r>
      <w:r w:rsidR="003B6B7C">
        <w:rPr>
          <w:b w:val="0"/>
          <w:bCs w:val="0"/>
          <w:i w:val="0"/>
          <w:iCs w:val="0"/>
        </w:rPr>
        <w:t>5.12</w:t>
      </w:r>
      <w:r w:rsidR="003B6B7C" w:rsidRPr="00251199">
        <w:rPr>
          <w:b w:val="0"/>
          <w:bCs w:val="0"/>
          <w:i w:val="0"/>
          <w:iCs w:val="0"/>
        </w:rPr>
        <w:t xml:space="preserve">, </w:t>
      </w:r>
      <w:r w:rsidR="003B6B7C" w:rsidRPr="00251199">
        <w:rPr>
          <w:b w:val="0"/>
          <w:bCs w:val="0"/>
          <w:iCs w:val="0"/>
        </w:rPr>
        <w:t>p</w:t>
      </w:r>
      <w:r w:rsidR="003B6B7C" w:rsidRPr="00251199">
        <w:rPr>
          <w:b w:val="0"/>
          <w:bCs w:val="0"/>
          <w:i w:val="0"/>
          <w:iCs w:val="0"/>
        </w:rPr>
        <w:t>=.0</w:t>
      </w:r>
      <w:r w:rsidR="003B6B7C">
        <w:rPr>
          <w:b w:val="0"/>
          <w:bCs w:val="0"/>
          <w:i w:val="0"/>
          <w:iCs w:val="0"/>
        </w:rPr>
        <w:t>29</w:t>
      </w:r>
      <w:r w:rsidR="003B6B7C" w:rsidRPr="00251199">
        <w:rPr>
          <w:b w:val="0"/>
          <w:bCs w:val="0"/>
          <w:i w:val="0"/>
          <w:iCs w:val="0"/>
        </w:rPr>
        <w:t>.</w:t>
      </w:r>
      <w:r w:rsidR="00016F63">
        <w:rPr>
          <w:b w:val="0"/>
          <w:bCs w:val="0"/>
          <w:i w:val="0"/>
          <w:iCs w:val="0"/>
        </w:rPr>
        <w:t xml:space="preserve"> </w:t>
      </w:r>
      <w:r w:rsidR="00AF1E61">
        <w:rPr>
          <w:b w:val="0"/>
          <w:bCs w:val="0"/>
          <w:i w:val="0"/>
          <w:iCs w:val="0"/>
          <w:vertAlign w:val="superscript"/>
        </w:rPr>
        <w:t>o</w:t>
      </w:r>
      <w:r w:rsidR="00016F63">
        <w:rPr>
          <w:b w:val="0"/>
          <w:bCs w:val="0"/>
          <w:i w:val="0"/>
          <w:iCs w:val="0"/>
          <w:vertAlign w:val="superscript"/>
        </w:rPr>
        <w:t xml:space="preserve"> </w:t>
      </w:r>
      <w:r w:rsidR="00016F63" w:rsidRPr="00251199">
        <w:rPr>
          <w:b w:val="0"/>
          <w:bCs w:val="0"/>
          <w:i w:val="0"/>
          <w:iCs w:val="0"/>
        </w:rPr>
        <w:t>Within the 2x2</w:t>
      </w:r>
      <w:r w:rsidR="00016F63">
        <w:rPr>
          <w:b w:val="0"/>
          <w:bCs w:val="0"/>
          <w:i w:val="0"/>
          <w:iCs w:val="0"/>
        </w:rPr>
        <w:t xml:space="preserve"> </w:t>
      </w:r>
      <w:r w:rsidR="00016F63" w:rsidRPr="00251199">
        <w:rPr>
          <w:b w:val="0"/>
          <w:bCs w:val="0"/>
          <w:i w:val="0"/>
          <w:iCs w:val="0"/>
        </w:rPr>
        <w:t xml:space="preserve">ANOVA examining changes in the </w:t>
      </w:r>
      <w:r w:rsidR="00016F63">
        <w:rPr>
          <w:b w:val="0"/>
          <w:bCs w:val="0"/>
          <w:i w:val="0"/>
          <w:iCs w:val="0"/>
        </w:rPr>
        <w:t>dwell time</w:t>
      </w:r>
      <w:r w:rsidR="00016F63" w:rsidRPr="00251199">
        <w:rPr>
          <w:b w:val="0"/>
          <w:bCs w:val="0"/>
          <w:i w:val="0"/>
          <w:iCs w:val="0"/>
        </w:rPr>
        <w:t xml:space="preserve"> on </w:t>
      </w:r>
      <w:r w:rsidR="00016F63">
        <w:rPr>
          <w:b w:val="0"/>
          <w:bCs w:val="0"/>
          <w:i w:val="0"/>
          <w:iCs w:val="0"/>
        </w:rPr>
        <w:t>the positive females head</w:t>
      </w:r>
      <w:r w:rsidR="00016F63" w:rsidRPr="00251199">
        <w:rPr>
          <w:b w:val="0"/>
          <w:bCs w:val="0"/>
          <w:i w:val="0"/>
          <w:iCs w:val="0"/>
        </w:rPr>
        <w:t xml:space="preserve"> from </w:t>
      </w:r>
      <w:r w:rsidR="00016F63">
        <w:rPr>
          <w:b w:val="0"/>
          <w:bCs w:val="0"/>
          <w:i w:val="0"/>
          <w:iCs w:val="0"/>
        </w:rPr>
        <w:t xml:space="preserve">the </w:t>
      </w:r>
      <w:r w:rsidR="00016F63" w:rsidRPr="00251199">
        <w:rPr>
          <w:b w:val="0"/>
          <w:bCs w:val="0"/>
          <w:i w:val="0"/>
          <w:iCs w:val="0"/>
        </w:rPr>
        <w:t xml:space="preserve">intervention </w:t>
      </w:r>
      <w:r w:rsidR="00016F63">
        <w:rPr>
          <w:b w:val="0"/>
          <w:bCs w:val="0"/>
          <w:i w:val="0"/>
          <w:iCs w:val="0"/>
        </w:rPr>
        <w:t xml:space="preserve">to posttest </w:t>
      </w:r>
      <w:r w:rsidR="00016F63" w:rsidRPr="00251199">
        <w:rPr>
          <w:b w:val="0"/>
          <w:bCs w:val="0"/>
          <w:i w:val="0"/>
          <w:iCs w:val="0"/>
        </w:rPr>
        <w:t xml:space="preserve">and differences between groups, a significant main effect of group was found, </w:t>
      </w:r>
      <w:r w:rsidR="00016F63" w:rsidRPr="00251199">
        <w:rPr>
          <w:b w:val="0"/>
          <w:bCs w:val="0"/>
          <w:iCs w:val="0"/>
        </w:rPr>
        <w:t>F</w:t>
      </w:r>
      <w:r w:rsidR="00016F63" w:rsidRPr="00251199">
        <w:rPr>
          <w:b w:val="0"/>
          <w:bCs w:val="0"/>
          <w:i w:val="0"/>
          <w:iCs w:val="0"/>
        </w:rPr>
        <w:t>=</w:t>
      </w:r>
      <w:r w:rsidR="00016F63">
        <w:rPr>
          <w:b w:val="0"/>
          <w:bCs w:val="0"/>
          <w:i w:val="0"/>
          <w:iCs w:val="0"/>
        </w:rPr>
        <w:t>4.63</w:t>
      </w:r>
      <w:r w:rsidR="00016F63" w:rsidRPr="00251199">
        <w:rPr>
          <w:b w:val="0"/>
          <w:bCs w:val="0"/>
          <w:i w:val="0"/>
          <w:iCs w:val="0"/>
        </w:rPr>
        <w:t xml:space="preserve">, </w:t>
      </w:r>
      <w:r w:rsidR="00016F63" w:rsidRPr="00251199">
        <w:rPr>
          <w:b w:val="0"/>
          <w:bCs w:val="0"/>
          <w:iCs w:val="0"/>
        </w:rPr>
        <w:t>p</w:t>
      </w:r>
      <w:r w:rsidR="00016F63" w:rsidRPr="00251199">
        <w:rPr>
          <w:b w:val="0"/>
          <w:bCs w:val="0"/>
          <w:i w:val="0"/>
          <w:iCs w:val="0"/>
        </w:rPr>
        <w:t>=.0</w:t>
      </w:r>
      <w:r w:rsidR="00016F63">
        <w:rPr>
          <w:b w:val="0"/>
          <w:bCs w:val="0"/>
          <w:i w:val="0"/>
          <w:iCs w:val="0"/>
        </w:rPr>
        <w:t>38</w:t>
      </w:r>
      <w:r w:rsidR="00016F63" w:rsidRPr="00251199">
        <w:rPr>
          <w:b w:val="0"/>
          <w:bCs w:val="0"/>
          <w:i w:val="0"/>
          <w:iCs w:val="0"/>
        </w:rPr>
        <w:t>.</w:t>
      </w:r>
      <w:r w:rsidR="00D20177">
        <w:rPr>
          <w:b w:val="0"/>
          <w:bCs w:val="0"/>
          <w:i w:val="0"/>
          <w:iCs w:val="0"/>
        </w:rPr>
        <w:t xml:space="preserve"> </w:t>
      </w:r>
      <w:r w:rsidR="00AF1E61">
        <w:rPr>
          <w:b w:val="0"/>
          <w:bCs w:val="0"/>
          <w:i w:val="0"/>
          <w:iCs w:val="0"/>
          <w:vertAlign w:val="superscript"/>
        </w:rPr>
        <w:t>p</w:t>
      </w:r>
      <w:r w:rsidR="00D20177">
        <w:rPr>
          <w:b w:val="0"/>
          <w:bCs w:val="0"/>
          <w:i w:val="0"/>
          <w:iCs w:val="0"/>
          <w:vertAlign w:val="superscript"/>
        </w:rPr>
        <w:t xml:space="preserve"> </w:t>
      </w:r>
      <w:r w:rsidR="00D20177" w:rsidRPr="00251199">
        <w:rPr>
          <w:b w:val="0"/>
          <w:bCs w:val="0"/>
          <w:i w:val="0"/>
          <w:iCs w:val="0"/>
        </w:rPr>
        <w:t>Within the 2x2</w:t>
      </w:r>
      <w:r w:rsidR="00D20177">
        <w:rPr>
          <w:b w:val="0"/>
          <w:bCs w:val="0"/>
          <w:i w:val="0"/>
          <w:iCs w:val="0"/>
        </w:rPr>
        <w:t xml:space="preserve"> </w:t>
      </w:r>
      <w:r w:rsidR="00D20177" w:rsidRPr="00251199">
        <w:rPr>
          <w:b w:val="0"/>
          <w:bCs w:val="0"/>
          <w:i w:val="0"/>
          <w:iCs w:val="0"/>
        </w:rPr>
        <w:t xml:space="preserve">ANOVA examining changes in the </w:t>
      </w:r>
      <w:r w:rsidR="00D20177">
        <w:rPr>
          <w:b w:val="0"/>
          <w:bCs w:val="0"/>
          <w:i w:val="0"/>
          <w:iCs w:val="0"/>
        </w:rPr>
        <w:t>proportion of looking time</w:t>
      </w:r>
      <w:r w:rsidR="00D20177" w:rsidRPr="00251199">
        <w:rPr>
          <w:b w:val="0"/>
          <w:bCs w:val="0"/>
          <w:i w:val="0"/>
          <w:iCs w:val="0"/>
        </w:rPr>
        <w:t xml:space="preserve"> on </w:t>
      </w:r>
      <w:r w:rsidR="00D20177">
        <w:rPr>
          <w:b w:val="0"/>
          <w:bCs w:val="0"/>
          <w:i w:val="0"/>
          <w:iCs w:val="0"/>
        </w:rPr>
        <w:t>the negative females head</w:t>
      </w:r>
      <w:r w:rsidR="00D20177" w:rsidRPr="00251199">
        <w:rPr>
          <w:b w:val="0"/>
          <w:bCs w:val="0"/>
          <w:i w:val="0"/>
          <w:iCs w:val="0"/>
        </w:rPr>
        <w:t xml:space="preserve"> from </w:t>
      </w:r>
      <w:r w:rsidR="00D20177">
        <w:rPr>
          <w:b w:val="0"/>
          <w:bCs w:val="0"/>
          <w:i w:val="0"/>
          <w:iCs w:val="0"/>
        </w:rPr>
        <w:t xml:space="preserve">the </w:t>
      </w:r>
      <w:r w:rsidR="00D20177" w:rsidRPr="00251199">
        <w:rPr>
          <w:b w:val="0"/>
          <w:bCs w:val="0"/>
          <w:i w:val="0"/>
          <w:iCs w:val="0"/>
        </w:rPr>
        <w:t xml:space="preserve">intervention </w:t>
      </w:r>
      <w:r w:rsidR="00D20177">
        <w:rPr>
          <w:b w:val="0"/>
          <w:bCs w:val="0"/>
          <w:i w:val="0"/>
          <w:iCs w:val="0"/>
        </w:rPr>
        <w:t xml:space="preserve">to posttest </w:t>
      </w:r>
      <w:r w:rsidR="00D20177" w:rsidRPr="00251199">
        <w:rPr>
          <w:b w:val="0"/>
          <w:bCs w:val="0"/>
          <w:i w:val="0"/>
          <w:iCs w:val="0"/>
        </w:rPr>
        <w:t xml:space="preserve">and differences between groups, a significant main effect of group was found, </w:t>
      </w:r>
      <w:r w:rsidR="00D20177" w:rsidRPr="00251199">
        <w:rPr>
          <w:b w:val="0"/>
          <w:bCs w:val="0"/>
          <w:iCs w:val="0"/>
        </w:rPr>
        <w:t>F</w:t>
      </w:r>
      <w:r w:rsidR="00D20177" w:rsidRPr="00251199">
        <w:rPr>
          <w:b w:val="0"/>
          <w:bCs w:val="0"/>
          <w:i w:val="0"/>
          <w:iCs w:val="0"/>
        </w:rPr>
        <w:t>=</w:t>
      </w:r>
      <w:r w:rsidR="00D20177">
        <w:rPr>
          <w:b w:val="0"/>
          <w:bCs w:val="0"/>
          <w:i w:val="0"/>
          <w:iCs w:val="0"/>
        </w:rPr>
        <w:t>4.41</w:t>
      </w:r>
      <w:r w:rsidR="00D20177" w:rsidRPr="00251199">
        <w:rPr>
          <w:b w:val="0"/>
          <w:bCs w:val="0"/>
          <w:i w:val="0"/>
          <w:iCs w:val="0"/>
        </w:rPr>
        <w:t xml:space="preserve">, </w:t>
      </w:r>
      <w:r w:rsidR="00D20177" w:rsidRPr="00251199">
        <w:rPr>
          <w:b w:val="0"/>
          <w:bCs w:val="0"/>
          <w:iCs w:val="0"/>
        </w:rPr>
        <w:t>p</w:t>
      </w:r>
      <w:r w:rsidR="00D20177" w:rsidRPr="00251199">
        <w:rPr>
          <w:b w:val="0"/>
          <w:bCs w:val="0"/>
          <w:i w:val="0"/>
          <w:iCs w:val="0"/>
        </w:rPr>
        <w:t>=.0</w:t>
      </w:r>
      <w:r w:rsidR="00D20177">
        <w:rPr>
          <w:b w:val="0"/>
          <w:bCs w:val="0"/>
          <w:i w:val="0"/>
          <w:iCs w:val="0"/>
        </w:rPr>
        <w:t>42</w:t>
      </w:r>
      <w:r w:rsidR="00D20177" w:rsidRPr="00251199">
        <w:rPr>
          <w:b w:val="0"/>
          <w:bCs w:val="0"/>
          <w:i w:val="0"/>
          <w:iCs w:val="0"/>
        </w:rPr>
        <w:t>.</w:t>
      </w:r>
      <w:r w:rsidR="000A21BC">
        <w:rPr>
          <w:b w:val="0"/>
          <w:bCs w:val="0"/>
          <w:i w:val="0"/>
          <w:iCs w:val="0"/>
        </w:rPr>
        <w:t xml:space="preserve"> </w:t>
      </w:r>
      <w:r w:rsidR="00AF1E61">
        <w:rPr>
          <w:b w:val="0"/>
          <w:bCs w:val="0"/>
          <w:i w:val="0"/>
          <w:iCs w:val="0"/>
          <w:vertAlign w:val="superscript"/>
        </w:rPr>
        <w:t>q</w:t>
      </w:r>
      <w:r w:rsidR="000A21BC">
        <w:rPr>
          <w:b w:val="0"/>
          <w:bCs w:val="0"/>
          <w:i w:val="0"/>
          <w:iCs w:val="0"/>
          <w:vertAlign w:val="superscript"/>
        </w:rPr>
        <w:t xml:space="preserve"> </w:t>
      </w:r>
      <w:r w:rsidR="000A21BC" w:rsidRPr="00251199">
        <w:rPr>
          <w:b w:val="0"/>
          <w:bCs w:val="0"/>
          <w:i w:val="0"/>
          <w:iCs w:val="0"/>
        </w:rPr>
        <w:t>Within the 2x2</w:t>
      </w:r>
      <w:r w:rsidR="000A21BC">
        <w:rPr>
          <w:b w:val="0"/>
          <w:bCs w:val="0"/>
          <w:i w:val="0"/>
          <w:iCs w:val="0"/>
        </w:rPr>
        <w:t xml:space="preserve"> </w:t>
      </w:r>
      <w:r w:rsidR="000A21BC" w:rsidRPr="00251199">
        <w:rPr>
          <w:b w:val="0"/>
          <w:bCs w:val="0"/>
          <w:i w:val="0"/>
          <w:iCs w:val="0"/>
        </w:rPr>
        <w:t xml:space="preserve">ANOVA examining changes in </w:t>
      </w:r>
      <w:r w:rsidR="000A21BC">
        <w:rPr>
          <w:b w:val="0"/>
          <w:bCs w:val="0"/>
          <w:i w:val="0"/>
          <w:iCs w:val="0"/>
        </w:rPr>
        <w:t>dwell time</w:t>
      </w:r>
      <w:r w:rsidR="000A21BC" w:rsidRPr="00251199">
        <w:rPr>
          <w:b w:val="0"/>
          <w:bCs w:val="0"/>
          <w:i w:val="0"/>
          <w:iCs w:val="0"/>
        </w:rPr>
        <w:t xml:space="preserve"> on </w:t>
      </w:r>
      <w:r w:rsidR="000A21BC">
        <w:rPr>
          <w:b w:val="0"/>
          <w:bCs w:val="0"/>
          <w:i w:val="0"/>
          <w:iCs w:val="0"/>
        </w:rPr>
        <w:t>the negative females head</w:t>
      </w:r>
      <w:r w:rsidR="000A21BC" w:rsidRPr="00251199">
        <w:rPr>
          <w:b w:val="0"/>
          <w:bCs w:val="0"/>
          <w:i w:val="0"/>
          <w:iCs w:val="0"/>
        </w:rPr>
        <w:t xml:space="preserve"> from </w:t>
      </w:r>
      <w:r w:rsidR="000A21BC">
        <w:rPr>
          <w:b w:val="0"/>
          <w:bCs w:val="0"/>
          <w:i w:val="0"/>
          <w:iCs w:val="0"/>
        </w:rPr>
        <w:t xml:space="preserve">the </w:t>
      </w:r>
      <w:r w:rsidR="000A21BC" w:rsidRPr="00251199">
        <w:rPr>
          <w:b w:val="0"/>
          <w:bCs w:val="0"/>
          <w:i w:val="0"/>
          <w:iCs w:val="0"/>
        </w:rPr>
        <w:t xml:space="preserve">intervention </w:t>
      </w:r>
      <w:r w:rsidR="000A21BC">
        <w:rPr>
          <w:b w:val="0"/>
          <w:bCs w:val="0"/>
          <w:i w:val="0"/>
          <w:iCs w:val="0"/>
        </w:rPr>
        <w:t xml:space="preserve">to posttest </w:t>
      </w:r>
      <w:r w:rsidR="000A21BC" w:rsidRPr="00251199">
        <w:rPr>
          <w:b w:val="0"/>
          <w:bCs w:val="0"/>
          <w:i w:val="0"/>
          <w:iCs w:val="0"/>
        </w:rPr>
        <w:t xml:space="preserve">and differences between groups, a significant main effect of group was found, </w:t>
      </w:r>
      <w:r w:rsidR="000A21BC" w:rsidRPr="00251199">
        <w:rPr>
          <w:b w:val="0"/>
          <w:bCs w:val="0"/>
          <w:iCs w:val="0"/>
        </w:rPr>
        <w:t>F</w:t>
      </w:r>
      <w:r w:rsidR="000A21BC" w:rsidRPr="00251199">
        <w:rPr>
          <w:b w:val="0"/>
          <w:bCs w:val="0"/>
          <w:i w:val="0"/>
          <w:iCs w:val="0"/>
        </w:rPr>
        <w:t>=</w:t>
      </w:r>
      <w:r w:rsidR="000A21BC">
        <w:rPr>
          <w:b w:val="0"/>
          <w:bCs w:val="0"/>
          <w:i w:val="0"/>
          <w:iCs w:val="0"/>
        </w:rPr>
        <w:t>4.31</w:t>
      </w:r>
      <w:r w:rsidR="000A21BC" w:rsidRPr="00251199">
        <w:rPr>
          <w:b w:val="0"/>
          <w:bCs w:val="0"/>
          <w:i w:val="0"/>
          <w:iCs w:val="0"/>
        </w:rPr>
        <w:t xml:space="preserve">, </w:t>
      </w:r>
      <w:r w:rsidR="000A21BC" w:rsidRPr="00251199">
        <w:rPr>
          <w:b w:val="0"/>
          <w:bCs w:val="0"/>
          <w:iCs w:val="0"/>
        </w:rPr>
        <w:t>p</w:t>
      </w:r>
      <w:r w:rsidR="000A21BC" w:rsidRPr="00251199">
        <w:rPr>
          <w:b w:val="0"/>
          <w:bCs w:val="0"/>
          <w:i w:val="0"/>
          <w:iCs w:val="0"/>
        </w:rPr>
        <w:t>=.0</w:t>
      </w:r>
      <w:r w:rsidR="000A21BC">
        <w:rPr>
          <w:b w:val="0"/>
          <w:bCs w:val="0"/>
          <w:i w:val="0"/>
          <w:iCs w:val="0"/>
        </w:rPr>
        <w:t>45</w:t>
      </w:r>
      <w:r w:rsidR="000A21BC" w:rsidRPr="00251199">
        <w:rPr>
          <w:b w:val="0"/>
          <w:bCs w:val="0"/>
          <w:i w:val="0"/>
          <w:iCs w:val="0"/>
        </w:rPr>
        <w:t>.</w:t>
      </w:r>
    </w:p>
    <w:p w14:paraId="51C1EBB5" w14:textId="77777777" w:rsidR="00F81609" w:rsidRDefault="00755242" w:rsidP="004C227C">
      <w:pPr>
        <w:spacing w:before="0" w:after="200" w:line="276" w:lineRule="auto"/>
        <w:sectPr w:rsidR="00F81609" w:rsidSect="00294604">
          <w:pgSz w:w="15840" w:h="12240" w:orient="landscape"/>
          <w:pgMar w:top="1282" w:right="1138" w:bottom="1181" w:left="1138" w:header="283" w:footer="510" w:gutter="0"/>
          <w:lnNumType w:countBy="1" w:restart="continuous"/>
          <w:cols w:space="720"/>
          <w:titlePg/>
          <w:docGrid w:linePitch="360"/>
        </w:sectPr>
      </w:pPr>
      <w:r w:rsidRPr="00251199">
        <w:br w:type="page"/>
      </w:r>
    </w:p>
    <w:p w14:paraId="1691DDDE" w14:textId="139F481A" w:rsidR="00B3447B" w:rsidRPr="00251199" w:rsidRDefault="00A346F4" w:rsidP="006978D0">
      <w:pPr>
        <w:pStyle w:val="Heading3"/>
      </w:pPr>
      <w:r w:rsidRPr="00251199">
        <w:lastRenderedPageBreak/>
        <w:t xml:space="preserve">Supplementary Table </w:t>
      </w:r>
      <w:r w:rsidR="00955D78">
        <w:t xml:space="preserve">3 </w:t>
      </w:r>
      <w:r w:rsidR="00955D78">
        <w:rPr>
          <w:rFonts w:cs="Times New Roman"/>
        </w:rPr>
        <w:t>│</w:t>
      </w:r>
      <w:r w:rsidR="00B3447B" w:rsidRPr="00251199">
        <w:t xml:space="preserve"> Group differences at </w:t>
      </w:r>
      <w:r w:rsidR="00C251F1">
        <w:t>pretest</w:t>
      </w:r>
      <w:r w:rsidR="00F37AA0" w:rsidRPr="00251199">
        <w:t>,</w:t>
      </w:r>
      <w:r w:rsidR="00B3447B" w:rsidRPr="00251199">
        <w:t xml:space="preserve"> intervention and </w:t>
      </w:r>
      <w:r w:rsidR="00C251F1">
        <w:t>posttest</w:t>
      </w:r>
      <w:r w:rsidR="00955D78">
        <w:t>.</w:t>
      </w:r>
    </w:p>
    <w:tbl>
      <w:tblPr>
        <w:tblStyle w:val="TableGrid"/>
        <w:tblW w:w="0" w:type="auto"/>
        <w:tblLook w:val="04A0" w:firstRow="1" w:lastRow="0" w:firstColumn="1" w:lastColumn="0" w:noHBand="0" w:noVBand="1"/>
      </w:tblPr>
      <w:tblGrid>
        <w:gridCol w:w="2131"/>
        <w:gridCol w:w="666"/>
        <w:gridCol w:w="624"/>
        <w:gridCol w:w="666"/>
        <w:gridCol w:w="624"/>
        <w:gridCol w:w="666"/>
        <w:gridCol w:w="624"/>
      </w:tblGrid>
      <w:tr w:rsidR="00D04EC0" w:rsidRPr="00251199" w14:paraId="3C6CE0C2" w14:textId="77777777" w:rsidTr="00502034">
        <w:tc>
          <w:tcPr>
            <w:tcW w:w="0" w:type="auto"/>
          </w:tcPr>
          <w:p w14:paraId="7564ADF1" w14:textId="77777777" w:rsidR="00D04EC0" w:rsidRPr="00251199" w:rsidRDefault="00D04EC0" w:rsidP="003B3B20">
            <w:pPr>
              <w:spacing w:before="0" w:after="0"/>
              <w:rPr>
                <w:rFonts w:eastAsia="Calibri" w:cs="Times New Roman"/>
                <w:sz w:val="20"/>
                <w:szCs w:val="20"/>
              </w:rPr>
            </w:pPr>
          </w:p>
        </w:tc>
        <w:tc>
          <w:tcPr>
            <w:tcW w:w="0" w:type="auto"/>
            <w:gridSpan w:val="6"/>
          </w:tcPr>
          <w:p w14:paraId="58B54034" w14:textId="7698A88D" w:rsidR="00D04EC0" w:rsidRPr="00251199" w:rsidRDefault="00D04EC0" w:rsidP="003B3B20">
            <w:pPr>
              <w:spacing w:before="0" w:after="0"/>
              <w:jc w:val="center"/>
              <w:rPr>
                <w:rFonts w:eastAsia="Calibri" w:cs="Times New Roman"/>
                <w:b/>
                <w:bCs/>
                <w:sz w:val="20"/>
                <w:szCs w:val="20"/>
              </w:rPr>
            </w:pPr>
            <w:r w:rsidRPr="00251199">
              <w:rPr>
                <w:rFonts w:eastAsia="Calibri" w:cs="Times New Roman"/>
                <w:b/>
                <w:bCs/>
                <w:sz w:val="20"/>
                <w:szCs w:val="20"/>
              </w:rPr>
              <w:t>Group differences</w:t>
            </w:r>
          </w:p>
        </w:tc>
      </w:tr>
      <w:tr w:rsidR="00D04EC0" w:rsidRPr="00251199" w14:paraId="6E2AD88F" w14:textId="77777777" w:rsidTr="00502034">
        <w:tc>
          <w:tcPr>
            <w:tcW w:w="0" w:type="auto"/>
          </w:tcPr>
          <w:p w14:paraId="08683AFB" w14:textId="77777777" w:rsidR="00D04EC0" w:rsidRPr="00251199" w:rsidRDefault="00D04EC0" w:rsidP="003B3B20">
            <w:pPr>
              <w:spacing w:before="0" w:after="0"/>
              <w:rPr>
                <w:rFonts w:eastAsia="Calibri" w:cs="Times New Roman"/>
                <w:sz w:val="20"/>
                <w:szCs w:val="20"/>
              </w:rPr>
            </w:pPr>
          </w:p>
        </w:tc>
        <w:tc>
          <w:tcPr>
            <w:tcW w:w="0" w:type="auto"/>
            <w:gridSpan w:val="2"/>
          </w:tcPr>
          <w:p w14:paraId="79B6157E" w14:textId="717C04EB" w:rsidR="00D04EC0" w:rsidRPr="00251199" w:rsidRDefault="00C251F1" w:rsidP="003B3B20">
            <w:pPr>
              <w:spacing w:before="0" w:after="0"/>
              <w:jc w:val="center"/>
              <w:rPr>
                <w:rFonts w:eastAsia="Calibri" w:cs="Times New Roman"/>
                <w:b/>
                <w:bCs/>
                <w:sz w:val="20"/>
                <w:szCs w:val="20"/>
              </w:rPr>
            </w:pPr>
            <w:r>
              <w:rPr>
                <w:rFonts w:eastAsia="Calibri" w:cs="Times New Roman"/>
                <w:b/>
                <w:bCs/>
                <w:sz w:val="20"/>
                <w:szCs w:val="20"/>
              </w:rPr>
              <w:t>Pretest</w:t>
            </w:r>
          </w:p>
        </w:tc>
        <w:tc>
          <w:tcPr>
            <w:tcW w:w="0" w:type="auto"/>
            <w:gridSpan w:val="2"/>
          </w:tcPr>
          <w:p w14:paraId="491F861B" w14:textId="31C8A6DC" w:rsidR="00D04EC0" w:rsidRPr="00251199" w:rsidRDefault="00D04EC0" w:rsidP="003B3B20">
            <w:pPr>
              <w:spacing w:before="0" w:after="0"/>
              <w:jc w:val="center"/>
              <w:rPr>
                <w:rFonts w:eastAsia="Calibri" w:cs="Times New Roman"/>
                <w:b/>
                <w:bCs/>
                <w:sz w:val="20"/>
                <w:szCs w:val="20"/>
              </w:rPr>
            </w:pPr>
            <w:r w:rsidRPr="00251199">
              <w:rPr>
                <w:rFonts w:eastAsia="Calibri" w:cs="Times New Roman"/>
                <w:b/>
                <w:bCs/>
                <w:sz w:val="20"/>
                <w:szCs w:val="20"/>
              </w:rPr>
              <w:t>Intervention</w:t>
            </w:r>
          </w:p>
        </w:tc>
        <w:tc>
          <w:tcPr>
            <w:tcW w:w="0" w:type="auto"/>
            <w:gridSpan w:val="2"/>
          </w:tcPr>
          <w:p w14:paraId="59689D76" w14:textId="21A27104" w:rsidR="00D04EC0" w:rsidRPr="00251199" w:rsidRDefault="00C251F1" w:rsidP="003B3B20">
            <w:pPr>
              <w:spacing w:before="0" w:after="0"/>
              <w:jc w:val="center"/>
              <w:rPr>
                <w:rFonts w:eastAsia="Calibri" w:cs="Times New Roman"/>
                <w:b/>
                <w:bCs/>
                <w:sz w:val="20"/>
                <w:szCs w:val="20"/>
              </w:rPr>
            </w:pPr>
            <w:r>
              <w:rPr>
                <w:rFonts w:eastAsia="Calibri" w:cs="Times New Roman"/>
                <w:b/>
                <w:bCs/>
                <w:sz w:val="20"/>
                <w:szCs w:val="20"/>
              </w:rPr>
              <w:t>Posttest</w:t>
            </w:r>
          </w:p>
        </w:tc>
      </w:tr>
      <w:tr w:rsidR="00D04EC0" w:rsidRPr="00251199" w14:paraId="528D4053" w14:textId="77777777" w:rsidTr="00502034">
        <w:tc>
          <w:tcPr>
            <w:tcW w:w="0" w:type="auto"/>
          </w:tcPr>
          <w:p w14:paraId="7CC2CA93" w14:textId="77777777" w:rsidR="00D04EC0" w:rsidRPr="00251199" w:rsidRDefault="00D04EC0" w:rsidP="003B3B20">
            <w:pPr>
              <w:spacing w:before="0" w:after="0"/>
              <w:rPr>
                <w:rFonts w:eastAsia="Calibri" w:cs="Times New Roman"/>
                <w:b/>
                <w:sz w:val="20"/>
                <w:szCs w:val="20"/>
              </w:rPr>
            </w:pPr>
            <w:r w:rsidRPr="00251199">
              <w:rPr>
                <w:rFonts w:eastAsia="Calibri" w:cs="Times New Roman"/>
                <w:b/>
                <w:sz w:val="20"/>
                <w:szCs w:val="20"/>
              </w:rPr>
              <w:t>Variables</w:t>
            </w:r>
          </w:p>
        </w:tc>
        <w:tc>
          <w:tcPr>
            <w:tcW w:w="0" w:type="auto"/>
          </w:tcPr>
          <w:p w14:paraId="1536684E" w14:textId="30082B76" w:rsidR="00D04EC0" w:rsidRPr="00251199" w:rsidRDefault="00021130" w:rsidP="003B3B20">
            <w:pPr>
              <w:spacing w:before="0" w:after="0"/>
              <w:jc w:val="center"/>
              <w:rPr>
                <w:rFonts w:eastAsia="Calibri" w:cs="Times New Roman"/>
                <w:i/>
                <w:iCs/>
                <w:sz w:val="20"/>
                <w:szCs w:val="20"/>
              </w:rPr>
            </w:pPr>
            <w:r>
              <w:rPr>
                <w:rFonts w:eastAsia="Calibri" w:cs="Times New Roman"/>
                <w:i/>
                <w:iCs/>
                <w:sz w:val="20"/>
                <w:szCs w:val="20"/>
              </w:rPr>
              <w:t>t</w:t>
            </w:r>
          </w:p>
        </w:tc>
        <w:tc>
          <w:tcPr>
            <w:tcW w:w="0" w:type="auto"/>
          </w:tcPr>
          <w:p w14:paraId="5914C908" w14:textId="44781679" w:rsidR="00D04EC0" w:rsidRPr="00251199" w:rsidRDefault="00021130" w:rsidP="003B3B20">
            <w:pPr>
              <w:spacing w:before="0" w:after="0"/>
              <w:jc w:val="center"/>
              <w:rPr>
                <w:rFonts w:eastAsia="Calibri" w:cs="Times New Roman"/>
                <w:i/>
                <w:iCs/>
                <w:sz w:val="20"/>
                <w:szCs w:val="20"/>
              </w:rPr>
            </w:pPr>
            <w:r>
              <w:rPr>
                <w:rFonts w:eastAsia="Calibri" w:cs="Times New Roman"/>
                <w:i/>
                <w:iCs/>
                <w:sz w:val="20"/>
                <w:szCs w:val="20"/>
              </w:rPr>
              <w:t>p</w:t>
            </w:r>
          </w:p>
        </w:tc>
        <w:tc>
          <w:tcPr>
            <w:tcW w:w="0" w:type="auto"/>
          </w:tcPr>
          <w:p w14:paraId="40853181" w14:textId="59637F3A" w:rsidR="00D04EC0" w:rsidRPr="00251199" w:rsidRDefault="00D04EC0" w:rsidP="003B3B20">
            <w:pPr>
              <w:spacing w:before="0" w:after="0"/>
              <w:jc w:val="center"/>
              <w:rPr>
                <w:rFonts w:eastAsia="Calibri" w:cs="Times New Roman"/>
                <w:i/>
                <w:iCs/>
                <w:sz w:val="20"/>
                <w:szCs w:val="20"/>
              </w:rPr>
            </w:pPr>
            <w:r w:rsidRPr="00251199">
              <w:rPr>
                <w:rFonts w:eastAsia="Calibri" w:cs="Times New Roman"/>
                <w:i/>
                <w:iCs/>
                <w:sz w:val="20"/>
                <w:szCs w:val="20"/>
              </w:rPr>
              <w:t>t</w:t>
            </w:r>
          </w:p>
        </w:tc>
        <w:tc>
          <w:tcPr>
            <w:tcW w:w="0" w:type="auto"/>
          </w:tcPr>
          <w:p w14:paraId="50C907D7" w14:textId="38730844" w:rsidR="00D04EC0" w:rsidRPr="00251199" w:rsidRDefault="00D04EC0" w:rsidP="003B3B20">
            <w:pPr>
              <w:spacing w:before="0" w:after="0"/>
              <w:jc w:val="center"/>
              <w:rPr>
                <w:rFonts w:eastAsia="Calibri" w:cs="Times New Roman"/>
                <w:i/>
                <w:iCs/>
                <w:sz w:val="20"/>
                <w:szCs w:val="20"/>
              </w:rPr>
            </w:pPr>
            <w:r w:rsidRPr="00251199">
              <w:rPr>
                <w:rFonts w:eastAsia="Calibri" w:cs="Times New Roman"/>
                <w:i/>
                <w:iCs/>
                <w:sz w:val="20"/>
                <w:szCs w:val="20"/>
              </w:rPr>
              <w:t>p</w:t>
            </w:r>
          </w:p>
        </w:tc>
        <w:tc>
          <w:tcPr>
            <w:tcW w:w="0" w:type="auto"/>
          </w:tcPr>
          <w:p w14:paraId="4B3EA51C" w14:textId="77BB6F63" w:rsidR="00D04EC0" w:rsidRPr="00251199" w:rsidRDefault="00D04EC0" w:rsidP="003B3B20">
            <w:pPr>
              <w:spacing w:before="0" w:after="0"/>
              <w:jc w:val="center"/>
              <w:rPr>
                <w:rFonts w:eastAsia="Calibri" w:cs="Times New Roman"/>
                <w:i/>
                <w:iCs/>
                <w:sz w:val="20"/>
                <w:szCs w:val="20"/>
              </w:rPr>
            </w:pPr>
            <w:r w:rsidRPr="00251199">
              <w:rPr>
                <w:rFonts w:eastAsia="Calibri" w:cs="Times New Roman"/>
                <w:i/>
                <w:iCs/>
                <w:sz w:val="20"/>
                <w:szCs w:val="20"/>
              </w:rPr>
              <w:t>t</w:t>
            </w:r>
          </w:p>
        </w:tc>
        <w:tc>
          <w:tcPr>
            <w:tcW w:w="0" w:type="auto"/>
          </w:tcPr>
          <w:p w14:paraId="3D51137D" w14:textId="13697843" w:rsidR="00D04EC0" w:rsidRPr="00251199" w:rsidRDefault="00D04EC0" w:rsidP="003B3B20">
            <w:pPr>
              <w:spacing w:before="0" w:after="0"/>
              <w:jc w:val="center"/>
              <w:rPr>
                <w:rFonts w:eastAsia="Calibri" w:cs="Times New Roman"/>
                <w:i/>
                <w:iCs/>
                <w:sz w:val="20"/>
                <w:szCs w:val="20"/>
              </w:rPr>
            </w:pPr>
            <w:r w:rsidRPr="00251199">
              <w:rPr>
                <w:rFonts w:eastAsia="Calibri" w:cs="Times New Roman"/>
                <w:i/>
                <w:iCs/>
                <w:sz w:val="20"/>
                <w:szCs w:val="20"/>
              </w:rPr>
              <w:t>p</w:t>
            </w:r>
          </w:p>
        </w:tc>
      </w:tr>
      <w:tr w:rsidR="00FE0537" w:rsidRPr="00251199" w14:paraId="62FB7AF2" w14:textId="77777777" w:rsidTr="00502034">
        <w:tc>
          <w:tcPr>
            <w:tcW w:w="0" w:type="auto"/>
          </w:tcPr>
          <w:p w14:paraId="0FE98A72" w14:textId="316EDDEE" w:rsidR="00FE0537" w:rsidRPr="00251199" w:rsidRDefault="00FE0537" w:rsidP="00FE0537">
            <w:pPr>
              <w:spacing w:before="0" w:after="0"/>
              <w:rPr>
                <w:rFonts w:eastAsia="Calibri" w:cs="Times New Roman"/>
                <w:sz w:val="20"/>
                <w:szCs w:val="20"/>
                <w:u w:val="single"/>
              </w:rPr>
            </w:pPr>
            <w:r w:rsidRPr="00251199">
              <w:rPr>
                <w:rFonts w:eastAsia="Calibri" w:cs="Times New Roman"/>
                <w:sz w:val="20"/>
                <w:szCs w:val="20"/>
              </w:rPr>
              <w:t>SUD</w:t>
            </w:r>
          </w:p>
        </w:tc>
        <w:tc>
          <w:tcPr>
            <w:tcW w:w="0" w:type="auto"/>
          </w:tcPr>
          <w:p w14:paraId="00418DD0" w14:textId="2F3375AB" w:rsidR="00FE0537" w:rsidRPr="00251199" w:rsidRDefault="00FE0537" w:rsidP="008D4BB0">
            <w:pPr>
              <w:spacing w:before="0" w:after="0"/>
              <w:jc w:val="right"/>
              <w:rPr>
                <w:rFonts w:cs="Times New Roman"/>
                <w:color w:val="010205"/>
                <w:sz w:val="20"/>
                <w:szCs w:val="20"/>
              </w:rPr>
            </w:pPr>
            <w:r w:rsidRPr="00251199">
              <w:rPr>
                <w:rFonts w:eastAsia="Calibri" w:cs="Times New Roman"/>
                <w:sz w:val="20"/>
                <w:szCs w:val="20"/>
              </w:rPr>
              <w:t>–1.19</w:t>
            </w:r>
          </w:p>
        </w:tc>
        <w:tc>
          <w:tcPr>
            <w:tcW w:w="0" w:type="auto"/>
          </w:tcPr>
          <w:p w14:paraId="48DEDA3C" w14:textId="6435FC62" w:rsidR="00FE0537" w:rsidRPr="00251199" w:rsidRDefault="00FE0537" w:rsidP="008D4BB0">
            <w:pPr>
              <w:spacing w:before="0" w:after="0"/>
              <w:jc w:val="right"/>
              <w:rPr>
                <w:rFonts w:cs="Times New Roman"/>
                <w:color w:val="010205"/>
                <w:sz w:val="20"/>
                <w:szCs w:val="20"/>
              </w:rPr>
            </w:pPr>
            <w:r w:rsidRPr="00251199">
              <w:rPr>
                <w:rFonts w:eastAsia="Calibri" w:cs="Times New Roman"/>
                <w:sz w:val="20"/>
                <w:szCs w:val="20"/>
              </w:rPr>
              <w:t>.243</w:t>
            </w:r>
          </w:p>
        </w:tc>
        <w:tc>
          <w:tcPr>
            <w:tcW w:w="0" w:type="auto"/>
            <w:shd w:val="clear" w:color="auto" w:fill="auto"/>
          </w:tcPr>
          <w:p w14:paraId="51AF3EC7" w14:textId="74D3E03C" w:rsidR="00FE0537" w:rsidRPr="00251199" w:rsidRDefault="00FE0537" w:rsidP="008D4BB0">
            <w:pPr>
              <w:spacing w:before="0" w:after="0"/>
              <w:jc w:val="right"/>
              <w:rPr>
                <w:rFonts w:cs="Times New Roman"/>
                <w:color w:val="000000"/>
                <w:sz w:val="20"/>
                <w:szCs w:val="20"/>
              </w:rPr>
            </w:pPr>
            <w:r w:rsidRPr="00251199">
              <w:rPr>
                <w:rFonts w:cs="Times New Roman"/>
                <w:color w:val="010205"/>
                <w:sz w:val="20"/>
                <w:szCs w:val="20"/>
              </w:rPr>
              <w:t>–1.67</w:t>
            </w:r>
          </w:p>
        </w:tc>
        <w:tc>
          <w:tcPr>
            <w:tcW w:w="0" w:type="auto"/>
            <w:shd w:val="clear" w:color="auto" w:fill="auto"/>
          </w:tcPr>
          <w:p w14:paraId="4B083547" w14:textId="3BFCB6FE" w:rsidR="00FE0537" w:rsidRPr="00251199" w:rsidRDefault="00FE0537" w:rsidP="008D4BB0">
            <w:pPr>
              <w:spacing w:before="0" w:after="0"/>
              <w:jc w:val="right"/>
              <w:rPr>
                <w:rFonts w:cs="Times New Roman"/>
                <w:color w:val="000000"/>
                <w:sz w:val="20"/>
                <w:szCs w:val="20"/>
              </w:rPr>
            </w:pPr>
            <w:r w:rsidRPr="00251199">
              <w:rPr>
                <w:rFonts w:cs="Times New Roman"/>
                <w:color w:val="010205"/>
                <w:sz w:val="20"/>
                <w:szCs w:val="20"/>
              </w:rPr>
              <w:t>.103</w:t>
            </w:r>
          </w:p>
        </w:tc>
        <w:tc>
          <w:tcPr>
            <w:tcW w:w="0" w:type="auto"/>
            <w:shd w:val="clear" w:color="auto" w:fill="auto"/>
          </w:tcPr>
          <w:p w14:paraId="14F0CE98" w14:textId="515694B0" w:rsidR="00FE0537" w:rsidRPr="00251199" w:rsidRDefault="00FE0537" w:rsidP="008D4BB0">
            <w:pPr>
              <w:spacing w:before="0" w:after="0"/>
              <w:jc w:val="right"/>
              <w:rPr>
                <w:rFonts w:cs="Times New Roman"/>
                <w:color w:val="000000"/>
                <w:sz w:val="20"/>
                <w:szCs w:val="20"/>
              </w:rPr>
            </w:pPr>
            <w:r w:rsidRPr="00251199">
              <w:rPr>
                <w:rFonts w:cs="Times New Roman"/>
                <w:color w:val="010205"/>
                <w:sz w:val="20"/>
                <w:szCs w:val="20"/>
              </w:rPr>
              <w:t>–1.20</w:t>
            </w:r>
          </w:p>
        </w:tc>
        <w:tc>
          <w:tcPr>
            <w:tcW w:w="0" w:type="auto"/>
            <w:shd w:val="clear" w:color="auto" w:fill="auto"/>
          </w:tcPr>
          <w:p w14:paraId="753262F9" w14:textId="15C38929" w:rsidR="00FE0537" w:rsidRPr="00251199" w:rsidRDefault="00FE0537" w:rsidP="008D4BB0">
            <w:pPr>
              <w:spacing w:before="0" w:after="0"/>
              <w:jc w:val="right"/>
              <w:rPr>
                <w:rFonts w:cs="Times New Roman"/>
                <w:color w:val="000000"/>
                <w:sz w:val="20"/>
                <w:szCs w:val="20"/>
              </w:rPr>
            </w:pPr>
            <w:r w:rsidRPr="00251199">
              <w:rPr>
                <w:rFonts w:cs="Times New Roman"/>
                <w:color w:val="010205"/>
                <w:sz w:val="20"/>
                <w:szCs w:val="20"/>
              </w:rPr>
              <w:t>.238</w:t>
            </w:r>
          </w:p>
        </w:tc>
      </w:tr>
      <w:tr w:rsidR="00FE0537" w:rsidRPr="00251199" w14:paraId="7B4F363E" w14:textId="77777777" w:rsidTr="00502034">
        <w:tc>
          <w:tcPr>
            <w:tcW w:w="0" w:type="auto"/>
          </w:tcPr>
          <w:p w14:paraId="64A88B8D" w14:textId="3A2EC409" w:rsidR="00FE0537" w:rsidRPr="00251199" w:rsidRDefault="00FE0537" w:rsidP="00FE0537">
            <w:pPr>
              <w:spacing w:before="0" w:after="0"/>
              <w:rPr>
                <w:rFonts w:eastAsia="Calibri" w:cs="Times New Roman"/>
                <w:sz w:val="20"/>
                <w:szCs w:val="20"/>
              </w:rPr>
            </w:pPr>
            <w:r w:rsidRPr="00251199">
              <w:rPr>
                <w:rFonts w:eastAsia="Calibri" w:cs="Times New Roman"/>
                <w:sz w:val="20"/>
                <w:szCs w:val="20"/>
              </w:rPr>
              <w:t>STAI state</w:t>
            </w:r>
          </w:p>
        </w:tc>
        <w:tc>
          <w:tcPr>
            <w:tcW w:w="0" w:type="auto"/>
          </w:tcPr>
          <w:p w14:paraId="45590F75" w14:textId="06201E96" w:rsidR="00FE0537" w:rsidRPr="00251199" w:rsidRDefault="00FE0537" w:rsidP="008D4BB0">
            <w:pPr>
              <w:spacing w:before="0" w:after="0"/>
              <w:jc w:val="right"/>
              <w:rPr>
                <w:rFonts w:cs="Times New Roman"/>
                <w:color w:val="010205"/>
                <w:sz w:val="20"/>
                <w:szCs w:val="20"/>
              </w:rPr>
            </w:pPr>
            <w:r w:rsidRPr="00251199">
              <w:rPr>
                <w:rFonts w:eastAsia="Calibri" w:cs="Times New Roman"/>
                <w:sz w:val="20"/>
                <w:szCs w:val="20"/>
              </w:rPr>
              <w:t>–2.05</w:t>
            </w:r>
          </w:p>
        </w:tc>
        <w:tc>
          <w:tcPr>
            <w:tcW w:w="0" w:type="auto"/>
          </w:tcPr>
          <w:p w14:paraId="153F9480" w14:textId="194211F3" w:rsidR="00FE0537" w:rsidRPr="00251199" w:rsidRDefault="00FE0537" w:rsidP="008D4BB0">
            <w:pPr>
              <w:spacing w:before="0" w:after="0"/>
              <w:jc w:val="right"/>
              <w:rPr>
                <w:rFonts w:cs="Times New Roman"/>
                <w:color w:val="010205"/>
                <w:sz w:val="20"/>
                <w:szCs w:val="20"/>
              </w:rPr>
            </w:pPr>
            <w:r w:rsidRPr="00251199">
              <w:rPr>
                <w:rFonts w:eastAsia="Calibri" w:cs="Times New Roman"/>
                <w:b/>
                <w:sz w:val="20"/>
                <w:szCs w:val="20"/>
              </w:rPr>
              <w:t>.047</w:t>
            </w:r>
          </w:p>
        </w:tc>
        <w:tc>
          <w:tcPr>
            <w:tcW w:w="0" w:type="auto"/>
            <w:shd w:val="clear" w:color="auto" w:fill="auto"/>
          </w:tcPr>
          <w:p w14:paraId="54716D98" w14:textId="13C3A0F3" w:rsidR="00FE0537" w:rsidRPr="00251199" w:rsidRDefault="00FE0537" w:rsidP="008D4BB0">
            <w:pPr>
              <w:spacing w:before="0" w:after="0"/>
              <w:jc w:val="right"/>
              <w:rPr>
                <w:rFonts w:cs="Times New Roman"/>
                <w:color w:val="000000"/>
                <w:sz w:val="20"/>
                <w:szCs w:val="20"/>
              </w:rPr>
            </w:pPr>
            <w:r w:rsidRPr="00251199">
              <w:rPr>
                <w:rFonts w:cs="Times New Roman"/>
                <w:color w:val="010205"/>
                <w:sz w:val="20"/>
                <w:szCs w:val="20"/>
              </w:rPr>
              <w:t>–2.09</w:t>
            </w:r>
          </w:p>
        </w:tc>
        <w:tc>
          <w:tcPr>
            <w:tcW w:w="0" w:type="auto"/>
            <w:shd w:val="clear" w:color="auto" w:fill="auto"/>
          </w:tcPr>
          <w:p w14:paraId="1E86502A" w14:textId="690513CD" w:rsidR="00FE0537" w:rsidRPr="00251199" w:rsidRDefault="00FE0537" w:rsidP="008D4BB0">
            <w:pPr>
              <w:spacing w:before="0" w:after="0"/>
              <w:jc w:val="right"/>
              <w:rPr>
                <w:rFonts w:cs="Times New Roman"/>
                <w:b/>
                <w:bCs/>
                <w:color w:val="000000"/>
                <w:sz w:val="20"/>
                <w:szCs w:val="20"/>
              </w:rPr>
            </w:pPr>
            <w:r w:rsidRPr="00251199">
              <w:rPr>
                <w:rFonts w:cs="Times New Roman"/>
                <w:b/>
                <w:bCs/>
                <w:color w:val="010205"/>
                <w:sz w:val="20"/>
                <w:szCs w:val="20"/>
              </w:rPr>
              <w:t>.043</w:t>
            </w:r>
          </w:p>
        </w:tc>
        <w:tc>
          <w:tcPr>
            <w:tcW w:w="0" w:type="auto"/>
            <w:shd w:val="clear" w:color="auto" w:fill="auto"/>
          </w:tcPr>
          <w:p w14:paraId="21BE1CF9" w14:textId="5FC1286A" w:rsidR="00FE0537" w:rsidRPr="00251199" w:rsidRDefault="00FE0537" w:rsidP="008D4BB0">
            <w:pPr>
              <w:spacing w:before="0" w:after="0"/>
              <w:jc w:val="right"/>
              <w:rPr>
                <w:rFonts w:cs="Times New Roman"/>
                <w:color w:val="000000"/>
                <w:sz w:val="20"/>
                <w:szCs w:val="20"/>
              </w:rPr>
            </w:pPr>
            <w:r w:rsidRPr="00251199">
              <w:rPr>
                <w:rFonts w:cs="Times New Roman"/>
                <w:color w:val="010205"/>
                <w:sz w:val="20"/>
                <w:szCs w:val="20"/>
              </w:rPr>
              <w:t>–0.94</w:t>
            </w:r>
          </w:p>
        </w:tc>
        <w:tc>
          <w:tcPr>
            <w:tcW w:w="0" w:type="auto"/>
            <w:shd w:val="clear" w:color="auto" w:fill="auto"/>
          </w:tcPr>
          <w:p w14:paraId="156A3B66" w14:textId="23E4A610" w:rsidR="00FE0537" w:rsidRPr="00251199" w:rsidRDefault="00FE0537" w:rsidP="008D4BB0">
            <w:pPr>
              <w:spacing w:before="0" w:after="0"/>
              <w:jc w:val="right"/>
              <w:rPr>
                <w:rFonts w:cs="Times New Roman"/>
                <w:color w:val="000000"/>
                <w:sz w:val="20"/>
                <w:szCs w:val="20"/>
              </w:rPr>
            </w:pPr>
            <w:r w:rsidRPr="00251199">
              <w:rPr>
                <w:rFonts w:cs="Times New Roman"/>
                <w:color w:val="010205"/>
                <w:sz w:val="20"/>
                <w:szCs w:val="20"/>
              </w:rPr>
              <w:t>.351</w:t>
            </w:r>
          </w:p>
        </w:tc>
      </w:tr>
      <w:tr w:rsidR="00FE0537" w:rsidRPr="00251199" w14:paraId="1126A0AD" w14:textId="77777777" w:rsidTr="00502034">
        <w:tc>
          <w:tcPr>
            <w:tcW w:w="0" w:type="auto"/>
          </w:tcPr>
          <w:p w14:paraId="28E0E8E1" w14:textId="7AE71DF9" w:rsidR="00FE0537" w:rsidRPr="00251199" w:rsidRDefault="00FE0537" w:rsidP="00FE0537">
            <w:pPr>
              <w:spacing w:before="0" w:after="0"/>
              <w:rPr>
                <w:rFonts w:eastAsia="Calibri" w:cs="Times New Roman"/>
                <w:sz w:val="20"/>
                <w:szCs w:val="20"/>
              </w:rPr>
            </w:pPr>
            <w:r w:rsidRPr="00251199">
              <w:rPr>
                <w:rFonts w:eastAsia="Calibri" w:cs="Times New Roman"/>
                <w:sz w:val="20"/>
                <w:szCs w:val="20"/>
              </w:rPr>
              <w:t>PANAS Positive</w:t>
            </w:r>
          </w:p>
        </w:tc>
        <w:tc>
          <w:tcPr>
            <w:tcW w:w="0" w:type="auto"/>
          </w:tcPr>
          <w:p w14:paraId="5BFFDF05" w14:textId="16B74643" w:rsidR="00FE0537" w:rsidRPr="00251199" w:rsidRDefault="00FE0537" w:rsidP="008D4BB0">
            <w:pPr>
              <w:spacing w:before="0" w:after="0"/>
              <w:jc w:val="right"/>
              <w:rPr>
                <w:rFonts w:cs="Times New Roman"/>
                <w:color w:val="010205"/>
                <w:sz w:val="20"/>
                <w:szCs w:val="20"/>
              </w:rPr>
            </w:pPr>
            <w:r w:rsidRPr="00251199">
              <w:rPr>
                <w:rFonts w:eastAsia="Calibri" w:cs="Times New Roman"/>
                <w:sz w:val="20"/>
                <w:szCs w:val="20"/>
              </w:rPr>
              <w:t>1.66</w:t>
            </w:r>
          </w:p>
        </w:tc>
        <w:tc>
          <w:tcPr>
            <w:tcW w:w="0" w:type="auto"/>
          </w:tcPr>
          <w:p w14:paraId="3D8A0BEA" w14:textId="100F278C" w:rsidR="00FE0537" w:rsidRPr="00251199" w:rsidRDefault="00FE0537" w:rsidP="008D4BB0">
            <w:pPr>
              <w:spacing w:before="0" w:after="0"/>
              <w:jc w:val="right"/>
              <w:rPr>
                <w:rFonts w:cs="Times New Roman"/>
                <w:color w:val="010205"/>
                <w:sz w:val="20"/>
                <w:szCs w:val="20"/>
              </w:rPr>
            </w:pPr>
            <w:r w:rsidRPr="00251199">
              <w:rPr>
                <w:rFonts w:eastAsia="Calibri" w:cs="Times New Roman"/>
                <w:sz w:val="20"/>
                <w:szCs w:val="20"/>
              </w:rPr>
              <w:t>.104</w:t>
            </w:r>
          </w:p>
        </w:tc>
        <w:tc>
          <w:tcPr>
            <w:tcW w:w="0" w:type="auto"/>
            <w:shd w:val="clear" w:color="auto" w:fill="auto"/>
          </w:tcPr>
          <w:p w14:paraId="56902187" w14:textId="4330ADD8" w:rsidR="00FE0537" w:rsidRPr="00251199" w:rsidRDefault="00FE0537" w:rsidP="008D4BB0">
            <w:pPr>
              <w:spacing w:before="0" w:after="0"/>
              <w:jc w:val="right"/>
              <w:rPr>
                <w:rFonts w:cs="Times New Roman"/>
                <w:color w:val="000000"/>
                <w:sz w:val="20"/>
                <w:szCs w:val="20"/>
              </w:rPr>
            </w:pPr>
            <w:r w:rsidRPr="00251199">
              <w:rPr>
                <w:rFonts w:cs="Times New Roman"/>
                <w:color w:val="010205"/>
                <w:sz w:val="20"/>
                <w:szCs w:val="20"/>
              </w:rPr>
              <w:t>0.80</w:t>
            </w:r>
          </w:p>
        </w:tc>
        <w:tc>
          <w:tcPr>
            <w:tcW w:w="0" w:type="auto"/>
            <w:shd w:val="clear" w:color="auto" w:fill="auto"/>
          </w:tcPr>
          <w:p w14:paraId="7263237D" w14:textId="02D5950A" w:rsidR="00FE0537" w:rsidRPr="00251199" w:rsidRDefault="00FE0537" w:rsidP="008D4BB0">
            <w:pPr>
              <w:spacing w:before="0" w:after="0"/>
              <w:jc w:val="right"/>
              <w:rPr>
                <w:rFonts w:cs="Times New Roman"/>
                <w:color w:val="000000"/>
                <w:sz w:val="20"/>
                <w:szCs w:val="20"/>
              </w:rPr>
            </w:pPr>
            <w:r w:rsidRPr="00251199">
              <w:rPr>
                <w:rFonts w:cs="Times New Roman"/>
                <w:color w:val="010205"/>
                <w:sz w:val="20"/>
                <w:szCs w:val="20"/>
              </w:rPr>
              <w:t>.426</w:t>
            </w:r>
          </w:p>
        </w:tc>
        <w:tc>
          <w:tcPr>
            <w:tcW w:w="0" w:type="auto"/>
            <w:shd w:val="clear" w:color="auto" w:fill="auto"/>
          </w:tcPr>
          <w:p w14:paraId="60555E61" w14:textId="3E4E8A60" w:rsidR="00FE0537" w:rsidRPr="00251199" w:rsidRDefault="00FE0537" w:rsidP="008D4BB0">
            <w:pPr>
              <w:spacing w:before="0" w:after="0"/>
              <w:jc w:val="right"/>
              <w:rPr>
                <w:rFonts w:cs="Times New Roman"/>
                <w:color w:val="000000"/>
                <w:sz w:val="20"/>
                <w:szCs w:val="20"/>
              </w:rPr>
            </w:pPr>
            <w:r w:rsidRPr="00251199">
              <w:rPr>
                <w:rFonts w:cs="Times New Roman"/>
                <w:color w:val="010205"/>
                <w:sz w:val="20"/>
                <w:szCs w:val="20"/>
              </w:rPr>
              <w:t>–0.05</w:t>
            </w:r>
          </w:p>
        </w:tc>
        <w:tc>
          <w:tcPr>
            <w:tcW w:w="0" w:type="auto"/>
            <w:shd w:val="clear" w:color="auto" w:fill="auto"/>
          </w:tcPr>
          <w:p w14:paraId="4612A5B3" w14:textId="75F3C54A" w:rsidR="00FE0537" w:rsidRPr="00251199" w:rsidRDefault="00FE0537" w:rsidP="008D4BB0">
            <w:pPr>
              <w:spacing w:before="0" w:after="0"/>
              <w:jc w:val="right"/>
              <w:rPr>
                <w:rFonts w:cs="Times New Roman"/>
                <w:color w:val="000000"/>
                <w:sz w:val="20"/>
                <w:szCs w:val="20"/>
              </w:rPr>
            </w:pPr>
            <w:r w:rsidRPr="00251199">
              <w:rPr>
                <w:rFonts w:cs="Times New Roman"/>
                <w:color w:val="010205"/>
                <w:sz w:val="20"/>
                <w:szCs w:val="20"/>
              </w:rPr>
              <w:t>.962</w:t>
            </w:r>
          </w:p>
        </w:tc>
      </w:tr>
      <w:tr w:rsidR="00FE0537" w:rsidRPr="00251199" w14:paraId="719A0A8F" w14:textId="77777777" w:rsidTr="00502034">
        <w:tc>
          <w:tcPr>
            <w:tcW w:w="0" w:type="auto"/>
          </w:tcPr>
          <w:p w14:paraId="11EEC0C7" w14:textId="349F776D" w:rsidR="00FE0537" w:rsidRPr="00251199" w:rsidRDefault="00FE0537" w:rsidP="00FE0537">
            <w:pPr>
              <w:spacing w:before="0" w:after="0"/>
              <w:rPr>
                <w:rFonts w:eastAsia="Calibri" w:cs="Times New Roman"/>
                <w:sz w:val="20"/>
                <w:szCs w:val="20"/>
              </w:rPr>
            </w:pPr>
            <w:r w:rsidRPr="00251199">
              <w:rPr>
                <w:rFonts w:eastAsia="Calibri" w:cs="Times New Roman"/>
                <w:sz w:val="20"/>
                <w:szCs w:val="20"/>
              </w:rPr>
              <w:t>PANAS Negative</w:t>
            </w:r>
          </w:p>
        </w:tc>
        <w:tc>
          <w:tcPr>
            <w:tcW w:w="0" w:type="auto"/>
          </w:tcPr>
          <w:p w14:paraId="7838EBFE" w14:textId="306CE9F8" w:rsidR="00FE0537" w:rsidRPr="00251199" w:rsidRDefault="00FE0537" w:rsidP="008D4BB0">
            <w:pPr>
              <w:spacing w:before="0" w:after="0"/>
              <w:jc w:val="right"/>
              <w:rPr>
                <w:rFonts w:cs="Times New Roman"/>
                <w:color w:val="010205"/>
                <w:sz w:val="20"/>
                <w:szCs w:val="20"/>
              </w:rPr>
            </w:pPr>
            <w:r w:rsidRPr="00251199">
              <w:rPr>
                <w:rFonts w:eastAsia="Calibri" w:cs="Times New Roman"/>
                <w:sz w:val="20"/>
                <w:szCs w:val="20"/>
              </w:rPr>
              <w:t>–0.80</w:t>
            </w:r>
          </w:p>
        </w:tc>
        <w:tc>
          <w:tcPr>
            <w:tcW w:w="0" w:type="auto"/>
          </w:tcPr>
          <w:p w14:paraId="0726AEC7" w14:textId="5D58AD34" w:rsidR="00FE0537" w:rsidRPr="00251199" w:rsidRDefault="00FE0537" w:rsidP="008D4BB0">
            <w:pPr>
              <w:spacing w:before="0" w:after="0"/>
              <w:jc w:val="right"/>
              <w:rPr>
                <w:rFonts w:cs="Times New Roman"/>
                <w:color w:val="010205"/>
                <w:sz w:val="20"/>
                <w:szCs w:val="20"/>
              </w:rPr>
            </w:pPr>
            <w:r w:rsidRPr="00251199">
              <w:rPr>
                <w:rFonts w:eastAsia="Calibri" w:cs="Times New Roman"/>
                <w:sz w:val="20"/>
                <w:szCs w:val="20"/>
              </w:rPr>
              <w:t>.430</w:t>
            </w:r>
          </w:p>
        </w:tc>
        <w:tc>
          <w:tcPr>
            <w:tcW w:w="0" w:type="auto"/>
            <w:shd w:val="clear" w:color="auto" w:fill="auto"/>
          </w:tcPr>
          <w:p w14:paraId="324AB670" w14:textId="16071FA4" w:rsidR="00FE0537" w:rsidRPr="00251199" w:rsidRDefault="00FE0537" w:rsidP="008D4BB0">
            <w:pPr>
              <w:spacing w:before="0" w:after="0"/>
              <w:jc w:val="right"/>
              <w:rPr>
                <w:rFonts w:cs="Times New Roman"/>
                <w:color w:val="000000"/>
                <w:sz w:val="20"/>
                <w:szCs w:val="20"/>
              </w:rPr>
            </w:pPr>
            <w:r w:rsidRPr="00251199">
              <w:rPr>
                <w:rFonts w:cs="Times New Roman"/>
                <w:color w:val="010205"/>
                <w:sz w:val="20"/>
                <w:szCs w:val="20"/>
              </w:rPr>
              <w:t>–2.13</w:t>
            </w:r>
          </w:p>
        </w:tc>
        <w:tc>
          <w:tcPr>
            <w:tcW w:w="0" w:type="auto"/>
            <w:shd w:val="clear" w:color="auto" w:fill="auto"/>
          </w:tcPr>
          <w:p w14:paraId="7745C3AC" w14:textId="56C353E2" w:rsidR="00FE0537" w:rsidRPr="00251199" w:rsidRDefault="00FE0537" w:rsidP="008D4BB0">
            <w:pPr>
              <w:spacing w:before="0" w:after="0"/>
              <w:jc w:val="right"/>
              <w:rPr>
                <w:rFonts w:cs="Times New Roman"/>
                <w:b/>
                <w:bCs/>
                <w:color w:val="000000"/>
                <w:sz w:val="20"/>
                <w:szCs w:val="20"/>
              </w:rPr>
            </w:pPr>
            <w:r w:rsidRPr="00251199">
              <w:rPr>
                <w:rFonts w:cs="Times New Roman"/>
                <w:b/>
                <w:bCs/>
                <w:color w:val="010205"/>
                <w:sz w:val="20"/>
                <w:szCs w:val="20"/>
              </w:rPr>
              <w:t>.040</w:t>
            </w:r>
          </w:p>
        </w:tc>
        <w:tc>
          <w:tcPr>
            <w:tcW w:w="0" w:type="auto"/>
            <w:shd w:val="clear" w:color="auto" w:fill="auto"/>
          </w:tcPr>
          <w:p w14:paraId="4A708748" w14:textId="402C44CE" w:rsidR="00FE0537" w:rsidRPr="00251199" w:rsidRDefault="00FE0537" w:rsidP="008D4BB0">
            <w:pPr>
              <w:spacing w:before="0" w:after="0"/>
              <w:jc w:val="right"/>
              <w:rPr>
                <w:rFonts w:cs="Times New Roman"/>
                <w:color w:val="000000"/>
                <w:sz w:val="20"/>
                <w:szCs w:val="20"/>
              </w:rPr>
            </w:pPr>
            <w:r w:rsidRPr="00251199">
              <w:rPr>
                <w:rFonts w:cs="Times New Roman"/>
                <w:color w:val="010205"/>
                <w:sz w:val="20"/>
                <w:szCs w:val="20"/>
              </w:rPr>
              <w:t>–0.55</w:t>
            </w:r>
          </w:p>
        </w:tc>
        <w:tc>
          <w:tcPr>
            <w:tcW w:w="0" w:type="auto"/>
            <w:shd w:val="clear" w:color="auto" w:fill="auto"/>
          </w:tcPr>
          <w:p w14:paraId="5A02C147" w14:textId="28A5A691" w:rsidR="00FE0537" w:rsidRPr="00251199" w:rsidRDefault="00FE0537" w:rsidP="008D4BB0">
            <w:pPr>
              <w:spacing w:before="0" w:after="0"/>
              <w:jc w:val="right"/>
              <w:rPr>
                <w:rFonts w:cs="Times New Roman"/>
                <w:color w:val="000000"/>
                <w:sz w:val="20"/>
                <w:szCs w:val="20"/>
              </w:rPr>
            </w:pPr>
            <w:r w:rsidRPr="00251199">
              <w:rPr>
                <w:rFonts w:cs="Times New Roman"/>
                <w:color w:val="010205"/>
                <w:sz w:val="20"/>
                <w:szCs w:val="20"/>
              </w:rPr>
              <w:t>.589</w:t>
            </w:r>
          </w:p>
        </w:tc>
      </w:tr>
      <w:tr w:rsidR="00FE0537" w:rsidRPr="00251199" w14:paraId="57AA633D" w14:textId="77777777" w:rsidTr="00502034">
        <w:tc>
          <w:tcPr>
            <w:tcW w:w="0" w:type="auto"/>
          </w:tcPr>
          <w:p w14:paraId="3D940177" w14:textId="1B2665E0" w:rsidR="00FE0537" w:rsidRPr="00251199" w:rsidRDefault="00FE0537" w:rsidP="00FE0537">
            <w:pPr>
              <w:spacing w:before="0" w:after="0"/>
              <w:rPr>
                <w:rFonts w:eastAsia="Calibri" w:cs="Times New Roman"/>
                <w:sz w:val="20"/>
                <w:szCs w:val="20"/>
              </w:rPr>
            </w:pPr>
            <w:r w:rsidRPr="00251199">
              <w:rPr>
                <w:rFonts w:eastAsia="Calibri" w:cs="Times New Roman"/>
                <w:sz w:val="20"/>
                <w:szCs w:val="20"/>
              </w:rPr>
              <w:t>BSQ</w:t>
            </w:r>
          </w:p>
        </w:tc>
        <w:tc>
          <w:tcPr>
            <w:tcW w:w="0" w:type="auto"/>
          </w:tcPr>
          <w:p w14:paraId="50977FDB" w14:textId="2DF98320" w:rsidR="00FE0537" w:rsidRPr="00251199" w:rsidRDefault="00FE0537" w:rsidP="008D4BB0">
            <w:pPr>
              <w:spacing w:before="0" w:after="0"/>
              <w:jc w:val="right"/>
              <w:rPr>
                <w:rFonts w:cs="Times New Roman"/>
                <w:color w:val="010205"/>
                <w:sz w:val="20"/>
                <w:szCs w:val="20"/>
              </w:rPr>
            </w:pPr>
            <w:r w:rsidRPr="00251199">
              <w:rPr>
                <w:rFonts w:eastAsia="Calibri" w:cs="Times New Roman"/>
                <w:sz w:val="20"/>
                <w:szCs w:val="20"/>
              </w:rPr>
              <w:t>–1.73</w:t>
            </w:r>
          </w:p>
        </w:tc>
        <w:tc>
          <w:tcPr>
            <w:tcW w:w="0" w:type="auto"/>
          </w:tcPr>
          <w:p w14:paraId="4729867F" w14:textId="5828374B" w:rsidR="00FE0537" w:rsidRPr="00251199" w:rsidRDefault="00FE0537" w:rsidP="008D4BB0">
            <w:pPr>
              <w:spacing w:before="0" w:after="0"/>
              <w:jc w:val="right"/>
              <w:rPr>
                <w:rFonts w:cs="Times New Roman"/>
                <w:color w:val="010205"/>
                <w:sz w:val="20"/>
                <w:szCs w:val="20"/>
              </w:rPr>
            </w:pPr>
            <w:r w:rsidRPr="00251199">
              <w:rPr>
                <w:rFonts w:eastAsia="Calibri" w:cs="Times New Roman"/>
                <w:bCs/>
                <w:iCs/>
                <w:sz w:val="20"/>
                <w:szCs w:val="20"/>
              </w:rPr>
              <w:t>.092</w:t>
            </w:r>
          </w:p>
        </w:tc>
        <w:tc>
          <w:tcPr>
            <w:tcW w:w="0" w:type="auto"/>
            <w:shd w:val="clear" w:color="auto" w:fill="auto"/>
          </w:tcPr>
          <w:p w14:paraId="42AE06A9" w14:textId="4D933655" w:rsidR="00FE0537" w:rsidRPr="00251199" w:rsidRDefault="00FE0537" w:rsidP="008D4BB0">
            <w:pPr>
              <w:spacing w:before="0" w:after="0"/>
              <w:jc w:val="right"/>
              <w:rPr>
                <w:rFonts w:eastAsia="Calibri" w:cs="Times New Roman"/>
                <w:sz w:val="20"/>
                <w:szCs w:val="20"/>
              </w:rPr>
            </w:pPr>
            <w:r w:rsidRPr="00251199">
              <w:rPr>
                <w:rFonts w:cs="Times New Roman"/>
                <w:color w:val="010205"/>
                <w:sz w:val="20"/>
                <w:szCs w:val="20"/>
              </w:rPr>
              <w:t>–0.67</w:t>
            </w:r>
          </w:p>
        </w:tc>
        <w:tc>
          <w:tcPr>
            <w:tcW w:w="0" w:type="auto"/>
            <w:shd w:val="clear" w:color="auto" w:fill="auto"/>
          </w:tcPr>
          <w:p w14:paraId="29425B29" w14:textId="1E75E83D" w:rsidR="00FE0537" w:rsidRPr="00251199" w:rsidRDefault="00FE0537" w:rsidP="008D4BB0">
            <w:pPr>
              <w:spacing w:before="0" w:after="0"/>
              <w:jc w:val="right"/>
              <w:rPr>
                <w:rFonts w:eastAsia="Calibri" w:cs="Times New Roman"/>
                <w:sz w:val="20"/>
                <w:szCs w:val="20"/>
              </w:rPr>
            </w:pPr>
            <w:r w:rsidRPr="00251199">
              <w:rPr>
                <w:rFonts w:cs="Times New Roman"/>
                <w:color w:val="010205"/>
                <w:sz w:val="20"/>
                <w:szCs w:val="20"/>
              </w:rPr>
              <w:t>.507</w:t>
            </w:r>
          </w:p>
        </w:tc>
        <w:tc>
          <w:tcPr>
            <w:tcW w:w="0" w:type="auto"/>
            <w:shd w:val="clear" w:color="auto" w:fill="auto"/>
          </w:tcPr>
          <w:p w14:paraId="71AFFE98" w14:textId="4EDB046E" w:rsidR="00FE0537" w:rsidRPr="00251199" w:rsidRDefault="00FE0537" w:rsidP="008D4BB0">
            <w:pPr>
              <w:spacing w:before="0" w:after="0"/>
              <w:jc w:val="right"/>
              <w:rPr>
                <w:rFonts w:eastAsia="Calibri" w:cs="Times New Roman"/>
                <w:sz w:val="20"/>
                <w:szCs w:val="20"/>
              </w:rPr>
            </w:pPr>
            <w:r w:rsidRPr="00251199">
              <w:rPr>
                <w:rFonts w:cs="Times New Roman"/>
                <w:color w:val="010205"/>
                <w:sz w:val="20"/>
                <w:szCs w:val="20"/>
              </w:rPr>
              <w:t>–0.44</w:t>
            </w:r>
          </w:p>
        </w:tc>
        <w:tc>
          <w:tcPr>
            <w:tcW w:w="0" w:type="auto"/>
            <w:shd w:val="clear" w:color="auto" w:fill="auto"/>
          </w:tcPr>
          <w:p w14:paraId="07C71119" w14:textId="6D3F18C1" w:rsidR="00FE0537" w:rsidRPr="00251199" w:rsidRDefault="00FE0537" w:rsidP="008D4BB0">
            <w:pPr>
              <w:spacing w:before="0" w:after="0"/>
              <w:jc w:val="right"/>
              <w:rPr>
                <w:rFonts w:eastAsia="Calibri" w:cs="Times New Roman"/>
                <w:sz w:val="20"/>
                <w:szCs w:val="20"/>
              </w:rPr>
            </w:pPr>
            <w:r w:rsidRPr="00251199">
              <w:rPr>
                <w:rFonts w:cs="Times New Roman"/>
                <w:color w:val="010205"/>
                <w:sz w:val="20"/>
                <w:szCs w:val="20"/>
              </w:rPr>
              <w:t>.662</w:t>
            </w:r>
          </w:p>
        </w:tc>
      </w:tr>
      <w:tr w:rsidR="00FE0537" w:rsidRPr="00251199" w14:paraId="4A6944F7" w14:textId="77777777" w:rsidTr="00502034">
        <w:tc>
          <w:tcPr>
            <w:tcW w:w="0" w:type="auto"/>
          </w:tcPr>
          <w:p w14:paraId="3EADEE42" w14:textId="0F7D7D64" w:rsidR="00FE0537" w:rsidRPr="00251199" w:rsidRDefault="00FE0537" w:rsidP="00FE0537">
            <w:pPr>
              <w:spacing w:before="0" w:after="0"/>
              <w:rPr>
                <w:rFonts w:eastAsia="Calibri" w:cs="Times New Roman"/>
                <w:sz w:val="20"/>
                <w:szCs w:val="20"/>
                <w:vertAlign w:val="superscript"/>
              </w:rPr>
            </w:pPr>
            <w:r w:rsidRPr="00251199">
              <w:rPr>
                <w:rFonts w:eastAsia="Calibri" w:cs="Times New Roman"/>
                <w:sz w:val="20"/>
                <w:szCs w:val="20"/>
              </w:rPr>
              <w:t>HR</w:t>
            </w:r>
            <w:r w:rsidRPr="00251199">
              <w:rPr>
                <w:rFonts w:eastAsia="Calibri" w:cs="Times New Roman"/>
                <w:sz w:val="20"/>
                <w:szCs w:val="20"/>
                <w:vertAlign w:val="superscript"/>
              </w:rPr>
              <w:t>a</w:t>
            </w:r>
          </w:p>
        </w:tc>
        <w:tc>
          <w:tcPr>
            <w:tcW w:w="0" w:type="auto"/>
          </w:tcPr>
          <w:p w14:paraId="2499BBE8" w14:textId="19DE1BD4" w:rsidR="00FE0537" w:rsidRPr="00251199" w:rsidRDefault="00FE0537" w:rsidP="008D4BB0">
            <w:pPr>
              <w:spacing w:before="0" w:after="0"/>
              <w:jc w:val="right"/>
              <w:rPr>
                <w:rFonts w:cs="Times New Roman"/>
                <w:color w:val="010205"/>
                <w:sz w:val="20"/>
                <w:szCs w:val="20"/>
              </w:rPr>
            </w:pPr>
            <w:r w:rsidRPr="00251199">
              <w:rPr>
                <w:rFonts w:eastAsia="Calibri" w:cs="Times New Roman"/>
                <w:sz w:val="20"/>
                <w:szCs w:val="20"/>
              </w:rPr>
              <w:t>0.19</w:t>
            </w:r>
          </w:p>
        </w:tc>
        <w:tc>
          <w:tcPr>
            <w:tcW w:w="0" w:type="auto"/>
          </w:tcPr>
          <w:p w14:paraId="33E02E0B" w14:textId="78DE56D9" w:rsidR="00FE0537" w:rsidRPr="00251199" w:rsidRDefault="00FE0537" w:rsidP="008D4BB0">
            <w:pPr>
              <w:spacing w:before="0" w:after="0"/>
              <w:jc w:val="right"/>
              <w:rPr>
                <w:rFonts w:cs="Times New Roman"/>
                <w:color w:val="010205"/>
                <w:sz w:val="20"/>
                <w:szCs w:val="20"/>
              </w:rPr>
            </w:pPr>
            <w:r w:rsidRPr="00251199">
              <w:rPr>
                <w:rFonts w:eastAsia="Calibri" w:cs="Times New Roman"/>
                <w:sz w:val="20"/>
                <w:szCs w:val="20"/>
              </w:rPr>
              <w:t>.853</w:t>
            </w:r>
          </w:p>
        </w:tc>
        <w:tc>
          <w:tcPr>
            <w:tcW w:w="0" w:type="auto"/>
            <w:shd w:val="clear" w:color="auto" w:fill="auto"/>
          </w:tcPr>
          <w:p w14:paraId="3D26D25A" w14:textId="24A29CBC" w:rsidR="00FE0537" w:rsidRPr="00251199" w:rsidRDefault="00FE0537" w:rsidP="008D4BB0">
            <w:pPr>
              <w:spacing w:before="0" w:after="0"/>
              <w:jc w:val="right"/>
              <w:rPr>
                <w:rFonts w:cs="Times New Roman"/>
                <w:color w:val="000000"/>
                <w:sz w:val="20"/>
                <w:szCs w:val="20"/>
              </w:rPr>
            </w:pPr>
            <w:r w:rsidRPr="00251199">
              <w:rPr>
                <w:rFonts w:cs="Times New Roman"/>
                <w:color w:val="010205"/>
                <w:sz w:val="20"/>
                <w:szCs w:val="20"/>
              </w:rPr>
              <w:t>–0.47</w:t>
            </w:r>
          </w:p>
        </w:tc>
        <w:tc>
          <w:tcPr>
            <w:tcW w:w="0" w:type="auto"/>
            <w:shd w:val="clear" w:color="auto" w:fill="auto"/>
          </w:tcPr>
          <w:p w14:paraId="15609C7E" w14:textId="2C5B1C31" w:rsidR="00FE0537" w:rsidRPr="00251199" w:rsidRDefault="00FE0537" w:rsidP="008D4BB0">
            <w:pPr>
              <w:spacing w:before="0" w:after="0"/>
              <w:jc w:val="right"/>
              <w:rPr>
                <w:rFonts w:cs="Times New Roman"/>
                <w:color w:val="000000"/>
                <w:sz w:val="20"/>
                <w:szCs w:val="20"/>
              </w:rPr>
            </w:pPr>
            <w:r w:rsidRPr="00251199">
              <w:rPr>
                <w:rFonts w:cs="Times New Roman"/>
                <w:color w:val="010205"/>
                <w:sz w:val="20"/>
                <w:szCs w:val="20"/>
              </w:rPr>
              <w:t>.640</w:t>
            </w:r>
          </w:p>
        </w:tc>
        <w:tc>
          <w:tcPr>
            <w:tcW w:w="0" w:type="auto"/>
            <w:shd w:val="clear" w:color="auto" w:fill="auto"/>
          </w:tcPr>
          <w:p w14:paraId="36604BE4" w14:textId="12D7A2CE" w:rsidR="00FE0537" w:rsidRPr="00251199" w:rsidRDefault="00FE0537" w:rsidP="008D4BB0">
            <w:pPr>
              <w:spacing w:before="0" w:after="0"/>
              <w:jc w:val="right"/>
              <w:rPr>
                <w:rFonts w:cs="Times New Roman"/>
                <w:color w:val="000000"/>
                <w:sz w:val="20"/>
                <w:szCs w:val="20"/>
              </w:rPr>
            </w:pPr>
            <w:r w:rsidRPr="00251199">
              <w:rPr>
                <w:rFonts w:cs="Times New Roman"/>
                <w:color w:val="010205"/>
                <w:sz w:val="20"/>
                <w:szCs w:val="20"/>
              </w:rPr>
              <w:t>–0.60</w:t>
            </w:r>
          </w:p>
        </w:tc>
        <w:tc>
          <w:tcPr>
            <w:tcW w:w="0" w:type="auto"/>
            <w:shd w:val="clear" w:color="auto" w:fill="auto"/>
          </w:tcPr>
          <w:p w14:paraId="274C338F" w14:textId="1FB7E7AA" w:rsidR="00FE0537" w:rsidRPr="00251199" w:rsidRDefault="00FE0537" w:rsidP="008D4BB0">
            <w:pPr>
              <w:spacing w:before="0" w:after="0"/>
              <w:jc w:val="right"/>
              <w:rPr>
                <w:rFonts w:cs="Times New Roman"/>
                <w:color w:val="000000"/>
                <w:sz w:val="20"/>
                <w:szCs w:val="20"/>
              </w:rPr>
            </w:pPr>
            <w:r w:rsidRPr="00251199">
              <w:rPr>
                <w:rFonts w:cs="Times New Roman"/>
                <w:color w:val="010205"/>
                <w:sz w:val="20"/>
                <w:szCs w:val="20"/>
              </w:rPr>
              <w:t>.551</w:t>
            </w:r>
          </w:p>
        </w:tc>
      </w:tr>
      <w:tr w:rsidR="00FE0537" w:rsidRPr="00251199" w14:paraId="2FB3FCD3" w14:textId="77777777" w:rsidTr="00502034">
        <w:tc>
          <w:tcPr>
            <w:tcW w:w="0" w:type="auto"/>
          </w:tcPr>
          <w:p w14:paraId="43879C6F" w14:textId="5C402BE9" w:rsidR="00FE0537" w:rsidRPr="00251199" w:rsidRDefault="00FE0537" w:rsidP="00FE0537">
            <w:pPr>
              <w:spacing w:before="0" w:after="0"/>
              <w:rPr>
                <w:rFonts w:eastAsia="Calibri" w:cs="Times New Roman"/>
                <w:sz w:val="20"/>
                <w:szCs w:val="20"/>
                <w:vertAlign w:val="superscript"/>
              </w:rPr>
            </w:pPr>
            <w:r w:rsidRPr="00251199">
              <w:rPr>
                <w:rFonts w:eastAsia="Calibri" w:cs="Times New Roman"/>
                <w:sz w:val="20"/>
                <w:szCs w:val="20"/>
              </w:rPr>
              <w:t>SLC</w:t>
            </w:r>
            <w:r w:rsidRPr="00251199">
              <w:rPr>
                <w:rFonts w:eastAsia="Calibri" w:cs="Times New Roman"/>
                <w:sz w:val="20"/>
                <w:szCs w:val="20"/>
                <w:vertAlign w:val="superscript"/>
              </w:rPr>
              <w:t>a</w:t>
            </w:r>
          </w:p>
        </w:tc>
        <w:tc>
          <w:tcPr>
            <w:tcW w:w="0" w:type="auto"/>
          </w:tcPr>
          <w:p w14:paraId="4BD1643D" w14:textId="04B6C3F0" w:rsidR="00FE0537" w:rsidRPr="00251199" w:rsidRDefault="00FE0537" w:rsidP="008D4BB0">
            <w:pPr>
              <w:spacing w:before="0" w:after="0"/>
              <w:jc w:val="right"/>
              <w:rPr>
                <w:rFonts w:cs="Times New Roman"/>
                <w:color w:val="010205"/>
                <w:sz w:val="20"/>
                <w:szCs w:val="20"/>
              </w:rPr>
            </w:pPr>
            <w:r w:rsidRPr="00251199">
              <w:rPr>
                <w:rFonts w:eastAsia="Calibri" w:cs="Times New Roman"/>
                <w:sz w:val="20"/>
                <w:szCs w:val="20"/>
              </w:rPr>
              <w:t>0.08</w:t>
            </w:r>
          </w:p>
        </w:tc>
        <w:tc>
          <w:tcPr>
            <w:tcW w:w="0" w:type="auto"/>
          </w:tcPr>
          <w:p w14:paraId="2436F093" w14:textId="51D5B166" w:rsidR="00FE0537" w:rsidRPr="00251199" w:rsidRDefault="00FE0537" w:rsidP="008D4BB0">
            <w:pPr>
              <w:spacing w:before="0" w:after="0"/>
              <w:jc w:val="right"/>
              <w:rPr>
                <w:rFonts w:cs="Times New Roman"/>
                <w:color w:val="010205"/>
                <w:sz w:val="20"/>
                <w:szCs w:val="20"/>
              </w:rPr>
            </w:pPr>
            <w:r w:rsidRPr="00251199">
              <w:rPr>
                <w:rFonts w:eastAsia="Calibri" w:cs="Times New Roman"/>
                <w:sz w:val="20"/>
                <w:szCs w:val="20"/>
              </w:rPr>
              <w:t>.935</w:t>
            </w:r>
            <w:r w:rsidR="00B03238" w:rsidRPr="00251199">
              <w:rPr>
                <w:rFonts w:eastAsia="Calibri" w:cs="Times New Roman"/>
                <w:sz w:val="20"/>
                <w:szCs w:val="20"/>
                <w:vertAlign w:val="superscript"/>
              </w:rPr>
              <w:t>c</w:t>
            </w:r>
          </w:p>
        </w:tc>
        <w:tc>
          <w:tcPr>
            <w:tcW w:w="0" w:type="auto"/>
            <w:shd w:val="clear" w:color="auto" w:fill="auto"/>
          </w:tcPr>
          <w:p w14:paraId="431C90DA" w14:textId="3A532ECB" w:rsidR="00FE0537" w:rsidRPr="00251199" w:rsidRDefault="00FE0537" w:rsidP="008D4BB0">
            <w:pPr>
              <w:spacing w:before="0" w:after="0"/>
              <w:jc w:val="right"/>
              <w:rPr>
                <w:rFonts w:eastAsia="Calibri" w:cs="Times New Roman"/>
                <w:sz w:val="20"/>
                <w:szCs w:val="20"/>
              </w:rPr>
            </w:pPr>
            <w:r w:rsidRPr="00251199">
              <w:rPr>
                <w:rFonts w:cs="Times New Roman"/>
                <w:color w:val="010205"/>
                <w:sz w:val="20"/>
                <w:szCs w:val="20"/>
              </w:rPr>
              <w:t>0.95</w:t>
            </w:r>
          </w:p>
        </w:tc>
        <w:tc>
          <w:tcPr>
            <w:tcW w:w="0" w:type="auto"/>
            <w:shd w:val="clear" w:color="auto" w:fill="auto"/>
          </w:tcPr>
          <w:p w14:paraId="39EDE166" w14:textId="3E5547D6" w:rsidR="00FE0537" w:rsidRPr="00251199" w:rsidRDefault="00FE0537" w:rsidP="008D4BB0">
            <w:pPr>
              <w:spacing w:before="0" w:after="0"/>
              <w:jc w:val="right"/>
              <w:rPr>
                <w:rFonts w:eastAsia="Calibri" w:cs="Times New Roman"/>
                <w:sz w:val="20"/>
                <w:szCs w:val="20"/>
              </w:rPr>
            </w:pPr>
            <w:r w:rsidRPr="00251199">
              <w:rPr>
                <w:rFonts w:cs="Times New Roman"/>
                <w:color w:val="010205"/>
                <w:sz w:val="20"/>
                <w:szCs w:val="20"/>
              </w:rPr>
              <w:t>.347</w:t>
            </w:r>
          </w:p>
        </w:tc>
        <w:tc>
          <w:tcPr>
            <w:tcW w:w="0" w:type="auto"/>
            <w:shd w:val="clear" w:color="auto" w:fill="auto"/>
          </w:tcPr>
          <w:p w14:paraId="75ECD69A" w14:textId="32A0704C" w:rsidR="00FE0537" w:rsidRPr="00251199" w:rsidRDefault="00FE0537" w:rsidP="008D4BB0">
            <w:pPr>
              <w:spacing w:before="0" w:after="0"/>
              <w:jc w:val="right"/>
              <w:rPr>
                <w:rFonts w:eastAsia="Calibri" w:cs="Times New Roman"/>
                <w:sz w:val="20"/>
                <w:szCs w:val="20"/>
              </w:rPr>
            </w:pPr>
            <w:r w:rsidRPr="00251199">
              <w:rPr>
                <w:rFonts w:cs="Times New Roman"/>
                <w:color w:val="010205"/>
                <w:sz w:val="20"/>
                <w:szCs w:val="20"/>
              </w:rPr>
              <w:t>0.60</w:t>
            </w:r>
          </w:p>
        </w:tc>
        <w:tc>
          <w:tcPr>
            <w:tcW w:w="0" w:type="auto"/>
            <w:shd w:val="clear" w:color="auto" w:fill="auto"/>
          </w:tcPr>
          <w:p w14:paraId="19F1B5E7" w14:textId="4D35B043" w:rsidR="00FE0537" w:rsidRPr="00251199" w:rsidRDefault="00FE0537" w:rsidP="008D4BB0">
            <w:pPr>
              <w:spacing w:before="0" w:after="0"/>
              <w:jc w:val="right"/>
              <w:rPr>
                <w:rFonts w:eastAsia="Calibri" w:cs="Times New Roman"/>
                <w:sz w:val="20"/>
                <w:szCs w:val="20"/>
              </w:rPr>
            </w:pPr>
            <w:r w:rsidRPr="00251199">
              <w:rPr>
                <w:rFonts w:cs="Times New Roman"/>
                <w:color w:val="010205"/>
                <w:sz w:val="20"/>
                <w:szCs w:val="20"/>
              </w:rPr>
              <w:t>.554</w:t>
            </w:r>
          </w:p>
        </w:tc>
      </w:tr>
      <w:tr w:rsidR="00FE0537" w:rsidRPr="00251199" w14:paraId="2D636D8C" w14:textId="77777777" w:rsidTr="00502034">
        <w:tc>
          <w:tcPr>
            <w:tcW w:w="0" w:type="auto"/>
          </w:tcPr>
          <w:p w14:paraId="26F6EE77" w14:textId="3E109876" w:rsidR="00FE0537" w:rsidRPr="00251199" w:rsidRDefault="00FE0537" w:rsidP="00FE0537">
            <w:pPr>
              <w:spacing w:before="0" w:after="0"/>
              <w:rPr>
                <w:rFonts w:eastAsia="Calibri" w:cs="Times New Roman"/>
                <w:sz w:val="20"/>
                <w:szCs w:val="20"/>
              </w:rPr>
            </w:pPr>
            <w:r w:rsidRPr="00251199">
              <w:rPr>
                <w:rFonts w:eastAsia="Calibri" w:cs="Times New Roman"/>
                <w:sz w:val="20"/>
                <w:szCs w:val="20"/>
              </w:rPr>
              <w:t>Self-rated effect</w:t>
            </w:r>
          </w:p>
        </w:tc>
        <w:tc>
          <w:tcPr>
            <w:tcW w:w="0" w:type="auto"/>
          </w:tcPr>
          <w:p w14:paraId="6F22055E" w14:textId="53582A7F" w:rsidR="00FE0537" w:rsidRPr="00251199" w:rsidRDefault="00FE0537" w:rsidP="008D4BB0">
            <w:pPr>
              <w:spacing w:before="0" w:after="0"/>
              <w:jc w:val="right"/>
              <w:rPr>
                <w:rFonts w:cs="Times New Roman"/>
                <w:color w:val="010205"/>
                <w:sz w:val="20"/>
                <w:szCs w:val="20"/>
              </w:rPr>
            </w:pPr>
            <w:r w:rsidRPr="00251199">
              <w:rPr>
                <w:rFonts w:eastAsia="Calibri" w:cs="Times New Roman"/>
                <w:sz w:val="20"/>
                <w:szCs w:val="20"/>
              </w:rPr>
              <w:t>1.58</w:t>
            </w:r>
          </w:p>
        </w:tc>
        <w:tc>
          <w:tcPr>
            <w:tcW w:w="0" w:type="auto"/>
          </w:tcPr>
          <w:p w14:paraId="2D3905B9" w14:textId="78633F3F" w:rsidR="00FE0537" w:rsidRPr="00251199" w:rsidRDefault="00FE0537" w:rsidP="008D4BB0">
            <w:pPr>
              <w:spacing w:before="0" w:after="0"/>
              <w:jc w:val="right"/>
              <w:rPr>
                <w:rFonts w:cs="Times New Roman"/>
                <w:color w:val="010205"/>
                <w:sz w:val="20"/>
                <w:szCs w:val="20"/>
              </w:rPr>
            </w:pPr>
            <w:r w:rsidRPr="00251199">
              <w:rPr>
                <w:rFonts w:eastAsia="Calibri" w:cs="Times New Roman"/>
                <w:sz w:val="20"/>
                <w:szCs w:val="20"/>
              </w:rPr>
              <w:t>.123</w:t>
            </w:r>
          </w:p>
        </w:tc>
        <w:tc>
          <w:tcPr>
            <w:tcW w:w="0" w:type="auto"/>
            <w:shd w:val="clear" w:color="auto" w:fill="auto"/>
          </w:tcPr>
          <w:p w14:paraId="66B8A672" w14:textId="6AB7EE2C" w:rsidR="00FE0537" w:rsidRPr="00251199" w:rsidRDefault="00FE0537" w:rsidP="008D4BB0">
            <w:pPr>
              <w:spacing w:before="0" w:after="0"/>
              <w:jc w:val="right"/>
              <w:rPr>
                <w:rFonts w:cs="Times New Roman"/>
                <w:color w:val="000000"/>
                <w:sz w:val="20"/>
                <w:szCs w:val="20"/>
              </w:rPr>
            </w:pPr>
            <w:r w:rsidRPr="00251199">
              <w:rPr>
                <w:rFonts w:cs="Times New Roman"/>
                <w:color w:val="010205"/>
                <w:sz w:val="20"/>
                <w:szCs w:val="20"/>
              </w:rPr>
              <w:t>2.22</w:t>
            </w:r>
          </w:p>
        </w:tc>
        <w:tc>
          <w:tcPr>
            <w:tcW w:w="0" w:type="auto"/>
            <w:shd w:val="clear" w:color="auto" w:fill="auto"/>
          </w:tcPr>
          <w:p w14:paraId="54D6553B" w14:textId="68B1B3E2" w:rsidR="00FE0537" w:rsidRPr="00251199" w:rsidRDefault="00FE0537" w:rsidP="008D4BB0">
            <w:pPr>
              <w:spacing w:before="0" w:after="0"/>
              <w:jc w:val="right"/>
              <w:rPr>
                <w:rFonts w:cs="Times New Roman"/>
                <w:b/>
                <w:bCs/>
                <w:color w:val="000000"/>
                <w:sz w:val="20"/>
                <w:szCs w:val="20"/>
              </w:rPr>
            </w:pPr>
            <w:r w:rsidRPr="00251199">
              <w:rPr>
                <w:rFonts w:cs="Times New Roman"/>
                <w:b/>
                <w:bCs/>
                <w:color w:val="010205"/>
                <w:sz w:val="20"/>
                <w:szCs w:val="20"/>
              </w:rPr>
              <w:t>.032</w:t>
            </w:r>
          </w:p>
        </w:tc>
        <w:tc>
          <w:tcPr>
            <w:tcW w:w="0" w:type="auto"/>
            <w:shd w:val="clear" w:color="auto" w:fill="auto"/>
          </w:tcPr>
          <w:p w14:paraId="3D908EE7" w14:textId="28DA1C77" w:rsidR="00FE0537" w:rsidRPr="00251199" w:rsidRDefault="00FE0537" w:rsidP="008D4BB0">
            <w:pPr>
              <w:spacing w:before="0" w:after="0"/>
              <w:jc w:val="right"/>
              <w:rPr>
                <w:rFonts w:cs="Times New Roman"/>
                <w:color w:val="000000"/>
                <w:sz w:val="20"/>
                <w:szCs w:val="20"/>
              </w:rPr>
            </w:pPr>
            <w:r w:rsidRPr="00251199">
              <w:rPr>
                <w:rFonts w:cs="Times New Roman"/>
                <w:color w:val="010205"/>
                <w:sz w:val="20"/>
                <w:szCs w:val="20"/>
              </w:rPr>
              <w:t>1.30</w:t>
            </w:r>
          </w:p>
        </w:tc>
        <w:tc>
          <w:tcPr>
            <w:tcW w:w="0" w:type="auto"/>
            <w:shd w:val="clear" w:color="auto" w:fill="auto"/>
          </w:tcPr>
          <w:p w14:paraId="6DC6FEEB" w14:textId="6A90B9D2" w:rsidR="00FE0537" w:rsidRPr="00251199" w:rsidRDefault="00FE0537" w:rsidP="008D4BB0">
            <w:pPr>
              <w:spacing w:before="0" w:after="0"/>
              <w:jc w:val="right"/>
              <w:rPr>
                <w:rFonts w:cs="Times New Roman"/>
                <w:color w:val="000000"/>
                <w:sz w:val="20"/>
                <w:szCs w:val="20"/>
              </w:rPr>
            </w:pPr>
            <w:r w:rsidRPr="00251199">
              <w:rPr>
                <w:rFonts w:cs="Times New Roman"/>
                <w:color w:val="010205"/>
                <w:sz w:val="20"/>
                <w:szCs w:val="20"/>
              </w:rPr>
              <w:t>.202</w:t>
            </w:r>
          </w:p>
        </w:tc>
      </w:tr>
      <w:tr w:rsidR="00FE0537" w:rsidRPr="00251199" w14:paraId="55F5260A" w14:textId="77777777" w:rsidTr="00502034">
        <w:tc>
          <w:tcPr>
            <w:tcW w:w="0" w:type="auto"/>
          </w:tcPr>
          <w:p w14:paraId="5A6E5F76" w14:textId="721A68C1" w:rsidR="00FE0537" w:rsidRPr="00251199" w:rsidRDefault="00FE0537" w:rsidP="00FE0537">
            <w:pPr>
              <w:spacing w:before="0" w:after="0"/>
              <w:rPr>
                <w:rFonts w:eastAsia="Calibri" w:cs="Times New Roman"/>
                <w:sz w:val="20"/>
                <w:szCs w:val="20"/>
              </w:rPr>
            </w:pPr>
            <w:r w:rsidRPr="00251199">
              <w:rPr>
                <w:rFonts w:eastAsia="Calibri" w:cs="Times New Roman"/>
                <w:sz w:val="20"/>
                <w:szCs w:val="20"/>
              </w:rPr>
              <w:t>Self-rated appearance</w:t>
            </w:r>
          </w:p>
        </w:tc>
        <w:tc>
          <w:tcPr>
            <w:tcW w:w="0" w:type="auto"/>
          </w:tcPr>
          <w:p w14:paraId="13DE568C" w14:textId="127E506C" w:rsidR="00FE0537" w:rsidRPr="00251199" w:rsidRDefault="00FE0537" w:rsidP="008D4BB0">
            <w:pPr>
              <w:spacing w:before="0" w:after="0"/>
              <w:jc w:val="right"/>
              <w:rPr>
                <w:rFonts w:cs="Times New Roman"/>
                <w:color w:val="010205"/>
                <w:sz w:val="20"/>
                <w:szCs w:val="20"/>
              </w:rPr>
            </w:pPr>
            <w:r w:rsidRPr="00251199">
              <w:rPr>
                <w:rFonts w:eastAsia="Calibri" w:cs="Times New Roman"/>
                <w:sz w:val="20"/>
                <w:szCs w:val="20"/>
              </w:rPr>
              <w:t>2.05</w:t>
            </w:r>
          </w:p>
        </w:tc>
        <w:tc>
          <w:tcPr>
            <w:tcW w:w="0" w:type="auto"/>
          </w:tcPr>
          <w:p w14:paraId="4FD562EA" w14:textId="0E036A0D" w:rsidR="00FE0537" w:rsidRPr="00251199" w:rsidRDefault="00FE0537" w:rsidP="008D4BB0">
            <w:pPr>
              <w:spacing w:before="0" w:after="0"/>
              <w:jc w:val="right"/>
              <w:rPr>
                <w:rFonts w:cs="Times New Roman"/>
                <w:color w:val="010205"/>
                <w:sz w:val="20"/>
                <w:szCs w:val="20"/>
              </w:rPr>
            </w:pPr>
            <w:r w:rsidRPr="00251199">
              <w:rPr>
                <w:rFonts w:eastAsia="Calibri" w:cs="Times New Roman"/>
                <w:b/>
                <w:sz w:val="20"/>
                <w:szCs w:val="20"/>
              </w:rPr>
              <w:t>.045</w:t>
            </w:r>
            <w:r w:rsidR="00B03238" w:rsidRPr="00251199">
              <w:rPr>
                <w:rFonts w:eastAsia="Calibri" w:cs="Times New Roman"/>
                <w:b/>
                <w:sz w:val="20"/>
                <w:szCs w:val="20"/>
                <w:vertAlign w:val="superscript"/>
              </w:rPr>
              <w:t>c</w:t>
            </w:r>
          </w:p>
        </w:tc>
        <w:tc>
          <w:tcPr>
            <w:tcW w:w="0" w:type="auto"/>
            <w:shd w:val="clear" w:color="auto" w:fill="auto"/>
          </w:tcPr>
          <w:p w14:paraId="3BEEB192" w14:textId="7F9D47B8" w:rsidR="00FE0537" w:rsidRPr="00251199" w:rsidRDefault="00FE0537" w:rsidP="008D4BB0">
            <w:pPr>
              <w:spacing w:before="0" w:after="0"/>
              <w:jc w:val="right"/>
              <w:rPr>
                <w:rFonts w:cs="Times New Roman"/>
                <w:color w:val="000000"/>
                <w:sz w:val="20"/>
                <w:szCs w:val="20"/>
              </w:rPr>
            </w:pPr>
            <w:r w:rsidRPr="00251199">
              <w:rPr>
                <w:rFonts w:cs="Times New Roman"/>
                <w:color w:val="010205"/>
                <w:sz w:val="20"/>
                <w:szCs w:val="20"/>
              </w:rPr>
              <w:t>1.64</w:t>
            </w:r>
          </w:p>
        </w:tc>
        <w:tc>
          <w:tcPr>
            <w:tcW w:w="0" w:type="auto"/>
            <w:shd w:val="clear" w:color="auto" w:fill="auto"/>
          </w:tcPr>
          <w:p w14:paraId="4F1F0ABA" w14:textId="044EC876" w:rsidR="00FE0537" w:rsidRPr="00251199" w:rsidRDefault="00FE0537" w:rsidP="008D4BB0">
            <w:pPr>
              <w:spacing w:before="0" w:after="0"/>
              <w:jc w:val="right"/>
              <w:rPr>
                <w:rFonts w:cs="Times New Roman"/>
                <w:color w:val="000000"/>
                <w:sz w:val="20"/>
                <w:szCs w:val="20"/>
              </w:rPr>
            </w:pPr>
            <w:r w:rsidRPr="00251199">
              <w:rPr>
                <w:rFonts w:cs="Times New Roman"/>
                <w:color w:val="010205"/>
                <w:sz w:val="20"/>
                <w:szCs w:val="20"/>
              </w:rPr>
              <w:t>.108</w:t>
            </w:r>
          </w:p>
        </w:tc>
        <w:tc>
          <w:tcPr>
            <w:tcW w:w="0" w:type="auto"/>
            <w:shd w:val="clear" w:color="auto" w:fill="auto"/>
          </w:tcPr>
          <w:p w14:paraId="74EB4F7E" w14:textId="1F833B15" w:rsidR="00FE0537" w:rsidRPr="00251199" w:rsidRDefault="00FE0537" w:rsidP="008D4BB0">
            <w:pPr>
              <w:spacing w:before="0" w:after="0"/>
              <w:jc w:val="right"/>
              <w:rPr>
                <w:rFonts w:eastAsia="Calibri" w:cs="Times New Roman"/>
                <w:sz w:val="20"/>
                <w:szCs w:val="20"/>
              </w:rPr>
            </w:pPr>
            <w:r w:rsidRPr="00251199">
              <w:rPr>
                <w:rFonts w:cs="Times New Roman"/>
                <w:color w:val="010205"/>
                <w:sz w:val="20"/>
                <w:szCs w:val="20"/>
              </w:rPr>
              <w:t>1.65</w:t>
            </w:r>
          </w:p>
        </w:tc>
        <w:tc>
          <w:tcPr>
            <w:tcW w:w="0" w:type="auto"/>
            <w:shd w:val="clear" w:color="auto" w:fill="auto"/>
          </w:tcPr>
          <w:p w14:paraId="02559162" w14:textId="0FF95078" w:rsidR="00FE0537" w:rsidRPr="00251199" w:rsidRDefault="00FE0537" w:rsidP="008D4BB0">
            <w:pPr>
              <w:spacing w:before="0" w:after="0"/>
              <w:jc w:val="right"/>
              <w:rPr>
                <w:rFonts w:eastAsia="Calibri" w:cs="Times New Roman"/>
                <w:sz w:val="20"/>
                <w:szCs w:val="20"/>
              </w:rPr>
            </w:pPr>
            <w:r w:rsidRPr="00251199">
              <w:rPr>
                <w:rFonts w:cs="Times New Roman"/>
                <w:color w:val="010205"/>
                <w:sz w:val="20"/>
                <w:szCs w:val="20"/>
              </w:rPr>
              <w:t>.108</w:t>
            </w:r>
          </w:p>
        </w:tc>
      </w:tr>
      <w:tr w:rsidR="00FE0537" w:rsidRPr="00251199" w14:paraId="0AC5DFF4" w14:textId="77777777" w:rsidTr="00502034">
        <w:tc>
          <w:tcPr>
            <w:tcW w:w="0" w:type="auto"/>
          </w:tcPr>
          <w:p w14:paraId="38C1388E" w14:textId="24E16788" w:rsidR="00FE0537" w:rsidRPr="00251199" w:rsidRDefault="00FE0537" w:rsidP="00FE0537">
            <w:pPr>
              <w:spacing w:before="0" w:after="0"/>
              <w:rPr>
                <w:rFonts w:eastAsia="Calibri" w:cs="Times New Roman"/>
                <w:sz w:val="20"/>
                <w:szCs w:val="20"/>
                <w:vertAlign w:val="superscript"/>
              </w:rPr>
            </w:pPr>
            <w:r w:rsidRPr="00251199">
              <w:rPr>
                <w:rFonts w:eastAsia="Calibri" w:cs="Times New Roman"/>
                <w:sz w:val="20"/>
                <w:szCs w:val="20"/>
              </w:rPr>
              <w:t xml:space="preserve">Prop. </w:t>
            </w:r>
            <w:r w:rsidR="009818F9">
              <w:rPr>
                <w:rFonts w:eastAsia="Calibri" w:cs="Times New Roman"/>
                <w:sz w:val="20"/>
                <w:szCs w:val="20"/>
              </w:rPr>
              <w:t>h</w:t>
            </w:r>
            <w:r w:rsidRPr="00251199">
              <w:rPr>
                <w:rFonts w:eastAsia="Calibri" w:cs="Times New Roman"/>
                <w:sz w:val="20"/>
                <w:szCs w:val="20"/>
              </w:rPr>
              <w:t>eads</w:t>
            </w:r>
            <w:r w:rsidRPr="00251199">
              <w:rPr>
                <w:rFonts w:eastAsia="Calibri" w:cs="Times New Roman"/>
                <w:sz w:val="20"/>
                <w:szCs w:val="20"/>
                <w:vertAlign w:val="superscript"/>
              </w:rPr>
              <w:t>b</w:t>
            </w:r>
          </w:p>
        </w:tc>
        <w:tc>
          <w:tcPr>
            <w:tcW w:w="0" w:type="auto"/>
          </w:tcPr>
          <w:p w14:paraId="5E8A18CD" w14:textId="69753C08" w:rsidR="00FE0537" w:rsidRPr="00251199" w:rsidRDefault="00FE0537" w:rsidP="008D4BB0">
            <w:pPr>
              <w:spacing w:before="0" w:after="0"/>
              <w:jc w:val="right"/>
              <w:rPr>
                <w:rFonts w:cs="Times New Roman"/>
                <w:color w:val="010205"/>
                <w:sz w:val="20"/>
                <w:szCs w:val="20"/>
              </w:rPr>
            </w:pPr>
            <w:r w:rsidRPr="00251199">
              <w:rPr>
                <w:rFonts w:eastAsia="Calibri" w:cs="Times New Roman"/>
                <w:sz w:val="20"/>
                <w:szCs w:val="20"/>
              </w:rPr>
              <w:t>0.61</w:t>
            </w:r>
          </w:p>
        </w:tc>
        <w:tc>
          <w:tcPr>
            <w:tcW w:w="0" w:type="auto"/>
          </w:tcPr>
          <w:p w14:paraId="719F2330" w14:textId="518CF584" w:rsidR="00FE0537" w:rsidRPr="00251199" w:rsidRDefault="00FE0537" w:rsidP="008D4BB0">
            <w:pPr>
              <w:spacing w:before="0" w:after="0"/>
              <w:jc w:val="right"/>
              <w:rPr>
                <w:rFonts w:cs="Times New Roman"/>
                <w:color w:val="010205"/>
                <w:sz w:val="20"/>
                <w:szCs w:val="20"/>
              </w:rPr>
            </w:pPr>
            <w:r w:rsidRPr="00251199">
              <w:rPr>
                <w:rFonts w:eastAsia="Calibri" w:cs="Times New Roman"/>
                <w:sz w:val="20"/>
                <w:szCs w:val="20"/>
              </w:rPr>
              <w:t>.544</w:t>
            </w:r>
          </w:p>
        </w:tc>
        <w:tc>
          <w:tcPr>
            <w:tcW w:w="0" w:type="auto"/>
            <w:shd w:val="clear" w:color="auto" w:fill="auto"/>
          </w:tcPr>
          <w:p w14:paraId="7D7BF731" w14:textId="24DD6C46" w:rsidR="00FE0537" w:rsidRPr="00251199" w:rsidRDefault="00FE0537" w:rsidP="008D4BB0">
            <w:pPr>
              <w:spacing w:before="0" w:after="0"/>
              <w:jc w:val="right"/>
              <w:rPr>
                <w:rFonts w:eastAsia="Calibri" w:cs="Times New Roman"/>
                <w:sz w:val="20"/>
                <w:szCs w:val="20"/>
              </w:rPr>
            </w:pPr>
            <w:r w:rsidRPr="00251199">
              <w:rPr>
                <w:rFonts w:cs="Times New Roman"/>
                <w:color w:val="010205"/>
                <w:sz w:val="20"/>
                <w:szCs w:val="20"/>
              </w:rPr>
              <w:t>–2.19</w:t>
            </w:r>
          </w:p>
        </w:tc>
        <w:tc>
          <w:tcPr>
            <w:tcW w:w="0" w:type="auto"/>
            <w:shd w:val="clear" w:color="auto" w:fill="auto"/>
          </w:tcPr>
          <w:p w14:paraId="17C7079E" w14:textId="5D6D04CC" w:rsidR="00FE0537" w:rsidRPr="00251199" w:rsidRDefault="00FE0537" w:rsidP="008D4BB0">
            <w:pPr>
              <w:spacing w:before="0" w:after="0"/>
              <w:jc w:val="right"/>
              <w:rPr>
                <w:rFonts w:eastAsia="Calibri" w:cs="Times New Roman"/>
                <w:b/>
                <w:bCs/>
                <w:sz w:val="20"/>
                <w:szCs w:val="20"/>
              </w:rPr>
            </w:pPr>
            <w:r w:rsidRPr="00251199">
              <w:rPr>
                <w:rFonts w:cs="Times New Roman"/>
                <w:b/>
                <w:bCs/>
                <w:color w:val="010205"/>
                <w:sz w:val="20"/>
                <w:szCs w:val="20"/>
              </w:rPr>
              <w:t>.035</w:t>
            </w:r>
          </w:p>
        </w:tc>
        <w:tc>
          <w:tcPr>
            <w:tcW w:w="0" w:type="auto"/>
            <w:shd w:val="clear" w:color="auto" w:fill="auto"/>
          </w:tcPr>
          <w:p w14:paraId="497BF2C4" w14:textId="6EA91ACA" w:rsidR="00FE0537" w:rsidRPr="00251199" w:rsidRDefault="00FE0537" w:rsidP="008D4BB0">
            <w:pPr>
              <w:spacing w:before="0" w:after="0"/>
              <w:jc w:val="right"/>
              <w:rPr>
                <w:rFonts w:eastAsia="Calibri" w:cs="Times New Roman"/>
                <w:sz w:val="20"/>
                <w:szCs w:val="20"/>
              </w:rPr>
            </w:pPr>
            <w:r w:rsidRPr="00251199">
              <w:rPr>
                <w:rFonts w:cs="Times New Roman"/>
                <w:color w:val="010205"/>
                <w:sz w:val="20"/>
                <w:szCs w:val="20"/>
              </w:rPr>
              <w:t>–2.18</w:t>
            </w:r>
          </w:p>
        </w:tc>
        <w:tc>
          <w:tcPr>
            <w:tcW w:w="0" w:type="auto"/>
            <w:shd w:val="clear" w:color="auto" w:fill="auto"/>
          </w:tcPr>
          <w:p w14:paraId="331D3626" w14:textId="06B95B89" w:rsidR="00FE0537" w:rsidRPr="00251199" w:rsidRDefault="00FE0537" w:rsidP="008D4BB0">
            <w:pPr>
              <w:spacing w:before="0" w:after="0"/>
              <w:jc w:val="right"/>
              <w:rPr>
                <w:rFonts w:eastAsia="Calibri" w:cs="Times New Roman"/>
                <w:b/>
                <w:bCs/>
                <w:sz w:val="20"/>
                <w:szCs w:val="20"/>
              </w:rPr>
            </w:pPr>
            <w:r w:rsidRPr="00251199">
              <w:rPr>
                <w:rFonts w:cs="Times New Roman"/>
                <w:b/>
                <w:bCs/>
                <w:color w:val="010205"/>
                <w:sz w:val="20"/>
                <w:szCs w:val="20"/>
              </w:rPr>
              <w:t>.036</w:t>
            </w:r>
          </w:p>
        </w:tc>
      </w:tr>
      <w:tr w:rsidR="00FE0537" w:rsidRPr="00251199" w14:paraId="094A5C67" w14:textId="77777777" w:rsidTr="00502034">
        <w:tc>
          <w:tcPr>
            <w:tcW w:w="0" w:type="auto"/>
          </w:tcPr>
          <w:p w14:paraId="5563B6F9" w14:textId="764D96BB" w:rsidR="00FE0537" w:rsidRPr="00251199" w:rsidRDefault="00FE0537" w:rsidP="00FE0537">
            <w:pPr>
              <w:spacing w:before="0" w:after="0"/>
              <w:rPr>
                <w:rFonts w:eastAsia="Calibri" w:cs="Times New Roman"/>
                <w:sz w:val="20"/>
                <w:szCs w:val="20"/>
                <w:vertAlign w:val="superscript"/>
              </w:rPr>
            </w:pPr>
            <w:r w:rsidRPr="00251199">
              <w:rPr>
                <w:rFonts w:eastAsia="Calibri" w:cs="Times New Roman"/>
                <w:sz w:val="20"/>
                <w:szCs w:val="20"/>
              </w:rPr>
              <w:t xml:space="preserve">Prop. </w:t>
            </w:r>
            <w:r w:rsidR="00007E71">
              <w:rPr>
                <w:rFonts w:eastAsia="Calibri" w:cs="Times New Roman"/>
                <w:sz w:val="20"/>
                <w:szCs w:val="20"/>
              </w:rPr>
              <w:t>nonsocial</w:t>
            </w:r>
            <w:r w:rsidRPr="00251199">
              <w:rPr>
                <w:rFonts w:eastAsia="Calibri" w:cs="Times New Roman"/>
                <w:sz w:val="20"/>
                <w:szCs w:val="20"/>
              </w:rPr>
              <w:t xml:space="preserve"> stimuli</w:t>
            </w:r>
            <w:r w:rsidRPr="00251199">
              <w:rPr>
                <w:rFonts w:eastAsia="Calibri" w:cs="Times New Roman"/>
                <w:sz w:val="20"/>
                <w:szCs w:val="20"/>
                <w:vertAlign w:val="superscript"/>
              </w:rPr>
              <w:t>b</w:t>
            </w:r>
          </w:p>
        </w:tc>
        <w:tc>
          <w:tcPr>
            <w:tcW w:w="0" w:type="auto"/>
          </w:tcPr>
          <w:p w14:paraId="0AD9ECEA" w14:textId="13797880" w:rsidR="00FE0537" w:rsidRPr="00251199" w:rsidRDefault="00D27BF1" w:rsidP="008D4BB0">
            <w:pPr>
              <w:spacing w:before="0" w:after="0"/>
              <w:jc w:val="right"/>
              <w:rPr>
                <w:rFonts w:cs="Times New Roman"/>
                <w:color w:val="010205"/>
                <w:sz w:val="20"/>
                <w:szCs w:val="20"/>
              </w:rPr>
            </w:pPr>
            <w:r w:rsidRPr="00251199">
              <w:rPr>
                <w:rFonts w:cs="Times New Roman"/>
                <w:color w:val="010205"/>
                <w:sz w:val="20"/>
                <w:szCs w:val="20"/>
              </w:rPr>
              <w:t>0.66</w:t>
            </w:r>
          </w:p>
        </w:tc>
        <w:tc>
          <w:tcPr>
            <w:tcW w:w="0" w:type="auto"/>
          </w:tcPr>
          <w:p w14:paraId="3CB3998E" w14:textId="002153BB" w:rsidR="00FE0537" w:rsidRPr="00251199" w:rsidRDefault="00D27BF1" w:rsidP="008D4BB0">
            <w:pPr>
              <w:spacing w:before="0" w:after="0"/>
              <w:jc w:val="right"/>
              <w:rPr>
                <w:rFonts w:cs="Times New Roman"/>
                <w:color w:val="010205"/>
                <w:sz w:val="20"/>
                <w:szCs w:val="20"/>
              </w:rPr>
            </w:pPr>
            <w:r w:rsidRPr="00251199">
              <w:rPr>
                <w:rFonts w:cs="Times New Roman"/>
                <w:color w:val="010205"/>
                <w:sz w:val="20"/>
                <w:szCs w:val="20"/>
              </w:rPr>
              <w:t>.948</w:t>
            </w:r>
          </w:p>
        </w:tc>
        <w:tc>
          <w:tcPr>
            <w:tcW w:w="0" w:type="auto"/>
            <w:shd w:val="clear" w:color="auto" w:fill="auto"/>
          </w:tcPr>
          <w:p w14:paraId="238619EE" w14:textId="0115CF05" w:rsidR="00FE0537" w:rsidRPr="00251199" w:rsidRDefault="00FE0537" w:rsidP="008D4BB0">
            <w:pPr>
              <w:spacing w:before="0" w:after="0"/>
              <w:jc w:val="right"/>
              <w:rPr>
                <w:rFonts w:eastAsia="Calibri" w:cs="Times New Roman"/>
                <w:sz w:val="20"/>
                <w:szCs w:val="20"/>
              </w:rPr>
            </w:pPr>
            <w:r w:rsidRPr="00251199">
              <w:rPr>
                <w:rFonts w:cs="Times New Roman"/>
                <w:color w:val="010205"/>
                <w:sz w:val="20"/>
                <w:szCs w:val="20"/>
              </w:rPr>
              <w:t>2.32</w:t>
            </w:r>
          </w:p>
        </w:tc>
        <w:tc>
          <w:tcPr>
            <w:tcW w:w="0" w:type="auto"/>
            <w:shd w:val="clear" w:color="auto" w:fill="auto"/>
          </w:tcPr>
          <w:p w14:paraId="6A9D9194" w14:textId="3A5DED36" w:rsidR="00FE0537" w:rsidRPr="00251199" w:rsidRDefault="00FE0537" w:rsidP="008D4BB0">
            <w:pPr>
              <w:spacing w:before="0" w:after="0"/>
              <w:jc w:val="right"/>
              <w:rPr>
                <w:rFonts w:eastAsia="Calibri" w:cs="Times New Roman"/>
                <w:b/>
                <w:bCs/>
                <w:sz w:val="20"/>
                <w:szCs w:val="20"/>
              </w:rPr>
            </w:pPr>
            <w:r w:rsidRPr="00251199">
              <w:rPr>
                <w:rFonts w:cs="Times New Roman"/>
                <w:b/>
                <w:bCs/>
                <w:color w:val="010205"/>
                <w:sz w:val="20"/>
                <w:szCs w:val="20"/>
              </w:rPr>
              <w:t>.026</w:t>
            </w:r>
          </w:p>
        </w:tc>
        <w:tc>
          <w:tcPr>
            <w:tcW w:w="0" w:type="auto"/>
            <w:shd w:val="clear" w:color="auto" w:fill="auto"/>
          </w:tcPr>
          <w:p w14:paraId="39E6DDF7" w14:textId="02BFA80D" w:rsidR="00FE0537" w:rsidRPr="00251199" w:rsidRDefault="00FE0537" w:rsidP="008D4BB0">
            <w:pPr>
              <w:spacing w:before="0" w:after="0"/>
              <w:jc w:val="right"/>
              <w:rPr>
                <w:rFonts w:eastAsia="Calibri" w:cs="Times New Roman"/>
                <w:sz w:val="20"/>
                <w:szCs w:val="20"/>
              </w:rPr>
            </w:pPr>
            <w:r w:rsidRPr="00251199">
              <w:rPr>
                <w:rFonts w:cs="Times New Roman"/>
                <w:color w:val="010205"/>
                <w:sz w:val="20"/>
                <w:szCs w:val="20"/>
              </w:rPr>
              <w:t>2.66</w:t>
            </w:r>
          </w:p>
        </w:tc>
        <w:tc>
          <w:tcPr>
            <w:tcW w:w="0" w:type="auto"/>
            <w:shd w:val="clear" w:color="auto" w:fill="auto"/>
          </w:tcPr>
          <w:p w14:paraId="68DE2897" w14:textId="37139EA1" w:rsidR="00FE0537" w:rsidRPr="00251199" w:rsidRDefault="00FE0537" w:rsidP="008D4BB0">
            <w:pPr>
              <w:spacing w:before="0" w:after="0"/>
              <w:jc w:val="right"/>
              <w:rPr>
                <w:rFonts w:eastAsia="Calibri" w:cs="Times New Roman"/>
                <w:b/>
                <w:bCs/>
                <w:sz w:val="20"/>
                <w:szCs w:val="20"/>
              </w:rPr>
            </w:pPr>
            <w:r w:rsidRPr="00251199">
              <w:rPr>
                <w:rFonts w:cs="Times New Roman"/>
                <w:b/>
                <w:bCs/>
                <w:color w:val="010205"/>
                <w:sz w:val="20"/>
                <w:szCs w:val="20"/>
              </w:rPr>
              <w:t>.011</w:t>
            </w:r>
          </w:p>
        </w:tc>
      </w:tr>
      <w:tr w:rsidR="00FE0537" w:rsidRPr="00251199" w14:paraId="2C77BC03" w14:textId="77777777" w:rsidTr="00502034">
        <w:tc>
          <w:tcPr>
            <w:tcW w:w="0" w:type="auto"/>
          </w:tcPr>
          <w:p w14:paraId="4276E718" w14:textId="1ECDB8BB" w:rsidR="00FE0537" w:rsidRPr="00251199" w:rsidRDefault="00FE0537" w:rsidP="00FE0537">
            <w:pPr>
              <w:spacing w:before="0" w:after="0"/>
              <w:rPr>
                <w:rFonts w:eastAsia="Calibri" w:cs="Times New Roman"/>
                <w:sz w:val="20"/>
                <w:szCs w:val="20"/>
              </w:rPr>
            </w:pPr>
            <w:r w:rsidRPr="00251199">
              <w:rPr>
                <w:rFonts w:eastAsia="Calibri" w:cs="Times New Roman"/>
                <w:sz w:val="20"/>
                <w:szCs w:val="20"/>
              </w:rPr>
              <w:t>Prop male</w:t>
            </w:r>
            <w:r w:rsidR="005A11B7">
              <w:rPr>
                <w:rFonts w:eastAsia="Calibri" w:cs="Times New Roman"/>
                <w:sz w:val="20"/>
                <w:szCs w:val="20"/>
              </w:rPr>
              <w:t>-</w:t>
            </w:r>
            <w:r w:rsidRPr="00251199">
              <w:rPr>
                <w:rFonts w:eastAsia="Calibri" w:cs="Times New Roman"/>
                <w:sz w:val="20"/>
                <w:szCs w:val="20"/>
              </w:rPr>
              <w:t>positive</w:t>
            </w:r>
            <w:r w:rsidR="00937020" w:rsidRPr="00251199">
              <w:rPr>
                <w:rFonts w:eastAsia="Calibri" w:cs="Times New Roman"/>
                <w:sz w:val="20"/>
                <w:szCs w:val="20"/>
                <w:vertAlign w:val="superscript"/>
              </w:rPr>
              <w:t>b</w:t>
            </w:r>
          </w:p>
        </w:tc>
        <w:tc>
          <w:tcPr>
            <w:tcW w:w="0" w:type="auto"/>
          </w:tcPr>
          <w:p w14:paraId="668C4E6C" w14:textId="3DA6F266" w:rsidR="00FE0537" w:rsidRPr="00251199" w:rsidRDefault="002E7E64" w:rsidP="008D4BB0">
            <w:pPr>
              <w:spacing w:before="0" w:after="0"/>
              <w:jc w:val="right"/>
              <w:rPr>
                <w:rFonts w:cs="Times New Roman"/>
                <w:color w:val="010205"/>
                <w:sz w:val="20"/>
                <w:szCs w:val="20"/>
              </w:rPr>
            </w:pPr>
            <w:r w:rsidRPr="00251199">
              <w:rPr>
                <w:rFonts w:cs="Times New Roman"/>
                <w:color w:val="010205"/>
                <w:sz w:val="20"/>
                <w:szCs w:val="20"/>
              </w:rPr>
              <w:t>2.35</w:t>
            </w:r>
          </w:p>
        </w:tc>
        <w:tc>
          <w:tcPr>
            <w:tcW w:w="0" w:type="auto"/>
          </w:tcPr>
          <w:p w14:paraId="2FA962BF" w14:textId="34083FF4" w:rsidR="00FE0537" w:rsidRPr="00251199" w:rsidRDefault="002E7E64" w:rsidP="008D4BB0">
            <w:pPr>
              <w:spacing w:before="0" w:after="0"/>
              <w:jc w:val="right"/>
              <w:rPr>
                <w:rFonts w:cs="Times New Roman"/>
                <w:b/>
                <w:bCs/>
                <w:color w:val="010205"/>
                <w:sz w:val="20"/>
                <w:szCs w:val="20"/>
                <w:vertAlign w:val="superscript"/>
              </w:rPr>
            </w:pPr>
            <w:r w:rsidRPr="00251199">
              <w:rPr>
                <w:rFonts w:cs="Times New Roman"/>
                <w:b/>
                <w:bCs/>
                <w:color w:val="010205"/>
                <w:sz w:val="20"/>
                <w:szCs w:val="20"/>
              </w:rPr>
              <w:t>.0</w:t>
            </w:r>
            <w:r w:rsidR="003B71AF" w:rsidRPr="00251199">
              <w:rPr>
                <w:rFonts w:cs="Times New Roman"/>
                <w:b/>
                <w:bCs/>
                <w:color w:val="010205"/>
                <w:sz w:val="20"/>
                <w:szCs w:val="20"/>
              </w:rPr>
              <w:t>28</w:t>
            </w:r>
            <w:r w:rsidRPr="00251199">
              <w:rPr>
                <w:rFonts w:cs="Times New Roman"/>
                <w:b/>
                <w:bCs/>
                <w:color w:val="010205"/>
                <w:sz w:val="20"/>
                <w:szCs w:val="20"/>
                <w:vertAlign w:val="superscript"/>
              </w:rPr>
              <w:t>c</w:t>
            </w:r>
          </w:p>
        </w:tc>
        <w:tc>
          <w:tcPr>
            <w:tcW w:w="0" w:type="auto"/>
            <w:shd w:val="clear" w:color="auto" w:fill="auto"/>
          </w:tcPr>
          <w:p w14:paraId="103E073E" w14:textId="4A7EA226" w:rsidR="00FE0537" w:rsidRPr="00251199" w:rsidRDefault="00FE0537" w:rsidP="008D4BB0">
            <w:pPr>
              <w:spacing w:before="0" w:after="0"/>
              <w:jc w:val="right"/>
              <w:rPr>
                <w:rFonts w:cs="Times New Roman"/>
                <w:color w:val="010205"/>
                <w:sz w:val="20"/>
                <w:szCs w:val="20"/>
              </w:rPr>
            </w:pPr>
            <w:r w:rsidRPr="00251199">
              <w:rPr>
                <w:rFonts w:cs="Times New Roman"/>
                <w:color w:val="010205"/>
                <w:sz w:val="20"/>
                <w:szCs w:val="20"/>
              </w:rPr>
              <w:t>–1.95</w:t>
            </w:r>
          </w:p>
        </w:tc>
        <w:tc>
          <w:tcPr>
            <w:tcW w:w="0" w:type="auto"/>
            <w:shd w:val="clear" w:color="auto" w:fill="auto"/>
          </w:tcPr>
          <w:p w14:paraId="36A87E6F" w14:textId="52ECA7AB" w:rsidR="00FE0537" w:rsidRPr="00251199" w:rsidRDefault="00FE0537" w:rsidP="008D4BB0">
            <w:pPr>
              <w:spacing w:before="0" w:after="0"/>
              <w:jc w:val="right"/>
              <w:rPr>
                <w:rFonts w:cs="Times New Roman"/>
                <w:color w:val="010205"/>
                <w:sz w:val="20"/>
                <w:szCs w:val="20"/>
                <w:vertAlign w:val="superscript"/>
              </w:rPr>
            </w:pPr>
            <w:r w:rsidRPr="00251199">
              <w:rPr>
                <w:rFonts w:cs="Times New Roman"/>
                <w:color w:val="010205"/>
                <w:sz w:val="20"/>
                <w:szCs w:val="20"/>
              </w:rPr>
              <w:t>.062</w:t>
            </w:r>
            <w:r w:rsidR="00B03238" w:rsidRPr="00251199">
              <w:rPr>
                <w:rFonts w:cs="Times New Roman"/>
                <w:color w:val="010205"/>
                <w:sz w:val="20"/>
                <w:szCs w:val="20"/>
                <w:vertAlign w:val="superscript"/>
              </w:rPr>
              <w:t>c</w:t>
            </w:r>
          </w:p>
        </w:tc>
        <w:tc>
          <w:tcPr>
            <w:tcW w:w="0" w:type="auto"/>
            <w:shd w:val="clear" w:color="auto" w:fill="auto"/>
          </w:tcPr>
          <w:p w14:paraId="790748E7" w14:textId="4C5FE2C7" w:rsidR="00FE0537" w:rsidRPr="00251199" w:rsidRDefault="00FE0537" w:rsidP="008D4BB0">
            <w:pPr>
              <w:spacing w:before="0" w:after="0"/>
              <w:jc w:val="right"/>
              <w:rPr>
                <w:rFonts w:cs="Times New Roman"/>
                <w:color w:val="010205"/>
                <w:sz w:val="20"/>
                <w:szCs w:val="20"/>
              </w:rPr>
            </w:pPr>
            <w:r w:rsidRPr="00251199">
              <w:rPr>
                <w:rFonts w:cs="Times New Roman"/>
                <w:color w:val="010205"/>
                <w:sz w:val="20"/>
                <w:szCs w:val="20"/>
              </w:rPr>
              <w:t>–2.06</w:t>
            </w:r>
          </w:p>
        </w:tc>
        <w:tc>
          <w:tcPr>
            <w:tcW w:w="0" w:type="auto"/>
            <w:shd w:val="clear" w:color="auto" w:fill="auto"/>
          </w:tcPr>
          <w:p w14:paraId="2784CB4B" w14:textId="1B94B386" w:rsidR="00FE0537" w:rsidRPr="00251199" w:rsidRDefault="00FE0537" w:rsidP="008D4BB0">
            <w:pPr>
              <w:spacing w:before="0" w:after="0"/>
              <w:jc w:val="right"/>
              <w:rPr>
                <w:rFonts w:cs="Times New Roman"/>
                <w:color w:val="010205"/>
                <w:sz w:val="20"/>
                <w:szCs w:val="20"/>
                <w:vertAlign w:val="superscript"/>
              </w:rPr>
            </w:pPr>
            <w:r w:rsidRPr="00251199">
              <w:rPr>
                <w:rFonts w:cs="Times New Roman"/>
                <w:color w:val="010205"/>
                <w:sz w:val="20"/>
                <w:szCs w:val="20"/>
              </w:rPr>
              <w:t>.051</w:t>
            </w:r>
            <w:r w:rsidR="00B03238" w:rsidRPr="00251199">
              <w:rPr>
                <w:rFonts w:cs="Times New Roman"/>
                <w:color w:val="010205"/>
                <w:sz w:val="20"/>
                <w:szCs w:val="20"/>
                <w:vertAlign w:val="superscript"/>
              </w:rPr>
              <w:t>c</w:t>
            </w:r>
          </w:p>
        </w:tc>
      </w:tr>
      <w:tr w:rsidR="00FE0537" w:rsidRPr="00251199" w14:paraId="283B901F" w14:textId="77777777" w:rsidTr="00502034">
        <w:tc>
          <w:tcPr>
            <w:tcW w:w="0" w:type="auto"/>
          </w:tcPr>
          <w:p w14:paraId="60803BBB" w14:textId="5534A5A4" w:rsidR="00FE0537" w:rsidRPr="00251199" w:rsidRDefault="00FE0537" w:rsidP="00FE0537">
            <w:pPr>
              <w:spacing w:before="0" w:after="0"/>
              <w:rPr>
                <w:rFonts w:eastAsia="Calibri" w:cs="Times New Roman"/>
                <w:sz w:val="20"/>
                <w:szCs w:val="20"/>
              </w:rPr>
            </w:pPr>
            <w:r w:rsidRPr="00251199">
              <w:rPr>
                <w:rFonts w:eastAsia="Calibri" w:cs="Times New Roman"/>
                <w:sz w:val="20"/>
                <w:szCs w:val="20"/>
              </w:rPr>
              <w:t>Prop male</w:t>
            </w:r>
            <w:r w:rsidR="005A11B7">
              <w:rPr>
                <w:rFonts w:eastAsia="Calibri" w:cs="Times New Roman"/>
                <w:sz w:val="20"/>
                <w:szCs w:val="20"/>
              </w:rPr>
              <w:t>-</w:t>
            </w:r>
            <w:r w:rsidRPr="00251199">
              <w:rPr>
                <w:rFonts w:eastAsia="Calibri" w:cs="Times New Roman"/>
                <w:sz w:val="20"/>
                <w:szCs w:val="20"/>
              </w:rPr>
              <w:t>negative</w:t>
            </w:r>
            <w:r w:rsidR="00937020" w:rsidRPr="00251199">
              <w:rPr>
                <w:rFonts w:eastAsia="Calibri" w:cs="Times New Roman"/>
                <w:sz w:val="20"/>
                <w:szCs w:val="20"/>
                <w:vertAlign w:val="superscript"/>
              </w:rPr>
              <w:t>b</w:t>
            </w:r>
          </w:p>
        </w:tc>
        <w:tc>
          <w:tcPr>
            <w:tcW w:w="0" w:type="auto"/>
          </w:tcPr>
          <w:p w14:paraId="32805B23" w14:textId="224EB694" w:rsidR="00FE0537" w:rsidRPr="00251199" w:rsidRDefault="002E7E64" w:rsidP="008D4BB0">
            <w:pPr>
              <w:spacing w:before="0" w:after="0"/>
              <w:jc w:val="right"/>
              <w:rPr>
                <w:rFonts w:cs="Times New Roman"/>
                <w:color w:val="010205"/>
                <w:sz w:val="20"/>
                <w:szCs w:val="20"/>
              </w:rPr>
            </w:pPr>
            <w:r w:rsidRPr="00251199">
              <w:rPr>
                <w:rFonts w:cs="Times New Roman"/>
                <w:color w:val="010205"/>
                <w:sz w:val="20"/>
                <w:szCs w:val="20"/>
              </w:rPr>
              <w:t>1.09</w:t>
            </w:r>
          </w:p>
        </w:tc>
        <w:tc>
          <w:tcPr>
            <w:tcW w:w="0" w:type="auto"/>
          </w:tcPr>
          <w:p w14:paraId="01351E44" w14:textId="6363018C" w:rsidR="00FE0537" w:rsidRPr="00251199" w:rsidRDefault="002E7E64" w:rsidP="008D4BB0">
            <w:pPr>
              <w:spacing w:before="0" w:after="0"/>
              <w:jc w:val="right"/>
              <w:rPr>
                <w:rFonts w:cs="Times New Roman"/>
                <w:color w:val="010205"/>
                <w:sz w:val="20"/>
                <w:szCs w:val="20"/>
              </w:rPr>
            </w:pPr>
            <w:r w:rsidRPr="00251199">
              <w:rPr>
                <w:rFonts w:cs="Times New Roman"/>
                <w:color w:val="010205"/>
                <w:sz w:val="20"/>
                <w:szCs w:val="20"/>
              </w:rPr>
              <w:t>.281</w:t>
            </w:r>
          </w:p>
        </w:tc>
        <w:tc>
          <w:tcPr>
            <w:tcW w:w="0" w:type="auto"/>
            <w:shd w:val="clear" w:color="auto" w:fill="auto"/>
          </w:tcPr>
          <w:p w14:paraId="6DD6D44B" w14:textId="456C5DB9" w:rsidR="00FE0537" w:rsidRPr="00251199" w:rsidRDefault="00FE0537" w:rsidP="008D4BB0">
            <w:pPr>
              <w:spacing w:before="0" w:after="0"/>
              <w:jc w:val="right"/>
              <w:rPr>
                <w:rFonts w:cs="Times New Roman"/>
                <w:color w:val="010205"/>
                <w:sz w:val="20"/>
                <w:szCs w:val="20"/>
              </w:rPr>
            </w:pPr>
            <w:r w:rsidRPr="00251199">
              <w:rPr>
                <w:rFonts w:cs="Times New Roman"/>
                <w:color w:val="010205"/>
                <w:sz w:val="20"/>
                <w:szCs w:val="20"/>
              </w:rPr>
              <w:t>–1.76</w:t>
            </w:r>
          </w:p>
        </w:tc>
        <w:tc>
          <w:tcPr>
            <w:tcW w:w="0" w:type="auto"/>
            <w:shd w:val="clear" w:color="auto" w:fill="auto"/>
          </w:tcPr>
          <w:p w14:paraId="659B26EC" w14:textId="0FE6022E" w:rsidR="00FE0537" w:rsidRPr="00251199" w:rsidRDefault="00FE0537" w:rsidP="008D4BB0">
            <w:pPr>
              <w:spacing w:before="0" w:after="0"/>
              <w:jc w:val="right"/>
              <w:rPr>
                <w:rFonts w:cs="Times New Roman"/>
                <w:color w:val="010205"/>
                <w:sz w:val="20"/>
                <w:szCs w:val="20"/>
              </w:rPr>
            </w:pPr>
            <w:r w:rsidRPr="00251199">
              <w:rPr>
                <w:rFonts w:cs="Times New Roman"/>
                <w:color w:val="010205"/>
                <w:sz w:val="20"/>
                <w:szCs w:val="20"/>
              </w:rPr>
              <w:t>.086</w:t>
            </w:r>
          </w:p>
        </w:tc>
        <w:tc>
          <w:tcPr>
            <w:tcW w:w="0" w:type="auto"/>
            <w:shd w:val="clear" w:color="auto" w:fill="auto"/>
          </w:tcPr>
          <w:p w14:paraId="0C3123D9" w14:textId="49E2BC13" w:rsidR="00FE0537" w:rsidRPr="00251199" w:rsidRDefault="00FE0537" w:rsidP="008D4BB0">
            <w:pPr>
              <w:spacing w:before="0" w:after="0"/>
              <w:jc w:val="right"/>
              <w:rPr>
                <w:rFonts w:cs="Times New Roman"/>
                <w:color w:val="010205"/>
                <w:sz w:val="20"/>
                <w:szCs w:val="20"/>
              </w:rPr>
            </w:pPr>
            <w:r w:rsidRPr="00251199">
              <w:rPr>
                <w:rFonts w:cs="Times New Roman"/>
                <w:color w:val="010205"/>
                <w:sz w:val="20"/>
                <w:szCs w:val="20"/>
              </w:rPr>
              <w:t>2.89</w:t>
            </w:r>
          </w:p>
        </w:tc>
        <w:tc>
          <w:tcPr>
            <w:tcW w:w="0" w:type="auto"/>
            <w:shd w:val="clear" w:color="auto" w:fill="auto"/>
          </w:tcPr>
          <w:p w14:paraId="5438F5D3" w14:textId="59EC6599" w:rsidR="00FE0537" w:rsidRPr="00251199" w:rsidRDefault="00FE0537" w:rsidP="008D4BB0">
            <w:pPr>
              <w:spacing w:before="0" w:after="0"/>
              <w:jc w:val="right"/>
              <w:rPr>
                <w:rFonts w:cs="Times New Roman"/>
                <w:b/>
                <w:bCs/>
                <w:color w:val="010205"/>
                <w:sz w:val="20"/>
                <w:szCs w:val="20"/>
                <w:vertAlign w:val="superscript"/>
              </w:rPr>
            </w:pPr>
            <w:r w:rsidRPr="00251199">
              <w:rPr>
                <w:rFonts w:cs="Times New Roman"/>
                <w:b/>
                <w:bCs/>
                <w:color w:val="010205"/>
                <w:sz w:val="20"/>
                <w:szCs w:val="20"/>
              </w:rPr>
              <w:t>.010</w:t>
            </w:r>
            <w:r w:rsidR="00B03238" w:rsidRPr="00251199">
              <w:rPr>
                <w:rFonts w:cs="Times New Roman"/>
                <w:b/>
                <w:bCs/>
                <w:color w:val="010205"/>
                <w:sz w:val="20"/>
                <w:szCs w:val="20"/>
                <w:vertAlign w:val="superscript"/>
              </w:rPr>
              <w:t>c</w:t>
            </w:r>
          </w:p>
        </w:tc>
      </w:tr>
      <w:tr w:rsidR="00FE0537" w:rsidRPr="00251199" w14:paraId="3059A7D3" w14:textId="77777777" w:rsidTr="00502034">
        <w:tc>
          <w:tcPr>
            <w:tcW w:w="0" w:type="auto"/>
          </w:tcPr>
          <w:p w14:paraId="44C0993E" w14:textId="5FC357E6" w:rsidR="00FE0537" w:rsidRPr="00251199" w:rsidRDefault="00FE0537" w:rsidP="00FE0537">
            <w:pPr>
              <w:spacing w:before="0" w:after="0"/>
              <w:rPr>
                <w:rFonts w:eastAsia="Calibri" w:cs="Times New Roman"/>
                <w:sz w:val="20"/>
                <w:szCs w:val="20"/>
              </w:rPr>
            </w:pPr>
            <w:r w:rsidRPr="00251199">
              <w:rPr>
                <w:rFonts w:eastAsia="Calibri" w:cs="Times New Roman"/>
                <w:sz w:val="20"/>
                <w:szCs w:val="20"/>
              </w:rPr>
              <w:t>Prop female</w:t>
            </w:r>
            <w:r w:rsidR="005A11B7">
              <w:rPr>
                <w:rFonts w:eastAsia="Calibri" w:cs="Times New Roman"/>
                <w:sz w:val="20"/>
                <w:szCs w:val="20"/>
              </w:rPr>
              <w:t>-</w:t>
            </w:r>
            <w:r w:rsidRPr="00251199">
              <w:rPr>
                <w:rFonts w:eastAsia="Calibri" w:cs="Times New Roman"/>
                <w:sz w:val="20"/>
                <w:szCs w:val="20"/>
              </w:rPr>
              <w:t>positive</w:t>
            </w:r>
            <w:r w:rsidR="00937020" w:rsidRPr="00251199">
              <w:rPr>
                <w:rFonts w:eastAsia="Calibri" w:cs="Times New Roman"/>
                <w:sz w:val="20"/>
                <w:szCs w:val="20"/>
                <w:vertAlign w:val="superscript"/>
              </w:rPr>
              <w:t>b</w:t>
            </w:r>
          </w:p>
        </w:tc>
        <w:tc>
          <w:tcPr>
            <w:tcW w:w="0" w:type="auto"/>
          </w:tcPr>
          <w:p w14:paraId="2BC3B445" w14:textId="025905AB" w:rsidR="00FE0537" w:rsidRPr="00251199" w:rsidRDefault="002E7E64" w:rsidP="008D4BB0">
            <w:pPr>
              <w:spacing w:before="0" w:after="0"/>
              <w:jc w:val="right"/>
              <w:rPr>
                <w:rFonts w:cs="Times New Roman"/>
                <w:color w:val="010205"/>
                <w:sz w:val="20"/>
                <w:szCs w:val="20"/>
              </w:rPr>
            </w:pPr>
            <w:r w:rsidRPr="00251199">
              <w:rPr>
                <w:rFonts w:cs="Times New Roman"/>
                <w:color w:val="010205"/>
                <w:sz w:val="20"/>
                <w:szCs w:val="20"/>
              </w:rPr>
              <w:t>–0.83</w:t>
            </w:r>
          </w:p>
        </w:tc>
        <w:tc>
          <w:tcPr>
            <w:tcW w:w="0" w:type="auto"/>
          </w:tcPr>
          <w:p w14:paraId="0DE77F41" w14:textId="64253F17" w:rsidR="00FE0537" w:rsidRPr="00251199" w:rsidRDefault="002E7E64" w:rsidP="008D4BB0">
            <w:pPr>
              <w:spacing w:before="0" w:after="0"/>
              <w:jc w:val="right"/>
              <w:rPr>
                <w:rFonts w:cs="Times New Roman"/>
                <w:color w:val="010205"/>
                <w:sz w:val="20"/>
                <w:szCs w:val="20"/>
              </w:rPr>
            </w:pPr>
            <w:r w:rsidRPr="00251199">
              <w:rPr>
                <w:rFonts w:cs="Times New Roman"/>
                <w:color w:val="010205"/>
                <w:sz w:val="20"/>
                <w:szCs w:val="20"/>
              </w:rPr>
              <w:t>.411</w:t>
            </w:r>
          </w:p>
        </w:tc>
        <w:tc>
          <w:tcPr>
            <w:tcW w:w="0" w:type="auto"/>
            <w:shd w:val="clear" w:color="auto" w:fill="auto"/>
          </w:tcPr>
          <w:p w14:paraId="05099F55" w14:textId="41AA26E0" w:rsidR="00FE0537" w:rsidRPr="00251199" w:rsidRDefault="00FE0537" w:rsidP="008D4BB0">
            <w:pPr>
              <w:spacing w:before="0" w:after="0"/>
              <w:jc w:val="right"/>
              <w:rPr>
                <w:rFonts w:cs="Times New Roman"/>
                <w:color w:val="010205"/>
                <w:sz w:val="20"/>
                <w:szCs w:val="20"/>
              </w:rPr>
            </w:pPr>
            <w:r w:rsidRPr="00251199">
              <w:rPr>
                <w:rFonts w:cs="Times New Roman"/>
                <w:color w:val="010205"/>
                <w:sz w:val="20"/>
                <w:szCs w:val="20"/>
              </w:rPr>
              <w:t>–2.26</w:t>
            </w:r>
          </w:p>
        </w:tc>
        <w:tc>
          <w:tcPr>
            <w:tcW w:w="0" w:type="auto"/>
            <w:shd w:val="clear" w:color="auto" w:fill="auto"/>
          </w:tcPr>
          <w:p w14:paraId="5D3234A1" w14:textId="55462CDF" w:rsidR="00FE0537" w:rsidRPr="00251199" w:rsidRDefault="00FE0537" w:rsidP="008D4BB0">
            <w:pPr>
              <w:spacing w:before="0" w:after="0"/>
              <w:jc w:val="right"/>
              <w:rPr>
                <w:rFonts w:cs="Times New Roman"/>
                <w:b/>
                <w:bCs/>
                <w:color w:val="010205"/>
                <w:sz w:val="20"/>
                <w:szCs w:val="20"/>
                <w:vertAlign w:val="superscript"/>
              </w:rPr>
            </w:pPr>
            <w:r w:rsidRPr="00251199">
              <w:rPr>
                <w:rFonts w:cs="Times New Roman"/>
                <w:b/>
                <w:bCs/>
                <w:color w:val="010205"/>
                <w:sz w:val="20"/>
                <w:szCs w:val="20"/>
              </w:rPr>
              <w:t>.032</w:t>
            </w:r>
            <w:r w:rsidR="00B03238" w:rsidRPr="00251199">
              <w:rPr>
                <w:rFonts w:cs="Times New Roman"/>
                <w:b/>
                <w:bCs/>
                <w:color w:val="010205"/>
                <w:sz w:val="20"/>
                <w:szCs w:val="20"/>
                <w:vertAlign w:val="superscript"/>
              </w:rPr>
              <w:t>c</w:t>
            </w:r>
          </w:p>
        </w:tc>
        <w:tc>
          <w:tcPr>
            <w:tcW w:w="0" w:type="auto"/>
            <w:shd w:val="clear" w:color="auto" w:fill="auto"/>
          </w:tcPr>
          <w:p w14:paraId="6A19D988" w14:textId="13240D9D" w:rsidR="00FE0537" w:rsidRPr="00251199" w:rsidRDefault="00FE0537" w:rsidP="008D4BB0">
            <w:pPr>
              <w:spacing w:before="0" w:after="0"/>
              <w:jc w:val="right"/>
              <w:rPr>
                <w:rFonts w:cs="Times New Roman"/>
                <w:color w:val="010205"/>
                <w:sz w:val="20"/>
                <w:szCs w:val="20"/>
              </w:rPr>
            </w:pPr>
            <w:r w:rsidRPr="00251199">
              <w:rPr>
                <w:rFonts w:cs="Times New Roman"/>
                <w:color w:val="010205"/>
                <w:sz w:val="20"/>
                <w:szCs w:val="20"/>
              </w:rPr>
              <w:t>–2.27</w:t>
            </w:r>
          </w:p>
        </w:tc>
        <w:tc>
          <w:tcPr>
            <w:tcW w:w="0" w:type="auto"/>
            <w:shd w:val="clear" w:color="auto" w:fill="auto"/>
          </w:tcPr>
          <w:p w14:paraId="7CBB1676" w14:textId="5D028994" w:rsidR="00FE0537" w:rsidRPr="00251199" w:rsidRDefault="00FE0537" w:rsidP="008D4BB0">
            <w:pPr>
              <w:spacing w:before="0" w:after="0"/>
              <w:jc w:val="right"/>
              <w:rPr>
                <w:rFonts w:cs="Times New Roman"/>
                <w:b/>
                <w:bCs/>
                <w:color w:val="010205"/>
                <w:sz w:val="20"/>
                <w:szCs w:val="20"/>
                <w:vertAlign w:val="superscript"/>
              </w:rPr>
            </w:pPr>
            <w:r w:rsidRPr="00251199">
              <w:rPr>
                <w:rFonts w:cs="Times New Roman"/>
                <w:b/>
                <w:bCs/>
                <w:color w:val="010205"/>
                <w:sz w:val="20"/>
                <w:szCs w:val="20"/>
              </w:rPr>
              <w:t>.031</w:t>
            </w:r>
            <w:r w:rsidR="00B03238" w:rsidRPr="00251199">
              <w:rPr>
                <w:rFonts w:cs="Times New Roman"/>
                <w:b/>
                <w:bCs/>
                <w:color w:val="010205"/>
                <w:sz w:val="20"/>
                <w:szCs w:val="20"/>
                <w:vertAlign w:val="superscript"/>
              </w:rPr>
              <w:t>c</w:t>
            </w:r>
          </w:p>
        </w:tc>
      </w:tr>
      <w:tr w:rsidR="00FE0537" w:rsidRPr="00251199" w14:paraId="34BD7687" w14:textId="77777777" w:rsidTr="00502034">
        <w:tc>
          <w:tcPr>
            <w:tcW w:w="0" w:type="auto"/>
          </w:tcPr>
          <w:p w14:paraId="7B138D98" w14:textId="640FEBCB" w:rsidR="00FE0537" w:rsidRPr="00251199" w:rsidRDefault="00FE0537" w:rsidP="00FE0537">
            <w:pPr>
              <w:spacing w:before="0" w:after="0"/>
              <w:rPr>
                <w:rFonts w:eastAsia="Calibri" w:cs="Times New Roman"/>
                <w:sz w:val="20"/>
                <w:szCs w:val="20"/>
              </w:rPr>
            </w:pPr>
            <w:r w:rsidRPr="00251199">
              <w:rPr>
                <w:rFonts w:eastAsia="Calibri" w:cs="Times New Roman"/>
                <w:sz w:val="20"/>
                <w:szCs w:val="20"/>
              </w:rPr>
              <w:t>Prop female</w:t>
            </w:r>
            <w:r w:rsidR="005A11B7">
              <w:rPr>
                <w:rFonts w:eastAsia="Calibri" w:cs="Times New Roman"/>
                <w:sz w:val="20"/>
                <w:szCs w:val="20"/>
              </w:rPr>
              <w:t>-</w:t>
            </w:r>
            <w:r w:rsidRPr="00251199">
              <w:rPr>
                <w:rFonts w:eastAsia="Calibri" w:cs="Times New Roman"/>
                <w:sz w:val="20"/>
                <w:szCs w:val="20"/>
              </w:rPr>
              <w:t>negative</w:t>
            </w:r>
            <w:r w:rsidR="00937020" w:rsidRPr="00251199">
              <w:rPr>
                <w:rFonts w:eastAsia="Calibri" w:cs="Times New Roman"/>
                <w:sz w:val="20"/>
                <w:szCs w:val="20"/>
                <w:vertAlign w:val="superscript"/>
              </w:rPr>
              <w:t>b</w:t>
            </w:r>
          </w:p>
        </w:tc>
        <w:tc>
          <w:tcPr>
            <w:tcW w:w="0" w:type="auto"/>
          </w:tcPr>
          <w:p w14:paraId="382BF2B6" w14:textId="31678F78" w:rsidR="00FE0537" w:rsidRPr="00251199" w:rsidRDefault="002E7E64" w:rsidP="008D4BB0">
            <w:pPr>
              <w:spacing w:before="0" w:after="0"/>
              <w:jc w:val="right"/>
              <w:rPr>
                <w:rFonts w:cs="Times New Roman"/>
                <w:color w:val="010205"/>
                <w:sz w:val="20"/>
                <w:szCs w:val="20"/>
              </w:rPr>
            </w:pPr>
            <w:r w:rsidRPr="00251199">
              <w:rPr>
                <w:rFonts w:cs="Times New Roman"/>
                <w:color w:val="010205"/>
                <w:sz w:val="20"/>
                <w:szCs w:val="20"/>
              </w:rPr>
              <w:t>–1.06</w:t>
            </w:r>
          </w:p>
        </w:tc>
        <w:tc>
          <w:tcPr>
            <w:tcW w:w="0" w:type="auto"/>
          </w:tcPr>
          <w:p w14:paraId="090AF894" w14:textId="0FB90C44" w:rsidR="00FE0537" w:rsidRPr="00251199" w:rsidRDefault="002E7E64" w:rsidP="008D4BB0">
            <w:pPr>
              <w:spacing w:before="0" w:after="0"/>
              <w:jc w:val="right"/>
              <w:rPr>
                <w:rFonts w:cs="Times New Roman"/>
                <w:color w:val="010205"/>
                <w:sz w:val="20"/>
                <w:szCs w:val="20"/>
              </w:rPr>
            </w:pPr>
            <w:r w:rsidRPr="00251199">
              <w:rPr>
                <w:rFonts w:cs="Times New Roman"/>
                <w:color w:val="010205"/>
                <w:sz w:val="20"/>
                <w:szCs w:val="20"/>
              </w:rPr>
              <w:t>.296</w:t>
            </w:r>
          </w:p>
        </w:tc>
        <w:tc>
          <w:tcPr>
            <w:tcW w:w="0" w:type="auto"/>
            <w:shd w:val="clear" w:color="auto" w:fill="auto"/>
          </w:tcPr>
          <w:p w14:paraId="04EEEBAF" w14:textId="3B138B4F" w:rsidR="00FE0537" w:rsidRPr="00251199" w:rsidRDefault="009572B9" w:rsidP="008D4BB0">
            <w:pPr>
              <w:spacing w:before="0" w:after="0"/>
              <w:jc w:val="right"/>
              <w:rPr>
                <w:rFonts w:cs="Times New Roman"/>
                <w:color w:val="010205"/>
                <w:sz w:val="20"/>
                <w:szCs w:val="20"/>
              </w:rPr>
            </w:pPr>
            <w:r w:rsidRPr="00251199">
              <w:rPr>
                <w:rFonts w:cs="Times New Roman"/>
                <w:color w:val="010205"/>
                <w:sz w:val="20"/>
                <w:szCs w:val="20"/>
              </w:rPr>
              <w:t>–2.</w:t>
            </w:r>
            <w:r w:rsidR="0082571D" w:rsidRPr="00251199">
              <w:rPr>
                <w:rFonts w:cs="Times New Roman"/>
                <w:color w:val="010205"/>
                <w:sz w:val="20"/>
                <w:szCs w:val="20"/>
              </w:rPr>
              <w:t>28</w:t>
            </w:r>
          </w:p>
        </w:tc>
        <w:tc>
          <w:tcPr>
            <w:tcW w:w="0" w:type="auto"/>
            <w:shd w:val="clear" w:color="auto" w:fill="auto"/>
          </w:tcPr>
          <w:p w14:paraId="5CD4489A" w14:textId="0034554F" w:rsidR="00FE0537" w:rsidRPr="00251199" w:rsidRDefault="009572B9" w:rsidP="008D4BB0">
            <w:pPr>
              <w:spacing w:before="0" w:after="0"/>
              <w:jc w:val="right"/>
              <w:rPr>
                <w:rFonts w:cs="Times New Roman"/>
                <w:b/>
                <w:bCs/>
                <w:color w:val="010205"/>
                <w:sz w:val="20"/>
                <w:szCs w:val="20"/>
                <w:vertAlign w:val="superscript"/>
              </w:rPr>
            </w:pPr>
            <w:r w:rsidRPr="00251199">
              <w:rPr>
                <w:rFonts w:cs="Times New Roman"/>
                <w:b/>
                <w:bCs/>
                <w:color w:val="010205"/>
                <w:sz w:val="20"/>
                <w:szCs w:val="20"/>
              </w:rPr>
              <w:t>.03</w:t>
            </w:r>
            <w:r w:rsidR="0082571D" w:rsidRPr="00251199">
              <w:rPr>
                <w:rFonts w:cs="Times New Roman"/>
                <w:b/>
                <w:bCs/>
                <w:color w:val="010205"/>
                <w:sz w:val="20"/>
                <w:szCs w:val="20"/>
              </w:rPr>
              <w:t>3</w:t>
            </w:r>
            <w:r w:rsidRPr="00251199">
              <w:rPr>
                <w:rFonts w:cs="Times New Roman"/>
                <w:b/>
                <w:bCs/>
                <w:color w:val="010205"/>
                <w:sz w:val="20"/>
                <w:szCs w:val="20"/>
                <w:vertAlign w:val="superscript"/>
              </w:rPr>
              <w:t>c</w:t>
            </w:r>
          </w:p>
        </w:tc>
        <w:tc>
          <w:tcPr>
            <w:tcW w:w="0" w:type="auto"/>
            <w:shd w:val="clear" w:color="auto" w:fill="auto"/>
          </w:tcPr>
          <w:p w14:paraId="56F22658" w14:textId="4A2BD95A" w:rsidR="00FE0537" w:rsidRPr="00251199" w:rsidRDefault="0082571D" w:rsidP="008D4BB0">
            <w:pPr>
              <w:spacing w:before="0" w:after="0"/>
              <w:jc w:val="right"/>
              <w:rPr>
                <w:rFonts w:cs="Times New Roman"/>
                <w:color w:val="010205"/>
                <w:sz w:val="20"/>
                <w:szCs w:val="20"/>
              </w:rPr>
            </w:pPr>
            <w:r w:rsidRPr="00251199">
              <w:rPr>
                <w:rFonts w:cs="Times New Roman"/>
                <w:color w:val="010205"/>
                <w:sz w:val="20"/>
                <w:szCs w:val="20"/>
              </w:rPr>
              <w:t>–1.88</w:t>
            </w:r>
          </w:p>
        </w:tc>
        <w:tc>
          <w:tcPr>
            <w:tcW w:w="0" w:type="auto"/>
            <w:shd w:val="clear" w:color="auto" w:fill="auto"/>
          </w:tcPr>
          <w:p w14:paraId="22B5D51D" w14:textId="4564DB4A" w:rsidR="00FE0537" w:rsidRPr="00251199" w:rsidRDefault="0082571D" w:rsidP="008D4BB0">
            <w:pPr>
              <w:spacing w:before="0" w:after="0"/>
              <w:jc w:val="right"/>
              <w:rPr>
                <w:rFonts w:cs="Times New Roman"/>
                <w:color w:val="010205"/>
                <w:sz w:val="20"/>
                <w:szCs w:val="20"/>
                <w:vertAlign w:val="superscript"/>
              </w:rPr>
            </w:pPr>
            <w:r w:rsidRPr="00251199">
              <w:rPr>
                <w:rFonts w:cs="Times New Roman"/>
                <w:color w:val="010205"/>
                <w:sz w:val="20"/>
                <w:szCs w:val="20"/>
              </w:rPr>
              <w:t>.072</w:t>
            </w:r>
            <w:r w:rsidRPr="00251199">
              <w:rPr>
                <w:rFonts w:cs="Times New Roman"/>
                <w:color w:val="010205"/>
                <w:sz w:val="20"/>
                <w:szCs w:val="20"/>
                <w:vertAlign w:val="superscript"/>
              </w:rPr>
              <w:t>c</w:t>
            </w:r>
          </w:p>
        </w:tc>
      </w:tr>
      <w:tr w:rsidR="00FE0537" w:rsidRPr="00251199" w14:paraId="6C3A3419" w14:textId="77777777" w:rsidTr="00502034">
        <w:tc>
          <w:tcPr>
            <w:tcW w:w="0" w:type="auto"/>
          </w:tcPr>
          <w:p w14:paraId="2F855511" w14:textId="6B4C8F7D" w:rsidR="00FE0537" w:rsidRPr="00251199" w:rsidRDefault="00FE0537" w:rsidP="00FE0537">
            <w:pPr>
              <w:spacing w:before="0" w:after="0"/>
              <w:rPr>
                <w:rFonts w:eastAsia="Calibri" w:cs="Times New Roman"/>
                <w:sz w:val="20"/>
                <w:szCs w:val="20"/>
              </w:rPr>
            </w:pPr>
            <w:r w:rsidRPr="00251199">
              <w:rPr>
                <w:rFonts w:eastAsia="Calibri" w:cs="Times New Roman"/>
                <w:sz w:val="20"/>
                <w:szCs w:val="20"/>
              </w:rPr>
              <w:t>Self-focus</w:t>
            </w:r>
          </w:p>
        </w:tc>
        <w:tc>
          <w:tcPr>
            <w:tcW w:w="0" w:type="auto"/>
          </w:tcPr>
          <w:p w14:paraId="1040D734" w14:textId="252A0B63" w:rsidR="00FE0537" w:rsidRPr="00251199" w:rsidRDefault="00FE0537" w:rsidP="008D4BB0">
            <w:pPr>
              <w:spacing w:before="0" w:after="0"/>
              <w:jc w:val="right"/>
              <w:rPr>
                <w:rFonts w:cs="Times New Roman"/>
                <w:color w:val="010205"/>
                <w:sz w:val="20"/>
                <w:szCs w:val="20"/>
              </w:rPr>
            </w:pPr>
            <w:r w:rsidRPr="00251199">
              <w:rPr>
                <w:rFonts w:eastAsia="Calibri" w:cs="Times New Roman"/>
                <w:sz w:val="20"/>
                <w:szCs w:val="20"/>
              </w:rPr>
              <w:t>0.17</w:t>
            </w:r>
          </w:p>
        </w:tc>
        <w:tc>
          <w:tcPr>
            <w:tcW w:w="0" w:type="auto"/>
          </w:tcPr>
          <w:p w14:paraId="6EDA36CF" w14:textId="590399AC" w:rsidR="00FE0537" w:rsidRPr="00251199" w:rsidRDefault="00FE0537" w:rsidP="008D4BB0">
            <w:pPr>
              <w:spacing w:before="0" w:after="0"/>
              <w:jc w:val="right"/>
              <w:rPr>
                <w:rFonts w:cs="Times New Roman"/>
                <w:color w:val="010205"/>
                <w:sz w:val="20"/>
                <w:szCs w:val="20"/>
              </w:rPr>
            </w:pPr>
            <w:r w:rsidRPr="00251199">
              <w:rPr>
                <w:rFonts w:eastAsia="Calibri" w:cs="Times New Roman"/>
                <w:sz w:val="20"/>
                <w:szCs w:val="20"/>
              </w:rPr>
              <w:t>.864</w:t>
            </w:r>
          </w:p>
        </w:tc>
        <w:tc>
          <w:tcPr>
            <w:tcW w:w="0" w:type="auto"/>
            <w:shd w:val="clear" w:color="auto" w:fill="auto"/>
          </w:tcPr>
          <w:p w14:paraId="7EDE7899" w14:textId="5116B2E7" w:rsidR="00FE0537" w:rsidRPr="00251199" w:rsidRDefault="00FE0537" w:rsidP="008D4BB0">
            <w:pPr>
              <w:spacing w:before="0" w:after="0"/>
              <w:jc w:val="right"/>
              <w:rPr>
                <w:rFonts w:cs="Times New Roman"/>
                <w:color w:val="000000"/>
                <w:sz w:val="20"/>
                <w:szCs w:val="20"/>
              </w:rPr>
            </w:pPr>
            <w:r w:rsidRPr="00251199">
              <w:rPr>
                <w:rFonts w:cs="Times New Roman"/>
                <w:color w:val="010205"/>
                <w:sz w:val="20"/>
                <w:szCs w:val="20"/>
              </w:rPr>
              <w:t>0.57</w:t>
            </w:r>
          </w:p>
        </w:tc>
        <w:tc>
          <w:tcPr>
            <w:tcW w:w="0" w:type="auto"/>
            <w:shd w:val="clear" w:color="auto" w:fill="auto"/>
          </w:tcPr>
          <w:p w14:paraId="37C56F3B" w14:textId="5F508A3E" w:rsidR="00FE0537" w:rsidRPr="00251199" w:rsidRDefault="00C84444" w:rsidP="008D4BB0">
            <w:pPr>
              <w:spacing w:before="0" w:after="0"/>
              <w:jc w:val="right"/>
              <w:rPr>
                <w:rFonts w:cs="Times New Roman"/>
                <w:color w:val="000000"/>
                <w:sz w:val="20"/>
                <w:szCs w:val="20"/>
              </w:rPr>
            </w:pPr>
            <w:r w:rsidRPr="00251199">
              <w:rPr>
                <w:rFonts w:cs="Times New Roman"/>
                <w:color w:val="010205"/>
                <w:sz w:val="20"/>
                <w:szCs w:val="20"/>
              </w:rPr>
              <w:t>.</w:t>
            </w:r>
            <w:r w:rsidR="00FE0537" w:rsidRPr="00251199">
              <w:rPr>
                <w:rFonts w:cs="Times New Roman"/>
                <w:color w:val="010205"/>
                <w:sz w:val="20"/>
                <w:szCs w:val="20"/>
              </w:rPr>
              <w:t>574</w:t>
            </w:r>
          </w:p>
        </w:tc>
        <w:tc>
          <w:tcPr>
            <w:tcW w:w="0" w:type="auto"/>
            <w:shd w:val="clear" w:color="auto" w:fill="auto"/>
          </w:tcPr>
          <w:p w14:paraId="2C4908C5" w14:textId="10D83F74" w:rsidR="00FE0537" w:rsidRPr="00251199" w:rsidRDefault="00FE0537" w:rsidP="008D4BB0">
            <w:pPr>
              <w:spacing w:before="0" w:after="0"/>
              <w:jc w:val="right"/>
              <w:rPr>
                <w:rFonts w:cs="Times New Roman"/>
                <w:color w:val="000000"/>
                <w:sz w:val="20"/>
                <w:szCs w:val="20"/>
              </w:rPr>
            </w:pPr>
            <w:r w:rsidRPr="00251199">
              <w:rPr>
                <w:rFonts w:cs="Times New Roman"/>
                <w:color w:val="010205"/>
                <w:sz w:val="20"/>
                <w:szCs w:val="20"/>
              </w:rPr>
              <w:t>1.50</w:t>
            </w:r>
          </w:p>
        </w:tc>
        <w:tc>
          <w:tcPr>
            <w:tcW w:w="0" w:type="auto"/>
            <w:shd w:val="clear" w:color="auto" w:fill="auto"/>
          </w:tcPr>
          <w:p w14:paraId="08E23B58" w14:textId="4C461154" w:rsidR="00FE0537" w:rsidRPr="00251199" w:rsidRDefault="00FE0537" w:rsidP="008D4BB0">
            <w:pPr>
              <w:spacing w:before="0" w:after="0"/>
              <w:jc w:val="right"/>
              <w:rPr>
                <w:rFonts w:cs="Times New Roman"/>
                <w:color w:val="000000"/>
                <w:sz w:val="20"/>
                <w:szCs w:val="20"/>
              </w:rPr>
            </w:pPr>
            <w:r w:rsidRPr="00251199">
              <w:rPr>
                <w:rFonts w:cs="Times New Roman"/>
                <w:color w:val="010205"/>
                <w:sz w:val="20"/>
                <w:szCs w:val="20"/>
              </w:rPr>
              <w:t>.141</w:t>
            </w:r>
          </w:p>
        </w:tc>
      </w:tr>
      <w:tr w:rsidR="00FE0537" w:rsidRPr="00251199" w14:paraId="6D0058B2" w14:textId="77777777" w:rsidTr="00502034">
        <w:tc>
          <w:tcPr>
            <w:tcW w:w="0" w:type="auto"/>
          </w:tcPr>
          <w:p w14:paraId="0FED87DD" w14:textId="1FBAFE9E" w:rsidR="00FE0537" w:rsidRPr="00251199" w:rsidRDefault="00FE0537" w:rsidP="00FE0537">
            <w:pPr>
              <w:spacing w:before="0" w:after="0"/>
              <w:rPr>
                <w:rFonts w:eastAsia="Calibri" w:cs="Times New Roman"/>
                <w:sz w:val="20"/>
                <w:szCs w:val="20"/>
              </w:rPr>
            </w:pPr>
            <w:r w:rsidRPr="00251199">
              <w:rPr>
                <w:rFonts w:eastAsia="Calibri" w:cs="Times New Roman"/>
                <w:sz w:val="20"/>
                <w:szCs w:val="20"/>
              </w:rPr>
              <w:t xml:space="preserve">External focus </w:t>
            </w:r>
          </w:p>
        </w:tc>
        <w:tc>
          <w:tcPr>
            <w:tcW w:w="0" w:type="auto"/>
          </w:tcPr>
          <w:p w14:paraId="0774365C" w14:textId="7A2B4AF9" w:rsidR="00FE0537" w:rsidRPr="00251199" w:rsidRDefault="00FE0537" w:rsidP="008D4BB0">
            <w:pPr>
              <w:spacing w:before="0" w:after="0"/>
              <w:jc w:val="right"/>
              <w:rPr>
                <w:rFonts w:cs="Times New Roman"/>
                <w:color w:val="010205"/>
                <w:sz w:val="20"/>
                <w:szCs w:val="20"/>
              </w:rPr>
            </w:pPr>
            <w:r w:rsidRPr="00251199">
              <w:rPr>
                <w:rFonts w:eastAsia="Calibri" w:cs="Times New Roman"/>
                <w:sz w:val="20"/>
                <w:szCs w:val="20"/>
              </w:rPr>
              <w:t>0.30</w:t>
            </w:r>
          </w:p>
        </w:tc>
        <w:tc>
          <w:tcPr>
            <w:tcW w:w="0" w:type="auto"/>
          </w:tcPr>
          <w:p w14:paraId="6F0D838B" w14:textId="69E83D72" w:rsidR="00FE0537" w:rsidRPr="00251199" w:rsidRDefault="00FE0537" w:rsidP="008D4BB0">
            <w:pPr>
              <w:spacing w:before="0" w:after="0"/>
              <w:jc w:val="right"/>
              <w:rPr>
                <w:rFonts w:cs="Times New Roman"/>
                <w:color w:val="010205"/>
                <w:sz w:val="20"/>
                <w:szCs w:val="20"/>
              </w:rPr>
            </w:pPr>
            <w:r w:rsidRPr="00251199">
              <w:rPr>
                <w:rFonts w:eastAsia="Calibri" w:cs="Times New Roman"/>
                <w:sz w:val="20"/>
                <w:szCs w:val="20"/>
              </w:rPr>
              <w:t>.768</w:t>
            </w:r>
          </w:p>
        </w:tc>
        <w:tc>
          <w:tcPr>
            <w:tcW w:w="0" w:type="auto"/>
            <w:shd w:val="clear" w:color="auto" w:fill="auto"/>
          </w:tcPr>
          <w:p w14:paraId="05B933B5" w14:textId="44759CCF" w:rsidR="00FE0537" w:rsidRPr="00251199" w:rsidRDefault="00FE0537" w:rsidP="008D4BB0">
            <w:pPr>
              <w:spacing w:before="0" w:after="0"/>
              <w:jc w:val="right"/>
              <w:rPr>
                <w:rFonts w:cs="Times New Roman"/>
                <w:color w:val="000000"/>
                <w:sz w:val="20"/>
                <w:szCs w:val="20"/>
              </w:rPr>
            </w:pPr>
            <w:r w:rsidRPr="00251199">
              <w:rPr>
                <w:rFonts w:cs="Times New Roman"/>
                <w:color w:val="010205"/>
                <w:sz w:val="20"/>
                <w:szCs w:val="20"/>
              </w:rPr>
              <w:t>1.66</w:t>
            </w:r>
          </w:p>
        </w:tc>
        <w:tc>
          <w:tcPr>
            <w:tcW w:w="0" w:type="auto"/>
            <w:shd w:val="clear" w:color="auto" w:fill="auto"/>
          </w:tcPr>
          <w:p w14:paraId="2D016373" w14:textId="0202FCC4" w:rsidR="00FE0537" w:rsidRPr="00251199" w:rsidRDefault="00C84444" w:rsidP="008D4BB0">
            <w:pPr>
              <w:spacing w:before="0" w:after="0"/>
              <w:jc w:val="right"/>
              <w:rPr>
                <w:rFonts w:cs="Times New Roman"/>
                <w:color w:val="000000"/>
                <w:sz w:val="20"/>
                <w:szCs w:val="20"/>
              </w:rPr>
            </w:pPr>
            <w:r w:rsidRPr="00251199">
              <w:rPr>
                <w:rFonts w:cs="Times New Roman"/>
                <w:color w:val="010205"/>
                <w:sz w:val="20"/>
                <w:szCs w:val="20"/>
              </w:rPr>
              <w:t>.</w:t>
            </w:r>
            <w:r w:rsidR="00FE0537" w:rsidRPr="00251199">
              <w:rPr>
                <w:rFonts w:cs="Times New Roman"/>
                <w:color w:val="010205"/>
                <w:sz w:val="20"/>
                <w:szCs w:val="20"/>
              </w:rPr>
              <w:t>106</w:t>
            </w:r>
          </w:p>
        </w:tc>
        <w:tc>
          <w:tcPr>
            <w:tcW w:w="0" w:type="auto"/>
            <w:shd w:val="clear" w:color="auto" w:fill="auto"/>
          </w:tcPr>
          <w:p w14:paraId="2950EB33" w14:textId="0CC61149" w:rsidR="00FE0537" w:rsidRPr="00251199" w:rsidRDefault="00FE0537" w:rsidP="008D4BB0">
            <w:pPr>
              <w:spacing w:before="0" w:after="0"/>
              <w:jc w:val="right"/>
              <w:rPr>
                <w:rFonts w:cs="Times New Roman"/>
                <w:color w:val="000000"/>
                <w:sz w:val="20"/>
                <w:szCs w:val="20"/>
              </w:rPr>
            </w:pPr>
            <w:r w:rsidRPr="00251199">
              <w:rPr>
                <w:rFonts w:cs="Times New Roman"/>
                <w:color w:val="010205"/>
                <w:sz w:val="20"/>
                <w:szCs w:val="20"/>
              </w:rPr>
              <w:t>0.25</w:t>
            </w:r>
          </w:p>
        </w:tc>
        <w:tc>
          <w:tcPr>
            <w:tcW w:w="0" w:type="auto"/>
            <w:shd w:val="clear" w:color="auto" w:fill="auto"/>
          </w:tcPr>
          <w:p w14:paraId="205BD4C0" w14:textId="246D9645" w:rsidR="00FE0537" w:rsidRPr="00251199" w:rsidRDefault="00FE0537" w:rsidP="008D4BB0">
            <w:pPr>
              <w:spacing w:before="0" w:after="0"/>
              <w:jc w:val="right"/>
              <w:rPr>
                <w:rFonts w:cs="Times New Roman"/>
                <w:color w:val="000000"/>
                <w:sz w:val="20"/>
                <w:szCs w:val="20"/>
              </w:rPr>
            </w:pPr>
            <w:r w:rsidRPr="00251199">
              <w:rPr>
                <w:rFonts w:cs="Times New Roman"/>
                <w:color w:val="010205"/>
                <w:sz w:val="20"/>
                <w:szCs w:val="20"/>
              </w:rPr>
              <w:t>.802</w:t>
            </w:r>
          </w:p>
        </w:tc>
      </w:tr>
      <w:tr w:rsidR="00FE0537" w:rsidRPr="00251199" w14:paraId="67C2A329" w14:textId="77777777" w:rsidTr="00502034">
        <w:tc>
          <w:tcPr>
            <w:tcW w:w="0" w:type="auto"/>
          </w:tcPr>
          <w:p w14:paraId="7A3146EA" w14:textId="23D40998" w:rsidR="00FE0537" w:rsidRPr="00251199" w:rsidRDefault="00763A73" w:rsidP="00FE0537">
            <w:pPr>
              <w:spacing w:before="0" w:after="0"/>
              <w:rPr>
                <w:rFonts w:eastAsia="Calibri" w:cs="Times New Roman"/>
                <w:sz w:val="20"/>
                <w:szCs w:val="20"/>
              </w:rPr>
            </w:pPr>
            <w:r w:rsidRPr="00251199">
              <w:rPr>
                <w:rFonts w:eastAsia="Calibri" w:cs="Times New Roman"/>
                <w:sz w:val="20"/>
                <w:szCs w:val="20"/>
              </w:rPr>
              <w:t>BFNE</w:t>
            </w:r>
          </w:p>
        </w:tc>
        <w:tc>
          <w:tcPr>
            <w:tcW w:w="0" w:type="auto"/>
          </w:tcPr>
          <w:p w14:paraId="4F7A84E7" w14:textId="57700D02" w:rsidR="00FE0537" w:rsidRPr="00251199" w:rsidRDefault="00FE0537" w:rsidP="008D4BB0">
            <w:pPr>
              <w:spacing w:before="0" w:after="0"/>
              <w:jc w:val="right"/>
              <w:rPr>
                <w:rFonts w:cs="Times New Roman"/>
                <w:color w:val="010205"/>
                <w:sz w:val="20"/>
                <w:szCs w:val="20"/>
              </w:rPr>
            </w:pPr>
            <w:r w:rsidRPr="00251199">
              <w:rPr>
                <w:rFonts w:eastAsia="Calibri" w:cs="Times New Roman"/>
                <w:sz w:val="20"/>
                <w:szCs w:val="20"/>
              </w:rPr>
              <w:t>–1.89</w:t>
            </w:r>
          </w:p>
        </w:tc>
        <w:tc>
          <w:tcPr>
            <w:tcW w:w="0" w:type="auto"/>
          </w:tcPr>
          <w:p w14:paraId="2A498289" w14:textId="00AFE544" w:rsidR="00FE0537" w:rsidRPr="00251199" w:rsidRDefault="00FE0537" w:rsidP="008D4BB0">
            <w:pPr>
              <w:spacing w:before="0" w:after="0"/>
              <w:jc w:val="right"/>
              <w:rPr>
                <w:rFonts w:cs="Times New Roman"/>
                <w:color w:val="010205"/>
                <w:sz w:val="20"/>
                <w:szCs w:val="20"/>
              </w:rPr>
            </w:pPr>
            <w:r w:rsidRPr="00251199">
              <w:rPr>
                <w:rFonts w:eastAsia="Calibri" w:cs="Times New Roman"/>
                <w:iCs/>
                <w:sz w:val="20"/>
                <w:szCs w:val="20"/>
              </w:rPr>
              <w:t>.066</w:t>
            </w:r>
          </w:p>
        </w:tc>
        <w:tc>
          <w:tcPr>
            <w:tcW w:w="0" w:type="auto"/>
            <w:shd w:val="clear" w:color="auto" w:fill="auto"/>
          </w:tcPr>
          <w:p w14:paraId="61219BD5" w14:textId="7FE60B39" w:rsidR="00FE0537" w:rsidRPr="00251199" w:rsidRDefault="00937020" w:rsidP="00B40D99">
            <w:pPr>
              <w:spacing w:before="0" w:after="0"/>
              <w:jc w:val="center"/>
              <w:rPr>
                <w:rFonts w:cs="Times New Roman"/>
                <w:color w:val="010205"/>
                <w:sz w:val="20"/>
                <w:szCs w:val="20"/>
              </w:rPr>
            </w:pPr>
            <w:r w:rsidRPr="00251199">
              <w:rPr>
                <w:rFonts w:cs="Times New Roman"/>
                <w:color w:val="010205"/>
                <w:sz w:val="20"/>
                <w:szCs w:val="20"/>
              </w:rPr>
              <w:t>–</w:t>
            </w:r>
          </w:p>
        </w:tc>
        <w:tc>
          <w:tcPr>
            <w:tcW w:w="0" w:type="auto"/>
            <w:shd w:val="clear" w:color="auto" w:fill="auto"/>
          </w:tcPr>
          <w:p w14:paraId="616420F4" w14:textId="46606210" w:rsidR="00FE0537" w:rsidRPr="00251199" w:rsidRDefault="00937020" w:rsidP="00B40D99">
            <w:pPr>
              <w:spacing w:before="0" w:after="0"/>
              <w:jc w:val="center"/>
              <w:rPr>
                <w:rFonts w:cs="Times New Roman"/>
                <w:color w:val="010205"/>
                <w:sz w:val="20"/>
                <w:szCs w:val="20"/>
              </w:rPr>
            </w:pPr>
            <w:r w:rsidRPr="00251199">
              <w:rPr>
                <w:rFonts w:cs="Times New Roman"/>
                <w:color w:val="010205"/>
                <w:sz w:val="20"/>
                <w:szCs w:val="20"/>
              </w:rPr>
              <w:t>–</w:t>
            </w:r>
          </w:p>
        </w:tc>
        <w:tc>
          <w:tcPr>
            <w:tcW w:w="0" w:type="auto"/>
            <w:shd w:val="clear" w:color="auto" w:fill="auto"/>
          </w:tcPr>
          <w:p w14:paraId="59512407" w14:textId="1CB389E1" w:rsidR="00FE0537" w:rsidRPr="00251199" w:rsidRDefault="00937020" w:rsidP="008D4BB0">
            <w:pPr>
              <w:spacing w:before="0" w:after="0"/>
              <w:jc w:val="right"/>
              <w:rPr>
                <w:rFonts w:cs="Times New Roman"/>
                <w:color w:val="010205"/>
                <w:sz w:val="20"/>
                <w:szCs w:val="20"/>
              </w:rPr>
            </w:pPr>
            <w:r w:rsidRPr="00251199">
              <w:rPr>
                <w:rFonts w:cs="Times New Roman"/>
                <w:color w:val="010205"/>
                <w:sz w:val="20"/>
                <w:szCs w:val="20"/>
              </w:rPr>
              <w:t>–2.26</w:t>
            </w:r>
          </w:p>
        </w:tc>
        <w:tc>
          <w:tcPr>
            <w:tcW w:w="0" w:type="auto"/>
            <w:shd w:val="clear" w:color="auto" w:fill="auto"/>
          </w:tcPr>
          <w:p w14:paraId="18E01642" w14:textId="39F77A89" w:rsidR="00FE0537" w:rsidRPr="00251199" w:rsidRDefault="00937020" w:rsidP="008D4BB0">
            <w:pPr>
              <w:spacing w:before="0" w:after="0"/>
              <w:jc w:val="right"/>
              <w:rPr>
                <w:rFonts w:cs="Times New Roman"/>
                <w:b/>
                <w:bCs/>
                <w:color w:val="010205"/>
                <w:sz w:val="20"/>
                <w:szCs w:val="20"/>
              </w:rPr>
            </w:pPr>
            <w:r w:rsidRPr="00251199">
              <w:rPr>
                <w:rFonts w:cs="Times New Roman"/>
                <w:b/>
                <w:bCs/>
                <w:color w:val="010205"/>
                <w:sz w:val="20"/>
                <w:szCs w:val="20"/>
              </w:rPr>
              <w:t>.030</w:t>
            </w:r>
          </w:p>
        </w:tc>
      </w:tr>
      <w:tr w:rsidR="00FE0537" w:rsidRPr="00251199" w14:paraId="6E510820" w14:textId="77777777" w:rsidTr="00502034">
        <w:tc>
          <w:tcPr>
            <w:tcW w:w="0" w:type="auto"/>
          </w:tcPr>
          <w:p w14:paraId="4B17E1A4" w14:textId="09BCF077" w:rsidR="00FE0537" w:rsidRPr="00251199" w:rsidRDefault="00763A73" w:rsidP="00FE0537">
            <w:pPr>
              <w:spacing w:before="0" w:after="0"/>
              <w:rPr>
                <w:rFonts w:eastAsia="Calibri" w:cs="Times New Roman"/>
                <w:sz w:val="20"/>
                <w:szCs w:val="20"/>
              </w:rPr>
            </w:pPr>
            <w:r w:rsidRPr="00251199">
              <w:rPr>
                <w:rFonts w:eastAsia="Calibri" w:cs="Times New Roman"/>
                <w:sz w:val="20"/>
                <w:szCs w:val="20"/>
              </w:rPr>
              <w:t>PRCS</w:t>
            </w:r>
          </w:p>
        </w:tc>
        <w:tc>
          <w:tcPr>
            <w:tcW w:w="0" w:type="auto"/>
          </w:tcPr>
          <w:p w14:paraId="6E382C4A" w14:textId="76FB0584" w:rsidR="00FE0537" w:rsidRPr="00251199" w:rsidRDefault="00FE0537" w:rsidP="008D4BB0">
            <w:pPr>
              <w:spacing w:before="0" w:after="0"/>
              <w:jc w:val="right"/>
              <w:rPr>
                <w:rFonts w:cs="Times New Roman"/>
                <w:color w:val="010205"/>
                <w:sz w:val="20"/>
                <w:szCs w:val="20"/>
              </w:rPr>
            </w:pPr>
            <w:r w:rsidRPr="00251199">
              <w:rPr>
                <w:rFonts w:eastAsia="Calibri" w:cs="Times New Roman"/>
                <w:sz w:val="20"/>
                <w:szCs w:val="20"/>
              </w:rPr>
              <w:t>–2.80</w:t>
            </w:r>
          </w:p>
        </w:tc>
        <w:tc>
          <w:tcPr>
            <w:tcW w:w="0" w:type="auto"/>
          </w:tcPr>
          <w:p w14:paraId="7C07F94E" w14:textId="170F926A" w:rsidR="00FE0537" w:rsidRPr="00251199" w:rsidRDefault="00FE0537" w:rsidP="008D4BB0">
            <w:pPr>
              <w:spacing w:before="0" w:after="0"/>
              <w:jc w:val="right"/>
              <w:rPr>
                <w:rFonts w:cs="Times New Roman"/>
                <w:color w:val="010205"/>
                <w:sz w:val="20"/>
                <w:szCs w:val="20"/>
              </w:rPr>
            </w:pPr>
            <w:r w:rsidRPr="00251199">
              <w:rPr>
                <w:rFonts w:eastAsia="Calibri" w:cs="Times New Roman"/>
                <w:b/>
                <w:sz w:val="20"/>
                <w:szCs w:val="20"/>
              </w:rPr>
              <w:t>.008</w:t>
            </w:r>
          </w:p>
        </w:tc>
        <w:tc>
          <w:tcPr>
            <w:tcW w:w="0" w:type="auto"/>
            <w:shd w:val="clear" w:color="auto" w:fill="auto"/>
          </w:tcPr>
          <w:p w14:paraId="58F4313A" w14:textId="37497B13" w:rsidR="00FE0537" w:rsidRPr="00251199" w:rsidRDefault="00937020" w:rsidP="00B40D99">
            <w:pPr>
              <w:spacing w:before="0" w:after="0"/>
              <w:jc w:val="center"/>
              <w:rPr>
                <w:rFonts w:cs="Times New Roman"/>
                <w:color w:val="010205"/>
                <w:sz w:val="20"/>
                <w:szCs w:val="20"/>
              </w:rPr>
            </w:pPr>
            <w:r w:rsidRPr="00251199">
              <w:rPr>
                <w:rFonts w:cs="Times New Roman"/>
                <w:color w:val="010205"/>
                <w:sz w:val="20"/>
                <w:szCs w:val="20"/>
              </w:rPr>
              <w:t>–</w:t>
            </w:r>
          </w:p>
        </w:tc>
        <w:tc>
          <w:tcPr>
            <w:tcW w:w="0" w:type="auto"/>
            <w:shd w:val="clear" w:color="auto" w:fill="auto"/>
          </w:tcPr>
          <w:p w14:paraId="2B115CB5" w14:textId="30C6D356" w:rsidR="00FE0537" w:rsidRPr="00251199" w:rsidRDefault="00937020" w:rsidP="00B40D99">
            <w:pPr>
              <w:spacing w:before="0" w:after="0"/>
              <w:jc w:val="center"/>
              <w:rPr>
                <w:rFonts w:cs="Times New Roman"/>
                <w:color w:val="010205"/>
                <w:sz w:val="20"/>
                <w:szCs w:val="20"/>
              </w:rPr>
            </w:pPr>
            <w:r w:rsidRPr="00251199">
              <w:rPr>
                <w:rFonts w:cs="Times New Roman"/>
                <w:color w:val="010205"/>
                <w:sz w:val="20"/>
                <w:szCs w:val="20"/>
              </w:rPr>
              <w:t>–</w:t>
            </w:r>
          </w:p>
        </w:tc>
        <w:tc>
          <w:tcPr>
            <w:tcW w:w="0" w:type="auto"/>
            <w:shd w:val="clear" w:color="auto" w:fill="auto"/>
          </w:tcPr>
          <w:p w14:paraId="541E4F0A" w14:textId="46175109" w:rsidR="00FE0537" w:rsidRPr="00251199" w:rsidRDefault="007E1D2E" w:rsidP="008D4BB0">
            <w:pPr>
              <w:spacing w:before="0" w:after="0"/>
              <w:jc w:val="right"/>
              <w:rPr>
                <w:rFonts w:cs="Times New Roman"/>
                <w:color w:val="010205"/>
                <w:sz w:val="20"/>
                <w:szCs w:val="20"/>
              </w:rPr>
            </w:pPr>
            <w:r w:rsidRPr="00251199">
              <w:rPr>
                <w:rFonts w:cs="Times New Roman"/>
                <w:color w:val="010205"/>
                <w:sz w:val="20"/>
                <w:szCs w:val="20"/>
              </w:rPr>
              <w:t>–1.24</w:t>
            </w:r>
          </w:p>
        </w:tc>
        <w:tc>
          <w:tcPr>
            <w:tcW w:w="0" w:type="auto"/>
            <w:shd w:val="clear" w:color="auto" w:fill="auto"/>
          </w:tcPr>
          <w:p w14:paraId="29CB10D2" w14:textId="1C941771" w:rsidR="00FE0537" w:rsidRPr="00251199" w:rsidRDefault="007E1D2E" w:rsidP="008D4BB0">
            <w:pPr>
              <w:spacing w:before="0" w:after="0"/>
              <w:jc w:val="right"/>
              <w:rPr>
                <w:rFonts w:cs="Times New Roman"/>
                <w:color w:val="010205"/>
                <w:sz w:val="20"/>
                <w:szCs w:val="20"/>
              </w:rPr>
            </w:pPr>
            <w:r w:rsidRPr="00251199">
              <w:rPr>
                <w:rFonts w:cs="Times New Roman"/>
                <w:color w:val="010205"/>
                <w:sz w:val="20"/>
                <w:szCs w:val="20"/>
              </w:rPr>
              <w:t>.222</w:t>
            </w:r>
          </w:p>
        </w:tc>
      </w:tr>
    </w:tbl>
    <w:p w14:paraId="6EDB89B0" w14:textId="142B8A2A" w:rsidR="00E415A7" w:rsidRPr="00251199" w:rsidRDefault="00E415A7" w:rsidP="00E415A7">
      <w:pPr>
        <w:pStyle w:val="Legend"/>
      </w:pPr>
      <w:r w:rsidRPr="00251199">
        <w:t>No</w:t>
      </w:r>
      <w:r w:rsidR="00330B1D" w:rsidRPr="00251199">
        <w:t>t</w:t>
      </w:r>
      <w:r w:rsidRPr="00251199">
        <w:t xml:space="preserve">e. </w:t>
      </w:r>
      <w:r w:rsidRPr="00251199">
        <w:rPr>
          <w:b w:val="0"/>
          <w:bCs w:val="0"/>
          <w:i w:val="0"/>
          <w:iCs w:val="0"/>
        </w:rPr>
        <w:t xml:space="preserve">The table displays </w:t>
      </w:r>
      <w:r w:rsidRPr="00251199">
        <w:rPr>
          <w:b w:val="0"/>
          <w:bCs w:val="0"/>
        </w:rPr>
        <w:t>t</w:t>
      </w:r>
      <w:r w:rsidRPr="00251199">
        <w:rPr>
          <w:b w:val="0"/>
          <w:bCs w:val="0"/>
          <w:i w:val="0"/>
          <w:iCs w:val="0"/>
        </w:rPr>
        <w:t xml:space="preserve">-values and </w:t>
      </w:r>
      <w:r w:rsidRPr="00251199">
        <w:rPr>
          <w:b w:val="0"/>
          <w:bCs w:val="0"/>
        </w:rPr>
        <w:t>p</w:t>
      </w:r>
      <w:r w:rsidRPr="00251199">
        <w:rPr>
          <w:b w:val="0"/>
          <w:bCs w:val="0"/>
          <w:i w:val="0"/>
          <w:iCs w:val="0"/>
        </w:rPr>
        <w:t xml:space="preserve">-values from </w:t>
      </w:r>
      <w:r w:rsidR="00EE7B97">
        <w:rPr>
          <w:b w:val="0"/>
          <w:bCs w:val="0"/>
          <w:i w:val="0"/>
          <w:iCs w:val="0"/>
        </w:rPr>
        <w:t xml:space="preserve">independent sample </w:t>
      </w:r>
      <w:r w:rsidRPr="00251199">
        <w:rPr>
          <w:b w:val="0"/>
          <w:bCs w:val="0"/>
        </w:rPr>
        <w:t>t</w:t>
      </w:r>
      <w:r w:rsidRPr="00251199">
        <w:rPr>
          <w:b w:val="0"/>
          <w:bCs w:val="0"/>
          <w:i w:val="0"/>
          <w:iCs w:val="0"/>
        </w:rPr>
        <w:t xml:space="preserve">-tests on group differences </w:t>
      </w:r>
      <w:r w:rsidR="00B56237">
        <w:rPr>
          <w:b w:val="0"/>
          <w:bCs w:val="0"/>
          <w:i w:val="0"/>
          <w:iCs w:val="0"/>
        </w:rPr>
        <w:t>between the nonsocial focus group (</w:t>
      </w:r>
      <w:r w:rsidR="00B56237" w:rsidRPr="00B56237">
        <w:rPr>
          <w:b w:val="0"/>
          <w:bCs w:val="0"/>
        </w:rPr>
        <w:t>n</w:t>
      </w:r>
      <w:r w:rsidR="00B56237">
        <w:rPr>
          <w:b w:val="0"/>
          <w:bCs w:val="0"/>
          <w:i w:val="0"/>
          <w:iCs w:val="0"/>
        </w:rPr>
        <w:t>=20) and the social focus group (</w:t>
      </w:r>
      <w:r w:rsidR="00B56237" w:rsidRPr="00B56237">
        <w:rPr>
          <w:b w:val="0"/>
          <w:bCs w:val="0"/>
        </w:rPr>
        <w:t>n</w:t>
      </w:r>
      <w:r w:rsidR="00B56237">
        <w:rPr>
          <w:b w:val="0"/>
          <w:bCs w:val="0"/>
          <w:i w:val="0"/>
          <w:iCs w:val="0"/>
        </w:rPr>
        <w:t xml:space="preserve">=21) in </w:t>
      </w:r>
      <w:r w:rsidRPr="00251199">
        <w:rPr>
          <w:b w:val="0"/>
          <w:bCs w:val="0"/>
          <w:i w:val="0"/>
          <w:iCs w:val="0"/>
        </w:rPr>
        <w:t xml:space="preserve">the </w:t>
      </w:r>
      <w:r w:rsidR="004767BE">
        <w:rPr>
          <w:b w:val="0"/>
          <w:bCs w:val="0"/>
          <w:i w:val="0"/>
          <w:iCs w:val="0"/>
        </w:rPr>
        <w:t xml:space="preserve">state and trait </w:t>
      </w:r>
      <w:r w:rsidRPr="00251199">
        <w:rPr>
          <w:b w:val="0"/>
          <w:bCs w:val="0"/>
          <w:i w:val="0"/>
          <w:iCs w:val="0"/>
        </w:rPr>
        <w:t xml:space="preserve">outcome variables at </w:t>
      </w:r>
      <w:r w:rsidR="000F7F2C">
        <w:rPr>
          <w:b w:val="0"/>
          <w:bCs w:val="0"/>
          <w:i w:val="0"/>
          <w:iCs w:val="0"/>
        </w:rPr>
        <w:t xml:space="preserve">the </w:t>
      </w:r>
      <w:r w:rsidR="00C251F1">
        <w:rPr>
          <w:b w:val="0"/>
          <w:bCs w:val="0"/>
          <w:i w:val="0"/>
          <w:iCs w:val="0"/>
        </w:rPr>
        <w:t>pretest</w:t>
      </w:r>
      <w:r w:rsidR="00937020" w:rsidRPr="00251199">
        <w:rPr>
          <w:b w:val="0"/>
          <w:bCs w:val="0"/>
          <w:i w:val="0"/>
          <w:iCs w:val="0"/>
        </w:rPr>
        <w:t xml:space="preserve"> and </w:t>
      </w:r>
      <w:r w:rsidR="00C251F1">
        <w:rPr>
          <w:b w:val="0"/>
          <w:bCs w:val="0"/>
          <w:i w:val="0"/>
          <w:iCs w:val="0"/>
        </w:rPr>
        <w:t>posttest</w:t>
      </w:r>
      <w:r w:rsidR="00EE7B97">
        <w:rPr>
          <w:b w:val="0"/>
          <w:bCs w:val="0"/>
          <w:i w:val="0"/>
          <w:iCs w:val="0"/>
        </w:rPr>
        <w:t xml:space="preserve"> speech task</w:t>
      </w:r>
      <w:r w:rsidR="00937020" w:rsidRPr="00251199">
        <w:rPr>
          <w:b w:val="0"/>
          <w:bCs w:val="0"/>
          <w:i w:val="0"/>
          <w:iCs w:val="0"/>
        </w:rPr>
        <w:t xml:space="preserve">, and </w:t>
      </w:r>
      <w:r w:rsidR="00B56237">
        <w:rPr>
          <w:b w:val="0"/>
          <w:bCs w:val="0"/>
          <w:i w:val="0"/>
          <w:iCs w:val="0"/>
        </w:rPr>
        <w:t>in</w:t>
      </w:r>
      <w:r w:rsidR="00937020" w:rsidRPr="00251199">
        <w:rPr>
          <w:b w:val="0"/>
          <w:bCs w:val="0"/>
          <w:i w:val="0"/>
          <w:iCs w:val="0"/>
        </w:rPr>
        <w:t xml:space="preserve"> </w:t>
      </w:r>
      <w:r w:rsidR="009818F9">
        <w:rPr>
          <w:b w:val="0"/>
          <w:bCs w:val="0"/>
          <w:i w:val="0"/>
          <w:iCs w:val="0"/>
        </w:rPr>
        <w:t>state</w:t>
      </w:r>
      <w:r w:rsidR="00937020" w:rsidRPr="00251199">
        <w:rPr>
          <w:b w:val="0"/>
          <w:bCs w:val="0"/>
          <w:i w:val="0"/>
          <w:iCs w:val="0"/>
        </w:rPr>
        <w:t xml:space="preserve"> variables also </w:t>
      </w:r>
      <w:r w:rsidR="00567B74" w:rsidRPr="00251199">
        <w:rPr>
          <w:b w:val="0"/>
          <w:bCs w:val="0"/>
          <w:i w:val="0"/>
          <w:iCs w:val="0"/>
        </w:rPr>
        <w:t>at</w:t>
      </w:r>
      <w:r w:rsidR="00937020" w:rsidRPr="00251199">
        <w:rPr>
          <w:b w:val="0"/>
          <w:bCs w:val="0"/>
          <w:i w:val="0"/>
          <w:iCs w:val="0"/>
        </w:rPr>
        <w:t xml:space="preserve"> the intervention</w:t>
      </w:r>
      <w:r w:rsidR="00EE7B97">
        <w:rPr>
          <w:b w:val="0"/>
          <w:bCs w:val="0"/>
          <w:i w:val="0"/>
          <w:iCs w:val="0"/>
        </w:rPr>
        <w:t>al speech task</w:t>
      </w:r>
      <w:r w:rsidRPr="00251199">
        <w:rPr>
          <w:b w:val="0"/>
          <w:bCs w:val="0"/>
          <w:i w:val="0"/>
          <w:iCs w:val="0"/>
        </w:rPr>
        <w:t xml:space="preserve">. </w:t>
      </w:r>
      <w:r w:rsidR="00937020" w:rsidRPr="00251199">
        <w:rPr>
          <w:b w:val="0"/>
          <w:bCs w:val="0"/>
          <w:i w:val="0"/>
          <w:iCs w:val="0"/>
        </w:rPr>
        <w:t xml:space="preserve">State </w:t>
      </w:r>
      <w:r w:rsidR="004767BE">
        <w:rPr>
          <w:b w:val="0"/>
          <w:bCs w:val="0"/>
          <w:i w:val="0"/>
          <w:iCs w:val="0"/>
        </w:rPr>
        <w:t xml:space="preserve">outcome </w:t>
      </w:r>
      <w:r w:rsidR="00937020" w:rsidRPr="00251199">
        <w:rPr>
          <w:b w:val="0"/>
          <w:bCs w:val="0"/>
          <w:i w:val="0"/>
          <w:iCs w:val="0"/>
        </w:rPr>
        <w:t xml:space="preserve">variables: </w:t>
      </w:r>
      <w:r w:rsidRPr="00251199">
        <w:rPr>
          <w:b w:val="0"/>
          <w:bCs w:val="0"/>
          <w:i w:val="0"/>
          <w:iCs w:val="0"/>
        </w:rPr>
        <w:t>SUD: subjective units of distress; STAI state: State-Trait Anxiety Inventory</w:t>
      </w:r>
      <w:r w:rsidR="00EE7B97">
        <w:rPr>
          <w:b w:val="0"/>
          <w:bCs w:val="0"/>
          <w:i w:val="0"/>
          <w:iCs w:val="0"/>
        </w:rPr>
        <w:t>, state version</w:t>
      </w:r>
      <w:r w:rsidRPr="00251199">
        <w:rPr>
          <w:b w:val="0"/>
          <w:bCs w:val="0"/>
          <w:i w:val="0"/>
          <w:iCs w:val="0"/>
        </w:rPr>
        <w:t>; PANAS: Brief Measure of Positive and Negative Affect Schedule; BSQ: Body Sensations Questionnaire; Self rated effect in others</w:t>
      </w:r>
      <w:r w:rsidR="00EE7B97">
        <w:rPr>
          <w:b w:val="0"/>
          <w:bCs w:val="0"/>
          <w:i w:val="0"/>
          <w:iCs w:val="0"/>
        </w:rPr>
        <w:t>; S</w:t>
      </w:r>
      <w:r w:rsidRPr="00251199">
        <w:rPr>
          <w:b w:val="0"/>
          <w:bCs w:val="0"/>
          <w:i w:val="0"/>
          <w:iCs w:val="0"/>
        </w:rPr>
        <w:t>elf-rated appearance</w:t>
      </w:r>
      <w:r w:rsidR="00EE7B97">
        <w:rPr>
          <w:b w:val="0"/>
          <w:bCs w:val="0"/>
          <w:i w:val="0"/>
          <w:iCs w:val="0"/>
        </w:rPr>
        <w:t>; S</w:t>
      </w:r>
      <w:r w:rsidRPr="00251199">
        <w:rPr>
          <w:b w:val="0"/>
          <w:bCs w:val="0"/>
          <w:i w:val="0"/>
          <w:iCs w:val="0"/>
        </w:rPr>
        <w:t>elf-focus</w:t>
      </w:r>
      <w:r w:rsidR="00EE7B97">
        <w:rPr>
          <w:b w:val="0"/>
          <w:bCs w:val="0"/>
          <w:i w:val="0"/>
          <w:iCs w:val="0"/>
        </w:rPr>
        <w:t>; E</w:t>
      </w:r>
      <w:r w:rsidRPr="00251199">
        <w:rPr>
          <w:b w:val="0"/>
          <w:bCs w:val="0"/>
          <w:i w:val="0"/>
          <w:iCs w:val="0"/>
        </w:rPr>
        <w:t>xternal focus</w:t>
      </w:r>
      <w:r w:rsidR="00EE7B97">
        <w:rPr>
          <w:b w:val="0"/>
          <w:bCs w:val="0"/>
          <w:i w:val="0"/>
          <w:iCs w:val="0"/>
        </w:rPr>
        <w:t xml:space="preserve"> (the last four </w:t>
      </w:r>
      <w:r w:rsidR="00A2323A">
        <w:rPr>
          <w:b w:val="0"/>
          <w:bCs w:val="0"/>
          <w:i w:val="0"/>
          <w:iCs w:val="0"/>
        </w:rPr>
        <w:t>assessed</w:t>
      </w:r>
      <w:r w:rsidR="00EE7B97">
        <w:rPr>
          <w:b w:val="0"/>
          <w:bCs w:val="0"/>
          <w:i w:val="0"/>
          <w:iCs w:val="0"/>
        </w:rPr>
        <w:t xml:space="preserve"> via</w:t>
      </w:r>
      <w:r w:rsidRPr="00251199">
        <w:rPr>
          <w:b w:val="0"/>
          <w:bCs w:val="0"/>
          <w:i w:val="0"/>
          <w:iCs w:val="0"/>
        </w:rPr>
        <w:t xml:space="preserve"> single item</w:t>
      </w:r>
      <w:r w:rsidR="00EE7B97">
        <w:rPr>
          <w:b w:val="0"/>
          <w:bCs w:val="0"/>
          <w:i w:val="0"/>
          <w:iCs w:val="0"/>
        </w:rPr>
        <w:t>s,</w:t>
      </w:r>
      <w:r w:rsidRPr="00251199">
        <w:rPr>
          <w:b w:val="0"/>
          <w:bCs w:val="0"/>
          <w:i w:val="0"/>
          <w:iCs w:val="0"/>
        </w:rPr>
        <w:t xml:space="preserve"> </w:t>
      </w:r>
      <w:r w:rsidR="00BA3755">
        <w:rPr>
          <w:b w:val="0"/>
          <w:bCs w:val="0"/>
          <w:i w:val="0"/>
          <w:iCs w:val="0"/>
        </w:rPr>
        <w:t>score</w:t>
      </w:r>
      <w:r w:rsidRPr="00251199">
        <w:rPr>
          <w:b w:val="0"/>
          <w:bCs w:val="0"/>
          <w:i w:val="0"/>
          <w:iCs w:val="0"/>
        </w:rPr>
        <w:t xml:space="preserve"> 0–10, each</w:t>
      </w:r>
      <w:r w:rsidR="00EE7B97">
        <w:rPr>
          <w:b w:val="0"/>
          <w:bCs w:val="0"/>
          <w:i w:val="0"/>
          <w:iCs w:val="0"/>
        </w:rPr>
        <w:t>)</w:t>
      </w:r>
      <w:r w:rsidR="00966D8C">
        <w:rPr>
          <w:b w:val="0"/>
          <w:bCs w:val="0"/>
          <w:i w:val="0"/>
          <w:iCs w:val="0"/>
        </w:rPr>
        <w:t>; Prop.: proportion of looking time on different ROIs</w:t>
      </w:r>
      <w:r w:rsidR="002B6476">
        <w:rPr>
          <w:b w:val="0"/>
          <w:bCs w:val="0"/>
          <w:i w:val="0"/>
          <w:iCs w:val="0"/>
        </w:rPr>
        <w:t xml:space="preserve"> assessed via eye tracking</w:t>
      </w:r>
      <w:r w:rsidR="00937020" w:rsidRPr="00251199">
        <w:rPr>
          <w:b w:val="0"/>
          <w:bCs w:val="0"/>
          <w:i w:val="0"/>
          <w:iCs w:val="0"/>
        </w:rPr>
        <w:t xml:space="preserve">. </w:t>
      </w:r>
      <w:r w:rsidR="004767BE">
        <w:rPr>
          <w:b w:val="0"/>
          <w:bCs w:val="0"/>
          <w:i w:val="0"/>
          <w:iCs w:val="0"/>
        </w:rPr>
        <w:t xml:space="preserve">Trait outcome variables (measures </w:t>
      </w:r>
      <w:r w:rsidR="00937020" w:rsidRPr="00251199">
        <w:rPr>
          <w:b w:val="0"/>
          <w:bCs w:val="0"/>
          <w:i w:val="0"/>
          <w:iCs w:val="0"/>
        </w:rPr>
        <w:t>of general Social Anxiety</w:t>
      </w:r>
      <w:r w:rsidR="004767BE">
        <w:rPr>
          <w:b w:val="0"/>
          <w:bCs w:val="0"/>
          <w:i w:val="0"/>
          <w:iCs w:val="0"/>
        </w:rPr>
        <w:t>)</w:t>
      </w:r>
      <w:r w:rsidR="00937020" w:rsidRPr="00251199">
        <w:rPr>
          <w:b w:val="0"/>
          <w:bCs w:val="0"/>
          <w:i w:val="0"/>
          <w:iCs w:val="0"/>
        </w:rPr>
        <w:t>:</w:t>
      </w:r>
      <w:r w:rsidRPr="00251199">
        <w:rPr>
          <w:b w:val="0"/>
          <w:bCs w:val="0"/>
          <w:i w:val="0"/>
          <w:iCs w:val="0"/>
        </w:rPr>
        <w:t xml:space="preserve"> BFNE: Brief Fear of Negative Evaluation </w:t>
      </w:r>
      <w:r w:rsidR="00F00F6E" w:rsidRPr="00251199">
        <w:rPr>
          <w:b w:val="0"/>
          <w:bCs w:val="0"/>
          <w:i w:val="0"/>
          <w:iCs w:val="0"/>
        </w:rPr>
        <w:t>Scale</w:t>
      </w:r>
      <w:r w:rsidRPr="00251199">
        <w:rPr>
          <w:b w:val="0"/>
          <w:bCs w:val="0"/>
          <w:i w:val="0"/>
          <w:iCs w:val="0"/>
        </w:rPr>
        <w:t>-Revised</w:t>
      </w:r>
      <w:r w:rsidR="00A2323A">
        <w:rPr>
          <w:b w:val="0"/>
          <w:bCs w:val="0"/>
          <w:i w:val="0"/>
          <w:iCs w:val="0"/>
        </w:rPr>
        <w:t>;</w:t>
      </w:r>
      <w:r w:rsidRPr="00251199">
        <w:rPr>
          <w:b w:val="0"/>
          <w:bCs w:val="0"/>
          <w:i w:val="0"/>
          <w:iCs w:val="0"/>
        </w:rPr>
        <w:t xml:space="preserve"> PRCS: Personal Report of Confidence as a Speaker. </w:t>
      </w:r>
      <w:r w:rsidR="0007169F" w:rsidRPr="00251199">
        <w:rPr>
          <w:b w:val="0"/>
          <w:bCs w:val="0"/>
          <w:i w:val="0"/>
          <w:iCs w:val="0"/>
        </w:rPr>
        <w:t xml:space="preserve">Significant </w:t>
      </w:r>
      <w:r w:rsidR="0007169F" w:rsidRPr="00251199">
        <w:rPr>
          <w:b w:val="0"/>
          <w:bCs w:val="0"/>
        </w:rPr>
        <w:t>p</w:t>
      </w:r>
      <w:r w:rsidR="0007169F" w:rsidRPr="00251199">
        <w:rPr>
          <w:b w:val="0"/>
          <w:bCs w:val="0"/>
          <w:i w:val="0"/>
          <w:iCs w:val="0"/>
        </w:rPr>
        <w:t>-values (</w:t>
      </w:r>
      <w:r w:rsidR="0007169F" w:rsidRPr="00251199">
        <w:rPr>
          <w:b w:val="0"/>
          <w:bCs w:val="0"/>
          <w:i w:val="0"/>
          <w:iCs w:val="0"/>
        </w:rPr>
        <w:sym w:font="Symbol" w:char="F0A3"/>
      </w:r>
      <w:r w:rsidR="0007169F" w:rsidRPr="00251199">
        <w:rPr>
          <w:b w:val="0"/>
          <w:bCs w:val="0"/>
          <w:i w:val="0"/>
          <w:iCs w:val="0"/>
        </w:rPr>
        <w:t>.050) are written in bold letters.</w:t>
      </w:r>
      <w:r w:rsidR="0007169F" w:rsidRPr="00251199">
        <w:rPr>
          <w:b w:val="0"/>
          <w:bCs w:val="0"/>
          <w:i w:val="0"/>
          <w:iCs w:val="0"/>
          <w:vertAlign w:val="superscript"/>
        </w:rPr>
        <w:t xml:space="preserve"> </w:t>
      </w:r>
      <w:r w:rsidRPr="00251199">
        <w:rPr>
          <w:b w:val="0"/>
          <w:bCs w:val="0"/>
          <w:i w:val="0"/>
          <w:iCs w:val="0"/>
          <w:vertAlign w:val="superscript"/>
        </w:rPr>
        <w:t xml:space="preserve">a </w:t>
      </w:r>
      <w:r w:rsidRPr="00251199">
        <w:rPr>
          <w:b w:val="0"/>
          <w:bCs w:val="0"/>
          <w:i w:val="0"/>
          <w:iCs w:val="0"/>
        </w:rPr>
        <w:t xml:space="preserve">One missing value in the </w:t>
      </w:r>
      <w:r w:rsidR="00007E71">
        <w:rPr>
          <w:b w:val="0"/>
          <w:bCs w:val="0"/>
          <w:i w:val="0"/>
          <w:iCs w:val="0"/>
        </w:rPr>
        <w:t>nonsocial</w:t>
      </w:r>
      <w:r w:rsidRPr="00251199">
        <w:rPr>
          <w:b w:val="0"/>
          <w:bCs w:val="0"/>
          <w:i w:val="0"/>
          <w:iCs w:val="0"/>
        </w:rPr>
        <w:t xml:space="preserve"> focus group</w:t>
      </w:r>
      <w:r w:rsidR="00AC2012">
        <w:rPr>
          <w:b w:val="0"/>
          <w:bCs w:val="0"/>
          <w:i w:val="0"/>
          <w:iCs w:val="0"/>
        </w:rPr>
        <w:t xml:space="preserve">, </w:t>
      </w:r>
      <w:r w:rsidRPr="00251199">
        <w:rPr>
          <w:b w:val="0"/>
          <w:bCs w:val="0"/>
        </w:rPr>
        <w:t>n</w:t>
      </w:r>
      <w:r w:rsidRPr="00251199">
        <w:rPr>
          <w:b w:val="0"/>
          <w:bCs w:val="0"/>
          <w:i w:val="0"/>
          <w:iCs w:val="0"/>
        </w:rPr>
        <w:t>=19, and one in the social focus group</w:t>
      </w:r>
      <w:r w:rsidR="00AC2012">
        <w:rPr>
          <w:b w:val="0"/>
          <w:bCs w:val="0"/>
          <w:i w:val="0"/>
          <w:iCs w:val="0"/>
        </w:rPr>
        <w:t xml:space="preserve">, </w:t>
      </w:r>
      <w:r w:rsidRPr="00251199">
        <w:rPr>
          <w:b w:val="0"/>
          <w:bCs w:val="0"/>
        </w:rPr>
        <w:t>n</w:t>
      </w:r>
      <w:r w:rsidRPr="00251199">
        <w:rPr>
          <w:b w:val="0"/>
          <w:bCs w:val="0"/>
          <w:i w:val="0"/>
          <w:iCs w:val="0"/>
        </w:rPr>
        <w:t xml:space="preserve">=20. </w:t>
      </w:r>
      <w:r w:rsidRPr="00251199">
        <w:rPr>
          <w:b w:val="0"/>
          <w:bCs w:val="0"/>
          <w:i w:val="0"/>
          <w:iCs w:val="0"/>
          <w:vertAlign w:val="superscript"/>
        </w:rPr>
        <w:t xml:space="preserve">b </w:t>
      </w:r>
      <w:r w:rsidRPr="00251199">
        <w:rPr>
          <w:b w:val="0"/>
          <w:bCs w:val="0"/>
          <w:i w:val="0"/>
          <w:iCs w:val="0"/>
        </w:rPr>
        <w:t xml:space="preserve">One missing value in the </w:t>
      </w:r>
      <w:r w:rsidR="00007E71">
        <w:rPr>
          <w:b w:val="0"/>
          <w:bCs w:val="0"/>
          <w:i w:val="0"/>
          <w:iCs w:val="0"/>
        </w:rPr>
        <w:t>nonsocial</w:t>
      </w:r>
      <w:r w:rsidRPr="00251199">
        <w:rPr>
          <w:b w:val="0"/>
          <w:bCs w:val="0"/>
          <w:i w:val="0"/>
          <w:iCs w:val="0"/>
        </w:rPr>
        <w:t xml:space="preserve"> focus group</w:t>
      </w:r>
      <w:r w:rsidR="00AC2012">
        <w:rPr>
          <w:b w:val="0"/>
          <w:bCs w:val="0"/>
          <w:i w:val="0"/>
          <w:iCs w:val="0"/>
        </w:rPr>
        <w:t xml:space="preserve">, </w:t>
      </w:r>
      <w:r w:rsidRPr="00251199">
        <w:rPr>
          <w:b w:val="0"/>
          <w:bCs w:val="0"/>
        </w:rPr>
        <w:t>n</w:t>
      </w:r>
      <w:r w:rsidRPr="00251199">
        <w:rPr>
          <w:b w:val="0"/>
          <w:bCs w:val="0"/>
          <w:i w:val="0"/>
          <w:iCs w:val="0"/>
        </w:rPr>
        <w:t xml:space="preserve">=19. </w:t>
      </w:r>
      <w:r w:rsidR="00B03238" w:rsidRPr="00251199">
        <w:rPr>
          <w:b w:val="0"/>
          <w:bCs w:val="0"/>
          <w:i w:val="0"/>
          <w:iCs w:val="0"/>
          <w:vertAlign w:val="superscript"/>
        </w:rPr>
        <w:t>c</w:t>
      </w:r>
      <w:r w:rsidR="00B03238" w:rsidRPr="00251199">
        <w:rPr>
          <w:b w:val="0"/>
          <w:bCs w:val="0"/>
          <w:i w:val="0"/>
          <w:iCs w:val="0"/>
        </w:rPr>
        <w:t xml:space="preserve"> Welch correction due to inhomogeneity of variances according to the Levine test.</w:t>
      </w:r>
    </w:p>
    <w:p w14:paraId="0D98EA20" w14:textId="5BF8E7F8" w:rsidR="00B3447B" w:rsidRPr="00251199" w:rsidRDefault="00B3447B">
      <w:pPr>
        <w:spacing w:before="0" w:after="200" w:line="276" w:lineRule="auto"/>
        <w:rPr>
          <w:rFonts w:eastAsiaTheme="majorEastAsia" w:cstheme="majorBidi"/>
          <w:b/>
          <w:iCs/>
          <w:szCs w:val="24"/>
        </w:rPr>
        <w:sectPr w:rsidR="00B3447B" w:rsidRPr="00251199" w:rsidSect="00F81609">
          <w:pgSz w:w="12240" w:h="15840"/>
          <w:pgMar w:top="1138" w:right="1181" w:bottom="1138" w:left="1282" w:header="283" w:footer="510" w:gutter="0"/>
          <w:lnNumType w:countBy="1" w:restart="continuous"/>
          <w:cols w:space="720"/>
          <w:titlePg/>
          <w:docGrid w:linePitch="360"/>
        </w:sectPr>
      </w:pPr>
    </w:p>
    <w:p w14:paraId="4D64B74F" w14:textId="1362B23D" w:rsidR="00F44EB8" w:rsidRPr="00251199" w:rsidRDefault="00A346F4" w:rsidP="006978D0">
      <w:pPr>
        <w:pStyle w:val="Heading3"/>
      </w:pPr>
      <w:r w:rsidRPr="0025486F">
        <w:lastRenderedPageBreak/>
        <w:t>Supplementary</w:t>
      </w:r>
      <w:r w:rsidRPr="00251199">
        <w:t xml:space="preserve"> Table 4</w:t>
      </w:r>
      <w:r w:rsidR="00955D78">
        <w:t xml:space="preserve"> </w:t>
      </w:r>
      <w:r w:rsidR="00955D78">
        <w:rPr>
          <w:rFonts w:cs="Times New Roman"/>
        </w:rPr>
        <w:t>│</w:t>
      </w:r>
      <w:r w:rsidR="00F44EB8" w:rsidRPr="00251199">
        <w:t xml:space="preserve"> Valence ratin</w:t>
      </w:r>
      <w:r w:rsidR="00C0216D" w:rsidRPr="00251199">
        <w:t xml:space="preserve">gs for positive and negative </w:t>
      </w:r>
      <w:r w:rsidR="00F44EB8" w:rsidRPr="00251199">
        <w:t xml:space="preserve">emotional expressions of </w:t>
      </w:r>
      <w:r w:rsidR="001F266E">
        <w:t xml:space="preserve">female and male </w:t>
      </w:r>
      <w:r w:rsidR="00C0216D" w:rsidRPr="00251199">
        <w:t>audience members</w:t>
      </w:r>
      <w:r w:rsidR="00955D78">
        <w:t>.</w:t>
      </w:r>
    </w:p>
    <w:tbl>
      <w:tblPr>
        <w:tblStyle w:val="TableGrid"/>
        <w:tblW w:w="0" w:type="auto"/>
        <w:tblLook w:val="04A0" w:firstRow="1" w:lastRow="0" w:firstColumn="1" w:lastColumn="0" w:noHBand="0" w:noVBand="1"/>
      </w:tblPr>
      <w:tblGrid>
        <w:gridCol w:w="2883"/>
        <w:gridCol w:w="965"/>
        <w:gridCol w:w="965"/>
      </w:tblGrid>
      <w:tr w:rsidR="00CD00D8" w:rsidRPr="00251199" w14:paraId="6151DB32" w14:textId="77777777" w:rsidTr="003D3AEE">
        <w:tc>
          <w:tcPr>
            <w:tcW w:w="0" w:type="auto"/>
          </w:tcPr>
          <w:p w14:paraId="58FDD59D" w14:textId="77777777" w:rsidR="00CD00D8" w:rsidRPr="00251199" w:rsidRDefault="00CD00D8" w:rsidP="00263F0A">
            <w:pPr>
              <w:spacing w:before="0" w:after="0"/>
              <w:rPr>
                <w:rFonts w:cs="Times New Roman"/>
                <w:sz w:val="20"/>
                <w:szCs w:val="20"/>
              </w:rPr>
            </w:pPr>
          </w:p>
        </w:tc>
        <w:tc>
          <w:tcPr>
            <w:tcW w:w="0" w:type="auto"/>
            <w:gridSpan w:val="2"/>
          </w:tcPr>
          <w:p w14:paraId="11BED72F" w14:textId="30615233" w:rsidR="00CD00D8" w:rsidRPr="00251199" w:rsidRDefault="00CD00D8" w:rsidP="00BC61DD">
            <w:pPr>
              <w:spacing w:before="0" w:after="0"/>
              <w:jc w:val="center"/>
              <w:rPr>
                <w:rFonts w:cs="Times New Roman"/>
                <w:b/>
                <w:sz w:val="20"/>
                <w:szCs w:val="20"/>
              </w:rPr>
            </w:pPr>
            <w:r w:rsidRPr="00251199">
              <w:rPr>
                <w:rFonts w:cs="Times New Roman"/>
                <w:b/>
                <w:sz w:val="20"/>
                <w:szCs w:val="20"/>
              </w:rPr>
              <w:t>Total sample (</w:t>
            </w:r>
            <w:r w:rsidRPr="00251199">
              <w:rPr>
                <w:rFonts w:cs="Times New Roman"/>
                <w:b/>
                <w:i/>
                <w:sz w:val="20"/>
                <w:szCs w:val="20"/>
              </w:rPr>
              <w:t>n</w:t>
            </w:r>
            <w:r w:rsidRPr="00251199">
              <w:rPr>
                <w:rFonts w:cs="Times New Roman"/>
                <w:b/>
                <w:sz w:val="20"/>
                <w:szCs w:val="20"/>
              </w:rPr>
              <w:t>=41)</w:t>
            </w:r>
          </w:p>
        </w:tc>
      </w:tr>
      <w:tr w:rsidR="00F77E1A" w:rsidRPr="00251199" w14:paraId="5E968877" w14:textId="1F2CD3CC" w:rsidTr="003D3AEE">
        <w:tc>
          <w:tcPr>
            <w:tcW w:w="0" w:type="auto"/>
          </w:tcPr>
          <w:p w14:paraId="1C8917DC" w14:textId="4CAF5F50" w:rsidR="00F77E1A" w:rsidRPr="00251199" w:rsidRDefault="00BC61DD" w:rsidP="00263F0A">
            <w:pPr>
              <w:spacing w:before="0" w:after="0"/>
              <w:rPr>
                <w:rFonts w:cs="Times New Roman"/>
                <w:sz w:val="20"/>
                <w:szCs w:val="20"/>
              </w:rPr>
            </w:pPr>
            <w:r w:rsidRPr="00251199">
              <w:rPr>
                <w:rFonts w:cs="Times New Roman"/>
                <w:sz w:val="20"/>
                <w:szCs w:val="20"/>
              </w:rPr>
              <w:t>Variables</w:t>
            </w:r>
          </w:p>
        </w:tc>
        <w:tc>
          <w:tcPr>
            <w:tcW w:w="0" w:type="auto"/>
          </w:tcPr>
          <w:p w14:paraId="5265172E" w14:textId="1B7138DE" w:rsidR="00F77E1A" w:rsidRPr="00251199" w:rsidRDefault="00F77E1A" w:rsidP="00BC61DD">
            <w:pPr>
              <w:spacing w:before="0" w:after="0"/>
              <w:jc w:val="center"/>
              <w:rPr>
                <w:rFonts w:cs="Times New Roman"/>
                <w:i/>
                <w:sz w:val="20"/>
                <w:szCs w:val="20"/>
              </w:rPr>
            </w:pPr>
            <w:r w:rsidRPr="00251199">
              <w:rPr>
                <w:rFonts w:cs="Times New Roman"/>
                <w:i/>
                <w:sz w:val="20"/>
                <w:szCs w:val="20"/>
              </w:rPr>
              <w:t>M</w:t>
            </w:r>
          </w:p>
        </w:tc>
        <w:tc>
          <w:tcPr>
            <w:tcW w:w="0" w:type="auto"/>
          </w:tcPr>
          <w:p w14:paraId="0B372BC3" w14:textId="660C9C26" w:rsidR="00F77E1A" w:rsidRPr="00251199" w:rsidRDefault="00F77E1A" w:rsidP="00BC61DD">
            <w:pPr>
              <w:spacing w:before="0" w:after="0"/>
              <w:jc w:val="center"/>
              <w:rPr>
                <w:rFonts w:cs="Times New Roman"/>
                <w:i/>
                <w:sz w:val="20"/>
                <w:szCs w:val="20"/>
              </w:rPr>
            </w:pPr>
            <w:r w:rsidRPr="00251199">
              <w:rPr>
                <w:rFonts w:cs="Times New Roman"/>
                <w:i/>
                <w:sz w:val="20"/>
                <w:szCs w:val="20"/>
              </w:rPr>
              <w:t>SD</w:t>
            </w:r>
          </w:p>
        </w:tc>
      </w:tr>
      <w:tr w:rsidR="00F77E1A" w:rsidRPr="00251199" w14:paraId="0AD605A1" w14:textId="661D5C22" w:rsidTr="003D3AEE">
        <w:tc>
          <w:tcPr>
            <w:tcW w:w="0" w:type="auto"/>
          </w:tcPr>
          <w:p w14:paraId="748F9A48" w14:textId="3B938C80" w:rsidR="00F77E1A" w:rsidRPr="00251199" w:rsidRDefault="00F77E1A" w:rsidP="00263F0A">
            <w:pPr>
              <w:spacing w:before="0" w:after="0"/>
              <w:rPr>
                <w:rFonts w:cs="Times New Roman"/>
                <w:b/>
                <w:sz w:val="20"/>
                <w:szCs w:val="20"/>
              </w:rPr>
            </w:pPr>
            <w:r w:rsidRPr="00251199">
              <w:rPr>
                <w:rFonts w:cs="Times New Roman"/>
                <w:b/>
                <w:sz w:val="20"/>
                <w:szCs w:val="20"/>
              </w:rPr>
              <w:t>Positive emotional expressions</w:t>
            </w:r>
          </w:p>
        </w:tc>
        <w:tc>
          <w:tcPr>
            <w:tcW w:w="0" w:type="auto"/>
          </w:tcPr>
          <w:p w14:paraId="441EAA4E" w14:textId="77777777" w:rsidR="00F77E1A" w:rsidRPr="00251199" w:rsidRDefault="00F77E1A" w:rsidP="00263F0A">
            <w:pPr>
              <w:spacing w:before="0" w:after="0"/>
              <w:rPr>
                <w:rFonts w:cs="Times New Roman"/>
                <w:sz w:val="20"/>
                <w:szCs w:val="20"/>
              </w:rPr>
            </w:pPr>
          </w:p>
        </w:tc>
        <w:tc>
          <w:tcPr>
            <w:tcW w:w="0" w:type="auto"/>
          </w:tcPr>
          <w:p w14:paraId="67783D56" w14:textId="77777777" w:rsidR="00F77E1A" w:rsidRPr="00251199" w:rsidRDefault="00F77E1A" w:rsidP="00263F0A">
            <w:pPr>
              <w:spacing w:before="0" w:after="0"/>
              <w:rPr>
                <w:rFonts w:cs="Times New Roman"/>
                <w:sz w:val="20"/>
                <w:szCs w:val="20"/>
              </w:rPr>
            </w:pPr>
          </w:p>
        </w:tc>
      </w:tr>
      <w:tr w:rsidR="00F77E1A" w:rsidRPr="00251199" w14:paraId="1A09AACF" w14:textId="1E3B2D64" w:rsidTr="003D3AEE">
        <w:tc>
          <w:tcPr>
            <w:tcW w:w="0" w:type="auto"/>
          </w:tcPr>
          <w:p w14:paraId="4FFE3903" w14:textId="29DF8A98" w:rsidR="00F77E1A" w:rsidRPr="00251199" w:rsidRDefault="00F77E1A" w:rsidP="00263F0A">
            <w:pPr>
              <w:spacing w:before="0" w:after="0"/>
              <w:rPr>
                <w:rFonts w:cs="Times New Roman"/>
                <w:b/>
                <w:i/>
                <w:sz w:val="20"/>
                <w:szCs w:val="20"/>
              </w:rPr>
            </w:pPr>
            <w:r w:rsidRPr="00251199">
              <w:rPr>
                <w:rFonts w:cs="Times New Roman"/>
                <w:b/>
                <w:i/>
                <w:sz w:val="20"/>
                <w:szCs w:val="20"/>
              </w:rPr>
              <w:t>Friendly</w:t>
            </w:r>
          </w:p>
        </w:tc>
        <w:tc>
          <w:tcPr>
            <w:tcW w:w="0" w:type="auto"/>
          </w:tcPr>
          <w:p w14:paraId="66DE04A0" w14:textId="77777777" w:rsidR="00F77E1A" w:rsidRPr="00251199" w:rsidRDefault="00F77E1A" w:rsidP="00263F0A">
            <w:pPr>
              <w:spacing w:before="0" w:after="0"/>
              <w:rPr>
                <w:rFonts w:cs="Times New Roman"/>
                <w:sz w:val="20"/>
                <w:szCs w:val="20"/>
              </w:rPr>
            </w:pPr>
          </w:p>
        </w:tc>
        <w:tc>
          <w:tcPr>
            <w:tcW w:w="0" w:type="auto"/>
          </w:tcPr>
          <w:p w14:paraId="6E645479" w14:textId="77777777" w:rsidR="00F77E1A" w:rsidRPr="00251199" w:rsidRDefault="00F77E1A" w:rsidP="00263F0A">
            <w:pPr>
              <w:spacing w:before="0" w:after="0"/>
              <w:rPr>
                <w:rFonts w:cs="Times New Roman"/>
                <w:sz w:val="20"/>
                <w:szCs w:val="20"/>
              </w:rPr>
            </w:pPr>
          </w:p>
        </w:tc>
      </w:tr>
      <w:tr w:rsidR="00F77E1A" w:rsidRPr="00251199" w14:paraId="13EFEE41" w14:textId="1070722D" w:rsidTr="003D3AEE">
        <w:tc>
          <w:tcPr>
            <w:tcW w:w="0" w:type="auto"/>
          </w:tcPr>
          <w:p w14:paraId="7FEA7C9F" w14:textId="59CEAC3E" w:rsidR="00F77E1A" w:rsidRPr="00251199" w:rsidRDefault="00F77E1A" w:rsidP="00232756">
            <w:pPr>
              <w:spacing w:before="0" w:after="0"/>
              <w:rPr>
                <w:rFonts w:cs="Times New Roman"/>
                <w:sz w:val="20"/>
                <w:szCs w:val="20"/>
              </w:rPr>
            </w:pPr>
            <w:r w:rsidRPr="00251199">
              <w:rPr>
                <w:rFonts w:cs="Times New Roman"/>
                <w:sz w:val="20"/>
                <w:szCs w:val="20"/>
              </w:rPr>
              <w:t>Male</w:t>
            </w:r>
            <w:r w:rsidR="0030645E">
              <w:rPr>
                <w:rFonts w:cs="Times New Roman"/>
                <w:sz w:val="20"/>
                <w:szCs w:val="20"/>
              </w:rPr>
              <w:t>-</w:t>
            </w:r>
            <w:r w:rsidRPr="00251199">
              <w:rPr>
                <w:rFonts w:cs="Times New Roman"/>
                <w:sz w:val="20"/>
                <w:szCs w:val="20"/>
              </w:rPr>
              <w:t>positive</w:t>
            </w:r>
          </w:p>
        </w:tc>
        <w:tc>
          <w:tcPr>
            <w:tcW w:w="0" w:type="auto"/>
            <w:shd w:val="clear" w:color="auto" w:fill="auto"/>
          </w:tcPr>
          <w:p w14:paraId="61BBCD28" w14:textId="43330FE2" w:rsidR="00F77E1A" w:rsidRPr="00251199" w:rsidRDefault="00F77E1A" w:rsidP="008D4BB0">
            <w:pPr>
              <w:spacing w:before="0" w:after="0"/>
              <w:jc w:val="right"/>
              <w:rPr>
                <w:rFonts w:cs="Times New Roman"/>
                <w:sz w:val="20"/>
                <w:szCs w:val="20"/>
              </w:rPr>
            </w:pPr>
            <w:r w:rsidRPr="00251199">
              <w:rPr>
                <w:rFonts w:cs="Times New Roman"/>
                <w:color w:val="010205"/>
                <w:sz w:val="20"/>
                <w:szCs w:val="20"/>
              </w:rPr>
              <w:t>8.75</w:t>
            </w:r>
          </w:p>
        </w:tc>
        <w:tc>
          <w:tcPr>
            <w:tcW w:w="0" w:type="auto"/>
            <w:shd w:val="clear" w:color="auto" w:fill="auto"/>
          </w:tcPr>
          <w:p w14:paraId="7CBA58DC" w14:textId="6A7A3E7C" w:rsidR="00F77E1A" w:rsidRPr="00251199" w:rsidRDefault="00F77E1A" w:rsidP="008D4BB0">
            <w:pPr>
              <w:spacing w:before="0" w:after="0"/>
              <w:jc w:val="right"/>
              <w:rPr>
                <w:rFonts w:cs="Times New Roman"/>
                <w:sz w:val="20"/>
                <w:szCs w:val="20"/>
              </w:rPr>
            </w:pPr>
            <w:r w:rsidRPr="00251199">
              <w:rPr>
                <w:rFonts w:cs="Times New Roman"/>
                <w:color w:val="010205"/>
                <w:sz w:val="20"/>
                <w:szCs w:val="20"/>
              </w:rPr>
              <w:t>1.43</w:t>
            </w:r>
          </w:p>
        </w:tc>
      </w:tr>
      <w:tr w:rsidR="00F77E1A" w:rsidRPr="00251199" w14:paraId="3BC50508" w14:textId="4CE0B18F" w:rsidTr="003D3AEE">
        <w:tc>
          <w:tcPr>
            <w:tcW w:w="0" w:type="auto"/>
          </w:tcPr>
          <w:p w14:paraId="29A7E045" w14:textId="71FA2377" w:rsidR="00F77E1A" w:rsidRPr="00251199" w:rsidRDefault="00F77E1A" w:rsidP="00232756">
            <w:pPr>
              <w:spacing w:before="0" w:after="0"/>
              <w:rPr>
                <w:rFonts w:cs="Times New Roman"/>
                <w:sz w:val="20"/>
                <w:szCs w:val="20"/>
              </w:rPr>
            </w:pPr>
            <w:r w:rsidRPr="00251199">
              <w:rPr>
                <w:rFonts w:cs="Times New Roman"/>
                <w:sz w:val="20"/>
                <w:szCs w:val="20"/>
              </w:rPr>
              <w:t>Male</w:t>
            </w:r>
            <w:r w:rsidR="0030645E">
              <w:rPr>
                <w:rFonts w:cs="Times New Roman"/>
                <w:sz w:val="20"/>
                <w:szCs w:val="20"/>
              </w:rPr>
              <w:t>-</w:t>
            </w:r>
            <w:r w:rsidRPr="00251199">
              <w:rPr>
                <w:rFonts w:cs="Times New Roman"/>
                <w:sz w:val="20"/>
                <w:szCs w:val="20"/>
              </w:rPr>
              <w:t>negative</w:t>
            </w:r>
          </w:p>
        </w:tc>
        <w:tc>
          <w:tcPr>
            <w:tcW w:w="0" w:type="auto"/>
            <w:shd w:val="clear" w:color="auto" w:fill="auto"/>
          </w:tcPr>
          <w:p w14:paraId="28537004" w14:textId="18F53A01" w:rsidR="00F77E1A" w:rsidRPr="00251199" w:rsidRDefault="00F77E1A" w:rsidP="008D4BB0">
            <w:pPr>
              <w:spacing w:before="0" w:after="0"/>
              <w:jc w:val="right"/>
              <w:rPr>
                <w:rFonts w:cs="Times New Roman"/>
                <w:sz w:val="20"/>
                <w:szCs w:val="20"/>
              </w:rPr>
            </w:pPr>
            <w:r w:rsidRPr="00251199">
              <w:rPr>
                <w:rFonts w:cs="Times New Roman"/>
                <w:color w:val="010205"/>
                <w:sz w:val="20"/>
                <w:szCs w:val="20"/>
              </w:rPr>
              <w:t>5.20</w:t>
            </w:r>
          </w:p>
        </w:tc>
        <w:tc>
          <w:tcPr>
            <w:tcW w:w="0" w:type="auto"/>
            <w:shd w:val="clear" w:color="auto" w:fill="auto"/>
          </w:tcPr>
          <w:p w14:paraId="23FCFEBB" w14:textId="6EBC1D6B" w:rsidR="00F77E1A" w:rsidRPr="00251199" w:rsidRDefault="00F77E1A" w:rsidP="008D4BB0">
            <w:pPr>
              <w:spacing w:before="0" w:after="0"/>
              <w:jc w:val="right"/>
              <w:rPr>
                <w:rFonts w:cs="Times New Roman"/>
                <w:sz w:val="20"/>
                <w:szCs w:val="20"/>
              </w:rPr>
            </w:pPr>
            <w:r w:rsidRPr="00251199">
              <w:rPr>
                <w:rFonts w:cs="Times New Roman"/>
                <w:color w:val="010205"/>
                <w:sz w:val="20"/>
                <w:szCs w:val="20"/>
              </w:rPr>
              <w:t>1.87</w:t>
            </w:r>
          </w:p>
        </w:tc>
      </w:tr>
      <w:tr w:rsidR="00F77E1A" w:rsidRPr="00251199" w14:paraId="1FCB7097" w14:textId="77A59189" w:rsidTr="003D3AEE">
        <w:tc>
          <w:tcPr>
            <w:tcW w:w="0" w:type="auto"/>
          </w:tcPr>
          <w:p w14:paraId="5F486E83" w14:textId="4E5F392D" w:rsidR="00F77E1A" w:rsidRPr="00251199" w:rsidRDefault="00F77E1A" w:rsidP="000B05C7">
            <w:pPr>
              <w:spacing w:before="0" w:after="0"/>
              <w:rPr>
                <w:rFonts w:cs="Times New Roman"/>
                <w:sz w:val="20"/>
                <w:szCs w:val="20"/>
              </w:rPr>
            </w:pPr>
            <w:r w:rsidRPr="00251199">
              <w:rPr>
                <w:rFonts w:cs="Times New Roman"/>
                <w:sz w:val="20"/>
                <w:szCs w:val="20"/>
              </w:rPr>
              <w:t>Female</w:t>
            </w:r>
            <w:r w:rsidR="0030645E">
              <w:rPr>
                <w:rFonts w:cs="Times New Roman"/>
                <w:sz w:val="20"/>
                <w:szCs w:val="20"/>
              </w:rPr>
              <w:t>-</w:t>
            </w:r>
            <w:r w:rsidRPr="00251199">
              <w:rPr>
                <w:rFonts w:cs="Times New Roman"/>
                <w:sz w:val="20"/>
                <w:szCs w:val="20"/>
              </w:rPr>
              <w:t>positive</w:t>
            </w:r>
          </w:p>
        </w:tc>
        <w:tc>
          <w:tcPr>
            <w:tcW w:w="0" w:type="auto"/>
            <w:shd w:val="clear" w:color="auto" w:fill="auto"/>
          </w:tcPr>
          <w:p w14:paraId="78C4831C" w14:textId="431F551F" w:rsidR="00F77E1A" w:rsidRPr="00251199" w:rsidRDefault="00F77E1A" w:rsidP="008D4BB0">
            <w:pPr>
              <w:spacing w:before="0" w:after="0"/>
              <w:jc w:val="right"/>
              <w:rPr>
                <w:rFonts w:cs="Times New Roman"/>
                <w:sz w:val="20"/>
                <w:szCs w:val="20"/>
              </w:rPr>
            </w:pPr>
            <w:r w:rsidRPr="00251199">
              <w:rPr>
                <w:rFonts w:cs="Times New Roman"/>
                <w:color w:val="010205"/>
                <w:sz w:val="20"/>
                <w:szCs w:val="20"/>
              </w:rPr>
              <w:t>6.58</w:t>
            </w:r>
          </w:p>
        </w:tc>
        <w:tc>
          <w:tcPr>
            <w:tcW w:w="0" w:type="auto"/>
            <w:shd w:val="clear" w:color="auto" w:fill="auto"/>
          </w:tcPr>
          <w:p w14:paraId="25E6BC1D" w14:textId="3A5E3107" w:rsidR="00F77E1A" w:rsidRPr="00251199" w:rsidRDefault="00F77E1A" w:rsidP="008D4BB0">
            <w:pPr>
              <w:spacing w:before="0" w:after="0"/>
              <w:jc w:val="right"/>
              <w:rPr>
                <w:rFonts w:cs="Times New Roman"/>
                <w:sz w:val="20"/>
                <w:szCs w:val="20"/>
              </w:rPr>
            </w:pPr>
            <w:r w:rsidRPr="00251199">
              <w:rPr>
                <w:rFonts w:cs="Times New Roman"/>
                <w:color w:val="010205"/>
                <w:sz w:val="20"/>
                <w:szCs w:val="20"/>
              </w:rPr>
              <w:t>2.24</w:t>
            </w:r>
          </w:p>
        </w:tc>
      </w:tr>
      <w:tr w:rsidR="00F77E1A" w:rsidRPr="00251199" w14:paraId="44D1FAE8" w14:textId="19C853AC" w:rsidTr="003D3AEE">
        <w:tc>
          <w:tcPr>
            <w:tcW w:w="0" w:type="auto"/>
          </w:tcPr>
          <w:p w14:paraId="66C5C6E1" w14:textId="3A24735F" w:rsidR="00F77E1A" w:rsidRPr="00251199" w:rsidRDefault="00F77E1A" w:rsidP="000B05C7">
            <w:pPr>
              <w:spacing w:before="0" w:after="0"/>
              <w:rPr>
                <w:rFonts w:cs="Times New Roman"/>
                <w:sz w:val="20"/>
                <w:szCs w:val="20"/>
              </w:rPr>
            </w:pPr>
            <w:r w:rsidRPr="00251199">
              <w:rPr>
                <w:rFonts w:cs="Times New Roman"/>
                <w:sz w:val="20"/>
                <w:szCs w:val="20"/>
              </w:rPr>
              <w:t>Female</w:t>
            </w:r>
            <w:r w:rsidR="0030645E">
              <w:rPr>
                <w:rFonts w:cs="Times New Roman"/>
                <w:sz w:val="20"/>
                <w:szCs w:val="20"/>
              </w:rPr>
              <w:t>-</w:t>
            </w:r>
            <w:r w:rsidRPr="00251199">
              <w:rPr>
                <w:rFonts w:cs="Times New Roman"/>
                <w:sz w:val="20"/>
                <w:szCs w:val="20"/>
              </w:rPr>
              <w:t>negative</w:t>
            </w:r>
          </w:p>
        </w:tc>
        <w:tc>
          <w:tcPr>
            <w:tcW w:w="0" w:type="auto"/>
            <w:shd w:val="clear" w:color="auto" w:fill="auto"/>
          </w:tcPr>
          <w:p w14:paraId="4C6B81C0" w14:textId="47AC6D9F" w:rsidR="00F77E1A" w:rsidRPr="00251199" w:rsidRDefault="00F77E1A" w:rsidP="008D4BB0">
            <w:pPr>
              <w:spacing w:before="0" w:after="0"/>
              <w:jc w:val="right"/>
              <w:rPr>
                <w:rFonts w:cs="Times New Roman"/>
                <w:sz w:val="20"/>
                <w:szCs w:val="20"/>
              </w:rPr>
            </w:pPr>
            <w:r w:rsidRPr="00251199">
              <w:rPr>
                <w:rFonts w:cs="Times New Roman"/>
                <w:color w:val="010205"/>
                <w:sz w:val="20"/>
                <w:szCs w:val="20"/>
              </w:rPr>
              <w:t>2.73</w:t>
            </w:r>
          </w:p>
        </w:tc>
        <w:tc>
          <w:tcPr>
            <w:tcW w:w="0" w:type="auto"/>
            <w:shd w:val="clear" w:color="auto" w:fill="auto"/>
          </w:tcPr>
          <w:p w14:paraId="535D7EB0" w14:textId="6D5C1D89" w:rsidR="00F77E1A" w:rsidRPr="00251199" w:rsidRDefault="00F77E1A" w:rsidP="008D4BB0">
            <w:pPr>
              <w:spacing w:before="0" w:after="0"/>
              <w:jc w:val="right"/>
              <w:rPr>
                <w:rFonts w:cs="Times New Roman"/>
                <w:sz w:val="20"/>
                <w:szCs w:val="20"/>
              </w:rPr>
            </w:pPr>
            <w:r w:rsidRPr="00251199">
              <w:rPr>
                <w:rFonts w:cs="Times New Roman"/>
                <w:color w:val="010205"/>
                <w:sz w:val="20"/>
                <w:szCs w:val="20"/>
              </w:rPr>
              <w:t>2.29</w:t>
            </w:r>
          </w:p>
        </w:tc>
      </w:tr>
      <w:tr w:rsidR="00F77E1A" w:rsidRPr="00251199" w14:paraId="65BD90BE" w14:textId="176F168C" w:rsidTr="003D3AEE">
        <w:tc>
          <w:tcPr>
            <w:tcW w:w="0" w:type="auto"/>
          </w:tcPr>
          <w:p w14:paraId="7693F0AD" w14:textId="0D71BFB8" w:rsidR="00F77E1A" w:rsidRPr="00251199" w:rsidRDefault="00F77E1A" w:rsidP="00232756">
            <w:pPr>
              <w:spacing w:before="0" w:after="0"/>
              <w:rPr>
                <w:rFonts w:cs="Times New Roman"/>
                <w:b/>
                <w:i/>
                <w:sz w:val="20"/>
                <w:szCs w:val="20"/>
              </w:rPr>
            </w:pPr>
            <w:r w:rsidRPr="00251199">
              <w:rPr>
                <w:rFonts w:cs="Times New Roman"/>
                <w:b/>
                <w:i/>
                <w:sz w:val="20"/>
                <w:szCs w:val="20"/>
              </w:rPr>
              <w:t>Attentive</w:t>
            </w:r>
          </w:p>
        </w:tc>
        <w:tc>
          <w:tcPr>
            <w:tcW w:w="0" w:type="auto"/>
          </w:tcPr>
          <w:p w14:paraId="24851E7A" w14:textId="77777777" w:rsidR="00F77E1A" w:rsidRPr="00251199" w:rsidRDefault="00F77E1A" w:rsidP="008D4BB0">
            <w:pPr>
              <w:spacing w:before="0" w:after="0"/>
              <w:jc w:val="right"/>
              <w:rPr>
                <w:rFonts w:cs="Times New Roman"/>
                <w:sz w:val="20"/>
                <w:szCs w:val="20"/>
              </w:rPr>
            </w:pPr>
          </w:p>
        </w:tc>
        <w:tc>
          <w:tcPr>
            <w:tcW w:w="0" w:type="auto"/>
          </w:tcPr>
          <w:p w14:paraId="21EEEB17" w14:textId="77777777" w:rsidR="00F77E1A" w:rsidRPr="00251199" w:rsidRDefault="00F77E1A" w:rsidP="008D4BB0">
            <w:pPr>
              <w:spacing w:before="0" w:after="0"/>
              <w:jc w:val="right"/>
              <w:rPr>
                <w:rFonts w:cs="Times New Roman"/>
                <w:sz w:val="20"/>
                <w:szCs w:val="20"/>
              </w:rPr>
            </w:pPr>
          </w:p>
        </w:tc>
      </w:tr>
      <w:tr w:rsidR="00F77E1A" w:rsidRPr="00251199" w14:paraId="7F6A666F" w14:textId="4C01957F" w:rsidTr="003D3AEE">
        <w:tc>
          <w:tcPr>
            <w:tcW w:w="0" w:type="auto"/>
          </w:tcPr>
          <w:p w14:paraId="198ABAE3" w14:textId="5697ED68" w:rsidR="00F77E1A" w:rsidRPr="00251199" w:rsidRDefault="00F77E1A" w:rsidP="00232756">
            <w:pPr>
              <w:spacing w:before="0" w:after="0"/>
              <w:rPr>
                <w:rFonts w:cs="Times New Roman"/>
                <w:sz w:val="20"/>
                <w:szCs w:val="20"/>
              </w:rPr>
            </w:pPr>
            <w:r w:rsidRPr="00251199">
              <w:rPr>
                <w:rFonts w:cs="Times New Roman"/>
                <w:sz w:val="20"/>
                <w:szCs w:val="20"/>
              </w:rPr>
              <w:t>Male</w:t>
            </w:r>
            <w:r w:rsidR="0030645E">
              <w:rPr>
                <w:rFonts w:cs="Times New Roman"/>
                <w:sz w:val="20"/>
                <w:szCs w:val="20"/>
              </w:rPr>
              <w:t>-</w:t>
            </w:r>
            <w:r w:rsidRPr="00251199">
              <w:rPr>
                <w:rFonts w:cs="Times New Roman"/>
                <w:sz w:val="20"/>
                <w:szCs w:val="20"/>
              </w:rPr>
              <w:t>positive</w:t>
            </w:r>
          </w:p>
        </w:tc>
        <w:tc>
          <w:tcPr>
            <w:tcW w:w="0" w:type="auto"/>
            <w:shd w:val="clear" w:color="auto" w:fill="auto"/>
          </w:tcPr>
          <w:p w14:paraId="7A304704" w14:textId="391666CA" w:rsidR="00F77E1A" w:rsidRPr="00251199" w:rsidRDefault="00F77E1A" w:rsidP="008D4BB0">
            <w:pPr>
              <w:spacing w:before="0" w:after="0"/>
              <w:jc w:val="right"/>
              <w:rPr>
                <w:rFonts w:cs="Times New Roman"/>
                <w:sz w:val="20"/>
                <w:szCs w:val="20"/>
              </w:rPr>
            </w:pPr>
            <w:r w:rsidRPr="00251199">
              <w:rPr>
                <w:rFonts w:cs="Times New Roman"/>
                <w:color w:val="010205"/>
                <w:sz w:val="20"/>
                <w:szCs w:val="20"/>
              </w:rPr>
              <w:t>9.13</w:t>
            </w:r>
          </w:p>
        </w:tc>
        <w:tc>
          <w:tcPr>
            <w:tcW w:w="0" w:type="auto"/>
            <w:shd w:val="clear" w:color="auto" w:fill="auto"/>
          </w:tcPr>
          <w:p w14:paraId="29215945" w14:textId="4A3AA451" w:rsidR="00F77E1A" w:rsidRPr="00251199" w:rsidRDefault="00F77E1A" w:rsidP="008D4BB0">
            <w:pPr>
              <w:spacing w:before="0" w:after="0"/>
              <w:jc w:val="right"/>
              <w:rPr>
                <w:rFonts w:cs="Times New Roman"/>
                <w:sz w:val="20"/>
                <w:szCs w:val="20"/>
              </w:rPr>
            </w:pPr>
            <w:r w:rsidRPr="00251199">
              <w:rPr>
                <w:rFonts w:cs="Times New Roman"/>
                <w:color w:val="010205"/>
                <w:sz w:val="20"/>
                <w:szCs w:val="20"/>
              </w:rPr>
              <w:t>1.22</w:t>
            </w:r>
          </w:p>
        </w:tc>
      </w:tr>
      <w:tr w:rsidR="00F77E1A" w:rsidRPr="00251199" w14:paraId="657FC6E1" w14:textId="77777777" w:rsidTr="003D3AEE">
        <w:tc>
          <w:tcPr>
            <w:tcW w:w="0" w:type="auto"/>
          </w:tcPr>
          <w:p w14:paraId="008C45B7" w14:textId="2B53FDF9" w:rsidR="00F77E1A" w:rsidRPr="00251199" w:rsidRDefault="00F77E1A" w:rsidP="00232756">
            <w:pPr>
              <w:spacing w:before="0" w:after="0"/>
              <w:rPr>
                <w:rFonts w:cs="Times New Roman"/>
                <w:sz w:val="20"/>
                <w:szCs w:val="20"/>
              </w:rPr>
            </w:pPr>
            <w:r w:rsidRPr="00251199">
              <w:rPr>
                <w:rFonts w:cs="Times New Roman"/>
                <w:sz w:val="20"/>
                <w:szCs w:val="20"/>
              </w:rPr>
              <w:t>Male</w:t>
            </w:r>
            <w:r w:rsidR="0030645E">
              <w:rPr>
                <w:rFonts w:cs="Times New Roman"/>
                <w:sz w:val="20"/>
                <w:szCs w:val="20"/>
              </w:rPr>
              <w:t>-</w:t>
            </w:r>
            <w:r w:rsidRPr="00251199">
              <w:rPr>
                <w:rFonts w:cs="Times New Roman"/>
                <w:sz w:val="20"/>
                <w:szCs w:val="20"/>
              </w:rPr>
              <w:t>negative</w:t>
            </w:r>
          </w:p>
        </w:tc>
        <w:tc>
          <w:tcPr>
            <w:tcW w:w="0" w:type="auto"/>
            <w:shd w:val="clear" w:color="auto" w:fill="auto"/>
          </w:tcPr>
          <w:p w14:paraId="205B1E14" w14:textId="2B72208F" w:rsidR="00F77E1A" w:rsidRPr="00251199" w:rsidRDefault="00F77E1A" w:rsidP="008D4BB0">
            <w:pPr>
              <w:spacing w:before="0" w:after="0"/>
              <w:jc w:val="right"/>
              <w:rPr>
                <w:rFonts w:cs="Times New Roman"/>
                <w:sz w:val="20"/>
                <w:szCs w:val="20"/>
              </w:rPr>
            </w:pPr>
            <w:r w:rsidRPr="00251199">
              <w:rPr>
                <w:rFonts w:cs="Times New Roman"/>
                <w:color w:val="010205"/>
                <w:sz w:val="20"/>
                <w:szCs w:val="20"/>
              </w:rPr>
              <w:t>7.25</w:t>
            </w:r>
          </w:p>
        </w:tc>
        <w:tc>
          <w:tcPr>
            <w:tcW w:w="0" w:type="auto"/>
            <w:shd w:val="clear" w:color="auto" w:fill="auto"/>
          </w:tcPr>
          <w:p w14:paraId="629D9944" w14:textId="46BE9011" w:rsidR="00F77E1A" w:rsidRPr="00251199" w:rsidRDefault="00F77E1A" w:rsidP="008D4BB0">
            <w:pPr>
              <w:spacing w:before="0" w:after="0"/>
              <w:jc w:val="right"/>
              <w:rPr>
                <w:rFonts w:cs="Times New Roman"/>
                <w:sz w:val="20"/>
                <w:szCs w:val="20"/>
              </w:rPr>
            </w:pPr>
            <w:r w:rsidRPr="00251199">
              <w:rPr>
                <w:rFonts w:cs="Times New Roman"/>
                <w:color w:val="010205"/>
                <w:sz w:val="20"/>
                <w:szCs w:val="20"/>
              </w:rPr>
              <w:t>1.94</w:t>
            </w:r>
          </w:p>
        </w:tc>
      </w:tr>
      <w:tr w:rsidR="00F77E1A" w:rsidRPr="00251199" w14:paraId="1E7519E7" w14:textId="77777777" w:rsidTr="003D3AEE">
        <w:tc>
          <w:tcPr>
            <w:tcW w:w="0" w:type="auto"/>
          </w:tcPr>
          <w:p w14:paraId="1A2BF4EE" w14:textId="35C7191F" w:rsidR="00F77E1A" w:rsidRPr="00251199" w:rsidRDefault="00F77E1A" w:rsidP="00232756">
            <w:pPr>
              <w:spacing w:before="0" w:after="0"/>
              <w:rPr>
                <w:rFonts w:cs="Times New Roman"/>
                <w:sz w:val="20"/>
                <w:szCs w:val="20"/>
              </w:rPr>
            </w:pPr>
            <w:r w:rsidRPr="00251199">
              <w:rPr>
                <w:rFonts w:cs="Times New Roman"/>
                <w:sz w:val="20"/>
                <w:szCs w:val="20"/>
              </w:rPr>
              <w:t>Female</w:t>
            </w:r>
            <w:r w:rsidR="0030645E">
              <w:rPr>
                <w:rFonts w:cs="Times New Roman"/>
                <w:sz w:val="20"/>
                <w:szCs w:val="20"/>
              </w:rPr>
              <w:t>-</w:t>
            </w:r>
            <w:r w:rsidRPr="00251199">
              <w:rPr>
                <w:rFonts w:cs="Times New Roman"/>
                <w:sz w:val="20"/>
                <w:szCs w:val="20"/>
              </w:rPr>
              <w:t>positive</w:t>
            </w:r>
          </w:p>
        </w:tc>
        <w:tc>
          <w:tcPr>
            <w:tcW w:w="0" w:type="auto"/>
            <w:shd w:val="clear" w:color="auto" w:fill="auto"/>
          </w:tcPr>
          <w:p w14:paraId="235FFB7F" w14:textId="4BE83C1B" w:rsidR="00F77E1A" w:rsidRPr="00251199" w:rsidRDefault="00F77E1A" w:rsidP="008D4BB0">
            <w:pPr>
              <w:spacing w:before="0" w:after="0"/>
              <w:jc w:val="right"/>
              <w:rPr>
                <w:rFonts w:cs="Times New Roman"/>
                <w:sz w:val="20"/>
                <w:szCs w:val="20"/>
              </w:rPr>
            </w:pPr>
            <w:r w:rsidRPr="00251199">
              <w:rPr>
                <w:rFonts w:cs="Times New Roman"/>
                <w:color w:val="010205"/>
                <w:sz w:val="20"/>
                <w:szCs w:val="20"/>
              </w:rPr>
              <w:t>7.85</w:t>
            </w:r>
          </w:p>
        </w:tc>
        <w:tc>
          <w:tcPr>
            <w:tcW w:w="0" w:type="auto"/>
            <w:shd w:val="clear" w:color="auto" w:fill="auto"/>
          </w:tcPr>
          <w:p w14:paraId="343FF0FB" w14:textId="64093103" w:rsidR="00F77E1A" w:rsidRPr="00251199" w:rsidRDefault="00F77E1A" w:rsidP="008D4BB0">
            <w:pPr>
              <w:spacing w:before="0" w:after="0"/>
              <w:jc w:val="right"/>
              <w:rPr>
                <w:rFonts w:cs="Times New Roman"/>
                <w:sz w:val="20"/>
                <w:szCs w:val="20"/>
              </w:rPr>
            </w:pPr>
            <w:r w:rsidRPr="00251199">
              <w:rPr>
                <w:rFonts w:cs="Times New Roman"/>
                <w:color w:val="010205"/>
                <w:sz w:val="20"/>
                <w:szCs w:val="20"/>
              </w:rPr>
              <w:t>1.93</w:t>
            </w:r>
          </w:p>
        </w:tc>
      </w:tr>
      <w:tr w:rsidR="00F77E1A" w:rsidRPr="00251199" w14:paraId="7AD3E4DA" w14:textId="77777777" w:rsidTr="003D3AEE">
        <w:tc>
          <w:tcPr>
            <w:tcW w:w="0" w:type="auto"/>
          </w:tcPr>
          <w:p w14:paraId="22C748D6" w14:textId="66BA1EDE" w:rsidR="00F77E1A" w:rsidRPr="00251199" w:rsidRDefault="00F77E1A" w:rsidP="00232756">
            <w:pPr>
              <w:spacing w:before="0" w:after="0"/>
              <w:rPr>
                <w:rFonts w:cs="Times New Roman"/>
                <w:sz w:val="20"/>
                <w:szCs w:val="20"/>
              </w:rPr>
            </w:pPr>
            <w:r w:rsidRPr="00251199">
              <w:rPr>
                <w:rFonts w:cs="Times New Roman"/>
                <w:sz w:val="20"/>
                <w:szCs w:val="20"/>
              </w:rPr>
              <w:t>Female</w:t>
            </w:r>
            <w:r w:rsidR="0030645E">
              <w:rPr>
                <w:rFonts w:cs="Times New Roman"/>
                <w:sz w:val="20"/>
                <w:szCs w:val="20"/>
              </w:rPr>
              <w:t>-</w:t>
            </w:r>
            <w:r w:rsidRPr="00251199">
              <w:rPr>
                <w:rFonts w:cs="Times New Roman"/>
                <w:sz w:val="20"/>
                <w:szCs w:val="20"/>
              </w:rPr>
              <w:t>negative</w:t>
            </w:r>
          </w:p>
        </w:tc>
        <w:tc>
          <w:tcPr>
            <w:tcW w:w="0" w:type="auto"/>
            <w:shd w:val="clear" w:color="auto" w:fill="auto"/>
          </w:tcPr>
          <w:p w14:paraId="524211DB" w14:textId="442EFBDF" w:rsidR="00F77E1A" w:rsidRPr="00251199" w:rsidRDefault="00F77E1A" w:rsidP="008D4BB0">
            <w:pPr>
              <w:spacing w:before="0" w:after="0"/>
              <w:jc w:val="right"/>
              <w:rPr>
                <w:rFonts w:cs="Times New Roman"/>
                <w:sz w:val="20"/>
                <w:szCs w:val="20"/>
              </w:rPr>
            </w:pPr>
            <w:r w:rsidRPr="00251199">
              <w:rPr>
                <w:rFonts w:cs="Times New Roman"/>
                <w:color w:val="010205"/>
                <w:sz w:val="20"/>
                <w:szCs w:val="20"/>
              </w:rPr>
              <w:t>5.70</w:t>
            </w:r>
          </w:p>
        </w:tc>
        <w:tc>
          <w:tcPr>
            <w:tcW w:w="0" w:type="auto"/>
            <w:shd w:val="clear" w:color="auto" w:fill="auto"/>
          </w:tcPr>
          <w:p w14:paraId="4BB3EFC6" w14:textId="4ECDCD4F" w:rsidR="00F77E1A" w:rsidRPr="00251199" w:rsidRDefault="00F77E1A" w:rsidP="008D4BB0">
            <w:pPr>
              <w:spacing w:before="0" w:after="0"/>
              <w:jc w:val="right"/>
              <w:rPr>
                <w:rFonts w:cs="Times New Roman"/>
                <w:sz w:val="20"/>
                <w:szCs w:val="20"/>
              </w:rPr>
            </w:pPr>
            <w:r w:rsidRPr="00251199">
              <w:rPr>
                <w:rFonts w:cs="Times New Roman"/>
                <w:color w:val="010205"/>
                <w:sz w:val="20"/>
                <w:szCs w:val="20"/>
              </w:rPr>
              <w:t>2.27</w:t>
            </w:r>
          </w:p>
        </w:tc>
      </w:tr>
      <w:tr w:rsidR="00F77E1A" w:rsidRPr="00251199" w14:paraId="45E0C085" w14:textId="77777777" w:rsidTr="003D3AEE">
        <w:tc>
          <w:tcPr>
            <w:tcW w:w="0" w:type="auto"/>
          </w:tcPr>
          <w:p w14:paraId="37977982" w14:textId="49C2AB6F" w:rsidR="00F77E1A" w:rsidRPr="00251199" w:rsidRDefault="00F77E1A" w:rsidP="00232756">
            <w:pPr>
              <w:spacing w:before="0" w:after="0"/>
              <w:rPr>
                <w:rFonts w:cs="Times New Roman"/>
                <w:b/>
                <w:i/>
                <w:sz w:val="20"/>
                <w:szCs w:val="20"/>
              </w:rPr>
            </w:pPr>
            <w:r w:rsidRPr="00251199">
              <w:rPr>
                <w:rFonts w:cs="Times New Roman"/>
                <w:b/>
                <w:i/>
                <w:sz w:val="20"/>
                <w:szCs w:val="20"/>
              </w:rPr>
              <w:t>Positive total</w:t>
            </w:r>
          </w:p>
        </w:tc>
        <w:tc>
          <w:tcPr>
            <w:tcW w:w="0" w:type="auto"/>
          </w:tcPr>
          <w:p w14:paraId="491D3815" w14:textId="77777777" w:rsidR="00F77E1A" w:rsidRPr="00251199" w:rsidRDefault="00F77E1A" w:rsidP="008D4BB0">
            <w:pPr>
              <w:spacing w:before="0" w:after="0"/>
              <w:jc w:val="right"/>
              <w:rPr>
                <w:rFonts w:cs="Times New Roman"/>
                <w:sz w:val="20"/>
                <w:szCs w:val="20"/>
              </w:rPr>
            </w:pPr>
          </w:p>
        </w:tc>
        <w:tc>
          <w:tcPr>
            <w:tcW w:w="0" w:type="auto"/>
          </w:tcPr>
          <w:p w14:paraId="00FD5EE4" w14:textId="77777777" w:rsidR="00F77E1A" w:rsidRPr="00251199" w:rsidRDefault="00F77E1A" w:rsidP="008D4BB0">
            <w:pPr>
              <w:spacing w:before="0" w:after="0"/>
              <w:jc w:val="right"/>
              <w:rPr>
                <w:rFonts w:cs="Times New Roman"/>
                <w:sz w:val="20"/>
                <w:szCs w:val="20"/>
              </w:rPr>
            </w:pPr>
          </w:p>
        </w:tc>
      </w:tr>
      <w:tr w:rsidR="00F77E1A" w:rsidRPr="00251199" w14:paraId="441BFF50" w14:textId="77777777" w:rsidTr="003D3AEE">
        <w:tc>
          <w:tcPr>
            <w:tcW w:w="0" w:type="auto"/>
          </w:tcPr>
          <w:p w14:paraId="61714782" w14:textId="46345A3A" w:rsidR="00F77E1A" w:rsidRPr="00251199" w:rsidRDefault="00F77E1A" w:rsidP="00232756">
            <w:pPr>
              <w:spacing w:before="0" w:after="0"/>
              <w:rPr>
                <w:rFonts w:cs="Times New Roman"/>
                <w:b/>
                <w:sz w:val="20"/>
                <w:szCs w:val="20"/>
              </w:rPr>
            </w:pPr>
            <w:r w:rsidRPr="00251199">
              <w:rPr>
                <w:rFonts w:cs="Times New Roman"/>
                <w:sz w:val="20"/>
                <w:szCs w:val="20"/>
              </w:rPr>
              <w:t>Male</w:t>
            </w:r>
            <w:r w:rsidR="0030645E">
              <w:rPr>
                <w:rFonts w:cs="Times New Roman"/>
                <w:sz w:val="20"/>
                <w:szCs w:val="20"/>
              </w:rPr>
              <w:t>-</w:t>
            </w:r>
            <w:r w:rsidRPr="00251199">
              <w:rPr>
                <w:rFonts w:cs="Times New Roman"/>
                <w:sz w:val="20"/>
                <w:szCs w:val="20"/>
              </w:rPr>
              <w:t>positive</w:t>
            </w:r>
          </w:p>
        </w:tc>
        <w:tc>
          <w:tcPr>
            <w:tcW w:w="0" w:type="auto"/>
            <w:shd w:val="clear" w:color="auto" w:fill="auto"/>
          </w:tcPr>
          <w:p w14:paraId="51D13485" w14:textId="73B76A85" w:rsidR="00F77E1A" w:rsidRPr="00251199" w:rsidRDefault="00F77E1A" w:rsidP="008D4BB0">
            <w:pPr>
              <w:spacing w:before="0" w:after="0"/>
              <w:jc w:val="right"/>
              <w:rPr>
                <w:rFonts w:cs="Times New Roman"/>
                <w:sz w:val="20"/>
                <w:szCs w:val="20"/>
              </w:rPr>
            </w:pPr>
            <w:r w:rsidRPr="00251199">
              <w:rPr>
                <w:rFonts w:cs="Times New Roman"/>
                <w:color w:val="010205"/>
                <w:sz w:val="20"/>
                <w:szCs w:val="20"/>
              </w:rPr>
              <w:t>8.94</w:t>
            </w:r>
          </w:p>
        </w:tc>
        <w:tc>
          <w:tcPr>
            <w:tcW w:w="0" w:type="auto"/>
            <w:shd w:val="clear" w:color="auto" w:fill="auto"/>
          </w:tcPr>
          <w:p w14:paraId="61D8BA8A" w14:textId="0DFCBB8E" w:rsidR="00F77E1A" w:rsidRPr="00251199" w:rsidRDefault="00F77E1A" w:rsidP="008D4BB0">
            <w:pPr>
              <w:spacing w:before="0" w:after="0"/>
              <w:jc w:val="right"/>
              <w:rPr>
                <w:rFonts w:cs="Times New Roman"/>
                <w:sz w:val="20"/>
                <w:szCs w:val="20"/>
              </w:rPr>
            </w:pPr>
            <w:r w:rsidRPr="00251199">
              <w:rPr>
                <w:rFonts w:cs="Times New Roman"/>
                <w:color w:val="010205"/>
                <w:sz w:val="20"/>
                <w:szCs w:val="20"/>
              </w:rPr>
              <w:t>1.19</w:t>
            </w:r>
          </w:p>
        </w:tc>
      </w:tr>
      <w:tr w:rsidR="00F77E1A" w:rsidRPr="00251199" w14:paraId="211C5766" w14:textId="77777777" w:rsidTr="003D3AEE">
        <w:tc>
          <w:tcPr>
            <w:tcW w:w="0" w:type="auto"/>
          </w:tcPr>
          <w:p w14:paraId="3A347126" w14:textId="11BD94CB" w:rsidR="00F77E1A" w:rsidRPr="00251199" w:rsidRDefault="00F77E1A" w:rsidP="00232756">
            <w:pPr>
              <w:spacing w:before="0" w:after="0"/>
              <w:rPr>
                <w:rFonts w:cs="Times New Roman"/>
                <w:b/>
                <w:sz w:val="20"/>
                <w:szCs w:val="20"/>
              </w:rPr>
            </w:pPr>
            <w:r w:rsidRPr="00251199">
              <w:rPr>
                <w:rFonts w:cs="Times New Roman"/>
                <w:sz w:val="20"/>
                <w:szCs w:val="20"/>
              </w:rPr>
              <w:t>Male</w:t>
            </w:r>
            <w:r w:rsidR="0030645E">
              <w:rPr>
                <w:rFonts w:cs="Times New Roman"/>
                <w:sz w:val="20"/>
                <w:szCs w:val="20"/>
              </w:rPr>
              <w:t>-</w:t>
            </w:r>
            <w:r w:rsidRPr="00251199">
              <w:rPr>
                <w:rFonts w:cs="Times New Roman"/>
                <w:sz w:val="20"/>
                <w:szCs w:val="20"/>
              </w:rPr>
              <w:t>negative</w:t>
            </w:r>
          </w:p>
        </w:tc>
        <w:tc>
          <w:tcPr>
            <w:tcW w:w="0" w:type="auto"/>
            <w:shd w:val="clear" w:color="auto" w:fill="auto"/>
          </w:tcPr>
          <w:p w14:paraId="08E582EB" w14:textId="5E7E52D8" w:rsidR="00F77E1A" w:rsidRPr="00251199" w:rsidRDefault="00F77E1A" w:rsidP="008D4BB0">
            <w:pPr>
              <w:spacing w:before="0" w:after="0"/>
              <w:jc w:val="right"/>
              <w:rPr>
                <w:rFonts w:cs="Times New Roman"/>
                <w:sz w:val="20"/>
                <w:szCs w:val="20"/>
              </w:rPr>
            </w:pPr>
            <w:r w:rsidRPr="00251199">
              <w:rPr>
                <w:rFonts w:cs="Times New Roman"/>
                <w:color w:val="010205"/>
                <w:sz w:val="20"/>
                <w:szCs w:val="20"/>
              </w:rPr>
              <w:t>6.23</w:t>
            </w:r>
          </w:p>
        </w:tc>
        <w:tc>
          <w:tcPr>
            <w:tcW w:w="0" w:type="auto"/>
            <w:shd w:val="clear" w:color="auto" w:fill="auto"/>
          </w:tcPr>
          <w:p w14:paraId="67DC291E" w14:textId="33B3E352" w:rsidR="00F77E1A" w:rsidRPr="00251199" w:rsidRDefault="00F77E1A" w:rsidP="008D4BB0">
            <w:pPr>
              <w:spacing w:before="0" w:after="0"/>
              <w:jc w:val="right"/>
              <w:rPr>
                <w:rFonts w:cs="Times New Roman"/>
                <w:sz w:val="20"/>
                <w:szCs w:val="20"/>
              </w:rPr>
            </w:pPr>
            <w:r w:rsidRPr="00251199">
              <w:rPr>
                <w:rFonts w:cs="Times New Roman"/>
                <w:color w:val="010205"/>
                <w:sz w:val="20"/>
                <w:szCs w:val="20"/>
              </w:rPr>
              <w:t>1.41</w:t>
            </w:r>
          </w:p>
        </w:tc>
      </w:tr>
      <w:tr w:rsidR="00F77E1A" w:rsidRPr="00251199" w14:paraId="667EBDB5" w14:textId="77777777" w:rsidTr="003D3AEE">
        <w:tc>
          <w:tcPr>
            <w:tcW w:w="0" w:type="auto"/>
          </w:tcPr>
          <w:p w14:paraId="1D180D6C" w14:textId="2F20C2C5" w:rsidR="00F77E1A" w:rsidRPr="00251199" w:rsidRDefault="00F77E1A" w:rsidP="00232756">
            <w:pPr>
              <w:spacing w:before="0" w:after="0"/>
              <w:rPr>
                <w:rFonts w:cs="Times New Roman"/>
                <w:b/>
                <w:sz w:val="20"/>
                <w:szCs w:val="20"/>
              </w:rPr>
            </w:pPr>
            <w:r w:rsidRPr="00251199">
              <w:rPr>
                <w:rFonts w:cs="Times New Roman"/>
                <w:sz w:val="20"/>
                <w:szCs w:val="20"/>
              </w:rPr>
              <w:t>Female</w:t>
            </w:r>
            <w:r w:rsidR="0030645E">
              <w:rPr>
                <w:rFonts w:cs="Times New Roman"/>
                <w:sz w:val="20"/>
                <w:szCs w:val="20"/>
              </w:rPr>
              <w:t>-</w:t>
            </w:r>
            <w:r w:rsidRPr="00251199">
              <w:rPr>
                <w:rFonts w:cs="Times New Roman"/>
                <w:sz w:val="20"/>
                <w:szCs w:val="20"/>
              </w:rPr>
              <w:t>positive</w:t>
            </w:r>
          </w:p>
        </w:tc>
        <w:tc>
          <w:tcPr>
            <w:tcW w:w="0" w:type="auto"/>
            <w:shd w:val="clear" w:color="auto" w:fill="auto"/>
          </w:tcPr>
          <w:p w14:paraId="3EC7B0EA" w14:textId="577F2977" w:rsidR="00F77E1A" w:rsidRPr="00251199" w:rsidRDefault="00F77E1A" w:rsidP="008D4BB0">
            <w:pPr>
              <w:spacing w:before="0" w:after="0"/>
              <w:jc w:val="right"/>
              <w:rPr>
                <w:rFonts w:cs="Times New Roman"/>
                <w:sz w:val="20"/>
                <w:szCs w:val="20"/>
              </w:rPr>
            </w:pPr>
            <w:r w:rsidRPr="00251199">
              <w:rPr>
                <w:rFonts w:cs="Times New Roman"/>
                <w:color w:val="010205"/>
                <w:sz w:val="20"/>
                <w:szCs w:val="20"/>
              </w:rPr>
              <w:t>7.21</w:t>
            </w:r>
          </w:p>
        </w:tc>
        <w:tc>
          <w:tcPr>
            <w:tcW w:w="0" w:type="auto"/>
            <w:shd w:val="clear" w:color="auto" w:fill="auto"/>
          </w:tcPr>
          <w:p w14:paraId="0DDAE231" w14:textId="6F13E946" w:rsidR="00F77E1A" w:rsidRPr="00251199" w:rsidRDefault="00F77E1A" w:rsidP="008D4BB0">
            <w:pPr>
              <w:spacing w:before="0" w:after="0"/>
              <w:jc w:val="right"/>
              <w:rPr>
                <w:rFonts w:cs="Times New Roman"/>
                <w:sz w:val="20"/>
                <w:szCs w:val="20"/>
              </w:rPr>
            </w:pPr>
            <w:r w:rsidRPr="00251199">
              <w:rPr>
                <w:rFonts w:cs="Times New Roman"/>
                <w:color w:val="010205"/>
                <w:sz w:val="20"/>
                <w:szCs w:val="20"/>
              </w:rPr>
              <w:t>1.69</w:t>
            </w:r>
          </w:p>
        </w:tc>
      </w:tr>
      <w:tr w:rsidR="00F77E1A" w:rsidRPr="00251199" w14:paraId="2B89ED14" w14:textId="77777777" w:rsidTr="003D3AEE">
        <w:tc>
          <w:tcPr>
            <w:tcW w:w="0" w:type="auto"/>
          </w:tcPr>
          <w:p w14:paraId="3710970E" w14:textId="303CEB96" w:rsidR="00F77E1A" w:rsidRPr="00251199" w:rsidRDefault="00F77E1A" w:rsidP="00232756">
            <w:pPr>
              <w:spacing w:before="0" w:after="0"/>
              <w:rPr>
                <w:rFonts w:cs="Times New Roman"/>
                <w:b/>
                <w:sz w:val="20"/>
                <w:szCs w:val="20"/>
              </w:rPr>
            </w:pPr>
            <w:r w:rsidRPr="00251199">
              <w:rPr>
                <w:rFonts w:cs="Times New Roman"/>
                <w:sz w:val="20"/>
                <w:szCs w:val="20"/>
              </w:rPr>
              <w:t>Female</w:t>
            </w:r>
            <w:r w:rsidR="0030645E">
              <w:rPr>
                <w:rFonts w:cs="Times New Roman"/>
                <w:sz w:val="20"/>
                <w:szCs w:val="20"/>
              </w:rPr>
              <w:t>-</w:t>
            </w:r>
            <w:r w:rsidRPr="00251199">
              <w:rPr>
                <w:rFonts w:cs="Times New Roman"/>
                <w:sz w:val="20"/>
                <w:szCs w:val="20"/>
              </w:rPr>
              <w:t>negative</w:t>
            </w:r>
          </w:p>
        </w:tc>
        <w:tc>
          <w:tcPr>
            <w:tcW w:w="0" w:type="auto"/>
            <w:shd w:val="clear" w:color="auto" w:fill="auto"/>
          </w:tcPr>
          <w:p w14:paraId="127FD3FF" w14:textId="3272D85D" w:rsidR="00F77E1A" w:rsidRPr="00251199" w:rsidRDefault="00F77E1A" w:rsidP="008D4BB0">
            <w:pPr>
              <w:spacing w:before="0" w:after="0"/>
              <w:jc w:val="right"/>
              <w:rPr>
                <w:rFonts w:cs="Times New Roman"/>
                <w:sz w:val="20"/>
                <w:szCs w:val="20"/>
              </w:rPr>
            </w:pPr>
            <w:r w:rsidRPr="00251199">
              <w:rPr>
                <w:rFonts w:cs="Times New Roman"/>
                <w:color w:val="010205"/>
                <w:sz w:val="20"/>
                <w:szCs w:val="20"/>
              </w:rPr>
              <w:t>4.21</w:t>
            </w:r>
          </w:p>
        </w:tc>
        <w:tc>
          <w:tcPr>
            <w:tcW w:w="0" w:type="auto"/>
            <w:shd w:val="clear" w:color="auto" w:fill="auto"/>
          </w:tcPr>
          <w:p w14:paraId="4CF4A44B" w14:textId="2ED71EB4" w:rsidR="00F77E1A" w:rsidRPr="00251199" w:rsidRDefault="00F77E1A" w:rsidP="008D4BB0">
            <w:pPr>
              <w:spacing w:before="0" w:after="0"/>
              <w:jc w:val="right"/>
              <w:rPr>
                <w:rFonts w:cs="Times New Roman"/>
                <w:sz w:val="20"/>
                <w:szCs w:val="20"/>
              </w:rPr>
            </w:pPr>
            <w:r w:rsidRPr="00251199">
              <w:rPr>
                <w:rFonts w:cs="Times New Roman"/>
                <w:color w:val="010205"/>
                <w:sz w:val="20"/>
                <w:szCs w:val="20"/>
              </w:rPr>
              <w:t>1.82</w:t>
            </w:r>
          </w:p>
        </w:tc>
      </w:tr>
      <w:tr w:rsidR="00F77E1A" w:rsidRPr="00251199" w14:paraId="5F8DA79A" w14:textId="35A83444" w:rsidTr="003D3AEE">
        <w:tc>
          <w:tcPr>
            <w:tcW w:w="0" w:type="auto"/>
          </w:tcPr>
          <w:p w14:paraId="405811C4" w14:textId="6D570C4A" w:rsidR="00F77E1A" w:rsidRPr="00251199" w:rsidRDefault="00F77E1A" w:rsidP="00232756">
            <w:pPr>
              <w:spacing w:before="0" w:after="0"/>
              <w:rPr>
                <w:rFonts w:cs="Times New Roman"/>
                <w:b/>
                <w:sz w:val="20"/>
                <w:szCs w:val="20"/>
              </w:rPr>
            </w:pPr>
            <w:r w:rsidRPr="00251199">
              <w:rPr>
                <w:rFonts w:cs="Times New Roman"/>
                <w:b/>
                <w:sz w:val="20"/>
                <w:szCs w:val="20"/>
              </w:rPr>
              <w:t>Negative emotional expressions</w:t>
            </w:r>
          </w:p>
        </w:tc>
        <w:tc>
          <w:tcPr>
            <w:tcW w:w="0" w:type="auto"/>
          </w:tcPr>
          <w:p w14:paraId="0DAE654C" w14:textId="77777777" w:rsidR="00F77E1A" w:rsidRPr="00251199" w:rsidRDefault="00F77E1A" w:rsidP="008D4BB0">
            <w:pPr>
              <w:spacing w:before="0" w:after="0"/>
              <w:jc w:val="right"/>
              <w:rPr>
                <w:rFonts w:cs="Times New Roman"/>
                <w:sz w:val="20"/>
                <w:szCs w:val="20"/>
              </w:rPr>
            </w:pPr>
          </w:p>
        </w:tc>
        <w:tc>
          <w:tcPr>
            <w:tcW w:w="0" w:type="auto"/>
          </w:tcPr>
          <w:p w14:paraId="7670C6F5" w14:textId="77777777" w:rsidR="00F77E1A" w:rsidRPr="00251199" w:rsidRDefault="00F77E1A" w:rsidP="008D4BB0">
            <w:pPr>
              <w:spacing w:before="0" w:after="0"/>
              <w:jc w:val="right"/>
              <w:rPr>
                <w:rFonts w:cs="Times New Roman"/>
                <w:sz w:val="20"/>
                <w:szCs w:val="20"/>
              </w:rPr>
            </w:pPr>
          </w:p>
        </w:tc>
      </w:tr>
      <w:tr w:rsidR="00F77E1A" w:rsidRPr="00251199" w14:paraId="0D4A8C6C" w14:textId="7A6E10C9" w:rsidTr="003D3AEE">
        <w:tc>
          <w:tcPr>
            <w:tcW w:w="0" w:type="auto"/>
          </w:tcPr>
          <w:p w14:paraId="0C1EF528" w14:textId="120A72F0" w:rsidR="00F77E1A" w:rsidRPr="00251199" w:rsidRDefault="00F77E1A" w:rsidP="00232756">
            <w:pPr>
              <w:spacing w:before="0" w:after="0"/>
              <w:rPr>
                <w:rFonts w:cs="Times New Roman"/>
                <w:b/>
                <w:i/>
                <w:sz w:val="20"/>
                <w:szCs w:val="20"/>
              </w:rPr>
            </w:pPr>
            <w:r w:rsidRPr="00251199">
              <w:rPr>
                <w:rFonts w:cs="Times New Roman"/>
                <w:b/>
                <w:i/>
                <w:sz w:val="20"/>
                <w:szCs w:val="20"/>
              </w:rPr>
              <w:t>Pejorative</w:t>
            </w:r>
          </w:p>
        </w:tc>
        <w:tc>
          <w:tcPr>
            <w:tcW w:w="0" w:type="auto"/>
          </w:tcPr>
          <w:p w14:paraId="1AAFC00C" w14:textId="77777777" w:rsidR="00F77E1A" w:rsidRPr="00251199" w:rsidRDefault="00F77E1A" w:rsidP="008D4BB0">
            <w:pPr>
              <w:spacing w:before="0" w:after="0"/>
              <w:jc w:val="right"/>
              <w:rPr>
                <w:rFonts w:cs="Times New Roman"/>
                <w:sz w:val="20"/>
                <w:szCs w:val="20"/>
              </w:rPr>
            </w:pPr>
          </w:p>
        </w:tc>
        <w:tc>
          <w:tcPr>
            <w:tcW w:w="0" w:type="auto"/>
          </w:tcPr>
          <w:p w14:paraId="63674EE5" w14:textId="77777777" w:rsidR="00F77E1A" w:rsidRPr="00251199" w:rsidRDefault="00F77E1A" w:rsidP="008D4BB0">
            <w:pPr>
              <w:spacing w:before="0" w:after="0"/>
              <w:jc w:val="right"/>
              <w:rPr>
                <w:rFonts w:cs="Times New Roman"/>
                <w:sz w:val="20"/>
                <w:szCs w:val="20"/>
              </w:rPr>
            </w:pPr>
          </w:p>
        </w:tc>
      </w:tr>
      <w:tr w:rsidR="00F77E1A" w:rsidRPr="00251199" w14:paraId="026BFB54" w14:textId="2FE80E3C" w:rsidTr="003D3AEE">
        <w:tc>
          <w:tcPr>
            <w:tcW w:w="0" w:type="auto"/>
          </w:tcPr>
          <w:p w14:paraId="6133F8B7" w14:textId="612E12E8" w:rsidR="00F77E1A" w:rsidRPr="00251199" w:rsidRDefault="00F77E1A" w:rsidP="00232756">
            <w:pPr>
              <w:spacing w:before="0" w:after="0"/>
              <w:rPr>
                <w:rFonts w:cs="Times New Roman"/>
                <w:sz w:val="20"/>
                <w:szCs w:val="20"/>
              </w:rPr>
            </w:pPr>
            <w:r w:rsidRPr="00251199">
              <w:rPr>
                <w:rFonts w:cs="Times New Roman"/>
                <w:sz w:val="20"/>
                <w:szCs w:val="20"/>
              </w:rPr>
              <w:t>Male</w:t>
            </w:r>
            <w:r w:rsidR="0030645E">
              <w:rPr>
                <w:rFonts w:cs="Times New Roman"/>
                <w:sz w:val="20"/>
                <w:szCs w:val="20"/>
              </w:rPr>
              <w:t>-</w:t>
            </w:r>
            <w:r w:rsidRPr="00251199">
              <w:rPr>
                <w:rFonts w:cs="Times New Roman"/>
                <w:sz w:val="20"/>
                <w:szCs w:val="20"/>
              </w:rPr>
              <w:t>positive</w:t>
            </w:r>
          </w:p>
        </w:tc>
        <w:tc>
          <w:tcPr>
            <w:tcW w:w="0" w:type="auto"/>
            <w:shd w:val="clear" w:color="auto" w:fill="auto"/>
          </w:tcPr>
          <w:p w14:paraId="21D96A9C" w14:textId="2A24286E" w:rsidR="00F77E1A" w:rsidRPr="00251199" w:rsidRDefault="00F77E1A" w:rsidP="008D4BB0">
            <w:pPr>
              <w:spacing w:before="0" w:after="0"/>
              <w:jc w:val="right"/>
              <w:rPr>
                <w:rFonts w:cs="Times New Roman"/>
                <w:sz w:val="20"/>
                <w:szCs w:val="20"/>
              </w:rPr>
            </w:pPr>
            <w:r w:rsidRPr="00251199">
              <w:rPr>
                <w:rFonts w:cs="Times New Roman"/>
                <w:color w:val="010205"/>
                <w:sz w:val="20"/>
                <w:szCs w:val="20"/>
              </w:rPr>
              <w:t>0.68</w:t>
            </w:r>
          </w:p>
        </w:tc>
        <w:tc>
          <w:tcPr>
            <w:tcW w:w="0" w:type="auto"/>
            <w:shd w:val="clear" w:color="auto" w:fill="auto"/>
          </w:tcPr>
          <w:p w14:paraId="2CDBAC41" w14:textId="54BBFB85" w:rsidR="00F77E1A" w:rsidRPr="00251199" w:rsidRDefault="00F77E1A" w:rsidP="008D4BB0">
            <w:pPr>
              <w:spacing w:before="0" w:after="0"/>
              <w:jc w:val="right"/>
              <w:rPr>
                <w:rFonts w:cs="Times New Roman"/>
                <w:sz w:val="20"/>
                <w:szCs w:val="20"/>
              </w:rPr>
            </w:pPr>
            <w:r w:rsidRPr="00251199">
              <w:rPr>
                <w:rFonts w:cs="Times New Roman"/>
                <w:color w:val="010205"/>
                <w:sz w:val="20"/>
                <w:szCs w:val="20"/>
              </w:rPr>
              <w:t>1.90</w:t>
            </w:r>
          </w:p>
        </w:tc>
      </w:tr>
      <w:tr w:rsidR="00F77E1A" w:rsidRPr="00251199" w14:paraId="337AB492" w14:textId="77777777" w:rsidTr="003D3AEE">
        <w:tc>
          <w:tcPr>
            <w:tcW w:w="0" w:type="auto"/>
          </w:tcPr>
          <w:p w14:paraId="69390640" w14:textId="4D6D063B" w:rsidR="00F77E1A" w:rsidRPr="00251199" w:rsidRDefault="00F77E1A" w:rsidP="00232756">
            <w:pPr>
              <w:spacing w:before="0" w:after="0"/>
              <w:rPr>
                <w:rFonts w:cs="Times New Roman"/>
                <w:sz w:val="20"/>
                <w:szCs w:val="20"/>
              </w:rPr>
            </w:pPr>
            <w:r w:rsidRPr="00251199">
              <w:rPr>
                <w:rFonts w:cs="Times New Roman"/>
                <w:sz w:val="20"/>
                <w:szCs w:val="20"/>
              </w:rPr>
              <w:t>Male</w:t>
            </w:r>
            <w:r w:rsidR="0030645E">
              <w:rPr>
                <w:rFonts w:cs="Times New Roman"/>
                <w:sz w:val="20"/>
                <w:szCs w:val="20"/>
              </w:rPr>
              <w:t>-</w:t>
            </w:r>
            <w:r w:rsidRPr="00251199">
              <w:rPr>
                <w:rFonts w:cs="Times New Roman"/>
                <w:sz w:val="20"/>
                <w:szCs w:val="20"/>
              </w:rPr>
              <w:t>negative</w:t>
            </w:r>
          </w:p>
        </w:tc>
        <w:tc>
          <w:tcPr>
            <w:tcW w:w="0" w:type="auto"/>
            <w:shd w:val="clear" w:color="auto" w:fill="auto"/>
          </w:tcPr>
          <w:p w14:paraId="4BB1B857" w14:textId="482FD02A" w:rsidR="00F77E1A" w:rsidRPr="00251199" w:rsidRDefault="00F77E1A" w:rsidP="008D4BB0">
            <w:pPr>
              <w:spacing w:before="0" w:after="0"/>
              <w:jc w:val="right"/>
              <w:rPr>
                <w:rFonts w:cs="Times New Roman"/>
                <w:sz w:val="20"/>
                <w:szCs w:val="20"/>
              </w:rPr>
            </w:pPr>
            <w:r w:rsidRPr="00251199">
              <w:rPr>
                <w:rFonts w:cs="Times New Roman"/>
                <w:color w:val="010205"/>
                <w:sz w:val="20"/>
                <w:szCs w:val="20"/>
              </w:rPr>
              <w:t>2.60</w:t>
            </w:r>
          </w:p>
        </w:tc>
        <w:tc>
          <w:tcPr>
            <w:tcW w:w="0" w:type="auto"/>
            <w:shd w:val="clear" w:color="auto" w:fill="auto"/>
          </w:tcPr>
          <w:p w14:paraId="7BF9BB71" w14:textId="4AAD0FBB" w:rsidR="00F77E1A" w:rsidRPr="00251199" w:rsidRDefault="00F77E1A" w:rsidP="008D4BB0">
            <w:pPr>
              <w:spacing w:before="0" w:after="0"/>
              <w:jc w:val="right"/>
              <w:rPr>
                <w:rFonts w:cs="Times New Roman"/>
                <w:sz w:val="20"/>
                <w:szCs w:val="20"/>
              </w:rPr>
            </w:pPr>
            <w:r w:rsidRPr="00251199">
              <w:rPr>
                <w:rFonts w:cs="Times New Roman"/>
                <w:color w:val="010205"/>
                <w:sz w:val="20"/>
                <w:szCs w:val="20"/>
              </w:rPr>
              <w:t>2.23</w:t>
            </w:r>
          </w:p>
        </w:tc>
      </w:tr>
      <w:tr w:rsidR="00F77E1A" w:rsidRPr="00251199" w14:paraId="4F97DEF5" w14:textId="77777777" w:rsidTr="003D3AEE">
        <w:tc>
          <w:tcPr>
            <w:tcW w:w="0" w:type="auto"/>
          </w:tcPr>
          <w:p w14:paraId="16D1E074" w14:textId="6EFB12EE" w:rsidR="00F77E1A" w:rsidRPr="00251199" w:rsidRDefault="00F77E1A" w:rsidP="00232756">
            <w:pPr>
              <w:spacing w:before="0" w:after="0"/>
              <w:rPr>
                <w:rFonts w:cs="Times New Roman"/>
                <w:sz w:val="20"/>
                <w:szCs w:val="20"/>
              </w:rPr>
            </w:pPr>
            <w:r w:rsidRPr="00251199">
              <w:rPr>
                <w:rFonts w:cs="Times New Roman"/>
                <w:sz w:val="20"/>
                <w:szCs w:val="20"/>
              </w:rPr>
              <w:t>Female</w:t>
            </w:r>
            <w:r w:rsidR="0030645E">
              <w:rPr>
                <w:rFonts w:cs="Times New Roman"/>
                <w:sz w:val="20"/>
                <w:szCs w:val="20"/>
              </w:rPr>
              <w:t>-</w:t>
            </w:r>
            <w:r w:rsidRPr="00251199">
              <w:rPr>
                <w:rFonts w:cs="Times New Roman"/>
                <w:sz w:val="20"/>
                <w:szCs w:val="20"/>
              </w:rPr>
              <w:t>positive</w:t>
            </w:r>
          </w:p>
        </w:tc>
        <w:tc>
          <w:tcPr>
            <w:tcW w:w="0" w:type="auto"/>
            <w:shd w:val="clear" w:color="auto" w:fill="auto"/>
          </w:tcPr>
          <w:p w14:paraId="0C9C7D30" w14:textId="710DC3BA" w:rsidR="00F77E1A" w:rsidRPr="00251199" w:rsidRDefault="00F77E1A" w:rsidP="008D4BB0">
            <w:pPr>
              <w:spacing w:before="0" w:after="0"/>
              <w:jc w:val="right"/>
              <w:rPr>
                <w:rFonts w:cs="Times New Roman"/>
                <w:sz w:val="20"/>
                <w:szCs w:val="20"/>
              </w:rPr>
            </w:pPr>
            <w:r w:rsidRPr="00251199">
              <w:rPr>
                <w:rFonts w:cs="Times New Roman"/>
                <w:color w:val="010205"/>
                <w:sz w:val="20"/>
                <w:szCs w:val="20"/>
              </w:rPr>
              <w:t>1.88</w:t>
            </w:r>
          </w:p>
        </w:tc>
        <w:tc>
          <w:tcPr>
            <w:tcW w:w="0" w:type="auto"/>
            <w:shd w:val="clear" w:color="auto" w:fill="auto"/>
          </w:tcPr>
          <w:p w14:paraId="6A7B5302" w14:textId="232ACF6B" w:rsidR="00F77E1A" w:rsidRPr="00251199" w:rsidRDefault="00F77E1A" w:rsidP="008D4BB0">
            <w:pPr>
              <w:spacing w:before="0" w:after="0"/>
              <w:jc w:val="right"/>
              <w:rPr>
                <w:rFonts w:cs="Times New Roman"/>
                <w:sz w:val="20"/>
                <w:szCs w:val="20"/>
              </w:rPr>
            </w:pPr>
            <w:r w:rsidRPr="00251199">
              <w:rPr>
                <w:rFonts w:cs="Times New Roman"/>
                <w:color w:val="010205"/>
                <w:sz w:val="20"/>
                <w:szCs w:val="20"/>
              </w:rPr>
              <w:t>2.38</w:t>
            </w:r>
          </w:p>
        </w:tc>
      </w:tr>
      <w:tr w:rsidR="00F77E1A" w:rsidRPr="00251199" w14:paraId="671D4916" w14:textId="77777777" w:rsidTr="003D3AEE">
        <w:tc>
          <w:tcPr>
            <w:tcW w:w="0" w:type="auto"/>
          </w:tcPr>
          <w:p w14:paraId="1EA677E5" w14:textId="230DC8FC" w:rsidR="00F77E1A" w:rsidRPr="00251199" w:rsidRDefault="00F77E1A" w:rsidP="00232756">
            <w:pPr>
              <w:spacing w:before="0" w:after="0"/>
              <w:rPr>
                <w:rFonts w:cs="Times New Roman"/>
                <w:sz w:val="20"/>
                <w:szCs w:val="20"/>
              </w:rPr>
            </w:pPr>
            <w:r w:rsidRPr="00251199">
              <w:rPr>
                <w:rFonts w:cs="Times New Roman"/>
                <w:sz w:val="20"/>
                <w:szCs w:val="20"/>
              </w:rPr>
              <w:t>Female</w:t>
            </w:r>
            <w:r w:rsidR="0030645E">
              <w:rPr>
                <w:rFonts w:cs="Times New Roman"/>
                <w:sz w:val="20"/>
                <w:szCs w:val="20"/>
              </w:rPr>
              <w:t>-</w:t>
            </w:r>
            <w:r w:rsidRPr="00251199">
              <w:rPr>
                <w:rFonts w:cs="Times New Roman"/>
                <w:sz w:val="20"/>
                <w:szCs w:val="20"/>
              </w:rPr>
              <w:t>negative</w:t>
            </w:r>
          </w:p>
        </w:tc>
        <w:tc>
          <w:tcPr>
            <w:tcW w:w="0" w:type="auto"/>
            <w:shd w:val="clear" w:color="auto" w:fill="auto"/>
          </w:tcPr>
          <w:p w14:paraId="735261C2" w14:textId="736FA0D9" w:rsidR="00F77E1A" w:rsidRPr="00251199" w:rsidRDefault="00F77E1A" w:rsidP="008D4BB0">
            <w:pPr>
              <w:spacing w:before="0" w:after="0"/>
              <w:jc w:val="right"/>
              <w:rPr>
                <w:rFonts w:cs="Times New Roman"/>
                <w:sz w:val="20"/>
                <w:szCs w:val="20"/>
              </w:rPr>
            </w:pPr>
            <w:r w:rsidRPr="00251199">
              <w:rPr>
                <w:rFonts w:cs="Times New Roman"/>
                <w:color w:val="010205"/>
                <w:sz w:val="20"/>
                <w:szCs w:val="20"/>
              </w:rPr>
              <w:t>6.23</w:t>
            </w:r>
          </w:p>
        </w:tc>
        <w:tc>
          <w:tcPr>
            <w:tcW w:w="0" w:type="auto"/>
            <w:shd w:val="clear" w:color="auto" w:fill="auto"/>
          </w:tcPr>
          <w:p w14:paraId="3A7D39F3" w14:textId="6611FF41" w:rsidR="00F77E1A" w:rsidRPr="00251199" w:rsidRDefault="00F77E1A" w:rsidP="008D4BB0">
            <w:pPr>
              <w:spacing w:before="0" w:after="0"/>
              <w:jc w:val="right"/>
              <w:rPr>
                <w:rFonts w:cs="Times New Roman"/>
                <w:sz w:val="20"/>
                <w:szCs w:val="20"/>
              </w:rPr>
            </w:pPr>
            <w:r w:rsidRPr="00251199">
              <w:rPr>
                <w:rFonts w:cs="Times New Roman"/>
                <w:color w:val="010205"/>
                <w:sz w:val="20"/>
                <w:szCs w:val="20"/>
              </w:rPr>
              <w:t>2.45</w:t>
            </w:r>
          </w:p>
        </w:tc>
      </w:tr>
      <w:tr w:rsidR="00F77E1A" w:rsidRPr="00251199" w14:paraId="539215B7" w14:textId="10062938" w:rsidTr="003D3AEE">
        <w:tc>
          <w:tcPr>
            <w:tcW w:w="0" w:type="auto"/>
          </w:tcPr>
          <w:p w14:paraId="62745CF8" w14:textId="2A4ACBA5" w:rsidR="00F77E1A" w:rsidRPr="00251199" w:rsidRDefault="00F77E1A" w:rsidP="00232756">
            <w:pPr>
              <w:spacing w:before="0" w:after="0"/>
              <w:rPr>
                <w:rFonts w:cs="Times New Roman"/>
                <w:b/>
                <w:i/>
                <w:sz w:val="20"/>
                <w:szCs w:val="20"/>
              </w:rPr>
            </w:pPr>
            <w:r w:rsidRPr="00251199">
              <w:rPr>
                <w:rFonts w:cs="Times New Roman"/>
                <w:b/>
                <w:i/>
                <w:sz w:val="20"/>
                <w:szCs w:val="20"/>
              </w:rPr>
              <w:t>Annoyed</w:t>
            </w:r>
          </w:p>
        </w:tc>
        <w:tc>
          <w:tcPr>
            <w:tcW w:w="0" w:type="auto"/>
          </w:tcPr>
          <w:p w14:paraId="251F733B" w14:textId="77777777" w:rsidR="00F77E1A" w:rsidRPr="00251199" w:rsidRDefault="00F77E1A" w:rsidP="008D4BB0">
            <w:pPr>
              <w:spacing w:before="0" w:after="0"/>
              <w:jc w:val="right"/>
              <w:rPr>
                <w:rFonts w:cs="Times New Roman"/>
                <w:sz w:val="20"/>
                <w:szCs w:val="20"/>
              </w:rPr>
            </w:pPr>
          </w:p>
        </w:tc>
        <w:tc>
          <w:tcPr>
            <w:tcW w:w="0" w:type="auto"/>
          </w:tcPr>
          <w:p w14:paraId="42946FCE" w14:textId="77777777" w:rsidR="00F77E1A" w:rsidRPr="00251199" w:rsidRDefault="00F77E1A" w:rsidP="008D4BB0">
            <w:pPr>
              <w:spacing w:before="0" w:after="0"/>
              <w:jc w:val="right"/>
              <w:rPr>
                <w:rFonts w:cs="Times New Roman"/>
                <w:sz w:val="20"/>
                <w:szCs w:val="20"/>
              </w:rPr>
            </w:pPr>
          </w:p>
        </w:tc>
      </w:tr>
      <w:tr w:rsidR="00F77E1A" w:rsidRPr="00251199" w14:paraId="0F897C1C" w14:textId="4D8E3C9D" w:rsidTr="003D3AEE">
        <w:tc>
          <w:tcPr>
            <w:tcW w:w="0" w:type="auto"/>
          </w:tcPr>
          <w:p w14:paraId="3095C7B6" w14:textId="698BE10A" w:rsidR="00F77E1A" w:rsidRPr="00251199" w:rsidRDefault="00F77E1A" w:rsidP="00232756">
            <w:pPr>
              <w:spacing w:before="0" w:after="0"/>
              <w:rPr>
                <w:rFonts w:cs="Times New Roman"/>
                <w:sz w:val="20"/>
                <w:szCs w:val="20"/>
              </w:rPr>
            </w:pPr>
            <w:r w:rsidRPr="00251199">
              <w:rPr>
                <w:rFonts w:cs="Times New Roman"/>
                <w:sz w:val="20"/>
                <w:szCs w:val="20"/>
              </w:rPr>
              <w:t>Male</w:t>
            </w:r>
            <w:r w:rsidR="0030645E">
              <w:rPr>
                <w:rFonts w:cs="Times New Roman"/>
                <w:sz w:val="20"/>
                <w:szCs w:val="20"/>
              </w:rPr>
              <w:t>-</w:t>
            </w:r>
            <w:r w:rsidRPr="00251199">
              <w:rPr>
                <w:rFonts w:cs="Times New Roman"/>
                <w:sz w:val="20"/>
                <w:szCs w:val="20"/>
              </w:rPr>
              <w:t>positive</w:t>
            </w:r>
          </w:p>
        </w:tc>
        <w:tc>
          <w:tcPr>
            <w:tcW w:w="0" w:type="auto"/>
            <w:shd w:val="clear" w:color="auto" w:fill="auto"/>
          </w:tcPr>
          <w:p w14:paraId="7D1B66FB" w14:textId="4947D12F" w:rsidR="00F77E1A" w:rsidRPr="00251199" w:rsidRDefault="00F77E1A" w:rsidP="008D4BB0">
            <w:pPr>
              <w:spacing w:before="0" w:after="0"/>
              <w:jc w:val="right"/>
              <w:rPr>
                <w:rFonts w:cs="Times New Roman"/>
                <w:sz w:val="20"/>
                <w:szCs w:val="20"/>
              </w:rPr>
            </w:pPr>
            <w:r w:rsidRPr="00251199">
              <w:rPr>
                <w:rFonts w:cs="Times New Roman"/>
                <w:color w:val="010205"/>
                <w:sz w:val="20"/>
                <w:szCs w:val="20"/>
              </w:rPr>
              <w:t>0.70</w:t>
            </w:r>
          </w:p>
        </w:tc>
        <w:tc>
          <w:tcPr>
            <w:tcW w:w="0" w:type="auto"/>
            <w:shd w:val="clear" w:color="auto" w:fill="auto"/>
          </w:tcPr>
          <w:p w14:paraId="1F4AB188" w14:textId="6558BBD5" w:rsidR="00F77E1A" w:rsidRPr="00251199" w:rsidRDefault="00F77E1A" w:rsidP="008D4BB0">
            <w:pPr>
              <w:spacing w:before="0" w:after="0"/>
              <w:jc w:val="right"/>
              <w:rPr>
                <w:rFonts w:cs="Times New Roman"/>
                <w:sz w:val="20"/>
                <w:szCs w:val="20"/>
              </w:rPr>
            </w:pPr>
            <w:r w:rsidRPr="00251199">
              <w:rPr>
                <w:rFonts w:cs="Times New Roman"/>
                <w:color w:val="010205"/>
                <w:sz w:val="20"/>
                <w:szCs w:val="20"/>
              </w:rPr>
              <w:t>1.88</w:t>
            </w:r>
          </w:p>
        </w:tc>
      </w:tr>
      <w:tr w:rsidR="00F77E1A" w:rsidRPr="00251199" w14:paraId="21FB80A1" w14:textId="083CA373" w:rsidTr="003D3AEE">
        <w:tc>
          <w:tcPr>
            <w:tcW w:w="0" w:type="auto"/>
          </w:tcPr>
          <w:p w14:paraId="15B11EAC" w14:textId="1910915B" w:rsidR="00F77E1A" w:rsidRPr="00251199" w:rsidRDefault="00F77E1A" w:rsidP="00232756">
            <w:pPr>
              <w:spacing w:before="0" w:after="0"/>
              <w:rPr>
                <w:rFonts w:cs="Times New Roman"/>
                <w:sz w:val="20"/>
                <w:szCs w:val="20"/>
              </w:rPr>
            </w:pPr>
            <w:r w:rsidRPr="00251199">
              <w:rPr>
                <w:rFonts w:cs="Times New Roman"/>
                <w:sz w:val="20"/>
                <w:szCs w:val="20"/>
              </w:rPr>
              <w:t>Male</w:t>
            </w:r>
            <w:r w:rsidR="0030645E">
              <w:rPr>
                <w:rFonts w:cs="Times New Roman"/>
                <w:sz w:val="20"/>
                <w:szCs w:val="20"/>
              </w:rPr>
              <w:t>-</w:t>
            </w:r>
            <w:r w:rsidRPr="00251199">
              <w:rPr>
                <w:rFonts w:cs="Times New Roman"/>
                <w:sz w:val="20"/>
                <w:szCs w:val="20"/>
              </w:rPr>
              <w:t>negative</w:t>
            </w:r>
          </w:p>
        </w:tc>
        <w:tc>
          <w:tcPr>
            <w:tcW w:w="0" w:type="auto"/>
            <w:shd w:val="clear" w:color="auto" w:fill="auto"/>
          </w:tcPr>
          <w:p w14:paraId="46F274CA" w14:textId="6330D582" w:rsidR="00F77E1A" w:rsidRPr="00251199" w:rsidRDefault="00F77E1A" w:rsidP="008D4BB0">
            <w:pPr>
              <w:spacing w:before="0" w:after="0"/>
              <w:jc w:val="right"/>
              <w:rPr>
                <w:rFonts w:cs="Times New Roman"/>
                <w:sz w:val="20"/>
                <w:szCs w:val="20"/>
              </w:rPr>
            </w:pPr>
            <w:r w:rsidRPr="00251199">
              <w:rPr>
                <w:rFonts w:cs="Times New Roman"/>
                <w:color w:val="010205"/>
                <w:sz w:val="20"/>
                <w:szCs w:val="20"/>
              </w:rPr>
              <w:t>2.50</w:t>
            </w:r>
          </w:p>
        </w:tc>
        <w:tc>
          <w:tcPr>
            <w:tcW w:w="0" w:type="auto"/>
            <w:shd w:val="clear" w:color="auto" w:fill="auto"/>
          </w:tcPr>
          <w:p w14:paraId="5E774E16" w14:textId="182AD6B0" w:rsidR="00F77E1A" w:rsidRPr="00251199" w:rsidRDefault="00F77E1A" w:rsidP="008D4BB0">
            <w:pPr>
              <w:spacing w:before="0" w:after="0"/>
              <w:jc w:val="right"/>
              <w:rPr>
                <w:rFonts w:cs="Times New Roman"/>
                <w:sz w:val="20"/>
                <w:szCs w:val="20"/>
              </w:rPr>
            </w:pPr>
            <w:r w:rsidRPr="00251199">
              <w:rPr>
                <w:rFonts w:cs="Times New Roman"/>
                <w:color w:val="010205"/>
                <w:sz w:val="20"/>
                <w:szCs w:val="20"/>
              </w:rPr>
              <w:t>2.31</w:t>
            </w:r>
          </w:p>
        </w:tc>
      </w:tr>
      <w:tr w:rsidR="00F77E1A" w:rsidRPr="00251199" w14:paraId="5046A48E" w14:textId="77777777" w:rsidTr="003D3AEE">
        <w:tc>
          <w:tcPr>
            <w:tcW w:w="0" w:type="auto"/>
          </w:tcPr>
          <w:p w14:paraId="4E53E581" w14:textId="77F7E8BC" w:rsidR="00F77E1A" w:rsidRPr="00251199" w:rsidRDefault="00F77E1A" w:rsidP="00232756">
            <w:pPr>
              <w:spacing w:before="0" w:after="0"/>
              <w:rPr>
                <w:rFonts w:cs="Times New Roman"/>
                <w:sz w:val="20"/>
                <w:szCs w:val="20"/>
              </w:rPr>
            </w:pPr>
            <w:r w:rsidRPr="00251199">
              <w:rPr>
                <w:rFonts w:cs="Times New Roman"/>
                <w:sz w:val="20"/>
                <w:szCs w:val="20"/>
              </w:rPr>
              <w:t>Female</w:t>
            </w:r>
            <w:r w:rsidR="0030645E">
              <w:rPr>
                <w:rFonts w:cs="Times New Roman"/>
                <w:sz w:val="20"/>
                <w:szCs w:val="20"/>
              </w:rPr>
              <w:t>-</w:t>
            </w:r>
            <w:r w:rsidRPr="00251199">
              <w:rPr>
                <w:rFonts w:cs="Times New Roman"/>
                <w:sz w:val="20"/>
                <w:szCs w:val="20"/>
              </w:rPr>
              <w:t>positive</w:t>
            </w:r>
          </w:p>
        </w:tc>
        <w:tc>
          <w:tcPr>
            <w:tcW w:w="0" w:type="auto"/>
            <w:shd w:val="clear" w:color="auto" w:fill="auto"/>
          </w:tcPr>
          <w:p w14:paraId="03986EEB" w14:textId="1EECFA5B" w:rsidR="00F77E1A" w:rsidRPr="00251199" w:rsidRDefault="00F77E1A" w:rsidP="008D4BB0">
            <w:pPr>
              <w:spacing w:before="0" w:after="0"/>
              <w:jc w:val="right"/>
              <w:rPr>
                <w:rFonts w:cs="Times New Roman"/>
                <w:sz w:val="20"/>
                <w:szCs w:val="20"/>
              </w:rPr>
            </w:pPr>
            <w:r w:rsidRPr="00251199">
              <w:rPr>
                <w:rFonts w:cs="Times New Roman"/>
                <w:color w:val="010205"/>
                <w:sz w:val="20"/>
                <w:szCs w:val="20"/>
              </w:rPr>
              <w:t>1.98</w:t>
            </w:r>
          </w:p>
        </w:tc>
        <w:tc>
          <w:tcPr>
            <w:tcW w:w="0" w:type="auto"/>
            <w:shd w:val="clear" w:color="auto" w:fill="auto"/>
          </w:tcPr>
          <w:p w14:paraId="09E3D3D0" w14:textId="0AB7AA8D" w:rsidR="00F77E1A" w:rsidRPr="00251199" w:rsidRDefault="00F77E1A" w:rsidP="008D4BB0">
            <w:pPr>
              <w:spacing w:before="0" w:after="0"/>
              <w:jc w:val="right"/>
              <w:rPr>
                <w:rFonts w:cs="Times New Roman"/>
                <w:sz w:val="20"/>
                <w:szCs w:val="20"/>
              </w:rPr>
            </w:pPr>
            <w:r w:rsidRPr="00251199">
              <w:rPr>
                <w:rFonts w:cs="Times New Roman"/>
                <w:color w:val="010205"/>
                <w:sz w:val="20"/>
                <w:szCs w:val="20"/>
              </w:rPr>
              <w:t>2.75</w:t>
            </w:r>
          </w:p>
        </w:tc>
      </w:tr>
      <w:tr w:rsidR="00F77E1A" w:rsidRPr="00251199" w14:paraId="6CE0D1B5" w14:textId="77777777" w:rsidTr="003D3AEE">
        <w:tc>
          <w:tcPr>
            <w:tcW w:w="0" w:type="auto"/>
          </w:tcPr>
          <w:p w14:paraId="08B322DA" w14:textId="65988386" w:rsidR="00F77E1A" w:rsidRPr="00251199" w:rsidRDefault="00F77E1A" w:rsidP="00232756">
            <w:pPr>
              <w:spacing w:before="0" w:after="0"/>
              <w:rPr>
                <w:rFonts w:cs="Times New Roman"/>
                <w:sz w:val="20"/>
                <w:szCs w:val="20"/>
              </w:rPr>
            </w:pPr>
            <w:r w:rsidRPr="00251199">
              <w:rPr>
                <w:rFonts w:cs="Times New Roman"/>
                <w:sz w:val="20"/>
                <w:szCs w:val="20"/>
              </w:rPr>
              <w:t>Female</w:t>
            </w:r>
            <w:r w:rsidR="0030645E">
              <w:rPr>
                <w:rFonts w:cs="Times New Roman"/>
                <w:sz w:val="20"/>
                <w:szCs w:val="20"/>
              </w:rPr>
              <w:t>-</w:t>
            </w:r>
            <w:r w:rsidRPr="00251199">
              <w:rPr>
                <w:rFonts w:cs="Times New Roman"/>
                <w:sz w:val="20"/>
                <w:szCs w:val="20"/>
              </w:rPr>
              <w:t>negative</w:t>
            </w:r>
          </w:p>
        </w:tc>
        <w:tc>
          <w:tcPr>
            <w:tcW w:w="0" w:type="auto"/>
            <w:shd w:val="clear" w:color="auto" w:fill="auto"/>
          </w:tcPr>
          <w:p w14:paraId="5B4CC0E9" w14:textId="200D3673" w:rsidR="00F77E1A" w:rsidRPr="00251199" w:rsidRDefault="00F77E1A" w:rsidP="008D4BB0">
            <w:pPr>
              <w:spacing w:before="0" w:after="0"/>
              <w:jc w:val="right"/>
              <w:rPr>
                <w:rFonts w:cs="Times New Roman"/>
                <w:sz w:val="20"/>
                <w:szCs w:val="20"/>
              </w:rPr>
            </w:pPr>
            <w:r w:rsidRPr="00251199">
              <w:rPr>
                <w:rFonts w:cs="Times New Roman"/>
                <w:color w:val="010205"/>
                <w:sz w:val="20"/>
                <w:szCs w:val="20"/>
              </w:rPr>
              <w:t>6.75</w:t>
            </w:r>
          </w:p>
        </w:tc>
        <w:tc>
          <w:tcPr>
            <w:tcW w:w="0" w:type="auto"/>
            <w:shd w:val="clear" w:color="auto" w:fill="auto"/>
          </w:tcPr>
          <w:p w14:paraId="2A91A1EF" w14:textId="55B6F627" w:rsidR="00F77E1A" w:rsidRPr="00251199" w:rsidRDefault="00F77E1A" w:rsidP="008D4BB0">
            <w:pPr>
              <w:spacing w:before="0" w:after="0"/>
              <w:jc w:val="right"/>
              <w:rPr>
                <w:rFonts w:cs="Times New Roman"/>
                <w:sz w:val="20"/>
                <w:szCs w:val="20"/>
              </w:rPr>
            </w:pPr>
            <w:r w:rsidRPr="00251199">
              <w:rPr>
                <w:rFonts w:cs="Times New Roman"/>
                <w:color w:val="010205"/>
                <w:sz w:val="20"/>
                <w:szCs w:val="20"/>
              </w:rPr>
              <w:t>2.76</w:t>
            </w:r>
          </w:p>
        </w:tc>
      </w:tr>
      <w:tr w:rsidR="00F77E1A" w:rsidRPr="00251199" w14:paraId="2D0ED3C8" w14:textId="77777777" w:rsidTr="003D3AEE">
        <w:tc>
          <w:tcPr>
            <w:tcW w:w="0" w:type="auto"/>
          </w:tcPr>
          <w:p w14:paraId="05860CC8" w14:textId="745AEB50" w:rsidR="00F77E1A" w:rsidRPr="00251199" w:rsidRDefault="00F77E1A" w:rsidP="00232756">
            <w:pPr>
              <w:spacing w:before="0" w:after="0"/>
              <w:rPr>
                <w:rFonts w:cs="Times New Roman"/>
                <w:b/>
                <w:i/>
                <w:sz w:val="20"/>
                <w:szCs w:val="20"/>
              </w:rPr>
            </w:pPr>
            <w:r w:rsidRPr="00251199">
              <w:rPr>
                <w:rFonts w:cs="Times New Roman"/>
                <w:b/>
                <w:i/>
                <w:sz w:val="20"/>
                <w:szCs w:val="20"/>
              </w:rPr>
              <w:t>Negative total</w:t>
            </w:r>
          </w:p>
        </w:tc>
        <w:tc>
          <w:tcPr>
            <w:tcW w:w="0" w:type="auto"/>
          </w:tcPr>
          <w:p w14:paraId="02A508BC" w14:textId="77777777" w:rsidR="00F77E1A" w:rsidRPr="00251199" w:rsidRDefault="00F77E1A" w:rsidP="008D4BB0">
            <w:pPr>
              <w:spacing w:before="0" w:after="0"/>
              <w:jc w:val="right"/>
              <w:rPr>
                <w:rFonts w:cs="Times New Roman"/>
                <w:sz w:val="20"/>
                <w:szCs w:val="20"/>
              </w:rPr>
            </w:pPr>
          </w:p>
        </w:tc>
        <w:tc>
          <w:tcPr>
            <w:tcW w:w="0" w:type="auto"/>
          </w:tcPr>
          <w:p w14:paraId="104CD0FE" w14:textId="77777777" w:rsidR="00F77E1A" w:rsidRPr="00251199" w:rsidRDefault="00F77E1A" w:rsidP="008D4BB0">
            <w:pPr>
              <w:spacing w:before="0" w:after="0"/>
              <w:jc w:val="right"/>
              <w:rPr>
                <w:rFonts w:cs="Times New Roman"/>
                <w:sz w:val="20"/>
                <w:szCs w:val="20"/>
              </w:rPr>
            </w:pPr>
          </w:p>
        </w:tc>
      </w:tr>
      <w:tr w:rsidR="00F77E1A" w:rsidRPr="00251199" w14:paraId="77FB2258" w14:textId="77777777" w:rsidTr="003D3AEE">
        <w:tc>
          <w:tcPr>
            <w:tcW w:w="0" w:type="auto"/>
          </w:tcPr>
          <w:p w14:paraId="74C82679" w14:textId="767BF2FB" w:rsidR="00F77E1A" w:rsidRPr="00251199" w:rsidRDefault="00F77E1A" w:rsidP="00232756">
            <w:pPr>
              <w:spacing w:before="0" w:after="0"/>
              <w:rPr>
                <w:rFonts w:cs="Times New Roman"/>
                <w:sz w:val="20"/>
                <w:szCs w:val="20"/>
              </w:rPr>
            </w:pPr>
            <w:r w:rsidRPr="00251199">
              <w:rPr>
                <w:rFonts w:cs="Times New Roman"/>
                <w:sz w:val="20"/>
                <w:szCs w:val="20"/>
              </w:rPr>
              <w:t>Male</w:t>
            </w:r>
            <w:r w:rsidR="0030645E">
              <w:rPr>
                <w:rFonts w:cs="Times New Roman"/>
                <w:sz w:val="20"/>
                <w:szCs w:val="20"/>
              </w:rPr>
              <w:t>-</w:t>
            </w:r>
            <w:r w:rsidRPr="00251199">
              <w:rPr>
                <w:rFonts w:cs="Times New Roman"/>
                <w:sz w:val="20"/>
                <w:szCs w:val="20"/>
              </w:rPr>
              <w:t>positive</w:t>
            </w:r>
          </w:p>
        </w:tc>
        <w:tc>
          <w:tcPr>
            <w:tcW w:w="0" w:type="auto"/>
            <w:shd w:val="clear" w:color="auto" w:fill="auto"/>
          </w:tcPr>
          <w:p w14:paraId="3D78F495" w14:textId="28153AD0" w:rsidR="00F77E1A" w:rsidRPr="00251199" w:rsidRDefault="00F77E1A" w:rsidP="008D4BB0">
            <w:pPr>
              <w:spacing w:before="0" w:after="0"/>
              <w:jc w:val="right"/>
              <w:rPr>
                <w:rFonts w:cs="Times New Roman"/>
                <w:sz w:val="20"/>
                <w:szCs w:val="20"/>
              </w:rPr>
            </w:pPr>
            <w:r w:rsidRPr="00251199">
              <w:rPr>
                <w:rFonts w:cs="Times New Roman"/>
                <w:color w:val="010205"/>
                <w:sz w:val="20"/>
                <w:szCs w:val="20"/>
              </w:rPr>
              <w:t>0.69</w:t>
            </w:r>
          </w:p>
        </w:tc>
        <w:tc>
          <w:tcPr>
            <w:tcW w:w="0" w:type="auto"/>
            <w:shd w:val="clear" w:color="auto" w:fill="auto"/>
          </w:tcPr>
          <w:p w14:paraId="644BBF16" w14:textId="7AA9EDA2" w:rsidR="00F77E1A" w:rsidRPr="00251199" w:rsidRDefault="00F77E1A" w:rsidP="008D4BB0">
            <w:pPr>
              <w:spacing w:before="0" w:after="0"/>
              <w:jc w:val="right"/>
              <w:rPr>
                <w:rFonts w:cs="Times New Roman"/>
                <w:sz w:val="20"/>
                <w:szCs w:val="20"/>
              </w:rPr>
            </w:pPr>
            <w:r w:rsidRPr="00251199">
              <w:rPr>
                <w:rFonts w:cs="Times New Roman"/>
                <w:color w:val="010205"/>
                <w:sz w:val="20"/>
                <w:szCs w:val="20"/>
              </w:rPr>
              <w:t>1.87</w:t>
            </w:r>
          </w:p>
        </w:tc>
      </w:tr>
      <w:tr w:rsidR="00F77E1A" w:rsidRPr="00251199" w14:paraId="59226711" w14:textId="77777777" w:rsidTr="003D3AEE">
        <w:tc>
          <w:tcPr>
            <w:tcW w:w="0" w:type="auto"/>
          </w:tcPr>
          <w:p w14:paraId="5FB2C421" w14:textId="17296E51" w:rsidR="00F77E1A" w:rsidRPr="00251199" w:rsidRDefault="00F77E1A" w:rsidP="00232756">
            <w:pPr>
              <w:spacing w:before="0" w:after="0"/>
              <w:rPr>
                <w:rFonts w:cs="Times New Roman"/>
                <w:sz w:val="20"/>
                <w:szCs w:val="20"/>
              </w:rPr>
            </w:pPr>
            <w:r w:rsidRPr="00251199">
              <w:rPr>
                <w:rFonts w:cs="Times New Roman"/>
                <w:sz w:val="20"/>
                <w:szCs w:val="20"/>
              </w:rPr>
              <w:t>Male</w:t>
            </w:r>
            <w:r w:rsidR="0030645E">
              <w:rPr>
                <w:rFonts w:cs="Times New Roman"/>
                <w:sz w:val="20"/>
                <w:szCs w:val="20"/>
              </w:rPr>
              <w:t>-</w:t>
            </w:r>
            <w:r w:rsidRPr="00251199">
              <w:rPr>
                <w:rFonts w:cs="Times New Roman"/>
                <w:sz w:val="20"/>
                <w:szCs w:val="20"/>
              </w:rPr>
              <w:t>negative</w:t>
            </w:r>
          </w:p>
        </w:tc>
        <w:tc>
          <w:tcPr>
            <w:tcW w:w="0" w:type="auto"/>
            <w:shd w:val="clear" w:color="auto" w:fill="auto"/>
          </w:tcPr>
          <w:p w14:paraId="681B0A3D" w14:textId="517DFA2E" w:rsidR="00F77E1A" w:rsidRPr="00251199" w:rsidRDefault="00F77E1A" w:rsidP="008D4BB0">
            <w:pPr>
              <w:spacing w:before="0" w:after="0"/>
              <w:jc w:val="right"/>
              <w:rPr>
                <w:rFonts w:cs="Times New Roman"/>
                <w:sz w:val="20"/>
                <w:szCs w:val="20"/>
              </w:rPr>
            </w:pPr>
            <w:r w:rsidRPr="00251199">
              <w:rPr>
                <w:rFonts w:cs="Times New Roman"/>
                <w:color w:val="010205"/>
                <w:sz w:val="20"/>
                <w:szCs w:val="20"/>
              </w:rPr>
              <w:t>2.55</w:t>
            </w:r>
          </w:p>
        </w:tc>
        <w:tc>
          <w:tcPr>
            <w:tcW w:w="0" w:type="auto"/>
            <w:shd w:val="clear" w:color="auto" w:fill="auto"/>
          </w:tcPr>
          <w:p w14:paraId="7064C7B5" w14:textId="640E60F3" w:rsidR="00F77E1A" w:rsidRPr="00251199" w:rsidRDefault="00F77E1A" w:rsidP="008D4BB0">
            <w:pPr>
              <w:spacing w:before="0" w:after="0"/>
              <w:jc w:val="right"/>
              <w:rPr>
                <w:rFonts w:cs="Times New Roman"/>
                <w:sz w:val="20"/>
                <w:szCs w:val="20"/>
              </w:rPr>
            </w:pPr>
            <w:r w:rsidRPr="00251199">
              <w:rPr>
                <w:rFonts w:cs="Times New Roman"/>
                <w:color w:val="010205"/>
                <w:sz w:val="20"/>
                <w:szCs w:val="20"/>
              </w:rPr>
              <w:t>2.14</w:t>
            </w:r>
          </w:p>
        </w:tc>
      </w:tr>
      <w:tr w:rsidR="00F77E1A" w:rsidRPr="00251199" w14:paraId="32307D34" w14:textId="77777777" w:rsidTr="003D3AEE">
        <w:tc>
          <w:tcPr>
            <w:tcW w:w="0" w:type="auto"/>
          </w:tcPr>
          <w:p w14:paraId="45FF70D5" w14:textId="7DB04951" w:rsidR="00F77E1A" w:rsidRPr="00251199" w:rsidRDefault="00F77E1A" w:rsidP="00232756">
            <w:pPr>
              <w:spacing w:before="0" w:after="0"/>
              <w:rPr>
                <w:rFonts w:cs="Times New Roman"/>
                <w:sz w:val="20"/>
                <w:szCs w:val="20"/>
              </w:rPr>
            </w:pPr>
            <w:r w:rsidRPr="00251199">
              <w:rPr>
                <w:rFonts w:cs="Times New Roman"/>
                <w:sz w:val="20"/>
                <w:szCs w:val="20"/>
              </w:rPr>
              <w:t>Female</w:t>
            </w:r>
            <w:r w:rsidR="0030645E">
              <w:rPr>
                <w:rFonts w:cs="Times New Roman"/>
                <w:sz w:val="20"/>
                <w:szCs w:val="20"/>
              </w:rPr>
              <w:t>-</w:t>
            </w:r>
            <w:r w:rsidRPr="00251199">
              <w:rPr>
                <w:rFonts w:cs="Times New Roman"/>
                <w:sz w:val="20"/>
                <w:szCs w:val="20"/>
              </w:rPr>
              <w:t>positive</w:t>
            </w:r>
          </w:p>
        </w:tc>
        <w:tc>
          <w:tcPr>
            <w:tcW w:w="0" w:type="auto"/>
            <w:shd w:val="clear" w:color="auto" w:fill="auto"/>
          </w:tcPr>
          <w:p w14:paraId="739874C4" w14:textId="62AFA662" w:rsidR="00F77E1A" w:rsidRPr="00251199" w:rsidRDefault="00F77E1A" w:rsidP="008D4BB0">
            <w:pPr>
              <w:spacing w:before="0" w:after="0"/>
              <w:jc w:val="right"/>
              <w:rPr>
                <w:rFonts w:cs="Times New Roman"/>
                <w:sz w:val="20"/>
                <w:szCs w:val="20"/>
              </w:rPr>
            </w:pPr>
            <w:r w:rsidRPr="00251199">
              <w:rPr>
                <w:rFonts w:cs="Times New Roman"/>
                <w:color w:val="010205"/>
                <w:sz w:val="20"/>
                <w:szCs w:val="20"/>
              </w:rPr>
              <w:t>1.93</w:t>
            </w:r>
          </w:p>
        </w:tc>
        <w:tc>
          <w:tcPr>
            <w:tcW w:w="0" w:type="auto"/>
            <w:shd w:val="clear" w:color="auto" w:fill="auto"/>
          </w:tcPr>
          <w:p w14:paraId="3AC477CB" w14:textId="1DCA246D" w:rsidR="00F77E1A" w:rsidRPr="00251199" w:rsidRDefault="00F77E1A" w:rsidP="008D4BB0">
            <w:pPr>
              <w:spacing w:before="0" w:after="0"/>
              <w:jc w:val="right"/>
              <w:rPr>
                <w:rFonts w:cs="Times New Roman"/>
                <w:sz w:val="20"/>
                <w:szCs w:val="20"/>
              </w:rPr>
            </w:pPr>
            <w:r w:rsidRPr="00251199">
              <w:rPr>
                <w:rFonts w:cs="Times New Roman"/>
                <w:color w:val="010205"/>
                <w:sz w:val="20"/>
                <w:szCs w:val="20"/>
              </w:rPr>
              <w:t>2.50</w:t>
            </w:r>
          </w:p>
        </w:tc>
      </w:tr>
      <w:tr w:rsidR="00F77E1A" w:rsidRPr="00251199" w14:paraId="63A08893" w14:textId="77777777" w:rsidTr="003D3AEE">
        <w:tc>
          <w:tcPr>
            <w:tcW w:w="0" w:type="auto"/>
          </w:tcPr>
          <w:p w14:paraId="4EBC45BC" w14:textId="7806B9FE" w:rsidR="00F77E1A" w:rsidRPr="00251199" w:rsidRDefault="00F77E1A" w:rsidP="00232756">
            <w:pPr>
              <w:spacing w:before="0" w:after="0"/>
              <w:rPr>
                <w:rFonts w:cs="Times New Roman"/>
                <w:sz w:val="20"/>
                <w:szCs w:val="20"/>
              </w:rPr>
            </w:pPr>
            <w:r w:rsidRPr="00251199">
              <w:rPr>
                <w:rFonts w:cs="Times New Roman"/>
                <w:sz w:val="20"/>
                <w:szCs w:val="20"/>
              </w:rPr>
              <w:t>Female</w:t>
            </w:r>
            <w:r w:rsidR="0030645E">
              <w:rPr>
                <w:rFonts w:cs="Times New Roman"/>
                <w:sz w:val="20"/>
                <w:szCs w:val="20"/>
              </w:rPr>
              <w:t>-</w:t>
            </w:r>
            <w:r w:rsidRPr="00251199">
              <w:rPr>
                <w:rFonts w:cs="Times New Roman"/>
                <w:sz w:val="20"/>
                <w:szCs w:val="20"/>
              </w:rPr>
              <w:t>negative</w:t>
            </w:r>
          </w:p>
        </w:tc>
        <w:tc>
          <w:tcPr>
            <w:tcW w:w="0" w:type="auto"/>
            <w:shd w:val="clear" w:color="auto" w:fill="auto"/>
          </w:tcPr>
          <w:p w14:paraId="27CC1CAF" w14:textId="1307C0E2" w:rsidR="00F77E1A" w:rsidRPr="00251199" w:rsidRDefault="00F77E1A" w:rsidP="008D4BB0">
            <w:pPr>
              <w:spacing w:before="0" w:after="0"/>
              <w:jc w:val="right"/>
              <w:rPr>
                <w:rFonts w:cs="Times New Roman"/>
                <w:sz w:val="20"/>
                <w:szCs w:val="20"/>
              </w:rPr>
            </w:pPr>
            <w:r w:rsidRPr="00251199">
              <w:rPr>
                <w:rFonts w:cs="Times New Roman"/>
                <w:color w:val="010205"/>
                <w:sz w:val="20"/>
                <w:szCs w:val="20"/>
              </w:rPr>
              <w:t>6.49</w:t>
            </w:r>
          </w:p>
        </w:tc>
        <w:tc>
          <w:tcPr>
            <w:tcW w:w="0" w:type="auto"/>
            <w:shd w:val="clear" w:color="auto" w:fill="auto"/>
          </w:tcPr>
          <w:p w14:paraId="5C7521D1" w14:textId="444CC4C2" w:rsidR="00F77E1A" w:rsidRPr="00251199" w:rsidRDefault="00F77E1A" w:rsidP="008D4BB0">
            <w:pPr>
              <w:spacing w:before="0" w:after="0"/>
              <w:jc w:val="right"/>
              <w:rPr>
                <w:rFonts w:cs="Times New Roman"/>
                <w:sz w:val="20"/>
                <w:szCs w:val="20"/>
              </w:rPr>
            </w:pPr>
            <w:r w:rsidRPr="00251199">
              <w:rPr>
                <w:rFonts w:cs="Times New Roman"/>
                <w:color w:val="010205"/>
                <w:sz w:val="20"/>
                <w:szCs w:val="20"/>
              </w:rPr>
              <w:t>2.48</w:t>
            </w:r>
          </w:p>
        </w:tc>
      </w:tr>
    </w:tbl>
    <w:p w14:paraId="58E7B18A" w14:textId="7C59B645" w:rsidR="00F44EB8" w:rsidRPr="004861FF" w:rsidRDefault="00CC2466" w:rsidP="008F2ACC">
      <w:pPr>
        <w:rPr>
          <w:rFonts w:eastAsia="Cambria" w:cs="Times New Roman"/>
          <w:b/>
          <w:sz w:val="20"/>
          <w:szCs w:val="20"/>
        </w:rPr>
      </w:pPr>
      <w:r w:rsidRPr="00251199">
        <w:rPr>
          <w:b/>
          <w:i/>
          <w:sz w:val="20"/>
          <w:szCs w:val="20"/>
        </w:rPr>
        <w:t xml:space="preserve">Note. </w:t>
      </w:r>
      <w:r w:rsidR="00AD003F" w:rsidRPr="00251199">
        <w:rPr>
          <w:sz w:val="20"/>
          <w:szCs w:val="20"/>
        </w:rPr>
        <w:t xml:space="preserve">Means </w:t>
      </w:r>
      <w:r w:rsidR="00FF6885" w:rsidRPr="00251199">
        <w:rPr>
          <w:sz w:val="20"/>
          <w:szCs w:val="20"/>
        </w:rPr>
        <w:t>(</w:t>
      </w:r>
      <w:r w:rsidR="00FF6885" w:rsidRPr="00251199">
        <w:rPr>
          <w:i/>
          <w:iCs/>
          <w:sz w:val="20"/>
          <w:szCs w:val="20"/>
        </w:rPr>
        <w:t>M</w:t>
      </w:r>
      <w:r w:rsidR="00FF6885" w:rsidRPr="00251199">
        <w:rPr>
          <w:sz w:val="20"/>
          <w:szCs w:val="20"/>
        </w:rPr>
        <w:t xml:space="preserve">) </w:t>
      </w:r>
      <w:r w:rsidR="00AD003F" w:rsidRPr="00251199">
        <w:rPr>
          <w:sz w:val="20"/>
          <w:szCs w:val="20"/>
        </w:rPr>
        <w:t xml:space="preserve">and standard deviations </w:t>
      </w:r>
      <w:r w:rsidR="00FF6885" w:rsidRPr="00251199">
        <w:rPr>
          <w:sz w:val="20"/>
          <w:szCs w:val="20"/>
        </w:rPr>
        <w:t>(</w:t>
      </w:r>
      <w:r w:rsidR="00FF6885" w:rsidRPr="00251199">
        <w:rPr>
          <w:i/>
          <w:iCs/>
          <w:sz w:val="20"/>
          <w:szCs w:val="20"/>
        </w:rPr>
        <w:t>SD</w:t>
      </w:r>
      <w:r w:rsidR="00FF6885" w:rsidRPr="00251199">
        <w:rPr>
          <w:sz w:val="20"/>
          <w:szCs w:val="20"/>
        </w:rPr>
        <w:t xml:space="preserve">) </w:t>
      </w:r>
      <w:r w:rsidR="00AD003F" w:rsidRPr="00251199">
        <w:rPr>
          <w:sz w:val="20"/>
          <w:szCs w:val="20"/>
        </w:rPr>
        <w:t>for the participants</w:t>
      </w:r>
      <w:r w:rsidR="001F266E">
        <w:rPr>
          <w:sz w:val="20"/>
          <w:szCs w:val="20"/>
        </w:rPr>
        <w:t>’</w:t>
      </w:r>
      <w:r w:rsidRPr="00251199">
        <w:rPr>
          <w:sz w:val="20"/>
          <w:szCs w:val="20"/>
        </w:rPr>
        <w:t xml:space="preserve"> ratings </w:t>
      </w:r>
      <w:r w:rsidR="00AD003F" w:rsidRPr="00251199">
        <w:rPr>
          <w:sz w:val="20"/>
          <w:szCs w:val="20"/>
        </w:rPr>
        <w:t xml:space="preserve">(range 0–10) </w:t>
      </w:r>
      <w:r w:rsidRPr="00251199">
        <w:rPr>
          <w:sz w:val="20"/>
          <w:szCs w:val="20"/>
        </w:rPr>
        <w:t xml:space="preserve">of the </w:t>
      </w:r>
      <w:r w:rsidR="00584608" w:rsidRPr="00251199">
        <w:rPr>
          <w:sz w:val="20"/>
          <w:szCs w:val="20"/>
        </w:rPr>
        <w:t xml:space="preserve">intensity </w:t>
      </w:r>
      <w:r w:rsidRPr="00251199">
        <w:rPr>
          <w:sz w:val="20"/>
          <w:szCs w:val="20"/>
        </w:rPr>
        <w:t xml:space="preserve">of </w:t>
      </w:r>
      <w:r w:rsidR="00584608" w:rsidRPr="00251199">
        <w:rPr>
          <w:sz w:val="20"/>
          <w:szCs w:val="20"/>
        </w:rPr>
        <w:t>different</w:t>
      </w:r>
      <w:r w:rsidRPr="00251199">
        <w:rPr>
          <w:sz w:val="20"/>
          <w:szCs w:val="20"/>
        </w:rPr>
        <w:t xml:space="preserve"> emotional expressions of the</w:t>
      </w:r>
      <w:r w:rsidR="007D2412">
        <w:rPr>
          <w:sz w:val="20"/>
          <w:szCs w:val="20"/>
        </w:rPr>
        <w:t xml:space="preserve"> two female and two male </w:t>
      </w:r>
      <w:r w:rsidR="00310854" w:rsidRPr="00251199">
        <w:rPr>
          <w:sz w:val="20"/>
          <w:szCs w:val="20"/>
        </w:rPr>
        <w:t xml:space="preserve">virtual </w:t>
      </w:r>
      <w:r w:rsidRPr="00251199">
        <w:rPr>
          <w:sz w:val="20"/>
          <w:szCs w:val="20"/>
        </w:rPr>
        <w:t>audience members sitting in the first row</w:t>
      </w:r>
      <w:r w:rsidR="007B3F04" w:rsidRPr="00251199">
        <w:rPr>
          <w:sz w:val="20"/>
          <w:szCs w:val="20"/>
        </w:rPr>
        <w:t xml:space="preserve"> of the virtual lecture room</w:t>
      </w:r>
      <w:r w:rsidRPr="00251199">
        <w:rPr>
          <w:sz w:val="20"/>
          <w:szCs w:val="20"/>
        </w:rPr>
        <w:t xml:space="preserve"> (Figure 1B)</w:t>
      </w:r>
      <w:r w:rsidR="00584608" w:rsidRPr="00251199">
        <w:rPr>
          <w:sz w:val="20"/>
          <w:szCs w:val="20"/>
        </w:rPr>
        <w:t>,</w:t>
      </w:r>
      <w:r w:rsidRPr="00251199">
        <w:rPr>
          <w:sz w:val="20"/>
          <w:szCs w:val="20"/>
        </w:rPr>
        <w:t xml:space="preserve"> constructed to show either positive valent or negative valent emotional expressions</w:t>
      </w:r>
      <w:r w:rsidR="00AD003F" w:rsidRPr="00251199">
        <w:rPr>
          <w:sz w:val="20"/>
          <w:szCs w:val="20"/>
        </w:rPr>
        <w:t>.</w:t>
      </w:r>
    </w:p>
    <w:sectPr w:rsidR="00F44EB8" w:rsidRPr="004861FF" w:rsidSect="004C227C">
      <w:pgSz w:w="12240" w:h="15840"/>
      <w:pgMar w:top="1138" w:right="1181" w:bottom="1138" w:left="1282" w:header="283" w:footer="51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4894A" w14:textId="77777777" w:rsidR="008828BC" w:rsidRDefault="008828BC" w:rsidP="00117666">
      <w:pPr>
        <w:spacing w:after="0"/>
      </w:pPr>
      <w:r>
        <w:separator/>
      </w:r>
    </w:p>
  </w:endnote>
  <w:endnote w:type="continuationSeparator" w:id="0">
    <w:p w14:paraId="39D84CEA" w14:textId="77777777" w:rsidR="008828BC" w:rsidRDefault="008828BC"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vTT5843c571">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D3D87" w14:textId="77777777" w:rsidR="009612E2" w:rsidRPr="00577C4C" w:rsidRDefault="009612E2">
    <w:pPr>
      <w:pStyle w:val="Footer"/>
      <w:rPr>
        <w:color w:val="C00000"/>
        <w:szCs w:val="24"/>
      </w:rPr>
    </w:pPr>
    <w:r w:rsidRPr="00577C4C">
      <w:rPr>
        <w:noProof/>
        <w:color w:val="C00000"/>
        <w:szCs w:val="24"/>
        <w:lang w:val="de-DE" w:eastAsia="de-DE"/>
      </w:rPr>
      <mc:AlternateContent>
        <mc:Choice Requires="wps">
          <w:drawing>
            <wp:anchor distT="0" distB="0" distL="114300" distR="114300" simplePos="0" relativeHeight="251683840" behindDoc="0" locked="0" layoutInCell="1" allowOverlap="1" wp14:anchorId="31D8D0F9" wp14:editId="65D5B02E">
              <wp:simplePos x="0" y="0"/>
              <wp:positionH relativeFrom="column">
                <wp:posOffset>-108280</wp:posOffset>
              </wp:positionH>
              <wp:positionV relativeFrom="paragraph">
                <wp:posOffset>-58420</wp:posOffset>
              </wp:positionV>
              <wp:extent cx="3672231" cy="1403985"/>
              <wp:effectExtent l="0" t="0" r="444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231" cy="1403985"/>
                      </a:xfrm>
                      <a:prstGeom prst="rect">
                        <a:avLst/>
                      </a:prstGeom>
                      <a:solidFill>
                        <a:srgbClr val="FFFFFF"/>
                      </a:solidFill>
                      <a:ln w="9525">
                        <a:noFill/>
                        <a:miter lim="800000"/>
                        <a:headEnd/>
                        <a:tailEnd/>
                      </a:ln>
                    </wps:spPr>
                    <wps:txbx>
                      <w:txbxContent>
                        <w:p w14:paraId="462EE841" w14:textId="77777777" w:rsidR="009612E2" w:rsidRPr="00E9561B" w:rsidRDefault="009612E2">
                          <w:pPr>
                            <w:rPr>
                              <w:color w:val="C00000"/>
                            </w:rPr>
                          </w:pPr>
                          <w:r w:rsidRPr="00E9561B">
                            <w:rPr>
                              <w:color w:val="C00000"/>
                            </w:rPr>
                            <w:t>This is a provisional file, not the final typeset article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D8D0F9" id="_x0000_t202" coordsize="21600,21600" o:spt="202" path="m,l,21600r21600,l21600,xe">
              <v:stroke joinstyle="miter"/>
              <v:path gradientshapeok="t" o:connecttype="rect"/>
            </v:shapetype>
            <v:shape id="Text Box 2" o:spid="_x0000_s1026" type="#_x0000_t202" style="position:absolute;margin-left:-8.55pt;margin-top:-4.6pt;width:289.1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" stroked="f">
              <v:textbox style="mso-fit-shape-to-text:t">
                <w:txbxContent>
                  <w:p w14:paraId="462EE841" w14:textId="77777777" w:rsidR="009612E2" w:rsidRPr="00E9561B" w:rsidRDefault="009612E2">
                    <w:pPr>
                      <w:rPr>
                        <w:color w:val="C00000"/>
                      </w:rPr>
                    </w:pPr>
                    <w:r w:rsidRPr="00E9561B">
                      <w:rPr>
                        <w:color w:val="C00000"/>
                      </w:rPr>
                      <w:t>This is a provisional file, not the final typeset article</w:t>
                    </w:r>
                  </w:p>
                </w:txbxContent>
              </v:textbox>
            </v:shape>
          </w:pict>
        </mc:Fallback>
      </mc:AlternateContent>
    </w:r>
    <w:r>
      <w:rPr>
        <w:noProof/>
        <w:lang w:val="de-DE" w:eastAsia="de-DE"/>
      </w:rPr>
      <mc:AlternateContent>
        <mc:Choice Requires="wps">
          <w:drawing>
            <wp:anchor distT="0" distB="0" distL="114300" distR="114300" simplePos="0" relativeHeight="251665408" behindDoc="0" locked="0" layoutInCell="1" allowOverlap="1" wp14:anchorId="51D4B8BD" wp14:editId="68C0174E">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214951C5" w14:textId="4C539AA9" w:rsidR="009612E2" w:rsidRPr="00577C4C" w:rsidRDefault="009612E2">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E316F6" w:rsidRPr="00E316F6">
                            <w:rPr>
                              <w:noProof/>
                              <w:color w:val="000000" w:themeColor="text1"/>
                              <w:sz w:val="22"/>
                              <w:szCs w:val="40"/>
                            </w:rPr>
                            <w:t>8</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1D4B8BD" id="Text Box 1" o:spid="_x0000_s1027" type="#_x0000_t202" style="position:absolute;margin-left:67.6pt;margin-top:0;width:118.8pt;height:31.15pt;z-index:25166540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MjG5lo1AgAAZgQAAA4AAAAAAAAAAAAAAAAALgIA&#10;AGRycy9lMm9Eb2MueG1sUEsBAi0AFAAGAAgAAAAhADiwEsPZAAAABAEAAA8AAAAAAAAAAAAAAAAA&#10;jwQAAGRycy9kb3ducmV2LnhtbFBLBQYAAAAABAAEAPMAAACVBQAAAAA=&#10;" filled="f" stroked="f" strokeweight=".5pt">
              <v:textbox style="mso-fit-shape-to-text:t">
                <w:txbxContent>
                  <w:p w14:paraId="214951C5" w14:textId="4C539AA9" w:rsidR="009612E2" w:rsidRPr="00577C4C" w:rsidRDefault="009612E2">
                    <w:pPr>
                      <w:pStyle w:val="Fuzeile"/>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E316F6" w:rsidRPr="00E316F6">
                      <w:rPr>
                        <w:noProof/>
                        <w:color w:val="000000" w:themeColor="text1"/>
                        <w:sz w:val="22"/>
                        <w:szCs w:val="40"/>
                      </w:rPr>
                      <w:t>8</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0BFF2" w14:textId="2F63DB45" w:rsidR="009612E2" w:rsidRPr="00577C4C" w:rsidRDefault="009612E2">
    <w:pPr>
      <w:pStyle w:val="Footer"/>
      <w:rPr>
        <w:b/>
        <w:sz w:val="20"/>
        <w:szCs w:val="24"/>
      </w:rPr>
    </w:pPr>
    <w:r w:rsidRPr="00577C4C">
      <w:rPr>
        <w:noProof/>
        <w:color w:val="C00000"/>
        <w:szCs w:val="24"/>
        <w:lang w:val="de-DE" w:eastAsia="de-DE"/>
      </w:rPr>
      <mc:AlternateContent>
        <mc:Choice Requires="wps">
          <w:drawing>
            <wp:anchor distT="0" distB="0" distL="114300" distR="114300" simplePos="0" relativeHeight="251689984" behindDoc="0" locked="0" layoutInCell="1" allowOverlap="1" wp14:anchorId="24DFA0F6" wp14:editId="322ECE5E">
              <wp:simplePos x="0" y="0"/>
              <wp:positionH relativeFrom="column">
                <wp:posOffset>0</wp:posOffset>
              </wp:positionH>
              <wp:positionV relativeFrom="paragraph">
                <wp:posOffset>0</wp:posOffset>
              </wp:positionV>
              <wp:extent cx="3672231" cy="1403985"/>
              <wp:effectExtent l="0" t="0" r="4445" b="0"/>
              <wp:wrapNone/>
              <wp:docPr id="3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231" cy="1403985"/>
                      </a:xfrm>
                      <a:prstGeom prst="rect">
                        <a:avLst/>
                      </a:prstGeom>
                      <a:solidFill>
                        <a:srgbClr val="FFFFFF"/>
                      </a:solidFill>
                      <a:ln w="9525">
                        <a:noFill/>
                        <a:miter lim="800000"/>
                        <a:headEnd/>
                        <a:tailEnd/>
                      </a:ln>
                    </wps:spPr>
                    <wps:txbx>
                      <w:txbxContent>
                        <w:p w14:paraId="55EE9894" w14:textId="77777777" w:rsidR="009612E2" w:rsidRPr="00E9561B" w:rsidRDefault="009612E2" w:rsidP="002274BB">
                          <w:pPr>
                            <w:rPr>
                              <w:color w:val="C00000"/>
                            </w:rPr>
                          </w:pPr>
                          <w:r w:rsidRPr="00E9561B">
                            <w:rPr>
                              <w:color w:val="C00000"/>
                            </w:rPr>
                            <w:t>This is a provisional file, not the final typeset article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DFA0F6" id="_x0000_t202" coordsize="21600,21600" o:spt="202" path="m,l,21600r21600,l21600,xe">
              <v:stroke joinstyle="miter"/>
              <v:path gradientshapeok="t" o:connecttype="rect"/>
            </v:shapetype>
            <v:shape id="_x0000_s1028" type="#_x0000_t202" style="position:absolute;margin-left:0;margin-top:0;width:289.15pt;height:110.5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" stroked="f">
              <v:textbox style="mso-fit-shape-to-text:t">
                <w:txbxContent>
                  <w:p w14:paraId="55EE9894" w14:textId="77777777" w:rsidR="009612E2" w:rsidRPr="00E9561B" w:rsidRDefault="009612E2" w:rsidP="002274BB">
                    <w:pPr>
                      <w:rPr>
                        <w:color w:val="C00000"/>
                      </w:rPr>
                    </w:pPr>
                    <w:r w:rsidRPr="00E9561B">
                      <w:rPr>
                        <w:color w:val="C00000"/>
                      </w:rPr>
                      <w:t>This is a provisional file, not the final typeset article</w:t>
                    </w:r>
                  </w:p>
                </w:txbxContent>
              </v:textbox>
            </v:shape>
          </w:pict>
        </mc:Fallback>
      </mc:AlternateContent>
    </w:r>
    <w:r>
      <w:rPr>
        <w:noProof/>
        <w:lang w:val="de-DE" w:eastAsia="de-DE"/>
      </w:rPr>
      <mc:AlternateContent>
        <mc:Choice Requires="wps">
          <w:drawing>
            <wp:anchor distT="0" distB="0" distL="114300" distR="114300" simplePos="0" relativeHeight="251646976" behindDoc="0" locked="0" layoutInCell="1" allowOverlap="1" wp14:anchorId="2C4AF3B6" wp14:editId="527467EE">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74D070C5" w14:textId="5076C3FE" w:rsidR="009612E2" w:rsidRPr="00577C4C" w:rsidRDefault="009612E2">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E316F6" w:rsidRPr="00E316F6">
                            <w:rPr>
                              <w:noProof/>
                              <w:color w:val="000000" w:themeColor="text1"/>
                              <w:sz w:val="22"/>
                              <w:szCs w:val="40"/>
                            </w:rPr>
                            <w:t>9</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C4AF3B6" id="Text Box 56" o:spid="_x0000_s1029"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" filled="f" stroked="f" strokeweight=".5pt">
              <v:textbox style="mso-fit-shape-to-text:t">
                <w:txbxContent>
                  <w:p w14:paraId="74D070C5" w14:textId="5076C3FE" w:rsidR="009612E2" w:rsidRPr="00577C4C" w:rsidRDefault="009612E2">
                    <w:pPr>
                      <w:pStyle w:val="Fuzeile"/>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E316F6" w:rsidRPr="00E316F6">
                      <w:rPr>
                        <w:noProof/>
                        <w:color w:val="000000" w:themeColor="text1"/>
                        <w:sz w:val="22"/>
                        <w:szCs w:val="40"/>
                      </w:rPr>
                      <w:t>9</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3A378" w14:textId="77777777" w:rsidR="008828BC" w:rsidRDefault="008828BC" w:rsidP="00117666">
      <w:pPr>
        <w:spacing w:after="0"/>
      </w:pPr>
      <w:r>
        <w:separator/>
      </w:r>
    </w:p>
  </w:footnote>
  <w:footnote w:type="continuationSeparator" w:id="0">
    <w:p w14:paraId="310E40FF" w14:textId="77777777" w:rsidR="008828BC" w:rsidRDefault="008828BC"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13A34" w14:textId="1F52B3BE" w:rsidR="009612E2" w:rsidRPr="004C22F1" w:rsidRDefault="009612E2" w:rsidP="00A53000">
    <w:pPr>
      <w:pStyle w:val="Header"/>
    </w:pPr>
    <w:r w:rsidRPr="005A1D84">
      <w:rPr>
        <w:noProof/>
        <w:color w:val="A6A6A6" w:themeColor="background1" w:themeShade="A6"/>
        <w:lang w:val="de-DE" w:eastAsia="de-DE"/>
      </w:rPr>
      <w:drawing>
        <wp:inline distT="0" distB="0" distL="0" distR="0" wp14:anchorId="24B5658B" wp14:editId="5E05536C">
          <wp:extent cx="1382534" cy="497091"/>
          <wp:effectExtent l="0" t="0" r="0" b="0"/>
          <wp:docPr id="2" name="Picture 9"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Pr="007E3148">
      <w:ptab w:relativeTo="margin" w:alignment="center" w:leader="none"/>
    </w:r>
    <w:r w:rsidRPr="007E3148">
      <w:ptab w:relativeTo="margin" w:alignment="right" w:leader="none"/>
    </w:r>
    <w:r w:rsidR="007A6C77">
      <w:t>Attention training</w:t>
    </w:r>
    <w:r>
      <w:t xml:space="preserve"> in Social Anxiety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8A4BC" w14:textId="43F1433A" w:rsidR="009612E2" w:rsidRPr="00A53000" w:rsidRDefault="009612E2" w:rsidP="00A53000">
    <w:pPr>
      <w:pStyle w:val="Header"/>
    </w:pPr>
    <w:r w:rsidRPr="005A1D84">
      <w:rPr>
        <w:noProof/>
        <w:color w:val="A6A6A6" w:themeColor="background1" w:themeShade="A6"/>
        <w:lang w:val="de-DE" w:eastAsia="de-DE"/>
      </w:rPr>
      <w:drawing>
        <wp:inline distT="0" distB="0" distL="0" distR="0" wp14:anchorId="1CF81A72" wp14:editId="751B405B">
          <wp:extent cx="1382534" cy="497091"/>
          <wp:effectExtent l="0" t="0" r="0" b="0"/>
          <wp:docPr id="6" name="Picture 9"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Pr="007E3148">
      <w:ptab w:relativeTo="margin" w:alignment="center" w:leader="none"/>
    </w:r>
    <w:r w:rsidRPr="007E3148">
      <w:ptab w:relativeTo="margin" w:alignment="right" w:leader="none"/>
    </w:r>
    <w:r w:rsidRPr="00730D5D">
      <w:t xml:space="preserve"> </w:t>
    </w:r>
    <w:r w:rsidRPr="007E3148">
      <w:ptab w:relativeTo="margin" w:alignment="center" w:leader="none"/>
    </w:r>
    <w:r w:rsidRPr="007E3148">
      <w:ptab w:relativeTo="margin" w:alignment="right" w:leader="none"/>
    </w:r>
    <w:r w:rsidR="007A6C77">
      <w:t>Attention training</w:t>
    </w:r>
    <w:r>
      <w:t xml:space="preserve"> in Social Anxiety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BC784" w14:textId="69C24F34" w:rsidR="009612E2" w:rsidRPr="004C22F1" w:rsidRDefault="009612E2" w:rsidP="004D2D8D">
    <w:pPr>
      <w:pStyle w:val="Header"/>
    </w:pPr>
    <w:r w:rsidRPr="005A1D84">
      <w:rPr>
        <w:noProof/>
        <w:color w:val="A6A6A6" w:themeColor="background1" w:themeShade="A6"/>
        <w:lang w:val="de-DE" w:eastAsia="de-DE"/>
      </w:rPr>
      <w:drawing>
        <wp:inline distT="0" distB="0" distL="0" distR="0" wp14:anchorId="56C3F4FE" wp14:editId="369AA4D1">
          <wp:extent cx="1382534" cy="497091"/>
          <wp:effectExtent l="0" t="0" r="0" b="0"/>
          <wp:docPr id="8" name="Picture 9"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tab/>
    </w:r>
    <w:r w:rsidR="007A6C77">
      <w:tab/>
      <w:t>Attention training</w:t>
    </w:r>
    <w:r>
      <w:t xml:space="preserve"> in Social Anxiety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666"/>
    <w:multiLevelType w:val="multilevel"/>
    <w:tmpl w:val="4432892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F00EA9"/>
    <w:multiLevelType w:val="hybridMultilevel"/>
    <w:tmpl w:val="51F205F4"/>
    <w:lvl w:ilvl="0" w:tplc="BCF46118">
      <w:start w:val="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CE6840"/>
    <w:multiLevelType w:val="hybridMultilevel"/>
    <w:tmpl w:val="709EDA96"/>
    <w:lvl w:ilvl="0" w:tplc="91329B30">
      <w:start w:val="1"/>
      <w:numFmt w:val="bullet"/>
      <w:lvlText w:val=""/>
      <w:lvlJc w:val="left"/>
      <w:pPr>
        <w:ind w:left="720" w:hanging="360"/>
      </w:pPr>
      <w:rPr>
        <w:rFonts w:ascii="Wingdings" w:hAnsi="Wingdings" w:cs="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2E4C23"/>
    <w:multiLevelType w:val="hybridMultilevel"/>
    <w:tmpl w:val="9134FE90"/>
    <w:lvl w:ilvl="0" w:tplc="3C587298">
      <w:start w:val="66"/>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116229"/>
    <w:multiLevelType w:val="hybridMultilevel"/>
    <w:tmpl w:val="A008E110"/>
    <w:lvl w:ilvl="0" w:tplc="F228808A">
      <w:start w:val="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C2AD1"/>
    <w:multiLevelType w:val="hybridMultilevel"/>
    <w:tmpl w:val="25F4555C"/>
    <w:lvl w:ilvl="0" w:tplc="568EDB06">
      <w:start w:val="1994"/>
      <w:numFmt w:val="bullet"/>
      <w:lvlText w:val=""/>
      <w:lvlJc w:val="left"/>
      <w:pPr>
        <w:ind w:left="720" w:hanging="360"/>
      </w:pPr>
      <w:rPr>
        <w:rFonts w:ascii="Wingdings" w:eastAsiaTheme="minorHAnsi" w:hAnsi="Wingdings" w:cs="AdvTT5843c571"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3D746CF"/>
    <w:multiLevelType w:val="multilevel"/>
    <w:tmpl w:val="5BF6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1B6B08"/>
    <w:multiLevelType w:val="hybridMultilevel"/>
    <w:tmpl w:val="23B07D44"/>
    <w:lvl w:ilvl="0" w:tplc="2DF8FC28">
      <w:start w:val="5"/>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C8A03CD"/>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EC0601A"/>
    <w:multiLevelType w:val="multilevel"/>
    <w:tmpl w:val="C6A8CCEA"/>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11"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98D3DAF"/>
    <w:multiLevelType w:val="hybridMultilevel"/>
    <w:tmpl w:val="DC70311E"/>
    <w:lvl w:ilvl="0" w:tplc="763EC396">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02A7CAC"/>
    <w:multiLevelType w:val="multilevel"/>
    <w:tmpl w:val="C6A8CCEA"/>
    <w:numStyleLink w:val="Headings"/>
  </w:abstractNum>
  <w:abstractNum w:abstractNumId="14" w15:restartNumberingAfterBreak="0">
    <w:nsid w:val="30933C93"/>
    <w:multiLevelType w:val="hybridMultilevel"/>
    <w:tmpl w:val="D62621AA"/>
    <w:lvl w:ilvl="0" w:tplc="2F9CC39C">
      <w:start w:val="5"/>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0CE198F"/>
    <w:multiLevelType w:val="hybridMultilevel"/>
    <w:tmpl w:val="99189DA8"/>
    <w:lvl w:ilvl="0" w:tplc="AC4C7358">
      <w:start w:val="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1F678DE"/>
    <w:multiLevelType w:val="hybridMultilevel"/>
    <w:tmpl w:val="A3A0E22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3E81A7F"/>
    <w:multiLevelType w:val="multilevel"/>
    <w:tmpl w:val="69D2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44A30A3"/>
    <w:multiLevelType w:val="hybridMultilevel"/>
    <w:tmpl w:val="110AFDC6"/>
    <w:lvl w:ilvl="0" w:tplc="91329B30">
      <w:start w:val="1"/>
      <w:numFmt w:val="bullet"/>
      <w:lvlText w:val=""/>
      <w:lvlJc w:val="left"/>
      <w:pPr>
        <w:ind w:left="720" w:hanging="360"/>
      </w:pPr>
      <w:rPr>
        <w:rFonts w:ascii="Wingdings" w:hAnsi="Wingdings" w:cs="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44D3382"/>
    <w:multiLevelType w:val="hybridMultilevel"/>
    <w:tmpl w:val="66F8D44E"/>
    <w:lvl w:ilvl="0" w:tplc="D0A26064">
      <w:start w:val="1994"/>
      <w:numFmt w:val="bullet"/>
      <w:lvlText w:val=""/>
      <w:lvlJc w:val="left"/>
      <w:pPr>
        <w:ind w:left="1080" w:hanging="360"/>
      </w:pPr>
      <w:rPr>
        <w:rFonts w:ascii="Wingdings" w:eastAsia="Cambria" w:hAnsi="Wingdings"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36D30736"/>
    <w:multiLevelType w:val="hybridMultilevel"/>
    <w:tmpl w:val="BC1E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17787E"/>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E92CDE"/>
    <w:multiLevelType w:val="hybridMultilevel"/>
    <w:tmpl w:val="294E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1539C0"/>
    <w:multiLevelType w:val="hybridMultilevel"/>
    <w:tmpl w:val="675E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8E502C"/>
    <w:multiLevelType w:val="hybridMultilevel"/>
    <w:tmpl w:val="C216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B23720"/>
    <w:multiLevelType w:val="hybridMultilevel"/>
    <w:tmpl w:val="D83E57F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4216449"/>
    <w:multiLevelType w:val="hybridMultilevel"/>
    <w:tmpl w:val="60E244E0"/>
    <w:lvl w:ilvl="0" w:tplc="BB925A6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8113DE"/>
    <w:multiLevelType w:val="multilevel"/>
    <w:tmpl w:val="ADB20C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DC959E5"/>
    <w:multiLevelType w:val="hybridMultilevel"/>
    <w:tmpl w:val="53BE0AB4"/>
    <w:lvl w:ilvl="0" w:tplc="A05A08F0">
      <w:start w:val="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6F5285"/>
    <w:multiLevelType w:val="hybridMultilevel"/>
    <w:tmpl w:val="CC0EAE2E"/>
    <w:lvl w:ilvl="0" w:tplc="677EDB4E">
      <w:start w:val="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D3D2ED1"/>
    <w:multiLevelType w:val="hybridMultilevel"/>
    <w:tmpl w:val="755E21E0"/>
    <w:lvl w:ilvl="0" w:tplc="3856B17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2290D83"/>
    <w:multiLevelType w:val="hybridMultilevel"/>
    <w:tmpl w:val="D1E4BA92"/>
    <w:lvl w:ilvl="0" w:tplc="E9807BE6">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2662D48"/>
    <w:multiLevelType w:val="multilevel"/>
    <w:tmpl w:val="D3805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5356BE7"/>
    <w:multiLevelType w:val="multilevel"/>
    <w:tmpl w:val="9A94B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426B04"/>
    <w:multiLevelType w:val="hybridMultilevel"/>
    <w:tmpl w:val="D5B29EFA"/>
    <w:lvl w:ilvl="0" w:tplc="F966859A">
      <w:start w:val="5"/>
      <w:numFmt w:val="bullet"/>
      <w:lvlText w:val="-"/>
      <w:lvlJc w:val="left"/>
      <w:pPr>
        <w:ind w:left="720" w:hanging="360"/>
      </w:pPr>
      <w:rPr>
        <w:rFonts w:ascii="Times New Roman" w:eastAsiaTheme="minorHAnsi" w:hAnsi="Times New Roman" w:cs="Times New Roman"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5EB0B91"/>
    <w:multiLevelType w:val="hybridMultilevel"/>
    <w:tmpl w:val="B1D24D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B456AE0"/>
    <w:multiLevelType w:val="hybridMultilevel"/>
    <w:tmpl w:val="22B011DC"/>
    <w:lvl w:ilvl="0" w:tplc="23FCEAB8">
      <w:start w:val="4"/>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CE8238D"/>
    <w:multiLevelType w:val="hybridMultilevel"/>
    <w:tmpl w:val="941EDAE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DBC6F29"/>
    <w:multiLevelType w:val="multilevel"/>
    <w:tmpl w:val="C6A8CCEA"/>
    <w:numStyleLink w:val="Headings"/>
  </w:abstractNum>
  <w:abstractNum w:abstractNumId="41" w15:restartNumberingAfterBreak="0">
    <w:nsid w:val="7F983756"/>
    <w:multiLevelType w:val="multilevel"/>
    <w:tmpl w:val="F300CE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9"/>
  </w:num>
  <w:num w:numId="3">
    <w:abstractNumId w:val="5"/>
  </w:num>
  <w:num w:numId="4">
    <w:abstractNumId w:val="3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2"/>
  </w:num>
  <w:num w:numId="8">
    <w:abstractNumId w:val="20"/>
  </w:num>
  <w:num w:numId="9">
    <w:abstractNumId w:val="23"/>
  </w:num>
  <w:num w:numId="10">
    <w:abstractNumId w:val="21"/>
  </w:num>
  <w:num w:numId="11">
    <w:abstractNumId w:val="9"/>
  </w:num>
  <w:num w:numId="12">
    <w:abstractNumId w:val="41"/>
  </w:num>
  <w:num w:numId="13">
    <w:abstractNumId w:val="27"/>
  </w:num>
  <w:num w:numId="14">
    <w:abstractNumId w:val="11"/>
  </w:num>
  <w:num w:numId="15">
    <w:abstractNumId w:val="26"/>
  </w:num>
  <w:num w:numId="16">
    <w:abstractNumId w:val="32"/>
  </w:num>
  <w:num w:numId="17">
    <w:abstractNumId w:val="10"/>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lvlOverride w:ilvl="2">
      <w:lvl w:ilvl="2">
        <w:start w:val="1"/>
        <w:numFmt w:val="decimal"/>
        <w:lvlText w:val="%1.%2.%3"/>
        <w:lvlJc w:val="left"/>
        <w:pPr>
          <w:tabs>
            <w:tab w:val="num" w:pos="567"/>
          </w:tabs>
          <w:ind w:left="567" w:hanging="567"/>
        </w:pPr>
        <w:rPr>
          <w:rFonts w:hint="default"/>
        </w:rPr>
      </w:lvl>
    </w:lvlOverride>
    <w:lvlOverride w:ilvl="3">
      <w:lvl w:ilvl="3">
        <w:start w:val="1"/>
        <w:numFmt w:val="decimal"/>
        <w:lvlText w:val="%1.%2.%3.%4"/>
        <w:lvlJc w:val="left"/>
        <w:pPr>
          <w:tabs>
            <w:tab w:val="num" w:pos="567"/>
          </w:tabs>
          <w:ind w:left="567" w:hanging="567"/>
        </w:pPr>
        <w:rPr>
          <w:rFonts w:hint="default"/>
        </w:rPr>
      </w:lvl>
    </w:lvlOverride>
    <w:lvlOverride w:ilvl="4">
      <w:lvl w:ilvl="4">
        <w:start w:val="1"/>
        <w:numFmt w:val="decimal"/>
        <w:lvlText w:val="%1.%2.%3.%4.%5"/>
        <w:lvlJc w:val="left"/>
        <w:pPr>
          <w:tabs>
            <w:tab w:val="num" w:pos="567"/>
          </w:tabs>
          <w:ind w:left="567" w:hanging="567"/>
        </w:pPr>
        <w:rPr>
          <w:rFonts w:hint="default"/>
        </w:rPr>
      </w:lvl>
    </w:lvlOverride>
    <w:lvlOverride w:ilvl="5">
      <w:lvl w:ilvl="5">
        <w:start w:val="1"/>
        <w:numFmt w:val="lowerRoman"/>
        <w:lvlText w:val="%6."/>
        <w:lvlJc w:val="right"/>
        <w:pPr>
          <w:tabs>
            <w:tab w:val="num" w:pos="567"/>
          </w:tabs>
          <w:ind w:left="567" w:hanging="567"/>
        </w:pPr>
        <w:rPr>
          <w:rFonts w:hint="default"/>
        </w:rPr>
      </w:lvl>
    </w:lvlOverride>
    <w:lvlOverride w:ilvl="6">
      <w:lvl w:ilvl="6">
        <w:start w:val="1"/>
        <w:numFmt w:val="decimal"/>
        <w:lvlText w:val="%7."/>
        <w:lvlJc w:val="left"/>
        <w:pPr>
          <w:tabs>
            <w:tab w:val="num" w:pos="567"/>
          </w:tabs>
          <w:ind w:left="567" w:hanging="567"/>
        </w:pPr>
        <w:rPr>
          <w:rFonts w:hint="default"/>
        </w:rPr>
      </w:lvl>
    </w:lvlOverride>
    <w:lvlOverride w:ilvl="7">
      <w:lvl w:ilvl="7">
        <w:start w:val="1"/>
        <w:numFmt w:val="lowerLetter"/>
        <w:lvlText w:val="%8."/>
        <w:lvlJc w:val="left"/>
        <w:pPr>
          <w:tabs>
            <w:tab w:val="num" w:pos="567"/>
          </w:tabs>
          <w:ind w:left="567" w:hanging="567"/>
        </w:pPr>
        <w:rPr>
          <w:rFonts w:hint="default"/>
        </w:rPr>
      </w:lvl>
    </w:lvlOverride>
    <w:lvlOverride w:ilvl="8">
      <w:lvl w:ilvl="8">
        <w:start w:val="1"/>
        <w:numFmt w:val="lowerRoman"/>
        <w:lvlText w:val="%9."/>
        <w:lvlJc w:val="right"/>
        <w:pPr>
          <w:tabs>
            <w:tab w:val="num" w:pos="567"/>
          </w:tabs>
          <w:ind w:left="567" w:hanging="567"/>
        </w:pPr>
        <w:rPr>
          <w:rFonts w:hint="default"/>
        </w:rPr>
      </w:lvl>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40"/>
  </w:num>
  <w:num w:numId="21">
    <w:abstractNumId w:val="10"/>
  </w:num>
  <w:num w:numId="22">
    <w:abstractNumId w:val="10"/>
    <w:lvlOverride w:ilvl="0">
      <w:startOverride w:val="1"/>
      <w:lvl w:ilvl="0">
        <w:start w:val="1"/>
        <w:numFmt w:val="decimal"/>
        <w:pStyle w:val="Heading1"/>
        <w:lvlText w:val="%1"/>
        <w:lvlJc w:val="left"/>
        <w:pPr>
          <w:tabs>
            <w:tab w:val="num" w:pos="567"/>
          </w:tabs>
          <w:ind w:left="567" w:hanging="567"/>
        </w:pPr>
      </w:lvl>
    </w:lvlOverride>
    <w:lvlOverride w:ilvl="1">
      <w:startOverride w:val="1"/>
      <w:lvl w:ilvl="1">
        <w:start w:val="1"/>
        <w:numFmt w:val="decimal"/>
        <w:pStyle w:val="Heading2"/>
        <w:lvlText w:val="%1.%2"/>
        <w:lvlJc w:val="left"/>
        <w:pPr>
          <w:tabs>
            <w:tab w:val="num" w:pos="567"/>
          </w:tabs>
          <w:ind w:left="567" w:hanging="567"/>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abstractNumId w:val="25"/>
  </w:num>
  <w:num w:numId="24">
    <w:abstractNumId w:val="37"/>
  </w:num>
  <w:num w:numId="25">
    <w:abstractNumId w:val="28"/>
  </w:num>
  <w:num w:numId="26">
    <w:abstractNumId w:val="12"/>
  </w:num>
  <w:num w:numId="27">
    <w:abstractNumId w:val="18"/>
  </w:num>
  <w:num w:numId="28">
    <w:abstractNumId w:val="2"/>
  </w:num>
  <w:num w:numId="29">
    <w:abstractNumId w:val="39"/>
  </w:num>
  <w:num w:numId="30">
    <w:abstractNumId w:val="6"/>
  </w:num>
  <w:num w:numId="31">
    <w:abstractNumId w:val="19"/>
  </w:num>
  <w:num w:numId="32">
    <w:abstractNumId w:val="3"/>
  </w:num>
  <w:num w:numId="33">
    <w:abstractNumId w:val="14"/>
  </w:num>
  <w:num w:numId="34">
    <w:abstractNumId w:val="1"/>
  </w:num>
  <w:num w:numId="35">
    <w:abstractNumId w:val="30"/>
  </w:num>
  <w:num w:numId="36">
    <w:abstractNumId w:val="4"/>
  </w:num>
  <w:num w:numId="37">
    <w:abstractNumId w:val="38"/>
  </w:num>
  <w:num w:numId="38">
    <w:abstractNumId w:val="16"/>
  </w:num>
  <w:num w:numId="39">
    <w:abstractNumId w:val="31"/>
  </w:num>
  <w:num w:numId="40">
    <w:abstractNumId w:val="15"/>
  </w:num>
  <w:num w:numId="41">
    <w:abstractNumId w:val="8"/>
  </w:num>
  <w:num w:numId="42">
    <w:abstractNumId w:val="36"/>
  </w:num>
  <w:num w:numId="43">
    <w:abstractNumId w:val="33"/>
  </w:num>
  <w:num w:numId="44">
    <w:abstractNumId w:val="17"/>
  </w:num>
  <w:num w:numId="45">
    <w:abstractNumId w:val="7"/>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821"/>
    <w:rsid w:val="000003E1"/>
    <w:rsid w:val="000005E0"/>
    <w:rsid w:val="00000647"/>
    <w:rsid w:val="000007E5"/>
    <w:rsid w:val="00001353"/>
    <w:rsid w:val="0000180D"/>
    <w:rsid w:val="0000185B"/>
    <w:rsid w:val="00001C32"/>
    <w:rsid w:val="00002323"/>
    <w:rsid w:val="000027EB"/>
    <w:rsid w:val="0000311A"/>
    <w:rsid w:val="0000365A"/>
    <w:rsid w:val="00003B5B"/>
    <w:rsid w:val="00004459"/>
    <w:rsid w:val="00004638"/>
    <w:rsid w:val="00005016"/>
    <w:rsid w:val="00005493"/>
    <w:rsid w:val="00006808"/>
    <w:rsid w:val="00006B6D"/>
    <w:rsid w:val="000070FA"/>
    <w:rsid w:val="00007518"/>
    <w:rsid w:val="0000752E"/>
    <w:rsid w:val="00007681"/>
    <w:rsid w:val="0000784E"/>
    <w:rsid w:val="00007E71"/>
    <w:rsid w:val="0001040C"/>
    <w:rsid w:val="00010AF2"/>
    <w:rsid w:val="000114A1"/>
    <w:rsid w:val="00012F94"/>
    <w:rsid w:val="00013482"/>
    <w:rsid w:val="00014048"/>
    <w:rsid w:val="00014254"/>
    <w:rsid w:val="0001435B"/>
    <w:rsid w:val="000149C6"/>
    <w:rsid w:val="00014E64"/>
    <w:rsid w:val="00014F50"/>
    <w:rsid w:val="000150A1"/>
    <w:rsid w:val="00015643"/>
    <w:rsid w:val="000157D4"/>
    <w:rsid w:val="00015B5E"/>
    <w:rsid w:val="00016394"/>
    <w:rsid w:val="000167D7"/>
    <w:rsid w:val="00016F63"/>
    <w:rsid w:val="00017968"/>
    <w:rsid w:val="000179E6"/>
    <w:rsid w:val="0002016F"/>
    <w:rsid w:val="00020886"/>
    <w:rsid w:val="00020A3E"/>
    <w:rsid w:val="00020D99"/>
    <w:rsid w:val="00020DAC"/>
    <w:rsid w:val="000210F5"/>
    <w:rsid w:val="00021130"/>
    <w:rsid w:val="00021515"/>
    <w:rsid w:val="00021556"/>
    <w:rsid w:val="00021CF4"/>
    <w:rsid w:val="00021D2B"/>
    <w:rsid w:val="0002214A"/>
    <w:rsid w:val="00022199"/>
    <w:rsid w:val="0002281A"/>
    <w:rsid w:val="00022AF0"/>
    <w:rsid w:val="000238B1"/>
    <w:rsid w:val="000247E9"/>
    <w:rsid w:val="000253A3"/>
    <w:rsid w:val="000256F6"/>
    <w:rsid w:val="000259AE"/>
    <w:rsid w:val="00025A17"/>
    <w:rsid w:val="00025C16"/>
    <w:rsid w:val="00026015"/>
    <w:rsid w:val="000261B3"/>
    <w:rsid w:val="0002680F"/>
    <w:rsid w:val="00026B33"/>
    <w:rsid w:val="00027AFD"/>
    <w:rsid w:val="00030031"/>
    <w:rsid w:val="000323C8"/>
    <w:rsid w:val="00032C0C"/>
    <w:rsid w:val="00032F27"/>
    <w:rsid w:val="0003338F"/>
    <w:rsid w:val="000337B3"/>
    <w:rsid w:val="00033A40"/>
    <w:rsid w:val="00034304"/>
    <w:rsid w:val="000343E3"/>
    <w:rsid w:val="0003441D"/>
    <w:rsid w:val="000344C7"/>
    <w:rsid w:val="00034644"/>
    <w:rsid w:val="0003477F"/>
    <w:rsid w:val="000348A4"/>
    <w:rsid w:val="00034E09"/>
    <w:rsid w:val="00035434"/>
    <w:rsid w:val="00035487"/>
    <w:rsid w:val="00035A7C"/>
    <w:rsid w:val="00035DEC"/>
    <w:rsid w:val="00035E86"/>
    <w:rsid w:val="00035FC4"/>
    <w:rsid w:val="000363DE"/>
    <w:rsid w:val="00036741"/>
    <w:rsid w:val="00036795"/>
    <w:rsid w:val="00037D21"/>
    <w:rsid w:val="00037D30"/>
    <w:rsid w:val="000405ED"/>
    <w:rsid w:val="000412A0"/>
    <w:rsid w:val="000413B9"/>
    <w:rsid w:val="000419BD"/>
    <w:rsid w:val="00042028"/>
    <w:rsid w:val="0004254E"/>
    <w:rsid w:val="000428E9"/>
    <w:rsid w:val="00042A52"/>
    <w:rsid w:val="0004393E"/>
    <w:rsid w:val="000440DB"/>
    <w:rsid w:val="00044330"/>
    <w:rsid w:val="00044610"/>
    <w:rsid w:val="000446B4"/>
    <w:rsid w:val="00044A28"/>
    <w:rsid w:val="00044D6E"/>
    <w:rsid w:val="00044F47"/>
    <w:rsid w:val="00045678"/>
    <w:rsid w:val="000458E4"/>
    <w:rsid w:val="00045987"/>
    <w:rsid w:val="00045BE0"/>
    <w:rsid w:val="00046A62"/>
    <w:rsid w:val="00046CFF"/>
    <w:rsid w:val="00047534"/>
    <w:rsid w:val="000500A2"/>
    <w:rsid w:val="00051033"/>
    <w:rsid w:val="000516C6"/>
    <w:rsid w:val="00051702"/>
    <w:rsid w:val="00051967"/>
    <w:rsid w:val="00051CC5"/>
    <w:rsid w:val="0005205C"/>
    <w:rsid w:val="00052367"/>
    <w:rsid w:val="0005250A"/>
    <w:rsid w:val="00052648"/>
    <w:rsid w:val="000526AA"/>
    <w:rsid w:val="00052774"/>
    <w:rsid w:val="00052B52"/>
    <w:rsid w:val="00052B5C"/>
    <w:rsid w:val="00052C92"/>
    <w:rsid w:val="00052D51"/>
    <w:rsid w:val="00052EE3"/>
    <w:rsid w:val="000534F1"/>
    <w:rsid w:val="000538C0"/>
    <w:rsid w:val="0005450B"/>
    <w:rsid w:val="0005480F"/>
    <w:rsid w:val="00054ED0"/>
    <w:rsid w:val="00054F38"/>
    <w:rsid w:val="000551DD"/>
    <w:rsid w:val="00055265"/>
    <w:rsid w:val="0005547E"/>
    <w:rsid w:val="00055776"/>
    <w:rsid w:val="00055BA8"/>
    <w:rsid w:val="000564D7"/>
    <w:rsid w:val="00056670"/>
    <w:rsid w:val="00056722"/>
    <w:rsid w:val="000567F6"/>
    <w:rsid w:val="00056A1E"/>
    <w:rsid w:val="00056E3A"/>
    <w:rsid w:val="000570B5"/>
    <w:rsid w:val="00057562"/>
    <w:rsid w:val="000575AE"/>
    <w:rsid w:val="0005787A"/>
    <w:rsid w:val="0006179B"/>
    <w:rsid w:val="000617BB"/>
    <w:rsid w:val="00061A17"/>
    <w:rsid w:val="00061E35"/>
    <w:rsid w:val="0006226A"/>
    <w:rsid w:val="00062471"/>
    <w:rsid w:val="00062A75"/>
    <w:rsid w:val="000631DA"/>
    <w:rsid w:val="00063598"/>
    <w:rsid w:val="00063D84"/>
    <w:rsid w:val="000645FB"/>
    <w:rsid w:val="000651F4"/>
    <w:rsid w:val="00065913"/>
    <w:rsid w:val="00065D5E"/>
    <w:rsid w:val="0006605F"/>
    <w:rsid w:val="0006636D"/>
    <w:rsid w:val="000663C9"/>
    <w:rsid w:val="00066A66"/>
    <w:rsid w:val="00067794"/>
    <w:rsid w:val="00067813"/>
    <w:rsid w:val="00067F36"/>
    <w:rsid w:val="0007012D"/>
    <w:rsid w:val="00070B31"/>
    <w:rsid w:val="00070D2B"/>
    <w:rsid w:val="0007105F"/>
    <w:rsid w:val="0007169F"/>
    <w:rsid w:val="00072326"/>
    <w:rsid w:val="0007283B"/>
    <w:rsid w:val="00072BF3"/>
    <w:rsid w:val="00072F97"/>
    <w:rsid w:val="000733F3"/>
    <w:rsid w:val="00073718"/>
    <w:rsid w:val="00073EED"/>
    <w:rsid w:val="00073FD6"/>
    <w:rsid w:val="000752C4"/>
    <w:rsid w:val="00075884"/>
    <w:rsid w:val="00075A97"/>
    <w:rsid w:val="00075B23"/>
    <w:rsid w:val="00075E35"/>
    <w:rsid w:val="00076010"/>
    <w:rsid w:val="00076DF6"/>
    <w:rsid w:val="00076E6D"/>
    <w:rsid w:val="00077D53"/>
    <w:rsid w:val="00077DD7"/>
    <w:rsid w:val="00080A58"/>
    <w:rsid w:val="00080F2B"/>
    <w:rsid w:val="000810B8"/>
    <w:rsid w:val="00081239"/>
    <w:rsid w:val="00081394"/>
    <w:rsid w:val="000821C2"/>
    <w:rsid w:val="000824E5"/>
    <w:rsid w:val="00082A90"/>
    <w:rsid w:val="000835D6"/>
    <w:rsid w:val="000839CD"/>
    <w:rsid w:val="00083FD6"/>
    <w:rsid w:val="00084832"/>
    <w:rsid w:val="00084D8D"/>
    <w:rsid w:val="000855B3"/>
    <w:rsid w:val="000855FF"/>
    <w:rsid w:val="00085F11"/>
    <w:rsid w:val="0008643B"/>
    <w:rsid w:val="000875EA"/>
    <w:rsid w:val="00090028"/>
    <w:rsid w:val="0009016D"/>
    <w:rsid w:val="0009037C"/>
    <w:rsid w:val="00090B9E"/>
    <w:rsid w:val="00090D6A"/>
    <w:rsid w:val="00091502"/>
    <w:rsid w:val="000918CF"/>
    <w:rsid w:val="000919EB"/>
    <w:rsid w:val="00091B37"/>
    <w:rsid w:val="00092238"/>
    <w:rsid w:val="00092628"/>
    <w:rsid w:val="00092F4E"/>
    <w:rsid w:val="000937C7"/>
    <w:rsid w:val="00093F00"/>
    <w:rsid w:val="0009422F"/>
    <w:rsid w:val="00094258"/>
    <w:rsid w:val="00094CB4"/>
    <w:rsid w:val="00094F45"/>
    <w:rsid w:val="000955CA"/>
    <w:rsid w:val="00095965"/>
    <w:rsid w:val="000959E2"/>
    <w:rsid w:val="00095A08"/>
    <w:rsid w:val="00095E77"/>
    <w:rsid w:val="000961B8"/>
    <w:rsid w:val="000968CC"/>
    <w:rsid w:val="00096CD3"/>
    <w:rsid w:val="00096D04"/>
    <w:rsid w:val="00097496"/>
    <w:rsid w:val="00097B3C"/>
    <w:rsid w:val="00097BDB"/>
    <w:rsid w:val="00097BF3"/>
    <w:rsid w:val="00097C95"/>
    <w:rsid w:val="00097F84"/>
    <w:rsid w:val="000A0577"/>
    <w:rsid w:val="000A0666"/>
    <w:rsid w:val="000A093A"/>
    <w:rsid w:val="000A0986"/>
    <w:rsid w:val="000A0E14"/>
    <w:rsid w:val="000A0ED3"/>
    <w:rsid w:val="000A1424"/>
    <w:rsid w:val="000A1BC0"/>
    <w:rsid w:val="000A1DB2"/>
    <w:rsid w:val="000A21BC"/>
    <w:rsid w:val="000A25B3"/>
    <w:rsid w:val="000A2673"/>
    <w:rsid w:val="000A2BD0"/>
    <w:rsid w:val="000A2E64"/>
    <w:rsid w:val="000A373D"/>
    <w:rsid w:val="000A3D19"/>
    <w:rsid w:val="000A4021"/>
    <w:rsid w:val="000A4347"/>
    <w:rsid w:val="000A4760"/>
    <w:rsid w:val="000A4B53"/>
    <w:rsid w:val="000A5E82"/>
    <w:rsid w:val="000A5F7E"/>
    <w:rsid w:val="000A6615"/>
    <w:rsid w:val="000A709F"/>
    <w:rsid w:val="000A74B7"/>
    <w:rsid w:val="000A74D5"/>
    <w:rsid w:val="000A772C"/>
    <w:rsid w:val="000A77C5"/>
    <w:rsid w:val="000B05C7"/>
    <w:rsid w:val="000B09D1"/>
    <w:rsid w:val="000B0C82"/>
    <w:rsid w:val="000B0CDA"/>
    <w:rsid w:val="000B0DB7"/>
    <w:rsid w:val="000B1314"/>
    <w:rsid w:val="000B1398"/>
    <w:rsid w:val="000B1517"/>
    <w:rsid w:val="000B186D"/>
    <w:rsid w:val="000B18E8"/>
    <w:rsid w:val="000B1C12"/>
    <w:rsid w:val="000B1F3F"/>
    <w:rsid w:val="000B34BD"/>
    <w:rsid w:val="000B35EC"/>
    <w:rsid w:val="000B3921"/>
    <w:rsid w:val="000B4600"/>
    <w:rsid w:val="000B4E56"/>
    <w:rsid w:val="000B52D9"/>
    <w:rsid w:val="000B538E"/>
    <w:rsid w:val="000B63F1"/>
    <w:rsid w:val="000B6AF8"/>
    <w:rsid w:val="000B6D80"/>
    <w:rsid w:val="000B728D"/>
    <w:rsid w:val="000B740B"/>
    <w:rsid w:val="000B7609"/>
    <w:rsid w:val="000B7B7B"/>
    <w:rsid w:val="000B7E2A"/>
    <w:rsid w:val="000C094F"/>
    <w:rsid w:val="000C095D"/>
    <w:rsid w:val="000C0D29"/>
    <w:rsid w:val="000C12E9"/>
    <w:rsid w:val="000C169C"/>
    <w:rsid w:val="000C16EF"/>
    <w:rsid w:val="000C1BF1"/>
    <w:rsid w:val="000C21F5"/>
    <w:rsid w:val="000C22C5"/>
    <w:rsid w:val="000C28BA"/>
    <w:rsid w:val="000C2EE0"/>
    <w:rsid w:val="000C3023"/>
    <w:rsid w:val="000C3610"/>
    <w:rsid w:val="000C40B2"/>
    <w:rsid w:val="000C454D"/>
    <w:rsid w:val="000C467C"/>
    <w:rsid w:val="000C49A6"/>
    <w:rsid w:val="000C4B0B"/>
    <w:rsid w:val="000C4C82"/>
    <w:rsid w:val="000C4D07"/>
    <w:rsid w:val="000C5208"/>
    <w:rsid w:val="000C529D"/>
    <w:rsid w:val="000C5393"/>
    <w:rsid w:val="000C617B"/>
    <w:rsid w:val="000C695F"/>
    <w:rsid w:val="000C6F91"/>
    <w:rsid w:val="000C7999"/>
    <w:rsid w:val="000C7E0A"/>
    <w:rsid w:val="000C7E2A"/>
    <w:rsid w:val="000D075E"/>
    <w:rsid w:val="000D0813"/>
    <w:rsid w:val="000D12B1"/>
    <w:rsid w:val="000D12F5"/>
    <w:rsid w:val="000D13AC"/>
    <w:rsid w:val="000D168C"/>
    <w:rsid w:val="000D16A5"/>
    <w:rsid w:val="000D1738"/>
    <w:rsid w:val="000D215D"/>
    <w:rsid w:val="000D244C"/>
    <w:rsid w:val="000D26C2"/>
    <w:rsid w:val="000D2F1F"/>
    <w:rsid w:val="000D38D7"/>
    <w:rsid w:val="000D3D6D"/>
    <w:rsid w:val="000D3FEA"/>
    <w:rsid w:val="000D413F"/>
    <w:rsid w:val="000D4886"/>
    <w:rsid w:val="000D55AA"/>
    <w:rsid w:val="000D5A48"/>
    <w:rsid w:val="000D6251"/>
    <w:rsid w:val="000D62F6"/>
    <w:rsid w:val="000D6557"/>
    <w:rsid w:val="000D69CE"/>
    <w:rsid w:val="000D6AE6"/>
    <w:rsid w:val="000D6BD7"/>
    <w:rsid w:val="000D709D"/>
    <w:rsid w:val="000E01CE"/>
    <w:rsid w:val="000E04B4"/>
    <w:rsid w:val="000E0E50"/>
    <w:rsid w:val="000E1005"/>
    <w:rsid w:val="000E181D"/>
    <w:rsid w:val="000E1C9F"/>
    <w:rsid w:val="000E2A7F"/>
    <w:rsid w:val="000E32A8"/>
    <w:rsid w:val="000E32D5"/>
    <w:rsid w:val="000E3FB5"/>
    <w:rsid w:val="000E45CA"/>
    <w:rsid w:val="000E49C1"/>
    <w:rsid w:val="000E4F43"/>
    <w:rsid w:val="000E50B8"/>
    <w:rsid w:val="000E5228"/>
    <w:rsid w:val="000E53F1"/>
    <w:rsid w:val="000E5DBE"/>
    <w:rsid w:val="000E5FCF"/>
    <w:rsid w:val="000E697F"/>
    <w:rsid w:val="000E6ED3"/>
    <w:rsid w:val="000E7B70"/>
    <w:rsid w:val="000F00D2"/>
    <w:rsid w:val="000F082E"/>
    <w:rsid w:val="000F08B3"/>
    <w:rsid w:val="000F1328"/>
    <w:rsid w:val="000F18DD"/>
    <w:rsid w:val="000F18EA"/>
    <w:rsid w:val="000F19C6"/>
    <w:rsid w:val="000F1F92"/>
    <w:rsid w:val="000F358D"/>
    <w:rsid w:val="000F38B4"/>
    <w:rsid w:val="000F3BBD"/>
    <w:rsid w:val="000F477E"/>
    <w:rsid w:val="000F4AA7"/>
    <w:rsid w:val="000F4CFB"/>
    <w:rsid w:val="000F5048"/>
    <w:rsid w:val="000F5159"/>
    <w:rsid w:val="000F52A8"/>
    <w:rsid w:val="000F59B5"/>
    <w:rsid w:val="000F6176"/>
    <w:rsid w:val="000F67FB"/>
    <w:rsid w:val="000F6E70"/>
    <w:rsid w:val="000F78FC"/>
    <w:rsid w:val="000F7EE2"/>
    <w:rsid w:val="000F7F2C"/>
    <w:rsid w:val="00100C74"/>
    <w:rsid w:val="00100D25"/>
    <w:rsid w:val="001013BB"/>
    <w:rsid w:val="001013F1"/>
    <w:rsid w:val="00101401"/>
    <w:rsid w:val="00101AC7"/>
    <w:rsid w:val="00101D4D"/>
    <w:rsid w:val="00101F41"/>
    <w:rsid w:val="00102035"/>
    <w:rsid w:val="00102078"/>
    <w:rsid w:val="0010285B"/>
    <w:rsid w:val="00103150"/>
    <w:rsid w:val="00103925"/>
    <w:rsid w:val="00103992"/>
    <w:rsid w:val="00103D85"/>
    <w:rsid w:val="00103E5D"/>
    <w:rsid w:val="00104925"/>
    <w:rsid w:val="00106236"/>
    <w:rsid w:val="00106759"/>
    <w:rsid w:val="00106D53"/>
    <w:rsid w:val="00106F4D"/>
    <w:rsid w:val="00107564"/>
    <w:rsid w:val="00107AB7"/>
    <w:rsid w:val="00110759"/>
    <w:rsid w:val="001107EE"/>
    <w:rsid w:val="00111DF1"/>
    <w:rsid w:val="0011203A"/>
    <w:rsid w:val="00112142"/>
    <w:rsid w:val="001122B5"/>
    <w:rsid w:val="0011251F"/>
    <w:rsid w:val="0011260E"/>
    <w:rsid w:val="00112994"/>
    <w:rsid w:val="00113280"/>
    <w:rsid w:val="0011383F"/>
    <w:rsid w:val="00113842"/>
    <w:rsid w:val="00113924"/>
    <w:rsid w:val="00113BF4"/>
    <w:rsid w:val="00113CEA"/>
    <w:rsid w:val="00114482"/>
    <w:rsid w:val="0011474F"/>
    <w:rsid w:val="00115266"/>
    <w:rsid w:val="001154FA"/>
    <w:rsid w:val="0011569F"/>
    <w:rsid w:val="00115E8C"/>
    <w:rsid w:val="00115EBF"/>
    <w:rsid w:val="00117666"/>
    <w:rsid w:val="001179E5"/>
    <w:rsid w:val="00117CDD"/>
    <w:rsid w:val="00117F22"/>
    <w:rsid w:val="001201E5"/>
    <w:rsid w:val="00120A51"/>
    <w:rsid w:val="00120C81"/>
    <w:rsid w:val="00120D79"/>
    <w:rsid w:val="00121779"/>
    <w:rsid w:val="00121A3F"/>
    <w:rsid w:val="00121F5E"/>
    <w:rsid w:val="00122298"/>
    <w:rsid w:val="001223A7"/>
    <w:rsid w:val="00122C75"/>
    <w:rsid w:val="00122D0C"/>
    <w:rsid w:val="00122F74"/>
    <w:rsid w:val="00123CEB"/>
    <w:rsid w:val="001245A4"/>
    <w:rsid w:val="001248D6"/>
    <w:rsid w:val="001248F5"/>
    <w:rsid w:val="00124EBD"/>
    <w:rsid w:val="0012549F"/>
    <w:rsid w:val="00125987"/>
    <w:rsid w:val="00125AEA"/>
    <w:rsid w:val="00125F71"/>
    <w:rsid w:val="00126DAF"/>
    <w:rsid w:val="00126FC8"/>
    <w:rsid w:val="00127308"/>
    <w:rsid w:val="001273C2"/>
    <w:rsid w:val="00127687"/>
    <w:rsid w:val="00127ADA"/>
    <w:rsid w:val="00130149"/>
    <w:rsid w:val="001303F6"/>
    <w:rsid w:val="001304A3"/>
    <w:rsid w:val="00130777"/>
    <w:rsid w:val="00130BE6"/>
    <w:rsid w:val="00130E2D"/>
    <w:rsid w:val="00131170"/>
    <w:rsid w:val="00131251"/>
    <w:rsid w:val="001319EE"/>
    <w:rsid w:val="00131A13"/>
    <w:rsid w:val="00131DFB"/>
    <w:rsid w:val="00131F1B"/>
    <w:rsid w:val="00132163"/>
    <w:rsid w:val="00132460"/>
    <w:rsid w:val="001324BB"/>
    <w:rsid w:val="00132BCF"/>
    <w:rsid w:val="00133037"/>
    <w:rsid w:val="00133385"/>
    <w:rsid w:val="00133703"/>
    <w:rsid w:val="001341DD"/>
    <w:rsid w:val="00134256"/>
    <w:rsid w:val="001347C0"/>
    <w:rsid w:val="0013516E"/>
    <w:rsid w:val="00135540"/>
    <w:rsid w:val="00137549"/>
    <w:rsid w:val="00140527"/>
    <w:rsid w:val="00140638"/>
    <w:rsid w:val="0014097D"/>
    <w:rsid w:val="00140A2A"/>
    <w:rsid w:val="0014166B"/>
    <w:rsid w:val="00141FC1"/>
    <w:rsid w:val="0014247B"/>
    <w:rsid w:val="001428A4"/>
    <w:rsid w:val="00142F64"/>
    <w:rsid w:val="00143FEA"/>
    <w:rsid w:val="00144426"/>
    <w:rsid w:val="00144459"/>
    <w:rsid w:val="00145174"/>
    <w:rsid w:val="001451FF"/>
    <w:rsid w:val="001453EF"/>
    <w:rsid w:val="00146614"/>
    <w:rsid w:val="001469A1"/>
    <w:rsid w:val="00147395"/>
    <w:rsid w:val="0014771F"/>
    <w:rsid w:val="00147A10"/>
    <w:rsid w:val="00147C92"/>
    <w:rsid w:val="001501B4"/>
    <w:rsid w:val="0015080C"/>
    <w:rsid w:val="00150A6B"/>
    <w:rsid w:val="001511D9"/>
    <w:rsid w:val="0015143B"/>
    <w:rsid w:val="00151500"/>
    <w:rsid w:val="00151786"/>
    <w:rsid w:val="00152030"/>
    <w:rsid w:val="00152082"/>
    <w:rsid w:val="001525FC"/>
    <w:rsid w:val="00152669"/>
    <w:rsid w:val="00152E91"/>
    <w:rsid w:val="00152EBE"/>
    <w:rsid w:val="001539FA"/>
    <w:rsid w:val="001540F2"/>
    <w:rsid w:val="001543C7"/>
    <w:rsid w:val="001543CC"/>
    <w:rsid w:val="0015472E"/>
    <w:rsid w:val="001548FB"/>
    <w:rsid w:val="0015492C"/>
    <w:rsid w:val="00154A02"/>
    <w:rsid w:val="00154B2F"/>
    <w:rsid w:val="00155035"/>
    <w:rsid w:val="00155136"/>
    <w:rsid w:val="001552C9"/>
    <w:rsid w:val="001552F1"/>
    <w:rsid w:val="00155306"/>
    <w:rsid w:val="001562F0"/>
    <w:rsid w:val="00156634"/>
    <w:rsid w:val="00156F55"/>
    <w:rsid w:val="00156FD1"/>
    <w:rsid w:val="001572BC"/>
    <w:rsid w:val="00157933"/>
    <w:rsid w:val="00157D0F"/>
    <w:rsid w:val="0016042C"/>
    <w:rsid w:val="00160735"/>
    <w:rsid w:val="00160F97"/>
    <w:rsid w:val="001615E1"/>
    <w:rsid w:val="00161725"/>
    <w:rsid w:val="00161AB7"/>
    <w:rsid w:val="0016201A"/>
    <w:rsid w:val="001620FD"/>
    <w:rsid w:val="0016216D"/>
    <w:rsid w:val="00162475"/>
    <w:rsid w:val="001625F4"/>
    <w:rsid w:val="00162BA4"/>
    <w:rsid w:val="001632EB"/>
    <w:rsid w:val="001640C1"/>
    <w:rsid w:val="001644A4"/>
    <w:rsid w:val="00165182"/>
    <w:rsid w:val="001653C2"/>
    <w:rsid w:val="001653FA"/>
    <w:rsid w:val="001658A5"/>
    <w:rsid w:val="00165C50"/>
    <w:rsid w:val="0016610A"/>
    <w:rsid w:val="001664FE"/>
    <w:rsid w:val="001666CB"/>
    <w:rsid w:val="001667FC"/>
    <w:rsid w:val="00166AE8"/>
    <w:rsid w:val="00170C13"/>
    <w:rsid w:val="00170EC8"/>
    <w:rsid w:val="0017112B"/>
    <w:rsid w:val="00171D51"/>
    <w:rsid w:val="0017229F"/>
    <w:rsid w:val="00172C79"/>
    <w:rsid w:val="00172FE5"/>
    <w:rsid w:val="00173204"/>
    <w:rsid w:val="00173905"/>
    <w:rsid w:val="0017396C"/>
    <w:rsid w:val="00173E86"/>
    <w:rsid w:val="00175106"/>
    <w:rsid w:val="00175DDB"/>
    <w:rsid w:val="00177490"/>
    <w:rsid w:val="001774D2"/>
    <w:rsid w:val="0017759E"/>
    <w:rsid w:val="00177839"/>
    <w:rsid w:val="00177A68"/>
    <w:rsid w:val="00177C9C"/>
    <w:rsid w:val="00177D84"/>
    <w:rsid w:val="001802C7"/>
    <w:rsid w:val="0018169D"/>
    <w:rsid w:val="00181AB1"/>
    <w:rsid w:val="001825F4"/>
    <w:rsid w:val="001826EB"/>
    <w:rsid w:val="00182AB4"/>
    <w:rsid w:val="00182BD3"/>
    <w:rsid w:val="0018323E"/>
    <w:rsid w:val="0018342E"/>
    <w:rsid w:val="001836CA"/>
    <w:rsid w:val="00183797"/>
    <w:rsid w:val="00184AEA"/>
    <w:rsid w:val="00185849"/>
    <w:rsid w:val="00185C20"/>
    <w:rsid w:val="001863DF"/>
    <w:rsid w:val="0018742E"/>
    <w:rsid w:val="00187810"/>
    <w:rsid w:val="00187913"/>
    <w:rsid w:val="00187C27"/>
    <w:rsid w:val="00187C47"/>
    <w:rsid w:val="00187F8B"/>
    <w:rsid w:val="00190C46"/>
    <w:rsid w:val="00190C54"/>
    <w:rsid w:val="00190D59"/>
    <w:rsid w:val="00190DDB"/>
    <w:rsid w:val="00190F6E"/>
    <w:rsid w:val="00191288"/>
    <w:rsid w:val="001914E8"/>
    <w:rsid w:val="00191C43"/>
    <w:rsid w:val="001923C4"/>
    <w:rsid w:val="00192443"/>
    <w:rsid w:val="001941C5"/>
    <w:rsid w:val="001953EF"/>
    <w:rsid w:val="001964EF"/>
    <w:rsid w:val="001966F4"/>
    <w:rsid w:val="0019679F"/>
    <w:rsid w:val="00196A1F"/>
    <w:rsid w:val="00196B02"/>
    <w:rsid w:val="00196F1C"/>
    <w:rsid w:val="00197491"/>
    <w:rsid w:val="0019788B"/>
    <w:rsid w:val="00197BFC"/>
    <w:rsid w:val="001A00F6"/>
    <w:rsid w:val="001A02E1"/>
    <w:rsid w:val="001A14FA"/>
    <w:rsid w:val="001A1510"/>
    <w:rsid w:val="001A15FA"/>
    <w:rsid w:val="001A1A7D"/>
    <w:rsid w:val="001A1F77"/>
    <w:rsid w:val="001A26C2"/>
    <w:rsid w:val="001A338F"/>
    <w:rsid w:val="001A393C"/>
    <w:rsid w:val="001A39F3"/>
    <w:rsid w:val="001A3A6E"/>
    <w:rsid w:val="001A3DD4"/>
    <w:rsid w:val="001A3F6F"/>
    <w:rsid w:val="001A4757"/>
    <w:rsid w:val="001A4BCC"/>
    <w:rsid w:val="001A510B"/>
    <w:rsid w:val="001A54B5"/>
    <w:rsid w:val="001A56EB"/>
    <w:rsid w:val="001A5C87"/>
    <w:rsid w:val="001A60E0"/>
    <w:rsid w:val="001A68AC"/>
    <w:rsid w:val="001A6A2A"/>
    <w:rsid w:val="001A6AB9"/>
    <w:rsid w:val="001A78BE"/>
    <w:rsid w:val="001B01FB"/>
    <w:rsid w:val="001B0D9F"/>
    <w:rsid w:val="001B0F40"/>
    <w:rsid w:val="001B12CB"/>
    <w:rsid w:val="001B17F2"/>
    <w:rsid w:val="001B18CA"/>
    <w:rsid w:val="001B197B"/>
    <w:rsid w:val="001B1A2C"/>
    <w:rsid w:val="001B1B81"/>
    <w:rsid w:val="001B22CA"/>
    <w:rsid w:val="001B22E9"/>
    <w:rsid w:val="001B25E5"/>
    <w:rsid w:val="001B2C9A"/>
    <w:rsid w:val="001B2E08"/>
    <w:rsid w:val="001B3359"/>
    <w:rsid w:val="001B497C"/>
    <w:rsid w:val="001B4FD6"/>
    <w:rsid w:val="001B5536"/>
    <w:rsid w:val="001B56C4"/>
    <w:rsid w:val="001B595E"/>
    <w:rsid w:val="001B68B4"/>
    <w:rsid w:val="001B6C5B"/>
    <w:rsid w:val="001B6DDF"/>
    <w:rsid w:val="001B7498"/>
    <w:rsid w:val="001B7CCE"/>
    <w:rsid w:val="001B7D93"/>
    <w:rsid w:val="001C0443"/>
    <w:rsid w:val="001C07BD"/>
    <w:rsid w:val="001C0ACC"/>
    <w:rsid w:val="001C1627"/>
    <w:rsid w:val="001C1D89"/>
    <w:rsid w:val="001C2801"/>
    <w:rsid w:val="001C2B4A"/>
    <w:rsid w:val="001C2C99"/>
    <w:rsid w:val="001C2F72"/>
    <w:rsid w:val="001C38D7"/>
    <w:rsid w:val="001C3F03"/>
    <w:rsid w:val="001C4217"/>
    <w:rsid w:val="001C4966"/>
    <w:rsid w:val="001C4D9C"/>
    <w:rsid w:val="001C57B1"/>
    <w:rsid w:val="001C61FD"/>
    <w:rsid w:val="001C745F"/>
    <w:rsid w:val="001C798B"/>
    <w:rsid w:val="001C7998"/>
    <w:rsid w:val="001C7A13"/>
    <w:rsid w:val="001C7CC6"/>
    <w:rsid w:val="001D0328"/>
    <w:rsid w:val="001D0529"/>
    <w:rsid w:val="001D055D"/>
    <w:rsid w:val="001D0AD2"/>
    <w:rsid w:val="001D0FC5"/>
    <w:rsid w:val="001D2084"/>
    <w:rsid w:val="001D2440"/>
    <w:rsid w:val="001D259B"/>
    <w:rsid w:val="001D2844"/>
    <w:rsid w:val="001D3230"/>
    <w:rsid w:val="001D3544"/>
    <w:rsid w:val="001D37FD"/>
    <w:rsid w:val="001D3BBC"/>
    <w:rsid w:val="001D42A2"/>
    <w:rsid w:val="001D5131"/>
    <w:rsid w:val="001D52EF"/>
    <w:rsid w:val="001D54F6"/>
    <w:rsid w:val="001D5850"/>
    <w:rsid w:val="001D5C23"/>
    <w:rsid w:val="001D629E"/>
    <w:rsid w:val="001D6BEF"/>
    <w:rsid w:val="001D6E51"/>
    <w:rsid w:val="001D72B7"/>
    <w:rsid w:val="001D7684"/>
    <w:rsid w:val="001D7F3E"/>
    <w:rsid w:val="001E0D0B"/>
    <w:rsid w:val="001E1108"/>
    <w:rsid w:val="001E118E"/>
    <w:rsid w:val="001E12B8"/>
    <w:rsid w:val="001E1303"/>
    <w:rsid w:val="001E131F"/>
    <w:rsid w:val="001E1712"/>
    <w:rsid w:val="001E176B"/>
    <w:rsid w:val="001E24B2"/>
    <w:rsid w:val="001E2706"/>
    <w:rsid w:val="001E2A69"/>
    <w:rsid w:val="001E2AAD"/>
    <w:rsid w:val="001E2DE3"/>
    <w:rsid w:val="001E2FBC"/>
    <w:rsid w:val="001E3D7C"/>
    <w:rsid w:val="001E4049"/>
    <w:rsid w:val="001E49FE"/>
    <w:rsid w:val="001E4BDD"/>
    <w:rsid w:val="001E4D89"/>
    <w:rsid w:val="001E5288"/>
    <w:rsid w:val="001E543A"/>
    <w:rsid w:val="001E5559"/>
    <w:rsid w:val="001E5C20"/>
    <w:rsid w:val="001E63C2"/>
    <w:rsid w:val="001E6602"/>
    <w:rsid w:val="001E66CC"/>
    <w:rsid w:val="001E71CC"/>
    <w:rsid w:val="001E766F"/>
    <w:rsid w:val="001E7A74"/>
    <w:rsid w:val="001F0394"/>
    <w:rsid w:val="001F0BCF"/>
    <w:rsid w:val="001F11CF"/>
    <w:rsid w:val="001F1295"/>
    <w:rsid w:val="001F1CB4"/>
    <w:rsid w:val="001F2043"/>
    <w:rsid w:val="001F2555"/>
    <w:rsid w:val="001F25E8"/>
    <w:rsid w:val="001F266E"/>
    <w:rsid w:val="001F281B"/>
    <w:rsid w:val="001F36DD"/>
    <w:rsid w:val="001F3894"/>
    <w:rsid w:val="001F3BEE"/>
    <w:rsid w:val="001F413E"/>
    <w:rsid w:val="001F4316"/>
    <w:rsid w:val="001F4630"/>
    <w:rsid w:val="001F4C07"/>
    <w:rsid w:val="001F4D6A"/>
    <w:rsid w:val="001F4F6F"/>
    <w:rsid w:val="001F4FE0"/>
    <w:rsid w:val="001F52D7"/>
    <w:rsid w:val="001F5597"/>
    <w:rsid w:val="001F5B87"/>
    <w:rsid w:val="001F6012"/>
    <w:rsid w:val="001F625A"/>
    <w:rsid w:val="001F63B7"/>
    <w:rsid w:val="001F7025"/>
    <w:rsid w:val="001F7598"/>
    <w:rsid w:val="001F773A"/>
    <w:rsid w:val="001F7784"/>
    <w:rsid w:val="001F7F27"/>
    <w:rsid w:val="00200249"/>
    <w:rsid w:val="002006BD"/>
    <w:rsid w:val="00200F08"/>
    <w:rsid w:val="00201400"/>
    <w:rsid w:val="00201834"/>
    <w:rsid w:val="00201AF8"/>
    <w:rsid w:val="00202774"/>
    <w:rsid w:val="00202E07"/>
    <w:rsid w:val="0020338B"/>
    <w:rsid w:val="00203627"/>
    <w:rsid w:val="0020398B"/>
    <w:rsid w:val="00203D93"/>
    <w:rsid w:val="00203DF3"/>
    <w:rsid w:val="00204880"/>
    <w:rsid w:val="00204FA2"/>
    <w:rsid w:val="002052F8"/>
    <w:rsid w:val="00205C3B"/>
    <w:rsid w:val="00206270"/>
    <w:rsid w:val="0020642A"/>
    <w:rsid w:val="002064DB"/>
    <w:rsid w:val="002066CD"/>
    <w:rsid w:val="00206FA3"/>
    <w:rsid w:val="002076F9"/>
    <w:rsid w:val="00207E00"/>
    <w:rsid w:val="002101A3"/>
    <w:rsid w:val="0021025C"/>
    <w:rsid w:val="0021069D"/>
    <w:rsid w:val="00210C5E"/>
    <w:rsid w:val="00210DA8"/>
    <w:rsid w:val="00210EA8"/>
    <w:rsid w:val="0021117D"/>
    <w:rsid w:val="00211360"/>
    <w:rsid w:val="00212605"/>
    <w:rsid w:val="002127FC"/>
    <w:rsid w:val="00213077"/>
    <w:rsid w:val="00213338"/>
    <w:rsid w:val="00213795"/>
    <w:rsid w:val="00213B30"/>
    <w:rsid w:val="002153C2"/>
    <w:rsid w:val="0021554B"/>
    <w:rsid w:val="002158BC"/>
    <w:rsid w:val="00215D6C"/>
    <w:rsid w:val="002161B9"/>
    <w:rsid w:val="00216566"/>
    <w:rsid w:val="0021734E"/>
    <w:rsid w:val="0022068F"/>
    <w:rsid w:val="00220AEA"/>
    <w:rsid w:val="0022136B"/>
    <w:rsid w:val="00221710"/>
    <w:rsid w:val="002217F3"/>
    <w:rsid w:val="002218A8"/>
    <w:rsid w:val="002220CF"/>
    <w:rsid w:val="002229B2"/>
    <w:rsid w:val="00222BB7"/>
    <w:rsid w:val="00222D61"/>
    <w:rsid w:val="00223111"/>
    <w:rsid w:val="0022319C"/>
    <w:rsid w:val="002235FA"/>
    <w:rsid w:val="002238C5"/>
    <w:rsid w:val="002244F9"/>
    <w:rsid w:val="00224581"/>
    <w:rsid w:val="00224626"/>
    <w:rsid w:val="002252DE"/>
    <w:rsid w:val="00225340"/>
    <w:rsid w:val="00225399"/>
    <w:rsid w:val="002253F5"/>
    <w:rsid w:val="00225796"/>
    <w:rsid w:val="002259CA"/>
    <w:rsid w:val="00225B22"/>
    <w:rsid w:val="0022672E"/>
    <w:rsid w:val="00226954"/>
    <w:rsid w:val="00227021"/>
    <w:rsid w:val="00227225"/>
    <w:rsid w:val="002274BB"/>
    <w:rsid w:val="002276E8"/>
    <w:rsid w:val="00227752"/>
    <w:rsid w:val="00227E26"/>
    <w:rsid w:val="002303A1"/>
    <w:rsid w:val="002305DA"/>
    <w:rsid w:val="0023075C"/>
    <w:rsid w:val="00230DDC"/>
    <w:rsid w:val="00230F90"/>
    <w:rsid w:val="0023136C"/>
    <w:rsid w:val="00231BF8"/>
    <w:rsid w:val="00232087"/>
    <w:rsid w:val="00232756"/>
    <w:rsid w:val="00232AF1"/>
    <w:rsid w:val="00232C54"/>
    <w:rsid w:val="00232F58"/>
    <w:rsid w:val="00233018"/>
    <w:rsid w:val="002332A9"/>
    <w:rsid w:val="0023358D"/>
    <w:rsid w:val="00233BA4"/>
    <w:rsid w:val="00233DEB"/>
    <w:rsid w:val="00234925"/>
    <w:rsid w:val="002356EE"/>
    <w:rsid w:val="0023632F"/>
    <w:rsid w:val="00236600"/>
    <w:rsid w:val="002372EC"/>
    <w:rsid w:val="002377EB"/>
    <w:rsid w:val="0024097F"/>
    <w:rsid w:val="002419E5"/>
    <w:rsid w:val="00241A1F"/>
    <w:rsid w:val="00241A6A"/>
    <w:rsid w:val="00241AFD"/>
    <w:rsid w:val="00241B21"/>
    <w:rsid w:val="00242984"/>
    <w:rsid w:val="00242EE5"/>
    <w:rsid w:val="0024305E"/>
    <w:rsid w:val="00243507"/>
    <w:rsid w:val="00243B29"/>
    <w:rsid w:val="00243FDF"/>
    <w:rsid w:val="0024424F"/>
    <w:rsid w:val="00244BB5"/>
    <w:rsid w:val="00244E79"/>
    <w:rsid w:val="00245237"/>
    <w:rsid w:val="00245BF0"/>
    <w:rsid w:val="00245D21"/>
    <w:rsid w:val="002463B7"/>
    <w:rsid w:val="002474EA"/>
    <w:rsid w:val="00247527"/>
    <w:rsid w:val="0024767D"/>
    <w:rsid w:val="002478E7"/>
    <w:rsid w:val="002501AD"/>
    <w:rsid w:val="002502CD"/>
    <w:rsid w:val="00250B63"/>
    <w:rsid w:val="00250C52"/>
    <w:rsid w:val="00250D4B"/>
    <w:rsid w:val="00250E6F"/>
    <w:rsid w:val="00251199"/>
    <w:rsid w:val="00251C17"/>
    <w:rsid w:val="002525C2"/>
    <w:rsid w:val="00252C9D"/>
    <w:rsid w:val="00252F16"/>
    <w:rsid w:val="002536E7"/>
    <w:rsid w:val="00254775"/>
    <w:rsid w:val="0025486F"/>
    <w:rsid w:val="00254C6D"/>
    <w:rsid w:val="002553BF"/>
    <w:rsid w:val="00255F6A"/>
    <w:rsid w:val="002567AA"/>
    <w:rsid w:val="00256ED6"/>
    <w:rsid w:val="002578F5"/>
    <w:rsid w:val="00257AC3"/>
    <w:rsid w:val="00257C10"/>
    <w:rsid w:val="0026064B"/>
    <w:rsid w:val="0026078B"/>
    <w:rsid w:val="002608C4"/>
    <w:rsid w:val="0026092A"/>
    <w:rsid w:val="0026117B"/>
    <w:rsid w:val="00261692"/>
    <w:rsid w:val="00261D41"/>
    <w:rsid w:val="002628B2"/>
    <w:rsid w:val="002629A3"/>
    <w:rsid w:val="00263151"/>
    <w:rsid w:val="00263766"/>
    <w:rsid w:val="00263AA2"/>
    <w:rsid w:val="00263C58"/>
    <w:rsid w:val="00263F0A"/>
    <w:rsid w:val="00263F2E"/>
    <w:rsid w:val="0026407D"/>
    <w:rsid w:val="00264777"/>
    <w:rsid w:val="00264934"/>
    <w:rsid w:val="00265660"/>
    <w:rsid w:val="00265C65"/>
    <w:rsid w:val="00266420"/>
    <w:rsid w:val="0026669E"/>
    <w:rsid w:val="002667AE"/>
    <w:rsid w:val="002667D4"/>
    <w:rsid w:val="002676B9"/>
    <w:rsid w:val="002678C2"/>
    <w:rsid w:val="00267D18"/>
    <w:rsid w:val="00270269"/>
    <w:rsid w:val="0027168F"/>
    <w:rsid w:val="002719D8"/>
    <w:rsid w:val="002720BE"/>
    <w:rsid w:val="0027217B"/>
    <w:rsid w:val="00272564"/>
    <w:rsid w:val="0027281E"/>
    <w:rsid w:val="00273440"/>
    <w:rsid w:val="00273606"/>
    <w:rsid w:val="00273C42"/>
    <w:rsid w:val="00273F36"/>
    <w:rsid w:val="002740D8"/>
    <w:rsid w:val="00274BBC"/>
    <w:rsid w:val="00274CEA"/>
    <w:rsid w:val="00275544"/>
    <w:rsid w:val="0027566A"/>
    <w:rsid w:val="002768F3"/>
    <w:rsid w:val="002769C6"/>
    <w:rsid w:val="00276DBA"/>
    <w:rsid w:val="0027708C"/>
    <w:rsid w:val="00277402"/>
    <w:rsid w:val="002779C0"/>
    <w:rsid w:val="00277AFD"/>
    <w:rsid w:val="00280FFE"/>
    <w:rsid w:val="00281045"/>
    <w:rsid w:val="0028114D"/>
    <w:rsid w:val="00283B34"/>
    <w:rsid w:val="00283C41"/>
    <w:rsid w:val="0028432C"/>
    <w:rsid w:val="00284480"/>
    <w:rsid w:val="002847C9"/>
    <w:rsid w:val="00284821"/>
    <w:rsid w:val="00284B09"/>
    <w:rsid w:val="00284D83"/>
    <w:rsid w:val="002857AC"/>
    <w:rsid w:val="002857F7"/>
    <w:rsid w:val="00285BBC"/>
    <w:rsid w:val="002860AC"/>
    <w:rsid w:val="002868E2"/>
    <w:rsid w:val="002869C3"/>
    <w:rsid w:val="00286D06"/>
    <w:rsid w:val="00286EA5"/>
    <w:rsid w:val="0028704E"/>
    <w:rsid w:val="0028708C"/>
    <w:rsid w:val="00287F85"/>
    <w:rsid w:val="0029002F"/>
    <w:rsid w:val="002909C5"/>
    <w:rsid w:val="00290B5B"/>
    <w:rsid w:val="00291845"/>
    <w:rsid w:val="00291B02"/>
    <w:rsid w:val="00291EE3"/>
    <w:rsid w:val="002936E4"/>
    <w:rsid w:val="002936EC"/>
    <w:rsid w:val="0029382D"/>
    <w:rsid w:val="00293A0B"/>
    <w:rsid w:val="00293A61"/>
    <w:rsid w:val="00294604"/>
    <w:rsid w:val="002948C8"/>
    <w:rsid w:val="00295CB5"/>
    <w:rsid w:val="00295CCA"/>
    <w:rsid w:val="00296107"/>
    <w:rsid w:val="00296467"/>
    <w:rsid w:val="0029668D"/>
    <w:rsid w:val="00296B88"/>
    <w:rsid w:val="00296F7F"/>
    <w:rsid w:val="0029775C"/>
    <w:rsid w:val="002979AF"/>
    <w:rsid w:val="00297FBC"/>
    <w:rsid w:val="002A022D"/>
    <w:rsid w:val="002A0DC4"/>
    <w:rsid w:val="002A14C8"/>
    <w:rsid w:val="002A18AF"/>
    <w:rsid w:val="002A1BD5"/>
    <w:rsid w:val="002A2410"/>
    <w:rsid w:val="002A2B83"/>
    <w:rsid w:val="002A30E0"/>
    <w:rsid w:val="002A36D8"/>
    <w:rsid w:val="002A3A12"/>
    <w:rsid w:val="002A3D64"/>
    <w:rsid w:val="002A43B0"/>
    <w:rsid w:val="002A4486"/>
    <w:rsid w:val="002A4642"/>
    <w:rsid w:val="002A46F2"/>
    <w:rsid w:val="002A4804"/>
    <w:rsid w:val="002A563A"/>
    <w:rsid w:val="002A628D"/>
    <w:rsid w:val="002A6A46"/>
    <w:rsid w:val="002A6E98"/>
    <w:rsid w:val="002A7069"/>
    <w:rsid w:val="002A70E0"/>
    <w:rsid w:val="002A7125"/>
    <w:rsid w:val="002A7856"/>
    <w:rsid w:val="002A7CDD"/>
    <w:rsid w:val="002A7F6A"/>
    <w:rsid w:val="002B0A61"/>
    <w:rsid w:val="002B108E"/>
    <w:rsid w:val="002B172B"/>
    <w:rsid w:val="002B1B3E"/>
    <w:rsid w:val="002B284A"/>
    <w:rsid w:val="002B2B88"/>
    <w:rsid w:val="002B2E30"/>
    <w:rsid w:val="002B2FB3"/>
    <w:rsid w:val="002B30C0"/>
    <w:rsid w:val="002B344F"/>
    <w:rsid w:val="002B423E"/>
    <w:rsid w:val="002B4570"/>
    <w:rsid w:val="002B4D7C"/>
    <w:rsid w:val="002B5567"/>
    <w:rsid w:val="002B5B7E"/>
    <w:rsid w:val="002B5CFC"/>
    <w:rsid w:val="002B62AD"/>
    <w:rsid w:val="002B6476"/>
    <w:rsid w:val="002B7060"/>
    <w:rsid w:val="002B7308"/>
    <w:rsid w:val="002B7BE6"/>
    <w:rsid w:val="002C00EF"/>
    <w:rsid w:val="002C0960"/>
    <w:rsid w:val="002C0CF3"/>
    <w:rsid w:val="002C0E45"/>
    <w:rsid w:val="002C0F08"/>
    <w:rsid w:val="002C14CD"/>
    <w:rsid w:val="002C1ABD"/>
    <w:rsid w:val="002C2057"/>
    <w:rsid w:val="002C20E1"/>
    <w:rsid w:val="002C27D8"/>
    <w:rsid w:val="002C2DB0"/>
    <w:rsid w:val="002C346D"/>
    <w:rsid w:val="002C3838"/>
    <w:rsid w:val="002C3A87"/>
    <w:rsid w:val="002C3C07"/>
    <w:rsid w:val="002C3D74"/>
    <w:rsid w:val="002C45B0"/>
    <w:rsid w:val="002C48D6"/>
    <w:rsid w:val="002C4A9B"/>
    <w:rsid w:val="002C4EBA"/>
    <w:rsid w:val="002C50D0"/>
    <w:rsid w:val="002C59E2"/>
    <w:rsid w:val="002C5C75"/>
    <w:rsid w:val="002C5CC0"/>
    <w:rsid w:val="002C6084"/>
    <w:rsid w:val="002C65F4"/>
    <w:rsid w:val="002C67E0"/>
    <w:rsid w:val="002C683B"/>
    <w:rsid w:val="002C70A0"/>
    <w:rsid w:val="002C74CA"/>
    <w:rsid w:val="002C7AC2"/>
    <w:rsid w:val="002C7CF1"/>
    <w:rsid w:val="002D02E9"/>
    <w:rsid w:val="002D0A52"/>
    <w:rsid w:val="002D1064"/>
    <w:rsid w:val="002D1191"/>
    <w:rsid w:val="002D1758"/>
    <w:rsid w:val="002D1790"/>
    <w:rsid w:val="002D1843"/>
    <w:rsid w:val="002D19BA"/>
    <w:rsid w:val="002D1B28"/>
    <w:rsid w:val="002D1C76"/>
    <w:rsid w:val="002D1D00"/>
    <w:rsid w:val="002D2CAF"/>
    <w:rsid w:val="002D3BB4"/>
    <w:rsid w:val="002D3D3D"/>
    <w:rsid w:val="002D3F8F"/>
    <w:rsid w:val="002D3FB7"/>
    <w:rsid w:val="002D472C"/>
    <w:rsid w:val="002D473C"/>
    <w:rsid w:val="002D49DB"/>
    <w:rsid w:val="002D4FD1"/>
    <w:rsid w:val="002D508F"/>
    <w:rsid w:val="002D52F9"/>
    <w:rsid w:val="002D561F"/>
    <w:rsid w:val="002D5F67"/>
    <w:rsid w:val="002D616D"/>
    <w:rsid w:val="002D6307"/>
    <w:rsid w:val="002D678B"/>
    <w:rsid w:val="002D698E"/>
    <w:rsid w:val="002D6DF5"/>
    <w:rsid w:val="002D7032"/>
    <w:rsid w:val="002D7275"/>
    <w:rsid w:val="002D757A"/>
    <w:rsid w:val="002D763A"/>
    <w:rsid w:val="002D7E27"/>
    <w:rsid w:val="002E02B1"/>
    <w:rsid w:val="002E044B"/>
    <w:rsid w:val="002E0C93"/>
    <w:rsid w:val="002E0CBF"/>
    <w:rsid w:val="002E1292"/>
    <w:rsid w:val="002E14BC"/>
    <w:rsid w:val="002E191A"/>
    <w:rsid w:val="002E1D9C"/>
    <w:rsid w:val="002E223F"/>
    <w:rsid w:val="002E22E7"/>
    <w:rsid w:val="002E27F1"/>
    <w:rsid w:val="002E2843"/>
    <w:rsid w:val="002E2BEC"/>
    <w:rsid w:val="002E301A"/>
    <w:rsid w:val="002E34D0"/>
    <w:rsid w:val="002E3520"/>
    <w:rsid w:val="002E3993"/>
    <w:rsid w:val="002E4905"/>
    <w:rsid w:val="002E4D0C"/>
    <w:rsid w:val="002E4F5B"/>
    <w:rsid w:val="002E550E"/>
    <w:rsid w:val="002E5535"/>
    <w:rsid w:val="002E5F5A"/>
    <w:rsid w:val="002E75CE"/>
    <w:rsid w:val="002E76B6"/>
    <w:rsid w:val="002E7AFB"/>
    <w:rsid w:val="002E7B45"/>
    <w:rsid w:val="002E7E64"/>
    <w:rsid w:val="002F0597"/>
    <w:rsid w:val="002F07F2"/>
    <w:rsid w:val="002F0B86"/>
    <w:rsid w:val="002F0DD0"/>
    <w:rsid w:val="002F1393"/>
    <w:rsid w:val="002F1D23"/>
    <w:rsid w:val="002F2019"/>
    <w:rsid w:val="002F245F"/>
    <w:rsid w:val="002F2D4A"/>
    <w:rsid w:val="002F2D6D"/>
    <w:rsid w:val="002F3222"/>
    <w:rsid w:val="002F3640"/>
    <w:rsid w:val="002F3923"/>
    <w:rsid w:val="002F393C"/>
    <w:rsid w:val="002F3B58"/>
    <w:rsid w:val="002F424F"/>
    <w:rsid w:val="002F435A"/>
    <w:rsid w:val="002F45E3"/>
    <w:rsid w:val="002F465F"/>
    <w:rsid w:val="002F4B65"/>
    <w:rsid w:val="002F5085"/>
    <w:rsid w:val="002F5321"/>
    <w:rsid w:val="002F5688"/>
    <w:rsid w:val="002F5CD1"/>
    <w:rsid w:val="002F60C1"/>
    <w:rsid w:val="002F6150"/>
    <w:rsid w:val="002F67B5"/>
    <w:rsid w:val="002F68D9"/>
    <w:rsid w:val="002F6950"/>
    <w:rsid w:val="002F6E74"/>
    <w:rsid w:val="002F7192"/>
    <w:rsid w:val="002F744D"/>
    <w:rsid w:val="002F79F2"/>
    <w:rsid w:val="002F7E57"/>
    <w:rsid w:val="00300295"/>
    <w:rsid w:val="003002E2"/>
    <w:rsid w:val="003005BA"/>
    <w:rsid w:val="0030067D"/>
    <w:rsid w:val="003008BB"/>
    <w:rsid w:val="003008CC"/>
    <w:rsid w:val="00301402"/>
    <w:rsid w:val="00301D47"/>
    <w:rsid w:val="003021BD"/>
    <w:rsid w:val="00302688"/>
    <w:rsid w:val="0030277A"/>
    <w:rsid w:val="003028DE"/>
    <w:rsid w:val="003029A5"/>
    <w:rsid w:val="00302C06"/>
    <w:rsid w:val="00302DDE"/>
    <w:rsid w:val="003034CF"/>
    <w:rsid w:val="00303C60"/>
    <w:rsid w:val="00303DE6"/>
    <w:rsid w:val="003043E1"/>
    <w:rsid w:val="00305AF3"/>
    <w:rsid w:val="003063C0"/>
    <w:rsid w:val="0030645E"/>
    <w:rsid w:val="00306AD0"/>
    <w:rsid w:val="003073AE"/>
    <w:rsid w:val="00307941"/>
    <w:rsid w:val="003100F9"/>
    <w:rsid w:val="00310124"/>
    <w:rsid w:val="00310854"/>
    <w:rsid w:val="00310874"/>
    <w:rsid w:val="00310C2C"/>
    <w:rsid w:val="00311033"/>
    <w:rsid w:val="00311483"/>
    <w:rsid w:val="00311A9F"/>
    <w:rsid w:val="00311FF3"/>
    <w:rsid w:val="003126B0"/>
    <w:rsid w:val="00312769"/>
    <w:rsid w:val="003142CD"/>
    <w:rsid w:val="003142F2"/>
    <w:rsid w:val="00314CEB"/>
    <w:rsid w:val="00314DE2"/>
    <w:rsid w:val="003152DE"/>
    <w:rsid w:val="00315867"/>
    <w:rsid w:val="00315B37"/>
    <w:rsid w:val="00315C94"/>
    <w:rsid w:val="00316B1F"/>
    <w:rsid w:val="00316E10"/>
    <w:rsid w:val="00317548"/>
    <w:rsid w:val="00317D1E"/>
    <w:rsid w:val="003200A2"/>
    <w:rsid w:val="0032093D"/>
    <w:rsid w:val="003210A8"/>
    <w:rsid w:val="00321565"/>
    <w:rsid w:val="00321F2C"/>
    <w:rsid w:val="003226E5"/>
    <w:rsid w:val="00322B38"/>
    <w:rsid w:val="00322E3F"/>
    <w:rsid w:val="003230E9"/>
    <w:rsid w:val="003230FD"/>
    <w:rsid w:val="00324149"/>
    <w:rsid w:val="0032428A"/>
    <w:rsid w:val="0032489F"/>
    <w:rsid w:val="00324C9B"/>
    <w:rsid w:val="00324F91"/>
    <w:rsid w:val="00324FA7"/>
    <w:rsid w:val="003263DD"/>
    <w:rsid w:val="00326707"/>
    <w:rsid w:val="00326A74"/>
    <w:rsid w:val="00326A93"/>
    <w:rsid w:val="00327381"/>
    <w:rsid w:val="00327509"/>
    <w:rsid w:val="003275B0"/>
    <w:rsid w:val="00327732"/>
    <w:rsid w:val="00327892"/>
    <w:rsid w:val="003300E7"/>
    <w:rsid w:val="00330B1D"/>
    <w:rsid w:val="00330BA8"/>
    <w:rsid w:val="00330C07"/>
    <w:rsid w:val="0033124B"/>
    <w:rsid w:val="00331492"/>
    <w:rsid w:val="003317FB"/>
    <w:rsid w:val="00331BB3"/>
    <w:rsid w:val="003327A4"/>
    <w:rsid w:val="003327DF"/>
    <w:rsid w:val="00332B0E"/>
    <w:rsid w:val="00333644"/>
    <w:rsid w:val="003337F4"/>
    <w:rsid w:val="00334232"/>
    <w:rsid w:val="0033457E"/>
    <w:rsid w:val="00335135"/>
    <w:rsid w:val="00335A9A"/>
    <w:rsid w:val="00335EF8"/>
    <w:rsid w:val="00335F4D"/>
    <w:rsid w:val="00335F88"/>
    <w:rsid w:val="00336196"/>
    <w:rsid w:val="003363A9"/>
    <w:rsid w:val="00336921"/>
    <w:rsid w:val="00336AE1"/>
    <w:rsid w:val="00336C0B"/>
    <w:rsid w:val="00336C44"/>
    <w:rsid w:val="00336C79"/>
    <w:rsid w:val="00336F06"/>
    <w:rsid w:val="00336F23"/>
    <w:rsid w:val="00336F92"/>
    <w:rsid w:val="003370DB"/>
    <w:rsid w:val="00337809"/>
    <w:rsid w:val="00337F60"/>
    <w:rsid w:val="003400D2"/>
    <w:rsid w:val="00340285"/>
    <w:rsid w:val="003402D1"/>
    <w:rsid w:val="00340700"/>
    <w:rsid w:val="003411A8"/>
    <w:rsid w:val="00341BDF"/>
    <w:rsid w:val="003421F2"/>
    <w:rsid w:val="00342203"/>
    <w:rsid w:val="0034230B"/>
    <w:rsid w:val="00343CDF"/>
    <w:rsid w:val="00343D90"/>
    <w:rsid w:val="00343F93"/>
    <w:rsid w:val="00344908"/>
    <w:rsid w:val="0034528B"/>
    <w:rsid w:val="0034581D"/>
    <w:rsid w:val="003459E5"/>
    <w:rsid w:val="00346182"/>
    <w:rsid w:val="003463D8"/>
    <w:rsid w:val="003466E0"/>
    <w:rsid w:val="003468EB"/>
    <w:rsid w:val="00346BCC"/>
    <w:rsid w:val="00347121"/>
    <w:rsid w:val="00347293"/>
    <w:rsid w:val="003474CC"/>
    <w:rsid w:val="00347707"/>
    <w:rsid w:val="003500FD"/>
    <w:rsid w:val="00350CD1"/>
    <w:rsid w:val="003511E1"/>
    <w:rsid w:val="0035132D"/>
    <w:rsid w:val="003518A8"/>
    <w:rsid w:val="00351E3F"/>
    <w:rsid w:val="0035230D"/>
    <w:rsid w:val="003527D5"/>
    <w:rsid w:val="0035281C"/>
    <w:rsid w:val="00352C19"/>
    <w:rsid w:val="00352D73"/>
    <w:rsid w:val="00353252"/>
    <w:rsid w:val="0035337C"/>
    <w:rsid w:val="003536D6"/>
    <w:rsid w:val="00353712"/>
    <w:rsid w:val="00353FE9"/>
    <w:rsid w:val="00354436"/>
    <w:rsid w:val="003544FB"/>
    <w:rsid w:val="0035458A"/>
    <w:rsid w:val="0035496E"/>
    <w:rsid w:val="00354E64"/>
    <w:rsid w:val="003556CD"/>
    <w:rsid w:val="00355D82"/>
    <w:rsid w:val="00356077"/>
    <w:rsid w:val="003560D0"/>
    <w:rsid w:val="00356328"/>
    <w:rsid w:val="0035687B"/>
    <w:rsid w:val="00356B15"/>
    <w:rsid w:val="00356F40"/>
    <w:rsid w:val="00356F53"/>
    <w:rsid w:val="00360D43"/>
    <w:rsid w:val="00361544"/>
    <w:rsid w:val="003615D1"/>
    <w:rsid w:val="00362233"/>
    <w:rsid w:val="00362697"/>
    <w:rsid w:val="00362731"/>
    <w:rsid w:val="00362D3A"/>
    <w:rsid w:val="0036323F"/>
    <w:rsid w:val="00363438"/>
    <w:rsid w:val="003638E5"/>
    <w:rsid w:val="00363BE7"/>
    <w:rsid w:val="00363C27"/>
    <w:rsid w:val="00363F17"/>
    <w:rsid w:val="00364CA3"/>
    <w:rsid w:val="0036514C"/>
    <w:rsid w:val="0036568E"/>
    <w:rsid w:val="00365A1A"/>
    <w:rsid w:val="00365D55"/>
    <w:rsid w:val="00365D63"/>
    <w:rsid w:val="00366A86"/>
    <w:rsid w:val="00367038"/>
    <w:rsid w:val="00367366"/>
    <w:rsid w:val="0036793B"/>
    <w:rsid w:val="00367A78"/>
    <w:rsid w:val="00367BB1"/>
    <w:rsid w:val="00367CD4"/>
    <w:rsid w:val="00367D3E"/>
    <w:rsid w:val="0037159D"/>
    <w:rsid w:val="003717F2"/>
    <w:rsid w:val="00371B73"/>
    <w:rsid w:val="0037217C"/>
    <w:rsid w:val="00372682"/>
    <w:rsid w:val="00372E21"/>
    <w:rsid w:val="00373611"/>
    <w:rsid w:val="0037369B"/>
    <w:rsid w:val="00373790"/>
    <w:rsid w:val="00374001"/>
    <w:rsid w:val="0037486B"/>
    <w:rsid w:val="00374EBC"/>
    <w:rsid w:val="00374F95"/>
    <w:rsid w:val="003756B5"/>
    <w:rsid w:val="00376B04"/>
    <w:rsid w:val="00376CC5"/>
    <w:rsid w:val="00377161"/>
    <w:rsid w:val="003771B3"/>
    <w:rsid w:val="003771FA"/>
    <w:rsid w:val="00377287"/>
    <w:rsid w:val="00377893"/>
    <w:rsid w:val="00377D48"/>
    <w:rsid w:val="00380614"/>
    <w:rsid w:val="0038099C"/>
    <w:rsid w:val="003809BA"/>
    <w:rsid w:val="003816E3"/>
    <w:rsid w:val="00381999"/>
    <w:rsid w:val="00381B12"/>
    <w:rsid w:val="00382053"/>
    <w:rsid w:val="003823AB"/>
    <w:rsid w:val="00382B7A"/>
    <w:rsid w:val="003836AA"/>
    <w:rsid w:val="00383B8F"/>
    <w:rsid w:val="00384BE6"/>
    <w:rsid w:val="0038528E"/>
    <w:rsid w:val="003857A4"/>
    <w:rsid w:val="0038607E"/>
    <w:rsid w:val="00386257"/>
    <w:rsid w:val="0038632D"/>
    <w:rsid w:val="00387644"/>
    <w:rsid w:val="00387A49"/>
    <w:rsid w:val="0039027C"/>
    <w:rsid w:val="00390973"/>
    <w:rsid w:val="0039097D"/>
    <w:rsid w:val="0039149F"/>
    <w:rsid w:val="00391DBB"/>
    <w:rsid w:val="00393070"/>
    <w:rsid w:val="003931EC"/>
    <w:rsid w:val="0039343B"/>
    <w:rsid w:val="0039346F"/>
    <w:rsid w:val="003940A9"/>
    <w:rsid w:val="0039487B"/>
    <w:rsid w:val="00394886"/>
    <w:rsid w:val="00394985"/>
    <w:rsid w:val="00395316"/>
    <w:rsid w:val="003964D8"/>
    <w:rsid w:val="003965EB"/>
    <w:rsid w:val="0039693B"/>
    <w:rsid w:val="00396BF3"/>
    <w:rsid w:val="00397A01"/>
    <w:rsid w:val="00397D56"/>
    <w:rsid w:val="00397DEA"/>
    <w:rsid w:val="003A040E"/>
    <w:rsid w:val="003A0E4B"/>
    <w:rsid w:val="003A13C0"/>
    <w:rsid w:val="003A13E5"/>
    <w:rsid w:val="003A2BD0"/>
    <w:rsid w:val="003A30BF"/>
    <w:rsid w:val="003A34B1"/>
    <w:rsid w:val="003A36BE"/>
    <w:rsid w:val="003A3D5B"/>
    <w:rsid w:val="003A3FF1"/>
    <w:rsid w:val="003A433F"/>
    <w:rsid w:val="003A447D"/>
    <w:rsid w:val="003A4A86"/>
    <w:rsid w:val="003A4A89"/>
    <w:rsid w:val="003A55D6"/>
    <w:rsid w:val="003A562E"/>
    <w:rsid w:val="003A676A"/>
    <w:rsid w:val="003A7091"/>
    <w:rsid w:val="003A7154"/>
    <w:rsid w:val="003A77AD"/>
    <w:rsid w:val="003B001F"/>
    <w:rsid w:val="003B0A1C"/>
    <w:rsid w:val="003B0A20"/>
    <w:rsid w:val="003B0BCE"/>
    <w:rsid w:val="003B0F8D"/>
    <w:rsid w:val="003B1112"/>
    <w:rsid w:val="003B12BB"/>
    <w:rsid w:val="003B12F6"/>
    <w:rsid w:val="003B16BB"/>
    <w:rsid w:val="003B197F"/>
    <w:rsid w:val="003B1B3B"/>
    <w:rsid w:val="003B1B47"/>
    <w:rsid w:val="003B1B9E"/>
    <w:rsid w:val="003B20B3"/>
    <w:rsid w:val="003B21DC"/>
    <w:rsid w:val="003B24BC"/>
    <w:rsid w:val="003B2BB9"/>
    <w:rsid w:val="003B326C"/>
    <w:rsid w:val="003B387A"/>
    <w:rsid w:val="003B40DA"/>
    <w:rsid w:val="003B4119"/>
    <w:rsid w:val="003B48C5"/>
    <w:rsid w:val="003B4D47"/>
    <w:rsid w:val="003B5F90"/>
    <w:rsid w:val="003B689C"/>
    <w:rsid w:val="003B6B7C"/>
    <w:rsid w:val="003B7009"/>
    <w:rsid w:val="003B71AF"/>
    <w:rsid w:val="003B7442"/>
    <w:rsid w:val="003B7467"/>
    <w:rsid w:val="003B7B62"/>
    <w:rsid w:val="003C0B1C"/>
    <w:rsid w:val="003C0E04"/>
    <w:rsid w:val="003C14CF"/>
    <w:rsid w:val="003C216C"/>
    <w:rsid w:val="003C2385"/>
    <w:rsid w:val="003C2F51"/>
    <w:rsid w:val="003C3534"/>
    <w:rsid w:val="003C37EB"/>
    <w:rsid w:val="003C3DC4"/>
    <w:rsid w:val="003C4099"/>
    <w:rsid w:val="003C47D1"/>
    <w:rsid w:val="003C4AE3"/>
    <w:rsid w:val="003C4E1C"/>
    <w:rsid w:val="003C5080"/>
    <w:rsid w:val="003C58DB"/>
    <w:rsid w:val="003C5B8B"/>
    <w:rsid w:val="003C62A4"/>
    <w:rsid w:val="003C6647"/>
    <w:rsid w:val="003C738B"/>
    <w:rsid w:val="003C74FB"/>
    <w:rsid w:val="003C75DE"/>
    <w:rsid w:val="003C7665"/>
    <w:rsid w:val="003D1189"/>
    <w:rsid w:val="003D1457"/>
    <w:rsid w:val="003D16E8"/>
    <w:rsid w:val="003D191C"/>
    <w:rsid w:val="003D1936"/>
    <w:rsid w:val="003D1943"/>
    <w:rsid w:val="003D2067"/>
    <w:rsid w:val="003D22C6"/>
    <w:rsid w:val="003D2599"/>
    <w:rsid w:val="003D2C63"/>
    <w:rsid w:val="003D2DC5"/>
    <w:rsid w:val="003D2EC4"/>
    <w:rsid w:val="003D2F14"/>
    <w:rsid w:val="003D2F2D"/>
    <w:rsid w:val="003D31F5"/>
    <w:rsid w:val="003D377D"/>
    <w:rsid w:val="003D37BC"/>
    <w:rsid w:val="003D3ACE"/>
    <w:rsid w:val="003D3AEE"/>
    <w:rsid w:val="003D47B9"/>
    <w:rsid w:val="003D4B12"/>
    <w:rsid w:val="003D504F"/>
    <w:rsid w:val="003D561A"/>
    <w:rsid w:val="003D5851"/>
    <w:rsid w:val="003D5A7F"/>
    <w:rsid w:val="003D608D"/>
    <w:rsid w:val="003D62BD"/>
    <w:rsid w:val="003D6359"/>
    <w:rsid w:val="003D645B"/>
    <w:rsid w:val="003D65CF"/>
    <w:rsid w:val="003D6D63"/>
    <w:rsid w:val="003D7200"/>
    <w:rsid w:val="003D76D2"/>
    <w:rsid w:val="003D7764"/>
    <w:rsid w:val="003E0643"/>
    <w:rsid w:val="003E1168"/>
    <w:rsid w:val="003E1890"/>
    <w:rsid w:val="003E1BA9"/>
    <w:rsid w:val="003E1C6C"/>
    <w:rsid w:val="003E1DBF"/>
    <w:rsid w:val="003E2B56"/>
    <w:rsid w:val="003E32E1"/>
    <w:rsid w:val="003E34CA"/>
    <w:rsid w:val="003E38CC"/>
    <w:rsid w:val="003E3E45"/>
    <w:rsid w:val="003E3F66"/>
    <w:rsid w:val="003E432C"/>
    <w:rsid w:val="003E51C0"/>
    <w:rsid w:val="003E52F6"/>
    <w:rsid w:val="003E58CA"/>
    <w:rsid w:val="003E592C"/>
    <w:rsid w:val="003E5C39"/>
    <w:rsid w:val="003E66DE"/>
    <w:rsid w:val="003E6EAD"/>
    <w:rsid w:val="003E7009"/>
    <w:rsid w:val="003F02CD"/>
    <w:rsid w:val="003F038C"/>
    <w:rsid w:val="003F1853"/>
    <w:rsid w:val="003F19BE"/>
    <w:rsid w:val="003F1BDC"/>
    <w:rsid w:val="003F1C82"/>
    <w:rsid w:val="003F1EA3"/>
    <w:rsid w:val="003F23F6"/>
    <w:rsid w:val="003F2519"/>
    <w:rsid w:val="003F28C1"/>
    <w:rsid w:val="003F29C9"/>
    <w:rsid w:val="003F3696"/>
    <w:rsid w:val="003F3E02"/>
    <w:rsid w:val="003F4586"/>
    <w:rsid w:val="003F4659"/>
    <w:rsid w:val="003F46D8"/>
    <w:rsid w:val="003F4A28"/>
    <w:rsid w:val="003F4DB2"/>
    <w:rsid w:val="003F51B5"/>
    <w:rsid w:val="003F5E5D"/>
    <w:rsid w:val="003F60AC"/>
    <w:rsid w:val="003F62B7"/>
    <w:rsid w:val="003F62C5"/>
    <w:rsid w:val="003F6A38"/>
    <w:rsid w:val="003F6B4B"/>
    <w:rsid w:val="003F6FD4"/>
    <w:rsid w:val="003F7202"/>
    <w:rsid w:val="003F735D"/>
    <w:rsid w:val="003F7543"/>
    <w:rsid w:val="003F7715"/>
    <w:rsid w:val="003F7FD6"/>
    <w:rsid w:val="00401590"/>
    <w:rsid w:val="00401ACB"/>
    <w:rsid w:val="0040255F"/>
    <w:rsid w:val="00402FBB"/>
    <w:rsid w:val="004035B5"/>
    <w:rsid w:val="0040372D"/>
    <w:rsid w:val="00403949"/>
    <w:rsid w:val="004043AA"/>
    <w:rsid w:val="00404F39"/>
    <w:rsid w:val="004059C7"/>
    <w:rsid w:val="00405BDC"/>
    <w:rsid w:val="00405F11"/>
    <w:rsid w:val="00407BD0"/>
    <w:rsid w:val="00407BDC"/>
    <w:rsid w:val="00410029"/>
    <w:rsid w:val="00410398"/>
    <w:rsid w:val="004105A9"/>
    <w:rsid w:val="00410FA5"/>
    <w:rsid w:val="004114BE"/>
    <w:rsid w:val="004114EA"/>
    <w:rsid w:val="004117F1"/>
    <w:rsid w:val="00411A12"/>
    <w:rsid w:val="00411C61"/>
    <w:rsid w:val="00411C81"/>
    <w:rsid w:val="00411DB1"/>
    <w:rsid w:val="00412007"/>
    <w:rsid w:val="00413231"/>
    <w:rsid w:val="004135D3"/>
    <w:rsid w:val="004136BE"/>
    <w:rsid w:val="00413FD1"/>
    <w:rsid w:val="00414A42"/>
    <w:rsid w:val="004159F4"/>
    <w:rsid w:val="00415C42"/>
    <w:rsid w:val="004168A3"/>
    <w:rsid w:val="00416D6F"/>
    <w:rsid w:val="00416EC4"/>
    <w:rsid w:val="00417D9D"/>
    <w:rsid w:val="00417EE0"/>
    <w:rsid w:val="00420163"/>
    <w:rsid w:val="00420572"/>
    <w:rsid w:val="00420CBF"/>
    <w:rsid w:val="00420FBB"/>
    <w:rsid w:val="00421AB7"/>
    <w:rsid w:val="00421E12"/>
    <w:rsid w:val="00421F6D"/>
    <w:rsid w:val="0042298D"/>
    <w:rsid w:val="00422B2D"/>
    <w:rsid w:val="00422C94"/>
    <w:rsid w:val="00423161"/>
    <w:rsid w:val="00423238"/>
    <w:rsid w:val="0042331D"/>
    <w:rsid w:val="00423408"/>
    <w:rsid w:val="00423D55"/>
    <w:rsid w:val="00424787"/>
    <w:rsid w:val="00424796"/>
    <w:rsid w:val="00425098"/>
    <w:rsid w:val="0042534E"/>
    <w:rsid w:val="00425704"/>
    <w:rsid w:val="00426CF4"/>
    <w:rsid w:val="00426DBA"/>
    <w:rsid w:val="00427CE2"/>
    <w:rsid w:val="00430261"/>
    <w:rsid w:val="004302E9"/>
    <w:rsid w:val="00430355"/>
    <w:rsid w:val="0043073E"/>
    <w:rsid w:val="00430B48"/>
    <w:rsid w:val="00430BB2"/>
    <w:rsid w:val="004311B9"/>
    <w:rsid w:val="00431E0B"/>
    <w:rsid w:val="00432E20"/>
    <w:rsid w:val="00432F84"/>
    <w:rsid w:val="00433A86"/>
    <w:rsid w:val="00433B30"/>
    <w:rsid w:val="00433D22"/>
    <w:rsid w:val="004341A9"/>
    <w:rsid w:val="00434A7C"/>
    <w:rsid w:val="00434E12"/>
    <w:rsid w:val="0043568C"/>
    <w:rsid w:val="00435793"/>
    <w:rsid w:val="004361E1"/>
    <w:rsid w:val="00436748"/>
    <w:rsid w:val="00436F4F"/>
    <w:rsid w:val="00437F2A"/>
    <w:rsid w:val="0044065B"/>
    <w:rsid w:val="00440AF0"/>
    <w:rsid w:val="00440BB7"/>
    <w:rsid w:val="0044107B"/>
    <w:rsid w:val="0044168B"/>
    <w:rsid w:val="004418B0"/>
    <w:rsid w:val="0044238A"/>
    <w:rsid w:val="0044246E"/>
    <w:rsid w:val="00443D06"/>
    <w:rsid w:val="00444039"/>
    <w:rsid w:val="00444845"/>
    <w:rsid w:val="00445783"/>
    <w:rsid w:val="00445AE2"/>
    <w:rsid w:val="00445B23"/>
    <w:rsid w:val="00445F06"/>
    <w:rsid w:val="00445F49"/>
    <w:rsid w:val="004462AB"/>
    <w:rsid w:val="0044633B"/>
    <w:rsid w:val="004463F1"/>
    <w:rsid w:val="00446FA5"/>
    <w:rsid w:val="004472B4"/>
    <w:rsid w:val="00447C73"/>
    <w:rsid w:val="00447C94"/>
    <w:rsid w:val="00450254"/>
    <w:rsid w:val="00450447"/>
    <w:rsid w:val="00451009"/>
    <w:rsid w:val="004513D7"/>
    <w:rsid w:val="00452056"/>
    <w:rsid w:val="004520F1"/>
    <w:rsid w:val="0045212A"/>
    <w:rsid w:val="004529FA"/>
    <w:rsid w:val="00452D79"/>
    <w:rsid w:val="00452DA9"/>
    <w:rsid w:val="00453105"/>
    <w:rsid w:val="0045375C"/>
    <w:rsid w:val="0045397C"/>
    <w:rsid w:val="00453C40"/>
    <w:rsid w:val="00453D94"/>
    <w:rsid w:val="004540B2"/>
    <w:rsid w:val="00454B3F"/>
    <w:rsid w:val="0045532F"/>
    <w:rsid w:val="00455692"/>
    <w:rsid w:val="0045627E"/>
    <w:rsid w:val="00456407"/>
    <w:rsid w:val="00456DD6"/>
    <w:rsid w:val="00456FA8"/>
    <w:rsid w:val="004571E7"/>
    <w:rsid w:val="00457701"/>
    <w:rsid w:val="00457A93"/>
    <w:rsid w:val="00457C9A"/>
    <w:rsid w:val="0046091F"/>
    <w:rsid w:val="0046169D"/>
    <w:rsid w:val="00461D6A"/>
    <w:rsid w:val="00462001"/>
    <w:rsid w:val="00462A5F"/>
    <w:rsid w:val="00462C2F"/>
    <w:rsid w:val="00462CA1"/>
    <w:rsid w:val="00462E69"/>
    <w:rsid w:val="00463001"/>
    <w:rsid w:val="0046324C"/>
    <w:rsid w:val="004633DF"/>
    <w:rsid w:val="004636ED"/>
    <w:rsid w:val="004637D9"/>
    <w:rsid w:val="00463907"/>
    <w:rsid w:val="00463E3D"/>
    <w:rsid w:val="00463EAB"/>
    <w:rsid w:val="00463F8D"/>
    <w:rsid w:val="00464346"/>
    <w:rsid w:val="004645AE"/>
    <w:rsid w:val="004656D0"/>
    <w:rsid w:val="004656FF"/>
    <w:rsid w:val="00466AAB"/>
    <w:rsid w:val="00466AF3"/>
    <w:rsid w:val="004672EB"/>
    <w:rsid w:val="004678B2"/>
    <w:rsid w:val="0047018E"/>
    <w:rsid w:val="00470217"/>
    <w:rsid w:val="0047045A"/>
    <w:rsid w:val="0047083D"/>
    <w:rsid w:val="00470D65"/>
    <w:rsid w:val="00471119"/>
    <w:rsid w:val="00471236"/>
    <w:rsid w:val="004712CE"/>
    <w:rsid w:val="004718B2"/>
    <w:rsid w:val="00471BE0"/>
    <w:rsid w:val="004721EB"/>
    <w:rsid w:val="004725CF"/>
    <w:rsid w:val="00472C6B"/>
    <w:rsid w:val="00472C9B"/>
    <w:rsid w:val="0047318A"/>
    <w:rsid w:val="00473709"/>
    <w:rsid w:val="004739B5"/>
    <w:rsid w:val="00473BAF"/>
    <w:rsid w:val="00473CAA"/>
    <w:rsid w:val="00474DD1"/>
    <w:rsid w:val="00475519"/>
    <w:rsid w:val="0047576D"/>
    <w:rsid w:val="0047585F"/>
    <w:rsid w:val="00475D2C"/>
    <w:rsid w:val="0047669C"/>
    <w:rsid w:val="004767BE"/>
    <w:rsid w:val="00476855"/>
    <w:rsid w:val="00477C97"/>
    <w:rsid w:val="004800AB"/>
    <w:rsid w:val="004805F1"/>
    <w:rsid w:val="00480615"/>
    <w:rsid w:val="0048071D"/>
    <w:rsid w:val="00480A50"/>
    <w:rsid w:val="00481221"/>
    <w:rsid w:val="00481470"/>
    <w:rsid w:val="00482335"/>
    <w:rsid w:val="004829BE"/>
    <w:rsid w:val="00482B4C"/>
    <w:rsid w:val="0048314C"/>
    <w:rsid w:val="004831EF"/>
    <w:rsid w:val="00483223"/>
    <w:rsid w:val="004832CC"/>
    <w:rsid w:val="00483754"/>
    <w:rsid w:val="00483967"/>
    <w:rsid w:val="00483D75"/>
    <w:rsid w:val="00485334"/>
    <w:rsid w:val="00485683"/>
    <w:rsid w:val="00485E45"/>
    <w:rsid w:val="0048618F"/>
    <w:rsid w:val="004861FF"/>
    <w:rsid w:val="0048630E"/>
    <w:rsid w:val="004868DF"/>
    <w:rsid w:val="00486CB4"/>
    <w:rsid w:val="00486E13"/>
    <w:rsid w:val="00486FEA"/>
    <w:rsid w:val="00487316"/>
    <w:rsid w:val="00487F7C"/>
    <w:rsid w:val="0049010F"/>
    <w:rsid w:val="0049044F"/>
    <w:rsid w:val="004916A9"/>
    <w:rsid w:val="00491B8D"/>
    <w:rsid w:val="004923B1"/>
    <w:rsid w:val="00492695"/>
    <w:rsid w:val="00492CD7"/>
    <w:rsid w:val="00493B99"/>
    <w:rsid w:val="00493FC4"/>
    <w:rsid w:val="0049475F"/>
    <w:rsid w:val="00494919"/>
    <w:rsid w:val="00494DA7"/>
    <w:rsid w:val="00495086"/>
    <w:rsid w:val="004957E5"/>
    <w:rsid w:val="0049589F"/>
    <w:rsid w:val="00495A24"/>
    <w:rsid w:val="00495BFD"/>
    <w:rsid w:val="00495CFF"/>
    <w:rsid w:val="00496466"/>
    <w:rsid w:val="00496BE7"/>
    <w:rsid w:val="0049798C"/>
    <w:rsid w:val="004A0563"/>
    <w:rsid w:val="004A0B1D"/>
    <w:rsid w:val="004A175B"/>
    <w:rsid w:val="004A1B7B"/>
    <w:rsid w:val="004A1DBC"/>
    <w:rsid w:val="004A2199"/>
    <w:rsid w:val="004A22FE"/>
    <w:rsid w:val="004A2FE7"/>
    <w:rsid w:val="004A3D60"/>
    <w:rsid w:val="004A49E8"/>
    <w:rsid w:val="004A55C3"/>
    <w:rsid w:val="004A57E7"/>
    <w:rsid w:val="004A5A73"/>
    <w:rsid w:val="004A5AB8"/>
    <w:rsid w:val="004A5C16"/>
    <w:rsid w:val="004A6108"/>
    <w:rsid w:val="004A70C4"/>
    <w:rsid w:val="004A787B"/>
    <w:rsid w:val="004A7E64"/>
    <w:rsid w:val="004B0488"/>
    <w:rsid w:val="004B0BE0"/>
    <w:rsid w:val="004B1AC3"/>
    <w:rsid w:val="004B2588"/>
    <w:rsid w:val="004B27E7"/>
    <w:rsid w:val="004B29D1"/>
    <w:rsid w:val="004B2AB6"/>
    <w:rsid w:val="004B2CB2"/>
    <w:rsid w:val="004B304D"/>
    <w:rsid w:val="004B30AD"/>
    <w:rsid w:val="004B3867"/>
    <w:rsid w:val="004B4971"/>
    <w:rsid w:val="004B58C8"/>
    <w:rsid w:val="004B6C5C"/>
    <w:rsid w:val="004B6EFA"/>
    <w:rsid w:val="004B7866"/>
    <w:rsid w:val="004B7D29"/>
    <w:rsid w:val="004C04AC"/>
    <w:rsid w:val="004C0EBB"/>
    <w:rsid w:val="004C106B"/>
    <w:rsid w:val="004C1090"/>
    <w:rsid w:val="004C1208"/>
    <w:rsid w:val="004C189E"/>
    <w:rsid w:val="004C227C"/>
    <w:rsid w:val="004C22F1"/>
    <w:rsid w:val="004C2493"/>
    <w:rsid w:val="004C3260"/>
    <w:rsid w:val="004C35C3"/>
    <w:rsid w:val="004C3E55"/>
    <w:rsid w:val="004C4CCB"/>
    <w:rsid w:val="004C4D06"/>
    <w:rsid w:val="004C5C17"/>
    <w:rsid w:val="004C5C34"/>
    <w:rsid w:val="004C5CE1"/>
    <w:rsid w:val="004C60D4"/>
    <w:rsid w:val="004C6197"/>
    <w:rsid w:val="004C667B"/>
    <w:rsid w:val="004C6CB7"/>
    <w:rsid w:val="004C729B"/>
    <w:rsid w:val="004C75A0"/>
    <w:rsid w:val="004C779D"/>
    <w:rsid w:val="004C7AD2"/>
    <w:rsid w:val="004C7F96"/>
    <w:rsid w:val="004D0D71"/>
    <w:rsid w:val="004D0E9E"/>
    <w:rsid w:val="004D158F"/>
    <w:rsid w:val="004D18C7"/>
    <w:rsid w:val="004D1AE1"/>
    <w:rsid w:val="004D20B8"/>
    <w:rsid w:val="004D2BEF"/>
    <w:rsid w:val="004D2D8D"/>
    <w:rsid w:val="004D3085"/>
    <w:rsid w:val="004D322C"/>
    <w:rsid w:val="004D325A"/>
    <w:rsid w:val="004D392D"/>
    <w:rsid w:val="004D3E33"/>
    <w:rsid w:val="004D4949"/>
    <w:rsid w:val="004D4CF8"/>
    <w:rsid w:val="004D5162"/>
    <w:rsid w:val="004D586B"/>
    <w:rsid w:val="004D599A"/>
    <w:rsid w:val="004D5C25"/>
    <w:rsid w:val="004D5CDC"/>
    <w:rsid w:val="004D6B93"/>
    <w:rsid w:val="004D6F20"/>
    <w:rsid w:val="004D71FE"/>
    <w:rsid w:val="004D7D40"/>
    <w:rsid w:val="004E049C"/>
    <w:rsid w:val="004E0AAE"/>
    <w:rsid w:val="004E155D"/>
    <w:rsid w:val="004E183C"/>
    <w:rsid w:val="004E19FD"/>
    <w:rsid w:val="004E24D6"/>
    <w:rsid w:val="004E2B40"/>
    <w:rsid w:val="004E2D08"/>
    <w:rsid w:val="004E3BB2"/>
    <w:rsid w:val="004E3E76"/>
    <w:rsid w:val="004E4147"/>
    <w:rsid w:val="004E419C"/>
    <w:rsid w:val="004E4571"/>
    <w:rsid w:val="004E4828"/>
    <w:rsid w:val="004E4A71"/>
    <w:rsid w:val="004E4DFB"/>
    <w:rsid w:val="004E4F30"/>
    <w:rsid w:val="004E4FCA"/>
    <w:rsid w:val="004E5F64"/>
    <w:rsid w:val="004E5F71"/>
    <w:rsid w:val="004E65B6"/>
    <w:rsid w:val="004E6DA0"/>
    <w:rsid w:val="004E7012"/>
    <w:rsid w:val="004E72D3"/>
    <w:rsid w:val="004E7E1D"/>
    <w:rsid w:val="004F03BA"/>
    <w:rsid w:val="004F07DF"/>
    <w:rsid w:val="004F08EE"/>
    <w:rsid w:val="004F0AD1"/>
    <w:rsid w:val="004F179D"/>
    <w:rsid w:val="004F1A6B"/>
    <w:rsid w:val="004F1AA8"/>
    <w:rsid w:val="004F28CC"/>
    <w:rsid w:val="004F3044"/>
    <w:rsid w:val="004F3D96"/>
    <w:rsid w:val="004F3DD1"/>
    <w:rsid w:val="004F3DF2"/>
    <w:rsid w:val="004F3E9E"/>
    <w:rsid w:val="004F4819"/>
    <w:rsid w:val="004F4977"/>
    <w:rsid w:val="004F4F04"/>
    <w:rsid w:val="004F5108"/>
    <w:rsid w:val="004F52CD"/>
    <w:rsid w:val="004F542A"/>
    <w:rsid w:val="004F6435"/>
    <w:rsid w:val="004F73C9"/>
    <w:rsid w:val="004F7462"/>
    <w:rsid w:val="004F79AA"/>
    <w:rsid w:val="004F7DBF"/>
    <w:rsid w:val="004F7F22"/>
    <w:rsid w:val="005005F9"/>
    <w:rsid w:val="00500D61"/>
    <w:rsid w:val="0050129B"/>
    <w:rsid w:val="00501DDA"/>
    <w:rsid w:val="00501F5E"/>
    <w:rsid w:val="00502034"/>
    <w:rsid w:val="005023C3"/>
    <w:rsid w:val="0050251A"/>
    <w:rsid w:val="00502831"/>
    <w:rsid w:val="00502A62"/>
    <w:rsid w:val="00502BEE"/>
    <w:rsid w:val="00502F24"/>
    <w:rsid w:val="00502F4E"/>
    <w:rsid w:val="005036D7"/>
    <w:rsid w:val="00503C53"/>
    <w:rsid w:val="00503CEA"/>
    <w:rsid w:val="005043E5"/>
    <w:rsid w:val="0050471B"/>
    <w:rsid w:val="00504DAD"/>
    <w:rsid w:val="00504F8C"/>
    <w:rsid w:val="00504FE9"/>
    <w:rsid w:val="00505093"/>
    <w:rsid w:val="005055CE"/>
    <w:rsid w:val="0050609E"/>
    <w:rsid w:val="0050619C"/>
    <w:rsid w:val="00506427"/>
    <w:rsid w:val="00506931"/>
    <w:rsid w:val="00506A09"/>
    <w:rsid w:val="00506A45"/>
    <w:rsid w:val="005070C3"/>
    <w:rsid w:val="005070F5"/>
    <w:rsid w:val="00507823"/>
    <w:rsid w:val="005103D0"/>
    <w:rsid w:val="00510A05"/>
    <w:rsid w:val="00511220"/>
    <w:rsid w:val="0051177A"/>
    <w:rsid w:val="00511FDD"/>
    <w:rsid w:val="0051212B"/>
    <w:rsid w:val="0051324A"/>
    <w:rsid w:val="00513480"/>
    <w:rsid w:val="0051367B"/>
    <w:rsid w:val="005139A0"/>
    <w:rsid w:val="005145BE"/>
    <w:rsid w:val="005148A7"/>
    <w:rsid w:val="00514EFC"/>
    <w:rsid w:val="00515450"/>
    <w:rsid w:val="005158AA"/>
    <w:rsid w:val="00515ED4"/>
    <w:rsid w:val="00515FEA"/>
    <w:rsid w:val="00516022"/>
    <w:rsid w:val="005164FB"/>
    <w:rsid w:val="005169FC"/>
    <w:rsid w:val="005173F8"/>
    <w:rsid w:val="00517674"/>
    <w:rsid w:val="005176B1"/>
    <w:rsid w:val="0051788B"/>
    <w:rsid w:val="00517C20"/>
    <w:rsid w:val="00517CA0"/>
    <w:rsid w:val="00517E79"/>
    <w:rsid w:val="00520173"/>
    <w:rsid w:val="00520FD8"/>
    <w:rsid w:val="00521443"/>
    <w:rsid w:val="00521523"/>
    <w:rsid w:val="0052177C"/>
    <w:rsid w:val="00522265"/>
    <w:rsid w:val="005224C2"/>
    <w:rsid w:val="00522919"/>
    <w:rsid w:val="00522B80"/>
    <w:rsid w:val="005230B7"/>
    <w:rsid w:val="005233C8"/>
    <w:rsid w:val="00523450"/>
    <w:rsid w:val="00523617"/>
    <w:rsid w:val="005236FC"/>
    <w:rsid w:val="005250F2"/>
    <w:rsid w:val="00525750"/>
    <w:rsid w:val="00525A5D"/>
    <w:rsid w:val="0052623F"/>
    <w:rsid w:val="00527724"/>
    <w:rsid w:val="00527797"/>
    <w:rsid w:val="005278B2"/>
    <w:rsid w:val="005302E0"/>
    <w:rsid w:val="00531BD7"/>
    <w:rsid w:val="00531F7B"/>
    <w:rsid w:val="0053243C"/>
    <w:rsid w:val="00532900"/>
    <w:rsid w:val="00532987"/>
    <w:rsid w:val="005330AA"/>
    <w:rsid w:val="005330AE"/>
    <w:rsid w:val="00533191"/>
    <w:rsid w:val="0053384C"/>
    <w:rsid w:val="00533E3C"/>
    <w:rsid w:val="005340BD"/>
    <w:rsid w:val="00534C8A"/>
    <w:rsid w:val="00534DA3"/>
    <w:rsid w:val="00535AD0"/>
    <w:rsid w:val="00536AEC"/>
    <w:rsid w:val="00536E22"/>
    <w:rsid w:val="00537881"/>
    <w:rsid w:val="00537A79"/>
    <w:rsid w:val="00537B08"/>
    <w:rsid w:val="00537CBB"/>
    <w:rsid w:val="00537F8B"/>
    <w:rsid w:val="005402FC"/>
    <w:rsid w:val="00540EA0"/>
    <w:rsid w:val="00541844"/>
    <w:rsid w:val="00541AE1"/>
    <w:rsid w:val="00541F28"/>
    <w:rsid w:val="00542CCC"/>
    <w:rsid w:val="005431B9"/>
    <w:rsid w:val="00543264"/>
    <w:rsid w:val="00544284"/>
    <w:rsid w:val="00544765"/>
    <w:rsid w:val="00545102"/>
    <w:rsid w:val="00545600"/>
    <w:rsid w:val="005457CD"/>
    <w:rsid w:val="00545B78"/>
    <w:rsid w:val="00546224"/>
    <w:rsid w:val="005465EA"/>
    <w:rsid w:val="005466AE"/>
    <w:rsid w:val="00546A78"/>
    <w:rsid w:val="00546DBA"/>
    <w:rsid w:val="00546E15"/>
    <w:rsid w:val="00546E3E"/>
    <w:rsid w:val="00546F91"/>
    <w:rsid w:val="00547087"/>
    <w:rsid w:val="00547A10"/>
    <w:rsid w:val="00547D27"/>
    <w:rsid w:val="00550AEC"/>
    <w:rsid w:val="00550B82"/>
    <w:rsid w:val="0055150A"/>
    <w:rsid w:val="00552C64"/>
    <w:rsid w:val="00552FFD"/>
    <w:rsid w:val="00553ADC"/>
    <w:rsid w:val="00553C5B"/>
    <w:rsid w:val="00553FE5"/>
    <w:rsid w:val="00554033"/>
    <w:rsid w:val="00554829"/>
    <w:rsid w:val="00554DB3"/>
    <w:rsid w:val="00554FAF"/>
    <w:rsid w:val="00555533"/>
    <w:rsid w:val="0055600D"/>
    <w:rsid w:val="005561CB"/>
    <w:rsid w:val="00556AEA"/>
    <w:rsid w:val="005576B4"/>
    <w:rsid w:val="00557AEA"/>
    <w:rsid w:val="0056037E"/>
    <w:rsid w:val="005606B5"/>
    <w:rsid w:val="00560899"/>
    <w:rsid w:val="00560D2F"/>
    <w:rsid w:val="00560FAF"/>
    <w:rsid w:val="005613BD"/>
    <w:rsid w:val="005613CA"/>
    <w:rsid w:val="005613E5"/>
    <w:rsid w:val="00561795"/>
    <w:rsid w:val="005628AD"/>
    <w:rsid w:val="00563448"/>
    <w:rsid w:val="005641EE"/>
    <w:rsid w:val="005642AA"/>
    <w:rsid w:val="005648D7"/>
    <w:rsid w:val="00565B51"/>
    <w:rsid w:val="00565BDE"/>
    <w:rsid w:val="005668A1"/>
    <w:rsid w:val="00566919"/>
    <w:rsid w:val="00566BA2"/>
    <w:rsid w:val="00566C06"/>
    <w:rsid w:val="005674D9"/>
    <w:rsid w:val="00567B42"/>
    <w:rsid w:val="00567B74"/>
    <w:rsid w:val="005708D6"/>
    <w:rsid w:val="00571000"/>
    <w:rsid w:val="00571A48"/>
    <w:rsid w:val="00571C04"/>
    <w:rsid w:val="00571DD3"/>
    <w:rsid w:val="00571E85"/>
    <w:rsid w:val="0057216B"/>
    <w:rsid w:val="0057277F"/>
    <w:rsid w:val="005727CB"/>
    <w:rsid w:val="00572856"/>
    <w:rsid w:val="00572D6D"/>
    <w:rsid w:val="00573D75"/>
    <w:rsid w:val="005764E2"/>
    <w:rsid w:val="00576DC0"/>
    <w:rsid w:val="00577796"/>
    <w:rsid w:val="00577ACE"/>
    <w:rsid w:val="00577CD8"/>
    <w:rsid w:val="005800EA"/>
    <w:rsid w:val="005802CF"/>
    <w:rsid w:val="00580CAE"/>
    <w:rsid w:val="005817C9"/>
    <w:rsid w:val="005817D4"/>
    <w:rsid w:val="00582110"/>
    <w:rsid w:val="005823E0"/>
    <w:rsid w:val="005826AA"/>
    <w:rsid w:val="00582A18"/>
    <w:rsid w:val="005839F3"/>
    <w:rsid w:val="00583B83"/>
    <w:rsid w:val="00583C33"/>
    <w:rsid w:val="00583CE8"/>
    <w:rsid w:val="00584464"/>
    <w:rsid w:val="005845B1"/>
    <w:rsid w:val="00584608"/>
    <w:rsid w:val="0058491A"/>
    <w:rsid w:val="005849BC"/>
    <w:rsid w:val="00584AB0"/>
    <w:rsid w:val="00585363"/>
    <w:rsid w:val="00585961"/>
    <w:rsid w:val="00585E6A"/>
    <w:rsid w:val="005868A1"/>
    <w:rsid w:val="005871ED"/>
    <w:rsid w:val="00587278"/>
    <w:rsid w:val="005874C1"/>
    <w:rsid w:val="005875BB"/>
    <w:rsid w:val="00587924"/>
    <w:rsid w:val="00587A9D"/>
    <w:rsid w:val="00587E7B"/>
    <w:rsid w:val="00587F27"/>
    <w:rsid w:val="0059034C"/>
    <w:rsid w:val="00590A1E"/>
    <w:rsid w:val="00590AE4"/>
    <w:rsid w:val="00590E15"/>
    <w:rsid w:val="00590E24"/>
    <w:rsid w:val="00591020"/>
    <w:rsid w:val="005911BF"/>
    <w:rsid w:val="005912AC"/>
    <w:rsid w:val="0059137A"/>
    <w:rsid w:val="00591467"/>
    <w:rsid w:val="005919C7"/>
    <w:rsid w:val="00591A03"/>
    <w:rsid w:val="005922B4"/>
    <w:rsid w:val="005922DA"/>
    <w:rsid w:val="00592D66"/>
    <w:rsid w:val="00593193"/>
    <w:rsid w:val="00593695"/>
    <w:rsid w:val="00593E32"/>
    <w:rsid w:val="0059426D"/>
    <w:rsid w:val="0059432E"/>
    <w:rsid w:val="00594947"/>
    <w:rsid w:val="00594994"/>
    <w:rsid w:val="00594E4D"/>
    <w:rsid w:val="00594F1A"/>
    <w:rsid w:val="0059510C"/>
    <w:rsid w:val="005956D9"/>
    <w:rsid w:val="005958FB"/>
    <w:rsid w:val="00595D73"/>
    <w:rsid w:val="00596EFD"/>
    <w:rsid w:val="005979D3"/>
    <w:rsid w:val="00597A4B"/>
    <w:rsid w:val="00597AAD"/>
    <w:rsid w:val="00597EE3"/>
    <w:rsid w:val="005A002E"/>
    <w:rsid w:val="005A0114"/>
    <w:rsid w:val="005A050B"/>
    <w:rsid w:val="005A0C33"/>
    <w:rsid w:val="005A11B7"/>
    <w:rsid w:val="005A15AA"/>
    <w:rsid w:val="005A1D84"/>
    <w:rsid w:val="005A1F14"/>
    <w:rsid w:val="005A209C"/>
    <w:rsid w:val="005A2516"/>
    <w:rsid w:val="005A2625"/>
    <w:rsid w:val="005A3206"/>
    <w:rsid w:val="005A3387"/>
    <w:rsid w:val="005A3721"/>
    <w:rsid w:val="005A38B1"/>
    <w:rsid w:val="005A3BF8"/>
    <w:rsid w:val="005A3E84"/>
    <w:rsid w:val="005A47B5"/>
    <w:rsid w:val="005A481B"/>
    <w:rsid w:val="005A4963"/>
    <w:rsid w:val="005A4C42"/>
    <w:rsid w:val="005A4F62"/>
    <w:rsid w:val="005A5638"/>
    <w:rsid w:val="005A570E"/>
    <w:rsid w:val="005A6000"/>
    <w:rsid w:val="005A687C"/>
    <w:rsid w:val="005A70EA"/>
    <w:rsid w:val="005A74AD"/>
    <w:rsid w:val="005A77C4"/>
    <w:rsid w:val="005B0565"/>
    <w:rsid w:val="005B0A27"/>
    <w:rsid w:val="005B10F2"/>
    <w:rsid w:val="005B172E"/>
    <w:rsid w:val="005B21EA"/>
    <w:rsid w:val="005B2337"/>
    <w:rsid w:val="005B28E6"/>
    <w:rsid w:val="005B3084"/>
    <w:rsid w:val="005B31DF"/>
    <w:rsid w:val="005B33F6"/>
    <w:rsid w:val="005B35A8"/>
    <w:rsid w:val="005B3F19"/>
    <w:rsid w:val="005B3F94"/>
    <w:rsid w:val="005B464F"/>
    <w:rsid w:val="005B4A7D"/>
    <w:rsid w:val="005B4F1A"/>
    <w:rsid w:val="005B4F1E"/>
    <w:rsid w:val="005B54EF"/>
    <w:rsid w:val="005B5F91"/>
    <w:rsid w:val="005B7460"/>
    <w:rsid w:val="005B7624"/>
    <w:rsid w:val="005B7E94"/>
    <w:rsid w:val="005C0E36"/>
    <w:rsid w:val="005C0FFC"/>
    <w:rsid w:val="005C102C"/>
    <w:rsid w:val="005C165B"/>
    <w:rsid w:val="005C177B"/>
    <w:rsid w:val="005C1C8E"/>
    <w:rsid w:val="005C3963"/>
    <w:rsid w:val="005C3A05"/>
    <w:rsid w:val="005C3A5D"/>
    <w:rsid w:val="005C3B9A"/>
    <w:rsid w:val="005C3DCD"/>
    <w:rsid w:val="005C452C"/>
    <w:rsid w:val="005C475E"/>
    <w:rsid w:val="005C509D"/>
    <w:rsid w:val="005C5A5E"/>
    <w:rsid w:val="005C66B5"/>
    <w:rsid w:val="005C6718"/>
    <w:rsid w:val="005C6EAA"/>
    <w:rsid w:val="005C72D1"/>
    <w:rsid w:val="005C7432"/>
    <w:rsid w:val="005C775D"/>
    <w:rsid w:val="005C7880"/>
    <w:rsid w:val="005C7DBA"/>
    <w:rsid w:val="005D02E3"/>
    <w:rsid w:val="005D0773"/>
    <w:rsid w:val="005D0B46"/>
    <w:rsid w:val="005D15C8"/>
    <w:rsid w:val="005D1736"/>
    <w:rsid w:val="005D1840"/>
    <w:rsid w:val="005D1A21"/>
    <w:rsid w:val="005D1DFB"/>
    <w:rsid w:val="005D1E9F"/>
    <w:rsid w:val="005D257C"/>
    <w:rsid w:val="005D293F"/>
    <w:rsid w:val="005D29E2"/>
    <w:rsid w:val="005D2A36"/>
    <w:rsid w:val="005D2C65"/>
    <w:rsid w:val="005D2FE8"/>
    <w:rsid w:val="005D328D"/>
    <w:rsid w:val="005D35E4"/>
    <w:rsid w:val="005D36B3"/>
    <w:rsid w:val="005D3A30"/>
    <w:rsid w:val="005D3F9E"/>
    <w:rsid w:val="005D3FDD"/>
    <w:rsid w:val="005D45F8"/>
    <w:rsid w:val="005D4820"/>
    <w:rsid w:val="005D4B1E"/>
    <w:rsid w:val="005D4E9C"/>
    <w:rsid w:val="005D4FAC"/>
    <w:rsid w:val="005D4FEB"/>
    <w:rsid w:val="005D543E"/>
    <w:rsid w:val="005D5A87"/>
    <w:rsid w:val="005D692F"/>
    <w:rsid w:val="005D6AB3"/>
    <w:rsid w:val="005D6DED"/>
    <w:rsid w:val="005D7482"/>
    <w:rsid w:val="005D7910"/>
    <w:rsid w:val="005D7C84"/>
    <w:rsid w:val="005E0C66"/>
    <w:rsid w:val="005E12D8"/>
    <w:rsid w:val="005E185D"/>
    <w:rsid w:val="005E1B5E"/>
    <w:rsid w:val="005E258A"/>
    <w:rsid w:val="005E3A6A"/>
    <w:rsid w:val="005E3B12"/>
    <w:rsid w:val="005E4BF9"/>
    <w:rsid w:val="005E5722"/>
    <w:rsid w:val="005E590D"/>
    <w:rsid w:val="005E63AC"/>
    <w:rsid w:val="005E661A"/>
    <w:rsid w:val="005E69CA"/>
    <w:rsid w:val="005E701F"/>
    <w:rsid w:val="005E71B0"/>
    <w:rsid w:val="005F0644"/>
    <w:rsid w:val="005F06DA"/>
    <w:rsid w:val="005F0A98"/>
    <w:rsid w:val="005F0BA4"/>
    <w:rsid w:val="005F17F5"/>
    <w:rsid w:val="005F1B3C"/>
    <w:rsid w:val="005F2759"/>
    <w:rsid w:val="005F2B79"/>
    <w:rsid w:val="005F2E19"/>
    <w:rsid w:val="005F304F"/>
    <w:rsid w:val="005F3058"/>
    <w:rsid w:val="005F30C2"/>
    <w:rsid w:val="005F33BF"/>
    <w:rsid w:val="005F35C8"/>
    <w:rsid w:val="005F3AA8"/>
    <w:rsid w:val="005F3C46"/>
    <w:rsid w:val="005F4357"/>
    <w:rsid w:val="005F4491"/>
    <w:rsid w:val="005F44D3"/>
    <w:rsid w:val="005F478F"/>
    <w:rsid w:val="005F4CDD"/>
    <w:rsid w:val="005F4D10"/>
    <w:rsid w:val="005F565B"/>
    <w:rsid w:val="005F5887"/>
    <w:rsid w:val="005F5B96"/>
    <w:rsid w:val="005F6A55"/>
    <w:rsid w:val="005F6A6D"/>
    <w:rsid w:val="005F72C8"/>
    <w:rsid w:val="005F76B1"/>
    <w:rsid w:val="005F7ABA"/>
    <w:rsid w:val="00600313"/>
    <w:rsid w:val="00600651"/>
    <w:rsid w:val="00600B17"/>
    <w:rsid w:val="00600CE4"/>
    <w:rsid w:val="00600E38"/>
    <w:rsid w:val="00600F2E"/>
    <w:rsid w:val="006012F5"/>
    <w:rsid w:val="00601A1E"/>
    <w:rsid w:val="00601DEA"/>
    <w:rsid w:val="006025A9"/>
    <w:rsid w:val="006026CD"/>
    <w:rsid w:val="00602FA2"/>
    <w:rsid w:val="0060313F"/>
    <w:rsid w:val="0060324F"/>
    <w:rsid w:val="006033FC"/>
    <w:rsid w:val="00603DC9"/>
    <w:rsid w:val="00604C07"/>
    <w:rsid w:val="00604C2D"/>
    <w:rsid w:val="00604CC7"/>
    <w:rsid w:val="00604DDE"/>
    <w:rsid w:val="00605009"/>
    <w:rsid w:val="006051CB"/>
    <w:rsid w:val="006051F3"/>
    <w:rsid w:val="00605851"/>
    <w:rsid w:val="00605D01"/>
    <w:rsid w:val="00605E49"/>
    <w:rsid w:val="00605F1C"/>
    <w:rsid w:val="006062FA"/>
    <w:rsid w:val="006067A9"/>
    <w:rsid w:val="00606E00"/>
    <w:rsid w:val="006070F4"/>
    <w:rsid w:val="00607348"/>
    <w:rsid w:val="00607F58"/>
    <w:rsid w:val="00610086"/>
    <w:rsid w:val="00610326"/>
    <w:rsid w:val="00610BE7"/>
    <w:rsid w:val="00610C52"/>
    <w:rsid w:val="006111DD"/>
    <w:rsid w:val="006117EF"/>
    <w:rsid w:val="00612140"/>
    <w:rsid w:val="0061219D"/>
    <w:rsid w:val="0061246A"/>
    <w:rsid w:val="00612BF3"/>
    <w:rsid w:val="00612C83"/>
    <w:rsid w:val="006139C5"/>
    <w:rsid w:val="00614626"/>
    <w:rsid w:val="0061462D"/>
    <w:rsid w:val="00614E01"/>
    <w:rsid w:val="00615C51"/>
    <w:rsid w:val="00616738"/>
    <w:rsid w:val="006168C9"/>
    <w:rsid w:val="006169F2"/>
    <w:rsid w:val="00616DE1"/>
    <w:rsid w:val="00617251"/>
    <w:rsid w:val="00617F3D"/>
    <w:rsid w:val="0062017E"/>
    <w:rsid w:val="006201A1"/>
    <w:rsid w:val="00620420"/>
    <w:rsid w:val="0062083F"/>
    <w:rsid w:val="006209DD"/>
    <w:rsid w:val="00620CF5"/>
    <w:rsid w:val="00620DD9"/>
    <w:rsid w:val="0062154F"/>
    <w:rsid w:val="006219E7"/>
    <w:rsid w:val="00621C0A"/>
    <w:rsid w:val="00622196"/>
    <w:rsid w:val="0062265B"/>
    <w:rsid w:val="00622710"/>
    <w:rsid w:val="006227A6"/>
    <w:rsid w:val="00622BF3"/>
    <w:rsid w:val="0062316A"/>
    <w:rsid w:val="00623443"/>
    <w:rsid w:val="006235EF"/>
    <w:rsid w:val="006238EC"/>
    <w:rsid w:val="00623CF0"/>
    <w:rsid w:val="0062411A"/>
    <w:rsid w:val="00624282"/>
    <w:rsid w:val="006245F3"/>
    <w:rsid w:val="00625D24"/>
    <w:rsid w:val="00625E56"/>
    <w:rsid w:val="0062657D"/>
    <w:rsid w:val="00626A46"/>
    <w:rsid w:val="00627034"/>
    <w:rsid w:val="00627318"/>
    <w:rsid w:val="0062748D"/>
    <w:rsid w:val="00627C14"/>
    <w:rsid w:val="0063039B"/>
    <w:rsid w:val="006305B8"/>
    <w:rsid w:val="00630B16"/>
    <w:rsid w:val="00630C25"/>
    <w:rsid w:val="006311A3"/>
    <w:rsid w:val="006313F0"/>
    <w:rsid w:val="00631A8C"/>
    <w:rsid w:val="00631AC0"/>
    <w:rsid w:val="0063257D"/>
    <w:rsid w:val="00632D13"/>
    <w:rsid w:val="00633B84"/>
    <w:rsid w:val="00633EB5"/>
    <w:rsid w:val="00634474"/>
    <w:rsid w:val="00634801"/>
    <w:rsid w:val="006349EE"/>
    <w:rsid w:val="00634C72"/>
    <w:rsid w:val="00635155"/>
    <w:rsid w:val="00635FD3"/>
    <w:rsid w:val="0063603A"/>
    <w:rsid w:val="0063725E"/>
    <w:rsid w:val="006372C4"/>
    <w:rsid w:val="0063741C"/>
    <w:rsid w:val="00640786"/>
    <w:rsid w:val="00640871"/>
    <w:rsid w:val="00640EF0"/>
    <w:rsid w:val="00641847"/>
    <w:rsid w:val="00641897"/>
    <w:rsid w:val="00641AA7"/>
    <w:rsid w:val="00641BF9"/>
    <w:rsid w:val="0064233D"/>
    <w:rsid w:val="00642826"/>
    <w:rsid w:val="00642B79"/>
    <w:rsid w:val="00642FB8"/>
    <w:rsid w:val="00643412"/>
    <w:rsid w:val="006440E2"/>
    <w:rsid w:val="006442D5"/>
    <w:rsid w:val="00644F09"/>
    <w:rsid w:val="00645206"/>
    <w:rsid w:val="006456F1"/>
    <w:rsid w:val="00645802"/>
    <w:rsid w:val="00645D93"/>
    <w:rsid w:val="006461C5"/>
    <w:rsid w:val="006463AA"/>
    <w:rsid w:val="00647167"/>
    <w:rsid w:val="00647832"/>
    <w:rsid w:val="0064791D"/>
    <w:rsid w:val="00647CDE"/>
    <w:rsid w:val="006500B6"/>
    <w:rsid w:val="00650814"/>
    <w:rsid w:val="00650895"/>
    <w:rsid w:val="00650978"/>
    <w:rsid w:val="00650B09"/>
    <w:rsid w:val="00650F40"/>
    <w:rsid w:val="006511DB"/>
    <w:rsid w:val="00651349"/>
    <w:rsid w:val="0065138E"/>
    <w:rsid w:val="00651532"/>
    <w:rsid w:val="00651758"/>
    <w:rsid w:val="00651CA2"/>
    <w:rsid w:val="0065203C"/>
    <w:rsid w:val="00652655"/>
    <w:rsid w:val="006535A5"/>
    <w:rsid w:val="00653D60"/>
    <w:rsid w:val="00653DB7"/>
    <w:rsid w:val="0065474D"/>
    <w:rsid w:val="00654A9B"/>
    <w:rsid w:val="00654F00"/>
    <w:rsid w:val="006556E8"/>
    <w:rsid w:val="00655E7E"/>
    <w:rsid w:val="0065603D"/>
    <w:rsid w:val="00656577"/>
    <w:rsid w:val="00656AA1"/>
    <w:rsid w:val="00656BC3"/>
    <w:rsid w:val="00656E2A"/>
    <w:rsid w:val="006576EC"/>
    <w:rsid w:val="0066060E"/>
    <w:rsid w:val="006606A8"/>
    <w:rsid w:val="006606DA"/>
    <w:rsid w:val="00660723"/>
    <w:rsid w:val="006608AD"/>
    <w:rsid w:val="00660D05"/>
    <w:rsid w:val="006618B1"/>
    <w:rsid w:val="006628EF"/>
    <w:rsid w:val="006634EE"/>
    <w:rsid w:val="00663FFB"/>
    <w:rsid w:val="00664489"/>
    <w:rsid w:val="00664496"/>
    <w:rsid w:val="006644B9"/>
    <w:rsid w:val="00664827"/>
    <w:rsid w:val="00664C43"/>
    <w:rsid w:val="00665115"/>
    <w:rsid w:val="00665440"/>
    <w:rsid w:val="0066564A"/>
    <w:rsid w:val="00665746"/>
    <w:rsid w:val="00666DA4"/>
    <w:rsid w:val="00666F2F"/>
    <w:rsid w:val="006677E3"/>
    <w:rsid w:val="006708E9"/>
    <w:rsid w:val="00671312"/>
    <w:rsid w:val="006714ED"/>
    <w:rsid w:val="0067192F"/>
    <w:rsid w:val="00671C0F"/>
    <w:rsid w:val="00671D9A"/>
    <w:rsid w:val="00671F09"/>
    <w:rsid w:val="006720A7"/>
    <w:rsid w:val="00672357"/>
    <w:rsid w:val="00672393"/>
    <w:rsid w:val="00672A7A"/>
    <w:rsid w:val="006733AC"/>
    <w:rsid w:val="00673442"/>
    <w:rsid w:val="006736BF"/>
    <w:rsid w:val="00673952"/>
    <w:rsid w:val="00673E84"/>
    <w:rsid w:val="00673E8C"/>
    <w:rsid w:val="006742BB"/>
    <w:rsid w:val="006743C8"/>
    <w:rsid w:val="00674EDA"/>
    <w:rsid w:val="00675B81"/>
    <w:rsid w:val="006762FE"/>
    <w:rsid w:val="00676882"/>
    <w:rsid w:val="00677CB0"/>
    <w:rsid w:val="00680389"/>
    <w:rsid w:val="00680A92"/>
    <w:rsid w:val="0068150A"/>
    <w:rsid w:val="006816E2"/>
    <w:rsid w:val="00681821"/>
    <w:rsid w:val="00681E62"/>
    <w:rsid w:val="00682233"/>
    <w:rsid w:val="0068267B"/>
    <w:rsid w:val="00682935"/>
    <w:rsid w:val="00682A49"/>
    <w:rsid w:val="00682BE4"/>
    <w:rsid w:val="00682FD0"/>
    <w:rsid w:val="0068381A"/>
    <w:rsid w:val="0068433F"/>
    <w:rsid w:val="00684B22"/>
    <w:rsid w:val="006852D3"/>
    <w:rsid w:val="00686306"/>
    <w:rsid w:val="00686950"/>
    <w:rsid w:val="00686C9D"/>
    <w:rsid w:val="00687A05"/>
    <w:rsid w:val="00687AB2"/>
    <w:rsid w:val="006910A3"/>
    <w:rsid w:val="0069156F"/>
    <w:rsid w:val="00692836"/>
    <w:rsid w:val="006930FB"/>
    <w:rsid w:val="00693A8B"/>
    <w:rsid w:val="00694553"/>
    <w:rsid w:val="00694E45"/>
    <w:rsid w:val="006956BB"/>
    <w:rsid w:val="00695FC5"/>
    <w:rsid w:val="006961BC"/>
    <w:rsid w:val="0069622C"/>
    <w:rsid w:val="006975EA"/>
    <w:rsid w:val="006978D0"/>
    <w:rsid w:val="0069790C"/>
    <w:rsid w:val="006A01AE"/>
    <w:rsid w:val="006A072D"/>
    <w:rsid w:val="006A0815"/>
    <w:rsid w:val="006A0E46"/>
    <w:rsid w:val="006A0FEE"/>
    <w:rsid w:val="006A122B"/>
    <w:rsid w:val="006A1324"/>
    <w:rsid w:val="006A1357"/>
    <w:rsid w:val="006A18DB"/>
    <w:rsid w:val="006A1A9C"/>
    <w:rsid w:val="006A26A6"/>
    <w:rsid w:val="006A2D48"/>
    <w:rsid w:val="006A3670"/>
    <w:rsid w:val="006A3799"/>
    <w:rsid w:val="006A397A"/>
    <w:rsid w:val="006A3AFD"/>
    <w:rsid w:val="006A3C99"/>
    <w:rsid w:val="006A3E6E"/>
    <w:rsid w:val="006A3EEB"/>
    <w:rsid w:val="006A4459"/>
    <w:rsid w:val="006A4707"/>
    <w:rsid w:val="006A4AFB"/>
    <w:rsid w:val="006A4F5E"/>
    <w:rsid w:val="006A5D09"/>
    <w:rsid w:val="006A5DB4"/>
    <w:rsid w:val="006A637F"/>
    <w:rsid w:val="006A66F1"/>
    <w:rsid w:val="006A6ABF"/>
    <w:rsid w:val="006A7144"/>
    <w:rsid w:val="006A7F50"/>
    <w:rsid w:val="006B00F2"/>
    <w:rsid w:val="006B0434"/>
    <w:rsid w:val="006B04A4"/>
    <w:rsid w:val="006B14DB"/>
    <w:rsid w:val="006B166C"/>
    <w:rsid w:val="006B1F0F"/>
    <w:rsid w:val="006B2516"/>
    <w:rsid w:val="006B25B0"/>
    <w:rsid w:val="006B2A5A"/>
    <w:rsid w:val="006B2AAE"/>
    <w:rsid w:val="006B2D5B"/>
    <w:rsid w:val="006B3EE2"/>
    <w:rsid w:val="006B4B6D"/>
    <w:rsid w:val="006B519A"/>
    <w:rsid w:val="006B575B"/>
    <w:rsid w:val="006B5801"/>
    <w:rsid w:val="006B5A05"/>
    <w:rsid w:val="006B7056"/>
    <w:rsid w:val="006B73F3"/>
    <w:rsid w:val="006B774B"/>
    <w:rsid w:val="006B7D14"/>
    <w:rsid w:val="006C0550"/>
    <w:rsid w:val="006C08FB"/>
    <w:rsid w:val="006C1291"/>
    <w:rsid w:val="006C130F"/>
    <w:rsid w:val="006C2091"/>
    <w:rsid w:val="006C23C4"/>
    <w:rsid w:val="006C2597"/>
    <w:rsid w:val="006C2A30"/>
    <w:rsid w:val="006C2DA5"/>
    <w:rsid w:val="006C355B"/>
    <w:rsid w:val="006C3C45"/>
    <w:rsid w:val="006C4563"/>
    <w:rsid w:val="006C4570"/>
    <w:rsid w:val="006C45B8"/>
    <w:rsid w:val="006C4A5F"/>
    <w:rsid w:val="006C4ADD"/>
    <w:rsid w:val="006C4CBC"/>
    <w:rsid w:val="006C4CE4"/>
    <w:rsid w:val="006C5034"/>
    <w:rsid w:val="006C5269"/>
    <w:rsid w:val="006C5625"/>
    <w:rsid w:val="006C59AA"/>
    <w:rsid w:val="006C5A40"/>
    <w:rsid w:val="006C62E2"/>
    <w:rsid w:val="006C6789"/>
    <w:rsid w:val="006C6C59"/>
    <w:rsid w:val="006C71A5"/>
    <w:rsid w:val="006C777A"/>
    <w:rsid w:val="006C7C8B"/>
    <w:rsid w:val="006D0224"/>
    <w:rsid w:val="006D037A"/>
    <w:rsid w:val="006D0B31"/>
    <w:rsid w:val="006D1216"/>
    <w:rsid w:val="006D12DB"/>
    <w:rsid w:val="006D1FC7"/>
    <w:rsid w:val="006D2090"/>
    <w:rsid w:val="006D2CCB"/>
    <w:rsid w:val="006D3253"/>
    <w:rsid w:val="006D38E3"/>
    <w:rsid w:val="006D42E1"/>
    <w:rsid w:val="006D43A5"/>
    <w:rsid w:val="006D4EBD"/>
    <w:rsid w:val="006D561C"/>
    <w:rsid w:val="006D5902"/>
    <w:rsid w:val="006D5B93"/>
    <w:rsid w:val="006D5F8B"/>
    <w:rsid w:val="006D6496"/>
    <w:rsid w:val="006D6C30"/>
    <w:rsid w:val="006D6CF7"/>
    <w:rsid w:val="006D7191"/>
    <w:rsid w:val="006D7490"/>
    <w:rsid w:val="006D7859"/>
    <w:rsid w:val="006D7888"/>
    <w:rsid w:val="006E013C"/>
    <w:rsid w:val="006E0476"/>
    <w:rsid w:val="006E091F"/>
    <w:rsid w:val="006E0944"/>
    <w:rsid w:val="006E10E4"/>
    <w:rsid w:val="006E1611"/>
    <w:rsid w:val="006E1D94"/>
    <w:rsid w:val="006E1E3E"/>
    <w:rsid w:val="006E2D13"/>
    <w:rsid w:val="006E357D"/>
    <w:rsid w:val="006E3731"/>
    <w:rsid w:val="006E3806"/>
    <w:rsid w:val="006E3CD9"/>
    <w:rsid w:val="006E3D92"/>
    <w:rsid w:val="006E40A5"/>
    <w:rsid w:val="006E48F4"/>
    <w:rsid w:val="006E4A3F"/>
    <w:rsid w:val="006E4AC0"/>
    <w:rsid w:val="006E4FC0"/>
    <w:rsid w:val="006E5F43"/>
    <w:rsid w:val="006E6F63"/>
    <w:rsid w:val="006E6FE2"/>
    <w:rsid w:val="006E74BF"/>
    <w:rsid w:val="006E7ABA"/>
    <w:rsid w:val="006F021F"/>
    <w:rsid w:val="006F02B6"/>
    <w:rsid w:val="006F082A"/>
    <w:rsid w:val="006F1280"/>
    <w:rsid w:val="006F29B3"/>
    <w:rsid w:val="006F2EE8"/>
    <w:rsid w:val="006F2F17"/>
    <w:rsid w:val="006F2F2F"/>
    <w:rsid w:val="006F3292"/>
    <w:rsid w:val="006F35E8"/>
    <w:rsid w:val="006F3927"/>
    <w:rsid w:val="006F4EEE"/>
    <w:rsid w:val="006F5165"/>
    <w:rsid w:val="006F5316"/>
    <w:rsid w:val="006F581B"/>
    <w:rsid w:val="006F669C"/>
    <w:rsid w:val="006F72B4"/>
    <w:rsid w:val="006F72BC"/>
    <w:rsid w:val="006F7355"/>
    <w:rsid w:val="006F7986"/>
    <w:rsid w:val="006F7FDC"/>
    <w:rsid w:val="007002C1"/>
    <w:rsid w:val="0070043D"/>
    <w:rsid w:val="0070070E"/>
    <w:rsid w:val="00700B7D"/>
    <w:rsid w:val="00700C1D"/>
    <w:rsid w:val="00700E56"/>
    <w:rsid w:val="00701AA4"/>
    <w:rsid w:val="00701F95"/>
    <w:rsid w:val="00702EC1"/>
    <w:rsid w:val="00702ED5"/>
    <w:rsid w:val="00703130"/>
    <w:rsid w:val="007033E1"/>
    <w:rsid w:val="00703BC1"/>
    <w:rsid w:val="00705090"/>
    <w:rsid w:val="007051AC"/>
    <w:rsid w:val="007052DA"/>
    <w:rsid w:val="0070579D"/>
    <w:rsid w:val="00705824"/>
    <w:rsid w:val="00706086"/>
    <w:rsid w:val="00706BF1"/>
    <w:rsid w:val="007076A5"/>
    <w:rsid w:val="00707AD5"/>
    <w:rsid w:val="00707FBD"/>
    <w:rsid w:val="00710442"/>
    <w:rsid w:val="00711244"/>
    <w:rsid w:val="00712075"/>
    <w:rsid w:val="007120FA"/>
    <w:rsid w:val="00712D0B"/>
    <w:rsid w:val="007133D2"/>
    <w:rsid w:val="00713BF2"/>
    <w:rsid w:val="00714E0F"/>
    <w:rsid w:val="00714FF9"/>
    <w:rsid w:val="00716595"/>
    <w:rsid w:val="00716790"/>
    <w:rsid w:val="00716AA7"/>
    <w:rsid w:val="00716C8C"/>
    <w:rsid w:val="00717405"/>
    <w:rsid w:val="00717462"/>
    <w:rsid w:val="00717568"/>
    <w:rsid w:val="00717BAF"/>
    <w:rsid w:val="0072083D"/>
    <w:rsid w:val="0072098A"/>
    <w:rsid w:val="00720D65"/>
    <w:rsid w:val="00720ED0"/>
    <w:rsid w:val="007211E2"/>
    <w:rsid w:val="007217C0"/>
    <w:rsid w:val="00721B13"/>
    <w:rsid w:val="007231C1"/>
    <w:rsid w:val="007233AE"/>
    <w:rsid w:val="00723505"/>
    <w:rsid w:val="00723545"/>
    <w:rsid w:val="007246CD"/>
    <w:rsid w:val="0072553C"/>
    <w:rsid w:val="007256C5"/>
    <w:rsid w:val="00725A7D"/>
    <w:rsid w:val="00725CD1"/>
    <w:rsid w:val="00726246"/>
    <w:rsid w:val="00726448"/>
    <w:rsid w:val="007267FE"/>
    <w:rsid w:val="00726A31"/>
    <w:rsid w:val="007270C8"/>
    <w:rsid w:val="00727282"/>
    <w:rsid w:val="00727491"/>
    <w:rsid w:val="00727BFB"/>
    <w:rsid w:val="00727CB1"/>
    <w:rsid w:val="007302E6"/>
    <w:rsid w:val="00730478"/>
    <w:rsid w:val="007305CB"/>
    <w:rsid w:val="00730697"/>
    <w:rsid w:val="0073085C"/>
    <w:rsid w:val="00730AE8"/>
    <w:rsid w:val="00730D5D"/>
    <w:rsid w:val="007310D3"/>
    <w:rsid w:val="0073141C"/>
    <w:rsid w:val="00731A3B"/>
    <w:rsid w:val="0073240C"/>
    <w:rsid w:val="00732597"/>
    <w:rsid w:val="00733784"/>
    <w:rsid w:val="00733829"/>
    <w:rsid w:val="0073383A"/>
    <w:rsid w:val="007342E2"/>
    <w:rsid w:val="00734F05"/>
    <w:rsid w:val="007350B5"/>
    <w:rsid w:val="00735247"/>
    <w:rsid w:val="00735A3A"/>
    <w:rsid w:val="00735D41"/>
    <w:rsid w:val="00735EC1"/>
    <w:rsid w:val="00736024"/>
    <w:rsid w:val="007360B2"/>
    <w:rsid w:val="007364DD"/>
    <w:rsid w:val="00736676"/>
    <w:rsid w:val="00736795"/>
    <w:rsid w:val="007368DF"/>
    <w:rsid w:val="00737240"/>
    <w:rsid w:val="0073762D"/>
    <w:rsid w:val="007379FA"/>
    <w:rsid w:val="00737B53"/>
    <w:rsid w:val="00737E81"/>
    <w:rsid w:val="00741B27"/>
    <w:rsid w:val="00741F79"/>
    <w:rsid w:val="007427A3"/>
    <w:rsid w:val="00742A8C"/>
    <w:rsid w:val="00742E23"/>
    <w:rsid w:val="00742E82"/>
    <w:rsid w:val="0074365B"/>
    <w:rsid w:val="00744119"/>
    <w:rsid w:val="00744261"/>
    <w:rsid w:val="0074476D"/>
    <w:rsid w:val="00744D7C"/>
    <w:rsid w:val="00745468"/>
    <w:rsid w:val="00745833"/>
    <w:rsid w:val="00745B45"/>
    <w:rsid w:val="0074603E"/>
    <w:rsid w:val="00746198"/>
    <w:rsid w:val="00746434"/>
    <w:rsid w:val="00746505"/>
    <w:rsid w:val="007468A0"/>
    <w:rsid w:val="00746CFD"/>
    <w:rsid w:val="007475B9"/>
    <w:rsid w:val="00747B3A"/>
    <w:rsid w:val="00747BEC"/>
    <w:rsid w:val="00747D0D"/>
    <w:rsid w:val="007500FA"/>
    <w:rsid w:val="00750988"/>
    <w:rsid w:val="00750D95"/>
    <w:rsid w:val="007510E8"/>
    <w:rsid w:val="007519D0"/>
    <w:rsid w:val="00751A0E"/>
    <w:rsid w:val="00751B3C"/>
    <w:rsid w:val="00752569"/>
    <w:rsid w:val="007525E5"/>
    <w:rsid w:val="00752BD6"/>
    <w:rsid w:val="00752CB3"/>
    <w:rsid w:val="00752DCD"/>
    <w:rsid w:val="007530AE"/>
    <w:rsid w:val="00753D54"/>
    <w:rsid w:val="00755209"/>
    <w:rsid w:val="00755242"/>
    <w:rsid w:val="007553A1"/>
    <w:rsid w:val="00755A00"/>
    <w:rsid w:val="00755E06"/>
    <w:rsid w:val="007560E3"/>
    <w:rsid w:val="00756519"/>
    <w:rsid w:val="0075694B"/>
    <w:rsid w:val="00756A73"/>
    <w:rsid w:val="0075714E"/>
    <w:rsid w:val="007577D0"/>
    <w:rsid w:val="007577E6"/>
    <w:rsid w:val="0076019F"/>
    <w:rsid w:val="00760534"/>
    <w:rsid w:val="007605CF"/>
    <w:rsid w:val="00761E99"/>
    <w:rsid w:val="00761F41"/>
    <w:rsid w:val="007623D7"/>
    <w:rsid w:val="007626D1"/>
    <w:rsid w:val="00762BEA"/>
    <w:rsid w:val="00762DF8"/>
    <w:rsid w:val="00762E75"/>
    <w:rsid w:val="00762F8D"/>
    <w:rsid w:val="00763846"/>
    <w:rsid w:val="00763A73"/>
    <w:rsid w:val="00763EB9"/>
    <w:rsid w:val="00764277"/>
    <w:rsid w:val="007644F4"/>
    <w:rsid w:val="00764D27"/>
    <w:rsid w:val="007650F6"/>
    <w:rsid w:val="00765425"/>
    <w:rsid w:val="0076571C"/>
    <w:rsid w:val="00765C55"/>
    <w:rsid w:val="007662FF"/>
    <w:rsid w:val="0076633F"/>
    <w:rsid w:val="00766BF5"/>
    <w:rsid w:val="00766D98"/>
    <w:rsid w:val="00766E03"/>
    <w:rsid w:val="007670F5"/>
    <w:rsid w:val="007705AC"/>
    <w:rsid w:val="0077060C"/>
    <w:rsid w:val="00770646"/>
    <w:rsid w:val="007708F0"/>
    <w:rsid w:val="00770FDF"/>
    <w:rsid w:val="00771440"/>
    <w:rsid w:val="007716CE"/>
    <w:rsid w:val="00771BB4"/>
    <w:rsid w:val="007721DB"/>
    <w:rsid w:val="00773318"/>
    <w:rsid w:val="007737E2"/>
    <w:rsid w:val="00773CCF"/>
    <w:rsid w:val="00774319"/>
    <w:rsid w:val="00774410"/>
    <w:rsid w:val="00774B91"/>
    <w:rsid w:val="00774B96"/>
    <w:rsid w:val="00775454"/>
    <w:rsid w:val="007759EF"/>
    <w:rsid w:val="00776F79"/>
    <w:rsid w:val="007773FD"/>
    <w:rsid w:val="0077789E"/>
    <w:rsid w:val="00777E9B"/>
    <w:rsid w:val="007808F6"/>
    <w:rsid w:val="00780FCA"/>
    <w:rsid w:val="007813C0"/>
    <w:rsid w:val="00781730"/>
    <w:rsid w:val="00781B36"/>
    <w:rsid w:val="00781B83"/>
    <w:rsid w:val="00781BB6"/>
    <w:rsid w:val="00782662"/>
    <w:rsid w:val="00782B3A"/>
    <w:rsid w:val="00782EE8"/>
    <w:rsid w:val="00783152"/>
    <w:rsid w:val="00783CF8"/>
    <w:rsid w:val="00783D6A"/>
    <w:rsid w:val="00785141"/>
    <w:rsid w:val="007853FA"/>
    <w:rsid w:val="0078548D"/>
    <w:rsid w:val="007857A4"/>
    <w:rsid w:val="00785B07"/>
    <w:rsid w:val="0078609C"/>
    <w:rsid w:val="00786901"/>
    <w:rsid w:val="00786CEC"/>
    <w:rsid w:val="00787086"/>
    <w:rsid w:val="007872E1"/>
    <w:rsid w:val="00787CC2"/>
    <w:rsid w:val="00787E2B"/>
    <w:rsid w:val="00790117"/>
    <w:rsid w:val="00790A15"/>
    <w:rsid w:val="00790BB3"/>
    <w:rsid w:val="00791301"/>
    <w:rsid w:val="00791316"/>
    <w:rsid w:val="0079182B"/>
    <w:rsid w:val="00792043"/>
    <w:rsid w:val="0079320A"/>
    <w:rsid w:val="00793695"/>
    <w:rsid w:val="00793B5B"/>
    <w:rsid w:val="00793BFB"/>
    <w:rsid w:val="007941B3"/>
    <w:rsid w:val="00794A4F"/>
    <w:rsid w:val="00794CBA"/>
    <w:rsid w:val="00794D7C"/>
    <w:rsid w:val="007959CC"/>
    <w:rsid w:val="00795A3C"/>
    <w:rsid w:val="00796707"/>
    <w:rsid w:val="007970D4"/>
    <w:rsid w:val="007978E1"/>
    <w:rsid w:val="00797EDD"/>
    <w:rsid w:val="007A081B"/>
    <w:rsid w:val="007A12D8"/>
    <w:rsid w:val="007A1328"/>
    <w:rsid w:val="007A1864"/>
    <w:rsid w:val="007A1A6A"/>
    <w:rsid w:val="007A20BD"/>
    <w:rsid w:val="007A2168"/>
    <w:rsid w:val="007A2219"/>
    <w:rsid w:val="007A3998"/>
    <w:rsid w:val="007A4160"/>
    <w:rsid w:val="007A4FEF"/>
    <w:rsid w:val="007A5B28"/>
    <w:rsid w:val="007A5E00"/>
    <w:rsid w:val="007A5E8E"/>
    <w:rsid w:val="007A6446"/>
    <w:rsid w:val="007A6772"/>
    <w:rsid w:val="007A6C77"/>
    <w:rsid w:val="007A6D2D"/>
    <w:rsid w:val="007A71DC"/>
    <w:rsid w:val="007A721B"/>
    <w:rsid w:val="007A72E7"/>
    <w:rsid w:val="007A79B2"/>
    <w:rsid w:val="007A7B4F"/>
    <w:rsid w:val="007A7ED9"/>
    <w:rsid w:val="007B016D"/>
    <w:rsid w:val="007B02E6"/>
    <w:rsid w:val="007B0322"/>
    <w:rsid w:val="007B06E1"/>
    <w:rsid w:val="007B07BF"/>
    <w:rsid w:val="007B092B"/>
    <w:rsid w:val="007B0BAA"/>
    <w:rsid w:val="007B161E"/>
    <w:rsid w:val="007B1D68"/>
    <w:rsid w:val="007B1E44"/>
    <w:rsid w:val="007B1EC2"/>
    <w:rsid w:val="007B21DA"/>
    <w:rsid w:val="007B2470"/>
    <w:rsid w:val="007B25FC"/>
    <w:rsid w:val="007B2F6F"/>
    <w:rsid w:val="007B3355"/>
    <w:rsid w:val="007B3852"/>
    <w:rsid w:val="007B3B0E"/>
    <w:rsid w:val="007B3D1C"/>
    <w:rsid w:val="007B3F04"/>
    <w:rsid w:val="007B4091"/>
    <w:rsid w:val="007B4463"/>
    <w:rsid w:val="007B4617"/>
    <w:rsid w:val="007B5822"/>
    <w:rsid w:val="007B59E7"/>
    <w:rsid w:val="007B5D5F"/>
    <w:rsid w:val="007B5F64"/>
    <w:rsid w:val="007B5FA0"/>
    <w:rsid w:val="007B6B77"/>
    <w:rsid w:val="007B6C05"/>
    <w:rsid w:val="007B6D26"/>
    <w:rsid w:val="007B7493"/>
    <w:rsid w:val="007B7503"/>
    <w:rsid w:val="007B75CA"/>
    <w:rsid w:val="007B768B"/>
    <w:rsid w:val="007B7808"/>
    <w:rsid w:val="007B7CC1"/>
    <w:rsid w:val="007C0479"/>
    <w:rsid w:val="007C0C5B"/>
    <w:rsid w:val="007C0E3F"/>
    <w:rsid w:val="007C1017"/>
    <w:rsid w:val="007C1923"/>
    <w:rsid w:val="007C196D"/>
    <w:rsid w:val="007C206C"/>
    <w:rsid w:val="007C4644"/>
    <w:rsid w:val="007C48BC"/>
    <w:rsid w:val="007C4B19"/>
    <w:rsid w:val="007C5729"/>
    <w:rsid w:val="007C58FF"/>
    <w:rsid w:val="007C5B0E"/>
    <w:rsid w:val="007C5DBB"/>
    <w:rsid w:val="007C6087"/>
    <w:rsid w:val="007C60EA"/>
    <w:rsid w:val="007C6978"/>
    <w:rsid w:val="007C6998"/>
    <w:rsid w:val="007C6B84"/>
    <w:rsid w:val="007D061B"/>
    <w:rsid w:val="007D0783"/>
    <w:rsid w:val="007D0D00"/>
    <w:rsid w:val="007D1057"/>
    <w:rsid w:val="007D1120"/>
    <w:rsid w:val="007D12E0"/>
    <w:rsid w:val="007D1473"/>
    <w:rsid w:val="007D2412"/>
    <w:rsid w:val="007D2750"/>
    <w:rsid w:val="007D27D3"/>
    <w:rsid w:val="007D2C8E"/>
    <w:rsid w:val="007D2D07"/>
    <w:rsid w:val="007D2E8C"/>
    <w:rsid w:val="007D3028"/>
    <w:rsid w:val="007D32FC"/>
    <w:rsid w:val="007D3CA7"/>
    <w:rsid w:val="007D3F21"/>
    <w:rsid w:val="007D4035"/>
    <w:rsid w:val="007D4045"/>
    <w:rsid w:val="007D4C50"/>
    <w:rsid w:val="007D5797"/>
    <w:rsid w:val="007D6321"/>
    <w:rsid w:val="007D64B3"/>
    <w:rsid w:val="007D6615"/>
    <w:rsid w:val="007D661C"/>
    <w:rsid w:val="007D6B16"/>
    <w:rsid w:val="007D75D5"/>
    <w:rsid w:val="007D7D6F"/>
    <w:rsid w:val="007E0EA7"/>
    <w:rsid w:val="007E11B1"/>
    <w:rsid w:val="007E15DC"/>
    <w:rsid w:val="007E18D2"/>
    <w:rsid w:val="007E1BDC"/>
    <w:rsid w:val="007E1D2E"/>
    <w:rsid w:val="007E2615"/>
    <w:rsid w:val="007E2738"/>
    <w:rsid w:val="007E2EFB"/>
    <w:rsid w:val="007E2F60"/>
    <w:rsid w:val="007E359B"/>
    <w:rsid w:val="007E3F26"/>
    <w:rsid w:val="007E3F6D"/>
    <w:rsid w:val="007E43C4"/>
    <w:rsid w:val="007E4984"/>
    <w:rsid w:val="007E49C5"/>
    <w:rsid w:val="007E4AD4"/>
    <w:rsid w:val="007E4D74"/>
    <w:rsid w:val="007E4E2B"/>
    <w:rsid w:val="007E5248"/>
    <w:rsid w:val="007E5520"/>
    <w:rsid w:val="007E5984"/>
    <w:rsid w:val="007E5AF8"/>
    <w:rsid w:val="007E5F34"/>
    <w:rsid w:val="007E5F80"/>
    <w:rsid w:val="007E60CC"/>
    <w:rsid w:val="007E6235"/>
    <w:rsid w:val="007E62BE"/>
    <w:rsid w:val="007E68B1"/>
    <w:rsid w:val="007E68E2"/>
    <w:rsid w:val="007E6B84"/>
    <w:rsid w:val="007E7032"/>
    <w:rsid w:val="007E7160"/>
    <w:rsid w:val="007E7B7A"/>
    <w:rsid w:val="007E7C3B"/>
    <w:rsid w:val="007F0E4B"/>
    <w:rsid w:val="007F0EE0"/>
    <w:rsid w:val="007F182E"/>
    <w:rsid w:val="007F193E"/>
    <w:rsid w:val="007F216A"/>
    <w:rsid w:val="007F2DC6"/>
    <w:rsid w:val="007F2DE3"/>
    <w:rsid w:val="007F30BD"/>
    <w:rsid w:val="007F3932"/>
    <w:rsid w:val="007F3DAD"/>
    <w:rsid w:val="007F428A"/>
    <w:rsid w:val="007F4B30"/>
    <w:rsid w:val="007F53E3"/>
    <w:rsid w:val="007F5494"/>
    <w:rsid w:val="007F5A4F"/>
    <w:rsid w:val="007F5C7B"/>
    <w:rsid w:val="007F5CB6"/>
    <w:rsid w:val="007F5F0A"/>
    <w:rsid w:val="007F6712"/>
    <w:rsid w:val="007F6DD8"/>
    <w:rsid w:val="007F7423"/>
    <w:rsid w:val="007F7A96"/>
    <w:rsid w:val="007F7B7D"/>
    <w:rsid w:val="007F7C6B"/>
    <w:rsid w:val="00800E6B"/>
    <w:rsid w:val="00800EA1"/>
    <w:rsid w:val="008017BA"/>
    <w:rsid w:val="00801D2B"/>
    <w:rsid w:val="008025E0"/>
    <w:rsid w:val="00802F51"/>
    <w:rsid w:val="0080307F"/>
    <w:rsid w:val="0080409B"/>
    <w:rsid w:val="008052FB"/>
    <w:rsid w:val="0080588A"/>
    <w:rsid w:val="00805A16"/>
    <w:rsid w:val="00805B3F"/>
    <w:rsid w:val="00806657"/>
    <w:rsid w:val="00806B93"/>
    <w:rsid w:val="0080732E"/>
    <w:rsid w:val="00807DDE"/>
    <w:rsid w:val="0081095F"/>
    <w:rsid w:val="00810CDE"/>
    <w:rsid w:val="008111E4"/>
    <w:rsid w:val="00812434"/>
    <w:rsid w:val="00812B30"/>
    <w:rsid w:val="0081301C"/>
    <w:rsid w:val="008132DD"/>
    <w:rsid w:val="00813B15"/>
    <w:rsid w:val="00813CEF"/>
    <w:rsid w:val="008140B1"/>
    <w:rsid w:val="00814801"/>
    <w:rsid w:val="008154E6"/>
    <w:rsid w:val="008159C1"/>
    <w:rsid w:val="0081638C"/>
    <w:rsid w:val="00816C95"/>
    <w:rsid w:val="00816D67"/>
    <w:rsid w:val="00816E03"/>
    <w:rsid w:val="008175AE"/>
    <w:rsid w:val="00817B77"/>
    <w:rsid w:val="00817DD6"/>
    <w:rsid w:val="0082001C"/>
    <w:rsid w:val="008201B7"/>
    <w:rsid w:val="008208B4"/>
    <w:rsid w:val="008209D1"/>
    <w:rsid w:val="00820B63"/>
    <w:rsid w:val="0082140D"/>
    <w:rsid w:val="00821856"/>
    <w:rsid w:val="00821991"/>
    <w:rsid w:val="00821D0A"/>
    <w:rsid w:val="00821EC8"/>
    <w:rsid w:val="00821F47"/>
    <w:rsid w:val="008226E2"/>
    <w:rsid w:val="008229EA"/>
    <w:rsid w:val="00823072"/>
    <w:rsid w:val="0082319A"/>
    <w:rsid w:val="008238FA"/>
    <w:rsid w:val="008240F7"/>
    <w:rsid w:val="0082571D"/>
    <w:rsid w:val="008257B1"/>
    <w:rsid w:val="00825B54"/>
    <w:rsid w:val="0082612B"/>
    <w:rsid w:val="0082652F"/>
    <w:rsid w:val="008266A7"/>
    <w:rsid w:val="008271C3"/>
    <w:rsid w:val="00827724"/>
    <w:rsid w:val="00830061"/>
    <w:rsid w:val="008307E3"/>
    <w:rsid w:val="008309CB"/>
    <w:rsid w:val="00830F1E"/>
    <w:rsid w:val="00830F6C"/>
    <w:rsid w:val="00831207"/>
    <w:rsid w:val="008314DE"/>
    <w:rsid w:val="008315F8"/>
    <w:rsid w:val="008318F8"/>
    <w:rsid w:val="00831C3C"/>
    <w:rsid w:val="00831CAD"/>
    <w:rsid w:val="008321D6"/>
    <w:rsid w:val="00832B9B"/>
    <w:rsid w:val="00833313"/>
    <w:rsid w:val="00835057"/>
    <w:rsid w:val="00835723"/>
    <w:rsid w:val="00835E88"/>
    <w:rsid w:val="00835F74"/>
    <w:rsid w:val="008360D7"/>
    <w:rsid w:val="00836AA8"/>
    <w:rsid w:val="00836E87"/>
    <w:rsid w:val="008370BA"/>
    <w:rsid w:val="00837260"/>
    <w:rsid w:val="0083745D"/>
    <w:rsid w:val="00837FB2"/>
    <w:rsid w:val="008406DA"/>
    <w:rsid w:val="008408EC"/>
    <w:rsid w:val="00840CEA"/>
    <w:rsid w:val="00840D17"/>
    <w:rsid w:val="00841472"/>
    <w:rsid w:val="00841E8E"/>
    <w:rsid w:val="00841F2C"/>
    <w:rsid w:val="0084211F"/>
    <w:rsid w:val="00842210"/>
    <w:rsid w:val="00842904"/>
    <w:rsid w:val="00842B71"/>
    <w:rsid w:val="00842CF5"/>
    <w:rsid w:val="00843110"/>
    <w:rsid w:val="008433C3"/>
    <w:rsid w:val="008435DB"/>
    <w:rsid w:val="00843A7C"/>
    <w:rsid w:val="00843B4E"/>
    <w:rsid w:val="00843D08"/>
    <w:rsid w:val="008447C6"/>
    <w:rsid w:val="00844FB1"/>
    <w:rsid w:val="00845370"/>
    <w:rsid w:val="00846692"/>
    <w:rsid w:val="00846DAE"/>
    <w:rsid w:val="00846FAC"/>
    <w:rsid w:val="00847023"/>
    <w:rsid w:val="00847111"/>
    <w:rsid w:val="0084750C"/>
    <w:rsid w:val="00847A78"/>
    <w:rsid w:val="00847AB5"/>
    <w:rsid w:val="00847B9A"/>
    <w:rsid w:val="00847F43"/>
    <w:rsid w:val="0085021D"/>
    <w:rsid w:val="00850B7D"/>
    <w:rsid w:val="00850F80"/>
    <w:rsid w:val="00851666"/>
    <w:rsid w:val="00851A75"/>
    <w:rsid w:val="00851C47"/>
    <w:rsid w:val="00851EB3"/>
    <w:rsid w:val="0085312F"/>
    <w:rsid w:val="0085365C"/>
    <w:rsid w:val="00853B89"/>
    <w:rsid w:val="0085461C"/>
    <w:rsid w:val="00855B62"/>
    <w:rsid w:val="00855C9A"/>
    <w:rsid w:val="008566E6"/>
    <w:rsid w:val="00856CA6"/>
    <w:rsid w:val="00856CF4"/>
    <w:rsid w:val="00856E68"/>
    <w:rsid w:val="0085709D"/>
    <w:rsid w:val="008603F7"/>
    <w:rsid w:val="00860577"/>
    <w:rsid w:val="008610DF"/>
    <w:rsid w:val="00861809"/>
    <w:rsid w:val="00862412"/>
    <w:rsid w:val="008629A9"/>
    <w:rsid w:val="0086398D"/>
    <w:rsid w:val="008648BA"/>
    <w:rsid w:val="00864B07"/>
    <w:rsid w:val="008654A1"/>
    <w:rsid w:val="00865780"/>
    <w:rsid w:val="0086606B"/>
    <w:rsid w:val="0086609B"/>
    <w:rsid w:val="00866745"/>
    <w:rsid w:val="008669DA"/>
    <w:rsid w:val="0086788F"/>
    <w:rsid w:val="00867E4A"/>
    <w:rsid w:val="00870415"/>
    <w:rsid w:val="008706F3"/>
    <w:rsid w:val="0087084A"/>
    <w:rsid w:val="008709DD"/>
    <w:rsid w:val="00870E78"/>
    <w:rsid w:val="00871460"/>
    <w:rsid w:val="008716C5"/>
    <w:rsid w:val="008717E0"/>
    <w:rsid w:val="0087226C"/>
    <w:rsid w:val="00872D82"/>
    <w:rsid w:val="00873B94"/>
    <w:rsid w:val="008745DA"/>
    <w:rsid w:val="00874634"/>
    <w:rsid w:val="00874F56"/>
    <w:rsid w:val="0087523C"/>
    <w:rsid w:val="00875256"/>
    <w:rsid w:val="008758F2"/>
    <w:rsid w:val="00875BD2"/>
    <w:rsid w:val="00875C8D"/>
    <w:rsid w:val="00876006"/>
    <w:rsid w:val="0087642B"/>
    <w:rsid w:val="00876811"/>
    <w:rsid w:val="008768EF"/>
    <w:rsid w:val="008778D9"/>
    <w:rsid w:val="008805BD"/>
    <w:rsid w:val="0088082F"/>
    <w:rsid w:val="00880917"/>
    <w:rsid w:val="008811D5"/>
    <w:rsid w:val="00881D07"/>
    <w:rsid w:val="008825E8"/>
    <w:rsid w:val="00882741"/>
    <w:rsid w:val="008828BC"/>
    <w:rsid w:val="00883057"/>
    <w:rsid w:val="0088368F"/>
    <w:rsid w:val="008844A4"/>
    <w:rsid w:val="00884707"/>
    <w:rsid w:val="008848FF"/>
    <w:rsid w:val="00884E95"/>
    <w:rsid w:val="0088513A"/>
    <w:rsid w:val="00885AB0"/>
    <w:rsid w:val="00885BCB"/>
    <w:rsid w:val="00886F69"/>
    <w:rsid w:val="008877B5"/>
    <w:rsid w:val="0088782A"/>
    <w:rsid w:val="00887AA0"/>
    <w:rsid w:val="00887AE8"/>
    <w:rsid w:val="00890712"/>
    <w:rsid w:val="00890E89"/>
    <w:rsid w:val="00891474"/>
    <w:rsid w:val="00891EED"/>
    <w:rsid w:val="00891F63"/>
    <w:rsid w:val="00892EC9"/>
    <w:rsid w:val="00893AB5"/>
    <w:rsid w:val="00893ABE"/>
    <w:rsid w:val="00893C19"/>
    <w:rsid w:val="00894103"/>
    <w:rsid w:val="00894308"/>
    <w:rsid w:val="0089468D"/>
    <w:rsid w:val="00894D4B"/>
    <w:rsid w:val="00894E1A"/>
    <w:rsid w:val="00895801"/>
    <w:rsid w:val="00895A4D"/>
    <w:rsid w:val="00895E18"/>
    <w:rsid w:val="0089616D"/>
    <w:rsid w:val="008966FF"/>
    <w:rsid w:val="00896F75"/>
    <w:rsid w:val="00896FB3"/>
    <w:rsid w:val="00897E46"/>
    <w:rsid w:val="00897FAA"/>
    <w:rsid w:val="008A0265"/>
    <w:rsid w:val="008A0C4E"/>
    <w:rsid w:val="008A0F5C"/>
    <w:rsid w:val="008A1C74"/>
    <w:rsid w:val="008A2108"/>
    <w:rsid w:val="008A289C"/>
    <w:rsid w:val="008A295C"/>
    <w:rsid w:val="008A2978"/>
    <w:rsid w:val="008A2CE6"/>
    <w:rsid w:val="008A3925"/>
    <w:rsid w:val="008A39D3"/>
    <w:rsid w:val="008A48A0"/>
    <w:rsid w:val="008A541B"/>
    <w:rsid w:val="008A6264"/>
    <w:rsid w:val="008A707A"/>
    <w:rsid w:val="008A72B1"/>
    <w:rsid w:val="008A7401"/>
    <w:rsid w:val="008A7A38"/>
    <w:rsid w:val="008A7BC9"/>
    <w:rsid w:val="008A7E76"/>
    <w:rsid w:val="008A7E89"/>
    <w:rsid w:val="008B0AC0"/>
    <w:rsid w:val="008B0D3C"/>
    <w:rsid w:val="008B0E1E"/>
    <w:rsid w:val="008B1593"/>
    <w:rsid w:val="008B1A25"/>
    <w:rsid w:val="008B1EE9"/>
    <w:rsid w:val="008B2A3C"/>
    <w:rsid w:val="008B383E"/>
    <w:rsid w:val="008B46C2"/>
    <w:rsid w:val="008B47B9"/>
    <w:rsid w:val="008B4B42"/>
    <w:rsid w:val="008B69E5"/>
    <w:rsid w:val="008B6ABE"/>
    <w:rsid w:val="008B7C2E"/>
    <w:rsid w:val="008C0067"/>
    <w:rsid w:val="008C053E"/>
    <w:rsid w:val="008C0E59"/>
    <w:rsid w:val="008C22EE"/>
    <w:rsid w:val="008C24B6"/>
    <w:rsid w:val="008C261F"/>
    <w:rsid w:val="008C2CF6"/>
    <w:rsid w:val="008C2E1F"/>
    <w:rsid w:val="008C3169"/>
    <w:rsid w:val="008C330C"/>
    <w:rsid w:val="008C36E3"/>
    <w:rsid w:val="008C3AB1"/>
    <w:rsid w:val="008C41E2"/>
    <w:rsid w:val="008C420D"/>
    <w:rsid w:val="008C445F"/>
    <w:rsid w:val="008C4C84"/>
    <w:rsid w:val="008C548B"/>
    <w:rsid w:val="008C57BE"/>
    <w:rsid w:val="008C5D2D"/>
    <w:rsid w:val="008C5ECD"/>
    <w:rsid w:val="008C5FCE"/>
    <w:rsid w:val="008C6556"/>
    <w:rsid w:val="008C6A2E"/>
    <w:rsid w:val="008C75F2"/>
    <w:rsid w:val="008C7673"/>
    <w:rsid w:val="008C7693"/>
    <w:rsid w:val="008C7CE3"/>
    <w:rsid w:val="008D06B9"/>
    <w:rsid w:val="008D0795"/>
    <w:rsid w:val="008D0893"/>
    <w:rsid w:val="008D12FE"/>
    <w:rsid w:val="008D19FC"/>
    <w:rsid w:val="008D1CBA"/>
    <w:rsid w:val="008D1DF6"/>
    <w:rsid w:val="008D2A70"/>
    <w:rsid w:val="008D337E"/>
    <w:rsid w:val="008D3642"/>
    <w:rsid w:val="008D4151"/>
    <w:rsid w:val="008D470D"/>
    <w:rsid w:val="008D48F6"/>
    <w:rsid w:val="008D4BB0"/>
    <w:rsid w:val="008D52AD"/>
    <w:rsid w:val="008D5BC7"/>
    <w:rsid w:val="008D66E7"/>
    <w:rsid w:val="008D6750"/>
    <w:rsid w:val="008D6C8D"/>
    <w:rsid w:val="008D6E0D"/>
    <w:rsid w:val="008D6E53"/>
    <w:rsid w:val="008D6F41"/>
    <w:rsid w:val="008D73C3"/>
    <w:rsid w:val="008D7CC7"/>
    <w:rsid w:val="008D7CE8"/>
    <w:rsid w:val="008E0249"/>
    <w:rsid w:val="008E052A"/>
    <w:rsid w:val="008E1C24"/>
    <w:rsid w:val="008E1CE3"/>
    <w:rsid w:val="008E1DF2"/>
    <w:rsid w:val="008E1F38"/>
    <w:rsid w:val="008E27FC"/>
    <w:rsid w:val="008E2B54"/>
    <w:rsid w:val="008E2E5B"/>
    <w:rsid w:val="008E2F55"/>
    <w:rsid w:val="008E31A1"/>
    <w:rsid w:val="008E3D36"/>
    <w:rsid w:val="008E431D"/>
    <w:rsid w:val="008E4404"/>
    <w:rsid w:val="008E4D85"/>
    <w:rsid w:val="008E5686"/>
    <w:rsid w:val="008E58C7"/>
    <w:rsid w:val="008E5F66"/>
    <w:rsid w:val="008E5FDE"/>
    <w:rsid w:val="008E61F3"/>
    <w:rsid w:val="008E6882"/>
    <w:rsid w:val="008E7777"/>
    <w:rsid w:val="008E79D0"/>
    <w:rsid w:val="008E7D5C"/>
    <w:rsid w:val="008E7E3C"/>
    <w:rsid w:val="008F101A"/>
    <w:rsid w:val="008F1200"/>
    <w:rsid w:val="008F141A"/>
    <w:rsid w:val="008F1708"/>
    <w:rsid w:val="008F1E5E"/>
    <w:rsid w:val="008F2450"/>
    <w:rsid w:val="008F252D"/>
    <w:rsid w:val="008F2916"/>
    <w:rsid w:val="008F2ACC"/>
    <w:rsid w:val="008F309F"/>
    <w:rsid w:val="008F3EBD"/>
    <w:rsid w:val="008F4314"/>
    <w:rsid w:val="008F48FD"/>
    <w:rsid w:val="008F4BF1"/>
    <w:rsid w:val="008F5021"/>
    <w:rsid w:val="008F5C12"/>
    <w:rsid w:val="008F5CF2"/>
    <w:rsid w:val="008F6981"/>
    <w:rsid w:val="008F6B1E"/>
    <w:rsid w:val="008F6D21"/>
    <w:rsid w:val="008F7031"/>
    <w:rsid w:val="008F7B31"/>
    <w:rsid w:val="009003C6"/>
    <w:rsid w:val="00900B13"/>
    <w:rsid w:val="00900B8B"/>
    <w:rsid w:val="00900C94"/>
    <w:rsid w:val="0090126A"/>
    <w:rsid w:val="00901A15"/>
    <w:rsid w:val="00901CEC"/>
    <w:rsid w:val="009029DC"/>
    <w:rsid w:val="00902A15"/>
    <w:rsid w:val="00903211"/>
    <w:rsid w:val="00903B46"/>
    <w:rsid w:val="009046C0"/>
    <w:rsid w:val="0090584E"/>
    <w:rsid w:val="00905BBC"/>
    <w:rsid w:val="0090675D"/>
    <w:rsid w:val="00906D2F"/>
    <w:rsid w:val="0090771A"/>
    <w:rsid w:val="00907938"/>
    <w:rsid w:val="00910051"/>
    <w:rsid w:val="00910E1C"/>
    <w:rsid w:val="00910EF6"/>
    <w:rsid w:val="0091182A"/>
    <w:rsid w:val="009126CC"/>
    <w:rsid w:val="009127F9"/>
    <w:rsid w:val="0091280C"/>
    <w:rsid w:val="00912B7C"/>
    <w:rsid w:val="00912D3B"/>
    <w:rsid w:val="009135DA"/>
    <w:rsid w:val="009139B3"/>
    <w:rsid w:val="00913B9C"/>
    <w:rsid w:val="00913D76"/>
    <w:rsid w:val="00914541"/>
    <w:rsid w:val="00914D49"/>
    <w:rsid w:val="00915364"/>
    <w:rsid w:val="00915460"/>
    <w:rsid w:val="0091557C"/>
    <w:rsid w:val="00916228"/>
    <w:rsid w:val="009169B0"/>
    <w:rsid w:val="00916EF1"/>
    <w:rsid w:val="0091737B"/>
    <w:rsid w:val="00917597"/>
    <w:rsid w:val="0091765B"/>
    <w:rsid w:val="00917B32"/>
    <w:rsid w:val="00917C44"/>
    <w:rsid w:val="00917D0E"/>
    <w:rsid w:val="009203B0"/>
    <w:rsid w:val="00920AA5"/>
    <w:rsid w:val="00921126"/>
    <w:rsid w:val="0092123D"/>
    <w:rsid w:val="009213FB"/>
    <w:rsid w:val="0092162E"/>
    <w:rsid w:val="00921D54"/>
    <w:rsid w:val="00921F02"/>
    <w:rsid w:val="00922574"/>
    <w:rsid w:val="0092268E"/>
    <w:rsid w:val="00922A9E"/>
    <w:rsid w:val="00922AD2"/>
    <w:rsid w:val="00923240"/>
    <w:rsid w:val="0092363A"/>
    <w:rsid w:val="00923780"/>
    <w:rsid w:val="00923863"/>
    <w:rsid w:val="009238C9"/>
    <w:rsid w:val="00923C13"/>
    <w:rsid w:val="0092537D"/>
    <w:rsid w:val="00925A2C"/>
    <w:rsid w:val="00925BB2"/>
    <w:rsid w:val="00926507"/>
    <w:rsid w:val="00926C2E"/>
    <w:rsid w:val="00927C2A"/>
    <w:rsid w:val="00927DE8"/>
    <w:rsid w:val="00927FE9"/>
    <w:rsid w:val="00930942"/>
    <w:rsid w:val="00930F98"/>
    <w:rsid w:val="00931197"/>
    <w:rsid w:val="009314BF"/>
    <w:rsid w:val="00931796"/>
    <w:rsid w:val="009325FF"/>
    <w:rsid w:val="00933C3D"/>
    <w:rsid w:val="009345CE"/>
    <w:rsid w:val="00934DA7"/>
    <w:rsid w:val="00934FD9"/>
    <w:rsid w:val="0093535F"/>
    <w:rsid w:val="00935E68"/>
    <w:rsid w:val="00936330"/>
    <w:rsid w:val="009363AD"/>
    <w:rsid w:val="00936541"/>
    <w:rsid w:val="00936544"/>
    <w:rsid w:val="00936616"/>
    <w:rsid w:val="00936DB9"/>
    <w:rsid w:val="00937020"/>
    <w:rsid w:val="009379B4"/>
    <w:rsid w:val="00937B78"/>
    <w:rsid w:val="00937C43"/>
    <w:rsid w:val="0094067D"/>
    <w:rsid w:val="00940712"/>
    <w:rsid w:val="00940943"/>
    <w:rsid w:val="00941981"/>
    <w:rsid w:val="00941D64"/>
    <w:rsid w:val="00941F2A"/>
    <w:rsid w:val="009420C1"/>
    <w:rsid w:val="00942F82"/>
    <w:rsid w:val="00943507"/>
    <w:rsid w:val="00943573"/>
    <w:rsid w:val="009435E9"/>
    <w:rsid w:val="009444EB"/>
    <w:rsid w:val="0094456D"/>
    <w:rsid w:val="00944998"/>
    <w:rsid w:val="00944B07"/>
    <w:rsid w:val="009455AD"/>
    <w:rsid w:val="00945619"/>
    <w:rsid w:val="00945755"/>
    <w:rsid w:val="00945926"/>
    <w:rsid w:val="009460A5"/>
    <w:rsid w:val="00946601"/>
    <w:rsid w:val="009467FC"/>
    <w:rsid w:val="00946C4A"/>
    <w:rsid w:val="00946F88"/>
    <w:rsid w:val="0094708D"/>
    <w:rsid w:val="009471B1"/>
    <w:rsid w:val="009507F5"/>
    <w:rsid w:val="00951162"/>
    <w:rsid w:val="00951794"/>
    <w:rsid w:val="009519D2"/>
    <w:rsid w:val="00951F24"/>
    <w:rsid w:val="0095201E"/>
    <w:rsid w:val="00953249"/>
    <w:rsid w:val="009534A9"/>
    <w:rsid w:val="009535B5"/>
    <w:rsid w:val="00953D0D"/>
    <w:rsid w:val="00954AD9"/>
    <w:rsid w:val="00954D27"/>
    <w:rsid w:val="00955C0F"/>
    <w:rsid w:val="00955D78"/>
    <w:rsid w:val="009572B9"/>
    <w:rsid w:val="00957A2F"/>
    <w:rsid w:val="00957FB5"/>
    <w:rsid w:val="009602C5"/>
    <w:rsid w:val="00960659"/>
    <w:rsid w:val="009609CC"/>
    <w:rsid w:val="00960A3E"/>
    <w:rsid w:val="00960B36"/>
    <w:rsid w:val="00960B52"/>
    <w:rsid w:val="00960BD2"/>
    <w:rsid w:val="00960D70"/>
    <w:rsid w:val="009610A6"/>
    <w:rsid w:val="009612E2"/>
    <w:rsid w:val="00961793"/>
    <w:rsid w:val="00961B10"/>
    <w:rsid w:val="00961DB1"/>
    <w:rsid w:val="009620CD"/>
    <w:rsid w:val="00962D61"/>
    <w:rsid w:val="0096379A"/>
    <w:rsid w:val="00964470"/>
    <w:rsid w:val="009645AD"/>
    <w:rsid w:val="00964686"/>
    <w:rsid w:val="00964C76"/>
    <w:rsid w:val="00965459"/>
    <w:rsid w:val="00965532"/>
    <w:rsid w:val="00965B1A"/>
    <w:rsid w:val="0096650D"/>
    <w:rsid w:val="009669AB"/>
    <w:rsid w:val="00966B2E"/>
    <w:rsid w:val="00966D8C"/>
    <w:rsid w:val="00967132"/>
    <w:rsid w:val="009672BF"/>
    <w:rsid w:val="0096782E"/>
    <w:rsid w:val="0096787B"/>
    <w:rsid w:val="00967965"/>
    <w:rsid w:val="0096796D"/>
    <w:rsid w:val="00967F05"/>
    <w:rsid w:val="00970047"/>
    <w:rsid w:val="00970559"/>
    <w:rsid w:val="00970E5F"/>
    <w:rsid w:val="009710F0"/>
    <w:rsid w:val="00971B61"/>
    <w:rsid w:val="00971D76"/>
    <w:rsid w:val="00971DEB"/>
    <w:rsid w:val="009721A4"/>
    <w:rsid w:val="00972486"/>
    <w:rsid w:val="00973317"/>
    <w:rsid w:val="00973539"/>
    <w:rsid w:val="00974057"/>
    <w:rsid w:val="009741E2"/>
    <w:rsid w:val="00974291"/>
    <w:rsid w:val="00974A4C"/>
    <w:rsid w:val="00975064"/>
    <w:rsid w:val="0097516B"/>
    <w:rsid w:val="009754DC"/>
    <w:rsid w:val="00975F13"/>
    <w:rsid w:val="009770C1"/>
    <w:rsid w:val="00977628"/>
    <w:rsid w:val="00977645"/>
    <w:rsid w:val="00980567"/>
    <w:rsid w:val="0098076D"/>
    <w:rsid w:val="00980C31"/>
    <w:rsid w:val="00980EA2"/>
    <w:rsid w:val="009815EE"/>
    <w:rsid w:val="009818F9"/>
    <w:rsid w:val="0098231F"/>
    <w:rsid w:val="00982466"/>
    <w:rsid w:val="00982699"/>
    <w:rsid w:val="00982B11"/>
    <w:rsid w:val="00982C33"/>
    <w:rsid w:val="00982C7C"/>
    <w:rsid w:val="00982F86"/>
    <w:rsid w:val="0098362F"/>
    <w:rsid w:val="00983ABA"/>
    <w:rsid w:val="009842DD"/>
    <w:rsid w:val="0098462E"/>
    <w:rsid w:val="009847AB"/>
    <w:rsid w:val="009847BE"/>
    <w:rsid w:val="00984957"/>
    <w:rsid w:val="00984A02"/>
    <w:rsid w:val="00984D09"/>
    <w:rsid w:val="009850FF"/>
    <w:rsid w:val="009855CE"/>
    <w:rsid w:val="00985CAC"/>
    <w:rsid w:val="0098602B"/>
    <w:rsid w:val="0098602E"/>
    <w:rsid w:val="009876A5"/>
    <w:rsid w:val="009877A1"/>
    <w:rsid w:val="00987D16"/>
    <w:rsid w:val="00987E14"/>
    <w:rsid w:val="00987ECE"/>
    <w:rsid w:val="00990CDF"/>
    <w:rsid w:val="00990D10"/>
    <w:rsid w:val="00990FF9"/>
    <w:rsid w:val="00991014"/>
    <w:rsid w:val="009911B4"/>
    <w:rsid w:val="00991351"/>
    <w:rsid w:val="009913B8"/>
    <w:rsid w:val="00992111"/>
    <w:rsid w:val="00992423"/>
    <w:rsid w:val="0099294D"/>
    <w:rsid w:val="00992ABF"/>
    <w:rsid w:val="00992DB1"/>
    <w:rsid w:val="00992DF4"/>
    <w:rsid w:val="00992DFB"/>
    <w:rsid w:val="0099374A"/>
    <w:rsid w:val="0099416E"/>
    <w:rsid w:val="009942C3"/>
    <w:rsid w:val="0099459F"/>
    <w:rsid w:val="0099471A"/>
    <w:rsid w:val="00994BDC"/>
    <w:rsid w:val="00994E1F"/>
    <w:rsid w:val="00994E7F"/>
    <w:rsid w:val="009950BF"/>
    <w:rsid w:val="009955FF"/>
    <w:rsid w:val="009960BD"/>
    <w:rsid w:val="009965A8"/>
    <w:rsid w:val="0099677D"/>
    <w:rsid w:val="00996DA6"/>
    <w:rsid w:val="00997760"/>
    <w:rsid w:val="00997AF3"/>
    <w:rsid w:val="00997BF0"/>
    <w:rsid w:val="009A0630"/>
    <w:rsid w:val="009A064C"/>
    <w:rsid w:val="009A1080"/>
    <w:rsid w:val="009A117C"/>
    <w:rsid w:val="009A16BA"/>
    <w:rsid w:val="009A191F"/>
    <w:rsid w:val="009A26BE"/>
    <w:rsid w:val="009A2857"/>
    <w:rsid w:val="009A2FFD"/>
    <w:rsid w:val="009A36D5"/>
    <w:rsid w:val="009A3C57"/>
    <w:rsid w:val="009A3CD3"/>
    <w:rsid w:val="009A4016"/>
    <w:rsid w:val="009A432F"/>
    <w:rsid w:val="009A4533"/>
    <w:rsid w:val="009A4C3D"/>
    <w:rsid w:val="009A5005"/>
    <w:rsid w:val="009A5A02"/>
    <w:rsid w:val="009A639B"/>
    <w:rsid w:val="009A6BE8"/>
    <w:rsid w:val="009A6C79"/>
    <w:rsid w:val="009A726E"/>
    <w:rsid w:val="009A7347"/>
    <w:rsid w:val="009B018E"/>
    <w:rsid w:val="009B0628"/>
    <w:rsid w:val="009B0C1E"/>
    <w:rsid w:val="009B15BC"/>
    <w:rsid w:val="009B1751"/>
    <w:rsid w:val="009B208B"/>
    <w:rsid w:val="009B23EC"/>
    <w:rsid w:val="009B2B9E"/>
    <w:rsid w:val="009B2D4A"/>
    <w:rsid w:val="009B30FA"/>
    <w:rsid w:val="009B3543"/>
    <w:rsid w:val="009B3E71"/>
    <w:rsid w:val="009B4464"/>
    <w:rsid w:val="009B4A92"/>
    <w:rsid w:val="009B4C34"/>
    <w:rsid w:val="009B615D"/>
    <w:rsid w:val="009B6388"/>
    <w:rsid w:val="009B6872"/>
    <w:rsid w:val="009B6F29"/>
    <w:rsid w:val="009B7342"/>
    <w:rsid w:val="009B75F7"/>
    <w:rsid w:val="009B7BC1"/>
    <w:rsid w:val="009B7DE6"/>
    <w:rsid w:val="009C0431"/>
    <w:rsid w:val="009C0675"/>
    <w:rsid w:val="009C0752"/>
    <w:rsid w:val="009C0862"/>
    <w:rsid w:val="009C0C50"/>
    <w:rsid w:val="009C0F46"/>
    <w:rsid w:val="009C1592"/>
    <w:rsid w:val="009C2049"/>
    <w:rsid w:val="009C2636"/>
    <w:rsid w:val="009C3284"/>
    <w:rsid w:val="009C38D2"/>
    <w:rsid w:val="009C4266"/>
    <w:rsid w:val="009C439E"/>
    <w:rsid w:val="009C44F6"/>
    <w:rsid w:val="009C4B61"/>
    <w:rsid w:val="009C53A2"/>
    <w:rsid w:val="009C5488"/>
    <w:rsid w:val="009C5A52"/>
    <w:rsid w:val="009C5D95"/>
    <w:rsid w:val="009C6866"/>
    <w:rsid w:val="009C7A8A"/>
    <w:rsid w:val="009C7BA7"/>
    <w:rsid w:val="009C7EF9"/>
    <w:rsid w:val="009D0082"/>
    <w:rsid w:val="009D012F"/>
    <w:rsid w:val="009D03F8"/>
    <w:rsid w:val="009D079F"/>
    <w:rsid w:val="009D0E2F"/>
    <w:rsid w:val="009D14D2"/>
    <w:rsid w:val="009D251E"/>
    <w:rsid w:val="009D2524"/>
    <w:rsid w:val="009D259D"/>
    <w:rsid w:val="009D2D48"/>
    <w:rsid w:val="009D305D"/>
    <w:rsid w:val="009D3DE2"/>
    <w:rsid w:val="009D3F9E"/>
    <w:rsid w:val="009D45D9"/>
    <w:rsid w:val="009D4C34"/>
    <w:rsid w:val="009D4FA1"/>
    <w:rsid w:val="009D5A6B"/>
    <w:rsid w:val="009D5AB5"/>
    <w:rsid w:val="009D5FE0"/>
    <w:rsid w:val="009D677E"/>
    <w:rsid w:val="009D694C"/>
    <w:rsid w:val="009D7646"/>
    <w:rsid w:val="009D76BF"/>
    <w:rsid w:val="009D7762"/>
    <w:rsid w:val="009D7A44"/>
    <w:rsid w:val="009D7BEB"/>
    <w:rsid w:val="009D7DD7"/>
    <w:rsid w:val="009D7F8F"/>
    <w:rsid w:val="009E005C"/>
    <w:rsid w:val="009E01AF"/>
    <w:rsid w:val="009E0818"/>
    <w:rsid w:val="009E08E6"/>
    <w:rsid w:val="009E119F"/>
    <w:rsid w:val="009E130D"/>
    <w:rsid w:val="009E2624"/>
    <w:rsid w:val="009E2AF2"/>
    <w:rsid w:val="009E2E95"/>
    <w:rsid w:val="009E3361"/>
    <w:rsid w:val="009E3463"/>
    <w:rsid w:val="009E3794"/>
    <w:rsid w:val="009E3AA7"/>
    <w:rsid w:val="009E3C2E"/>
    <w:rsid w:val="009E4097"/>
    <w:rsid w:val="009E4970"/>
    <w:rsid w:val="009E4980"/>
    <w:rsid w:val="009E4CE5"/>
    <w:rsid w:val="009E4D49"/>
    <w:rsid w:val="009E5492"/>
    <w:rsid w:val="009E5536"/>
    <w:rsid w:val="009E5550"/>
    <w:rsid w:val="009E5870"/>
    <w:rsid w:val="009E59C3"/>
    <w:rsid w:val="009E5A1D"/>
    <w:rsid w:val="009E5B96"/>
    <w:rsid w:val="009E60AD"/>
    <w:rsid w:val="009E6142"/>
    <w:rsid w:val="009E6405"/>
    <w:rsid w:val="009E640B"/>
    <w:rsid w:val="009E661B"/>
    <w:rsid w:val="009E754F"/>
    <w:rsid w:val="009E79D1"/>
    <w:rsid w:val="009F0042"/>
    <w:rsid w:val="009F0756"/>
    <w:rsid w:val="009F0A6A"/>
    <w:rsid w:val="009F0CFC"/>
    <w:rsid w:val="009F0DB5"/>
    <w:rsid w:val="009F1F85"/>
    <w:rsid w:val="009F253E"/>
    <w:rsid w:val="009F2583"/>
    <w:rsid w:val="009F28BF"/>
    <w:rsid w:val="009F2B53"/>
    <w:rsid w:val="009F2E04"/>
    <w:rsid w:val="009F34A6"/>
    <w:rsid w:val="009F37B1"/>
    <w:rsid w:val="009F39B1"/>
    <w:rsid w:val="009F3F0E"/>
    <w:rsid w:val="009F493B"/>
    <w:rsid w:val="009F4986"/>
    <w:rsid w:val="009F53E1"/>
    <w:rsid w:val="009F5945"/>
    <w:rsid w:val="009F5ADA"/>
    <w:rsid w:val="009F5C6B"/>
    <w:rsid w:val="009F64A9"/>
    <w:rsid w:val="009F66B7"/>
    <w:rsid w:val="009F6CCC"/>
    <w:rsid w:val="009F7261"/>
    <w:rsid w:val="009F72E4"/>
    <w:rsid w:val="009F7A46"/>
    <w:rsid w:val="00A0033E"/>
    <w:rsid w:val="00A00608"/>
    <w:rsid w:val="00A0079E"/>
    <w:rsid w:val="00A007D6"/>
    <w:rsid w:val="00A0089A"/>
    <w:rsid w:val="00A015AE"/>
    <w:rsid w:val="00A01667"/>
    <w:rsid w:val="00A01706"/>
    <w:rsid w:val="00A028D7"/>
    <w:rsid w:val="00A02BB7"/>
    <w:rsid w:val="00A041F8"/>
    <w:rsid w:val="00A042ED"/>
    <w:rsid w:val="00A04993"/>
    <w:rsid w:val="00A0515E"/>
    <w:rsid w:val="00A052C3"/>
    <w:rsid w:val="00A0554F"/>
    <w:rsid w:val="00A05E1C"/>
    <w:rsid w:val="00A062EF"/>
    <w:rsid w:val="00A064C2"/>
    <w:rsid w:val="00A0658F"/>
    <w:rsid w:val="00A06816"/>
    <w:rsid w:val="00A078FB"/>
    <w:rsid w:val="00A079CE"/>
    <w:rsid w:val="00A10143"/>
    <w:rsid w:val="00A10438"/>
    <w:rsid w:val="00A10749"/>
    <w:rsid w:val="00A10A9F"/>
    <w:rsid w:val="00A10B8C"/>
    <w:rsid w:val="00A10BA4"/>
    <w:rsid w:val="00A11227"/>
    <w:rsid w:val="00A1165F"/>
    <w:rsid w:val="00A116BD"/>
    <w:rsid w:val="00A116BE"/>
    <w:rsid w:val="00A12983"/>
    <w:rsid w:val="00A12B99"/>
    <w:rsid w:val="00A13292"/>
    <w:rsid w:val="00A133FD"/>
    <w:rsid w:val="00A136FE"/>
    <w:rsid w:val="00A13B1D"/>
    <w:rsid w:val="00A14D99"/>
    <w:rsid w:val="00A150DC"/>
    <w:rsid w:val="00A15B8F"/>
    <w:rsid w:val="00A160CC"/>
    <w:rsid w:val="00A1654F"/>
    <w:rsid w:val="00A16ED1"/>
    <w:rsid w:val="00A1733C"/>
    <w:rsid w:val="00A174A2"/>
    <w:rsid w:val="00A17D56"/>
    <w:rsid w:val="00A20190"/>
    <w:rsid w:val="00A20386"/>
    <w:rsid w:val="00A2090C"/>
    <w:rsid w:val="00A214AD"/>
    <w:rsid w:val="00A225A9"/>
    <w:rsid w:val="00A2323A"/>
    <w:rsid w:val="00A23582"/>
    <w:rsid w:val="00A23C0F"/>
    <w:rsid w:val="00A24084"/>
    <w:rsid w:val="00A2445F"/>
    <w:rsid w:val="00A24886"/>
    <w:rsid w:val="00A24C13"/>
    <w:rsid w:val="00A24E55"/>
    <w:rsid w:val="00A254BF"/>
    <w:rsid w:val="00A2550B"/>
    <w:rsid w:val="00A25603"/>
    <w:rsid w:val="00A258D3"/>
    <w:rsid w:val="00A25AF8"/>
    <w:rsid w:val="00A25F45"/>
    <w:rsid w:val="00A2634C"/>
    <w:rsid w:val="00A27CB9"/>
    <w:rsid w:val="00A3032A"/>
    <w:rsid w:val="00A3075C"/>
    <w:rsid w:val="00A30F2A"/>
    <w:rsid w:val="00A310B6"/>
    <w:rsid w:val="00A317BA"/>
    <w:rsid w:val="00A31BD2"/>
    <w:rsid w:val="00A31F02"/>
    <w:rsid w:val="00A3233E"/>
    <w:rsid w:val="00A32F9B"/>
    <w:rsid w:val="00A32F9C"/>
    <w:rsid w:val="00A33990"/>
    <w:rsid w:val="00A3416D"/>
    <w:rsid w:val="00A34383"/>
    <w:rsid w:val="00A346F4"/>
    <w:rsid w:val="00A34B77"/>
    <w:rsid w:val="00A35580"/>
    <w:rsid w:val="00A3594A"/>
    <w:rsid w:val="00A35EF5"/>
    <w:rsid w:val="00A35F52"/>
    <w:rsid w:val="00A36911"/>
    <w:rsid w:val="00A36ADC"/>
    <w:rsid w:val="00A37B28"/>
    <w:rsid w:val="00A37D91"/>
    <w:rsid w:val="00A40584"/>
    <w:rsid w:val="00A40F61"/>
    <w:rsid w:val="00A41155"/>
    <w:rsid w:val="00A4140F"/>
    <w:rsid w:val="00A41B0D"/>
    <w:rsid w:val="00A41C5C"/>
    <w:rsid w:val="00A42465"/>
    <w:rsid w:val="00A42A4B"/>
    <w:rsid w:val="00A42AC6"/>
    <w:rsid w:val="00A43470"/>
    <w:rsid w:val="00A434F7"/>
    <w:rsid w:val="00A43C0D"/>
    <w:rsid w:val="00A44464"/>
    <w:rsid w:val="00A44512"/>
    <w:rsid w:val="00A44819"/>
    <w:rsid w:val="00A44C72"/>
    <w:rsid w:val="00A44EC8"/>
    <w:rsid w:val="00A45151"/>
    <w:rsid w:val="00A45370"/>
    <w:rsid w:val="00A455F5"/>
    <w:rsid w:val="00A457CA"/>
    <w:rsid w:val="00A457E7"/>
    <w:rsid w:val="00A45961"/>
    <w:rsid w:val="00A45F61"/>
    <w:rsid w:val="00A46D54"/>
    <w:rsid w:val="00A47667"/>
    <w:rsid w:val="00A47E8E"/>
    <w:rsid w:val="00A47ECE"/>
    <w:rsid w:val="00A501A7"/>
    <w:rsid w:val="00A50847"/>
    <w:rsid w:val="00A50C12"/>
    <w:rsid w:val="00A50D9D"/>
    <w:rsid w:val="00A50DC5"/>
    <w:rsid w:val="00A5102C"/>
    <w:rsid w:val="00A51D6A"/>
    <w:rsid w:val="00A520D9"/>
    <w:rsid w:val="00A522CD"/>
    <w:rsid w:val="00A52A01"/>
    <w:rsid w:val="00A52A22"/>
    <w:rsid w:val="00A52E8D"/>
    <w:rsid w:val="00A52FF6"/>
    <w:rsid w:val="00A53000"/>
    <w:rsid w:val="00A5394F"/>
    <w:rsid w:val="00A53BD5"/>
    <w:rsid w:val="00A540E3"/>
    <w:rsid w:val="00A545C6"/>
    <w:rsid w:val="00A5470E"/>
    <w:rsid w:val="00A556EF"/>
    <w:rsid w:val="00A561EB"/>
    <w:rsid w:val="00A566D9"/>
    <w:rsid w:val="00A56F6D"/>
    <w:rsid w:val="00A57F0D"/>
    <w:rsid w:val="00A607B3"/>
    <w:rsid w:val="00A613DC"/>
    <w:rsid w:val="00A616DD"/>
    <w:rsid w:val="00A620DC"/>
    <w:rsid w:val="00A6231A"/>
    <w:rsid w:val="00A627B4"/>
    <w:rsid w:val="00A64B88"/>
    <w:rsid w:val="00A64D2E"/>
    <w:rsid w:val="00A6503B"/>
    <w:rsid w:val="00A652D0"/>
    <w:rsid w:val="00A65809"/>
    <w:rsid w:val="00A65D50"/>
    <w:rsid w:val="00A66055"/>
    <w:rsid w:val="00A66226"/>
    <w:rsid w:val="00A66937"/>
    <w:rsid w:val="00A66B3A"/>
    <w:rsid w:val="00A66D36"/>
    <w:rsid w:val="00A66D94"/>
    <w:rsid w:val="00A67388"/>
    <w:rsid w:val="00A67405"/>
    <w:rsid w:val="00A67AF6"/>
    <w:rsid w:val="00A67D5A"/>
    <w:rsid w:val="00A70337"/>
    <w:rsid w:val="00A7037E"/>
    <w:rsid w:val="00A70381"/>
    <w:rsid w:val="00A7099E"/>
    <w:rsid w:val="00A70BB9"/>
    <w:rsid w:val="00A71083"/>
    <w:rsid w:val="00A71517"/>
    <w:rsid w:val="00A71A15"/>
    <w:rsid w:val="00A71AC8"/>
    <w:rsid w:val="00A71B88"/>
    <w:rsid w:val="00A7257B"/>
    <w:rsid w:val="00A725C0"/>
    <w:rsid w:val="00A72A01"/>
    <w:rsid w:val="00A73550"/>
    <w:rsid w:val="00A7382B"/>
    <w:rsid w:val="00A74593"/>
    <w:rsid w:val="00A745DB"/>
    <w:rsid w:val="00A746DA"/>
    <w:rsid w:val="00A74E98"/>
    <w:rsid w:val="00A75F87"/>
    <w:rsid w:val="00A76025"/>
    <w:rsid w:val="00A763DE"/>
    <w:rsid w:val="00A76778"/>
    <w:rsid w:val="00A76AD7"/>
    <w:rsid w:val="00A770CD"/>
    <w:rsid w:val="00A770E2"/>
    <w:rsid w:val="00A77197"/>
    <w:rsid w:val="00A77745"/>
    <w:rsid w:val="00A7777E"/>
    <w:rsid w:val="00A779E4"/>
    <w:rsid w:val="00A80284"/>
    <w:rsid w:val="00A80881"/>
    <w:rsid w:val="00A80AF7"/>
    <w:rsid w:val="00A80C96"/>
    <w:rsid w:val="00A80E97"/>
    <w:rsid w:val="00A81436"/>
    <w:rsid w:val="00A815E5"/>
    <w:rsid w:val="00A8214E"/>
    <w:rsid w:val="00A829D4"/>
    <w:rsid w:val="00A83664"/>
    <w:rsid w:val="00A83D75"/>
    <w:rsid w:val="00A84D44"/>
    <w:rsid w:val="00A84E35"/>
    <w:rsid w:val="00A84FDB"/>
    <w:rsid w:val="00A856B6"/>
    <w:rsid w:val="00A870EF"/>
    <w:rsid w:val="00A9013F"/>
    <w:rsid w:val="00A9055E"/>
    <w:rsid w:val="00A90A5A"/>
    <w:rsid w:val="00A9130D"/>
    <w:rsid w:val="00A92576"/>
    <w:rsid w:val="00A9267A"/>
    <w:rsid w:val="00A9299A"/>
    <w:rsid w:val="00A92B6E"/>
    <w:rsid w:val="00A93801"/>
    <w:rsid w:val="00A93A30"/>
    <w:rsid w:val="00A93CEB"/>
    <w:rsid w:val="00A93EBA"/>
    <w:rsid w:val="00A94728"/>
    <w:rsid w:val="00A94E59"/>
    <w:rsid w:val="00A95953"/>
    <w:rsid w:val="00A95D8B"/>
    <w:rsid w:val="00A95FCC"/>
    <w:rsid w:val="00A963EA"/>
    <w:rsid w:val="00A96784"/>
    <w:rsid w:val="00A96AA3"/>
    <w:rsid w:val="00A972B9"/>
    <w:rsid w:val="00A972F1"/>
    <w:rsid w:val="00A97404"/>
    <w:rsid w:val="00A97CA2"/>
    <w:rsid w:val="00AA04B8"/>
    <w:rsid w:val="00AA0D51"/>
    <w:rsid w:val="00AA0E50"/>
    <w:rsid w:val="00AA1112"/>
    <w:rsid w:val="00AA184E"/>
    <w:rsid w:val="00AA18E3"/>
    <w:rsid w:val="00AA1CA7"/>
    <w:rsid w:val="00AA204B"/>
    <w:rsid w:val="00AA2C06"/>
    <w:rsid w:val="00AA2FE9"/>
    <w:rsid w:val="00AA37CF"/>
    <w:rsid w:val="00AA3C6C"/>
    <w:rsid w:val="00AA478A"/>
    <w:rsid w:val="00AA49DC"/>
    <w:rsid w:val="00AA4AE3"/>
    <w:rsid w:val="00AA4B14"/>
    <w:rsid w:val="00AA5899"/>
    <w:rsid w:val="00AA5B01"/>
    <w:rsid w:val="00AA6953"/>
    <w:rsid w:val="00AA6C92"/>
    <w:rsid w:val="00AB0021"/>
    <w:rsid w:val="00AB048E"/>
    <w:rsid w:val="00AB0C26"/>
    <w:rsid w:val="00AB18A3"/>
    <w:rsid w:val="00AB3A73"/>
    <w:rsid w:val="00AB3F3C"/>
    <w:rsid w:val="00AB40C3"/>
    <w:rsid w:val="00AB4836"/>
    <w:rsid w:val="00AB4890"/>
    <w:rsid w:val="00AB4CBE"/>
    <w:rsid w:val="00AB507F"/>
    <w:rsid w:val="00AB508E"/>
    <w:rsid w:val="00AB51AB"/>
    <w:rsid w:val="00AB5C69"/>
    <w:rsid w:val="00AB69E6"/>
    <w:rsid w:val="00AB6DA1"/>
    <w:rsid w:val="00AB782C"/>
    <w:rsid w:val="00AC0270"/>
    <w:rsid w:val="00AC0B5A"/>
    <w:rsid w:val="00AC0E4E"/>
    <w:rsid w:val="00AC12D7"/>
    <w:rsid w:val="00AC1349"/>
    <w:rsid w:val="00AC19D3"/>
    <w:rsid w:val="00AC1AAC"/>
    <w:rsid w:val="00AC1CEC"/>
    <w:rsid w:val="00AC1F92"/>
    <w:rsid w:val="00AC2012"/>
    <w:rsid w:val="00AC2246"/>
    <w:rsid w:val="00AC2C8E"/>
    <w:rsid w:val="00AC3654"/>
    <w:rsid w:val="00AC3A01"/>
    <w:rsid w:val="00AC3EA3"/>
    <w:rsid w:val="00AC40FC"/>
    <w:rsid w:val="00AC4572"/>
    <w:rsid w:val="00AC47C0"/>
    <w:rsid w:val="00AC50CE"/>
    <w:rsid w:val="00AC51DA"/>
    <w:rsid w:val="00AC54B6"/>
    <w:rsid w:val="00AC5517"/>
    <w:rsid w:val="00AC6469"/>
    <w:rsid w:val="00AC64B1"/>
    <w:rsid w:val="00AC6F70"/>
    <w:rsid w:val="00AC792D"/>
    <w:rsid w:val="00AD003F"/>
    <w:rsid w:val="00AD01AB"/>
    <w:rsid w:val="00AD01D2"/>
    <w:rsid w:val="00AD065B"/>
    <w:rsid w:val="00AD08FC"/>
    <w:rsid w:val="00AD0B76"/>
    <w:rsid w:val="00AD1287"/>
    <w:rsid w:val="00AD12ED"/>
    <w:rsid w:val="00AD144C"/>
    <w:rsid w:val="00AD1724"/>
    <w:rsid w:val="00AD1AD6"/>
    <w:rsid w:val="00AD2134"/>
    <w:rsid w:val="00AD21E3"/>
    <w:rsid w:val="00AD2278"/>
    <w:rsid w:val="00AD232F"/>
    <w:rsid w:val="00AD260D"/>
    <w:rsid w:val="00AD2998"/>
    <w:rsid w:val="00AD375F"/>
    <w:rsid w:val="00AD38C6"/>
    <w:rsid w:val="00AD3BC7"/>
    <w:rsid w:val="00AD3DE1"/>
    <w:rsid w:val="00AD4406"/>
    <w:rsid w:val="00AD4465"/>
    <w:rsid w:val="00AD4B24"/>
    <w:rsid w:val="00AD5216"/>
    <w:rsid w:val="00AD6441"/>
    <w:rsid w:val="00AD6625"/>
    <w:rsid w:val="00AD6B98"/>
    <w:rsid w:val="00AD71DD"/>
    <w:rsid w:val="00AD731B"/>
    <w:rsid w:val="00AD77A7"/>
    <w:rsid w:val="00AD7822"/>
    <w:rsid w:val="00AD7C59"/>
    <w:rsid w:val="00AE02CE"/>
    <w:rsid w:val="00AE0970"/>
    <w:rsid w:val="00AE0C6A"/>
    <w:rsid w:val="00AE134C"/>
    <w:rsid w:val="00AE1412"/>
    <w:rsid w:val="00AE141E"/>
    <w:rsid w:val="00AE176A"/>
    <w:rsid w:val="00AE2314"/>
    <w:rsid w:val="00AE25B7"/>
    <w:rsid w:val="00AE2BB4"/>
    <w:rsid w:val="00AE2BE4"/>
    <w:rsid w:val="00AE2C82"/>
    <w:rsid w:val="00AE35B3"/>
    <w:rsid w:val="00AE4662"/>
    <w:rsid w:val="00AE4CC6"/>
    <w:rsid w:val="00AE4E2B"/>
    <w:rsid w:val="00AE5536"/>
    <w:rsid w:val="00AE5A46"/>
    <w:rsid w:val="00AE5E6F"/>
    <w:rsid w:val="00AE607A"/>
    <w:rsid w:val="00AE612F"/>
    <w:rsid w:val="00AE672E"/>
    <w:rsid w:val="00AE6F9E"/>
    <w:rsid w:val="00AE7963"/>
    <w:rsid w:val="00AE7AEB"/>
    <w:rsid w:val="00AF00AE"/>
    <w:rsid w:val="00AF022D"/>
    <w:rsid w:val="00AF092D"/>
    <w:rsid w:val="00AF14A1"/>
    <w:rsid w:val="00AF15CD"/>
    <w:rsid w:val="00AF1BE7"/>
    <w:rsid w:val="00AF1D88"/>
    <w:rsid w:val="00AF1E61"/>
    <w:rsid w:val="00AF1E8F"/>
    <w:rsid w:val="00AF2288"/>
    <w:rsid w:val="00AF2384"/>
    <w:rsid w:val="00AF2533"/>
    <w:rsid w:val="00AF2561"/>
    <w:rsid w:val="00AF278C"/>
    <w:rsid w:val="00AF2790"/>
    <w:rsid w:val="00AF2A5A"/>
    <w:rsid w:val="00AF2E10"/>
    <w:rsid w:val="00AF32EA"/>
    <w:rsid w:val="00AF3501"/>
    <w:rsid w:val="00AF3546"/>
    <w:rsid w:val="00AF3B81"/>
    <w:rsid w:val="00AF4AD6"/>
    <w:rsid w:val="00AF4BB1"/>
    <w:rsid w:val="00AF4C48"/>
    <w:rsid w:val="00AF4CBE"/>
    <w:rsid w:val="00AF4EB4"/>
    <w:rsid w:val="00AF5013"/>
    <w:rsid w:val="00AF534C"/>
    <w:rsid w:val="00AF5629"/>
    <w:rsid w:val="00AF57E9"/>
    <w:rsid w:val="00AF5B51"/>
    <w:rsid w:val="00AF61D7"/>
    <w:rsid w:val="00AF66AF"/>
    <w:rsid w:val="00AF7127"/>
    <w:rsid w:val="00AF7E9F"/>
    <w:rsid w:val="00B004BD"/>
    <w:rsid w:val="00B004D7"/>
    <w:rsid w:val="00B00B5B"/>
    <w:rsid w:val="00B0189D"/>
    <w:rsid w:val="00B019DD"/>
    <w:rsid w:val="00B01A78"/>
    <w:rsid w:val="00B02539"/>
    <w:rsid w:val="00B02A53"/>
    <w:rsid w:val="00B03238"/>
    <w:rsid w:val="00B03661"/>
    <w:rsid w:val="00B03FFE"/>
    <w:rsid w:val="00B04291"/>
    <w:rsid w:val="00B0446C"/>
    <w:rsid w:val="00B0487A"/>
    <w:rsid w:val="00B04FE3"/>
    <w:rsid w:val="00B05A69"/>
    <w:rsid w:val="00B05CE0"/>
    <w:rsid w:val="00B065DF"/>
    <w:rsid w:val="00B06804"/>
    <w:rsid w:val="00B069C4"/>
    <w:rsid w:val="00B06A37"/>
    <w:rsid w:val="00B06E1B"/>
    <w:rsid w:val="00B10433"/>
    <w:rsid w:val="00B10B55"/>
    <w:rsid w:val="00B10CAB"/>
    <w:rsid w:val="00B10F0B"/>
    <w:rsid w:val="00B115AF"/>
    <w:rsid w:val="00B11BB7"/>
    <w:rsid w:val="00B11BC3"/>
    <w:rsid w:val="00B11D87"/>
    <w:rsid w:val="00B124B2"/>
    <w:rsid w:val="00B12605"/>
    <w:rsid w:val="00B126FF"/>
    <w:rsid w:val="00B1275B"/>
    <w:rsid w:val="00B1285D"/>
    <w:rsid w:val="00B12913"/>
    <w:rsid w:val="00B13407"/>
    <w:rsid w:val="00B13BCF"/>
    <w:rsid w:val="00B13C01"/>
    <w:rsid w:val="00B142FC"/>
    <w:rsid w:val="00B14397"/>
    <w:rsid w:val="00B1447D"/>
    <w:rsid w:val="00B14613"/>
    <w:rsid w:val="00B15256"/>
    <w:rsid w:val="00B1614C"/>
    <w:rsid w:val="00B16384"/>
    <w:rsid w:val="00B16508"/>
    <w:rsid w:val="00B1765E"/>
    <w:rsid w:val="00B177EA"/>
    <w:rsid w:val="00B17801"/>
    <w:rsid w:val="00B17847"/>
    <w:rsid w:val="00B178DD"/>
    <w:rsid w:val="00B1794B"/>
    <w:rsid w:val="00B179BC"/>
    <w:rsid w:val="00B17A50"/>
    <w:rsid w:val="00B17B1C"/>
    <w:rsid w:val="00B17F99"/>
    <w:rsid w:val="00B211C9"/>
    <w:rsid w:val="00B212A8"/>
    <w:rsid w:val="00B212AF"/>
    <w:rsid w:val="00B21831"/>
    <w:rsid w:val="00B21B3A"/>
    <w:rsid w:val="00B21BB2"/>
    <w:rsid w:val="00B22396"/>
    <w:rsid w:val="00B22A82"/>
    <w:rsid w:val="00B22CE5"/>
    <w:rsid w:val="00B22F0F"/>
    <w:rsid w:val="00B22F57"/>
    <w:rsid w:val="00B231FF"/>
    <w:rsid w:val="00B23375"/>
    <w:rsid w:val="00B2339C"/>
    <w:rsid w:val="00B234C8"/>
    <w:rsid w:val="00B236C2"/>
    <w:rsid w:val="00B24A5B"/>
    <w:rsid w:val="00B24BBC"/>
    <w:rsid w:val="00B24C3D"/>
    <w:rsid w:val="00B24EFB"/>
    <w:rsid w:val="00B252B7"/>
    <w:rsid w:val="00B25356"/>
    <w:rsid w:val="00B25399"/>
    <w:rsid w:val="00B25E27"/>
    <w:rsid w:val="00B266B0"/>
    <w:rsid w:val="00B269F8"/>
    <w:rsid w:val="00B26ABB"/>
    <w:rsid w:val="00B26EB1"/>
    <w:rsid w:val="00B273EB"/>
    <w:rsid w:val="00B27435"/>
    <w:rsid w:val="00B27F76"/>
    <w:rsid w:val="00B304E1"/>
    <w:rsid w:val="00B30673"/>
    <w:rsid w:val="00B3081B"/>
    <w:rsid w:val="00B3141B"/>
    <w:rsid w:val="00B316E5"/>
    <w:rsid w:val="00B31D6E"/>
    <w:rsid w:val="00B32107"/>
    <w:rsid w:val="00B329FC"/>
    <w:rsid w:val="00B32FDE"/>
    <w:rsid w:val="00B334D2"/>
    <w:rsid w:val="00B337C6"/>
    <w:rsid w:val="00B33873"/>
    <w:rsid w:val="00B33A38"/>
    <w:rsid w:val="00B33B81"/>
    <w:rsid w:val="00B33CE9"/>
    <w:rsid w:val="00B34012"/>
    <w:rsid w:val="00B343B5"/>
    <w:rsid w:val="00B3447B"/>
    <w:rsid w:val="00B3456D"/>
    <w:rsid w:val="00B3506B"/>
    <w:rsid w:val="00B358F6"/>
    <w:rsid w:val="00B35B65"/>
    <w:rsid w:val="00B35F1F"/>
    <w:rsid w:val="00B363F5"/>
    <w:rsid w:val="00B369B2"/>
    <w:rsid w:val="00B36E8F"/>
    <w:rsid w:val="00B37144"/>
    <w:rsid w:val="00B375E3"/>
    <w:rsid w:val="00B4086D"/>
    <w:rsid w:val="00B40D99"/>
    <w:rsid w:val="00B40DD2"/>
    <w:rsid w:val="00B4103A"/>
    <w:rsid w:val="00B41526"/>
    <w:rsid w:val="00B41FE7"/>
    <w:rsid w:val="00B42047"/>
    <w:rsid w:val="00B42CE3"/>
    <w:rsid w:val="00B43084"/>
    <w:rsid w:val="00B43D52"/>
    <w:rsid w:val="00B4408E"/>
    <w:rsid w:val="00B444B1"/>
    <w:rsid w:val="00B44BE8"/>
    <w:rsid w:val="00B44C99"/>
    <w:rsid w:val="00B44EF2"/>
    <w:rsid w:val="00B457EE"/>
    <w:rsid w:val="00B4602D"/>
    <w:rsid w:val="00B4616D"/>
    <w:rsid w:val="00B465AD"/>
    <w:rsid w:val="00B4694B"/>
    <w:rsid w:val="00B4704A"/>
    <w:rsid w:val="00B47133"/>
    <w:rsid w:val="00B476EE"/>
    <w:rsid w:val="00B50612"/>
    <w:rsid w:val="00B50A05"/>
    <w:rsid w:val="00B51507"/>
    <w:rsid w:val="00B51B6D"/>
    <w:rsid w:val="00B51C73"/>
    <w:rsid w:val="00B51D2D"/>
    <w:rsid w:val="00B52387"/>
    <w:rsid w:val="00B52A65"/>
    <w:rsid w:val="00B52DC9"/>
    <w:rsid w:val="00B531D1"/>
    <w:rsid w:val="00B53329"/>
    <w:rsid w:val="00B533A4"/>
    <w:rsid w:val="00B53410"/>
    <w:rsid w:val="00B535BC"/>
    <w:rsid w:val="00B54372"/>
    <w:rsid w:val="00B54657"/>
    <w:rsid w:val="00B54BFD"/>
    <w:rsid w:val="00B55415"/>
    <w:rsid w:val="00B55650"/>
    <w:rsid w:val="00B55756"/>
    <w:rsid w:val="00B561BB"/>
    <w:rsid w:val="00B56237"/>
    <w:rsid w:val="00B566C3"/>
    <w:rsid w:val="00B56894"/>
    <w:rsid w:val="00B56B6C"/>
    <w:rsid w:val="00B56D7F"/>
    <w:rsid w:val="00B57125"/>
    <w:rsid w:val="00B571FB"/>
    <w:rsid w:val="00B579DC"/>
    <w:rsid w:val="00B57B3F"/>
    <w:rsid w:val="00B6098C"/>
    <w:rsid w:val="00B60C36"/>
    <w:rsid w:val="00B60D1D"/>
    <w:rsid w:val="00B61006"/>
    <w:rsid w:val="00B61824"/>
    <w:rsid w:val="00B618DA"/>
    <w:rsid w:val="00B62534"/>
    <w:rsid w:val="00B627F9"/>
    <w:rsid w:val="00B62FE5"/>
    <w:rsid w:val="00B642C7"/>
    <w:rsid w:val="00B64628"/>
    <w:rsid w:val="00B64A0B"/>
    <w:rsid w:val="00B65372"/>
    <w:rsid w:val="00B657B8"/>
    <w:rsid w:val="00B65980"/>
    <w:rsid w:val="00B65B52"/>
    <w:rsid w:val="00B678C2"/>
    <w:rsid w:val="00B6791B"/>
    <w:rsid w:val="00B67F05"/>
    <w:rsid w:val="00B70277"/>
    <w:rsid w:val="00B70811"/>
    <w:rsid w:val="00B70837"/>
    <w:rsid w:val="00B709B8"/>
    <w:rsid w:val="00B70B18"/>
    <w:rsid w:val="00B70B4A"/>
    <w:rsid w:val="00B70BE6"/>
    <w:rsid w:val="00B70D34"/>
    <w:rsid w:val="00B71645"/>
    <w:rsid w:val="00B71AFC"/>
    <w:rsid w:val="00B72E8E"/>
    <w:rsid w:val="00B735C6"/>
    <w:rsid w:val="00B73D77"/>
    <w:rsid w:val="00B7443C"/>
    <w:rsid w:val="00B75742"/>
    <w:rsid w:val="00B758C4"/>
    <w:rsid w:val="00B75BE6"/>
    <w:rsid w:val="00B75D45"/>
    <w:rsid w:val="00B7622F"/>
    <w:rsid w:val="00B77630"/>
    <w:rsid w:val="00B77966"/>
    <w:rsid w:val="00B80D5D"/>
    <w:rsid w:val="00B81FE9"/>
    <w:rsid w:val="00B82A7C"/>
    <w:rsid w:val="00B831AF"/>
    <w:rsid w:val="00B83471"/>
    <w:rsid w:val="00B83C88"/>
    <w:rsid w:val="00B8483B"/>
    <w:rsid w:val="00B84920"/>
    <w:rsid w:val="00B84AD9"/>
    <w:rsid w:val="00B84C10"/>
    <w:rsid w:val="00B84CC3"/>
    <w:rsid w:val="00B84D45"/>
    <w:rsid w:val="00B84D57"/>
    <w:rsid w:val="00B85007"/>
    <w:rsid w:val="00B85375"/>
    <w:rsid w:val="00B853A7"/>
    <w:rsid w:val="00B85487"/>
    <w:rsid w:val="00B8556A"/>
    <w:rsid w:val="00B858E0"/>
    <w:rsid w:val="00B85CC3"/>
    <w:rsid w:val="00B86176"/>
    <w:rsid w:val="00B86716"/>
    <w:rsid w:val="00B8763F"/>
    <w:rsid w:val="00B87645"/>
    <w:rsid w:val="00B876AC"/>
    <w:rsid w:val="00B904CD"/>
    <w:rsid w:val="00B9180D"/>
    <w:rsid w:val="00B922B8"/>
    <w:rsid w:val="00B92DAF"/>
    <w:rsid w:val="00B93353"/>
    <w:rsid w:val="00B937F9"/>
    <w:rsid w:val="00B93B10"/>
    <w:rsid w:val="00B93DFE"/>
    <w:rsid w:val="00B93F7A"/>
    <w:rsid w:val="00B95018"/>
    <w:rsid w:val="00B95699"/>
    <w:rsid w:val="00B95926"/>
    <w:rsid w:val="00B95C53"/>
    <w:rsid w:val="00B95C9D"/>
    <w:rsid w:val="00B969F7"/>
    <w:rsid w:val="00B970F9"/>
    <w:rsid w:val="00B973D7"/>
    <w:rsid w:val="00B97E9E"/>
    <w:rsid w:val="00B97EE1"/>
    <w:rsid w:val="00BA0750"/>
    <w:rsid w:val="00BA0843"/>
    <w:rsid w:val="00BA09BB"/>
    <w:rsid w:val="00BA0E82"/>
    <w:rsid w:val="00BA229A"/>
    <w:rsid w:val="00BA240F"/>
    <w:rsid w:val="00BA2763"/>
    <w:rsid w:val="00BA27F3"/>
    <w:rsid w:val="00BA30A9"/>
    <w:rsid w:val="00BA3390"/>
    <w:rsid w:val="00BA34DB"/>
    <w:rsid w:val="00BA3755"/>
    <w:rsid w:val="00BA38CE"/>
    <w:rsid w:val="00BA523A"/>
    <w:rsid w:val="00BA56BC"/>
    <w:rsid w:val="00BA57B8"/>
    <w:rsid w:val="00BA6283"/>
    <w:rsid w:val="00BA6774"/>
    <w:rsid w:val="00BA72A1"/>
    <w:rsid w:val="00BA7B02"/>
    <w:rsid w:val="00BA7D55"/>
    <w:rsid w:val="00BB0918"/>
    <w:rsid w:val="00BB0B45"/>
    <w:rsid w:val="00BB0BF9"/>
    <w:rsid w:val="00BB0F4D"/>
    <w:rsid w:val="00BB10A2"/>
    <w:rsid w:val="00BB13D8"/>
    <w:rsid w:val="00BB16AE"/>
    <w:rsid w:val="00BB1FA4"/>
    <w:rsid w:val="00BB22AB"/>
    <w:rsid w:val="00BB3F96"/>
    <w:rsid w:val="00BB43AC"/>
    <w:rsid w:val="00BB4C5C"/>
    <w:rsid w:val="00BB51E6"/>
    <w:rsid w:val="00BB57F0"/>
    <w:rsid w:val="00BB59A1"/>
    <w:rsid w:val="00BB5CA7"/>
    <w:rsid w:val="00BB6036"/>
    <w:rsid w:val="00BB618C"/>
    <w:rsid w:val="00BB6342"/>
    <w:rsid w:val="00BB6E65"/>
    <w:rsid w:val="00BB76B2"/>
    <w:rsid w:val="00BC0573"/>
    <w:rsid w:val="00BC0BD4"/>
    <w:rsid w:val="00BC10F5"/>
    <w:rsid w:val="00BC1775"/>
    <w:rsid w:val="00BC1791"/>
    <w:rsid w:val="00BC1F19"/>
    <w:rsid w:val="00BC2003"/>
    <w:rsid w:val="00BC2312"/>
    <w:rsid w:val="00BC25D7"/>
    <w:rsid w:val="00BC2895"/>
    <w:rsid w:val="00BC2A96"/>
    <w:rsid w:val="00BC35F3"/>
    <w:rsid w:val="00BC3F22"/>
    <w:rsid w:val="00BC4104"/>
    <w:rsid w:val="00BC47B2"/>
    <w:rsid w:val="00BC49AE"/>
    <w:rsid w:val="00BC5080"/>
    <w:rsid w:val="00BC5755"/>
    <w:rsid w:val="00BC594A"/>
    <w:rsid w:val="00BC5D82"/>
    <w:rsid w:val="00BC61DD"/>
    <w:rsid w:val="00BC678D"/>
    <w:rsid w:val="00BC6F00"/>
    <w:rsid w:val="00BC788A"/>
    <w:rsid w:val="00BC7C97"/>
    <w:rsid w:val="00BD002E"/>
    <w:rsid w:val="00BD0718"/>
    <w:rsid w:val="00BD0981"/>
    <w:rsid w:val="00BD0DE7"/>
    <w:rsid w:val="00BD1135"/>
    <w:rsid w:val="00BD161A"/>
    <w:rsid w:val="00BD1BEC"/>
    <w:rsid w:val="00BD1E97"/>
    <w:rsid w:val="00BD2BBF"/>
    <w:rsid w:val="00BD42AD"/>
    <w:rsid w:val="00BD4BE4"/>
    <w:rsid w:val="00BD4EE4"/>
    <w:rsid w:val="00BD4F12"/>
    <w:rsid w:val="00BD5945"/>
    <w:rsid w:val="00BD5E78"/>
    <w:rsid w:val="00BD6587"/>
    <w:rsid w:val="00BD6AB8"/>
    <w:rsid w:val="00BD6CA8"/>
    <w:rsid w:val="00BD6E2F"/>
    <w:rsid w:val="00BD7575"/>
    <w:rsid w:val="00BD758B"/>
    <w:rsid w:val="00BD777C"/>
    <w:rsid w:val="00BD78F2"/>
    <w:rsid w:val="00BD79E7"/>
    <w:rsid w:val="00BD7D56"/>
    <w:rsid w:val="00BD7D8C"/>
    <w:rsid w:val="00BE0A90"/>
    <w:rsid w:val="00BE0CBC"/>
    <w:rsid w:val="00BE10F9"/>
    <w:rsid w:val="00BE1FA4"/>
    <w:rsid w:val="00BE26BF"/>
    <w:rsid w:val="00BE28D6"/>
    <w:rsid w:val="00BE38F8"/>
    <w:rsid w:val="00BE3D6D"/>
    <w:rsid w:val="00BE4236"/>
    <w:rsid w:val="00BE4CCE"/>
    <w:rsid w:val="00BE4D49"/>
    <w:rsid w:val="00BE5680"/>
    <w:rsid w:val="00BE5B5E"/>
    <w:rsid w:val="00BE62E5"/>
    <w:rsid w:val="00BE6ED3"/>
    <w:rsid w:val="00BE74E9"/>
    <w:rsid w:val="00BE74FD"/>
    <w:rsid w:val="00BE7CF5"/>
    <w:rsid w:val="00BE7FB4"/>
    <w:rsid w:val="00BF028E"/>
    <w:rsid w:val="00BF02A7"/>
    <w:rsid w:val="00BF05D4"/>
    <w:rsid w:val="00BF109E"/>
    <w:rsid w:val="00BF158B"/>
    <w:rsid w:val="00BF15C3"/>
    <w:rsid w:val="00BF2647"/>
    <w:rsid w:val="00BF3343"/>
    <w:rsid w:val="00BF3A73"/>
    <w:rsid w:val="00BF3E5E"/>
    <w:rsid w:val="00BF4013"/>
    <w:rsid w:val="00BF44B6"/>
    <w:rsid w:val="00BF4AD2"/>
    <w:rsid w:val="00BF4B1B"/>
    <w:rsid w:val="00BF4DE5"/>
    <w:rsid w:val="00BF566F"/>
    <w:rsid w:val="00BF594D"/>
    <w:rsid w:val="00BF5BBF"/>
    <w:rsid w:val="00BF5FA2"/>
    <w:rsid w:val="00BF631E"/>
    <w:rsid w:val="00BF681D"/>
    <w:rsid w:val="00BF6B55"/>
    <w:rsid w:val="00BF7941"/>
    <w:rsid w:val="00BF7C59"/>
    <w:rsid w:val="00C0043F"/>
    <w:rsid w:val="00C00712"/>
    <w:rsid w:val="00C012A3"/>
    <w:rsid w:val="00C01315"/>
    <w:rsid w:val="00C0143F"/>
    <w:rsid w:val="00C01446"/>
    <w:rsid w:val="00C017C3"/>
    <w:rsid w:val="00C01A02"/>
    <w:rsid w:val="00C01D74"/>
    <w:rsid w:val="00C0216D"/>
    <w:rsid w:val="00C0245B"/>
    <w:rsid w:val="00C02DBA"/>
    <w:rsid w:val="00C0322B"/>
    <w:rsid w:val="00C0328E"/>
    <w:rsid w:val="00C035CA"/>
    <w:rsid w:val="00C039BA"/>
    <w:rsid w:val="00C04779"/>
    <w:rsid w:val="00C05C51"/>
    <w:rsid w:val="00C060C2"/>
    <w:rsid w:val="00C064AA"/>
    <w:rsid w:val="00C06CE4"/>
    <w:rsid w:val="00C074DE"/>
    <w:rsid w:val="00C07DEF"/>
    <w:rsid w:val="00C10E31"/>
    <w:rsid w:val="00C10EFA"/>
    <w:rsid w:val="00C10F52"/>
    <w:rsid w:val="00C11D06"/>
    <w:rsid w:val="00C12144"/>
    <w:rsid w:val="00C1230C"/>
    <w:rsid w:val="00C129C3"/>
    <w:rsid w:val="00C12C11"/>
    <w:rsid w:val="00C12DD8"/>
    <w:rsid w:val="00C13311"/>
    <w:rsid w:val="00C13A35"/>
    <w:rsid w:val="00C13AB9"/>
    <w:rsid w:val="00C13ACF"/>
    <w:rsid w:val="00C13BFB"/>
    <w:rsid w:val="00C141DA"/>
    <w:rsid w:val="00C14B77"/>
    <w:rsid w:val="00C15163"/>
    <w:rsid w:val="00C15252"/>
    <w:rsid w:val="00C15A19"/>
    <w:rsid w:val="00C15F81"/>
    <w:rsid w:val="00C16376"/>
    <w:rsid w:val="00C165B1"/>
    <w:rsid w:val="00C16A4D"/>
    <w:rsid w:val="00C16F19"/>
    <w:rsid w:val="00C175C2"/>
    <w:rsid w:val="00C20162"/>
    <w:rsid w:val="00C20714"/>
    <w:rsid w:val="00C20CA5"/>
    <w:rsid w:val="00C20D70"/>
    <w:rsid w:val="00C2100F"/>
    <w:rsid w:val="00C216DD"/>
    <w:rsid w:val="00C22119"/>
    <w:rsid w:val="00C22431"/>
    <w:rsid w:val="00C22612"/>
    <w:rsid w:val="00C2290D"/>
    <w:rsid w:val="00C2314E"/>
    <w:rsid w:val="00C2321F"/>
    <w:rsid w:val="00C23D74"/>
    <w:rsid w:val="00C2416C"/>
    <w:rsid w:val="00C24683"/>
    <w:rsid w:val="00C251F1"/>
    <w:rsid w:val="00C25E87"/>
    <w:rsid w:val="00C2799D"/>
    <w:rsid w:val="00C279BD"/>
    <w:rsid w:val="00C27F2D"/>
    <w:rsid w:val="00C30710"/>
    <w:rsid w:val="00C3080A"/>
    <w:rsid w:val="00C30866"/>
    <w:rsid w:val="00C30B2E"/>
    <w:rsid w:val="00C311E6"/>
    <w:rsid w:val="00C317AE"/>
    <w:rsid w:val="00C31E9B"/>
    <w:rsid w:val="00C31FDC"/>
    <w:rsid w:val="00C3237F"/>
    <w:rsid w:val="00C32F63"/>
    <w:rsid w:val="00C33835"/>
    <w:rsid w:val="00C33945"/>
    <w:rsid w:val="00C339E2"/>
    <w:rsid w:val="00C3442F"/>
    <w:rsid w:val="00C3458E"/>
    <w:rsid w:val="00C347EF"/>
    <w:rsid w:val="00C34FBC"/>
    <w:rsid w:val="00C3518E"/>
    <w:rsid w:val="00C3531F"/>
    <w:rsid w:val="00C35978"/>
    <w:rsid w:val="00C364D8"/>
    <w:rsid w:val="00C366C8"/>
    <w:rsid w:val="00C3681C"/>
    <w:rsid w:val="00C3767E"/>
    <w:rsid w:val="00C376E1"/>
    <w:rsid w:val="00C377B6"/>
    <w:rsid w:val="00C37E72"/>
    <w:rsid w:val="00C40084"/>
    <w:rsid w:val="00C400F3"/>
    <w:rsid w:val="00C4071A"/>
    <w:rsid w:val="00C41CBF"/>
    <w:rsid w:val="00C42202"/>
    <w:rsid w:val="00C4242B"/>
    <w:rsid w:val="00C429DB"/>
    <w:rsid w:val="00C42BB3"/>
    <w:rsid w:val="00C43FA6"/>
    <w:rsid w:val="00C4411B"/>
    <w:rsid w:val="00C44438"/>
    <w:rsid w:val="00C44640"/>
    <w:rsid w:val="00C4486F"/>
    <w:rsid w:val="00C452D0"/>
    <w:rsid w:val="00C45AE1"/>
    <w:rsid w:val="00C45B50"/>
    <w:rsid w:val="00C45BD0"/>
    <w:rsid w:val="00C470C2"/>
    <w:rsid w:val="00C47119"/>
    <w:rsid w:val="00C47765"/>
    <w:rsid w:val="00C503F0"/>
    <w:rsid w:val="00C50A22"/>
    <w:rsid w:val="00C5105C"/>
    <w:rsid w:val="00C512ED"/>
    <w:rsid w:val="00C51E2A"/>
    <w:rsid w:val="00C51F77"/>
    <w:rsid w:val="00C522C5"/>
    <w:rsid w:val="00C527BA"/>
    <w:rsid w:val="00C52A7B"/>
    <w:rsid w:val="00C530D8"/>
    <w:rsid w:val="00C53556"/>
    <w:rsid w:val="00C535B9"/>
    <w:rsid w:val="00C53942"/>
    <w:rsid w:val="00C53A3B"/>
    <w:rsid w:val="00C540A6"/>
    <w:rsid w:val="00C55C57"/>
    <w:rsid w:val="00C55CF8"/>
    <w:rsid w:val="00C55E35"/>
    <w:rsid w:val="00C55FB3"/>
    <w:rsid w:val="00C56107"/>
    <w:rsid w:val="00C561A7"/>
    <w:rsid w:val="00C5727D"/>
    <w:rsid w:val="00C57404"/>
    <w:rsid w:val="00C57414"/>
    <w:rsid w:val="00C57E68"/>
    <w:rsid w:val="00C603E1"/>
    <w:rsid w:val="00C60ADA"/>
    <w:rsid w:val="00C60DB8"/>
    <w:rsid w:val="00C6129D"/>
    <w:rsid w:val="00C6138A"/>
    <w:rsid w:val="00C61ED2"/>
    <w:rsid w:val="00C62A28"/>
    <w:rsid w:val="00C62D7C"/>
    <w:rsid w:val="00C6324C"/>
    <w:rsid w:val="00C6324E"/>
    <w:rsid w:val="00C635A4"/>
    <w:rsid w:val="00C63655"/>
    <w:rsid w:val="00C63B58"/>
    <w:rsid w:val="00C64125"/>
    <w:rsid w:val="00C64410"/>
    <w:rsid w:val="00C6489C"/>
    <w:rsid w:val="00C64A9D"/>
    <w:rsid w:val="00C64DAF"/>
    <w:rsid w:val="00C6542F"/>
    <w:rsid w:val="00C656D3"/>
    <w:rsid w:val="00C66167"/>
    <w:rsid w:val="00C66659"/>
    <w:rsid w:val="00C6677D"/>
    <w:rsid w:val="00C66B49"/>
    <w:rsid w:val="00C66EA7"/>
    <w:rsid w:val="00C674A5"/>
    <w:rsid w:val="00C679AA"/>
    <w:rsid w:val="00C7120F"/>
    <w:rsid w:val="00C7123E"/>
    <w:rsid w:val="00C71E16"/>
    <w:rsid w:val="00C724CF"/>
    <w:rsid w:val="00C727A6"/>
    <w:rsid w:val="00C72946"/>
    <w:rsid w:val="00C73147"/>
    <w:rsid w:val="00C73B0E"/>
    <w:rsid w:val="00C73F41"/>
    <w:rsid w:val="00C73FAA"/>
    <w:rsid w:val="00C74F43"/>
    <w:rsid w:val="00C7567C"/>
    <w:rsid w:val="00C75972"/>
    <w:rsid w:val="00C759D5"/>
    <w:rsid w:val="00C76542"/>
    <w:rsid w:val="00C76568"/>
    <w:rsid w:val="00C768D9"/>
    <w:rsid w:val="00C769FB"/>
    <w:rsid w:val="00C76EAC"/>
    <w:rsid w:val="00C76FEA"/>
    <w:rsid w:val="00C76FFA"/>
    <w:rsid w:val="00C77902"/>
    <w:rsid w:val="00C77B86"/>
    <w:rsid w:val="00C77BE9"/>
    <w:rsid w:val="00C77BF6"/>
    <w:rsid w:val="00C77CB0"/>
    <w:rsid w:val="00C77FC5"/>
    <w:rsid w:val="00C80221"/>
    <w:rsid w:val="00C80A86"/>
    <w:rsid w:val="00C80ED3"/>
    <w:rsid w:val="00C817F0"/>
    <w:rsid w:val="00C81BEE"/>
    <w:rsid w:val="00C81CC2"/>
    <w:rsid w:val="00C82359"/>
    <w:rsid w:val="00C82369"/>
    <w:rsid w:val="00C82792"/>
    <w:rsid w:val="00C82C1B"/>
    <w:rsid w:val="00C82C63"/>
    <w:rsid w:val="00C83272"/>
    <w:rsid w:val="00C83531"/>
    <w:rsid w:val="00C837EF"/>
    <w:rsid w:val="00C840AD"/>
    <w:rsid w:val="00C84330"/>
    <w:rsid w:val="00C843A9"/>
    <w:rsid w:val="00C84444"/>
    <w:rsid w:val="00C845A7"/>
    <w:rsid w:val="00C84997"/>
    <w:rsid w:val="00C84E01"/>
    <w:rsid w:val="00C85662"/>
    <w:rsid w:val="00C85BA4"/>
    <w:rsid w:val="00C85DBD"/>
    <w:rsid w:val="00C85F12"/>
    <w:rsid w:val="00C86051"/>
    <w:rsid w:val="00C866CA"/>
    <w:rsid w:val="00C869B7"/>
    <w:rsid w:val="00C86CFC"/>
    <w:rsid w:val="00C8700C"/>
    <w:rsid w:val="00C876D9"/>
    <w:rsid w:val="00C87ABA"/>
    <w:rsid w:val="00C87D22"/>
    <w:rsid w:val="00C901B8"/>
    <w:rsid w:val="00C90232"/>
    <w:rsid w:val="00C9098A"/>
    <w:rsid w:val="00C913B8"/>
    <w:rsid w:val="00C9156F"/>
    <w:rsid w:val="00C91DB0"/>
    <w:rsid w:val="00C923E9"/>
    <w:rsid w:val="00C92415"/>
    <w:rsid w:val="00C92A9F"/>
    <w:rsid w:val="00C92DCB"/>
    <w:rsid w:val="00C92F24"/>
    <w:rsid w:val="00C93438"/>
    <w:rsid w:val="00C93CDF"/>
    <w:rsid w:val="00C948FD"/>
    <w:rsid w:val="00C94C18"/>
    <w:rsid w:val="00C950A9"/>
    <w:rsid w:val="00C9570C"/>
    <w:rsid w:val="00C95715"/>
    <w:rsid w:val="00C9663E"/>
    <w:rsid w:val="00C96EE5"/>
    <w:rsid w:val="00C9748C"/>
    <w:rsid w:val="00C978DB"/>
    <w:rsid w:val="00C97979"/>
    <w:rsid w:val="00C97AFC"/>
    <w:rsid w:val="00C97FC2"/>
    <w:rsid w:val="00CA0224"/>
    <w:rsid w:val="00CA04FB"/>
    <w:rsid w:val="00CA074F"/>
    <w:rsid w:val="00CA0CFE"/>
    <w:rsid w:val="00CA0D79"/>
    <w:rsid w:val="00CA1861"/>
    <w:rsid w:val="00CA1AB2"/>
    <w:rsid w:val="00CA21F4"/>
    <w:rsid w:val="00CA2B7A"/>
    <w:rsid w:val="00CA3475"/>
    <w:rsid w:val="00CA362B"/>
    <w:rsid w:val="00CA38C1"/>
    <w:rsid w:val="00CA3FA3"/>
    <w:rsid w:val="00CA45E3"/>
    <w:rsid w:val="00CA5280"/>
    <w:rsid w:val="00CA53E8"/>
    <w:rsid w:val="00CA5A72"/>
    <w:rsid w:val="00CA607B"/>
    <w:rsid w:val="00CA715D"/>
    <w:rsid w:val="00CA78DB"/>
    <w:rsid w:val="00CB04F4"/>
    <w:rsid w:val="00CB068D"/>
    <w:rsid w:val="00CB0716"/>
    <w:rsid w:val="00CB0747"/>
    <w:rsid w:val="00CB085B"/>
    <w:rsid w:val="00CB0F7B"/>
    <w:rsid w:val="00CB0FB5"/>
    <w:rsid w:val="00CB13BC"/>
    <w:rsid w:val="00CB190A"/>
    <w:rsid w:val="00CB1E8B"/>
    <w:rsid w:val="00CB2643"/>
    <w:rsid w:val="00CB26F7"/>
    <w:rsid w:val="00CB27A3"/>
    <w:rsid w:val="00CB2B92"/>
    <w:rsid w:val="00CB31AE"/>
    <w:rsid w:val="00CB37C4"/>
    <w:rsid w:val="00CB38D4"/>
    <w:rsid w:val="00CB3A45"/>
    <w:rsid w:val="00CB3ED7"/>
    <w:rsid w:val="00CB4103"/>
    <w:rsid w:val="00CB42E9"/>
    <w:rsid w:val="00CB43D5"/>
    <w:rsid w:val="00CB4807"/>
    <w:rsid w:val="00CB57A5"/>
    <w:rsid w:val="00CB58E1"/>
    <w:rsid w:val="00CB5980"/>
    <w:rsid w:val="00CB6400"/>
    <w:rsid w:val="00CB6461"/>
    <w:rsid w:val="00CB6612"/>
    <w:rsid w:val="00CB67DE"/>
    <w:rsid w:val="00CB7300"/>
    <w:rsid w:val="00CB786F"/>
    <w:rsid w:val="00CB7970"/>
    <w:rsid w:val="00CB7DA9"/>
    <w:rsid w:val="00CC00F6"/>
    <w:rsid w:val="00CC0C7A"/>
    <w:rsid w:val="00CC2466"/>
    <w:rsid w:val="00CC2831"/>
    <w:rsid w:val="00CC2EBE"/>
    <w:rsid w:val="00CC3228"/>
    <w:rsid w:val="00CC34B1"/>
    <w:rsid w:val="00CC3FB7"/>
    <w:rsid w:val="00CC4428"/>
    <w:rsid w:val="00CC47AF"/>
    <w:rsid w:val="00CC4ACA"/>
    <w:rsid w:val="00CC4AF1"/>
    <w:rsid w:val="00CC4BE0"/>
    <w:rsid w:val="00CC5F4D"/>
    <w:rsid w:val="00CC62CC"/>
    <w:rsid w:val="00CC6A71"/>
    <w:rsid w:val="00CC6E25"/>
    <w:rsid w:val="00CC75E4"/>
    <w:rsid w:val="00CC76F9"/>
    <w:rsid w:val="00CC78D9"/>
    <w:rsid w:val="00CD00D8"/>
    <w:rsid w:val="00CD0397"/>
    <w:rsid w:val="00CD066B"/>
    <w:rsid w:val="00CD08EE"/>
    <w:rsid w:val="00CD0A46"/>
    <w:rsid w:val="00CD13AB"/>
    <w:rsid w:val="00CD1758"/>
    <w:rsid w:val="00CD17AA"/>
    <w:rsid w:val="00CD1997"/>
    <w:rsid w:val="00CD1AE4"/>
    <w:rsid w:val="00CD1C84"/>
    <w:rsid w:val="00CD24BA"/>
    <w:rsid w:val="00CD28B1"/>
    <w:rsid w:val="00CD2B59"/>
    <w:rsid w:val="00CD2B8B"/>
    <w:rsid w:val="00CD2CF6"/>
    <w:rsid w:val="00CD2D4F"/>
    <w:rsid w:val="00CD2E1F"/>
    <w:rsid w:val="00CD4664"/>
    <w:rsid w:val="00CD46E2"/>
    <w:rsid w:val="00CD4763"/>
    <w:rsid w:val="00CD47BB"/>
    <w:rsid w:val="00CD4D87"/>
    <w:rsid w:val="00CD52CC"/>
    <w:rsid w:val="00CD5CD3"/>
    <w:rsid w:val="00CD613F"/>
    <w:rsid w:val="00CD6296"/>
    <w:rsid w:val="00CD670A"/>
    <w:rsid w:val="00CD6D99"/>
    <w:rsid w:val="00CD73FB"/>
    <w:rsid w:val="00CE014D"/>
    <w:rsid w:val="00CE128A"/>
    <w:rsid w:val="00CE146E"/>
    <w:rsid w:val="00CE1582"/>
    <w:rsid w:val="00CE16BB"/>
    <w:rsid w:val="00CE20A1"/>
    <w:rsid w:val="00CE2348"/>
    <w:rsid w:val="00CE29E8"/>
    <w:rsid w:val="00CE2AA0"/>
    <w:rsid w:val="00CE2ABF"/>
    <w:rsid w:val="00CE3042"/>
    <w:rsid w:val="00CE3146"/>
    <w:rsid w:val="00CE428C"/>
    <w:rsid w:val="00CE4C24"/>
    <w:rsid w:val="00CE51E5"/>
    <w:rsid w:val="00CE53F6"/>
    <w:rsid w:val="00CE63EE"/>
    <w:rsid w:val="00CE696F"/>
    <w:rsid w:val="00CE768F"/>
    <w:rsid w:val="00CE7A0F"/>
    <w:rsid w:val="00CE7C34"/>
    <w:rsid w:val="00CF00AB"/>
    <w:rsid w:val="00CF036B"/>
    <w:rsid w:val="00CF1227"/>
    <w:rsid w:val="00CF125A"/>
    <w:rsid w:val="00CF1444"/>
    <w:rsid w:val="00CF26F3"/>
    <w:rsid w:val="00CF297E"/>
    <w:rsid w:val="00CF30BE"/>
    <w:rsid w:val="00CF32A4"/>
    <w:rsid w:val="00CF369D"/>
    <w:rsid w:val="00CF3F91"/>
    <w:rsid w:val="00CF4214"/>
    <w:rsid w:val="00CF4538"/>
    <w:rsid w:val="00CF51B1"/>
    <w:rsid w:val="00CF5263"/>
    <w:rsid w:val="00CF5B00"/>
    <w:rsid w:val="00CF5D4D"/>
    <w:rsid w:val="00CF606D"/>
    <w:rsid w:val="00CF6094"/>
    <w:rsid w:val="00CF6228"/>
    <w:rsid w:val="00CF6850"/>
    <w:rsid w:val="00CF786B"/>
    <w:rsid w:val="00CF79D2"/>
    <w:rsid w:val="00D0096B"/>
    <w:rsid w:val="00D00AA2"/>
    <w:rsid w:val="00D00D0B"/>
    <w:rsid w:val="00D01399"/>
    <w:rsid w:val="00D016C5"/>
    <w:rsid w:val="00D018F8"/>
    <w:rsid w:val="00D022D2"/>
    <w:rsid w:val="00D0299F"/>
    <w:rsid w:val="00D02E50"/>
    <w:rsid w:val="00D03157"/>
    <w:rsid w:val="00D0325C"/>
    <w:rsid w:val="00D03799"/>
    <w:rsid w:val="00D045EF"/>
    <w:rsid w:val="00D0462E"/>
    <w:rsid w:val="00D04664"/>
    <w:rsid w:val="00D04B69"/>
    <w:rsid w:val="00D04C80"/>
    <w:rsid w:val="00D04D61"/>
    <w:rsid w:val="00D04EC0"/>
    <w:rsid w:val="00D05B2E"/>
    <w:rsid w:val="00D06111"/>
    <w:rsid w:val="00D06D1C"/>
    <w:rsid w:val="00D06E82"/>
    <w:rsid w:val="00D074AA"/>
    <w:rsid w:val="00D075AC"/>
    <w:rsid w:val="00D07D60"/>
    <w:rsid w:val="00D07DDF"/>
    <w:rsid w:val="00D07F7E"/>
    <w:rsid w:val="00D101B2"/>
    <w:rsid w:val="00D101ED"/>
    <w:rsid w:val="00D1057A"/>
    <w:rsid w:val="00D109B3"/>
    <w:rsid w:val="00D110D0"/>
    <w:rsid w:val="00D1141A"/>
    <w:rsid w:val="00D11A05"/>
    <w:rsid w:val="00D11DA7"/>
    <w:rsid w:val="00D12254"/>
    <w:rsid w:val="00D1274D"/>
    <w:rsid w:val="00D129D1"/>
    <w:rsid w:val="00D1361C"/>
    <w:rsid w:val="00D13AAB"/>
    <w:rsid w:val="00D13C05"/>
    <w:rsid w:val="00D13D6A"/>
    <w:rsid w:val="00D13DB8"/>
    <w:rsid w:val="00D14B0B"/>
    <w:rsid w:val="00D152E0"/>
    <w:rsid w:val="00D1538B"/>
    <w:rsid w:val="00D1564F"/>
    <w:rsid w:val="00D158F8"/>
    <w:rsid w:val="00D15B25"/>
    <w:rsid w:val="00D161BF"/>
    <w:rsid w:val="00D163BA"/>
    <w:rsid w:val="00D16798"/>
    <w:rsid w:val="00D168F6"/>
    <w:rsid w:val="00D16ECA"/>
    <w:rsid w:val="00D1772C"/>
    <w:rsid w:val="00D17BAD"/>
    <w:rsid w:val="00D17C7F"/>
    <w:rsid w:val="00D20177"/>
    <w:rsid w:val="00D20253"/>
    <w:rsid w:val="00D20A79"/>
    <w:rsid w:val="00D20EF7"/>
    <w:rsid w:val="00D2154F"/>
    <w:rsid w:val="00D222FD"/>
    <w:rsid w:val="00D225A7"/>
    <w:rsid w:val="00D22AE0"/>
    <w:rsid w:val="00D22E97"/>
    <w:rsid w:val="00D23376"/>
    <w:rsid w:val="00D23633"/>
    <w:rsid w:val="00D236A8"/>
    <w:rsid w:val="00D23A70"/>
    <w:rsid w:val="00D23AED"/>
    <w:rsid w:val="00D23D0B"/>
    <w:rsid w:val="00D2446F"/>
    <w:rsid w:val="00D25300"/>
    <w:rsid w:val="00D2555A"/>
    <w:rsid w:val="00D2557D"/>
    <w:rsid w:val="00D25C43"/>
    <w:rsid w:val="00D25CB0"/>
    <w:rsid w:val="00D2644A"/>
    <w:rsid w:val="00D264A5"/>
    <w:rsid w:val="00D269E9"/>
    <w:rsid w:val="00D2701F"/>
    <w:rsid w:val="00D272B6"/>
    <w:rsid w:val="00D27B33"/>
    <w:rsid w:val="00D27BF1"/>
    <w:rsid w:val="00D27E64"/>
    <w:rsid w:val="00D27FA7"/>
    <w:rsid w:val="00D30909"/>
    <w:rsid w:val="00D309F5"/>
    <w:rsid w:val="00D3149F"/>
    <w:rsid w:val="00D31A38"/>
    <w:rsid w:val="00D32408"/>
    <w:rsid w:val="00D32772"/>
    <w:rsid w:val="00D32D74"/>
    <w:rsid w:val="00D3311D"/>
    <w:rsid w:val="00D33778"/>
    <w:rsid w:val="00D33A1E"/>
    <w:rsid w:val="00D33D8C"/>
    <w:rsid w:val="00D33F75"/>
    <w:rsid w:val="00D34472"/>
    <w:rsid w:val="00D34BFF"/>
    <w:rsid w:val="00D34D4D"/>
    <w:rsid w:val="00D352B5"/>
    <w:rsid w:val="00D355D0"/>
    <w:rsid w:val="00D35B39"/>
    <w:rsid w:val="00D365F9"/>
    <w:rsid w:val="00D367B5"/>
    <w:rsid w:val="00D36EDA"/>
    <w:rsid w:val="00D371DD"/>
    <w:rsid w:val="00D37704"/>
    <w:rsid w:val="00D37BD6"/>
    <w:rsid w:val="00D4065E"/>
    <w:rsid w:val="00D41001"/>
    <w:rsid w:val="00D415DD"/>
    <w:rsid w:val="00D41C27"/>
    <w:rsid w:val="00D41F11"/>
    <w:rsid w:val="00D42889"/>
    <w:rsid w:val="00D428D5"/>
    <w:rsid w:val="00D428FD"/>
    <w:rsid w:val="00D42A4F"/>
    <w:rsid w:val="00D42C2B"/>
    <w:rsid w:val="00D43355"/>
    <w:rsid w:val="00D43977"/>
    <w:rsid w:val="00D43996"/>
    <w:rsid w:val="00D43FF6"/>
    <w:rsid w:val="00D446B1"/>
    <w:rsid w:val="00D451D6"/>
    <w:rsid w:val="00D454EB"/>
    <w:rsid w:val="00D45528"/>
    <w:rsid w:val="00D46854"/>
    <w:rsid w:val="00D46CD1"/>
    <w:rsid w:val="00D47063"/>
    <w:rsid w:val="00D47D91"/>
    <w:rsid w:val="00D50187"/>
    <w:rsid w:val="00D50EFE"/>
    <w:rsid w:val="00D5173B"/>
    <w:rsid w:val="00D51F91"/>
    <w:rsid w:val="00D5200B"/>
    <w:rsid w:val="00D5296F"/>
    <w:rsid w:val="00D537ED"/>
    <w:rsid w:val="00D537FA"/>
    <w:rsid w:val="00D53C81"/>
    <w:rsid w:val="00D541A2"/>
    <w:rsid w:val="00D54299"/>
    <w:rsid w:val="00D54D8E"/>
    <w:rsid w:val="00D552A6"/>
    <w:rsid w:val="00D552E2"/>
    <w:rsid w:val="00D55328"/>
    <w:rsid w:val="00D55329"/>
    <w:rsid w:val="00D5547D"/>
    <w:rsid w:val="00D555C4"/>
    <w:rsid w:val="00D55AC6"/>
    <w:rsid w:val="00D55C11"/>
    <w:rsid w:val="00D55EFB"/>
    <w:rsid w:val="00D56576"/>
    <w:rsid w:val="00D567E4"/>
    <w:rsid w:val="00D56EB6"/>
    <w:rsid w:val="00D56FEA"/>
    <w:rsid w:val="00D575FF"/>
    <w:rsid w:val="00D57E5C"/>
    <w:rsid w:val="00D60650"/>
    <w:rsid w:val="00D60F8F"/>
    <w:rsid w:val="00D61F66"/>
    <w:rsid w:val="00D62711"/>
    <w:rsid w:val="00D628F7"/>
    <w:rsid w:val="00D62E8E"/>
    <w:rsid w:val="00D63124"/>
    <w:rsid w:val="00D641C5"/>
    <w:rsid w:val="00D6584E"/>
    <w:rsid w:val="00D65A97"/>
    <w:rsid w:val="00D65B0B"/>
    <w:rsid w:val="00D65C61"/>
    <w:rsid w:val="00D65CF3"/>
    <w:rsid w:val="00D6605C"/>
    <w:rsid w:val="00D66471"/>
    <w:rsid w:val="00D666D7"/>
    <w:rsid w:val="00D66DB3"/>
    <w:rsid w:val="00D66EFC"/>
    <w:rsid w:val="00D67263"/>
    <w:rsid w:val="00D6729B"/>
    <w:rsid w:val="00D67C86"/>
    <w:rsid w:val="00D67EAA"/>
    <w:rsid w:val="00D67FB0"/>
    <w:rsid w:val="00D705FA"/>
    <w:rsid w:val="00D70A2E"/>
    <w:rsid w:val="00D70DE2"/>
    <w:rsid w:val="00D70E7F"/>
    <w:rsid w:val="00D7164A"/>
    <w:rsid w:val="00D71F70"/>
    <w:rsid w:val="00D71FF6"/>
    <w:rsid w:val="00D72087"/>
    <w:rsid w:val="00D72565"/>
    <w:rsid w:val="00D729E9"/>
    <w:rsid w:val="00D72EC2"/>
    <w:rsid w:val="00D7347B"/>
    <w:rsid w:val="00D73B93"/>
    <w:rsid w:val="00D73C8A"/>
    <w:rsid w:val="00D74262"/>
    <w:rsid w:val="00D74460"/>
    <w:rsid w:val="00D74767"/>
    <w:rsid w:val="00D74BAE"/>
    <w:rsid w:val="00D75321"/>
    <w:rsid w:val="00D756C6"/>
    <w:rsid w:val="00D75AEC"/>
    <w:rsid w:val="00D75C64"/>
    <w:rsid w:val="00D75EFC"/>
    <w:rsid w:val="00D769B7"/>
    <w:rsid w:val="00D7721E"/>
    <w:rsid w:val="00D77736"/>
    <w:rsid w:val="00D77F8A"/>
    <w:rsid w:val="00D77FA5"/>
    <w:rsid w:val="00D80279"/>
    <w:rsid w:val="00D80A7F"/>
    <w:rsid w:val="00D80D99"/>
    <w:rsid w:val="00D81029"/>
    <w:rsid w:val="00D81C6A"/>
    <w:rsid w:val="00D821E7"/>
    <w:rsid w:val="00D82C6B"/>
    <w:rsid w:val="00D834AB"/>
    <w:rsid w:val="00D834B9"/>
    <w:rsid w:val="00D83878"/>
    <w:rsid w:val="00D85006"/>
    <w:rsid w:val="00D8541F"/>
    <w:rsid w:val="00D85599"/>
    <w:rsid w:val="00D85636"/>
    <w:rsid w:val="00D856D6"/>
    <w:rsid w:val="00D85A3E"/>
    <w:rsid w:val="00D85B2E"/>
    <w:rsid w:val="00D85CD3"/>
    <w:rsid w:val="00D85D8C"/>
    <w:rsid w:val="00D85DAB"/>
    <w:rsid w:val="00D86256"/>
    <w:rsid w:val="00D86B63"/>
    <w:rsid w:val="00D86C9B"/>
    <w:rsid w:val="00D8703D"/>
    <w:rsid w:val="00D87062"/>
    <w:rsid w:val="00D87FC3"/>
    <w:rsid w:val="00D90B54"/>
    <w:rsid w:val="00D91DDB"/>
    <w:rsid w:val="00D921B6"/>
    <w:rsid w:val="00D9255B"/>
    <w:rsid w:val="00D9257B"/>
    <w:rsid w:val="00D927AD"/>
    <w:rsid w:val="00D92A2A"/>
    <w:rsid w:val="00D92A6C"/>
    <w:rsid w:val="00D930CC"/>
    <w:rsid w:val="00D9314C"/>
    <w:rsid w:val="00D93715"/>
    <w:rsid w:val="00D93BB2"/>
    <w:rsid w:val="00D9503C"/>
    <w:rsid w:val="00D95A0A"/>
    <w:rsid w:val="00D96000"/>
    <w:rsid w:val="00D96F34"/>
    <w:rsid w:val="00D976D4"/>
    <w:rsid w:val="00D979EB"/>
    <w:rsid w:val="00D97B80"/>
    <w:rsid w:val="00D97D57"/>
    <w:rsid w:val="00DA0021"/>
    <w:rsid w:val="00DA0D68"/>
    <w:rsid w:val="00DA0E12"/>
    <w:rsid w:val="00DA1C15"/>
    <w:rsid w:val="00DA2C6C"/>
    <w:rsid w:val="00DA2FBD"/>
    <w:rsid w:val="00DA3212"/>
    <w:rsid w:val="00DA45E0"/>
    <w:rsid w:val="00DA4F45"/>
    <w:rsid w:val="00DA5043"/>
    <w:rsid w:val="00DA5661"/>
    <w:rsid w:val="00DA5721"/>
    <w:rsid w:val="00DA57DB"/>
    <w:rsid w:val="00DA67CD"/>
    <w:rsid w:val="00DA6FEB"/>
    <w:rsid w:val="00DA7922"/>
    <w:rsid w:val="00DA7B1B"/>
    <w:rsid w:val="00DA7B79"/>
    <w:rsid w:val="00DA7BFB"/>
    <w:rsid w:val="00DB02F1"/>
    <w:rsid w:val="00DB1484"/>
    <w:rsid w:val="00DB1741"/>
    <w:rsid w:val="00DB1BBB"/>
    <w:rsid w:val="00DB1F98"/>
    <w:rsid w:val="00DB26E8"/>
    <w:rsid w:val="00DB271C"/>
    <w:rsid w:val="00DB28FB"/>
    <w:rsid w:val="00DB2AD4"/>
    <w:rsid w:val="00DB2BA2"/>
    <w:rsid w:val="00DB3053"/>
    <w:rsid w:val="00DB394B"/>
    <w:rsid w:val="00DB3EBC"/>
    <w:rsid w:val="00DB47B0"/>
    <w:rsid w:val="00DB4DFE"/>
    <w:rsid w:val="00DB4E53"/>
    <w:rsid w:val="00DB59B8"/>
    <w:rsid w:val="00DB6CA4"/>
    <w:rsid w:val="00DB7219"/>
    <w:rsid w:val="00DB7C5F"/>
    <w:rsid w:val="00DC001A"/>
    <w:rsid w:val="00DC0500"/>
    <w:rsid w:val="00DC0B10"/>
    <w:rsid w:val="00DC0C82"/>
    <w:rsid w:val="00DC0CF2"/>
    <w:rsid w:val="00DC21DF"/>
    <w:rsid w:val="00DC2383"/>
    <w:rsid w:val="00DC324F"/>
    <w:rsid w:val="00DC35EB"/>
    <w:rsid w:val="00DC4364"/>
    <w:rsid w:val="00DC472B"/>
    <w:rsid w:val="00DC4735"/>
    <w:rsid w:val="00DC48F0"/>
    <w:rsid w:val="00DC570C"/>
    <w:rsid w:val="00DC61EC"/>
    <w:rsid w:val="00DC6643"/>
    <w:rsid w:val="00DC6713"/>
    <w:rsid w:val="00DC672E"/>
    <w:rsid w:val="00DC679B"/>
    <w:rsid w:val="00DC6EEF"/>
    <w:rsid w:val="00DC7243"/>
    <w:rsid w:val="00DC729B"/>
    <w:rsid w:val="00DC72F5"/>
    <w:rsid w:val="00DC7E29"/>
    <w:rsid w:val="00DD00BC"/>
    <w:rsid w:val="00DD0121"/>
    <w:rsid w:val="00DD0545"/>
    <w:rsid w:val="00DD0CA2"/>
    <w:rsid w:val="00DD0CB6"/>
    <w:rsid w:val="00DD10CE"/>
    <w:rsid w:val="00DD1B3A"/>
    <w:rsid w:val="00DD3627"/>
    <w:rsid w:val="00DD397E"/>
    <w:rsid w:val="00DD4B64"/>
    <w:rsid w:val="00DD4E92"/>
    <w:rsid w:val="00DD533B"/>
    <w:rsid w:val="00DD6007"/>
    <w:rsid w:val="00DD6234"/>
    <w:rsid w:val="00DD656B"/>
    <w:rsid w:val="00DD66C1"/>
    <w:rsid w:val="00DD66FC"/>
    <w:rsid w:val="00DD6CED"/>
    <w:rsid w:val="00DD73EF"/>
    <w:rsid w:val="00DD77A5"/>
    <w:rsid w:val="00DE01FA"/>
    <w:rsid w:val="00DE04BD"/>
    <w:rsid w:val="00DE09E2"/>
    <w:rsid w:val="00DE0DC9"/>
    <w:rsid w:val="00DE0E30"/>
    <w:rsid w:val="00DE114F"/>
    <w:rsid w:val="00DE12EF"/>
    <w:rsid w:val="00DE13CF"/>
    <w:rsid w:val="00DE199B"/>
    <w:rsid w:val="00DE20B1"/>
    <w:rsid w:val="00DE23E8"/>
    <w:rsid w:val="00DE3B10"/>
    <w:rsid w:val="00DE3CDC"/>
    <w:rsid w:val="00DE4095"/>
    <w:rsid w:val="00DE46D3"/>
    <w:rsid w:val="00DE4820"/>
    <w:rsid w:val="00DE59F9"/>
    <w:rsid w:val="00DE5D8A"/>
    <w:rsid w:val="00DE5FA9"/>
    <w:rsid w:val="00DE5FEF"/>
    <w:rsid w:val="00DE6318"/>
    <w:rsid w:val="00DE6973"/>
    <w:rsid w:val="00DE7494"/>
    <w:rsid w:val="00DE75E6"/>
    <w:rsid w:val="00DE765F"/>
    <w:rsid w:val="00DE77EA"/>
    <w:rsid w:val="00DE7857"/>
    <w:rsid w:val="00DF0103"/>
    <w:rsid w:val="00DF0993"/>
    <w:rsid w:val="00DF1128"/>
    <w:rsid w:val="00DF1236"/>
    <w:rsid w:val="00DF1382"/>
    <w:rsid w:val="00DF1B95"/>
    <w:rsid w:val="00DF1EA1"/>
    <w:rsid w:val="00DF2B86"/>
    <w:rsid w:val="00DF3075"/>
    <w:rsid w:val="00DF35B8"/>
    <w:rsid w:val="00DF3978"/>
    <w:rsid w:val="00DF3D83"/>
    <w:rsid w:val="00DF4981"/>
    <w:rsid w:val="00DF49F1"/>
    <w:rsid w:val="00DF4DE3"/>
    <w:rsid w:val="00DF52B8"/>
    <w:rsid w:val="00DF532C"/>
    <w:rsid w:val="00DF6265"/>
    <w:rsid w:val="00DF6D0A"/>
    <w:rsid w:val="00DF78C9"/>
    <w:rsid w:val="00E00130"/>
    <w:rsid w:val="00E0016F"/>
    <w:rsid w:val="00E0128B"/>
    <w:rsid w:val="00E0194B"/>
    <w:rsid w:val="00E01A1B"/>
    <w:rsid w:val="00E01B1D"/>
    <w:rsid w:val="00E02250"/>
    <w:rsid w:val="00E0233A"/>
    <w:rsid w:val="00E02CBF"/>
    <w:rsid w:val="00E03361"/>
    <w:rsid w:val="00E0368D"/>
    <w:rsid w:val="00E038FC"/>
    <w:rsid w:val="00E03B56"/>
    <w:rsid w:val="00E03DDA"/>
    <w:rsid w:val="00E03E1E"/>
    <w:rsid w:val="00E03E94"/>
    <w:rsid w:val="00E045D2"/>
    <w:rsid w:val="00E049F9"/>
    <w:rsid w:val="00E04AA4"/>
    <w:rsid w:val="00E04E36"/>
    <w:rsid w:val="00E04F32"/>
    <w:rsid w:val="00E05609"/>
    <w:rsid w:val="00E058BF"/>
    <w:rsid w:val="00E05EC7"/>
    <w:rsid w:val="00E061D3"/>
    <w:rsid w:val="00E06CCB"/>
    <w:rsid w:val="00E06CE1"/>
    <w:rsid w:val="00E06E25"/>
    <w:rsid w:val="00E070B9"/>
    <w:rsid w:val="00E07272"/>
    <w:rsid w:val="00E0752C"/>
    <w:rsid w:val="00E07B4A"/>
    <w:rsid w:val="00E07F5C"/>
    <w:rsid w:val="00E10193"/>
    <w:rsid w:val="00E101C3"/>
    <w:rsid w:val="00E1073B"/>
    <w:rsid w:val="00E10EC8"/>
    <w:rsid w:val="00E11A5C"/>
    <w:rsid w:val="00E11C6D"/>
    <w:rsid w:val="00E12076"/>
    <w:rsid w:val="00E12151"/>
    <w:rsid w:val="00E12293"/>
    <w:rsid w:val="00E12336"/>
    <w:rsid w:val="00E1292F"/>
    <w:rsid w:val="00E133D3"/>
    <w:rsid w:val="00E1340A"/>
    <w:rsid w:val="00E13A37"/>
    <w:rsid w:val="00E13CCE"/>
    <w:rsid w:val="00E1448C"/>
    <w:rsid w:val="00E14512"/>
    <w:rsid w:val="00E14775"/>
    <w:rsid w:val="00E14A0D"/>
    <w:rsid w:val="00E15330"/>
    <w:rsid w:val="00E15613"/>
    <w:rsid w:val="00E15743"/>
    <w:rsid w:val="00E15C6F"/>
    <w:rsid w:val="00E16521"/>
    <w:rsid w:val="00E16AD1"/>
    <w:rsid w:val="00E16D29"/>
    <w:rsid w:val="00E16F97"/>
    <w:rsid w:val="00E172A4"/>
    <w:rsid w:val="00E17491"/>
    <w:rsid w:val="00E17876"/>
    <w:rsid w:val="00E17B32"/>
    <w:rsid w:val="00E17F1E"/>
    <w:rsid w:val="00E17FA3"/>
    <w:rsid w:val="00E20713"/>
    <w:rsid w:val="00E20AE8"/>
    <w:rsid w:val="00E214EC"/>
    <w:rsid w:val="00E216FD"/>
    <w:rsid w:val="00E21916"/>
    <w:rsid w:val="00E22DE5"/>
    <w:rsid w:val="00E2360D"/>
    <w:rsid w:val="00E2468F"/>
    <w:rsid w:val="00E24780"/>
    <w:rsid w:val="00E24C00"/>
    <w:rsid w:val="00E24C43"/>
    <w:rsid w:val="00E256C1"/>
    <w:rsid w:val="00E26070"/>
    <w:rsid w:val="00E267F6"/>
    <w:rsid w:val="00E26D25"/>
    <w:rsid w:val="00E27704"/>
    <w:rsid w:val="00E27A88"/>
    <w:rsid w:val="00E3059B"/>
    <w:rsid w:val="00E31015"/>
    <w:rsid w:val="00E316F6"/>
    <w:rsid w:val="00E3265F"/>
    <w:rsid w:val="00E32AC3"/>
    <w:rsid w:val="00E32C24"/>
    <w:rsid w:val="00E32EAC"/>
    <w:rsid w:val="00E3339A"/>
    <w:rsid w:val="00E335DE"/>
    <w:rsid w:val="00E336D6"/>
    <w:rsid w:val="00E3395C"/>
    <w:rsid w:val="00E33B17"/>
    <w:rsid w:val="00E33E36"/>
    <w:rsid w:val="00E3409E"/>
    <w:rsid w:val="00E34CF1"/>
    <w:rsid w:val="00E35570"/>
    <w:rsid w:val="00E35D96"/>
    <w:rsid w:val="00E35EB5"/>
    <w:rsid w:val="00E36130"/>
    <w:rsid w:val="00E36456"/>
    <w:rsid w:val="00E371DD"/>
    <w:rsid w:val="00E374A5"/>
    <w:rsid w:val="00E377B5"/>
    <w:rsid w:val="00E377C8"/>
    <w:rsid w:val="00E379AD"/>
    <w:rsid w:val="00E4044A"/>
    <w:rsid w:val="00E40B3C"/>
    <w:rsid w:val="00E41362"/>
    <w:rsid w:val="00E415A7"/>
    <w:rsid w:val="00E41C7C"/>
    <w:rsid w:val="00E41CD5"/>
    <w:rsid w:val="00E41DCE"/>
    <w:rsid w:val="00E42605"/>
    <w:rsid w:val="00E42806"/>
    <w:rsid w:val="00E42E63"/>
    <w:rsid w:val="00E42F5B"/>
    <w:rsid w:val="00E43806"/>
    <w:rsid w:val="00E43A1D"/>
    <w:rsid w:val="00E43A30"/>
    <w:rsid w:val="00E4417F"/>
    <w:rsid w:val="00E44A84"/>
    <w:rsid w:val="00E4528C"/>
    <w:rsid w:val="00E45956"/>
    <w:rsid w:val="00E45DAC"/>
    <w:rsid w:val="00E4683C"/>
    <w:rsid w:val="00E4698E"/>
    <w:rsid w:val="00E46EBD"/>
    <w:rsid w:val="00E474D6"/>
    <w:rsid w:val="00E474E7"/>
    <w:rsid w:val="00E47700"/>
    <w:rsid w:val="00E47978"/>
    <w:rsid w:val="00E50554"/>
    <w:rsid w:val="00E50B91"/>
    <w:rsid w:val="00E51A5F"/>
    <w:rsid w:val="00E51C15"/>
    <w:rsid w:val="00E5222E"/>
    <w:rsid w:val="00E52626"/>
    <w:rsid w:val="00E52628"/>
    <w:rsid w:val="00E526FB"/>
    <w:rsid w:val="00E5270C"/>
    <w:rsid w:val="00E5273E"/>
    <w:rsid w:val="00E52C90"/>
    <w:rsid w:val="00E52FD0"/>
    <w:rsid w:val="00E530DA"/>
    <w:rsid w:val="00E53D66"/>
    <w:rsid w:val="00E540C5"/>
    <w:rsid w:val="00E541C2"/>
    <w:rsid w:val="00E54391"/>
    <w:rsid w:val="00E54A3A"/>
    <w:rsid w:val="00E55322"/>
    <w:rsid w:val="00E55F48"/>
    <w:rsid w:val="00E56386"/>
    <w:rsid w:val="00E563C7"/>
    <w:rsid w:val="00E5662D"/>
    <w:rsid w:val="00E57140"/>
    <w:rsid w:val="00E57404"/>
    <w:rsid w:val="00E5746B"/>
    <w:rsid w:val="00E57B7A"/>
    <w:rsid w:val="00E57C2A"/>
    <w:rsid w:val="00E57EC4"/>
    <w:rsid w:val="00E60140"/>
    <w:rsid w:val="00E60686"/>
    <w:rsid w:val="00E60A2D"/>
    <w:rsid w:val="00E61298"/>
    <w:rsid w:val="00E61683"/>
    <w:rsid w:val="00E617DD"/>
    <w:rsid w:val="00E61BFC"/>
    <w:rsid w:val="00E62A66"/>
    <w:rsid w:val="00E62C87"/>
    <w:rsid w:val="00E63A57"/>
    <w:rsid w:val="00E63C72"/>
    <w:rsid w:val="00E63C82"/>
    <w:rsid w:val="00E643B4"/>
    <w:rsid w:val="00E64AC8"/>
    <w:rsid w:val="00E64E17"/>
    <w:rsid w:val="00E6537B"/>
    <w:rsid w:val="00E65483"/>
    <w:rsid w:val="00E670D9"/>
    <w:rsid w:val="00E671E9"/>
    <w:rsid w:val="00E67399"/>
    <w:rsid w:val="00E6789F"/>
    <w:rsid w:val="00E67C90"/>
    <w:rsid w:val="00E7017C"/>
    <w:rsid w:val="00E71430"/>
    <w:rsid w:val="00E71981"/>
    <w:rsid w:val="00E7272F"/>
    <w:rsid w:val="00E72A5F"/>
    <w:rsid w:val="00E72D1D"/>
    <w:rsid w:val="00E72E2C"/>
    <w:rsid w:val="00E73AAF"/>
    <w:rsid w:val="00E73B75"/>
    <w:rsid w:val="00E73B99"/>
    <w:rsid w:val="00E742D4"/>
    <w:rsid w:val="00E76683"/>
    <w:rsid w:val="00E77384"/>
    <w:rsid w:val="00E80262"/>
    <w:rsid w:val="00E80626"/>
    <w:rsid w:val="00E81244"/>
    <w:rsid w:val="00E81A2D"/>
    <w:rsid w:val="00E8262E"/>
    <w:rsid w:val="00E826CF"/>
    <w:rsid w:val="00E82840"/>
    <w:rsid w:val="00E8286A"/>
    <w:rsid w:val="00E82E3D"/>
    <w:rsid w:val="00E83CAA"/>
    <w:rsid w:val="00E83EBD"/>
    <w:rsid w:val="00E850AB"/>
    <w:rsid w:val="00E8522A"/>
    <w:rsid w:val="00E8539D"/>
    <w:rsid w:val="00E85682"/>
    <w:rsid w:val="00E85A81"/>
    <w:rsid w:val="00E85D75"/>
    <w:rsid w:val="00E85ED3"/>
    <w:rsid w:val="00E865A7"/>
    <w:rsid w:val="00E867D7"/>
    <w:rsid w:val="00E8777B"/>
    <w:rsid w:val="00E90365"/>
    <w:rsid w:val="00E903A3"/>
    <w:rsid w:val="00E90D4E"/>
    <w:rsid w:val="00E9147F"/>
    <w:rsid w:val="00E9160D"/>
    <w:rsid w:val="00E92048"/>
    <w:rsid w:val="00E9347A"/>
    <w:rsid w:val="00E937D3"/>
    <w:rsid w:val="00E9430E"/>
    <w:rsid w:val="00E943F8"/>
    <w:rsid w:val="00E945A8"/>
    <w:rsid w:val="00E94659"/>
    <w:rsid w:val="00E94A6A"/>
    <w:rsid w:val="00E95315"/>
    <w:rsid w:val="00E95C57"/>
    <w:rsid w:val="00E95E23"/>
    <w:rsid w:val="00E96186"/>
    <w:rsid w:val="00E963BD"/>
    <w:rsid w:val="00E963D4"/>
    <w:rsid w:val="00E969A6"/>
    <w:rsid w:val="00E9724E"/>
    <w:rsid w:val="00E975A3"/>
    <w:rsid w:val="00E975C9"/>
    <w:rsid w:val="00E97E45"/>
    <w:rsid w:val="00EA02B3"/>
    <w:rsid w:val="00EA03C1"/>
    <w:rsid w:val="00EA0BFB"/>
    <w:rsid w:val="00EA24A5"/>
    <w:rsid w:val="00EA298B"/>
    <w:rsid w:val="00EA2ECB"/>
    <w:rsid w:val="00EA31FC"/>
    <w:rsid w:val="00EA33EE"/>
    <w:rsid w:val="00EA353E"/>
    <w:rsid w:val="00EA3794"/>
    <w:rsid w:val="00EA3D3C"/>
    <w:rsid w:val="00EA3EB7"/>
    <w:rsid w:val="00EA3F2E"/>
    <w:rsid w:val="00EA40FB"/>
    <w:rsid w:val="00EA4634"/>
    <w:rsid w:val="00EA4BAD"/>
    <w:rsid w:val="00EA52F8"/>
    <w:rsid w:val="00EA547D"/>
    <w:rsid w:val="00EA5F54"/>
    <w:rsid w:val="00EA7145"/>
    <w:rsid w:val="00EA72C5"/>
    <w:rsid w:val="00EA76E9"/>
    <w:rsid w:val="00EA7806"/>
    <w:rsid w:val="00EA7BFA"/>
    <w:rsid w:val="00EA7C2D"/>
    <w:rsid w:val="00EB0195"/>
    <w:rsid w:val="00EB0452"/>
    <w:rsid w:val="00EB052B"/>
    <w:rsid w:val="00EB07D5"/>
    <w:rsid w:val="00EB0B5C"/>
    <w:rsid w:val="00EB11C3"/>
    <w:rsid w:val="00EB197C"/>
    <w:rsid w:val="00EB211F"/>
    <w:rsid w:val="00EB2E0E"/>
    <w:rsid w:val="00EB31C8"/>
    <w:rsid w:val="00EB359A"/>
    <w:rsid w:val="00EB3D88"/>
    <w:rsid w:val="00EB3E5D"/>
    <w:rsid w:val="00EB3F45"/>
    <w:rsid w:val="00EB4B00"/>
    <w:rsid w:val="00EB4C68"/>
    <w:rsid w:val="00EB514B"/>
    <w:rsid w:val="00EB5237"/>
    <w:rsid w:val="00EB5DB2"/>
    <w:rsid w:val="00EB617E"/>
    <w:rsid w:val="00EB668F"/>
    <w:rsid w:val="00EB6862"/>
    <w:rsid w:val="00EB6E1E"/>
    <w:rsid w:val="00EB746A"/>
    <w:rsid w:val="00EC0462"/>
    <w:rsid w:val="00EC074F"/>
    <w:rsid w:val="00EC119E"/>
    <w:rsid w:val="00EC1229"/>
    <w:rsid w:val="00EC1618"/>
    <w:rsid w:val="00EC1ACF"/>
    <w:rsid w:val="00EC1B4E"/>
    <w:rsid w:val="00EC2031"/>
    <w:rsid w:val="00EC2AF5"/>
    <w:rsid w:val="00EC31CC"/>
    <w:rsid w:val="00EC3248"/>
    <w:rsid w:val="00EC3493"/>
    <w:rsid w:val="00EC3577"/>
    <w:rsid w:val="00EC3581"/>
    <w:rsid w:val="00EC4CD3"/>
    <w:rsid w:val="00EC4E02"/>
    <w:rsid w:val="00EC567B"/>
    <w:rsid w:val="00EC56D4"/>
    <w:rsid w:val="00EC6479"/>
    <w:rsid w:val="00EC6540"/>
    <w:rsid w:val="00EC6C86"/>
    <w:rsid w:val="00EC7092"/>
    <w:rsid w:val="00EC7CC3"/>
    <w:rsid w:val="00ED031C"/>
    <w:rsid w:val="00ED0443"/>
    <w:rsid w:val="00ED0A89"/>
    <w:rsid w:val="00ED0C08"/>
    <w:rsid w:val="00ED1746"/>
    <w:rsid w:val="00ED1F79"/>
    <w:rsid w:val="00ED20CB"/>
    <w:rsid w:val="00ED2234"/>
    <w:rsid w:val="00ED2F0F"/>
    <w:rsid w:val="00ED300A"/>
    <w:rsid w:val="00ED3827"/>
    <w:rsid w:val="00ED3843"/>
    <w:rsid w:val="00ED3CE5"/>
    <w:rsid w:val="00ED56E2"/>
    <w:rsid w:val="00ED6069"/>
    <w:rsid w:val="00ED60A9"/>
    <w:rsid w:val="00ED73AD"/>
    <w:rsid w:val="00ED73D1"/>
    <w:rsid w:val="00ED7C11"/>
    <w:rsid w:val="00ED7C29"/>
    <w:rsid w:val="00ED7D5C"/>
    <w:rsid w:val="00ED7F10"/>
    <w:rsid w:val="00EE0355"/>
    <w:rsid w:val="00EE0758"/>
    <w:rsid w:val="00EE076C"/>
    <w:rsid w:val="00EE10C7"/>
    <w:rsid w:val="00EE129C"/>
    <w:rsid w:val="00EE1572"/>
    <w:rsid w:val="00EE19D3"/>
    <w:rsid w:val="00EE1A6C"/>
    <w:rsid w:val="00EE1C68"/>
    <w:rsid w:val="00EE2307"/>
    <w:rsid w:val="00EE273C"/>
    <w:rsid w:val="00EE3065"/>
    <w:rsid w:val="00EE3149"/>
    <w:rsid w:val="00EE3989"/>
    <w:rsid w:val="00EE4073"/>
    <w:rsid w:val="00EE4B04"/>
    <w:rsid w:val="00EE4D20"/>
    <w:rsid w:val="00EE5087"/>
    <w:rsid w:val="00EE562A"/>
    <w:rsid w:val="00EE5699"/>
    <w:rsid w:val="00EE576A"/>
    <w:rsid w:val="00EE5925"/>
    <w:rsid w:val="00EE67D7"/>
    <w:rsid w:val="00EE699B"/>
    <w:rsid w:val="00EE69F8"/>
    <w:rsid w:val="00EE78DF"/>
    <w:rsid w:val="00EE7B97"/>
    <w:rsid w:val="00EF0181"/>
    <w:rsid w:val="00EF04F2"/>
    <w:rsid w:val="00EF0698"/>
    <w:rsid w:val="00EF096E"/>
    <w:rsid w:val="00EF1318"/>
    <w:rsid w:val="00EF14D2"/>
    <w:rsid w:val="00EF1BA4"/>
    <w:rsid w:val="00EF1C0B"/>
    <w:rsid w:val="00EF1CB8"/>
    <w:rsid w:val="00EF1DD7"/>
    <w:rsid w:val="00EF24E1"/>
    <w:rsid w:val="00EF2932"/>
    <w:rsid w:val="00EF2CFC"/>
    <w:rsid w:val="00EF2F04"/>
    <w:rsid w:val="00EF2F25"/>
    <w:rsid w:val="00EF3932"/>
    <w:rsid w:val="00EF41AD"/>
    <w:rsid w:val="00EF47B2"/>
    <w:rsid w:val="00EF4813"/>
    <w:rsid w:val="00EF5533"/>
    <w:rsid w:val="00EF55DD"/>
    <w:rsid w:val="00EF55F0"/>
    <w:rsid w:val="00EF589B"/>
    <w:rsid w:val="00EF595A"/>
    <w:rsid w:val="00EF5FAB"/>
    <w:rsid w:val="00EF6294"/>
    <w:rsid w:val="00EF667E"/>
    <w:rsid w:val="00EF68C8"/>
    <w:rsid w:val="00EF7466"/>
    <w:rsid w:val="00EF7D80"/>
    <w:rsid w:val="00EF7DDE"/>
    <w:rsid w:val="00F00174"/>
    <w:rsid w:val="00F003B8"/>
    <w:rsid w:val="00F00951"/>
    <w:rsid w:val="00F00B3F"/>
    <w:rsid w:val="00F00DDA"/>
    <w:rsid w:val="00F00F6E"/>
    <w:rsid w:val="00F01443"/>
    <w:rsid w:val="00F0233E"/>
    <w:rsid w:val="00F0308D"/>
    <w:rsid w:val="00F0329E"/>
    <w:rsid w:val="00F034D1"/>
    <w:rsid w:val="00F0364C"/>
    <w:rsid w:val="00F046E8"/>
    <w:rsid w:val="00F047C4"/>
    <w:rsid w:val="00F04A0A"/>
    <w:rsid w:val="00F04C44"/>
    <w:rsid w:val="00F04D51"/>
    <w:rsid w:val="00F05410"/>
    <w:rsid w:val="00F0550B"/>
    <w:rsid w:val="00F0671A"/>
    <w:rsid w:val="00F067C4"/>
    <w:rsid w:val="00F07300"/>
    <w:rsid w:val="00F078C7"/>
    <w:rsid w:val="00F10631"/>
    <w:rsid w:val="00F1081F"/>
    <w:rsid w:val="00F10E89"/>
    <w:rsid w:val="00F11061"/>
    <w:rsid w:val="00F11496"/>
    <w:rsid w:val="00F11844"/>
    <w:rsid w:val="00F11AB7"/>
    <w:rsid w:val="00F11D8A"/>
    <w:rsid w:val="00F121AB"/>
    <w:rsid w:val="00F12E15"/>
    <w:rsid w:val="00F12FE8"/>
    <w:rsid w:val="00F13229"/>
    <w:rsid w:val="00F1355F"/>
    <w:rsid w:val="00F138C3"/>
    <w:rsid w:val="00F142D4"/>
    <w:rsid w:val="00F145A1"/>
    <w:rsid w:val="00F14AAC"/>
    <w:rsid w:val="00F14B6E"/>
    <w:rsid w:val="00F14C6B"/>
    <w:rsid w:val="00F154DD"/>
    <w:rsid w:val="00F15FF4"/>
    <w:rsid w:val="00F16724"/>
    <w:rsid w:val="00F16BAB"/>
    <w:rsid w:val="00F16CF6"/>
    <w:rsid w:val="00F175F0"/>
    <w:rsid w:val="00F17623"/>
    <w:rsid w:val="00F17C9D"/>
    <w:rsid w:val="00F20077"/>
    <w:rsid w:val="00F20130"/>
    <w:rsid w:val="00F203DD"/>
    <w:rsid w:val="00F20CD6"/>
    <w:rsid w:val="00F20D1D"/>
    <w:rsid w:val="00F21206"/>
    <w:rsid w:val="00F218A4"/>
    <w:rsid w:val="00F228F6"/>
    <w:rsid w:val="00F22AFE"/>
    <w:rsid w:val="00F22D5F"/>
    <w:rsid w:val="00F23435"/>
    <w:rsid w:val="00F23C38"/>
    <w:rsid w:val="00F23FED"/>
    <w:rsid w:val="00F24561"/>
    <w:rsid w:val="00F24743"/>
    <w:rsid w:val="00F24B9A"/>
    <w:rsid w:val="00F24D70"/>
    <w:rsid w:val="00F24E7C"/>
    <w:rsid w:val="00F25665"/>
    <w:rsid w:val="00F256F9"/>
    <w:rsid w:val="00F2639C"/>
    <w:rsid w:val="00F26542"/>
    <w:rsid w:val="00F2693F"/>
    <w:rsid w:val="00F26BD1"/>
    <w:rsid w:val="00F26EED"/>
    <w:rsid w:val="00F27413"/>
    <w:rsid w:val="00F30044"/>
    <w:rsid w:val="00F30446"/>
    <w:rsid w:val="00F30502"/>
    <w:rsid w:val="00F308EF"/>
    <w:rsid w:val="00F30959"/>
    <w:rsid w:val="00F30D31"/>
    <w:rsid w:val="00F30D70"/>
    <w:rsid w:val="00F31085"/>
    <w:rsid w:val="00F313F1"/>
    <w:rsid w:val="00F31805"/>
    <w:rsid w:val="00F323F5"/>
    <w:rsid w:val="00F32D6A"/>
    <w:rsid w:val="00F33107"/>
    <w:rsid w:val="00F3356B"/>
    <w:rsid w:val="00F3458B"/>
    <w:rsid w:val="00F34F00"/>
    <w:rsid w:val="00F3507F"/>
    <w:rsid w:val="00F35D4B"/>
    <w:rsid w:val="00F36C4A"/>
    <w:rsid w:val="00F373ED"/>
    <w:rsid w:val="00F37A0F"/>
    <w:rsid w:val="00F37AA0"/>
    <w:rsid w:val="00F37C1E"/>
    <w:rsid w:val="00F40235"/>
    <w:rsid w:val="00F40515"/>
    <w:rsid w:val="00F40A55"/>
    <w:rsid w:val="00F40B2B"/>
    <w:rsid w:val="00F40D9A"/>
    <w:rsid w:val="00F40E34"/>
    <w:rsid w:val="00F41044"/>
    <w:rsid w:val="00F417EB"/>
    <w:rsid w:val="00F41F6F"/>
    <w:rsid w:val="00F421B5"/>
    <w:rsid w:val="00F42945"/>
    <w:rsid w:val="00F43871"/>
    <w:rsid w:val="00F43A7B"/>
    <w:rsid w:val="00F4411E"/>
    <w:rsid w:val="00F441F5"/>
    <w:rsid w:val="00F443D5"/>
    <w:rsid w:val="00F44968"/>
    <w:rsid w:val="00F44EB8"/>
    <w:rsid w:val="00F4539B"/>
    <w:rsid w:val="00F45994"/>
    <w:rsid w:val="00F46494"/>
    <w:rsid w:val="00F475F2"/>
    <w:rsid w:val="00F47BC3"/>
    <w:rsid w:val="00F52034"/>
    <w:rsid w:val="00F520F5"/>
    <w:rsid w:val="00F521B7"/>
    <w:rsid w:val="00F527A1"/>
    <w:rsid w:val="00F52D5C"/>
    <w:rsid w:val="00F52EF8"/>
    <w:rsid w:val="00F53128"/>
    <w:rsid w:val="00F5353D"/>
    <w:rsid w:val="00F53E46"/>
    <w:rsid w:val="00F54142"/>
    <w:rsid w:val="00F5480E"/>
    <w:rsid w:val="00F548D7"/>
    <w:rsid w:val="00F54A29"/>
    <w:rsid w:val="00F54AD1"/>
    <w:rsid w:val="00F54BD3"/>
    <w:rsid w:val="00F55729"/>
    <w:rsid w:val="00F558AB"/>
    <w:rsid w:val="00F55CA9"/>
    <w:rsid w:val="00F55FEF"/>
    <w:rsid w:val="00F56834"/>
    <w:rsid w:val="00F56952"/>
    <w:rsid w:val="00F56A71"/>
    <w:rsid w:val="00F56B5E"/>
    <w:rsid w:val="00F577BD"/>
    <w:rsid w:val="00F57F33"/>
    <w:rsid w:val="00F603CC"/>
    <w:rsid w:val="00F610F5"/>
    <w:rsid w:val="00F613B5"/>
    <w:rsid w:val="00F613DC"/>
    <w:rsid w:val="00F61446"/>
    <w:rsid w:val="00F61C30"/>
    <w:rsid w:val="00F61D89"/>
    <w:rsid w:val="00F6233C"/>
    <w:rsid w:val="00F62567"/>
    <w:rsid w:val="00F628F0"/>
    <w:rsid w:val="00F62A86"/>
    <w:rsid w:val="00F636FE"/>
    <w:rsid w:val="00F63C53"/>
    <w:rsid w:val="00F63C68"/>
    <w:rsid w:val="00F63E40"/>
    <w:rsid w:val="00F64C9B"/>
    <w:rsid w:val="00F64FF7"/>
    <w:rsid w:val="00F6542D"/>
    <w:rsid w:val="00F65F22"/>
    <w:rsid w:val="00F666B7"/>
    <w:rsid w:val="00F669BF"/>
    <w:rsid w:val="00F676AF"/>
    <w:rsid w:val="00F676C3"/>
    <w:rsid w:val="00F67AAE"/>
    <w:rsid w:val="00F67B1A"/>
    <w:rsid w:val="00F701B9"/>
    <w:rsid w:val="00F70396"/>
    <w:rsid w:val="00F7051B"/>
    <w:rsid w:val="00F70817"/>
    <w:rsid w:val="00F70AC4"/>
    <w:rsid w:val="00F70F55"/>
    <w:rsid w:val="00F710D1"/>
    <w:rsid w:val="00F716BF"/>
    <w:rsid w:val="00F71A65"/>
    <w:rsid w:val="00F72165"/>
    <w:rsid w:val="00F72F40"/>
    <w:rsid w:val="00F734B5"/>
    <w:rsid w:val="00F73E2B"/>
    <w:rsid w:val="00F7433A"/>
    <w:rsid w:val="00F74405"/>
    <w:rsid w:val="00F74645"/>
    <w:rsid w:val="00F74928"/>
    <w:rsid w:val="00F74B22"/>
    <w:rsid w:val="00F74B31"/>
    <w:rsid w:val="00F74F55"/>
    <w:rsid w:val="00F7515E"/>
    <w:rsid w:val="00F752E4"/>
    <w:rsid w:val="00F764BD"/>
    <w:rsid w:val="00F77385"/>
    <w:rsid w:val="00F77415"/>
    <w:rsid w:val="00F77E1A"/>
    <w:rsid w:val="00F803D8"/>
    <w:rsid w:val="00F80F3A"/>
    <w:rsid w:val="00F80F6E"/>
    <w:rsid w:val="00F80F7D"/>
    <w:rsid w:val="00F8146C"/>
    <w:rsid w:val="00F814E0"/>
    <w:rsid w:val="00F81609"/>
    <w:rsid w:val="00F818A0"/>
    <w:rsid w:val="00F81B1E"/>
    <w:rsid w:val="00F81FD3"/>
    <w:rsid w:val="00F8218F"/>
    <w:rsid w:val="00F822D3"/>
    <w:rsid w:val="00F82745"/>
    <w:rsid w:val="00F82F2E"/>
    <w:rsid w:val="00F83970"/>
    <w:rsid w:val="00F83A4F"/>
    <w:rsid w:val="00F83C40"/>
    <w:rsid w:val="00F847E1"/>
    <w:rsid w:val="00F84E07"/>
    <w:rsid w:val="00F850B1"/>
    <w:rsid w:val="00F85267"/>
    <w:rsid w:val="00F852A1"/>
    <w:rsid w:val="00F853EB"/>
    <w:rsid w:val="00F85D56"/>
    <w:rsid w:val="00F86810"/>
    <w:rsid w:val="00F86ABB"/>
    <w:rsid w:val="00F86E37"/>
    <w:rsid w:val="00F86F38"/>
    <w:rsid w:val="00F871D3"/>
    <w:rsid w:val="00F87938"/>
    <w:rsid w:val="00F87EF1"/>
    <w:rsid w:val="00F90192"/>
    <w:rsid w:val="00F90672"/>
    <w:rsid w:val="00F909E9"/>
    <w:rsid w:val="00F90EBA"/>
    <w:rsid w:val="00F91218"/>
    <w:rsid w:val="00F91997"/>
    <w:rsid w:val="00F923F6"/>
    <w:rsid w:val="00F9243A"/>
    <w:rsid w:val="00F92B78"/>
    <w:rsid w:val="00F9305C"/>
    <w:rsid w:val="00F936F6"/>
    <w:rsid w:val="00F93949"/>
    <w:rsid w:val="00F93F10"/>
    <w:rsid w:val="00F9442B"/>
    <w:rsid w:val="00F94C0C"/>
    <w:rsid w:val="00F94E41"/>
    <w:rsid w:val="00F9501B"/>
    <w:rsid w:val="00F9564E"/>
    <w:rsid w:val="00F95759"/>
    <w:rsid w:val="00F95899"/>
    <w:rsid w:val="00F95E46"/>
    <w:rsid w:val="00F95F06"/>
    <w:rsid w:val="00F95F32"/>
    <w:rsid w:val="00F967E9"/>
    <w:rsid w:val="00F9690D"/>
    <w:rsid w:val="00F97179"/>
    <w:rsid w:val="00F97415"/>
    <w:rsid w:val="00F97566"/>
    <w:rsid w:val="00F9791C"/>
    <w:rsid w:val="00FA1345"/>
    <w:rsid w:val="00FA16ED"/>
    <w:rsid w:val="00FA173F"/>
    <w:rsid w:val="00FA23AA"/>
    <w:rsid w:val="00FA246F"/>
    <w:rsid w:val="00FA25F8"/>
    <w:rsid w:val="00FA41F2"/>
    <w:rsid w:val="00FA4227"/>
    <w:rsid w:val="00FA45E6"/>
    <w:rsid w:val="00FA491E"/>
    <w:rsid w:val="00FA4969"/>
    <w:rsid w:val="00FA54EE"/>
    <w:rsid w:val="00FA7146"/>
    <w:rsid w:val="00FB0179"/>
    <w:rsid w:val="00FB04B0"/>
    <w:rsid w:val="00FB06FA"/>
    <w:rsid w:val="00FB0CC8"/>
    <w:rsid w:val="00FB0FF1"/>
    <w:rsid w:val="00FB126A"/>
    <w:rsid w:val="00FB13C3"/>
    <w:rsid w:val="00FB1615"/>
    <w:rsid w:val="00FB18C0"/>
    <w:rsid w:val="00FB19D5"/>
    <w:rsid w:val="00FB1C2D"/>
    <w:rsid w:val="00FB281E"/>
    <w:rsid w:val="00FB2BE3"/>
    <w:rsid w:val="00FB49C3"/>
    <w:rsid w:val="00FB4C1E"/>
    <w:rsid w:val="00FB4D31"/>
    <w:rsid w:val="00FB503A"/>
    <w:rsid w:val="00FB5FF8"/>
    <w:rsid w:val="00FB60C7"/>
    <w:rsid w:val="00FB6483"/>
    <w:rsid w:val="00FB6795"/>
    <w:rsid w:val="00FB67BA"/>
    <w:rsid w:val="00FB766C"/>
    <w:rsid w:val="00FB78C5"/>
    <w:rsid w:val="00FB7B4D"/>
    <w:rsid w:val="00FB7C72"/>
    <w:rsid w:val="00FB7C8D"/>
    <w:rsid w:val="00FC0D46"/>
    <w:rsid w:val="00FC0DF1"/>
    <w:rsid w:val="00FC199A"/>
    <w:rsid w:val="00FC20B4"/>
    <w:rsid w:val="00FC3600"/>
    <w:rsid w:val="00FC367B"/>
    <w:rsid w:val="00FC3A0D"/>
    <w:rsid w:val="00FC3F8A"/>
    <w:rsid w:val="00FC4ACD"/>
    <w:rsid w:val="00FC4E81"/>
    <w:rsid w:val="00FC52DE"/>
    <w:rsid w:val="00FC5C51"/>
    <w:rsid w:val="00FC6314"/>
    <w:rsid w:val="00FC637D"/>
    <w:rsid w:val="00FC6ED5"/>
    <w:rsid w:val="00FC6FE2"/>
    <w:rsid w:val="00FC71CA"/>
    <w:rsid w:val="00FC77D1"/>
    <w:rsid w:val="00FC7949"/>
    <w:rsid w:val="00FC7DD8"/>
    <w:rsid w:val="00FD0081"/>
    <w:rsid w:val="00FD06F9"/>
    <w:rsid w:val="00FD0BD6"/>
    <w:rsid w:val="00FD12D3"/>
    <w:rsid w:val="00FD2CF7"/>
    <w:rsid w:val="00FD31AA"/>
    <w:rsid w:val="00FD3339"/>
    <w:rsid w:val="00FD38B3"/>
    <w:rsid w:val="00FD3C14"/>
    <w:rsid w:val="00FD414F"/>
    <w:rsid w:val="00FD424A"/>
    <w:rsid w:val="00FD4E28"/>
    <w:rsid w:val="00FD5763"/>
    <w:rsid w:val="00FD58B8"/>
    <w:rsid w:val="00FD6596"/>
    <w:rsid w:val="00FD6704"/>
    <w:rsid w:val="00FD6A5C"/>
    <w:rsid w:val="00FD6E30"/>
    <w:rsid w:val="00FD73DA"/>
    <w:rsid w:val="00FD75E5"/>
    <w:rsid w:val="00FD7648"/>
    <w:rsid w:val="00FD7E4E"/>
    <w:rsid w:val="00FD7F92"/>
    <w:rsid w:val="00FE0000"/>
    <w:rsid w:val="00FE0537"/>
    <w:rsid w:val="00FE0635"/>
    <w:rsid w:val="00FE0CF2"/>
    <w:rsid w:val="00FE0D34"/>
    <w:rsid w:val="00FE0F8C"/>
    <w:rsid w:val="00FE13CB"/>
    <w:rsid w:val="00FE1673"/>
    <w:rsid w:val="00FE1953"/>
    <w:rsid w:val="00FE19A1"/>
    <w:rsid w:val="00FE1DD0"/>
    <w:rsid w:val="00FE1F51"/>
    <w:rsid w:val="00FE2361"/>
    <w:rsid w:val="00FE23E4"/>
    <w:rsid w:val="00FE277B"/>
    <w:rsid w:val="00FE2B87"/>
    <w:rsid w:val="00FE302B"/>
    <w:rsid w:val="00FE3171"/>
    <w:rsid w:val="00FE3298"/>
    <w:rsid w:val="00FE3486"/>
    <w:rsid w:val="00FE395B"/>
    <w:rsid w:val="00FE3A7D"/>
    <w:rsid w:val="00FE40F0"/>
    <w:rsid w:val="00FE47C2"/>
    <w:rsid w:val="00FE5670"/>
    <w:rsid w:val="00FE5DD6"/>
    <w:rsid w:val="00FE5FDF"/>
    <w:rsid w:val="00FE61B4"/>
    <w:rsid w:val="00FE630F"/>
    <w:rsid w:val="00FE65C1"/>
    <w:rsid w:val="00FE6A68"/>
    <w:rsid w:val="00FE6B90"/>
    <w:rsid w:val="00FE6BA4"/>
    <w:rsid w:val="00FE6BE6"/>
    <w:rsid w:val="00FF003D"/>
    <w:rsid w:val="00FF009E"/>
    <w:rsid w:val="00FF00B4"/>
    <w:rsid w:val="00FF05F1"/>
    <w:rsid w:val="00FF106D"/>
    <w:rsid w:val="00FF1106"/>
    <w:rsid w:val="00FF144D"/>
    <w:rsid w:val="00FF1EAB"/>
    <w:rsid w:val="00FF2007"/>
    <w:rsid w:val="00FF269E"/>
    <w:rsid w:val="00FF2B67"/>
    <w:rsid w:val="00FF2E5D"/>
    <w:rsid w:val="00FF2FBC"/>
    <w:rsid w:val="00FF3CA2"/>
    <w:rsid w:val="00FF43FC"/>
    <w:rsid w:val="00FF4409"/>
    <w:rsid w:val="00FF4481"/>
    <w:rsid w:val="00FF4836"/>
    <w:rsid w:val="00FF48E8"/>
    <w:rsid w:val="00FF50B9"/>
    <w:rsid w:val="00FF541E"/>
    <w:rsid w:val="00FF55B4"/>
    <w:rsid w:val="00FF5778"/>
    <w:rsid w:val="00FF5841"/>
    <w:rsid w:val="00FF62F9"/>
    <w:rsid w:val="00FF6885"/>
    <w:rsid w:val="00FF71C7"/>
    <w:rsid w:val="00FF7230"/>
    <w:rsid w:val="00FF7288"/>
    <w:rsid w:val="00FF7A8D"/>
    <w:rsid w:val="00FF7A9A"/>
    <w:rsid w:val="00FF7EB1"/>
    <w:rsid w:val="00FF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BA59A7"/>
  <w15:docId w15:val="{B98209AD-3451-4824-82E1-1DFAFFB1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D99"/>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3F6A38"/>
    <w:pPr>
      <w:numPr>
        <w:numId w:val="17"/>
      </w:numPr>
      <w:spacing w:before="240"/>
      <w:contextualSpacing w:val="0"/>
      <w:outlineLvl w:val="0"/>
    </w:pPr>
    <w:rPr>
      <w:rFonts w:ascii="Arial" w:hAnsi="Arial"/>
      <w:b/>
      <w:sz w:val="28"/>
    </w:rPr>
  </w:style>
  <w:style w:type="paragraph" w:styleId="Heading2">
    <w:name w:val="heading 2"/>
    <w:basedOn w:val="Heading1"/>
    <w:next w:val="Normal"/>
    <w:link w:val="Heading2Char"/>
    <w:uiPriority w:val="2"/>
    <w:qFormat/>
    <w:rsid w:val="003F6A38"/>
    <w:pPr>
      <w:numPr>
        <w:ilvl w:val="1"/>
      </w:numPr>
      <w:spacing w:after="200"/>
      <w:outlineLvl w:val="1"/>
    </w:pPr>
  </w:style>
  <w:style w:type="paragraph" w:styleId="Heading3">
    <w:name w:val="heading 3"/>
    <w:basedOn w:val="Normal"/>
    <w:next w:val="Normal"/>
    <w:link w:val="Heading3Char"/>
    <w:uiPriority w:val="2"/>
    <w:qFormat/>
    <w:rsid w:val="00F22D5F"/>
    <w:pPr>
      <w:keepNext/>
      <w:keepLines/>
      <w:spacing w:before="40" w:after="120"/>
      <w:outlineLvl w:val="2"/>
    </w:pPr>
    <w:rPr>
      <w:rFonts w:ascii="Arial" w:eastAsiaTheme="majorEastAsia" w:hAnsi="Arial" w:cstheme="majorBidi"/>
      <w:b/>
      <w:szCs w:val="24"/>
    </w:rPr>
  </w:style>
  <w:style w:type="paragraph" w:styleId="Heading4">
    <w:name w:val="heading 4"/>
    <w:basedOn w:val="Heading3"/>
    <w:next w:val="Normal"/>
    <w:link w:val="Heading4Char"/>
    <w:uiPriority w:val="2"/>
    <w:qFormat/>
    <w:rsid w:val="00D80D99"/>
    <w:pPr>
      <w:numPr>
        <w:ilvl w:val="3"/>
      </w:numPr>
      <w:outlineLvl w:val="3"/>
    </w:pPr>
    <w:rPr>
      <w:iCs/>
    </w:rPr>
  </w:style>
  <w:style w:type="paragraph" w:styleId="Heading5">
    <w:name w:val="heading 5"/>
    <w:basedOn w:val="Heading4"/>
    <w:next w:val="Normal"/>
    <w:link w:val="Heading5Char"/>
    <w:uiPriority w:val="2"/>
    <w:qFormat/>
    <w:rsid w:val="00D80D99"/>
    <w:pPr>
      <w:numPr>
        <w:ilvl w:val="4"/>
      </w:numPr>
      <w:outlineLvl w:val="4"/>
    </w:pPr>
  </w:style>
  <w:style w:type="paragraph" w:styleId="Heading6">
    <w:name w:val="heading 6"/>
    <w:basedOn w:val="Normal"/>
    <w:next w:val="Normal"/>
    <w:link w:val="Heading6Char"/>
    <w:uiPriority w:val="9"/>
    <w:semiHidden/>
    <w:qFormat/>
    <w:rsid w:val="007F6712"/>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qFormat/>
    <w:rsid w:val="007F6712"/>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qFormat/>
    <w:rsid w:val="007F671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7F671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3F6A38"/>
    <w:rPr>
      <w:rFonts w:ascii="Arial" w:eastAsia="Cambria" w:hAnsi="Arial" w:cs="Times New Roman"/>
      <w:b/>
      <w:sz w:val="28"/>
      <w:szCs w:val="24"/>
    </w:rPr>
  </w:style>
  <w:style w:type="character" w:customStyle="1" w:styleId="Heading2Char">
    <w:name w:val="Heading 2 Char"/>
    <w:basedOn w:val="DefaultParagraphFont"/>
    <w:link w:val="Heading2"/>
    <w:uiPriority w:val="2"/>
    <w:rsid w:val="003F6A38"/>
    <w:rPr>
      <w:rFonts w:ascii="Arial" w:eastAsia="Cambria" w:hAnsi="Arial" w:cs="Times New Roman"/>
      <w:b/>
      <w:sz w:val="28"/>
      <w:szCs w:val="24"/>
    </w:rPr>
  </w:style>
  <w:style w:type="character" w:styleId="Emphasis">
    <w:name w:val="Emphasis"/>
    <w:basedOn w:val="DefaultParagraphFont"/>
    <w:uiPriority w:val="20"/>
    <w:qFormat/>
    <w:rsid w:val="00C724CF"/>
    <w:rPr>
      <w:rFonts w:ascii="Times New Roman" w:hAnsi="Times New Roman"/>
      <w:i/>
      <w:iCs/>
    </w:rPr>
  </w:style>
  <w:style w:type="paragraph" w:styleId="ListParagraph">
    <w:name w:val="List Paragraph"/>
    <w:basedOn w:val="Normal"/>
    <w:uiPriority w:val="34"/>
    <w:qFormat/>
    <w:rsid w:val="00310124"/>
    <w:pPr>
      <w:numPr>
        <w:numId w:val="14"/>
      </w:numPr>
      <w:ind w:left="1434" w:hanging="357"/>
      <w:contextualSpacing/>
    </w:pPr>
    <w:rPr>
      <w:rFonts w:eastAsia="Cambria" w:cs="Times New Roman"/>
      <w:szCs w:val="24"/>
    </w:rPr>
  </w:style>
  <w:style w:type="character" w:styleId="Strong">
    <w:name w:val="Strong"/>
    <w:basedOn w:val="DefaultParagraphFont"/>
    <w:uiPriority w:val="22"/>
    <w:qFormat/>
    <w:rsid w:val="00C724CF"/>
    <w:rPr>
      <w:rFonts w:ascii="Times New Roman" w:hAnsi="Times New Roman"/>
      <w:b/>
      <w:bCs/>
    </w:rPr>
  </w:style>
  <w:style w:type="paragraph" w:styleId="NormalWeb">
    <w:name w:val="Normal (Web)"/>
    <w:basedOn w:val="Normal"/>
    <w:uiPriority w:val="99"/>
    <w:unhideWhenUsed/>
    <w:rsid w:val="00117666"/>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A53000"/>
    <w:pPr>
      <w:tabs>
        <w:tab w:val="center" w:pos="4844"/>
        <w:tab w:val="right" w:pos="9689"/>
      </w:tabs>
    </w:pPr>
    <w:rPr>
      <w:b/>
    </w:rPr>
  </w:style>
  <w:style w:type="character" w:customStyle="1" w:styleId="HeaderChar">
    <w:name w:val="Header Char"/>
    <w:basedOn w:val="DefaultParagraphFont"/>
    <w:link w:val="Header"/>
    <w:uiPriority w:val="99"/>
    <w:rsid w:val="00A53000"/>
    <w:rPr>
      <w:rFonts w:ascii="Times New Roman" w:hAnsi="Times New Roman"/>
      <w:b/>
      <w:sz w:val="24"/>
    </w:rPr>
  </w:style>
  <w:style w:type="paragraph" w:styleId="Footer">
    <w:name w:val="footer"/>
    <w:basedOn w:val="Normal"/>
    <w:link w:val="FooterChar"/>
    <w:uiPriority w:val="99"/>
    <w:unhideWhenUsed/>
    <w:rsid w:val="00117666"/>
    <w:pPr>
      <w:tabs>
        <w:tab w:val="center" w:pos="4844"/>
        <w:tab w:val="right" w:pos="9689"/>
      </w:tabs>
      <w:spacing w:after="0"/>
    </w:pPr>
  </w:style>
  <w:style w:type="character" w:customStyle="1" w:styleId="FooterChar">
    <w:name w:val="Footer Char"/>
    <w:basedOn w:val="DefaultParagraphFont"/>
    <w:link w:val="Footer"/>
    <w:uiPriority w:val="99"/>
    <w:rsid w:val="00117666"/>
  </w:style>
  <w:style w:type="table" w:styleId="TableGrid">
    <w:name w:val="Table Grid"/>
    <w:basedOn w:val="TableNormal"/>
    <w:uiPriority w:val="59"/>
    <w:rsid w:val="00117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17666"/>
    <w:pPr>
      <w:spacing w:after="0"/>
    </w:pPr>
    <w:rPr>
      <w:sz w:val="20"/>
      <w:szCs w:val="20"/>
    </w:rPr>
  </w:style>
  <w:style w:type="character" w:customStyle="1" w:styleId="FootnoteTextChar">
    <w:name w:val="Footnote Text Char"/>
    <w:basedOn w:val="DefaultParagraphFont"/>
    <w:link w:val="FootnoteText"/>
    <w:uiPriority w:val="99"/>
    <w:semiHidden/>
    <w:rsid w:val="00117666"/>
    <w:rPr>
      <w:sz w:val="20"/>
      <w:szCs w:val="20"/>
    </w:rPr>
  </w:style>
  <w:style w:type="character" w:styleId="FootnoteReference">
    <w:name w:val="footnote reference"/>
    <w:basedOn w:val="DefaultParagraphFont"/>
    <w:uiPriority w:val="99"/>
    <w:semiHidden/>
    <w:unhideWhenUsed/>
    <w:rsid w:val="00117666"/>
    <w:rPr>
      <w:vertAlign w:val="superscript"/>
    </w:rPr>
  </w:style>
  <w:style w:type="paragraph" w:styleId="Caption">
    <w:name w:val="caption"/>
    <w:basedOn w:val="Normal"/>
    <w:next w:val="NoSpacing"/>
    <w:uiPriority w:val="35"/>
    <w:unhideWhenUsed/>
    <w:qFormat/>
    <w:rsid w:val="00A53000"/>
    <w:pPr>
      <w:keepNext/>
    </w:pPr>
    <w:rPr>
      <w:rFonts w:cs="Times New Roman"/>
      <w:b/>
      <w:bCs/>
      <w:szCs w:val="24"/>
    </w:rPr>
  </w:style>
  <w:style w:type="paragraph" w:styleId="BalloonText">
    <w:name w:val="Balloon Text"/>
    <w:basedOn w:val="Normal"/>
    <w:link w:val="BalloonTextChar"/>
    <w:uiPriority w:val="99"/>
    <w:semiHidden/>
    <w:unhideWhenUsed/>
    <w:rsid w:val="001176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666"/>
    <w:rPr>
      <w:rFonts w:ascii="Tahoma" w:hAnsi="Tahoma" w:cs="Tahoma"/>
      <w:sz w:val="16"/>
      <w:szCs w:val="16"/>
    </w:rPr>
  </w:style>
  <w:style w:type="character" w:styleId="LineNumber">
    <w:name w:val="line number"/>
    <w:basedOn w:val="DefaultParagraphFont"/>
    <w:uiPriority w:val="99"/>
    <w:semiHidden/>
    <w:unhideWhenUsed/>
    <w:rsid w:val="00117666"/>
  </w:style>
  <w:style w:type="paragraph" w:styleId="EndnoteText">
    <w:name w:val="endnote text"/>
    <w:basedOn w:val="Normal"/>
    <w:link w:val="EndnoteTextChar"/>
    <w:uiPriority w:val="99"/>
    <w:semiHidden/>
    <w:unhideWhenUsed/>
    <w:rsid w:val="00CD066B"/>
    <w:pPr>
      <w:spacing w:after="0"/>
    </w:pPr>
    <w:rPr>
      <w:sz w:val="20"/>
      <w:szCs w:val="20"/>
    </w:rPr>
  </w:style>
  <w:style w:type="character" w:customStyle="1" w:styleId="EndnoteTextChar">
    <w:name w:val="Endnote Text Char"/>
    <w:basedOn w:val="DefaultParagraphFont"/>
    <w:link w:val="EndnoteText"/>
    <w:uiPriority w:val="99"/>
    <w:semiHidden/>
    <w:rsid w:val="00CD066B"/>
    <w:rPr>
      <w:sz w:val="20"/>
      <w:szCs w:val="20"/>
    </w:rPr>
  </w:style>
  <w:style w:type="character" w:styleId="EndnoteReference">
    <w:name w:val="endnote reference"/>
    <w:basedOn w:val="DefaultParagraphFont"/>
    <w:uiPriority w:val="99"/>
    <w:semiHidden/>
    <w:unhideWhenUsed/>
    <w:rsid w:val="00CD066B"/>
    <w:rPr>
      <w:vertAlign w:val="superscript"/>
    </w:rPr>
  </w:style>
  <w:style w:type="character" w:styleId="CommentReference">
    <w:name w:val="annotation reference"/>
    <w:basedOn w:val="DefaultParagraphFont"/>
    <w:uiPriority w:val="99"/>
    <w:semiHidden/>
    <w:unhideWhenUsed/>
    <w:rsid w:val="00725A7D"/>
    <w:rPr>
      <w:sz w:val="16"/>
      <w:szCs w:val="16"/>
    </w:rPr>
  </w:style>
  <w:style w:type="paragraph" w:styleId="CommentText">
    <w:name w:val="annotation text"/>
    <w:basedOn w:val="Normal"/>
    <w:link w:val="CommentTextChar"/>
    <w:uiPriority w:val="99"/>
    <w:unhideWhenUsed/>
    <w:rsid w:val="00725A7D"/>
    <w:rPr>
      <w:sz w:val="20"/>
      <w:szCs w:val="20"/>
    </w:rPr>
  </w:style>
  <w:style w:type="character" w:customStyle="1" w:styleId="CommentTextChar">
    <w:name w:val="Comment Text Char"/>
    <w:basedOn w:val="DefaultParagraphFont"/>
    <w:link w:val="CommentText"/>
    <w:uiPriority w:val="99"/>
    <w:rsid w:val="00725A7D"/>
    <w:rPr>
      <w:sz w:val="20"/>
      <w:szCs w:val="20"/>
    </w:rPr>
  </w:style>
  <w:style w:type="paragraph" w:styleId="CommentSubject">
    <w:name w:val="annotation subject"/>
    <w:basedOn w:val="CommentText"/>
    <w:next w:val="CommentText"/>
    <w:link w:val="CommentSubjectChar"/>
    <w:uiPriority w:val="99"/>
    <w:semiHidden/>
    <w:unhideWhenUsed/>
    <w:rsid w:val="00725A7D"/>
    <w:rPr>
      <w:b/>
      <w:bCs/>
    </w:rPr>
  </w:style>
  <w:style w:type="character" w:customStyle="1" w:styleId="CommentSubjectChar">
    <w:name w:val="Comment Subject Char"/>
    <w:basedOn w:val="CommentTextChar"/>
    <w:link w:val="CommentSubject"/>
    <w:uiPriority w:val="99"/>
    <w:semiHidden/>
    <w:rsid w:val="00725A7D"/>
    <w:rPr>
      <w:b/>
      <w:bCs/>
      <w:sz w:val="20"/>
      <w:szCs w:val="20"/>
    </w:rPr>
  </w:style>
  <w:style w:type="character" w:styleId="Hyperlink">
    <w:name w:val="Hyperlink"/>
    <w:basedOn w:val="DefaultParagraphFont"/>
    <w:uiPriority w:val="99"/>
    <w:unhideWhenUsed/>
    <w:rsid w:val="005A1D84"/>
    <w:rPr>
      <w:color w:val="0000FF"/>
      <w:u w:val="single"/>
    </w:rPr>
  </w:style>
  <w:style w:type="character" w:styleId="FollowedHyperlink">
    <w:name w:val="FollowedHyperlink"/>
    <w:basedOn w:val="DefaultParagraphFont"/>
    <w:uiPriority w:val="99"/>
    <w:semiHidden/>
    <w:unhideWhenUsed/>
    <w:rsid w:val="006D5B93"/>
    <w:rPr>
      <w:color w:val="800080" w:themeColor="followedHyperlink"/>
      <w:u w:val="single"/>
    </w:rPr>
  </w:style>
  <w:style w:type="paragraph" w:styleId="Title">
    <w:name w:val="Title"/>
    <w:basedOn w:val="Normal"/>
    <w:next w:val="Normal"/>
    <w:link w:val="TitleChar"/>
    <w:qFormat/>
    <w:rsid w:val="00D80D99"/>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D80D99"/>
    <w:rPr>
      <w:rFonts w:ascii="Times New Roman" w:hAnsi="Times New Roman" w:cs="Times New Roman"/>
      <w:b/>
      <w:sz w:val="32"/>
      <w:szCs w:val="32"/>
    </w:rPr>
  </w:style>
  <w:style w:type="paragraph" w:styleId="Subtitle">
    <w:name w:val="Subtitle"/>
    <w:basedOn w:val="Normal"/>
    <w:next w:val="Normal"/>
    <w:link w:val="SubtitleChar"/>
    <w:uiPriority w:val="99"/>
    <w:unhideWhenUsed/>
    <w:qFormat/>
    <w:rsid w:val="00AC0270"/>
    <w:pPr>
      <w:spacing w:before="240"/>
    </w:pPr>
    <w:rPr>
      <w:rFonts w:cs="Times New Roman"/>
      <w:b/>
      <w:szCs w:val="24"/>
    </w:rPr>
  </w:style>
  <w:style w:type="character" w:customStyle="1" w:styleId="SubtitleChar">
    <w:name w:val="Subtitle Char"/>
    <w:basedOn w:val="DefaultParagraphFont"/>
    <w:link w:val="Subtitle"/>
    <w:uiPriority w:val="99"/>
    <w:rsid w:val="00651CA2"/>
    <w:rPr>
      <w:rFonts w:ascii="Times New Roman" w:hAnsi="Times New Roman" w:cs="Times New Roman"/>
      <w:b/>
      <w:sz w:val="24"/>
      <w:szCs w:val="24"/>
    </w:rPr>
  </w:style>
  <w:style w:type="character" w:customStyle="1" w:styleId="Heading3Char">
    <w:name w:val="Heading 3 Char"/>
    <w:basedOn w:val="DefaultParagraphFont"/>
    <w:link w:val="Heading3"/>
    <w:uiPriority w:val="2"/>
    <w:rsid w:val="00F22D5F"/>
    <w:rPr>
      <w:rFonts w:ascii="Arial" w:eastAsiaTheme="majorEastAsia" w:hAnsi="Arial" w:cstheme="majorBidi"/>
      <w:b/>
      <w:sz w:val="24"/>
      <w:szCs w:val="24"/>
    </w:rPr>
  </w:style>
  <w:style w:type="paragraph" w:styleId="NoSpacing">
    <w:name w:val="No Spacing"/>
    <w:unhideWhenUsed/>
    <w:qFormat/>
    <w:rsid w:val="00A53000"/>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2"/>
    <w:rsid w:val="005D1840"/>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5D1840"/>
    <w:rPr>
      <w:rFonts w:ascii="Times New Roman" w:eastAsiaTheme="majorEastAsia" w:hAnsi="Times New Roman" w:cstheme="majorBidi"/>
      <w:b/>
      <w:iCs/>
      <w:sz w:val="24"/>
      <w:szCs w:val="24"/>
    </w:rPr>
  </w:style>
  <w:style w:type="paragraph" w:customStyle="1" w:styleId="AuthorList">
    <w:name w:val="Author List"/>
    <w:aliases w:val="Keywords,Abstract"/>
    <w:basedOn w:val="Subtitle"/>
    <w:next w:val="Normal"/>
    <w:uiPriority w:val="1"/>
    <w:qFormat/>
    <w:rsid w:val="00651CA2"/>
  </w:style>
  <w:style w:type="character" w:styleId="SubtleEmphasis">
    <w:name w:val="Subtle Emphasis"/>
    <w:basedOn w:val="DefaultParagraphFont"/>
    <w:uiPriority w:val="19"/>
    <w:qFormat/>
    <w:rsid w:val="00C724CF"/>
    <w:rPr>
      <w:rFonts w:ascii="Times New Roman" w:hAnsi="Times New Roman"/>
      <w:i/>
      <w:iCs/>
      <w:color w:val="404040" w:themeColor="text1" w:themeTint="BF"/>
    </w:rPr>
  </w:style>
  <w:style w:type="character" w:styleId="IntenseEmphasis">
    <w:name w:val="Intense Emphasis"/>
    <w:basedOn w:val="DefaultParagraphFont"/>
    <w:uiPriority w:val="21"/>
    <w:unhideWhenUsed/>
    <w:rsid w:val="00C724CF"/>
    <w:rPr>
      <w:rFonts w:ascii="Times New Roman" w:hAnsi="Times New Roman"/>
      <w:i/>
      <w:iCs/>
      <w:color w:val="auto"/>
    </w:rPr>
  </w:style>
  <w:style w:type="paragraph" w:styleId="Quote">
    <w:name w:val="Quote"/>
    <w:basedOn w:val="Normal"/>
    <w:next w:val="Normal"/>
    <w:link w:val="QuoteChar"/>
    <w:uiPriority w:val="29"/>
    <w:qFormat/>
    <w:rsid w:val="00C724C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724CF"/>
    <w:rPr>
      <w:rFonts w:ascii="Times New Roman" w:hAnsi="Times New Roman"/>
      <w:i/>
      <w:iCs/>
      <w:color w:val="404040" w:themeColor="text1" w:themeTint="BF"/>
      <w:sz w:val="24"/>
    </w:rPr>
  </w:style>
  <w:style w:type="character" w:styleId="IntenseReference">
    <w:name w:val="Intense Reference"/>
    <w:basedOn w:val="DefaultParagraphFont"/>
    <w:uiPriority w:val="32"/>
    <w:qFormat/>
    <w:rsid w:val="00C724CF"/>
    <w:rPr>
      <w:b/>
      <w:bCs/>
      <w:smallCaps/>
      <w:color w:val="auto"/>
      <w:spacing w:val="5"/>
    </w:rPr>
  </w:style>
  <w:style w:type="character" w:styleId="BookTitle">
    <w:name w:val="Book Title"/>
    <w:basedOn w:val="DefaultParagraphFont"/>
    <w:uiPriority w:val="33"/>
    <w:qFormat/>
    <w:rsid w:val="00C724CF"/>
    <w:rPr>
      <w:rFonts w:ascii="Times New Roman" w:hAnsi="Times New Roman"/>
      <w:b/>
      <w:bCs/>
      <w:i/>
      <w:iCs/>
      <w:spacing w:val="5"/>
    </w:rPr>
  </w:style>
  <w:style w:type="numbering" w:customStyle="1" w:styleId="Headings">
    <w:name w:val="Headings"/>
    <w:uiPriority w:val="99"/>
    <w:rsid w:val="00D80D99"/>
    <w:pPr>
      <w:numPr>
        <w:numId w:val="21"/>
      </w:numPr>
    </w:pPr>
  </w:style>
  <w:style w:type="paragraph" w:styleId="Revision">
    <w:name w:val="Revision"/>
    <w:hidden/>
    <w:uiPriority w:val="99"/>
    <w:semiHidden/>
    <w:rsid w:val="00A545C6"/>
    <w:pPr>
      <w:spacing w:after="0" w:line="240" w:lineRule="auto"/>
    </w:pPr>
    <w:rPr>
      <w:rFonts w:ascii="Times New Roman" w:hAnsi="Times New Roman"/>
      <w:sz w:val="24"/>
    </w:rPr>
  </w:style>
  <w:style w:type="paragraph" w:customStyle="1" w:styleId="Text">
    <w:name w:val="Text"/>
    <w:basedOn w:val="Normal"/>
    <w:link w:val="TextZchn"/>
    <w:qFormat/>
    <w:rsid w:val="00480615"/>
    <w:pPr>
      <w:spacing w:before="0" w:after="160" w:line="480" w:lineRule="auto"/>
    </w:pPr>
    <w:rPr>
      <w:lang w:val="de-DE"/>
    </w:rPr>
  </w:style>
  <w:style w:type="character" w:customStyle="1" w:styleId="TextZchn">
    <w:name w:val="Text Zchn"/>
    <w:aliases w:val="Kein Leerraum Zchn"/>
    <w:basedOn w:val="DefaultParagraphFont"/>
    <w:link w:val="Text"/>
    <w:rsid w:val="00480615"/>
    <w:rPr>
      <w:rFonts w:ascii="Times New Roman" w:hAnsi="Times New Roman"/>
      <w:sz w:val="24"/>
      <w:lang w:val="de-DE"/>
    </w:rPr>
  </w:style>
  <w:style w:type="paragraph" w:customStyle="1" w:styleId="MAText">
    <w:name w:val="MA_Text"/>
    <w:basedOn w:val="Normal"/>
    <w:link w:val="MATextZchn"/>
    <w:qFormat/>
    <w:rsid w:val="001825F4"/>
    <w:pPr>
      <w:spacing w:before="240" w:line="480" w:lineRule="auto"/>
    </w:pPr>
  </w:style>
  <w:style w:type="character" w:customStyle="1" w:styleId="MATextZchn">
    <w:name w:val="MA_Text Zchn"/>
    <w:basedOn w:val="DefaultParagraphFont"/>
    <w:link w:val="MAText"/>
    <w:rsid w:val="001825F4"/>
    <w:rPr>
      <w:rFonts w:ascii="Times New Roman" w:hAnsi="Times New Roman"/>
      <w:sz w:val="24"/>
    </w:rPr>
  </w:style>
  <w:style w:type="character" w:styleId="PlaceholderText">
    <w:name w:val="Placeholder Text"/>
    <w:basedOn w:val="DefaultParagraphFont"/>
    <w:uiPriority w:val="99"/>
    <w:semiHidden/>
    <w:rsid w:val="00604DDE"/>
    <w:rPr>
      <w:color w:val="808080"/>
    </w:rPr>
  </w:style>
  <w:style w:type="paragraph" w:customStyle="1" w:styleId="CitaviBibliographyEntry">
    <w:name w:val="Citavi Bibliography Entry"/>
    <w:basedOn w:val="Normal"/>
    <w:link w:val="CitaviBibliographyEntryZchn"/>
    <w:uiPriority w:val="99"/>
    <w:rsid w:val="007F6712"/>
    <w:pPr>
      <w:tabs>
        <w:tab w:val="left" w:pos="283"/>
      </w:tabs>
      <w:spacing w:after="120"/>
      <w:ind w:left="283" w:hanging="283"/>
    </w:pPr>
  </w:style>
  <w:style w:type="character" w:customStyle="1" w:styleId="CitaviBibliographyEntryZchn">
    <w:name w:val="Citavi Bibliography Entry Zchn"/>
    <w:basedOn w:val="DefaultParagraphFont"/>
    <w:link w:val="CitaviBibliographyEntry"/>
    <w:uiPriority w:val="99"/>
    <w:rsid w:val="007F6712"/>
    <w:rPr>
      <w:rFonts w:ascii="Times New Roman" w:hAnsi="Times New Roman"/>
      <w:sz w:val="24"/>
    </w:rPr>
  </w:style>
  <w:style w:type="paragraph" w:customStyle="1" w:styleId="CitaviBibliographyHeading">
    <w:name w:val="Citavi Bibliography Heading"/>
    <w:basedOn w:val="Heading1"/>
    <w:link w:val="CitaviBibliographyHeadingZchn"/>
    <w:uiPriority w:val="99"/>
    <w:rsid w:val="007F6712"/>
  </w:style>
  <w:style w:type="character" w:customStyle="1" w:styleId="CitaviBibliographyHeadingZchn">
    <w:name w:val="Citavi Bibliography Heading Zchn"/>
    <w:basedOn w:val="DefaultParagraphFont"/>
    <w:link w:val="CitaviBibliographyHeading"/>
    <w:uiPriority w:val="99"/>
    <w:rsid w:val="007F6712"/>
    <w:rPr>
      <w:rFonts w:ascii="Times New Roman" w:eastAsia="Cambria" w:hAnsi="Times New Roman" w:cs="Times New Roman"/>
      <w:b/>
      <w:sz w:val="24"/>
      <w:szCs w:val="24"/>
    </w:rPr>
  </w:style>
  <w:style w:type="paragraph" w:customStyle="1" w:styleId="CitaviChapterBibliographyHeading">
    <w:name w:val="Citavi Chapter Bibliography Heading"/>
    <w:basedOn w:val="Heading2"/>
    <w:link w:val="CitaviChapterBibliographyHeadingZchn"/>
    <w:uiPriority w:val="99"/>
    <w:rsid w:val="007F6712"/>
  </w:style>
  <w:style w:type="character" w:customStyle="1" w:styleId="CitaviChapterBibliographyHeadingZchn">
    <w:name w:val="Citavi Chapter Bibliography Heading Zchn"/>
    <w:basedOn w:val="DefaultParagraphFont"/>
    <w:link w:val="CitaviChapterBibliographyHeading"/>
    <w:uiPriority w:val="99"/>
    <w:rsid w:val="007F6712"/>
    <w:rPr>
      <w:rFonts w:ascii="Times New Roman" w:eastAsia="Cambria" w:hAnsi="Times New Roman" w:cs="Times New Roman"/>
      <w:b/>
      <w:sz w:val="24"/>
      <w:szCs w:val="24"/>
    </w:rPr>
  </w:style>
  <w:style w:type="paragraph" w:customStyle="1" w:styleId="CitaviBibliographySubheading1">
    <w:name w:val="Citavi Bibliography Subheading 1"/>
    <w:basedOn w:val="Heading2"/>
    <w:link w:val="CitaviBibliographySubheading1Zchn"/>
    <w:uiPriority w:val="99"/>
    <w:rsid w:val="007F6712"/>
    <w:pPr>
      <w:outlineLvl w:val="9"/>
    </w:pPr>
    <w:rPr>
      <w:b w:val="0"/>
      <w:bCs/>
      <w:sz w:val="32"/>
      <w:szCs w:val="32"/>
    </w:rPr>
  </w:style>
  <w:style w:type="character" w:customStyle="1" w:styleId="CitaviBibliographySubheading1Zchn">
    <w:name w:val="Citavi Bibliography Subheading 1 Zchn"/>
    <w:basedOn w:val="DefaultParagraphFont"/>
    <w:link w:val="CitaviBibliographySubheading1"/>
    <w:uiPriority w:val="99"/>
    <w:rsid w:val="007F6712"/>
    <w:rPr>
      <w:rFonts w:ascii="Times New Roman" w:eastAsia="Cambria" w:hAnsi="Times New Roman" w:cs="Times New Roman"/>
      <w:bCs/>
      <w:sz w:val="32"/>
      <w:szCs w:val="32"/>
    </w:rPr>
  </w:style>
  <w:style w:type="paragraph" w:customStyle="1" w:styleId="CitaviBibliographySubheading2">
    <w:name w:val="Citavi Bibliography Subheading 2"/>
    <w:basedOn w:val="Heading3"/>
    <w:link w:val="CitaviBibliographySubheading2Zchn"/>
    <w:uiPriority w:val="99"/>
    <w:rsid w:val="007F6712"/>
    <w:pPr>
      <w:outlineLvl w:val="9"/>
    </w:pPr>
    <w:rPr>
      <w:b w:val="0"/>
      <w:bCs/>
      <w:sz w:val="32"/>
      <w:szCs w:val="32"/>
    </w:rPr>
  </w:style>
  <w:style w:type="character" w:customStyle="1" w:styleId="CitaviBibliographySubheading2Zchn">
    <w:name w:val="Citavi Bibliography Subheading 2 Zchn"/>
    <w:basedOn w:val="DefaultParagraphFont"/>
    <w:link w:val="CitaviBibliographySubheading2"/>
    <w:uiPriority w:val="99"/>
    <w:rsid w:val="007F6712"/>
    <w:rPr>
      <w:rFonts w:ascii="Times New Roman" w:eastAsiaTheme="majorEastAsia" w:hAnsi="Times New Roman" w:cstheme="majorBidi"/>
      <w:bCs/>
      <w:sz w:val="32"/>
      <w:szCs w:val="32"/>
    </w:rPr>
  </w:style>
  <w:style w:type="paragraph" w:customStyle="1" w:styleId="CitaviBibliographySubheading3">
    <w:name w:val="Citavi Bibliography Subheading 3"/>
    <w:basedOn w:val="Heading4"/>
    <w:link w:val="CitaviBibliographySubheading3Zchn"/>
    <w:uiPriority w:val="99"/>
    <w:rsid w:val="007F6712"/>
    <w:pPr>
      <w:outlineLvl w:val="9"/>
    </w:pPr>
    <w:rPr>
      <w:b w:val="0"/>
      <w:bCs/>
      <w:sz w:val="32"/>
      <w:szCs w:val="32"/>
    </w:rPr>
  </w:style>
  <w:style w:type="character" w:customStyle="1" w:styleId="CitaviBibliographySubheading3Zchn">
    <w:name w:val="Citavi Bibliography Subheading 3 Zchn"/>
    <w:basedOn w:val="DefaultParagraphFont"/>
    <w:link w:val="CitaviBibliographySubheading3"/>
    <w:uiPriority w:val="99"/>
    <w:rsid w:val="007F6712"/>
    <w:rPr>
      <w:rFonts w:ascii="Times New Roman" w:eastAsiaTheme="majorEastAsia" w:hAnsi="Times New Roman" w:cstheme="majorBidi"/>
      <w:bCs/>
      <w:iCs/>
      <w:sz w:val="32"/>
      <w:szCs w:val="32"/>
    </w:rPr>
  </w:style>
  <w:style w:type="paragraph" w:customStyle="1" w:styleId="CitaviBibliographySubheading4">
    <w:name w:val="Citavi Bibliography Subheading 4"/>
    <w:basedOn w:val="Heading5"/>
    <w:link w:val="CitaviBibliographySubheading4Zchn"/>
    <w:uiPriority w:val="99"/>
    <w:rsid w:val="007F6712"/>
    <w:pPr>
      <w:outlineLvl w:val="9"/>
    </w:pPr>
    <w:rPr>
      <w:b w:val="0"/>
      <w:bCs/>
      <w:sz w:val="32"/>
      <w:szCs w:val="32"/>
    </w:rPr>
  </w:style>
  <w:style w:type="character" w:customStyle="1" w:styleId="CitaviBibliographySubheading4Zchn">
    <w:name w:val="Citavi Bibliography Subheading 4 Zchn"/>
    <w:basedOn w:val="DefaultParagraphFont"/>
    <w:link w:val="CitaviBibliographySubheading4"/>
    <w:uiPriority w:val="99"/>
    <w:rsid w:val="007F6712"/>
    <w:rPr>
      <w:rFonts w:ascii="Times New Roman" w:eastAsiaTheme="majorEastAsia" w:hAnsi="Times New Roman" w:cstheme="majorBidi"/>
      <w:bCs/>
      <w:iCs/>
      <w:sz w:val="32"/>
      <w:szCs w:val="32"/>
    </w:rPr>
  </w:style>
  <w:style w:type="paragraph" w:customStyle="1" w:styleId="CitaviBibliographySubheading5">
    <w:name w:val="Citavi Bibliography Subheading 5"/>
    <w:basedOn w:val="Heading6"/>
    <w:link w:val="CitaviBibliographySubheading5Zchn"/>
    <w:uiPriority w:val="99"/>
    <w:rsid w:val="007F6712"/>
    <w:pPr>
      <w:outlineLvl w:val="9"/>
    </w:pPr>
    <w:rPr>
      <w:b/>
      <w:bCs/>
      <w:sz w:val="32"/>
      <w:szCs w:val="32"/>
    </w:rPr>
  </w:style>
  <w:style w:type="character" w:customStyle="1" w:styleId="CitaviBibliographySubheading5Zchn">
    <w:name w:val="Citavi Bibliography Subheading 5 Zchn"/>
    <w:basedOn w:val="DefaultParagraphFont"/>
    <w:link w:val="CitaviBibliographySubheading5"/>
    <w:uiPriority w:val="99"/>
    <w:rsid w:val="007F6712"/>
    <w:rPr>
      <w:rFonts w:eastAsiaTheme="majorEastAsia" w:cstheme="majorBidi"/>
      <w:b/>
      <w:bCs/>
      <w:color w:val="243F60" w:themeColor="accent1" w:themeShade="7F"/>
      <w:sz w:val="32"/>
      <w:szCs w:val="32"/>
    </w:rPr>
  </w:style>
  <w:style w:type="character" w:customStyle="1" w:styleId="Heading6Char">
    <w:name w:val="Heading 6 Char"/>
    <w:basedOn w:val="DefaultParagraphFont"/>
    <w:link w:val="Heading6"/>
    <w:uiPriority w:val="9"/>
    <w:semiHidden/>
    <w:rsid w:val="007F6712"/>
    <w:rPr>
      <w:rFonts w:eastAsiaTheme="majorEastAsia" w:cstheme="majorBidi"/>
      <w:color w:val="243F60" w:themeColor="accent1" w:themeShade="7F"/>
      <w:sz w:val="24"/>
    </w:rPr>
  </w:style>
  <w:style w:type="paragraph" w:customStyle="1" w:styleId="CitaviBibliographySubheading6">
    <w:name w:val="Citavi Bibliography Subheading 6"/>
    <w:basedOn w:val="Heading7"/>
    <w:link w:val="CitaviBibliographySubheading6Zchn"/>
    <w:uiPriority w:val="99"/>
    <w:rsid w:val="007F6712"/>
    <w:pPr>
      <w:outlineLvl w:val="9"/>
    </w:pPr>
    <w:rPr>
      <w:b/>
      <w:bCs/>
      <w:sz w:val="32"/>
      <w:szCs w:val="32"/>
    </w:rPr>
  </w:style>
  <w:style w:type="character" w:customStyle="1" w:styleId="CitaviBibliographySubheading6Zchn">
    <w:name w:val="Citavi Bibliography Subheading 6 Zchn"/>
    <w:basedOn w:val="DefaultParagraphFont"/>
    <w:link w:val="CitaviBibliographySubheading6"/>
    <w:uiPriority w:val="99"/>
    <w:rsid w:val="007F6712"/>
    <w:rPr>
      <w:rFonts w:eastAsiaTheme="majorEastAsia" w:cstheme="majorBidi"/>
      <w:b/>
      <w:bCs/>
      <w:i/>
      <w:iCs/>
      <w:color w:val="243F60" w:themeColor="accent1" w:themeShade="7F"/>
      <w:sz w:val="32"/>
      <w:szCs w:val="32"/>
    </w:rPr>
  </w:style>
  <w:style w:type="character" w:customStyle="1" w:styleId="Heading7Char">
    <w:name w:val="Heading 7 Char"/>
    <w:basedOn w:val="DefaultParagraphFont"/>
    <w:link w:val="Heading7"/>
    <w:uiPriority w:val="9"/>
    <w:semiHidden/>
    <w:rsid w:val="007F6712"/>
    <w:rPr>
      <w:rFonts w:eastAsiaTheme="majorEastAsia" w:cstheme="majorBidi"/>
      <w:i/>
      <w:iCs/>
      <w:color w:val="243F60" w:themeColor="accent1" w:themeShade="7F"/>
      <w:sz w:val="24"/>
    </w:rPr>
  </w:style>
  <w:style w:type="paragraph" w:customStyle="1" w:styleId="CitaviBibliographySubheading7">
    <w:name w:val="Citavi Bibliography Subheading 7"/>
    <w:basedOn w:val="Heading8"/>
    <w:link w:val="CitaviBibliographySubheading7Zchn"/>
    <w:uiPriority w:val="99"/>
    <w:rsid w:val="007F6712"/>
    <w:pPr>
      <w:outlineLvl w:val="9"/>
    </w:pPr>
    <w:rPr>
      <w:b/>
      <w:bCs/>
      <w:sz w:val="32"/>
      <w:szCs w:val="32"/>
    </w:rPr>
  </w:style>
  <w:style w:type="character" w:customStyle="1" w:styleId="CitaviBibliographySubheading7Zchn">
    <w:name w:val="Citavi Bibliography Subheading 7 Zchn"/>
    <w:basedOn w:val="DefaultParagraphFont"/>
    <w:link w:val="CitaviBibliographySubheading7"/>
    <w:uiPriority w:val="99"/>
    <w:rsid w:val="007F6712"/>
    <w:rPr>
      <w:rFonts w:eastAsiaTheme="majorEastAsia" w:cstheme="majorBidi"/>
      <w:b/>
      <w:bCs/>
      <w:color w:val="272727" w:themeColor="text1" w:themeTint="D8"/>
      <w:sz w:val="32"/>
      <w:szCs w:val="32"/>
    </w:rPr>
  </w:style>
  <w:style w:type="character" w:customStyle="1" w:styleId="Heading8Char">
    <w:name w:val="Heading 8 Char"/>
    <w:basedOn w:val="DefaultParagraphFont"/>
    <w:link w:val="Heading8"/>
    <w:uiPriority w:val="9"/>
    <w:semiHidden/>
    <w:rsid w:val="007F6712"/>
    <w:rPr>
      <w:rFonts w:eastAsiaTheme="majorEastAsia" w:cstheme="majorBidi"/>
      <w:color w:val="272727" w:themeColor="text1" w:themeTint="D8"/>
      <w:sz w:val="21"/>
      <w:szCs w:val="21"/>
    </w:rPr>
  </w:style>
  <w:style w:type="paragraph" w:customStyle="1" w:styleId="CitaviBibliographySubheading8">
    <w:name w:val="Citavi Bibliography Subheading 8"/>
    <w:basedOn w:val="Heading9"/>
    <w:link w:val="CitaviBibliographySubheading8Zchn"/>
    <w:uiPriority w:val="99"/>
    <w:rsid w:val="007F6712"/>
    <w:pPr>
      <w:outlineLvl w:val="9"/>
    </w:pPr>
    <w:rPr>
      <w:b/>
      <w:bCs/>
      <w:sz w:val="32"/>
      <w:szCs w:val="32"/>
    </w:rPr>
  </w:style>
  <w:style w:type="character" w:customStyle="1" w:styleId="CitaviBibliographySubheading8Zchn">
    <w:name w:val="Citavi Bibliography Subheading 8 Zchn"/>
    <w:basedOn w:val="DefaultParagraphFont"/>
    <w:link w:val="CitaviBibliographySubheading8"/>
    <w:uiPriority w:val="99"/>
    <w:rsid w:val="007F6712"/>
    <w:rPr>
      <w:rFonts w:eastAsiaTheme="majorEastAsia" w:cstheme="majorBidi"/>
      <w:b/>
      <w:bCs/>
      <w:i/>
      <w:iCs/>
      <w:color w:val="272727" w:themeColor="text1" w:themeTint="D8"/>
      <w:sz w:val="32"/>
      <w:szCs w:val="32"/>
    </w:rPr>
  </w:style>
  <w:style w:type="character" w:customStyle="1" w:styleId="Heading9Char">
    <w:name w:val="Heading 9 Char"/>
    <w:basedOn w:val="DefaultParagraphFont"/>
    <w:link w:val="Heading9"/>
    <w:uiPriority w:val="9"/>
    <w:semiHidden/>
    <w:rsid w:val="007F6712"/>
    <w:rPr>
      <w:rFonts w:eastAsiaTheme="majorEastAsia" w:cstheme="majorBidi"/>
      <w:i/>
      <w:iCs/>
      <w:color w:val="272727" w:themeColor="text1" w:themeTint="D8"/>
      <w:sz w:val="21"/>
      <w:szCs w:val="21"/>
    </w:rPr>
  </w:style>
  <w:style w:type="character" w:customStyle="1" w:styleId="Ohne">
    <w:name w:val="Ohne"/>
    <w:rsid w:val="00600E38"/>
  </w:style>
  <w:style w:type="paragraph" w:customStyle="1" w:styleId="FigureNote">
    <w:name w:val="Figure_Note"/>
    <w:basedOn w:val="Normal"/>
    <w:link w:val="FigureNoteZchn"/>
    <w:qFormat/>
    <w:rsid w:val="00FC7DD8"/>
    <w:pPr>
      <w:spacing w:before="0" w:after="720"/>
      <w:contextualSpacing/>
    </w:pPr>
    <w:rPr>
      <w:rFonts w:ascii="Arial" w:hAnsi="Arial"/>
      <w:iCs/>
      <w:sz w:val="20"/>
      <w:szCs w:val="20"/>
    </w:rPr>
  </w:style>
  <w:style w:type="character" w:customStyle="1" w:styleId="FigureNoteZchn">
    <w:name w:val="Figure_Note Zchn"/>
    <w:basedOn w:val="DefaultParagraphFont"/>
    <w:link w:val="FigureNote"/>
    <w:rsid w:val="00FC7DD8"/>
    <w:rPr>
      <w:rFonts w:ascii="Arial" w:hAnsi="Arial"/>
      <w:iCs/>
      <w:sz w:val="20"/>
      <w:szCs w:val="20"/>
    </w:rPr>
  </w:style>
  <w:style w:type="paragraph" w:customStyle="1" w:styleId="TableHeading">
    <w:name w:val="Table_Heading"/>
    <w:basedOn w:val="Heading4"/>
    <w:link w:val="TableHeadingZchn"/>
    <w:qFormat/>
    <w:rsid w:val="0025486F"/>
    <w:pPr>
      <w:numPr>
        <w:ilvl w:val="0"/>
      </w:numPr>
      <w:spacing w:before="240" w:after="240"/>
    </w:pPr>
  </w:style>
  <w:style w:type="character" w:customStyle="1" w:styleId="TableHeadingZchn">
    <w:name w:val="Table_Heading Zchn"/>
    <w:basedOn w:val="Heading4Char"/>
    <w:link w:val="TableHeading"/>
    <w:rsid w:val="0025486F"/>
    <w:rPr>
      <w:rFonts w:ascii="Times New Roman" w:eastAsiaTheme="majorEastAsia" w:hAnsi="Times New Roman" w:cstheme="majorBidi"/>
      <w:b/>
      <w:iCs/>
      <w:sz w:val="24"/>
      <w:szCs w:val="24"/>
    </w:rPr>
  </w:style>
  <w:style w:type="paragraph" w:customStyle="1" w:styleId="Legend">
    <w:name w:val="Legend"/>
    <w:basedOn w:val="Normal"/>
    <w:link w:val="LegendZchn"/>
    <w:qFormat/>
    <w:rsid w:val="004B2CB2"/>
    <w:pPr>
      <w:spacing w:before="0" w:after="0"/>
    </w:pPr>
    <w:rPr>
      <w:b/>
      <w:bCs/>
      <w:i/>
      <w:iCs/>
      <w:sz w:val="20"/>
      <w:szCs w:val="20"/>
    </w:rPr>
  </w:style>
  <w:style w:type="character" w:customStyle="1" w:styleId="LegendZchn">
    <w:name w:val="Legend Zchn"/>
    <w:basedOn w:val="DefaultParagraphFont"/>
    <w:link w:val="Legend"/>
    <w:rsid w:val="004B2CB2"/>
    <w:rPr>
      <w:rFonts w:ascii="Times New Roman" w:hAnsi="Times New Roman"/>
      <w:b/>
      <w:bCs/>
      <w:i/>
      <w:iCs/>
      <w:sz w:val="20"/>
      <w:szCs w:val="20"/>
    </w:rPr>
  </w:style>
  <w:style w:type="paragraph" w:customStyle="1" w:styleId="CitaviLiteraturverzeichnis">
    <w:name w:val="Citavi Literaturverzeichnis"/>
    <w:basedOn w:val="Normal"/>
    <w:rsid w:val="00CA45E3"/>
    <w:pPr>
      <w:spacing w:after="120" w:line="240" w:lineRule="atLeast"/>
    </w:pPr>
    <w:rPr>
      <w:rFonts w:eastAsia="Times New Roman" w:cs="Times New Roman"/>
      <w:szCs w:val="18"/>
      <w:lang w:val="de-DE" w:eastAsia="de-DE"/>
    </w:rPr>
  </w:style>
  <w:style w:type="paragraph" w:customStyle="1" w:styleId="TextnachAbsatz">
    <w:name w:val="Text_nachAbsatz"/>
    <w:basedOn w:val="Text"/>
    <w:link w:val="TextnachAbsatzZchn"/>
    <w:qFormat/>
    <w:rsid w:val="00480615"/>
    <w:pPr>
      <w:ind w:firstLine="709"/>
    </w:pPr>
    <w:rPr>
      <w:lang w:val="en-US"/>
    </w:rPr>
  </w:style>
  <w:style w:type="character" w:customStyle="1" w:styleId="TextnachAbsatzZchn">
    <w:name w:val="Text_nachAbsatz Zchn"/>
    <w:basedOn w:val="TextZchn"/>
    <w:link w:val="TextnachAbsatz"/>
    <w:rsid w:val="00480615"/>
    <w:rPr>
      <w:rFonts w:ascii="Times New Roman" w:hAnsi="Times New Roman"/>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2381">
      <w:bodyDiv w:val="1"/>
      <w:marLeft w:val="0"/>
      <w:marRight w:val="0"/>
      <w:marTop w:val="0"/>
      <w:marBottom w:val="0"/>
      <w:divBdr>
        <w:top w:val="none" w:sz="0" w:space="0" w:color="auto"/>
        <w:left w:val="none" w:sz="0" w:space="0" w:color="auto"/>
        <w:bottom w:val="none" w:sz="0" w:space="0" w:color="auto"/>
        <w:right w:val="none" w:sz="0" w:space="0" w:color="auto"/>
      </w:divBdr>
    </w:div>
    <w:div w:id="83501254">
      <w:bodyDiv w:val="1"/>
      <w:marLeft w:val="0"/>
      <w:marRight w:val="0"/>
      <w:marTop w:val="0"/>
      <w:marBottom w:val="0"/>
      <w:divBdr>
        <w:top w:val="none" w:sz="0" w:space="0" w:color="auto"/>
        <w:left w:val="none" w:sz="0" w:space="0" w:color="auto"/>
        <w:bottom w:val="none" w:sz="0" w:space="0" w:color="auto"/>
        <w:right w:val="none" w:sz="0" w:space="0" w:color="auto"/>
      </w:divBdr>
    </w:div>
    <w:div w:id="119806260">
      <w:bodyDiv w:val="1"/>
      <w:marLeft w:val="240"/>
      <w:marRight w:val="240"/>
      <w:marTop w:val="240"/>
      <w:marBottom w:val="60"/>
      <w:divBdr>
        <w:top w:val="none" w:sz="0" w:space="0" w:color="auto"/>
        <w:left w:val="none" w:sz="0" w:space="0" w:color="auto"/>
        <w:bottom w:val="none" w:sz="0" w:space="0" w:color="auto"/>
        <w:right w:val="none" w:sz="0" w:space="0" w:color="auto"/>
      </w:divBdr>
      <w:divsChild>
        <w:div w:id="1729843900">
          <w:marLeft w:val="0"/>
          <w:marRight w:val="0"/>
          <w:marTop w:val="0"/>
          <w:marBottom w:val="0"/>
          <w:divBdr>
            <w:top w:val="none" w:sz="0" w:space="0" w:color="auto"/>
            <w:left w:val="none" w:sz="0" w:space="0" w:color="auto"/>
            <w:bottom w:val="none" w:sz="0" w:space="0" w:color="auto"/>
            <w:right w:val="none" w:sz="0" w:space="0" w:color="auto"/>
          </w:divBdr>
          <w:divsChild>
            <w:div w:id="117532345">
              <w:marLeft w:val="0"/>
              <w:marRight w:val="0"/>
              <w:marTop w:val="0"/>
              <w:marBottom w:val="0"/>
              <w:divBdr>
                <w:top w:val="none" w:sz="0" w:space="0" w:color="auto"/>
                <w:left w:val="none" w:sz="0" w:space="0" w:color="auto"/>
                <w:bottom w:val="single" w:sz="6" w:space="9" w:color="C8C8C8"/>
                <w:right w:val="none" w:sz="0" w:space="0" w:color="auto"/>
              </w:divBdr>
              <w:divsChild>
                <w:div w:id="782188695">
                  <w:marLeft w:val="0"/>
                  <w:marRight w:val="0"/>
                  <w:marTop w:val="0"/>
                  <w:marBottom w:val="0"/>
                  <w:divBdr>
                    <w:top w:val="none" w:sz="0" w:space="0" w:color="auto"/>
                    <w:left w:val="none" w:sz="0" w:space="0" w:color="auto"/>
                    <w:bottom w:val="none" w:sz="0" w:space="0" w:color="auto"/>
                    <w:right w:val="none" w:sz="0" w:space="0" w:color="auto"/>
                  </w:divBdr>
                  <w:divsChild>
                    <w:div w:id="1392576224">
                      <w:marLeft w:val="0"/>
                      <w:marRight w:val="0"/>
                      <w:marTop w:val="0"/>
                      <w:marBottom w:val="0"/>
                      <w:divBdr>
                        <w:top w:val="none" w:sz="0" w:space="0" w:color="auto"/>
                        <w:left w:val="none" w:sz="0" w:space="0" w:color="auto"/>
                        <w:bottom w:val="none" w:sz="0" w:space="0" w:color="auto"/>
                        <w:right w:val="none" w:sz="0" w:space="0" w:color="auto"/>
                      </w:divBdr>
                    </w:div>
                    <w:div w:id="985470670">
                      <w:marLeft w:val="0"/>
                      <w:marRight w:val="0"/>
                      <w:marTop w:val="0"/>
                      <w:marBottom w:val="0"/>
                      <w:divBdr>
                        <w:top w:val="none" w:sz="0" w:space="0" w:color="auto"/>
                        <w:left w:val="none" w:sz="0" w:space="0" w:color="auto"/>
                        <w:bottom w:val="none" w:sz="0" w:space="0" w:color="auto"/>
                        <w:right w:val="none" w:sz="0" w:space="0" w:color="auto"/>
                      </w:divBdr>
                    </w:div>
                    <w:div w:id="1913391037">
                      <w:marLeft w:val="0"/>
                      <w:marRight w:val="0"/>
                      <w:marTop w:val="0"/>
                      <w:marBottom w:val="0"/>
                      <w:divBdr>
                        <w:top w:val="none" w:sz="0" w:space="0" w:color="auto"/>
                        <w:left w:val="none" w:sz="0" w:space="0" w:color="auto"/>
                        <w:bottom w:val="none" w:sz="0" w:space="0" w:color="auto"/>
                        <w:right w:val="none" w:sz="0" w:space="0" w:color="auto"/>
                      </w:divBdr>
                    </w:div>
                    <w:div w:id="1562863061">
                      <w:marLeft w:val="0"/>
                      <w:marRight w:val="0"/>
                      <w:marTop w:val="0"/>
                      <w:marBottom w:val="0"/>
                      <w:divBdr>
                        <w:top w:val="none" w:sz="0" w:space="0" w:color="auto"/>
                        <w:left w:val="none" w:sz="0" w:space="0" w:color="auto"/>
                        <w:bottom w:val="none" w:sz="0" w:space="0" w:color="auto"/>
                        <w:right w:val="none" w:sz="0" w:space="0" w:color="auto"/>
                      </w:divBdr>
                    </w:div>
                    <w:div w:id="681392163">
                      <w:marLeft w:val="0"/>
                      <w:marRight w:val="0"/>
                      <w:marTop w:val="0"/>
                      <w:marBottom w:val="0"/>
                      <w:divBdr>
                        <w:top w:val="none" w:sz="0" w:space="0" w:color="auto"/>
                        <w:left w:val="none" w:sz="0" w:space="0" w:color="auto"/>
                        <w:bottom w:val="none" w:sz="0" w:space="0" w:color="auto"/>
                        <w:right w:val="none" w:sz="0" w:space="0" w:color="auto"/>
                      </w:divBdr>
                      <w:divsChild>
                        <w:div w:id="1018435821">
                          <w:marLeft w:val="0"/>
                          <w:marRight w:val="0"/>
                          <w:marTop w:val="0"/>
                          <w:marBottom w:val="0"/>
                          <w:divBdr>
                            <w:top w:val="none" w:sz="0" w:space="0" w:color="auto"/>
                            <w:left w:val="none" w:sz="0" w:space="0" w:color="auto"/>
                            <w:bottom w:val="none" w:sz="0" w:space="0" w:color="auto"/>
                            <w:right w:val="none" w:sz="0" w:space="0" w:color="auto"/>
                          </w:divBdr>
                        </w:div>
                        <w:div w:id="96523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93267">
      <w:bodyDiv w:val="1"/>
      <w:marLeft w:val="0"/>
      <w:marRight w:val="0"/>
      <w:marTop w:val="0"/>
      <w:marBottom w:val="0"/>
      <w:divBdr>
        <w:top w:val="none" w:sz="0" w:space="0" w:color="auto"/>
        <w:left w:val="none" w:sz="0" w:space="0" w:color="auto"/>
        <w:bottom w:val="none" w:sz="0" w:space="0" w:color="auto"/>
        <w:right w:val="none" w:sz="0" w:space="0" w:color="auto"/>
      </w:divBdr>
    </w:div>
    <w:div w:id="229311323">
      <w:bodyDiv w:val="1"/>
      <w:marLeft w:val="240"/>
      <w:marRight w:val="240"/>
      <w:marTop w:val="240"/>
      <w:marBottom w:val="60"/>
      <w:divBdr>
        <w:top w:val="none" w:sz="0" w:space="0" w:color="auto"/>
        <w:left w:val="none" w:sz="0" w:space="0" w:color="auto"/>
        <w:bottom w:val="none" w:sz="0" w:space="0" w:color="auto"/>
        <w:right w:val="none" w:sz="0" w:space="0" w:color="auto"/>
      </w:divBdr>
      <w:divsChild>
        <w:div w:id="94062911">
          <w:marLeft w:val="0"/>
          <w:marRight w:val="0"/>
          <w:marTop w:val="0"/>
          <w:marBottom w:val="0"/>
          <w:divBdr>
            <w:top w:val="none" w:sz="0" w:space="0" w:color="auto"/>
            <w:left w:val="none" w:sz="0" w:space="0" w:color="auto"/>
            <w:bottom w:val="single" w:sz="6" w:space="9" w:color="C8C8C8"/>
            <w:right w:val="none" w:sz="0" w:space="0" w:color="auto"/>
          </w:divBdr>
          <w:divsChild>
            <w:div w:id="906840642">
              <w:marLeft w:val="0"/>
              <w:marRight w:val="0"/>
              <w:marTop w:val="0"/>
              <w:marBottom w:val="0"/>
              <w:divBdr>
                <w:top w:val="none" w:sz="0" w:space="0" w:color="auto"/>
                <w:left w:val="none" w:sz="0" w:space="0" w:color="auto"/>
                <w:bottom w:val="none" w:sz="0" w:space="0" w:color="auto"/>
                <w:right w:val="none" w:sz="0" w:space="0" w:color="auto"/>
              </w:divBdr>
            </w:div>
            <w:div w:id="17071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50000">
      <w:bodyDiv w:val="1"/>
      <w:marLeft w:val="240"/>
      <w:marRight w:val="240"/>
      <w:marTop w:val="240"/>
      <w:marBottom w:val="60"/>
      <w:divBdr>
        <w:top w:val="none" w:sz="0" w:space="0" w:color="auto"/>
        <w:left w:val="none" w:sz="0" w:space="0" w:color="auto"/>
        <w:bottom w:val="none" w:sz="0" w:space="0" w:color="auto"/>
        <w:right w:val="none" w:sz="0" w:space="0" w:color="auto"/>
      </w:divBdr>
      <w:divsChild>
        <w:div w:id="603464857">
          <w:marLeft w:val="0"/>
          <w:marRight w:val="0"/>
          <w:marTop w:val="0"/>
          <w:marBottom w:val="0"/>
          <w:divBdr>
            <w:top w:val="none" w:sz="0" w:space="0" w:color="auto"/>
            <w:left w:val="none" w:sz="0" w:space="0" w:color="auto"/>
            <w:bottom w:val="single" w:sz="6" w:space="9" w:color="C8C8C8"/>
            <w:right w:val="none" w:sz="0" w:space="0" w:color="auto"/>
          </w:divBdr>
          <w:divsChild>
            <w:div w:id="580942424">
              <w:marLeft w:val="0"/>
              <w:marRight w:val="0"/>
              <w:marTop w:val="0"/>
              <w:marBottom w:val="0"/>
              <w:divBdr>
                <w:top w:val="none" w:sz="0" w:space="0" w:color="auto"/>
                <w:left w:val="none" w:sz="0" w:space="0" w:color="auto"/>
                <w:bottom w:val="single" w:sz="6" w:space="9" w:color="C8C8C8"/>
                <w:right w:val="none" w:sz="0" w:space="0" w:color="auto"/>
              </w:divBdr>
              <w:divsChild>
                <w:div w:id="1200052432">
                  <w:marLeft w:val="0"/>
                  <w:marRight w:val="0"/>
                  <w:marTop w:val="0"/>
                  <w:marBottom w:val="0"/>
                  <w:divBdr>
                    <w:top w:val="none" w:sz="0" w:space="0" w:color="auto"/>
                    <w:left w:val="none" w:sz="0" w:space="0" w:color="auto"/>
                    <w:bottom w:val="none" w:sz="0" w:space="0" w:color="auto"/>
                    <w:right w:val="none" w:sz="0" w:space="0" w:color="auto"/>
                  </w:divBdr>
                </w:div>
                <w:div w:id="998851299">
                  <w:marLeft w:val="0"/>
                  <w:marRight w:val="0"/>
                  <w:marTop w:val="0"/>
                  <w:marBottom w:val="0"/>
                  <w:divBdr>
                    <w:top w:val="none" w:sz="0" w:space="0" w:color="auto"/>
                    <w:left w:val="none" w:sz="0" w:space="0" w:color="auto"/>
                    <w:bottom w:val="none" w:sz="0" w:space="0" w:color="auto"/>
                    <w:right w:val="none" w:sz="0" w:space="0" w:color="auto"/>
                  </w:divBdr>
                </w:div>
                <w:div w:id="26053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254591">
      <w:bodyDiv w:val="1"/>
      <w:marLeft w:val="0"/>
      <w:marRight w:val="0"/>
      <w:marTop w:val="0"/>
      <w:marBottom w:val="0"/>
      <w:divBdr>
        <w:top w:val="none" w:sz="0" w:space="0" w:color="auto"/>
        <w:left w:val="none" w:sz="0" w:space="0" w:color="auto"/>
        <w:bottom w:val="none" w:sz="0" w:space="0" w:color="auto"/>
        <w:right w:val="none" w:sz="0" w:space="0" w:color="auto"/>
      </w:divBdr>
    </w:div>
    <w:div w:id="368335732">
      <w:bodyDiv w:val="1"/>
      <w:marLeft w:val="0"/>
      <w:marRight w:val="0"/>
      <w:marTop w:val="0"/>
      <w:marBottom w:val="0"/>
      <w:divBdr>
        <w:top w:val="none" w:sz="0" w:space="0" w:color="auto"/>
        <w:left w:val="none" w:sz="0" w:space="0" w:color="auto"/>
        <w:bottom w:val="none" w:sz="0" w:space="0" w:color="auto"/>
        <w:right w:val="none" w:sz="0" w:space="0" w:color="auto"/>
      </w:divBdr>
    </w:div>
    <w:div w:id="399182277">
      <w:bodyDiv w:val="1"/>
      <w:marLeft w:val="240"/>
      <w:marRight w:val="240"/>
      <w:marTop w:val="240"/>
      <w:marBottom w:val="60"/>
      <w:divBdr>
        <w:top w:val="none" w:sz="0" w:space="0" w:color="auto"/>
        <w:left w:val="none" w:sz="0" w:space="0" w:color="auto"/>
        <w:bottom w:val="none" w:sz="0" w:space="0" w:color="auto"/>
        <w:right w:val="none" w:sz="0" w:space="0" w:color="auto"/>
      </w:divBdr>
      <w:divsChild>
        <w:div w:id="1665888384">
          <w:marLeft w:val="0"/>
          <w:marRight w:val="0"/>
          <w:marTop w:val="0"/>
          <w:marBottom w:val="0"/>
          <w:divBdr>
            <w:top w:val="none" w:sz="0" w:space="0" w:color="auto"/>
            <w:left w:val="none" w:sz="0" w:space="0" w:color="auto"/>
            <w:bottom w:val="single" w:sz="6" w:space="9" w:color="C8C8C8"/>
            <w:right w:val="none" w:sz="0" w:space="0" w:color="auto"/>
          </w:divBdr>
          <w:divsChild>
            <w:div w:id="1670206102">
              <w:marLeft w:val="0"/>
              <w:marRight w:val="0"/>
              <w:marTop w:val="0"/>
              <w:marBottom w:val="0"/>
              <w:divBdr>
                <w:top w:val="none" w:sz="0" w:space="0" w:color="auto"/>
                <w:left w:val="none" w:sz="0" w:space="0" w:color="auto"/>
                <w:bottom w:val="single" w:sz="6" w:space="9" w:color="C8C8C8"/>
                <w:right w:val="none" w:sz="0" w:space="0" w:color="auto"/>
              </w:divBdr>
              <w:divsChild>
                <w:div w:id="696345478">
                  <w:marLeft w:val="0"/>
                  <w:marRight w:val="0"/>
                  <w:marTop w:val="0"/>
                  <w:marBottom w:val="0"/>
                  <w:divBdr>
                    <w:top w:val="none" w:sz="0" w:space="0" w:color="auto"/>
                    <w:left w:val="none" w:sz="0" w:space="0" w:color="auto"/>
                    <w:bottom w:val="none" w:sz="0" w:space="0" w:color="auto"/>
                    <w:right w:val="none" w:sz="0" w:space="0" w:color="auto"/>
                  </w:divBdr>
                </w:div>
                <w:div w:id="697438598">
                  <w:marLeft w:val="0"/>
                  <w:marRight w:val="0"/>
                  <w:marTop w:val="0"/>
                  <w:marBottom w:val="0"/>
                  <w:divBdr>
                    <w:top w:val="none" w:sz="0" w:space="0" w:color="auto"/>
                    <w:left w:val="none" w:sz="0" w:space="0" w:color="auto"/>
                    <w:bottom w:val="none" w:sz="0" w:space="0" w:color="auto"/>
                    <w:right w:val="none" w:sz="0" w:space="0" w:color="auto"/>
                  </w:divBdr>
                </w:div>
                <w:div w:id="1079672579">
                  <w:marLeft w:val="0"/>
                  <w:marRight w:val="0"/>
                  <w:marTop w:val="0"/>
                  <w:marBottom w:val="0"/>
                  <w:divBdr>
                    <w:top w:val="none" w:sz="0" w:space="0" w:color="auto"/>
                    <w:left w:val="none" w:sz="0" w:space="0" w:color="auto"/>
                    <w:bottom w:val="none" w:sz="0" w:space="0" w:color="auto"/>
                    <w:right w:val="none" w:sz="0" w:space="0" w:color="auto"/>
                  </w:divBdr>
                </w:div>
                <w:div w:id="1195851777">
                  <w:marLeft w:val="0"/>
                  <w:marRight w:val="0"/>
                  <w:marTop w:val="0"/>
                  <w:marBottom w:val="0"/>
                  <w:divBdr>
                    <w:top w:val="none" w:sz="0" w:space="0" w:color="auto"/>
                    <w:left w:val="none" w:sz="0" w:space="0" w:color="auto"/>
                    <w:bottom w:val="none" w:sz="0" w:space="0" w:color="auto"/>
                    <w:right w:val="none" w:sz="0" w:space="0" w:color="auto"/>
                  </w:divBdr>
                </w:div>
                <w:div w:id="79256814">
                  <w:marLeft w:val="0"/>
                  <w:marRight w:val="0"/>
                  <w:marTop w:val="0"/>
                  <w:marBottom w:val="0"/>
                  <w:divBdr>
                    <w:top w:val="none" w:sz="0" w:space="0" w:color="auto"/>
                    <w:left w:val="none" w:sz="0" w:space="0" w:color="auto"/>
                    <w:bottom w:val="none" w:sz="0" w:space="0" w:color="auto"/>
                    <w:right w:val="none" w:sz="0" w:space="0" w:color="auto"/>
                  </w:divBdr>
                </w:div>
                <w:div w:id="1081484712">
                  <w:marLeft w:val="0"/>
                  <w:marRight w:val="0"/>
                  <w:marTop w:val="0"/>
                  <w:marBottom w:val="0"/>
                  <w:divBdr>
                    <w:top w:val="none" w:sz="0" w:space="0" w:color="auto"/>
                    <w:left w:val="none" w:sz="0" w:space="0" w:color="auto"/>
                    <w:bottom w:val="none" w:sz="0" w:space="0" w:color="auto"/>
                    <w:right w:val="none" w:sz="0" w:space="0" w:color="auto"/>
                  </w:divBdr>
                </w:div>
                <w:div w:id="543103823">
                  <w:marLeft w:val="0"/>
                  <w:marRight w:val="0"/>
                  <w:marTop w:val="0"/>
                  <w:marBottom w:val="0"/>
                  <w:divBdr>
                    <w:top w:val="none" w:sz="0" w:space="0" w:color="auto"/>
                    <w:left w:val="none" w:sz="0" w:space="0" w:color="auto"/>
                    <w:bottom w:val="none" w:sz="0" w:space="0" w:color="auto"/>
                    <w:right w:val="none" w:sz="0" w:space="0" w:color="auto"/>
                  </w:divBdr>
                </w:div>
                <w:div w:id="942148389">
                  <w:marLeft w:val="0"/>
                  <w:marRight w:val="0"/>
                  <w:marTop w:val="0"/>
                  <w:marBottom w:val="0"/>
                  <w:divBdr>
                    <w:top w:val="none" w:sz="0" w:space="0" w:color="auto"/>
                    <w:left w:val="none" w:sz="0" w:space="0" w:color="auto"/>
                    <w:bottom w:val="none" w:sz="0" w:space="0" w:color="auto"/>
                    <w:right w:val="none" w:sz="0" w:space="0" w:color="auto"/>
                  </w:divBdr>
                </w:div>
                <w:div w:id="324938740">
                  <w:marLeft w:val="0"/>
                  <w:marRight w:val="0"/>
                  <w:marTop w:val="0"/>
                  <w:marBottom w:val="0"/>
                  <w:divBdr>
                    <w:top w:val="none" w:sz="0" w:space="0" w:color="auto"/>
                    <w:left w:val="none" w:sz="0" w:space="0" w:color="auto"/>
                    <w:bottom w:val="none" w:sz="0" w:space="0" w:color="auto"/>
                    <w:right w:val="none" w:sz="0" w:space="0" w:color="auto"/>
                  </w:divBdr>
                </w:div>
                <w:div w:id="1232081264">
                  <w:marLeft w:val="0"/>
                  <w:marRight w:val="0"/>
                  <w:marTop w:val="0"/>
                  <w:marBottom w:val="0"/>
                  <w:divBdr>
                    <w:top w:val="none" w:sz="0" w:space="0" w:color="auto"/>
                    <w:left w:val="none" w:sz="0" w:space="0" w:color="auto"/>
                    <w:bottom w:val="none" w:sz="0" w:space="0" w:color="auto"/>
                    <w:right w:val="none" w:sz="0" w:space="0" w:color="auto"/>
                  </w:divBdr>
                </w:div>
                <w:div w:id="1914271685">
                  <w:marLeft w:val="0"/>
                  <w:marRight w:val="0"/>
                  <w:marTop w:val="0"/>
                  <w:marBottom w:val="0"/>
                  <w:divBdr>
                    <w:top w:val="none" w:sz="0" w:space="0" w:color="auto"/>
                    <w:left w:val="none" w:sz="0" w:space="0" w:color="auto"/>
                    <w:bottom w:val="none" w:sz="0" w:space="0" w:color="auto"/>
                    <w:right w:val="none" w:sz="0" w:space="0" w:color="auto"/>
                  </w:divBdr>
                </w:div>
                <w:div w:id="161548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551538">
      <w:bodyDiv w:val="1"/>
      <w:marLeft w:val="0"/>
      <w:marRight w:val="0"/>
      <w:marTop w:val="0"/>
      <w:marBottom w:val="0"/>
      <w:divBdr>
        <w:top w:val="none" w:sz="0" w:space="0" w:color="auto"/>
        <w:left w:val="none" w:sz="0" w:space="0" w:color="auto"/>
        <w:bottom w:val="none" w:sz="0" w:space="0" w:color="auto"/>
        <w:right w:val="none" w:sz="0" w:space="0" w:color="auto"/>
      </w:divBdr>
    </w:div>
    <w:div w:id="476724946">
      <w:bodyDiv w:val="1"/>
      <w:marLeft w:val="0"/>
      <w:marRight w:val="0"/>
      <w:marTop w:val="0"/>
      <w:marBottom w:val="0"/>
      <w:divBdr>
        <w:top w:val="none" w:sz="0" w:space="0" w:color="auto"/>
        <w:left w:val="none" w:sz="0" w:space="0" w:color="auto"/>
        <w:bottom w:val="none" w:sz="0" w:space="0" w:color="auto"/>
        <w:right w:val="none" w:sz="0" w:space="0" w:color="auto"/>
      </w:divBdr>
    </w:div>
    <w:div w:id="557015649">
      <w:bodyDiv w:val="1"/>
      <w:marLeft w:val="240"/>
      <w:marRight w:val="240"/>
      <w:marTop w:val="240"/>
      <w:marBottom w:val="60"/>
      <w:divBdr>
        <w:top w:val="none" w:sz="0" w:space="0" w:color="auto"/>
        <w:left w:val="none" w:sz="0" w:space="0" w:color="auto"/>
        <w:bottom w:val="none" w:sz="0" w:space="0" w:color="auto"/>
        <w:right w:val="none" w:sz="0" w:space="0" w:color="auto"/>
      </w:divBdr>
      <w:divsChild>
        <w:div w:id="1773815774">
          <w:marLeft w:val="0"/>
          <w:marRight w:val="0"/>
          <w:marTop w:val="0"/>
          <w:marBottom w:val="0"/>
          <w:divBdr>
            <w:top w:val="none" w:sz="0" w:space="0" w:color="auto"/>
            <w:left w:val="none" w:sz="0" w:space="0" w:color="auto"/>
            <w:bottom w:val="none" w:sz="0" w:space="0" w:color="auto"/>
            <w:right w:val="none" w:sz="0" w:space="0" w:color="auto"/>
          </w:divBdr>
          <w:divsChild>
            <w:div w:id="1483425062">
              <w:marLeft w:val="0"/>
              <w:marRight w:val="0"/>
              <w:marTop w:val="0"/>
              <w:marBottom w:val="0"/>
              <w:divBdr>
                <w:top w:val="none" w:sz="0" w:space="0" w:color="auto"/>
                <w:left w:val="none" w:sz="0" w:space="0" w:color="auto"/>
                <w:bottom w:val="none" w:sz="0" w:space="0" w:color="auto"/>
                <w:right w:val="none" w:sz="0" w:space="0" w:color="auto"/>
              </w:divBdr>
              <w:divsChild>
                <w:div w:id="2142383997">
                  <w:marLeft w:val="0"/>
                  <w:marRight w:val="0"/>
                  <w:marTop w:val="0"/>
                  <w:marBottom w:val="0"/>
                  <w:divBdr>
                    <w:top w:val="none" w:sz="0" w:space="0" w:color="auto"/>
                    <w:left w:val="none" w:sz="0" w:space="0" w:color="auto"/>
                    <w:bottom w:val="none" w:sz="0" w:space="0" w:color="auto"/>
                    <w:right w:val="none" w:sz="0" w:space="0" w:color="auto"/>
                  </w:divBdr>
                </w:div>
                <w:div w:id="194800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58189">
      <w:bodyDiv w:val="1"/>
      <w:marLeft w:val="0"/>
      <w:marRight w:val="0"/>
      <w:marTop w:val="0"/>
      <w:marBottom w:val="0"/>
      <w:divBdr>
        <w:top w:val="none" w:sz="0" w:space="0" w:color="auto"/>
        <w:left w:val="none" w:sz="0" w:space="0" w:color="auto"/>
        <w:bottom w:val="none" w:sz="0" w:space="0" w:color="auto"/>
        <w:right w:val="none" w:sz="0" w:space="0" w:color="auto"/>
      </w:divBdr>
    </w:div>
    <w:div w:id="625626042">
      <w:bodyDiv w:val="1"/>
      <w:marLeft w:val="0"/>
      <w:marRight w:val="0"/>
      <w:marTop w:val="0"/>
      <w:marBottom w:val="0"/>
      <w:divBdr>
        <w:top w:val="none" w:sz="0" w:space="0" w:color="auto"/>
        <w:left w:val="none" w:sz="0" w:space="0" w:color="auto"/>
        <w:bottom w:val="none" w:sz="0" w:space="0" w:color="auto"/>
        <w:right w:val="none" w:sz="0" w:space="0" w:color="auto"/>
      </w:divBdr>
    </w:div>
    <w:div w:id="689260693">
      <w:bodyDiv w:val="1"/>
      <w:marLeft w:val="240"/>
      <w:marRight w:val="240"/>
      <w:marTop w:val="240"/>
      <w:marBottom w:val="60"/>
      <w:divBdr>
        <w:top w:val="none" w:sz="0" w:space="0" w:color="auto"/>
        <w:left w:val="none" w:sz="0" w:space="0" w:color="auto"/>
        <w:bottom w:val="none" w:sz="0" w:space="0" w:color="auto"/>
        <w:right w:val="none" w:sz="0" w:space="0" w:color="auto"/>
      </w:divBdr>
      <w:divsChild>
        <w:div w:id="2122795408">
          <w:marLeft w:val="0"/>
          <w:marRight w:val="0"/>
          <w:marTop w:val="0"/>
          <w:marBottom w:val="0"/>
          <w:divBdr>
            <w:top w:val="none" w:sz="0" w:space="0" w:color="auto"/>
            <w:left w:val="none" w:sz="0" w:space="0" w:color="auto"/>
            <w:bottom w:val="none" w:sz="0" w:space="0" w:color="auto"/>
            <w:right w:val="none" w:sz="0" w:space="0" w:color="auto"/>
          </w:divBdr>
          <w:divsChild>
            <w:div w:id="1842430670">
              <w:marLeft w:val="0"/>
              <w:marRight w:val="0"/>
              <w:marTop w:val="0"/>
              <w:marBottom w:val="0"/>
              <w:divBdr>
                <w:top w:val="none" w:sz="0" w:space="0" w:color="auto"/>
                <w:left w:val="none" w:sz="0" w:space="0" w:color="auto"/>
                <w:bottom w:val="single" w:sz="6" w:space="9" w:color="C8C8C8"/>
                <w:right w:val="none" w:sz="0" w:space="0" w:color="auto"/>
              </w:divBdr>
              <w:divsChild>
                <w:div w:id="1072192661">
                  <w:marLeft w:val="0"/>
                  <w:marRight w:val="0"/>
                  <w:marTop w:val="0"/>
                  <w:marBottom w:val="0"/>
                  <w:divBdr>
                    <w:top w:val="none" w:sz="0" w:space="0" w:color="auto"/>
                    <w:left w:val="none" w:sz="0" w:space="0" w:color="auto"/>
                    <w:bottom w:val="none" w:sz="0" w:space="0" w:color="auto"/>
                    <w:right w:val="none" w:sz="0" w:space="0" w:color="auto"/>
                  </w:divBdr>
                  <w:divsChild>
                    <w:div w:id="2025982206">
                      <w:marLeft w:val="0"/>
                      <w:marRight w:val="0"/>
                      <w:marTop w:val="0"/>
                      <w:marBottom w:val="0"/>
                      <w:divBdr>
                        <w:top w:val="none" w:sz="0" w:space="0" w:color="auto"/>
                        <w:left w:val="none" w:sz="0" w:space="0" w:color="auto"/>
                        <w:bottom w:val="none" w:sz="0" w:space="0" w:color="auto"/>
                        <w:right w:val="none" w:sz="0" w:space="0" w:color="auto"/>
                      </w:divBdr>
                    </w:div>
                    <w:div w:id="280721478">
                      <w:marLeft w:val="0"/>
                      <w:marRight w:val="0"/>
                      <w:marTop w:val="0"/>
                      <w:marBottom w:val="0"/>
                      <w:divBdr>
                        <w:top w:val="none" w:sz="0" w:space="0" w:color="auto"/>
                        <w:left w:val="none" w:sz="0" w:space="0" w:color="auto"/>
                        <w:bottom w:val="none" w:sz="0" w:space="0" w:color="auto"/>
                        <w:right w:val="none" w:sz="0" w:space="0" w:color="auto"/>
                      </w:divBdr>
                    </w:div>
                    <w:div w:id="1035886822">
                      <w:marLeft w:val="0"/>
                      <w:marRight w:val="0"/>
                      <w:marTop w:val="0"/>
                      <w:marBottom w:val="0"/>
                      <w:divBdr>
                        <w:top w:val="none" w:sz="0" w:space="0" w:color="auto"/>
                        <w:left w:val="none" w:sz="0" w:space="0" w:color="auto"/>
                        <w:bottom w:val="none" w:sz="0" w:space="0" w:color="auto"/>
                        <w:right w:val="none" w:sz="0" w:space="0" w:color="auto"/>
                      </w:divBdr>
                    </w:div>
                    <w:div w:id="1920946401">
                      <w:marLeft w:val="0"/>
                      <w:marRight w:val="0"/>
                      <w:marTop w:val="0"/>
                      <w:marBottom w:val="0"/>
                      <w:divBdr>
                        <w:top w:val="none" w:sz="0" w:space="0" w:color="auto"/>
                        <w:left w:val="none" w:sz="0" w:space="0" w:color="auto"/>
                        <w:bottom w:val="none" w:sz="0" w:space="0" w:color="auto"/>
                        <w:right w:val="none" w:sz="0" w:space="0" w:color="auto"/>
                      </w:divBdr>
                    </w:div>
                    <w:div w:id="1509519348">
                      <w:marLeft w:val="0"/>
                      <w:marRight w:val="0"/>
                      <w:marTop w:val="0"/>
                      <w:marBottom w:val="0"/>
                      <w:divBdr>
                        <w:top w:val="none" w:sz="0" w:space="0" w:color="auto"/>
                        <w:left w:val="none" w:sz="0" w:space="0" w:color="auto"/>
                        <w:bottom w:val="none" w:sz="0" w:space="0" w:color="auto"/>
                        <w:right w:val="none" w:sz="0" w:space="0" w:color="auto"/>
                      </w:divBdr>
                    </w:div>
                    <w:div w:id="33176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808970">
      <w:bodyDiv w:val="1"/>
      <w:marLeft w:val="240"/>
      <w:marRight w:val="240"/>
      <w:marTop w:val="240"/>
      <w:marBottom w:val="60"/>
      <w:divBdr>
        <w:top w:val="none" w:sz="0" w:space="0" w:color="auto"/>
        <w:left w:val="none" w:sz="0" w:space="0" w:color="auto"/>
        <w:bottom w:val="none" w:sz="0" w:space="0" w:color="auto"/>
        <w:right w:val="none" w:sz="0" w:space="0" w:color="auto"/>
      </w:divBdr>
      <w:divsChild>
        <w:div w:id="1007945349">
          <w:marLeft w:val="0"/>
          <w:marRight w:val="0"/>
          <w:marTop w:val="0"/>
          <w:marBottom w:val="0"/>
          <w:divBdr>
            <w:top w:val="none" w:sz="0" w:space="0" w:color="auto"/>
            <w:left w:val="none" w:sz="0" w:space="0" w:color="auto"/>
            <w:bottom w:val="none" w:sz="0" w:space="0" w:color="auto"/>
            <w:right w:val="none" w:sz="0" w:space="0" w:color="auto"/>
          </w:divBdr>
          <w:divsChild>
            <w:div w:id="1774982737">
              <w:marLeft w:val="0"/>
              <w:marRight w:val="0"/>
              <w:marTop w:val="0"/>
              <w:marBottom w:val="0"/>
              <w:divBdr>
                <w:top w:val="none" w:sz="0" w:space="0" w:color="auto"/>
                <w:left w:val="none" w:sz="0" w:space="0" w:color="auto"/>
                <w:bottom w:val="single" w:sz="6" w:space="9" w:color="C8C8C8"/>
                <w:right w:val="none" w:sz="0" w:space="0" w:color="auto"/>
              </w:divBdr>
              <w:divsChild>
                <w:div w:id="641082005">
                  <w:marLeft w:val="0"/>
                  <w:marRight w:val="0"/>
                  <w:marTop w:val="0"/>
                  <w:marBottom w:val="0"/>
                  <w:divBdr>
                    <w:top w:val="none" w:sz="0" w:space="0" w:color="auto"/>
                    <w:left w:val="none" w:sz="0" w:space="0" w:color="auto"/>
                    <w:bottom w:val="none" w:sz="0" w:space="0" w:color="auto"/>
                    <w:right w:val="none" w:sz="0" w:space="0" w:color="auto"/>
                  </w:divBdr>
                </w:div>
                <w:div w:id="1239636189">
                  <w:marLeft w:val="0"/>
                  <w:marRight w:val="0"/>
                  <w:marTop w:val="0"/>
                  <w:marBottom w:val="0"/>
                  <w:divBdr>
                    <w:top w:val="none" w:sz="0" w:space="0" w:color="auto"/>
                    <w:left w:val="none" w:sz="0" w:space="0" w:color="auto"/>
                    <w:bottom w:val="none" w:sz="0" w:space="0" w:color="auto"/>
                    <w:right w:val="none" w:sz="0" w:space="0" w:color="auto"/>
                  </w:divBdr>
                </w:div>
                <w:div w:id="732847545">
                  <w:marLeft w:val="0"/>
                  <w:marRight w:val="0"/>
                  <w:marTop w:val="0"/>
                  <w:marBottom w:val="0"/>
                  <w:divBdr>
                    <w:top w:val="none" w:sz="0" w:space="0" w:color="auto"/>
                    <w:left w:val="none" w:sz="0" w:space="0" w:color="auto"/>
                    <w:bottom w:val="none" w:sz="0" w:space="0" w:color="auto"/>
                    <w:right w:val="none" w:sz="0" w:space="0" w:color="auto"/>
                  </w:divBdr>
                </w:div>
                <w:div w:id="402994328">
                  <w:marLeft w:val="0"/>
                  <w:marRight w:val="0"/>
                  <w:marTop w:val="0"/>
                  <w:marBottom w:val="0"/>
                  <w:divBdr>
                    <w:top w:val="none" w:sz="0" w:space="0" w:color="auto"/>
                    <w:left w:val="none" w:sz="0" w:space="0" w:color="auto"/>
                    <w:bottom w:val="none" w:sz="0" w:space="0" w:color="auto"/>
                    <w:right w:val="none" w:sz="0" w:space="0" w:color="auto"/>
                  </w:divBdr>
                </w:div>
                <w:div w:id="1278757490">
                  <w:marLeft w:val="0"/>
                  <w:marRight w:val="0"/>
                  <w:marTop w:val="0"/>
                  <w:marBottom w:val="0"/>
                  <w:divBdr>
                    <w:top w:val="none" w:sz="0" w:space="0" w:color="auto"/>
                    <w:left w:val="none" w:sz="0" w:space="0" w:color="auto"/>
                    <w:bottom w:val="none" w:sz="0" w:space="0" w:color="auto"/>
                    <w:right w:val="none" w:sz="0" w:space="0" w:color="auto"/>
                  </w:divBdr>
                </w:div>
                <w:div w:id="34525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413242">
      <w:bodyDiv w:val="1"/>
      <w:marLeft w:val="240"/>
      <w:marRight w:val="240"/>
      <w:marTop w:val="240"/>
      <w:marBottom w:val="60"/>
      <w:divBdr>
        <w:top w:val="none" w:sz="0" w:space="0" w:color="auto"/>
        <w:left w:val="none" w:sz="0" w:space="0" w:color="auto"/>
        <w:bottom w:val="none" w:sz="0" w:space="0" w:color="auto"/>
        <w:right w:val="none" w:sz="0" w:space="0" w:color="auto"/>
      </w:divBdr>
      <w:divsChild>
        <w:div w:id="745693135">
          <w:marLeft w:val="0"/>
          <w:marRight w:val="0"/>
          <w:marTop w:val="0"/>
          <w:marBottom w:val="0"/>
          <w:divBdr>
            <w:top w:val="none" w:sz="0" w:space="0" w:color="auto"/>
            <w:left w:val="none" w:sz="0" w:space="0" w:color="auto"/>
            <w:bottom w:val="none" w:sz="0" w:space="0" w:color="auto"/>
            <w:right w:val="none" w:sz="0" w:space="0" w:color="auto"/>
          </w:divBdr>
          <w:divsChild>
            <w:div w:id="400298577">
              <w:marLeft w:val="0"/>
              <w:marRight w:val="0"/>
              <w:marTop w:val="0"/>
              <w:marBottom w:val="0"/>
              <w:divBdr>
                <w:top w:val="none" w:sz="0" w:space="0" w:color="auto"/>
                <w:left w:val="none" w:sz="0" w:space="0" w:color="auto"/>
                <w:bottom w:val="single" w:sz="6" w:space="9" w:color="C8C8C8"/>
                <w:right w:val="none" w:sz="0" w:space="0" w:color="auto"/>
              </w:divBdr>
              <w:divsChild>
                <w:div w:id="2132478604">
                  <w:marLeft w:val="0"/>
                  <w:marRight w:val="0"/>
                  <w:marTop w:val="0"/>
                  <w:marBottom w:val="0"/>
                  <w:divBdr>
                    <w:top w:val="none" w:sz="0" w:space="0" w:color="auto"/>
                    <w:left w:val="none" w:sz="0" w:space="0" w:color="auto"/>
                    <w:bottom w:val="none" w:sz="0" w:space="0" w:color="auto"/>
                    <w:right w:val="none" w:sz="0" w:space="0" w:color="auto"/>
                  </w:divBdr>
                  <w:divsChild>
                    <w:div w:id="136338328">
                      <w:marLeft w:val="0"/>
                      <w:marRight w:val="0"/>
                      <w:marTop w:val="0"/>
                      <w:marBottom w:val="0"/>
                      <w:divBdr>
                        <w:top w:val="none" w:sz="0" w:space="0" w:color="auto"/>
                        <w:left w:val="none" w:sz="0" w:space="0" w:color="auto"/>
                        <w:bottom w:val="none" w:sz="0" w:space="0" w:color="auto"/>
                        <w:right w:val="none" w:sz="0" w:space="0" w:color="auto"/>
                      </w:divBdr>
                      <w:divsChild>
                        <w:div w:id="612565350">
                          <w:marLeft w:val="0"/>
                          <w:marRight w:val="0"/>
                          <w:marTop w:val="0"/>
                          <w:marBottom w:val="0"/>
                          <w:divBdr>
                            <w:top w:val="none" w:sz="0" w:space="0" w:color="auto"/>
                            <w:left w:val="none" w:sz="0" w:space="0" w:color="auto"/>
                            <w:bottom w:val="none" w:sz="0" w:space="0" w:color="auto"/>
                            <w:right w:val="none" w:sz="0" w:space="0" w:color="auto"/>
                          </w:divBdr>
                        </w:div>
                        <w:div w:id="807211950">
                          <w:marLeft w:val="0"/>
                          <w:marRight w:val="0"/>
                          <w:marTop w:val="0"/>
                          <w:marBottom w:val="0"/>
                          <w:divBdr>
                            <w:top w:val="none" w:sz="0" w:space="0" w:color="auto"/>
                            <w:left w:val="none" w:sz="0" w:space="0" w:color="auto"/>
                            <w:bottom w:val="none" w:sz="0" w:space="0" w:color="auto"/>
                            <w:right w:val="none" w:sz="0" w:space="0" w:color="auto"/>
                          </w:divBdr>
                        </w:div>
                        <w:div w:id="29472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53046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213737321">
          <w:marLeft w:val="0"/>
          <w:marRight w:val="0"/>
          <w:marTop w:val="0"/>
          <w:marBottom w:val="0"/>
          <w:divBdr>
            <w:top w:val="none" w:sz="0" w:space="0" w:color="auto"/>
            <w:left w:val="none" w:sz="0" w:space="0" w:color="auto"/>
            <w:bottom w:val="none" w:sz="0" w:space="0" w:color="auto"/>
            <w:right w:val="none" w:sz="0" w:space="0" w:color="auto"/>
          </w:divBdr>
          <w:divsChild>
            <w:div w:id="554705794">
              <w:marLeft w:val="0"/>
              <w:marRight w:val="0"/>
              <w:marTop w:val="0"/>
              <w:marBottom w:val="0"/>
              <w:divBdr>
                <w:top w:val="none" w:sz="0" w:space="0" w:color="auto"/>
                <w:left w:val="none" w:sz="0" w:space="0" w:color="auto"/>
                <w:bottom w:val="single" w:sz="6" w:space="9" w:color="C8C8C8"/>
                <w:right w:val="none" w:sz="0" w:space="0" w:color="auto"/>
              </w:divBdr>
              <w:divsChild>
                <w:div w:id="1993437766">
                  <w:marLeft w:val="0"/>
                  <w:marRight w:val="0"/>
                  <w:marTop w:val="0"/>
                  <w:marBottom w:val="0"/>
                  <w:divBdr>
                    <w:top w:val="none" w:sz="0" w:space="0" w:color="auto"/>
                    <w:left w:val="none" w:sz="0" w:space="0" w:color="auto"/>
                    <w:bottom w:val="none" w:sz="0" w:space="0" w:color="auto"/>
                    <w:right w:val="none" w:sz="0" w:space="0" w:color="auto"/>
                  </w:divBdr>
                </w:div>
                <w:div w:id="8704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138230">
      <w:bodyDiv w:val="1"/>
      <w:marLeft w:val="0"/>
      <w:marRight w:val="0"/>
      <w:marTop w:val="0"/>
      <w:marBottom w:val="0"/>
      <w:divBdr>
        <w:top w:val="none" w:sz="0" w:space="0" w:color="auto"/>
        <w:left w:val="none" w:sz="0" w:space="0" w:color="auto"/>
        <w:bottom w:val="none" w:sz="0" w:space="0" w:color="auto"/>
        <w:right w:val="none" w:sz="0" w:space="0" w:color="auto"/>
      </w:divBdr>
    </w:div>
    <w:div w:id="1002313091">
      <w:bodyDiv w:val="1"/>
      <w:marLeft w:val="0"/>
      <w:marRight w:val="0"/>
      <w:marTop w:val="0"/>
      <w:marBottom w:val="0"/>
      <w:divBdr>
        <w:top w:val="none" w:sz="0" w:space="0" w:color="auto"/>
        <w:left w:val="none" w:sz="0" w:space="0" w:color="auto"/>
        <w:bottom w:val="none" w:sz="0" w:space="0" w:color="auto"/>
        <w:right w:val="none" w:sz="0" w:space="0" w:color="auto"/>
      </w:divBdr>
    </w:div>
    <w:div w:id="1024556513">
      <w:bodyDiv w:val="1"/>
      <w:marLeft w:val="240"/>
      <w:marRight w:val="240"/>
      <w:marTop w:val="240"/>
      <w:marBottom w:val="60"/>
      <w:divBdr>
        <w:top w:val="none" w:sz="0" w:space="0" w:color="auto"/>
        <w:left w:val="none" w:sz="0" w:space="0" w:color="auto"/>
        <w:bottom w:val="none" w:sz="0" w:space="0" w:color="auto"/>
        <w:right w:val="none" w:sz="0" w:space="0" w:color="auto"/>
      </w:divBdr>
      <w:divsChild>
        <w:div w:id="630792516">
          <w:marLeft w:val="0"/>
          <w:marRight w:val="0"/>
          <w:marTop w:val="0"/>
          <w:marBottom w:val="0"/>
          <w:divBdr>
            <w:top w:val="none" w:sz="0" w:space="0" w:color="auto"/>
            <w:left w:val="none" w:sz="0" w:space="0" w:color="auto"/>
            <w:bottom w:val="none" w:sz="0" w:space="0" w:color="auto"/>
            <w:right w:val="none" w:sz="0" w:space="0" w:color="auto"/>
          </w:divBdr>
          <w:divsChild>
            <w:div w:id="270170752">
              <w:marLeft w:val="0"/>
              <w:marRight w:val="0"/>
              <w:marTop w:val="0"/>
              <w:marBottom w:val="0"/>
              <w:divBdr>
                <w:top w:val="none" w:sz="0" w:space="0" w:color="auto"/>
                <w:left w:val="none" w:sz="0" w:space="0" w:color="auto"/>
                <w:bottom w:val="single" w:sz="6" w:space="9" w:color="C8C8C8"/>
                <w:right w:val="none" w:sz="0" w:space="0" w:color="auto"/>
              </w:divBdr>
              <w:divsChild>
                <w:div w:id="670985464">
                  <w:marLeft w:val="0"/>
                  <w:marRight w:val="0"/>
                  <w:marTop w:val="0"/>
                  <w:marBottom w:val="0"/>
                  <w:divBdr>
                    <w:top w:val="none" w:sz="0" w:space="0" w:color="auto"/>
                    <w:left w:val="none" w:sz="0" w:space="0" w:color="auto"/>
                    <w:bottom w:val="none" w:sz="0" w:space="0" w:color="auto"/>
                    <w:right w:val="none" w:sz="0" w:space="0" w:color="auto"/>
                  </w:divBdr>
                  <w:divsChild>
                    <w:div w:id="1099570226">
                      <w:marLeft w:val="0"/>
                      <w:marRight w:val="0"/>
                      <w:marTop w:val="0"/>
                      <w:marBottom w:val="0"/>
                      <w:divBdr>
                        <w:top w:val="none" w:sz="0" w:space="0" w:color="auto"/>
                        <w:left w:val="none" w:sz="0" w:space="0" w:color="auto"/>
                        <w:bottom w:val="none" w:sz="0" w:space="0" w:color="auto"/>
                        <w:right w:val="none" w:sz="0" w:space="0" w:color="auto"/>
                      </w:divBdr>
                      <w:divsChild>
                        <w:div w:id="1397052235">
                          <w:marLeft w:val="0"/>
                          <w:marRight w:val="0"/>
                          <w:marTop w:val="0"/>
                          <w:marBottom w:val="0"/>
                          <w:divBdr>
                            <w:top w:val="none" w:sz="0" w:space="0" w:color="auto"/>
                            <w:left w:val="none" w:sz="0" w:space="0" w:color="auto"/>
                            <w:bottom w:val="none" w:sz="0" w:space="0" w:color="auto"/>
                            <w:right w:val="none" w:sz="0" w:space="0" w:color="auto"/>
                          </w:divBdr>
                        </w:div>
                        <w:div w:id="220598046">
                          <w:marLeft w:val="0"/>
                          <w:marRight w:val="0"/>
                          <w:marTop w:val="0"/>
                          <w:marBottom w:val="0"/>
                          <w:divBdr>
                            <w:top w:val="none" w:sz="0" w:space="0" w:color="auto"/>
                            <w:left w:val="none" w:sz="0" w:space="0" w:color="auto"/>
                            <w:bottom w:val="none" w:sz="0" w:space="0" w:color="auto"/>
                            <w:right w:val="none" w:sz="0" w:space="0" w:color="auto"/>
                          </w:divBdr>
                        </w:div>
                        <w:div w:id="179782052">
                          <w:marLeft w:val="0"/>
                          <w:marRight w:val="0"/>
                          <w:marTop w:val="0"/>
                          <w:marBottom w:val="0"/>
                          <w:divBdr>
                            <w:top w:val="none" w:sz="0" w:space="0" w:color="auto"/>
                            <w:left w:val="none" w:sz="0" w:space="0" w:color="auto"/>
                            <w:bottom w:val="none" w:sz="0" w:space="0" w:color="auto"/>
                            <w:right w:val="none" w:sz="0" w:space="0" w:color="auto"/>
                          </w:divBdr>
                        </w:div>
                        <w:div w:id="1058019092">
                          <w:marLeft w:val="0"/>
                          <w:marRight w:val="0"/>
                          <w:marTop w:val="0"/>
                          <w:marBottom w:val="0"/>
                          <w:divBdr>
                            <w:top w:val="none" w:sz="0" w:space="0" w:color="auto"/>
                            <w:left w:val="none" w:sz="0" w:space="0" w:color="auto"/>
                            <w:bottom w:val="none" w:sz="0" w:space="0" w:color="auto"/>
                            <w:right w:val="none" w:sz="0" w:space="0" w:color="auto"/>
                          </w:divBdr>
                        </w:div>
                        <w:div w:id="1621103279">
                          <w:marLeft w:val="0"/>
                          <w:marRight w:val="0"/>
                          <w:marTop w:val="0"/>
                          <w:marBottom w:val="0"/>
                          <w:divBdr>
                            <w:top w:val="none" w:sz="0" w:space="0" w:color="auto"/>
                            <w:left w:val="none" w:sz="0" w:space="0" w:color="auto"/>
                            <w:bottom w:val="none" w:sz="0" w:space="0" w:color="auto"/>
                            <w:right w:val="none" w:sz="0" w:space="0" w:color="auto"/>
                          </w:divBdr>
                        </w:div>
                        <w:div w:id="1109666086">
                          <w:marLeft w:val="0"/>
                          <w:marRight w:val="0"/>
                          <w:marTop w:val="0"/>
                          <w:marBottom w:val="0"/>
                          <w:divBdr>
                            <w:top w:val="none" w:sz="0" w:space="0" w:color="auto"/>
                            <w:left w:val="none" w:sz="0" w:space="0" w:color="auto"/>
                            <w:bottom w:val="none" w:sz="0" w:space="0" w:color="auto"/>
                            <w:right w:val="none" w:sz="0" w:space="0" w:color="auto"/>
                          </w:divBdr>
                        </w:div>
                        <w:div w:id="566305318">
                          <w:marLeft w:val="0"/>
                          <w:marRight w:val="0"/>
                          <w:marTop w:val="0"/>
                          <w:marBottom w:val="0"/>
                          <w:divBdr>
                            <w:top w:val="none" w:sz="0" w:space="0" w:color="auto"/>
                            <w:left w:val="none" w:sz="0" w:space="0" w:color="auto"/>
                            <w:bottom w:val="none" w:sz="0" w:space="0" w:color="auto"/>
                            <w:right w:val="none" w:sz="0" w:space="0" w:color="auto"/>
                          </w:divBdr>
                        </w:div>
                        <w:div w:id="453402565">
                          <w:marLeft w:val="0"/>
                          <w:marRight w:val="0"/>
                          <w:marTop w:val="0"/>
                          <w:marBottom w:val="0"/>
                          <w:divBdr>
                            <w:top w:val="none" w:sz="0" w:space="0" w:color="auto"/>
                            <w:left w:val="none" w:sz="0" w:space="0" w:color="auto"/>
                            <w:bottom w:val="none" w:sz="0" w:space="0" w:color="auto"/>
                            <w:right w:val="none" w:sz="0" w:space="0" w:color="auto"/>
                          </w:divBdr>
                        </w:div>
                        <w:div w:id="969827039">
                          <w:marLeft w:val="0"/>
                          <w:marRight w:val="0"/>
                          <w:marTop w:val="0"/>
                          <w:marBottom w:val="0"/>
                          <w:divBdr>
                            <w:top w:val="none" w:sz="0" w:space="0" w:color="auto"/>
                            <w:left w:val="none" w:sz="0" w:space="0" w:color="auto"/>
                            <w:bottom w:val="none" w:sz="0" w:space="0" w:color="auto"/>
                            <w:right w:val="none" w:sz="0" w:space="0" w:color="auto"/>
                          </w:divBdr>
                        </w:div>
                        <w:div w:id="53511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920213">
      <w:bodyDiv w:val="1"/>
      <w:marLeft w:val="0"/>
      <w:marRight w:val="0"/>
      <w:marTop w:val="0"/>
      <w:marBottom w:val="0"/>
      <w:divBdr>
        <w:top w:val="none" w:sz="0" w:space="0" w:color="auto"/>
        <w:left w:val="none" w:sz="0" w:space="0" w:color="auto"/>
        <w:bottom w:val="none" w:sz="0" w:space="0" w:color="auto"/>
        <w:right w:val="none" w:sz="0" w:space="0" w:color="auto"/>
      </w:divBdr>
    </w:div>
    <w:div w:id="1456631959">
      <w:bodyDiv w:val="1"/>
      <w:marLeft w:val="240"/>
      <w:marRight w:val="240"/>
      <w:marTop w:val="240"/>
      <w:marBottom w:val="60"/>
      <w:divBdr>
        <w:top w:val="none" w:sz="0" w:space="0" w:color="auto"/>
        <w:left w:val="none" w:sz="0" w:space="0" w:color="auto"/>
        <w:bottom w:val="none" w:sz="0" w:space="0" w:color="auto"/>
        <w:right w:val="none" w:sz="0" w:space="0" w:color="auto"/>
      </w:divBdr>
      <w:divsChild>
        <w:div w:id="1024944548">
          <w:marLeft w:val="0"/>
          <w:marRight w:val="0"/>
          <w:marTop w:val="0"/>
          <w:marBottom w:val="0"/>
          <w:divBdr>
            <w:top w:val="none" w:sz="0" w:space="0" w:color="auto"/>
            <w:left w:val="none" w:sz="0" w:space="0" w:color="auto"/>
            <w:bottom w:val="none" w:sz="0" w:space="0" w:color="auto"/>
            <w:right w:val="none" w:sz="0" w:space="0" w:color="auto"/>
          </w:divBdr>
          <w:divsChild>
            <w:div w:id="777720464">
              <w:marLeft w:val="0"/>
              <w:marRight w:val="0"/>
              <w:marTop w:val="0"/>
              <w:marBottom w:val="0"/>
              <w:divBdr>
                <w:top w:val="none" w:sz="0" w:space="0" w:color="auto"/>
                <w:left w:val="none" w:sz="0" w:space="0" w:color="auto"/>
                <w:bottom w:val="single" w:sz="6" w:space="9" w:color="C8C8C8"/>
                <w:right w:val="none" w:sz="0" w:space="0" w:color="auto"/>
              </w:divBdr>
              <w:divsChild>
                <w:div w:id="1182664105">
                  <w:marLeft w:val="0"/>
                  <w:marRight w:val="0"/>
                  <w:marTop w:val="0"/>
                  <w:marBottom w:val="0"/>
                  <w:divBdr>
                    <w:top w:val="none" w:sz="0" w:space="0" w:color="auto"/>
                    <w:left w:val="none" w:sz="0" w:space="0" w:color="auto"/>
                    <w:bottom w:val="none" w:sz="0" w:space="0" w:color="auto"/>
                    <w:right w:val="none" w:sz="0" w:space="0" w:color="auto"/>
                  </w:divBdr>
                  <w:divsChild>
                    <w:div w:id="1257639804">
                      <w:marLeft w:val="0"/>
                      <w:marRight w:val="0"/>
                      <w:marTop w:val="0"/>
                      <w:marBottom w:val="0"/>
                      <w:divBdr>
                        <w:top w:val="none" w:sz="0" w:space="0" w:color="auto"/>
                        <w:left w:val="none" w:sz="0" w:space="0" w:color="auto"/>
                        <w:bottom w:val="none" w:sz="0" w:space="0" w:color="auto"/>
                        <w:right w:val="none" w:sz="0" w:space="0" w:color="auto"/>
                      </w:divBdr>
                    </w:div>
                    <w:div w:id="336351867">
                      <w:marLeft w:val="0"/>
                      <w:marRight w:val="0"/>
                      <w:marTop w:val="0"/>
                      <w:marBottom w:val="0"/>
                      <w:divBdr>
                        <w:top w:val="none" w:sz="0" w:space="0" w:color="auto"/>
                        <w:left w:val="none" w:sz="0" w:space="0" w:color="auto"/>
                        <w:bottom w:val="none" w:sz="0" w:space="0" w:color="auto"/>
                        <w:right w:val="none" w:sz="0" w:space="0" w:color="auto"/>
                      </w:divBdr>
                    </w:div>
                    <w:div w:id="1800565917">
                      <w:marLeft w:val="0"/>
                      <w:marRight w:val="0"/>
                      <w:marTop w:val="0"/>
                      <w:marBottom w:val="0"/>
                      <w:divBdr>
                        <w:top w:val="none" w:sz="0" w:space="0" w:color="auto"/>
                        <w:left w:val="none" w:sz="0" w:space="0" w:color="auto"/>
                        <w:bottom w:val="none" w:sz="0" w:space="0" w:color="auto"/>
                        <w:right w:val="none" w:sz="0" w:space="0" w:color="auto"/>
                      </w:divBdr>
                    </w:div>
                    <w:div w:id="1245803795">
                      <w:marLeft w:val="0"/>
                      <w:marRight w:val="0"/>
                      <w:marTop w:val="0"/>
                      <w:marBottom w:val="0"/>
                      <w:divBdr>
                        <w:top w:val="none" w:sz="0" w:space="0" w:color="auto"/>
                        <w:left w:val="none" w:sz="0" w:space="0" w:color="auto"/>
                        <w:bottom w:val="none" w:sz="0" w:space="0" w:color="auto"/>
                        <w:right w:val="none" w:sz="0" w:space="0" w:color="auto"/>
                      </w:divBdr>
                    </w:div>
                    <w:div w:id="1123843943">
                      <w:marLeft w:val="0"/>
                      <w:marRight w:val="0"/>
                      <w:marTop w:val="0"/>
                      <w:marBottom w:val="0"/>
                      <w:divBdr>
                        <w:top w:val="none" w:sz="0" w:space="0" w:color="auto"/>
                        <w:left w:val="none" w:sz="0" w:space="0" w:color="auto"/>
                        <w:bottom w:val="none" w:sz="0" w:space="0" w:color="auto"/>
                        <w:right w:val="none" w:sz="0" w:space="0" w:color="auto"/>
                      </w:divBdr>
                      <w:divsChild>
                        <w:div w:id="38749889">
                          <w:marLeft w:val="0"/>
                          <w:marRight w:val="0"/>
                          <w:marTop w:val="0"/>
                          <w:marBottom w:val="0"/>
                          <w:divBdr>
                            <w:top w:val="none" w:sz="0" w:space="0" w:color="auto"/>
                            <w:left w:val="none" w:sz="0" w:space="0" w:color="auto"/>
                            <w:bottom w:val="none" w:sz="0" w:space="0" w:color="auto"/>
                            <w:right w:val="none" w:sz="0" w:space="0" w:color="auto"/>
                          </w:divBdr>
                        </w:div>
                        <w:div w:id="40592899">
                          <w:marLeft w:val="0"/>
                          <w:marRight w:val="0"/>
                          <w:marTop w:val="0"/>
                          <w:marBottom w:val="0"/>
                          <w:divBdr>
                            <w:top w:val="none" w:sz="0" w:space="0" w:color="auto"/>
                            <w:left w:val="none" w:sz="0" w:space="0" w:color="auto"/>
                            <w:bottom w:val="none" w:sz="0" w:space="0" w:color="auto"/>
                            <w:right w:val="none" w:sz="0" w:space="0" w:color="auto"/>
                          </w:divBdr>
                        </w:div>
                        <w:div w:id="897865280">
                          <w:marLeft w:val="0"/>
                          <w:marRight w:val="0"/>
                          <w:marTop w:val="0"/>
                          <w:marBottom w:val="0"/>
                          <w:divBdr>
                            <w:top w:val="none" w:sz="0" w:space="0" w:color="auto"/>
                            <w:left w:val="none" w:sz="0" w:space="0" w:color="auto"/>
                            <w:bottom w:val="none" w:sz="0" w:space="0" w:color="auto"/>
                            <w:right w:val="none" w:sz="0" w:space="0" w:color="auto"/>
                          </w:divBdr>
                        </w:div>
                        <w:div w:id="1804613758">
                          <w:marLeft w:val="0"/>
                          <w:marRight w:val="0"/>
                          <w:marTop w:val="0"/>
                          <w:marBottom w:val="0"/>
                          <w:divBdr>
                            <w:top w:val="none" w:sz="0" w:space="0" w:color="auto"/>
                            <w:left w:val="none" w:sz="0" w:space="0" w:color="auto"/>
                            <w:bottom w:val="none" w:sz="0" w:space="0" w:color="auto"/>
                            <w:right w:val="none" w:sz="0" w:space="0" w:color="auto"/>
                          </w:divBdr>
                        </w:div>
                        <w:div w:id="1245989301">
                          <w:marLeft w:val="0"/>
                          <w:marRight w:val="0"/>
                          <w:marTop w:val="0"/>
                          <w:marBottom w:val="0"/>
                          <w:divBdr>
                            <w:top w:val="none" w:sz="0" w:space="0" w:color="auto"/>
                            <w:left w:val="none" w:sz="0" w:space="0" w:color="auto"/>
                            <w:bottom w:val="none" w:sz="0" w:space="0" w:color="auto"/>
                            <w:right w:val="none" w:sz="0" w:space="0" w:color="auto"/>
                          </w:divBdr>
                        </w:div>
                        <w:div w:id="890649378">
                          <w:marLeft w:val="0"/>
                          <w:marRight w:val="0"/>
                          <w:marTop w:val="0"/>
                          <w:marBottom w:val="0"/>
                          <w:divBdr>
                            <w:top w:val="none" w:sz="0" w:space="0" w:color="auto"/>
                            <w:left w:val="none" w:sz="0" w:space="0" w:color="auto"/>
                            <w:bottom w:val="none" w:sz="0" w:space="0" w:color="auto"/>
                            <w:right w:val="none" w:sz="0" w:space="0" w:color="auto"/>
                          </w:divBdr>
                        </w:div>
                        <w:div w:id="342363868">
                          <w:marLeft w:val="0"/>
                          <w:marRight w:val="0"/>
                          <w:marTop w:val="0"/>
                          <w:marBottom w:val="0"/>
                          <w:divBdr>
                            <w:top w:val="none" w:sz="0" w:space="0" w:color="auto"/>
                            <w:left w:val="none" w:sz="0" w:space="0" w:color="auto"/>
                            <w:bottom w:val="none" w:sz="0" w:space="0" w:color="auto"/>
                            <w:right w:val="none" w:sz="0" w:space="0" w:color="auto"/>
                          </w:divBdr>
                        </w:div>
                        <w:div w:id="161705349">
                          <w:marLeft w:val="0"/>
                          <w:marRight w:val="0"/>
                          <w:marTop w:val="0"/>
                          <w:marBottom w:val="0"/>
                          <w:divBdr>
                            <w:top w:val="none" w:sz="0" w:space="0" w:color="auto"/>
                            <w:left w:val="none" w:sz="0" w:space="0" w:color="auto"/>
                            <w:bottom w:val="none" w:sz="0" w:space="0" w:color="auto"/>
                            <w:right w:val="none" w:sz="0" w:space="0" w:color="auto"/>
                          </w:divBdr>
                        </w:div>
                        <w:div w:id="799307087">
                          <w:marLeft w:val="0"/>
                          <w:marRight w:val="0"/>
                          <w:marTop w:val="0"/>
                          <w:marBottom w:val="0"/>
                          <w:divBdr>
                            <w:top w:val="none" w:sz="0" w:space="0" w:color="auto"/>
                            <w:left w:val="none" w:sz="0" w:space="0" w:color="auto"/>
                            <w:bottom w:val="none" w:sz="0" w:space="0" w:color="auto"/>
                            <w:right w:val="none" w:sz="0" w:space="0" w:color="auto"/>
                          </w:divBdr>
                        </w:div>
                        <w:div w:id="6758590">
                          <w:marLeft w:val="0"/>
                          <w:marRight w:val="0"/>
                          <w:marTop w:val="0"/>
                          <w:marBottom w:val="0"/>
                          <w:divBdr>
                            <w:top w:val="none" w:sz="0" w:space="0" w:color="auto"/>
                            <w:left w:val="none" w:sz="0" w:space="0" w:color="auto"/>
                            <w:bottom w:val="none" w:sz="0" w:space="0" w:color="auto"/>
                            <w:right w:val="none" w:sz="0" w:space="0" w:color="auto"/>
                          </w:divBdr>
                        </w:div>
                        <w:div w:id="476385826">
                          <w:marLeft w:val="0"/>
                          <w:marRight w:val="0"/>
                          <w:marTop w:val="0"/>
                          <w:marBottom w:val="0"/>
                          <w:divBdr>
                            <w:top w:val="none" w:sz="0" w:space="0" w:color="auto"/>
                            <w:left w:val="none" w:sz="0" w:space="0" w:color="auto"/>
                            <w:bottom w:val="none" w:sz="0" w:space="0" w:color="auto"/>
                            <w:right w:val="none" w:sz="0" w:space="0" w:color="auto"/>
                          </w:divBdr>
                        </w:div>
                        <w:div w:id="6829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751101">
      <w:bodyDiv w:val="1"/>
      <w:marLeft w:val="240"/>
      <w:marRight w:val="240"/>
      <w:marTop w:val="240"/>
      <w:marBottom w:val="60"/>
      <w:divBdr>
        <w:top w:val="none" w:sz="0" w:space="0" w:color="auto"/>
        <w:left w:val="none" w:sz="0" w:space="0" w:color="auto"/>
        <w:bottom w:val="none" w:sz="0" w:space="0" w:color="auto"/>
        <w:right w:val="none" w:sz="0" w:space="0" w:color="auto"/>
      </w:divBdr>
      <w:divsChild>
        <w:div w:id="874730848">
          <w:marLeft w:val="0"/>
          <w:marRight w:val="0"/>
          <w:marTop w:val="0"/>
          <w:marBottom w:val="0"/>
          <w:divBdr>
            <w:top w:val="none" w:sz="0" w:space="0" w:color="auto"/>
            <w:left w:val="none" w:sz="0" w:space="0" w:color="auto"/>
            <w:bottom w:val="single" w:sz="6" w:space="9" w:color="C8C8C8"/>
            <w:right w:val="none" w:sz="0" w:space="0" w:color="auto"/>
          </w:divBdr>
          <w:divsChild>
            <w:div w:id="3054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5835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116410206">
          <w:marLeft w:val="0"/>
          <w:marRight w:val="0"/>
          <w:marTop w:val="0"/>
          <w:marBottom w:val="0"/>
          <w:divBdr>
            <w:top w:val="none" w:sz="0" w:space="0" w:color="auto"/>
            <w:left w:val="none" w:sz="0" w:space="0" w:color="auto"/>
            <w:bottom w:val="single" w:sz="6" w:space="9" w:color="C8C8C8"/>
            <w:right w:val="none" w:sz="0" w:space="0" w:color="auto"/>
          </w:divBdr>
          <w:divsChild>
            <w:div w:id="107354689">
              <w:marLeft w:val="0"/>
              <w:marRight w:val="0"/>
              <w:marTop w:val="0"/>
              <w:marBottom w:val="0"/>
              <w:divBdr>
                <w:top w:val="none" w:sz="0" w:space="0" w:color="auto"/>
                <w:left w:val="none" w:sz="0" w:space="0" w:color="auto"/>
                <w:bottom w:val="none" w:sz="0" w:space="0" w:color="auto"/>
                <w:right w:val="none" w:sz="0" w:space="0" w:color="auto"/>
              </w:divBdr>
              <w:divsChild>
                <w:div w:id="1083144137">
                  <w:marLeft w:val="0"/>
                  <w:marRight w:val="0"/>
                  <w:marTop w:val="0"/>
                  <w:marBottom w:val="0"/>
                  <w:divBdr>
                    <w:top w:val="none" w:sz="0" w:space="0" w:color="auto"/>
                    <w:left w:val="none" w:sz="0" w:space="0" w:color="auto"/>
                    <w:bottom w:val="none" w:sz="0" w:space="0" w:color="auto"/>
                    <w:right w:val="none" w:sz="0" w:space="0" w:color="auto"/>
                  </w:divBdr>
                </w:div>
              </w:divsChild>
            </w:div>
            <w:div w:id="293871867">
              <w:marLeft w:val="0"/>
              <w:marRight w:val="0"/>
              <w:marTop w:val="0"/>
              <w:marBottom w:val="0"/>
              <w:divBdr>
                <w:top w:val="none" w:sz="0" w:space="0" w:color="auto"/>
                <w:left w:val="none" w:sz="0" w:space="0" w:color="auto"/>
                <w:bottom w:val="none" w:sz="0" w:space="0" w:color="auto"/>
                <w:right w:val="none" w:sz="0" w:space="0" w:color="auto"/>
              </w:divBdr>
              <w:divsChild>
                <w:div w:id="918834007">
                  <w:marLeft w:val="0"/>
                  <w:marRight w:val="0"/>
                  <w:marTop w:val="0"/>
                  <w:marBottom w:val="0"/>
                  <w:divBdr>
                    <w:top w:val="none" w:sz="0" w:space="0" w:color="auto"/>
                    <w:left w:val="none" w:sz="0" w:space="0" w:color="auto"/>
                    <w:bottom w:val="none" w:sz="0" w:space="0" w:color="auto"/>
                    <w:right w:val="none" w:sz="0" w:space="0" w:color="auto"/>
                  </w:divBdr>
                </w:div>
                <w:div w:id="1935476023">
                  <w:marLeft w:val="0"/>
                  <w:marRight w:val="0"/>
                  <w:marTop w:val="0"/>
                  <w:marBottom w:val="0"/>
                  <w:divBdr>
                    <w:top w:val="none" w:sz="0" w:space="0" w:color="auto"/>
                    <w:left w:val="none" w:sz="0" w:space="0" w:color="auto"/>
                    <w:bottom w:val="none" w:sz="0" w:space="0" w:color="auto"/>
                    <w:right w:val="none" w:sz="0" w:space="0" w:color="auto"/>
                  </w:divBdr>
                </w:div>
                <w:div w:id="51153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878115">
      <w:bodyDiv w:val="1"/>
      <w:marLeft w:val="240"/>
      <w:marRight w:val="240"/>
      <w:marTop w:val="240"/>
      <w:marBottom w:val="60"/>
      <w:divBdr>
        <w:top w:val="none" w:sz="0" w:space="0" w:color="auto"/>
        <w:left w:val="none" w:sz="0" w:space="0" w:color="auto"/>
        <w:bottom w:val="none" w:sz="0" w:space="0" w:color="auto"/>
        <w:right w:val="none" w:sz="0" w:space="0" w:color="auto"/>
      </w:divBdr>
      <w:divsChild>
        <w:div w:id="112481879">
          <w:marLeft w:val="0"/>
          <w:marRight w:val="0"/>
          <w:marTop w:val="0"/>
          <w:marBottom w:val="0"/>
          <w:divBdr>
            <w:top w:val="none" w:sz="0" w:space="0" w:color="auto"/>
            <w:left w:val="none" w:sz="0" w:space="0" w:color="auto"/>
            <w:bottom w:val="single" w:sz="6" w:space="9" w:color="C8C8C8"/>
            <w:right w:val="none" w:sz="0" w:space="0" w:color="auto"/>
          </w:divBdr>
          <w:divsChild>
            <w:div w:id="507527503">
              <w:marLeft w:val="0"/>
              <w:marRight w:val="0"/>
              <w:marTop w:val="0"/>
              <w:marBottom w:val="0"/>
              <w:divBdr>
                <w:top w:val="none" w:sz="0" w:space="0" w:color="auto"/>
                <w:left w:val="none" w:sz="0" w:space="0" w:color="auto"/>
                <w:bottom w:val="none" w:sz="0" w:space="0" w:color="auto"/>
                <w:right w:val="none" w:sz="0" w:space="0" w:color="auto"/>
              </w:divBdr>
            </w:div>
            <w:div w:id="2121022061">
              <w:marLeft w:val="0"/>
              <w:marRight w:val="0"/>
              <w:marTop w:val="0"/>
              <w:marBottom w:val="0"/>
              <w:divBdr>
                <w:top w:val="none" w:sz="0" w:space="0" w:color="auto"/>
                <w:left w:val="none" w:sz="0" w:space="0" w:color="auto"/>
                <w:bottom w:val="none" w:sz="0" w:space="0" w:color="auto"/>
                <w:right w:val="none" w:sz="0" w:space="0" w:color="auto"/>
              </w:divBdr>
            </w:div>
            <w:div w:id="206836466">
              <w:marLeft w:val="0"/>
              <w:marRight w:val="0"/>
              <w:marTop w:val="0"/>
              <w:marBottom w:val="0"/>
              <w:divBdr>
                <w:top w:val="none" w:sz="0" w:space="0" w:color="auto"/>
                <w:left w:val="none" w:sz="0" w:space="0" w:color="auto"/>
                <w:bottom w:val="none" w:sz="0" w:space="0" w:color="auto"/>
                <w:right w:val="none" w:sz="0" w:space="0" w:color="auto"/>
              </w:divBdr>
            </w:div>
            <w:div w:id="1667321065">
              <w:marLeft w:val="0"/>
              <w:marRight w:val="0"/>
              <w:marTop w:val="0"/>
              <w:marBottom w:val="0"/>
              <w:divBdr>
                <w:top w:val="none" w:sz="0" w:space="0" w:color="auto"/>
                <w:left w:val="none" w:sz="0" w:space="0" w:color="auto"/>
                <w:bottom w:val="none" w:sz="0" w:space="0" w:color="auto"/>
                <w:right w:val="none" w:sz="0" w:space="0" w:color="auto"/>
              </w:divBdr>
            </w:div>
            <w:div w:id="438987725">
              <w:marLeft w:val="0"/>
              <w:marRight w:val="0"/>
              <w:marTop w:val="0"/>
              <w:marBottom w:val="0"/>
              <w:divBdr>
                <w:top w:val="none" w:sz="0" w:space="0" w:color="auto"/>
                <w:left w:val="none" w:sz="0" w:space="0" w:color="auto"/>
                <w:bottom w:val="none" w:sz="0" w:space="0" w:color="auto"/>
                <w:right w:val="none" w:sz="0" w:space="0" w:color="auto"/>
              </w:divBdr>
            </w:div>
            <w:div w:id="1140340836">
              <w:marLeft w:val="0"/>
              <w:marRight w:val="0"/>
              <w:marTop w:val="0"/>
              <w:marBottom w:val="0"/>
              <w:divBdr>
                <w:top w:val="none" w:sz="0" w:space="0" w:color="auto"/>
                <w:left w:val="none" w:sz="0" w:space="0" w:color="auto"/>
                <w:bottom w:val="none" w:sz="0" w:space="0" w:color="auto"/>
                <w:right w:val="none" w:sz="0" w:space="0" w:color="auto"/>
              </w:divBdr>
            </w:div>
            <w:div w:id="1738092220">
              <w:marLeft w:val="0"/>
              <w:marRight w:val="0"/>
              <w:marTop w:val="0"/>
              <w:marBottom w:val="0"/>
              <w:divBdr>
                <w:top w:val="none" w:sz="0" w:space="0" w:color="auto"/>
                <w:left w:val="none" w:sz="0" w:space="0" w:color="auto"/>
                <w:bottom w:val="none" w:sz="0" w:space="0" w:color="auto"/>
                <w:right w:val="none" w:sz="0" w:space="0" w:color="auto"/>
              </w:divBdr>
            </w:div>
            <w:div w:id="2110346323">
              <w:marLeft w:val="0"/>
              <w:marRight w:val="0"/>
              <w:marTop w:val="0"/>
              <w:marBottom w:val="0"/>
              <w:divBdr>
                <w:top w:val="none" w:sz="0" w:space="0" w:color="auto"/>
                <w:left w:val="none" w:sz="0" w:space="0" w:color="auto"/>
                <w:bottom w:val="none" w:sz="0" w:space="0" w:color="auto"/>
                <w:right w:val="none" w:sz="0" w:space="0" w:color="auto"/>
              </w:divBdr>
            </w:div>
            <w:div w:id="68699647">
              <w:marLeft w:val="0"/>
              <w:marRight w:val="0"/>
              <w:marTop w:val="0"/>
              <w:marBottom w:val="0"/>
              <w:divBdr>
                <w:top w:val="none" w:sz="0" w:space="0" w:color="auto"/>
                <w:left w:val="none" w:sz="0" w:space="0" w:color="auto"/>
                <w:bottom w:val="none" w:sz="0" w:space="0" w:color="auto"/>
                <w:right w:val="none" w:sz="0" w:space="0" w:color="auto"/>
              </w:divBdr>
            </w:div>
            <w:div w:id="1806001952">
              <w:marLeft w:val="0"/>
              <w:marRight w:val="0"/>
              <w:marTop w:val="0"/>
              <w:marBottom w:val="0"/>
              <w:divBdr>
                <w:top w:val="none" w:sz="0" w:space="0" w:color="auto"/>
                <w:left w:val="none" w:sz="0" w:space="0" w:color="auto"/>
                <w:bottom w:val="none" w:sz="0" w:space="0" w:color="auto"/>
                <w:right w:val="none" w:sz="0" w:space="0" w:color="auto"/>
              </w:divBdr>
            </w:div>
            <w:div w:id="1759667270">
              <w:marLeft w:val="0"/>
              <w:marRight w:val="0"/>
              <w:marTop w:val="0"/>
              <w:marBottom w:val="0"/>
              <w:divBdr>
                <w:top w:val="none" w:sz="0" w:space="0" w:color="auto"/>
                <w:left w:val="none" w:sz="0" w:space="0" w:color="auto"/>
                <w:bottom w:val="none" w:sz="0" w:space="0" w:color="auto"/>
                <w:right w:val="none" w:sz="0" w:space="0" w:color="auto"/>
              </w:divBdr>
            </w:div>
            <w:div w:id="20738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3053">
      <w:bodyDiv w:val="1"/>
      <w:marLeft w:val="0"/>
      <w:marRight w:val="0"/>
      <w:marTop w:val="0"/>
      <w:marBottom w:val="0"/>
      <w:divBdr>
        <w:top w:val="none" w:sz="0" w:space="0" w:color="auto"/>
        <w:left w:val="none" w:sz="0" w:space="0" w:color="auto"/>
        <w:bottom w:val="none" w:sz="0" w:space="0" w:color="auto"/>
        <w:right w:val="none" w:sz="0" w:space="0" w:color="auto"/>
      </w:divBdr>
    </w:div>
    <w:div w:id="1701469813">
      <w:bodyDiv w:val="1"/>
      <w:marLeft w:val="240"/>
      <w:marRight w:val="240"/>
      <w:marTop w:val="240"/>
      <w:marBottom w:val="60"/>
      <w:divBdr>
        <w:top w:val="none" w:sz="0" w:space="0" w:color="auto"/>
        <w:left w:val="none" w:sz="0" w:space="0" w:color="auto"/>
        <w:bottom w:val="none" w:sz="0" w:space="0" w:color="auto"/>
        <w:right w:val="none" w:sz="0" w:space="0" w:color="auto"/>
      </w:divBdr>
      <w:divsChild>
        <w:div w:id="988749178">
          <w:marLeft w:val="0"/>
          <w:marRight w:val="0"/>
          <w:marTop w:val="0"/>
          <w:marBottom w:val="0"/>
          <w:divBdr>
            <w:top w:val="none" w:sz="0" w:space="0" w:color="auto"/>
            <w:left w:val="none" w:sz="0" w:space="0" w:color="auto"/>
            <w:bottom w:val="none" w:sz="0" w:space="0" w:color="auto"/>
            <w:right w:val="none" w:sz="0" w:space="0" w:color="auto"/>
          </w:divBdr>
          <w:divsChild>
            <w:div w:id="1779714321">
              <w:marLeft w:val="0"/>
              <w:marRight w:val="0"/>
              <w:marTop w:val="0"/>
              <w:marBottom w:val="0"/>
              <w:divBdr>
                <w:top w:val="none" w:sz="0" w:space="0" w:color="auto"/>
                <w:left w:val="none" w:sz="0" w:space="0" w:color="auto"/>
                <w:bottom w:val="single" w:sz="6" w:space="9" w:color="C8C8C8"/>
                <w:right w:val="none" w:sz="0" w:space="0" w:color="auto"/>
              </w:divBdr>
              <w:divsChild>
                <w:div w:id="1846552278">
                  <w:marLeft w:val="0"/>
                  <w:marRight w:val="0"/>
                  <w:marTop w:val="0"/>
                  <w:marBottom w:val="0"/>
                  <w:divBdr>
                    <w:top w:val="none" w:sz="0" w:space="0" w:color="auto"/>
                    <w:left w:val="none" w:sz="0" w:space="0" w:color="auto"/>
                    <w:bottom w:val="none" w:sz="0" w:space="0" w:color="auto"/>
                    <w:right w:val="none" w:sz="0" w:space="0" w:color="auto"/>
                  </w:divBdr>
                  <w:divsChild>
                    <w:div w:id="431556031">
                      <w:marLeft w:val="0"/>
                      <w:marRight w:val="0"/>
                      <w:marTop w:val="0"/>
                      <w:marBottom w:val="0"/>
                      <w:divBdr>
                        <w:top w:val="none" w:sz="0" w:space="0" w:color="auto"/>
                        <w:left w:val="none" w:sz="0" w:space="0" w:color="auto"/>
                        <w:bottom w:val="none" w:sz="0" w:space="0" w:color="auto"/>
                        <w:right w:val="none" w:sz="0" w:space="0" w:color="auto"/>
                      </w:divBdr>
                      <w:divsChild>
                        <w:div w:id="1919099199">
                          <w:marLeft w:val="0"/>
                          <w:marRight w:val="0"/>
                          <w:marTop w:val="0"/>
                          <w:marBottom w:val="0"/>
                          <w:divBdr>
                            <w:top w:val="none" w:sz="0" w:space="0" w:color="auto"/>
                            <w:left w:val="none" w:sz="0" w:space="0" w:color="auto"/>
                            <w:bottom w:val="none" w:sz="0" w:space="0" w:color="auto"/>
                            <w:right w:val="none" w:sz="0" w:space="0" w:color="auto"/>
                          </w:divBdr>
                        </w:div>
                        <w:div w:id="75327475">
                          <w:marLeft w:val="0"/>
                          <w:marRight w:val="0"/>
                          <w:marTop w:val="0"/>
                          <w:marBottom w:val="0"/>
                          <w:divBdr>
                            <w:top w:val="none" w:sz="0" w:space="0" w:color="auto"/>
                            <w:left w:val="none" w:sz="0" w:space="0" w:color="auto"/>
                            <w:bottom w:val="none" w:sz="0" w:space="0" w:color="auto"/>
                            <w:right w:val="none" w:sz="0" w:space="0" w:color="auto"/>
                          </w:divBdr>
                        </w:div>
                        <w:div w:id="184179261">
                          <w:marLeft w:val="0"/>
                          <w:marRight w:val="0"/>
                          <w:marTop w:val="0"/>
                          <w:marBottom w:val="0"/>
                          <w:divBdr>
                            <w:top w:val="none" w:sz="0" w:space="0" w:color="auto"/>
                            <w:left w:val="none" w:sz="0" w:space="0" w:color="auto"/>
                            <w:bottom w:val="none" w:sz="0" w:space="0" w:color="auto"/>
                            <w:right w:val="none" w:sz="0" w:space="0" w:color="auto"/>
                          </w:divBdr>
                        </w:div>
                        <w:div w:id="7173021">
                          <w:marLeft w:val="0"/>
                          <w:marRight w:val="0"/>
                          <w:marTop w:val="0"/>
                          <w:marBottom w:val="0"/>
                          <w:divBdr>
                            <w:top w:val="none" w:sz="0" w:space="0" w:color="auto"/>
                            <w:left w:val="none" w:sz="0" w:space="0" w:color="auto"/>
                            <w:bottom w:val="none" w:sz="0" w:space="0" w:color="auto"/>
                            <w:right w:val="none" w:sz="0" w:space="0" w:color="auto"/>
                          </w:divBdr>
                        </w:div>
                        <w:div w:id="83847729">
                          <w:marLeft w:val="0"/>
                          <w:marRight w:val="0"/>
                          <w:marTop w:val="0"/>
                          <w:marBottom w:val="0"/>
                          <w:divBdr>
                            <w:top w:val="none" w:sz="0" w:space="0" w:color="auto"/>
                            <w:left w:val="none" w:sz="0" w:space="0" w:color="auto"/>
                            <w:bottom w:val="none" w:sz="0" w:space="0" w:color="auto"/>
                            <w:right w:val="none" w:sz="0" w:space="0" w:color="auto"/>
                          </w:divBdr>
                        </w:div>
                        <w:div w:id="153643279">
                          <w:marLeft w:val="0"/>
                          <w:marRight w:val="0"/>
                          <w:marTop w:val="0"/>
                          <w:marBottom w:val="0"/>
                          <w:divBdr>
                            <w:top w:val="none" w:sz="0" w:space="0" w:color="auto"/>
                            <w:left w:val="none" w:sz="0" w:space="0" w:color="auto"/>
                            <w:bottom w:val="none" w:sz="0" w:space="0" w:color="auto"/>
                            <w:right w:val="none" w:sz="0" w:space="0" w:color="auto"/>
                          </w:divBdr>
                        </w:div>
                        <w:div w:id="19204606">
                          <w:marLeft w:val="0"/>
                          <w:marRight w:val="0"/>
                          <w:marTop w:val="0"/>
                          <w:marBottom w:val="0"/>
                          <w:divBdr>
                            <w:top w:val="none" w:sz="0" w:space="0" w:color="auto"/>
                            <w:left w:val="none" w:sz="0" w:space="0" w:color="auto"/>
                            <w:bottom w:val="none" w:sz="0" w:space="0" w:color="auto"/>
                            <w:right w:val="none" w:sz="0" w:space="0" w:color="auto"/>
                          </w:divBdr>
                        </w:div>
                        <w:div w:id="1917544302">
                          <w:marLeft w:val="0"/>
                          <w:marRight w:val="0"/>
                          <w:marTop w:val="0"/>
                          <w:marBottom w:val="0"/>
                          <w:divBdr>
                            <w:top w:val="none" w:sz="0" w:space="0" w:color="auto"/>
                            <w:left w:val="none" w:sz="0" w:space="0" w:color="auto"/>
                            <w:bottom w:val="none" w:sz="0" w:space="0" w:color="auto"/>
                            <w:right w:val="none" w:sz="0" w:space="0" w:color="auto"/>
                          </w:divBdr>
                        </w:div>
                        <w:div w:id="169221188">
                          <w:marLeft w:val="0"/>
                          <w:marRight w:val="0"/>
                          <w:marTop w:val="0"/>
                          <w:marBottom w:val="0"/>
                          <w:divBdr>
                            <w:top w:val="none" w:sz="0" w:space="0" w:color="auto"/>
                            <w:left w:val="none" w:sz="0" w:space="0" w:color="auto"/>
                            <w:bottom w:val="none" w:sz="0" w:space="0" w:color="auto"/>
                            <w:right w:val="none" w:sz="0" w:space="0" w:color="auto"/>
                          </w:divBdr>
                        </w:div>
                        <w:div w:id="1600942616">
                          <w:marLeft w:val="0"/>
                          <w:marRight w:val="0"/>
                          <w:marTop w:val="0"/>
                          <w:marBottom w:val="0"/>
                          <w:divBdr>
                            <w:top w:val="none" w:sz="0" w:space="0" w:color="auto"/>
                            <w:left w:val="none" w:sz="0" w:space="0" w:color="auto"/>
                            <w:bottom w:val="none" w:sz="0" w:space="0" w:color="auto"/>
                            <w:right w:val="none" w:sz="0" w:space="0" w:color="auto"/>
                          </w:divBdr>
                        </w:div>
                        <w:div w:id="616332478">
                          <w:marLeft w:val="0"/>
                          <w:marRight w:val="0"/>
                          <w:marTop w:val="0"/>
                          <w:marBottom w:val="0"/>
                          <w:divBdr>
                            <w:top w:val="none" w:sz="0" w:space="0" w:color="auto"/>
                            <w:left w:val="none" w:sz="0" w:space="0" w:color="auto"/>
                            <w:bottom w:val="none" w:sz="0" w:space="0" w:color="auto"/>
                            <w:right w:val="none" w:sz="0" w:space="0" w:color="auto"/>
                          </w:divBdr>
                        </w:div>
                        <w:div w:id="802651628">
                          <w:marLeft w:val="0"/>
                          <w:marRight w:val="0"/>
                          <w:marTop w:val="0"/>
                          <w:marBottom w:val="0"/>
                          <w:divBdr>
                            <w:top w:val="none" w:sz="0" w:space="0" w:color="auto"/>
                            <w:left w:val="none" w:sz="0" w:space="0" w:color="auto"/>
                            <w:bottom w:val="none" w:sz="0" w:space="0" w:color="auto"/>
                            <w:right w:val="none" w:sz="0" w:space="0" w:color="auto"/>
                          </w:divBdr>
                        </w:div>
                        <w:div w:id="1834563072">
                          <w:marLeft w:val="0"/>
                          <w:marRight w:val="0"/>
                          <w:marTop w:val="0"/>
                          <w:marBottom w:val="0"/>
                          <w:divBdr>
                            <w:top w:val="none" w:sz="0" w:space="0" w:color="auto"/>
                            <w:left w:val="none" w:sz="0" w:space="0" w:color="auto"/>
                            <w:bottom w:val="none" w:sz="0" w:space="0" w:color="auto"/>
                            <w:right w:val="none" w:sz="0" w:space="0" w:color="auto"/>
                          </w:divBdr>
                        </w:div>
                        <w:div w:id="1169444576">
                          <w:marLeft w:val="0"/>
                          <w:marRight w:val="0"/>
                          <w:marTop w:val="0"/>
                          <w:marBottom w:val="0"/>
                          <w:divBdr>
                            <w:top w:val="none" w:sz="0" w:space="0" w:color="auto"/>
                            <w:left w:val="none" w:sz="0" w:space="0" w:color="auto"/>
                            <w:bottom w:val="none" w:sz="0" w:space="0" w:color="auto"/>
                            <w:right w:val="none" w:sz="0" w:space="0" w:color="auto"/>
                          </w:divBdr>
                        </w:div>
                        <w:div w:id="201552083">
                          <w:marLeft w:val="0"/>
                          <w:marRight w:val="0"/>
                          <w:marTop w:val="0"/>
                          <w:marBottom w:val="0"/>
                          <w:divBdr>
                            <w:top w:val="none" w:sz="0" w:space="0" w:color="auto"/>
                            <w:left w:val="none" w:sz="0" w:space="0" w:color="auto"/>
                            <w:bottom w:val="none" w:sz="0" w:space="0" w:color="auto"/>
                            <w:right w:val="none" w:sz="0" w:space="0" w:color="auto"/>
                          </w:divBdr>
                        </w:div>
                        <w:div w:id="2075614431">
                          <w:marLeft w:val="0"/>
                          <w:marRight w:val="0"/>
                          <w:marTop w:val="0"/>
                          <w:marBottom w:val="0"/>
                          <w:divBdr>
                            <w:top w:val="none" w:sz="0" w:space="0" w:color="auto"/>
                            <w:left w:val="none" w:sz="0" w:space="0" w:color="auto"/>
                            <w:bottom w:val="none" w:sz="0" w:space="0" w:color="auto"/>
                            <w:right w:val="none" w:sz="0" w:space="0" w:color="auto"/>
                          </w:divBdr>
                        </w:div>
                        <w:div w:id="1800221918">
                          <w:marLeft w:val="0"/>
                          <w:marRight w:val="0"/>
                          <w:marTop w:val="0"/>
                          <w:marBottom w:val="0"/>
                          <w:divBdr>
                            <w:top w:val="none" w:sz="0" w:space="0" w:color="auto"/>
                            <w:left w:val="none" w:sz="0" w:space="0" w:color="auto"/>
                            <w:bottom w:val="none" w:sz="0" w:space="0" w:color="auto"/>
                            <w:right w:val="none" w:sz="0" w:space="0" w:color="auto"/>
                          </w:divBdr>
                        </w:div>
                        <w:div w:id="886911702">
                          <w:marLeft w:val="0"/>
                          <w:marRight w:val="0"/>
                          <w:marTop w:val="0"/>
                          <w:marBottom w:val="0"/>
                          <w:divBdr>
                            <w:top w:val="none" w:sz="0" w:space="0" w:color="auto"/>
                            <w:left w:val="none" w:sz="0" w:space="0" w:color="auto"/>
                            <w:bottom w:val="none" w:sz="0" w:space="0" w:color="auto"/>
                            <w:right w:val="none" w:sz="0" w:space="0" w:color="auto"/>
                          </w:divBdr>
                        </w:div>
                        <w:div w:id="1440491965">
                          <w:marLeft w:val="0"/>
                          <w:marRight w:val="0"/>
                          <w:marTop w:val="0"/>
                          <w:marBottom w:val="0"/>
                          <w:divBdr>
                            <w:top w:val="none" w:sz="0" w:space="0" w:color="auto"/>
                            <w:left w:val="none" w:sz="0" w:space="0" w:color="auto"/>
                            <w:bottom w:val="none" w:sz="0" w:space="0" w:color="auto"/>
                            <w:right w:val="none" w:sz="0" w:space="0" w:color="auto"/>
                          </w:divBdr>
                        </w:div>
                        <w:div w:id="1038049772">
                          <w:marLeft w:val="0"/>
                          <w:marRight w:val="0"/>
                          <w:marTop w:val="0"/>
                          <w:marBottom w:val="0"/>
                          <w:divBdr>
                            <w:top w:val="none" w:sz="0" w:space="0" w:color="auto"/>
                            <w:left w:val="none" w:sz="0" w:space="0" w:color="auto"/>
                            <w:bottom w:val="none" w:sz="0" w:space="0" w:color="auto"/>
                            <w:right w:val="none" w:sz="0" w:space="0" w:color="auto"/>
                          </w:divBdr>
                        </w:div>
                        <w:div w:id="908542371">
                          <w:marLeft w:val="0"/>
                          <w:marRight w:val="0"/>
                          <w:marTop w:val="0"/>
                          <w:marBottom w:val="0"/>
                          <w:divBdr>
                            <w:top w:val="none" w:sz="0" w:space="0" w:color="auto"/>
                            <w:left w:val="none" w:sz="0" w:space="0" w:color="auto"/>
                            <w:bottom w:val="none" w:sz="0" w:space="0" w:color="auto"/>
                            <w:right w:val="none" w:sz="0" w:space="0" w:color="auto"/>
                          </w:divBdr>
                        </w:div>
                        <w:div w:id="908926550">
                          <w:marLeft w:val="0"/>
                          <w:marRight w:val="0"/>
                          <w:marTop w:val="0"/>
                          <w:marBottom w:val="0"/>
                          <w:divBdr>
                            <w:top w:val="none" w:sz="0" w:space="0" w:color="auto"/>
                            <w:left w:val="none" w:sz="0" w:space="0" w:color="auto"/>
                            <w:bottom w:val="none" w:sz="0" w:space="0" w:color="auto"/>
                            <w:right w:val="none" w:sz="0" w:space="0" w:color="auto"/>
                          </w:divBdr>
                        </w:div>
                        <w:div w:id="1700161450">
                          <w:marLeft w:val="0"/>
                          <w:marRight w:val="0"/>
                          <w:marTop w:val="0"/>
                          <w:marBottom w:val="0"/>
                          <w:divBdr>
                            <w:top w:val="none" w:sz="0" w:space="0" w:color="auto"/>
                            <w:left w:val="none" w:sz="0" w:space="0" w:color="auto"/>
                            <w:bottom w:val="none" w:sz="0" w:space="0" w:color="auto"/>
                            <w:right w:val="none" w:sz="0" w:space="0" w:color="auto"/>
                          </w:divBdr>
                        </w:div>
                        <w:div w:id="2135169992">
                          <w:marLeft w:val="0"/>
                          <w:marRight w:val="0"/>
                          <w:marTop w:val="0"/>
                          <w:marBottom w:val="0"/>
                          <w:divBdr>
                            <w:top w:val="none" w:sz="0" w:space="0" w:color="auto"/>
                            <w:left w:val="none" w:sz="0" w:space="0" w:color="auto"/>
                            <w:bottom w:val="none" w:sz="0" w:space="0" w:color="auto"/>
                            <w:right w:val="none" w:sz="0" w:space="0" w:color="auto"/>
                          </w:divBdr>
                        </w:div>
                        <w:div w:id="1656255881">
                          <w:marLeft w:val="0"/>
                          <w:marRight w:val="0"/>
                          <w:marTop w:val="0"/>
                          <w:marBottom w:val="0"/>
                          <w:divBdr>
                            <w:top w:val="none" w:sz="0" w:space="0" w:color="auto"/>
                            <w:left w:val="none" w:sz="0" w:space="0" w:color="auto"/>
                            <w:bottom w:val="none" w:sz="0" w:space="0" w:color="auto"/>
                            <w:right w:val="none" w:sz="0" w:space="0" w:color="auto"/>
                          </w:divBdr>
                        </w:div>
                        <w:div w:id="84640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130875">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36766581">
          <w:marLeft w:val="0"/>
          <w:marRight w:val="0"/>
          <w:marTop w:val="0"/>
          <w:marBottom w:val="0"/>
          <w:divBdr>
            <w:top w:val="none" w:sz="0" w:space="0" w:color="auto"/>
            <w:left w:val="none" w:sz="0" w:space="0" w:color="auto"/>
            <w:bottom w:val="single" w:sz="6" w:space="9" w:color="C8C8C8"/>
            <w:right w:val="none" w:sz="0" w:space="0" w:color="auto"/>
          </w:divBdr>
          <w:divsChild>
            <w:div w:id="178086824">
              <w:marLeft w:val="0"/>
              <w:marRight w:val="0"/>
              <w:marTop w:val="0"/>
              <w:marBottom w:val="0"/>
              <w:divBdr>
                <w:top w:val="none" w:sz="0" w:space="0" w:color="auto"/>
                <w:left w:val="none" w:sz="0" w:space="0" w:color="auto"/>
                <w:bottom w:val="none" w:sz="0" w:space="0" w:color="auto"/>
                <w:right w:val="none" w:sz="0" w:space="0" w:color="auto"/>
              </w:divBdr>
            </w:div>
            <w:div w:id="1366055557">
              <w:marLeft w:val="0"/>
              <w:marRight w:val="0"/>
              <w:marTop w:val="0"/>
              <w:marBottom w:val="0"/>
              <w:divBdr>
                <w:top w:val="none" w:sz="0" w:space="0" w:color="auto"/>
                <w:left w:val="none" w:sz="0" w:space="0" w:color="auto"/>
                <w:bottom w:val="none" w:sz="0" w:space="0" w:color="auto"/>
                <w:right w:val="none" w:sz="0" w:space="0" w:color="auto"/>
              </w:divBdr>
            </w:div>
            <w:div w:id="1143738820">
              <w:marLeft w:val="0"/>
              <w:marRight w:val="0"/>
              <w:marTop w:val="0"/>
              <w:marBottom w:val="0"/>
              <w:divBdr>
                <w:top w:val="none" w:sz="0" w:space="0" w:color="auto"/>
                <w:left w:val="none" w:sz="0" w:space="0" w:color="auto"/>
                <w:bottom w:val="none" w:sz="0" w:space="0" w:color="auto"/>
                <w:right w:val="none" w:sz="0" w:space="0" w:color="auto"/>
              </w:divBdr>
            </w:div>
            <w:div w:id="527909787">
              <w:marLeft w:val="0"/>
              <w:marRight w:val="0"/>
              <w:marTop w:val="0"/>
              <w:marBottom w:val="0"/>
              <w:divBdr>
                <w:top w:val="none" w:sz="0" w:space="0" w:color="auto"/>
                <w:left w:val="none" w:sz="0" w:space="0" w:color="auto"/>
                <w:bottom w:val="none" w:sz="0" w:space="0" w:color="auto"/>
                <w:right w:val="none" w:sz="0" w:space="0" w:color="auto"/>
              </w:divBdr>
            </w:div>
            <w:div w:id="591744520">
              <w:marLeft w:val="0"/>
              <w:marRight w:val="0"/>
              <w:marTop w:val="0"/>
              <w:marBottom w:val="0"/>
              <w:divBdr>
                <w:top w:val="none" w:sz="0" w:space="0" w:color="auto"/>
                <w:left w:val="none" w:sz="0" w:space="0" w:color="auto"/>
                <w:bottom w:val="none" w:sz="0" w:space="0" w:color="auto"/>
                <w:right w:val="none" w:sz="0" w:space="0" w:color="auto"/>
              </w:divBdr>
            </w:div>
            <w:div w:id="824052973">
              <w:marLeft w:val="0"/>
              <w:marRight w:val="0"/>
              <w:marTop w:val="0"/>
              <w:marBottom w:val="0"/>
              <w:divBdr>
                <w:top w:val="none" w:sz="0" w:space="0" w:color="auto"/>
                <w:left w:val="none" w:sz="0" w:space="0" w:color="auto"/>
                <w:bottom w:val="none" w:sz="0" w:space="0" w:color="auto"/>
                <w:right w:val="none" w:sz="0" w:space="0" w:color="auto"/>
              </w:divBdr>
            </w:div>
            <w:div w:id="1921940610">
              <w:marLeft w:val="0"/>
              <w:marRight w:val="0"/>
              <w:marTop w:val="0"/>
              <w:marBottom w:val="0"/>
              <w:divBdr>
                <w:top w:val="none" w:sz="0" w:space="0" w:color="auto"/>
                <w:left w:val="none" w:sz="0" w:space="0" w:color="auto"/>
                <w:bottom w:val="none" w:sz="0" w:space="0" w:color="auto"/>
                <w:right w:val="none" w:sz="0" w:space="0" w:color="auto"/>
              </w:divBdr>
            </w:div>
            <w:div w:id="67083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52387">
      <w:bodyDiv w:val="1"/>
      <w:marLeft w:val="240"/>
      <w:marRight w:val="240"/>
      <w:marTop w:val="240"/>
      <w:marBottom w:val="60"/>
      <w:divBdr>
        <w:top w:val="none" w:sz="0" w:space="0" w:color="auto"/>
        <w:left w:val="none" w:sz="0" w:space="0" w:color="auto"/>
        <w:bottom w:val="none" w:sz="0" w:space="0" w:color="auto"/>
        <w:right w:val="none" w:sz="0" w:space="0" w:color="auto"/>
      </w:divBdr>
      <w:divsChild>
        <w:div w:id="218564107">
          <w:marLeft w:val="0"/>
          <w:marRight w:val="0"/>
          <w:marTop w:val="0"/>
          <w:marBottom w:val="0"/>
          <w:divBdr>
            <w:top w:val="none" w:sz="0" w:space="0" w:color="auto"/>
            <w:left w:val="none" w:sz="0" w:space="0" w:color="auto"/>
            <w:bottom w:val="none" w:sz="0" w:space="0" w:color="auto"/>
            <w:right w:val="none" w:sz="0" w:space="0" w:color="auto"/>
          </w:divBdr>
          <w:divsChild>
            <w:div w:id="2133009604">
              <w:marLeft w:val="0"/>
              <w:marRight w:val="0"/>
              <w:marTop w:val="0"/>
              <w:marBottom w:val="0"/>
              <w:divBdr>
                <w:top w:val="none" w:sz="0" w:space="0" w:color="auto"/>
                <w:left w:val="none" w:sz="0" w:space="0" w:color="auto"/>
                <w:bottom w:val="single" w:sz="6" w:space="9" w:color="C8C8C8"/>
                <w:right w:val="none" w:sz="0" w:space="0" w:color="auto"/>
              </w:divBdr>
              <w:divsChild>
                <w:div w:id="1054230794">
                  <w:marLeft w:val="0"/>
                  <w:marRight w:val="0"/>
                  <w:marTop w:val="0"/>
                  <w:marBottom w:val="0"/>
                  <w:divBdr>
                    <w:top w:val="none" w:sz="0" w:space="0" w:color="auto"/>
                    <w:left w:val="none" w:sz="0" w:space="0" w:color="auto"/>
                    <w:bottom w:val="none" w:sz="0" w:space="0" w:color="auto"/>
                    <w:right w:val="none" w:sz="0" w:space="0" w:color="auto"/>
                  </w:divBdr>
                </w:div>
                <w:div w:id="511719694">
                  <w:marLeft w:val="0"/>
                  <w:marRight w:val="0"/>
                  <w:marTop w:val="0"/>
                  <w:marBottom w:val="0"/>
                  <w:divBdr>
                    <w:top w:val="none" w:sz="0" w:space="0" w:color="auto"/>
                    <w:left w:val="none" w:sz="0" w:space="0" w:color="auto"/>
                    <w:bottom w:val="none" w:sz="0" w:space="0" w:color="auto"/>
                    <w:right w:val="none" w:sz="0" w:space="0" w:color="auto"/>
                  </w:divBdr>
                </w:div>
                <w:div w:id="2028868708">
                  <w:marLeft w:val="0"/>
                  <w:marRight w:val="0"/>
                  <w:marTop w:val="0"/>
                  <w:marBottom w:val="0"/>
                  <w:divBdr>
                    <w:top w:val="none" w:sz="0" w:space="0" w:color="auto"/>
                    <w:left w:val="none" w:sz="0" w:space="0" w:color="auto"/>
                    <w:bottom w:val="none" w:sz="0" w:space="0" w:color="auto"/>
                    <w:right w:val="none" w:sz="0" w:space="0" w:color="auto"/>
                  </w:divBdr>
                </w:div>
                <w:div w:id="1497527218">
                  <w:marLeft w:val="0"/>
                  <w:marRight w:val="0"/>
                  <w:marTop w:val="0"/>
                  <w:marBottom w:val="0"/>
                  <w:divBdr>
                    <w:top w:val="none" w:sz="0" w:space="0" w:color="auto"/>
                    <w:left w:val="none" w:sz="0" w:space="0" w:color="auto"/>
                    <w:bottom w:val="none" w:sz="0" w:space="0" w:color="auto"/>
                    <w:right w:val="none" w:sz="0" w:space="0" w:color="auto"/>
                  </w:divBdr>
                </w:div>
                <w:div w:id="82832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853764">
      <w:bodyDiv w:val="1"/>
      <w:marLeft w:val="0"/>
      <w:marRight w:val="0"/>
      <w:marTop w:val="0"/>
      <w:marBottom w:val="0"/>
      <w:divBdr>
        <w:top w:val="none" w:sz="0" w:space="0" w:color="auto"/>
        <w:left w:val="none" w:sz="0" w:space="0" w:color="auto"/>
        <w:bottom w:val="none" w:sz="0" w:space="0" w:color="auto"/>
        <w:right w:val="none" w:sz="0" w:space="0" w:color="auto"/>
      </w:divBdr>
    </w:div>
    <w:div w:id="1810632937">
      <w:bodyDiv w:val="1"/>
      <w:marLeft w:val="0"/>
      <w:marRight w:val="0"/>
      <w:marTop w:val="0"/>
      <w:marBottom w:val="0"/>
      <w:divBdr>
        <w:top w:val="none" w:sz="0" w:space="0" w:color="auto"/>
        <w:left w:val="none" w:sz="0" w:space="0" w:color="auto"/>
        <w:bottom w:val="none" w:sz="0" w:space="0" w:color="auto"/>
        <w:right w:val="none" w:sz="0" w:space="0" w:color="auto"/>
      </w:divBdr>
    </w:div>
    <w:div w:id="1825202412">
      <w:bodyDiv w:val="1"/>
      <w:marLeft w:val="0"/>
      <w:marRight w:val="0"/>
      <w:marTop w:val="0"/>
      <w:marBottom w:val="0"/>
      <w:divBdr>
        <w:top w:val="none" w:sz="0" w:space="0" w:color="auto"/>
        <w:left w:val="none" w:sz="0" w:space="0" w:color="auto"/>
        <w:bottom w:val="none" w:sz="0" w:space="0" w:color="auto"/>
        <w:right w:val="none" w:sz="0" w:space="0" w:color="auto"/>
      </w:divBdr>
    </w:div>
    <w:div w:id="1917200856">
      <w:bodyDiv w:val="1"/>
      <w:marLeft w:val="0"/>
      <w:marRight w:val="0"/>
      <w:marTop w:val="0"/>
      <w:marBottom w:val="0"/>
      <w:divBdr>
        <w:top w:val="none" w:sz="0" w:space="0" w:color="auto"/>
        <w:left w:val="none" w:sz="0" w:space="0" w:color="auto"/>
        <w:bottom w:val="none" w:sz="0" w:space="0" w:color="auto"/>
        <w:right w:val="none" w:sz="0" w:space="0" w:color="auto"/>
      </w:divBdr>
    </w:div>
    <w:div w:id="1959871037">
      <w:bodyDiv w:val="1"/>
      <w:marLeft w:val="240"/>
      <w:marRight w:val="240"/>
      <w:marTop w:val="240"/>
      <w:marBottom w:val="60"/>
      <w:divBdr>
        <w:top w:val="none" w:sz="0" w:space="0" w:color="auto"/>
        <w:left w:val="none" w:sz="0" w:space="0" w:color="auto"/>
        <w:bottom w:val="none" w:sz="0" w:space="0" w:color="auto"/>
        <w:right w:val="none" w:sz="0" w:space="0" w:color="auto"/>
      </w:divBdr>
      <w:divsChild>
        <w:div w:id="945427650">
          <w:marLeft w:val="0"/>
          <w:marRight w:val="0"/>
          <w:marTop w:val="0"/>
          <w:marBottom w:val="0"/>
          <w:divBdr>
            <w:top w:val="none" w:sz="0" w:space="0" w:color="auto"/>
            <w:left w:val="none" w:sz="0" w:space="0" w:color="auto"/>
            <w:bottom w:val="none" w:sz="0" w:space="0" w:color="auto"/>
            <w:right w:val="none" w:sz="0" w:space="0" w:color="auto"/>
          </w:divBdr>
          <w:divsChild>
            <w:div w:id="478499700">
              <w:marLeft w:val="0"/>
              <w:marRight w:val="0"/>
              <w:marTop w:val="0"/>
              <w:marBottom w:val="0"/>
              <w:divBdr>
                <w:top w:val="none" w:sz="0" w:space="0" w:color="auto"/>
                <w:left w:val="none" w:sz="0" w:space="0" w:color="auto"/>
                <w:bottom w:val="single" w:sz="6" w:space="9" w:color="C8C8C8"/>
                <w:right w:val="none" w:sz="0" w:space="0" w:color="auto"/>
              </w:divBdr>
              <w:divsChild>
                <w:div w:id="1433471504">
                  <w:marLeft w:val="0"/>
                  <w:marRight w:val="0"/>
                  <w:marTop w:val="0"/>
                  <w:marBottom w:val="0"/>
                  <w:divBdr>
                    <w:top w:val="none" w:sz="0" w:space="0" w:color="auto"/>
                    <w:left w:val="none" w:sz="0" w:space="0" w:color="auto"/>
                    <w:bottom w:val="none" w:sz="0" w:space="0" w:color="auto"/>
                    <w:right w:val="none" w:sz="0" w:space="0" w:color="auto"/>
                  </w:divBdr>
                  <w:divsChild>
                    <w:div w:id="1282885554">
                      <w:marLeft w:val="0"/>
                      <w:marRight w:val="0"/>
                      <w:marTop w:val="0"/>
                      <w:marBottom w:val="0"/>
                      <w:divBdr>
                        <w:top w:val="none" w:sz="0" w:space="0" w:color="auto"/>
                        <w:left w:val="none" w:sz="0" w:space="0" w:color="auto"/>
                        <w:bottom w:val="none" w:sz="0" w:space="0" w:color="auto"/>
                        <w:right w:val="none" w:sz="0" w:space="0" w:color="auto"/>
                      </w:divBdr>
                    </w:div>
                    <w:div w:id="170074509">
                      <w:marLeft w:val="0"/>
                      <w:marRight w:val="0"/>
                      <w:marTop w:val="0"/>
                      <w:marBottom w:val="0"/>
                      <w:divBdr>
                        <w:top w:val="none" w:sz="0" w:space="0" w:color="auto"/>
                        <w:left w:val="none" w:sz="0" w:space="0" w:color="auto"/>
                        <w:bottom w:val="none" w:sz="0" w:space="0" w:color="auto"/>
                        <w:right w:val="none" w:sz="0" w:space="0" w:color="auto"/>
                      </w:divBdr>
                    </w:div>
                    <w:div w:id="1927032657">
                      <w:marLeft w:val="0"/>
                      <w:marRight w:val="0"/>
                      <w:marTop w:val="0"/>
                      <w:marBottom w:val="0"/>
                      <w:divBdr>
                        <w:top w:val="none" w:sz="0" w:space="0" w:color="auto"/>
                        <w:left w:val="none" w:sz="0" w:space="0" w:color="auto"/>
                        <w:bottom w:val="none" w:sz="0" w:space="0" w:color="auto"/>
                        <w:right w:val="none" w:sz="0" w:space="0" w:color="auto"/>
                      </w:divBdr>
                      <w:divsChild>
                        <w:div w:id="766924089">
                          <w:marLeft w:val="0"/>
                          <w:marRight w:val="0"/>
                          <w:marTop w:val="0"/>
                          <w:marBottom w:val="0"/>
                          <w:divBdr>
                            <w:top w:val="none" w:sz="0" w:space="0" w:color="auto"/>
                            <w:left w:val="none" w:sz="0" w:space="0" w:color="auto"/>
                            <w:bottom w:val="none" w:sz="0" w:space="0" w:color="auto"/>
                            <w:right w:val="none" w:sz="0" w:space="0" w:color="auto"/>
                          </w:divBdr>
                        </w:div>
                        <w:div w:id="494155037">
                          <w:marLeft w:val="0"/>
                          <w:marRight w:val="0"/>
                          <w:marTop w:val="0"/>
                          <w:marBottom w:val="0"/>
                          <w:divBdr>
                            <w:top w:val="none" w:sz="0" w:space="0" w:color="auto"/>
                            <w:left w:val="none" w:sz="0" w:space="0" w:color="auto"/>
                            <w:bottom w:val="none" w:sz="0" w:space="0" w:color="auto"/>
                            <w:right w:val="none" w:sz="0" w:space="0" w:color="auto"/>
                          </w:divBdr>
                        </w:div>
                        <w:div w:id="540553860">
                          <w:marLeft w:val="0"/>
                          <w:marRight w:val="0"/>
                          <w:marTop w:val="0"/>
                          <w:marBottom w:val="0"/>
                          <w:divBdr>
                            <w:top w:val="none" w:sz="0" w:space="0" w:color="auto"/>
                            <w:left w:val="none" w:sz="0" w:space="0" w:color="auto"/>
                            <w:bottom w:val="none" w:sz="0" w:space="0" w:color="auto"/>
                            <w:right w:val="none" w:sz="0" w:space="0" w:color="auto"/>
                          </w:divBdr>
                        </w:div>
                        <w:div w:id="116606723">
                          <w:marLeft w:val="0"/>
                          <w:marRight w:val="0"/>
                          <w:marTop w:val="0"/>
                          <w:marBottom w:val="0"/>
                          <w:divBdr>
                            <w:top w:val="none" w:sz="0" w:space="0" w:color="auto"/>
                            <w:left w:val="none" w:sz="0" w:space="0" w:color="auto"/>
                            <w:bottom w:val="none" w:sz="0" w:space="0" w:color="auto"/>
                            <w:right w:val="none" w:sz="0" w:space="0" w:color="auto"/>
                          </w:divBdr>
                        </w:div>
                        <w:div w:id="1830098213">
                          <w:marLeft w:val="0"/>
                          <w:marRight w:val="0"/>
                          <w:marTop w:val="0"/>
                          <w:marBottom w:val="0"/>
                          <w:divBdr>
                            <w:top w:val="none" w:sz="0" w:space="0" w:color="auto"/>
                            <w:left w:val="none" w:sz="0" w:space="0" w:color="auto"/>
                            <w:bottom w:val="none" w:sz="0" w:space="0" w:color="auto"/>
                            <w:right w:val="none" w:sz="0" w:space="0" w:color="auto"/>
                          </w:divBdr>
                        </w:div>
                        <w:div w:id="1187476976">
                          <w:marLeft w:val="0"/>
                          <w:marRight w:val="0"/>
                          <w:marTop w:val="0"/>
                          <w:marBottom w:val="0"/>
                          <w:divBdr>
                            <w:top w:val="none" w:sz="0" w:space="0" w:color="auto"/>
                            <w:left w:val="none" w:sz="0" w:space="0" w:color="auto"/>
                            <w:bottom w:val="none" w:sz="0" w:space="0" w:color="auto"/>
                            <w:right w:val="none" w:sz="0" w:space="0" w:color="auto"/>
                          </w:divBdr>
                        </w:div>
                        <w:div w:id="49874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386291">
      <w:bodyDiv w:val="1"/>
      <w:marLeft w:val="240"/>
      <w:marRight w:val="240"/>
      <w:marTop w:val="240"/>
      <w:marBottom w:val="60"/>
      <w:divBdr>
        <w:top w:val="none" w:sz="0" w:space="0" w:color="auto"/>
        <w:left w:val="none" w:sz="0" w:space="0" w:color="auto"/>
        <w:bottom w:val="none" w:sz="0" w:space="0" w:color="auto"/>
        <w:right w:val="none" w:sz="0" w:space="0" w:color="auto"/>
      </w:divBdr>
      <w:divsChild>
        <w:div w:id="371074637">
          <w:marLeft w:val="0"/>
          <w:marRight w:val="0"/>
          <w:marTop w:val="0"/>
          <w:marBottom w:val="0"/>
          <w:divBdr>
            <w:top w:val="none" w:sz="0" w:space="0" w:color="auto"/>
            <w:left w:val="none" w:sz="0" w:space="0" w:color="auto"/>
            <w:bottom w:val="none" w:sz="0" w:space="0" w:color="auto"/>
            <w:right w:val="none" w:sz="0" w:space="0" w:color="auto"/>
          </w:divBdr>
          <w:divsChild>
            <w:div w:id="1460491274">
              <w:marLeft w:val="0"/>
              <w:marRight w:val="0"/>
              <w:marTop w:val="0"/>
              <w:marBottom w:val="0"/>
              <w:divBdr>
                <w:top w:val="none" w:sz="0" w:space="0" w:color="auto"/>
                <w:left w:val="none" w:sz="0" w:space="0" w:color="auto"/>
                <w:bottom w:val="single" w:sz="6" w:space="9" w:color="C8C8C8"/>
                <w:right w:val="none" w:sz="0" w:space="0" w:color="auto"/>
              </w:divBdr>
              <w:divsChild>
                <w:div w:id="156876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455780">
      <w:bodyDiv w:val="1"/>
      <w:marLeft w:val="0"/>
      <w:marRight w:val="0"/>
      <w:marTop w:val="0"/>
      <w:marBottom w:val="0"/>
      <w:divBdr>
        <w:top w:val="none" w:sz="0" w:space="0" w:color="auto"/>
        <w:left w:val="none" w:sz="0" w:space="0" w:color="auto"/>
        <w:bottom w:val="none" w:sz="0" w:space="0" w:color="auto"/>
        <w:right w:val="none" w:sz="0" w:space="0" w:color="auto"/>
      </w:divBdr>
    </w:div>
    <w:div w:id="213051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Frontiers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D1A1110-75C7-4DC4-B255-97B616749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Frontiers_template</Template>
  <TotalTime>0</TotalTime>
  <Pages>12</Pages>
  <Words>3593</Words>
  <Characters>20485</Characters>
  <Application>Microsoft Office Word</Application>
  <DocSecurity>0</DocSecurity>
  <Lines>170</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Wechsler</dc:creator>
  <cp:keywords/>
  <dc:description/>
  <cp:lastModifiedBy>Oliver Wilks</cp:lastModifiedBy>
  <cp:revision>161</cp:revision>
  <cp:lastPrinted>2021-07-31T18:59:00Z</cp:lastPrinted>
  <dcterms:created xsi:type="dcterms:W3CDTF">2021-11-16T13:25:00Z</dcterms:created>
  <dcterms:modified xsi:type="dcterms:W3CDTF">2021-12-01T14:45:00Z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Gaze_Instructions</vt:lpwstr>
  </property>
  <property fmtid="{D5CDD505-2E9C-101B-9397-08002B2CF9AE}" pid="3" name="CitaviDocumentProperty_0">
    <vt:lpwstr>0d53a68e-fcf9-4e7d-9f10-0b1a77dd096f</vt:lpwstr>
  </property>
  <property fmtid="{D5CDD505-2E9C-101B-9397-08002B2CF9AE}" pid="4" name="CitaviDocumentProperty_1">
    <vt:lpwstr>6.8.0.0</vt:lpwstr>
  </property>
  <property fmtid="{D5CDD505-2E9C-101B-9397-08002B2CF9AE}" pid="5" name="CitaviDocumentProperty_6">
    <vt:lpwstr>False</vt:lpwstr>
  </property>
  <property fmtid="{D5CDD505-2E9C-101B-9397-08002B2CF9AE}" pid="6" name="CitaviDocumentProperty_8">
    <vt:lpwstr>CloudProjectKey=w3fh1z8zqevwy3wtb03xnkxcw61zfytve8ppkre; ProjectName=Gaze_Instructions</vt:lpwstr>
  </property>
</Properties>
</file>