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D059444" w14:textId="3FD76714" w:rsidR="00994A3D" w:rsidRPr="00994A3D" w:rsidRDefault="00BB4718" w:rsidP="0001436A">
      <w:pPr>
        <w:pStyle w:val="1"/>
      </w:pPr>
      <w:r w:rsidRPr="00BB4718">
        <w:t>Liquid Chromatography Mass Spectrometry (</w:t>
      </w:r>
      <w:bookmarkStart w:id="0" w:name="_Hlk75718392"/>
      <w:r w:rsidRPr="00BB4718">
        <w:t>LCMS</w:t>
      </w:r>
      <w:bookmarkEnd w:id="0"/>
      <w:r w:rsidRPr="00BB4718">
        <w:t>) experiment of GXK</w:t>
      </w:r>
    </w:p>
    <w:p w14:paraId="6A15DD4D" w14:textId="4FEA3C38" w:rsidR="00994A3D" w:rsidRPr="00BB4718" w:rsidRDefault="00BB4718" w:rsidP="00BB4718">
      <w:r w:rsidRPr="00BB4718">
        <w:t>G</w:t>
      </w:r>
      <w:r>
        <w:t>XK</w:t>
      </w:r>
      <w:r w:rsidRPr="00BB4718">
        <w:t xml:space="preserve"> contai</w:t>
      </w:r>
      <w:r>
        <w:t>ns</w:t>
      </w:r>
      <w:r w:rsidRPr="00BB4718">
        <w:t xml:space="preserve"> six herbs</w:t>
      </w:r>
      <w:r>
        <w:t xml:space="preserve"> (Huang Qi, Yi Mu Cao, Dan Shen,</w:t>
      </w:r>
      <w:r>
        <w:rPr>
          <w:rFonts w:hint="eastAsia"/>
          <w:lang w:eastAsia="zh-CN"/>
        </w:rPr>
        <w:t xml:space="preserve"> </w:t>
      </w:r>
      <w:proofErr w:type="spellStart"/>
      <w:r>
        <w:t>Xie</w:t>
      </w:r>
      <w:proofErr w:type="spellEnd"/>
      <w:r>
        <w:t xml:space="preserve"> Bai,</w:t>
      </w:r>
      <w:r>
        <w:rPr>
          <w:rFonts w:hint="eastAsia"/>
          <w:lang w:eastAsia="zh-CN"/>
        </w:rPr>
        <w:t xml:space="preserve"> </w:t>
      </w:r>
      <w:r>
        <w:t>Ban Xia,</w:t>
      </w:r>
      <w:r>
        <w:rPr>
          <w:rFonts w:hint="eastAsia"/>
          <w:lang w:eastAsia="zh-CN"/>
        </w:rPr>
        <w:t xml:space="preserve"> </w:t>
      </w:r>
      <w:proofErr w:type="spellStart"/>
      <w:r>
        <w:t>Gua</w:t>
      </w:r>
      <w:proofErr w:type="spellEnd"/>
      <w:r>
        <w:t xml:space="preserve"> Lou).</w:t>
      </w:r>
      <w:r w:rsidRPr="00BB4718">
        <w:t xml:space="preserve"> </w:t>
      </w:r>
    </w:p>
    <w:p w14:paraId="6754D378" w14:textId="22E5117F" w:rsidR="00994A3D" w:rsidRPr="006523B1" w:rsidRDefault="00994A3D" w:rsidP="006523B1">
      <w:pPr>
        <w:pStyle w:val="2"/>
      </w:pPr>
      <w:r w:rsidRPr="0001436A">
        <w:t>Supplementary</w:t>
      </w:r>
      <w:r w:rsidRPr="001549D3">
        <w:t xml:space="preserve"> </w:t>
      </w:r>
      <w:r w:rsidR="00B16557">
        <w:t>Figure 1</w:t>
      </w:r>
    </w:p>
    <w:p w14:paraId="3C419443" w14:textId="6234EC53" w:rsidR="00994A3D" w:rsidRPr="001549D3" w:rsidRDefault="006523B1" w:rsidP="00994A3D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235B11AF" wp14:editId="1581B29F">
            <wp:extent cx="4375805" cy="1679519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75805" cy="167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23E14" w14:textId="6EB8F2D0" w:rsidR="006523B1" w:rsidRDefault="00994A3D" w:rsidP="002B4A57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6523B1" w:rsidRPr="006523B1">
        <w:rPr>
          <w:rFonts w:cs="Times New Roman"/>
          <w:szCs w:val="24"/>
        </w:rPr>
        <w:t>Main composition of each herb according to the Chinese Pharmacopoeia</w:t>
      </w:r>
      <w:r w:rsidRPr="001549D3">
        <w:rPr>
          <w:rFonts w:cs="Times New Roman"/>
          <w:szCs w:val="24"/>
        </w:rPr>
        <w:t xml:space="preserve">. </w:t>
      </w:r>
    </w:p>
    <w:p w14:paraId="57058685" w14:textId="74F6833D" w:rsidR="006523B1" w:rsidRPr="006523B1" w:rsidRDefault="006523B1" w:rsidP="006523B1">
      <w:pPr>
        <w:pStyle w:val="2"/>
      </w:pPr>
      <w:r w:rsidRPr="0001436A">
        <w:t>Supplementary</w:t>
      </w:r>
      <w:r w:rsidRPr="001549D3">
        <w:t xml:space="preserve"> </w:t>
      </w:r>
      <w:r>
        <w:t>Figure 2</w:t>
      </w:r>
    </w:p>
    <w:p w14:paraId="4B5D4091" w14:textId="3E8F701F" w:rsidR="006523B1" w:rsidRPr="001549D3" w:rsidRDefault="006523B1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1FCD22E4" wp14:editId="3B7A8C38">
            <wp:extent cx="4248150" cy="3294632"/>
            <wp:effectExtent l="0" t="0" r="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68072" cy="331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46F09" w14:textId="3E018203" w:rsidR="006523B1" w:rsidRP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LCMS of </w:t>
      </w:r>
      <w:proofErr w:type="spellStart"/>
      <w:r w:rsidRPr="006523B1">
        <w:rPr>
          <w:rFonts w:cs="Times New Roman"/>
          <w:szCs w:val="24"/>
        </w:rPr>
        <w:t>Astragaloside</w:t>
      </w:r>
      <w:proofErr w:type="spellEnd"/>
      <w:r w:rsidR="00024CF6">
        <w:rPr>
          <w:rFonts w:cs="Times New Roman"/>
          <w:szCs w:val="24"/>
        </w:rPr>
        <w:t xml:space="preserve"> IV</w:t>
      </w:r>
      <w:r>
        <w:rPr>
          <w:rFonts w:cs="Times New Roman"/>
          <w:szCs w:val="24"/>
        </w:rPr>
        <w:t>. (A)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>standard sample</w:t>
      </w:r>
      <w:r>
        <w:rPr>
          <w:rFonts w:cs="Times New Roman"/>
          <w:szCs w:val="24"/>
        </w:rPr>
        <w:t xml:space="preserve">, (B) </w:t>
      </w:r>
      <w:r w:rsidRPr="006523B1">
        <w:rPr>
          <w:rFonts w:cs="Times New Roman"/>
          <w:szCs w:val="24"/>
        </w:rPr>
        <w:t>plant extract</w:t>
      </w:r>
      <w:r>
        <w:rPr>
          <w:rFonts w:cs="Times New Roman"/>
          <w:szCs w:val="24"/>
        </w:rPr>
        <w:t>.</w:t>
      </w:r>
    </w:p>
    <w:p w14:paraId="7B554DFA" w14:textId="00E1ACB7" w:rsidR="006523B1" w:rsidRPr="006523B1" w:rsidRDefault="006523B1" w:rsidP="006523B1">
      <w:pPr>
        <w:pStyle w:val="2"/>
      </w:pPr>
      <w:r w:rsidRPr="0001436A">
        <w:t>Supplementary</w:t>
      </w:r>
      <w:r w:rsidRPr="001549D3">
        <w:t xml:space="preserve"> </w:t>
      </w:r>
      <w:r>
        <w:t>Figure 3</w:t>
      </w:r>
    </w:p>
    <w:p w14:paraId="129D780B" w14:textId="0EE6D38B" w:rsidR="006523B1" w:rsidRPr="001549D3" w:rsidRDefault="006523B1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484E2947" wp14:editId="271D3511">
            <wp:extent cx="4006850" cy="3311525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14390" cy="331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0595" w14:textId="129D576C" w:rsid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LCMS of </w:t>
      </w:r>
      <w:proofErr w:type="spellStart"/>
      <w:r w:rsidR="00B17D76">
        <w:rPr>
          <w:rFonts w:cs="Times New Roman"/>
          <w:szCs w:val="24"/>
        </w:rPr>
        <w:t>S</w:t>
      </w:r>
      <w:r w:rsidRPr="00854B56">
        <w:rPr>
          <w:rFonts w:cs="Times New Roman"/>
          <w:szCs w:val="24"/>
        </w:rPr>
        <w:t>tachydrine</w:t>
      </w:r>
      <w:proofErr w:type="spellEnd"/>
      <w:r w:rsidRPr="00854B56">
        <w:rPr>
          <w:rFonts w:cs="Times New Roman"/>
          <w:szCs w:val="24"/>
        </w:rPr>
        <w:t xml:space="preserve"> hydrochloride</w:t>
      </w:r>
      <w:r>
        <w:rPr>
          <w:rFonts w:cs="Times New Roman"/>
          <w:szCs w:val="24"/>
        </w:rPr>
        <w:t>. (A)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>standard sample</w:t>
      </w:r>
      <w:r>
        <w:rPr>
          <w:rFonts w:cs="Times New Roman"/>
          <w:szCs w:val="24"/>
        </w:rPr>
        <w:t xml:space="preserve">, (B) </w:t>
      </w:r>
      <w:r w:rsidRPr="006523B1">
        <w:rPr>
          <w:rFonts w:cs="Times New Roman"/>
          <w:szCs w:val="24"/>
        </w:rPr>
        <w:t>plant extract</w:t>
      </w:r>
      <w:r>
        <w:rPr>
          <w:rFonts w:cs="Times New Roman"/>
          <w:szCs w:val="24"/>
        </w:rPr>
        <w:t>.</w:t>
      </w:r>
    </w:p>
    <w:p w14:paraId="60421CFA" w14:textId="4B385764" w:rsidR="006523B1" w:rsidRPr="006523B1" w:rsidRDefault="006523B1" w:rsidP="006523B1">
      <w:pPr>
        <w:pStyle w:val="2"/>
      </w:pPr>
      <w:r w:rsidRPr="0001436A">
        <w:t>Supplementary</w:t>
      </w:r>
      <w:r w:rsidRPr="001549D3">
        <w:t xml:space="preserve"> </w:t>
      </w:r>
      <w:r>
        <w:t>Figure 4</w:t>
      </w:r>
    </w:p>
    <w:p w14:paraId="635E7C0F" w14:textId="27E0FF7B" w:rsidR="006523B1" w:rsidRPr="001549D3" w:rsidRDefault="006523B1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7DB5EC6B" wp14:editId="2A3EA1B5">
            <wp:extent cx="4271010" cy="3302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6230" cy="330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51910" w14:textId="31C448E8" w:rsid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LCMS of </w:t>
      </w:r>
      <w:proofErr w:type="spellStart"/>
      <w:r w:rsidRPr="006523B1">
        <w:rPr>
          <w:rFonts w:cs="Times New Roman"/>
          <w:szCs w:val="24"/>
        </w:rPr>
        <w:t>Tanshinone</w:t>
      </w:r>
      <w:proofErr w:type="spellEnd"/>
      <w:r w:rsidRPr="006523B1">
        <w:rPr>
          <w:rFonts w:cs="Times New Roman"/>
          <w:szCs w:val="24"/>
        </w:rPr>
        <w:t xml:space="preserve"> IIA. (A) standard sample, (B) plant extract.</w:t>
      </w:r>
    </w:p>
    <w:p w14:paraId="3C7D8384" w14:textId="42258281" w:rsidR="006523B1" w:rsidRPr="006523B1" w:rsidRDefault="006523B1" w:rsidP="006523B1">
      <w:pPr>
        <w:pStyle w:val="2"/>
      </w:pPr>
      <w:r w:rsidRPr="0001436A">
        <w:t>Supplementary</w:t>
      </w:r>
      <w:r w:rsidRPr="001549D3">
        <w:t xml:space="preserve"> </w:t>
      </w:r>
      <w:r>
        <w:t>Figure 5</w:t>
      </w:r>
    </w:p>
    <w:p w14:paraId="362B26E3" w14:textId="5A41FCC3" w:rsidR="006523B1" w:rsidRPr="001549D3" w:rsidRDefault="006523B1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308AA067" wp14:editId="7A97B3AC">
            <wp:extent cx="4006850" cy="33210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9642" cy="332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23148" w14:textId="65AF33C1" w:rsid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LCMS of </w:t>
      </w:r>
      <w:proofErr w:type="spellStart"/>
      <w:r w:rsidRPr="006523B1">
        <w:rPr>
          <w:rFonts w:cs="Times New Roman"/>
          <w:szCs w:val="24"/>
        </w:rPr>
        <w:t>Hesperetin</w:t>
      </w:r>
      <w:proofErr w:type="spellEnd"/>
      <w:r w:rsidRPr="006523B1">
        <w:rPr>
          <w:rFonts w:cs="Times New Roman"/>
          <w:szCs w:val="24"/>
        </w:rPr>
        <w:t>. (A) standard sample, (B) plant extract.</w:t>
      </w:r>
    </w:p>
    <w:p w14:paraId="71481F27" w14:textId="12909201" w:rsidR="006523B1" w:rsidRPr="00A00A20" w:rsidRDefault="006523B1" w:rsidP="00A00A20">
      <w:pPr>
        <w:pStyle w:val="2"/>
      </w:pPr>
      <w:r w:rsidRPr="0001436A">
        <w:t>Supplementary</w:t>
      </w:r>
      <w:r w:rsidRPr="001549D3">
        <w:t xml:space="preserve"> </w:t>
      </w:r>
      <w:r>
        <w:t>Figure 6</w:t>
      </w:r>
    </w:p>
    <w:p w14:paraId="76E00A6F" w14:textId="1700E242" w:rsidR="006523B1" w:rsidRPr="001549D3" w:rsidRDefault="00A00A20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17F4C9E2" wp14:editId="5F929B6B">
            <wp:extent cx="4051300" cy="3333234"/>
            <wp:effectExtent l="0" t="0" r="635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56112" cy="33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0F1A" w14:textId="3510470F" w:rsid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6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>LCMS of Butane diacid. (A) standard sample, (B) plant extract</w:t>
      </w:r>
      <w:r w:rsidRPr="001549D3">
        <w:rPr>
          <w:rFonts w:cs="Times New Roman"/>
          <w:szCs w:val="24"/>
        </w:rPr>
        <w:t>.</w:t>
      </w:r>
    </w:p>
    <w:p w14:paraId="71035C0A" w14:textId="1C59D9C8" w:rsidR="006523B1" w:rsidRPr="00A00A20" w:rsidRDefault="006523B1" w:rsidP="00A00A20">
      <w:pPr>
        <w:pStyle w:val="2"/>
      </w:pPr>
      <w:r w:rsidRPr="0001436A">
        <w:t>Supplementary</w:t>
      </w:r>
      <w:r w:rsidRPr="001549D3">
        <w:t xml:space="preserve"> </w:t>
      </w:r>
      <w:r>
        <w:t>Figure 7</w:t>
      </w:r>
    </w:p>
    <w:p w14:paraId="28EED762" w14:textId="080CA8BA" w:rsidR="006523B1" w:rsidRPr="001549D3" w:rsidRDefault="00A00A20" w:rsidP="006523B1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 wp14:anchorId="68B1A8E8" wp14:editId="0938B7C1">
            <wp:extent cx="4127500" cy="3308350"/>
            <wp:effectExtent l="0" t="0" r="635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28416" cy="330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77864" w14:textId="0274CC8D" w:rsid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>Supplementary Figure</w:t>
      </w:r>
      <w:r>
        <w:rPr>
          <w:rFonts w:cs="Times New Roman"/>
          <w:b/>
          <w:szCs w:val="24"/>
        </w:rPr>
        <w:t xml:space="preserve"> 7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LCMS of </w:t>
      </w:r>
      <w:r w:rsidR="00B17D76" w:rsidRPr="00B17D76">
        <w:rPr>
          <w:rFonts w:cs="Times New Roman"/>
          <w:szCs w:val="24"/>
        </w:rPr>
        <w:t xml:space="preserve">3,29-Dibenzoyl </w:t>
      </w:r>
      <w:proofErr w:type="spellStart"/>
      <w:r w:rsidR="00B17D76" w:rsidRPr="00B17D76">
        <w:rPr>
          <w:rFonts w:cs="Times New Roman"/>
          <w:szCs w:val="24"/>
        </w:rPr>
        <w:t>karounitriol</w:t>
      </w:r>
      <w:proofErr w:type="spellEnd"/>
      <w:r w:rsidRPr="006523B1">
        <w:rPr>
          <w:rFonts w:cs="Times New Roman"/>
          <w:szCs w:val="24"/>
        </w:rPr>
        <w:t>. (A) standard sample, (B) plant extract</w:t>
      </w:r>
      <w:r w:rsidRPr="001549D3">
        <w:rPr>
          <w:rFonts w:cs="Times New Roman"/>
          <w:szCs w:val="24"/>
        </w:rPr>
        <w:t>.</w:t>
      </w:r>
    </w:p>
    <w:p w14:paraId="0DF29B30" w14:textId="0112FB29" w:rsidR="006523B1" w:rsidRPr="00B16557" w:rsidRDefault="006523B1" w:rsidP="006523B1">
      <w:pPr>
        <w:pStyle w:val="2"/>
      </w:pPr>
      <w:r w:rsidRPr="0001436A">
        <w:t>Supplementary</w:t>
      </w:r>
      <w:r w:rsidRPr="001549D3">
        <w:t xml:space="preserve"> </w:t>
      </w:r>
      <w:r>
        <w:t>Figure 8</w:t>
      </w:r>
    </w:p>
    <w:p w14:paraId="19045701" w14:textId="503A08DE" w:rsidR="006523B1" w:rsidRPr="001549D3" w:rsidRDefault="00A00A20" w:rsidP="001F748A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1AF10DAC" wp14:editId="7A91CEA4">
            <wp:extent cx="4732963" cy="1670050"/>
            <wp:effectExtent l="0" t="0" r="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35530" cy="167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DBE4D" w14:textId="7F8D58E2" w:rsidR="006523B1" w:rsidRPr="006523B1" w:rsidRDefault="006523B1" w:rsidP="006523B1">
      <w:pPr>
        <w:keepNext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8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6523B1">
        <w:rPr>
          <w:rFonts w:cs="Times New Roman"/>
          <w:szCs w:val="24"/>
        </w:rPr>
        <w:t xml:space="preserve">Main composition of </w:t>
      </w:r>
      <w:r w:rsidR="00CA79C8">
        <w:rPr>
          <w:rFonts w:cs="Times New Roman"/>
          <w:szCs w:val="24"/>
        </w:rPr>
        <w:t>GXK</w:t>
      </w:r>
      <w:r w:rsidRPr="006523B1">
        <w:rPr>
          <w:rFonts w:cs="Times New Roman"/>
          <w:szCs w:val="24"/>
        </w:rPr>
        <w:t xml:space="preserve"> based on the LC</w:t>
      </w:r>
      <w:r w:rsidR="00CA79C8">
        <w:rPr>
          <w:rFonts w:cs="Times New Roman"/>
          <w:szCs w:val="24"/>
        </w:rPr>
        <w:t>MS</w:t>
      </w:r>
      <w:r w:rsidRPr="006523B1">
        <w:rPr>
          <w:rFonts w:cs="Times New Roman"/>
          <w:szCs w:val="24"/>
        </w:rPr>
        <w:t xml:space="preserve"> results</w:t>
      </w:r>
      <w:r w:rsidRPr="001549D3">
        <w:rPr>
          <w:rFonts w:cs="Times New Roman"/>
          <w:szCs w:val="24"/>
        </w:rPr>
        <w:t>.</w:t>
      </w:r>
    </w:p>
    <w:p w14:paraId="45DC4649" w14:textId="2E814998" w:rsidR="00BB4718" w:rsidRDefault="00BB4718" w:rsidP="00BB4718">
      <w:pPr>
        <w:pStyle w:val="1"/>
      </w:pPr>
      <w:r w:rsidRPr="00BB4718">
        <w:t>Animal welfare review material</w:t>
      </w:r>
    </w:p>
    <w:p w14:paraId="30F1155A" w14:textId="6D1F4408" w:rsidR="00BB4718" w:rsidRPr="00BB4718" w:rsidRDefault="00BB4718" w:rsidP="00BB4718">
      <w:pPr>
        <w:jc w:val="center"/>
      </w:pPr>
      <w:r>
        <w:rPr>
          <w:noProof/>
        </w:rPr>
        <w:lastRenderedPageBreak/>
        <w:drawing>
          <wp:inline distT="0" distB="0" distL="0" distR="0" wp14:anchorId="6381D4AD" wp14:editId="2A871728">
            <wp:extent cx="5149850" cy="5632450"/>
            <wp:effectExtent l="0" t="0" r="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563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DFA96" w14:textId="6CD2C16A" w:rsidR="00B0777B" w:rsidRDefault="00434698" w:rsidP="00434698">
      <w:pPr>
        <w:pStyle w:val="1"/>
      </w:pPr>
      <w:r>
        <w:t>GXK attenuates body weight in mice</w:t>
      </w:r>
    </w:p>
    <w:p w14:paraId="6E57CDBD" w14:textId="000DD86C" w:rsidR="00434698" w:rsidRPr="00434698" w:rsidRDefault="00434698" w:rsidP="00434698">
      <w:pPr>
        <w:jc w:val="center"/>
      </w:pPr>
      <w:r>
        <w:rPr>
          <w:noProof/>
        </w:rPr>
        <w:drawing>
          <wp:inline distT="0" distB="0" distL="0" distR="0" wp14:anchorId="2E344941" wp14:editId="1F7EAC0B">
            <wp:extent cx="4726638" cy="236331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6638" cy="236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5BC41" w14:textId="7163EDCB" w:rsidR="00DE23E8" w:rsidRDefault="00434698" w:rsidP="00654E8F">
      <w:pPr>
        <w:spacing w:before="240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>
        <w:rPr>
          <w:rFonts w:cs="Times New Roman"/>
          <w:b/>
          <w:szCs w:val="24"/>
        </w:rPr>
        <w:t>9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34698">
        <w:rPr>
          <w:rFonts w:cs="Times New Roman"/>
          <w:szCs w:val="24"/>
        </w:rPr>
        <w:t xml:space="preserve">GXK </w:t>
      </w:r>
      <w:r>
        <w:rPr>
          <w:rFonts w:cs="Times New Roman"/>
          <w:szCs w:val="24"/>
        </w:rPr>
        <w:t>a</w:t>
      </w:r>
      <w:r w:rsidRPr="00434698">
        <w:rPr>
          <w:rFonts w:cs="Times New Roman"/>
          <w:szCs w:val="24"/>
        </w:rPr>
        <w:t xml:space="preserve">ttenuates </w:t>
      </w:r>
      <w:r>
        <w:rPr>
          <w:rFonts w:cs="Times New Roman"/>
          <w:szCs w:val="24"/>
        </w:rPr>
        <w:t>b</w:t>
      </w:r>
      <w:r w:rsidRPr="00434698">
        <w:rPr>
          <w:rFonts w:cs="Times New Roman"/>
          <w:szCs w:val="24"/>
        </w:rPr>
        <w:t xml:space="preserve">ody </w:t>
      </w:r>
      <w:r>
        <w:rPr>
          <w:rFonts w:cs="Times New Roman"/>
          <w:szCs w:val="24"/>
        </w:rPr>
        <w:t>w</w:t>
      </w:r>
      <w:r w:rsidRPr="00434698">
        <w:rPr>
          <w:rFonts w:cs="Times New Roman"/>
          <w:szCs w:val="24"/>
        </w:rPr>
        <w:t xml:space="preserve">eight in </w:t>
      </w:r>
      <w:r>
        <w:rPr>
          <w:rFonts w:cs="Times New Roman"/>
          <w:szCs w:val="24"/>
        </w:rPr>
        <w:t>m</w:t>
      </w:r>
      <w:r w:rsidRPr="00434698">
        <w:rPr>
          <w:rFonts w:cs="Times New Roman"/>
          <w:szCs w:val="24"/>
        </w:rPr>
        <w:t>ice</w:t>
      </w:r>
      <w:r>
        <w:rPr>
          <w:rFonts w:cs="Times New Roman"/>
          <w:szCs w:val="24"/>
        </w:rPr>
        <w:t>.</w:t>
      </w:r>
    </w:p>
    <w:p w14:paraId="0C53CED6" w14:textId="66254A7D" w:rsidR="00434698" w:rsidRDefault="00434698" w:rsidP="00654E8F">
      <w:pPr>
        <w:spacing w:before="24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The body weight of mice was detected </w:t>
      </w:r>
      <w:r w:rsidRPr="00434698">
        <w:rPr>
          <w:rFonts w:cs="Times New Roman"/>
          <w:szCs w:val="24"/>
        </w:rPr>
        <w:t>before the beginning and at the end of treatment</w:t>
      </w:r>
      <w:r w:rsidRPr="00230807">
        <w:rPr>
          <w:rFonts w:cs="Times New Roman"/>
          <w:szCs w:val="24"/>
        </w:rPr>
        <w:t>, n=8.</w:t>
      </w:r>
      <w:r w:rsidRPr="00434698">
        <w:rPr>
          <w:rFonts w:cs="Times New Roman"/>
          <w:szCs w:val="24"/>
        </w:rPr>
        <w:t xml:space="preserve"> </w:t>
      </w:r>
      <w:r w:rsidRPr="00230807">
        <w:rPr>
          <w:rFonts w:cs="Times New Roman"/>
          <w:szCs w:val="24"/>
        </w:rPr>
        <w:t xml:space="preserve">C means control group, M means model group, GL means low GXK group, GM means medium GXK group, GH means high GXK group, </w:t>
      </w:r>
      <w:proofErr w:type="spellStart"/>
      <w:r w:rsidRPr="00230807">
        <w:rPr>
          <w:rFonts w:cs="Times New Roman"/>
          <w:szCs w:val="24"/>
        </w:rPr>
        <w:t>Ato</w:t>
      </w:r>
      <w:proofErr w:type="spellEnd"/>
      <w:r w:rsidRPr="00230807">
        <w:rPr>
          <w:rFonts w:cs="Times New Roman"/>
          <w:szCs w:val="24"/>
        </w:rPr>
        <w:t xml:space="preserve"> means Atorvastatin group.</w:t>
      </w:r>
      <w:r>
        <w:rPr>
          <w:rFonts w:cs="Times New Roman"/>
          <w:szCs w:val="24"/>
        </w:rPr>
        <w:t xml:space="preserve"> </w:t>
      </w:r>
      <w:r w:rsidRPr="00230807">
        <w:rPr>
          <w:rFonts w:cs="Times New Roman"/>
          <w:szCs w:val="24"/>
        </w:rPr>
        <w:t>Data are expressed as mean ± SD. *</w:t>
      </w:r>
      <w:r w:rsidRPr="00D12AAC">
        <w:rPr>
          <w:rFonts w:cs="Times New Roman"/>
          <w:i/>
          <w:iCs/>
          <w:szCs w:val="24"/>
        </w:rPr>
        <w:t>P</w:t>
      </w:r>
      <w:r w:rsidRPr="00230807">
        <w:rPr>
          <w:rFonts w:cs="Times New Roman"/>
          <w:szCs w:val="24"/>
        </w:rPr>
        <w:t xml:space="preserve"> &lt; 0.0</w:t>
      </w:r>
      <w:r>
        <w:rPr>
          <w:rFonts w:cs="Times New Roman"/>
          <w:szCs w:val="24"/>
        </w:rPr>
        <w:t>5</w:t>
      </w:r>
      <w:r w:rsidRPr="00230807">
        <w:rPr>
          <w:rFonts w:cs="Times New Roman"/>
          <w:szCs w:val="24"/>
        </w:rPr>
        <w:t xml:space="preserve"> versus C group; #</w:t>
      </w:r>
      <w:r w:rsidRPr="00D12AAC">
        <w:rPr>
          <w:rFonts w:cs="Times New Roman"/>
          <w:i/>
          <w:iCs/>
          <w:szCs w:val="24"/>
        </w:rPr>
        <w:t xml:space="preserve"> P</w:t>
      </w:r>
      <w:r w:rsidRPr="00230807">
        <w:rPr>
          <w:rFonts w:cs="Times New Roman"/>
          <w:szCs w:val="24"/>
        </w:rPr>
        <w:t xml:space="preserve"> &lt; 0.0</w:t>
      </w:r>
      <w:r>
        <w:rPr>
          <w:rFonts w:cs="Times New Roman"/>
          <w:szCs w:val="24"/>
        </w:rPr>
        <w:t>5</w:t>
      </w:r>
      <w:r w:rsidRPr="00230807">
        <w:rPr>
          <w:rFonts w:cs="Times New Roman"/>
          <w:szCs w:val="24"/>
        </w:rPr>
        <w:t xml:space="preserve"> versus M group</w:t>
      </w:r>
      <w:r w:rsidRPr="00877C99">
        <w:rPr>
          <w:rFonts w:cs="Times New Roman"/>
          <w:szCs w:val="24"/>
        </w:rPr>
        <w:t>.</w:t>
      </w:r>
    </w:p>
    <w:p w14:paraId="17379CAF" w14:textId="1A913C9B" w:rsidR="00434698" w:rsidRDefault="00434698" w:rsidP="00434698">
      <w:pPr>
        <w:pStyle w:val="1"/>
      </w:pPr>
      <w:r>
        <w:t>GXK attenuates l</w:t>
      </w:r>
      <w:r w:rsidRPr="00434698">
        <w:t xml:space="preserve">iver </w:t>
      </w:r>
      <w:r>
        <w:t>e</w:t>
      </w:r>
      <w:r w:rsidRPr="00434698">
        <w:t>nzymes</w:t>
      </w:r>
      <w:r>
        <w:t xml:space="preserve"> levels in mice</w:t>
      </w:r>
    </w:p>
    <w:p w14:paraId="50CEB4EA" w14:textId="0CA32BE4" w:rsidR="00434698" w:rsidRPr="00434698" w:rsidRDefault="00434698" w:rsidP="00434698">
      <w:pPr>
        <w:jc w:val="center"/>
      </w:pPr>
      <w:r>
        <w:rPr>
          <w:noProof/>
        </w:rPr>
        <w:drawing>
          <wp:inline distT="0" distB="0" distL="0" distR="0" wp14:anchorId="6AD77309" wp14:editId="455D52C7">
            <wp:extent cx="5401056" cy="1801198"/>
            <wp:effectExtent l="0" t="0" r="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180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C86F2" w14:textId="54617A7D" w:rsidR="00434698" w:rsidRDefault="00434698" w:rsidP="00434698">
      <w:pPr>
        <w:spacing w:before="240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10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34698">
        <w:rPr>
          <w:rFonts w:cs="Times New Roman"/>
          <w:szCs w:val="24"/>
        </w:rPr>
        <w:t>GXK attenuates liver enzymes levels in mice</w:t>
      </w:r>
      <w:r>
        <w:rPr>
          <w:rFonts w:cs="Times New Roman"/>
          <w:szCs w:val="24"/>
        </w:rPr>
        <w:t>.</w:t>
      </w:r>
    </w:p>
    <w:p w14:paraId="3FA77B72" w14:textId="78B54D18" w:rsidR="00434698" w:rsidRPr="00434698" w:rsidRDefault="0057179C" w:rsidP="00654E8F">
      <w:pPr>
        <w:spacing w:before="240"/>
        <w:rPr>
          <w:lang w:eastAsia="zh-CN"/>
        </w:rPr>
      </w:pPr>
      <w:r w:rsidRPr="00230807">
        <w:rPr>
          <w:rFonts w:cs="Times New Roman"/>
          <w:szCs w:val="24"/>
        </w:rPr>
        <w:t>(A-</w:t>
      </w:r>
      <w:r>
        <w:rPr>
          <w:rFonts w:cs="Times New Roman"/>
          <w:szCs w:val="24"/>
        </w:rPr>
        <w:t>B</w:t>
      </w:r>
      <w:r w:rsidRPr="00230807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ALT</w:t>
      </w:r>
      <w:r w:rsidR="00C34DE7">
        <w:rPr>
          <w:rFonts w:cs="Times New Roman"/>
          <w:szCs w:val="24"/>
        </w:rPr>
        <w:t xml:space="preserve"> </w:t>
      </w:r>
      <w:proofErr w:type="spellStart"/>
      <w:r w:rsidRPr="00230807">
        <w:rPr>
          <w:rFonts w:cs="Times New Roman"/>
          <w:szCs w:val="24"/>
        </w:rPr>
        <w:t>and</w:t>
      </w:r>
      <w:r w:rsidR="00C34DE7">
        <w:rPr>
          <w:rFonts w:cs="Times New Roman"/>
          <w:szCs w:val="24"/>
        </w:rPr>
        <w:t>AST</w:t>
      </w:r>
      <w:proofErr w:type="spellEnd"/>
      <w:r w:rsidRPr="00230807">
        <w:rPr>
          <w:rFonts w:cs="Times New Roman"/>
          <w:szCs w:val="24"/>
        </w:rPr>
        <w:t xml:space="preserve"> levels of serum were detected, n=8.</w:t>
      </w:r>
      <w:r w:rsidRPr="0057179C">
        <w:rPr>
          <w:rFonts w:cs="Times New Roman"/>
          <w:szCs w:val="24"/>
        </w:rPr>
        <w:t xml:space="preserve"> </w:t>
      </w:r>
      <w:r w:rsidRPr="00230807">
        <w:rPr>
          <w:rFonts w:cs="Times New Roman"/>
          <w:szCs w:val="24"/>
        </w:rPr>
        <w:t xml:space="preserve">C means control group, M means model group, GL means low GXK group, GM means medium GXK group, GH means high GXK group, </w:t>
      </w:r>
      <w:proofErr w:type="spellStart"/>
      <w:r w:rsidRPr="00230807">
        <w:rPr>
          <w:rFonts w:cs="Times New Roman"/>
          <w:szCs w:val="24"/>
        </w:rPr>
        <w:t>Ato</w:t>
      </w:r>
      <w:proofErr w:type="spellEnd"/>
      <w:r w:rsidRPr="00230807">
        <w:rPr>
          <w:rFonts w:cs="Times New Roman"/>
          <w:szCs w:val="24"/>
        </w:rPr>
        <w:t xml:space="preserve"> means Atorvastatin group.</w:t>
      </w:r>
      <w:r>
        <w:rPr>
          <w:rFonts w:cs="Times New Roman"/>
          <w:szCs w:val="24"/>
        </w:rPr>
        <w:t xml:space="preserve"> </w:t>
      </w:r>
      <w:r w:rsidRPr="00230807">
        <w:rPr>
          <w:rFonts w:cs="Times New Roman"/>
          <w:szCs w:val="24"/>
        </w:rPr>
        <w:t>Data are expressed as mean ± SD. *</w:t>
      </w:r>
      <w:r>
        <w:rPr>
          <w:rFonts w:cs="Times New Roman"/>
          <w:szCs w:val="24"/>
        </w:rPr>
        <w:t>*</w:t>
      </w:r>
      <w:r w:rsidRPr="00D12AAC">
        <w:rPr>
          <w:rFonts w:cs="Times New Roman"/>
          <w:i/>
          <w:iCs/>
          <w:szCs w:val="24"/>
        </w:rPr>
        <w:t>P</w:t>
      </w:r>
      <w:r w:rsidRPr="00230807">
        <w:rPr>
          <w:rFonts w:cs="Times New Roman"/>
          <w:szCs w:val="24"/>
        </w:rPr>
        <w:t xml:space="preserve"> &lt; 0.0</w:t>
      </w:r>
      <w:r>
        <w:rPr>
          <w:rFonts w:cs="Times New Roman"/>
          <w:szCs w:val="24"/>
        </w:rPr>
        <w:t>1</w:t>
      </w:r>
      <w:r w:rsidRPr="00230807">
        <w:rPr>
          <w:rFonts w:cs="Times New Roman"/>
          <w:szCs w:val="24"/>
        </w:rPr>
        <w:t xml:space="preserve"> versus C group; #</w:t>
      </w:r>
      <w:r w:rsidRPr="00D12AAC">
        <w:rPr>
          <w:rFonts w:cs="Times New Roman"/>
          <w:i/>
          <w:iCs/>
          <w:szCs w:val="24"/>
        </w:rPr>
        <w:t xml:space="preserve"> P</w:t>
      </w:r>
      <w:r w:rsidRPr="00230807">
        <w:rPr>
          <w:rFonts w:cs="Times New Roman"/>
          <w:szCs w:val="24"/>
        </w:rPr>
        <w:t xml:space="preserve"> &lt; 0.0</w:t>
      </w:r>
      <w:r>
        <w:rPr>
          <w:rFonts w:cs="Times New Roman"/>
          <w:szCs w:val="24"/>
        </w:rPr>
        <w:t xml:space="preserve">5, </w:t>
      </w:r>
      <w:r w:rsidRPr="00230807">
        <w:rPr>
          <w:rFonts w:cs="Times New Roman"/>
          <w:szCs w:val="24"/>
        </w:rPr>
        <w:t>#</w:t>
      </w:r>
      <w:r w:rsidRPr="00D12AAC">
        <w:rPr>
          <w:rFonts w:cs="Times New Roman"/>
          <w:i/>
          <w:iCs/>
          <w:szCs w:val="24"/>
        </w:rPr>
        <w:t xml:space="preserve"> </w:t>
      </w:r>
      <w:r w:rsidRPr="00230807">
        <w:rPr>
          <w:rFonts w:cs="Times New Roman"/>
          <w:szCs w:val="24"/>
        </w:rPr>
        <w:t>#</w:t>
      </w:r>
      <w:r w:rsidRPr="00D12AAC">
        <w:rPr>
          <w:rFonts w:cs="Times New Roman"/>
          <w:i/>
          <w:iCs/>
          <w:szCs w:val="24"/>
        </w:rPr>
        <w:t>P</w:t>
      </w:r>
      <w:r w:rsidRPr="00230807">
        <w:rPr>
          <w:rFonts w:cs="Times New Roman"/>
          <w:szCs w:val="24"/>
        </w:rPr>
        <w:t xml:space="preserve"> &lt; 0.0</w:t>
      </w:r>
      <w:r>
        <w:rPr>
          <w:rFonts w:cs="Times New Roman"/>
          <w:szCs w:val="24"/>
        </w:rPr>
        <w:t xml:space="preserve">1 </w:t>
      </w:r>
      <w:r w:rsidRPr="00230807">
        <w:rPr>
          <w:rFonts w:cs="Times New Roman"/>
          <w:szCs w:val="24"/>
        </w:rPr>
        <w:t>versus M group</w:t>
      </w:r>
      <w:r w:rsidRPr="00877C99">
        <w:rPr>
          <w:rFonts w:cs="Times New Roman"/>
          <w:szCs w:val="24"/>
        </w:rPr>
        <w:t>.</w:t>
      </w:r>
    </w:p>
    <w:sectPr w:rsidR="00434698" w:rsidRPr="00434698" w:rsidSect="0093429D">
      <w:headerReference w:type="even" r:id="rId19"/>
      <w:footerReference w:type="even" r:id="rId20"/>
      <w:footerReference w:type="default" r:id="rId21"/>
      <w:headerReference w:type="first" r:id="rId2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681DED" w14:textId="77777777" w:rsidR="00D528A8" w:rsidRDefault="00D528A8" w:rsidP="00117666">
      <w:pPr>
        <w:spacing w:after="0"/>
      </w:pPr>
      <w:r>
        <w:separator/>
      </w:r>
    </w:p>
  </w:endnote>
  <w:endnote w:type="continuationSeparator" w:id="0">
    <w:p w14:paraId="1478EE33" w14:textId="77777777" w:rsidR="00D528A8" w:rsidRDefault="00D528A8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AD644A" w14:textId="77777777" w:rsidR="00D528A8" w:rsidRDefault="00D528A8" w:rsidP="00117666">
      <w:pPr>
        <w:spacing w:after="0"/>
      </w:pPr>
      <w:r>
        <w:separator/>
      </w:r>
    </w:p>
  </w:footnote>
  <w:footnote w:type="continuationSeparator" w:id="0">
    <w:p w14:paraId="77CA55CF" w14:textId="77777777" w:rsidR="00D528A8" w:rsidRDefault="00D528A8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4CF6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F748A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34698"/>
    <w:rsid w:val="00447801"/>
    <w:rsid w:val="00452E9C"/>
    <w:rsid w:val="004735C8"/>
    <w:rsid w:val="004947A6"/>
    <w:rsid w:val="004961FF"/>
    <w:rsid w:val="00517A89"/>
    <w:rsid w:val="005250F2"/>
    <w:rsid w:val="0057179C"/>
    <w:rsid w:val="00593EEA"/>
    <w:rsid w:val="005A5EEE"/>
    <w:rsid w:val="006375C7"/>
    <w:rsid w:val="006523B1"/>
    <w:rsid w:val="00654E8F"/>
    <w:rsid w:val="00660D05"/>
    <w:rsid w:val="006820B1"/>
    <w:rsid w:val="006A41B9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045FC"/>
    <w:rsid w:val="009151AA"/>
    <w:rsid w:val="0093429D"/>
    <w:rsid w:val="00943573"/>
    <w:rsid w:val="00964134"/>
    <w:rsid w:val="00970F7D"/>
    <w:rsid w:val="00994A3D"/>
    <w:rsid w:val="009C2B12"/>
    <w:rsid w:val="009D2F0B"/>
    <w:rsid w:val="00A00A20"/>
    <w:rsid w:val="00A174D9"/>
    <w:rsid w:val="00AA4D24"/>
    <w:rsid w:val="00AB6715"/>
    <w:rsid w:val="00B0777B"/>
    <w:rsid w:val="00B16557"/>
    <w:rsid w:val="00B1671E"/>
    <w:rsid w:val="00B17D76"/>
    <w:rsid w:val="00B25EB8"/>
    <w:rsid w:val="00B37F4D"/>
    <w:rsid w:val="00BB4718"/>
    <w:rsid w:val="00C34DE7"/>
    <w:rsid w:val="00C52A7B"/>
    <w:rsid w:val="00C56BAF"/>
    <w:rsid w:val="00C679AA"/>
    <w:rsid w:val="00C75972"/>
    <w:rsid w:val="00CA79C8"/>
    <w:rsid w:val="00CD066B"/>
    <w:rsid w:val="00CE4FEE"/>
    <w:rsid w:val="00D060CF"/>
    <w:rsid w:val="00D528A8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4:defaultImageDpi w14:val="330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fontTable" Target="fontTable.xml"/><Relationship Id="rId10" Type="http://schemas.openxmlformats.org/officeDocument/2006/relationships/image" Target="media/image3.ti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15</TotalTime>
  <Pages>6</Pages>
  <Words>273</Words>
  <Characters>1720</Characters>
  <Application>Microsoft Office Word</Application>
  <DocSecurity>0</DocSecurity>
  <Lines>191</Lines>
  <Paragraphs>124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张 凡凡</cp:lastModifiedBy>
  <cp:revision>6</cp:revision>
  <cp:lastPrinted>2013-10-03T12:51:00Z</cp:lastPrinted>
  <dcterms:created xsi:type="dcterms:W3CDTF">2021-11-05T09:10:00Z</dcterms:created>
  <dcterms:modified xsi:type="dcterms:W3CDTF">2021-11-06T07:01:00Z</dcterms:modified>
</cp:coreProperties>
</file>