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0D" w:rsidRPr="0032780D" w:rsidRDefault="002B4D0D" w:rsidP="002B4D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32780D">
        <w:rPr>
          <w:rFonts w:ascii="Times New Roman" w:hAnsi="Times New Roman" w:cs="Times New Roman"/>
          <w:b/>
          <w:sz w:val="24"/>
          <w:szCs w:val="24"/>
        </w:rPr>
        <w:t xml:space="preserve">Supplementary table 5. </w:t>
      </w:r>
      <w:r w:rsidRPr="0032780D">
        <w:rPr>
          <w:rFonts w:ascii="Times New Roman" w:hAnsi="Times New Roman" w:cs="Times New Roman"/>
          <w:b/>
          <w:sz w:val="24"/>
          <w:szCs w:val="20"/>
        </w:rPr>
        <w:t>Effects of demographic variables on cassava productivity</w:t>
      </w:r>
    </w:p>
    <w:tbl>
      <w:tblPr>
        <w:tblW w:w="9307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297"/>
        <w:gridCol w:w="1040"/>
        <w:gridCol w:w="955"/>
        <w:gridCol w:w="1384"/>
        <w:gridCol w:w="954"/>
        <w:gridCol w:w="738"/>
        <w:gridCol w:w="954"/>
      </w:tblGrid>
      <w:tr w:rsidR="002B4D0D" w:rsidRPr="0032780D" w:rsidTr="00570ADC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 (benefit/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Std. Deviation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Std. Error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95%CI for Mean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ANOVA</w:t>
            </w: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Lower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Upper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Districts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Muhanga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563.06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155.51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49.18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451.81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674.31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6.95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Gisagara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574.44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90.19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28.52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509.92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638.95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Nyanza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562.33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176.32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55.76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436.20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688.47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Ruhango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629.27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118.41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37.44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544.56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713.98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Kamonyi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602.90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126.95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40.15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512.09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693.72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Bugesera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601.63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58.08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18.37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560.09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643.18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Kirehe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625.06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94.90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557.16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692.95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Ngoma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588.40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64.88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20.52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541.98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634.81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Kayonza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539.21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138.46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43.79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440.16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638.26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Gakenke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334.17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76.21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24.10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279.66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388.69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Nyamasheke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359.17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93.68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29.63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292.15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426.18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Nyagatare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597.86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97.55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30.85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528.08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667.64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Gatsibo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540.87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102.51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32.42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467.54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614.20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551.35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139.05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15.17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521.18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581.53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0.679</w:t>
            </w: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540.65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142.90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21.07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498.22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583.09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541.59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146.61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15.72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510.34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572.83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0.70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0.499</w:t>
            </w: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577.08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112.98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22.60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530.45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623.72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Widow/</w:t>
            </w:r>
            <w:proofErr w:type="spellStart"/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535.48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142.41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33.57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464.66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606.30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level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Illiterate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486.12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150.13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31.30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421.20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551.04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5.03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0.008</w:t>
            </w: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550.60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136.54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14.08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522.64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578.57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634.35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96.55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26.78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576.00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692.69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Farmers category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 Farmers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478.97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131.61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448.89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509.04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66.16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2B4D0D" w:rsidRPr="0032780D" w:rsidTr="00570ADC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>Cooperative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644.12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83.22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11.32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621.41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666.83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D0D" w:rsidRPr="0032780D" w:rsidTr="00570ADC">
        <w:trPr>
          <w:trHeight w:val="300"/>
        </w:trPr>
        <w:tc>
          <w:tcPr>
            <w:tcW w:w="930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D0D" w:rsidRPr="0032780D" w:rsidRDefault="002B4D0D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8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*Significant at p&lt;0.05 bolded; Std: Standard;  CI: Confidence Interval ;    F: F test for continuous outcome</w:t>
            </w:r>
          </w:p>
        </w:tc>
      </w:tr>
    </w:tbl>
    <w:p w:rsidR="00252933" w:rsidRDefault="00252933"/>
    <w:sectPr w:rsidR="002529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21" w:rsidRDefault="00F47521" w:rsidP="002B4D0D">
      <w:pPr>
        <w:spacing w:after="0" w:line="240" w:lineRule="auto"/>
      </w:pPr>
      <w:r>
        <w:separator/>
      </w:r>
    </w:p>
  </w:endnote>
  <w:endnote w:type="continuationSeparator" w:id="0">
    <w:p w:rsidR="00F47521" w:rsidRDefault="00F47521" w:rsidP="002B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21" w:rsidRDefault="00F47521" w:rsidP="002B4D0D">
      <w:pPr>
        <w:spacing w:after="0" w:line="240" w:lineRule="auto"/>
      </w:pPr>
      <w:r>
        <w:separator/>
      </w:r>
    </w:p>
  </w:footnote>
  <w:footnote w:type="continuationSeparator" w:id="0">
    <w:p w:rsidR="00F47521" w:rsidRDefault="00F47521" w:rsidP="002B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0D" w:rsidRPr="007C7B16" w:rsidRDefault="002B4D0D" w:rsidP="002B4D0D">
    <w:pPr>
      <w:pStyle w:val="Header"/>
    </w:pPr>
    <w:bookmarkStart w:id="1" w:name="_Hlk86137985"/>
    <w:bookmarkStart w:id="2" w:name="_Hlk86137986"/>
    <w:bookmarkStart w:id="3" w:name="_Hlk86138098"/>
    <w:bookmarkStart w:id="4" w:name="_Hlk86138099"/>
    <w:bookmarkStart w:id="5" w:name="_Hlk86138247"/>
    <w:bookmarkStart w:id="6" w:name="_Hlk86138248"/>
    <w:bookmarkStart w:id="7" w:name="_Hlk86138336"/>
    <w:bookmarkStart w:id="8" w:name="_Hlk86138337"/>
    <w:r w:rsidRPr="007C7B16">
      <w:t>Cassava Survey in Rwanda</w:t>
    </w:r>
    <w:r w:rsidRPr="007C7B16">
      <w:tab/>
    </w:r>
    <w:r w:rsidRPr="007C7B16">
      <w:tab/>
    </w:r>
    <w:proofErr w:type="spellStart"/>
    <w:r w:rsidRPr="007C7B16">
      <w:t>Nyirakanani</w:t>
    </w:r>
    <w:proofErr w:type="spellEnd"/>
    <w:r w:rsidRPr="007C7B16">
      <w:t xml:space="preserve"> and Bizimana </w:t>
    </w:r>
    <w:r w:rsidRPr="007A48A5">
      <w:rPr>
        <w:i/>
      </w:rPr>
      <w:t>et al.</w:t>
    </w:r>
    <w:r w:rsidRPr="007C7B16">
      <w:t xml:space="preserve"> 2021</w:t>
    </w:r>
    <w:bookmarkEnd w:id="1"/>
    <w:bookmarkEnd w:id="2"/>
    <w:bookmarkEnd w:id="3"/>
    <w:bookmarkEnd w:id="4"/>
    <w:bookmarkEnd w:id="5"/>
    <w:bookmarkEnd w:id="6"/>
    <w:bookmarkEnd w:id="7"/>
    <w:bookmarkEnd w:id="8"/>
  </w:p>
  <w:p w:rsidR="002B4D0D" w:rsidRDefault="002B4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0D"/>
    <w:rsid w:val="00252933"/>
    <w:rsid w:val="002B4D0D"/>
    <w:rsid w:val="00645E63"/>
    <w:rsid w:val="00C61543"/>
    <w:rsid w:val="00F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7612E-7EBD-4E4F-A0D9-9B5077DD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0D"/>
  </w:style>
  <w:style w:type="paragraph" w:styleId="Footer">
    <w:name w:val="footer"/>
    <w:basedOn w:val="Normal"/>
    <w:link w:val="FooterChar"/>
    <w:uiPriority w:val="99"/>
    <w:unhideWhenUsed/>
    <w:rsid w:val="002B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Nyirakanani Chantal</dc:creator>
  <cp:keywords/>
  <dc:description/>
  <cp:lastModifiedBy>Jean Pierre Bizimana</cp:lastModifiedBy>
  <cp:revision>2</cp:revision>
  <dcterms:created xsi:type="dcterms:W3CDTF">2021-10-26T11:12:00Z</dcterms:created>
  <dcterms:modified xsi:type="dcterms:W3CDTF">2021-10-26T11:12:00Z</dcterms:modified>
</cp:coreProperties>
</file>