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E248" w14:textId="77777777" w:rsidR="00E34492" w:rsidRPr="007B53FD" w:rsidRDefault="007B53FD">
      <w:pPr>
        <w:jc w:val="center"/>
        <w:rPr>
          <w:rFonts w:ascii="Times New Roman" w:hAnsi="Times New Roman" w:cs="Times New Roman"/>
          <w:sz w:val="30"/>
          <w:szCs w:val="30"/>
        </w:rPr>
      </w:pPr>
      <w:r w:rsidRPr="007B53FD">
        <w:rPr>
          <w:rFonts w:ascii="Times New Roman" w:hAnsi="Times New Roman" w:cs="Times New Roman"/>
          <w:sz w:val="30"/>
          <w:szCs w:val="30"/>
        </w:rPr>
        <w:t>Supplementary Material</w:t>
      </w:r>
    </w:p>
    <w:p w14:paraId="4DF8C689" w14:textId="77777777" w:rsidR="00E34492" w:rsidRPr="007B53FD" w:rsidRDefault="00E34492"/>
    <w:p w14:paraId="5BE56290" w14:textId="77777777" w:rsidR="00E34492" w:rsidRPr="007B53FD" w:rsidRDefault="007B53FD">
      <w:pPr>
        <w:rPr>
          <w:rFonts w:cs="Times New Roman"/>
        </w:rPr>
      </w:pPr>
      <w:r w:rsidRPr="007B53FD">
        <w:rPr>
          <w:rFonts w:cs="Times New Roman" w:hint="eastAsia"/>
          <w:noProof/>
        </w:rPr>
        <w:drawing>
          <wp:inline distT="0" distB="0" distL="114300" distR="114300" wp14:anchorId="58483B9F" wp14:editId="66242CEF">
            <wp:extent cx="3190875" cy="2018665"/>
            <wp:effectExtent l="0" t="0" r="9525" b="8255"/>
            <wp:docPr id="2" name="图片 2"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1"/>
                    <pic:cNvPicPr>
                      <a:picLocks noChangeAspect="1"/>
                    </pic:cNvPicPr>
                  </pic:nvPicPr>
                  <pic:blipFill>
                    <a:blip r:embed="rId5"/>
                    <a:stretch>
                      <a:fillRect/>
                    </a:stretch>
                  </pic:blipFill>
                  <pic:spPr>
                    <a:xfrm>
                      <a:off x="0" y="0"/>
                      <a:ext cx="3190875" cy="2018665"/>
                    </a:xfrm>
                    <a:prstGeom prst="rect">
                      <a:avLst/>
                    </a:prstGeom>
                  </pic:spPr>
                </pic:pic>
              </a:graphicData>
            </a:graphic>
          </wp:inline>
        </w:drawing>
      </w:r>
    </w:p>
    <w:p w14:paraId="0A0324A1" w14:textId="77777777" w:rsidR="00E34492" w:rsidRPr="007B53FD" w:rsidRDefault="007B53FD">
      <w:pPr>
        <w:rPr>
          <w:rFonts w:ascii="Times New Roman" w:eastAsia="SimSun" w:hAnsi="Times New Roman" w:cs="Times New Roman"/>
          <w:szCs w:val="21"/>
        </w:rPr>
      </w:pPr>
      <w:r w:rsidRPr="007B53FD">
        <w:rPr>
          <w:rFonts w:ascii="Times New Roman" w:hAnsi="Times New Roman" w:cs="Times New Roman"/>
          <w:szCs w:val="21"/>
        </w:rPr>
        <w:t xml:space="preserve">Figure </w:t>
      </w:r>
      <w:r w:rsidRPr="007B53FD">
        <w:rPr>
          <w:rFonts w:ascii="Times New Roman" w:hAnsi="Times New Roman" w:cs="Times New Roman" w:hint="eastAsia"/>
          <w:szCs w:val="21"/>
        </w:rPr>
        <w:t>S</w:t>
      </w:r>
      <w:r w:rsidRPr="007B53FD">
        <w:rPr>
          <w:rFonts w:ascii="Times New Roman" w:hAnsi="Times New Roman" w:cs="Times New Roman"/>
          <w:szCs w:val="21"/>
        </w:rPr>
        <w:t xml:space="preserve">1. </w:t>
      </w:r>
      <w:r w:rsidRPr="007B53FD">
        <w:rPr>
          <w:rFonts w:ascii="Times New Roman" w:hAnsi="Times New Roman" w:cs="Times New Roman"/>
          <w:szCs w:val="21"/>
        </w:rPr>
        <w:t>T</w:t>
      </w:r>
      <w:r w:rsidRPr="007B53FD">
        <w:rPr>
          <w:rFonts w:ascii="Times New Roman" w:hAnsi="Times New Roman" w:cs="Times New Roman"/>
          <w:szCs w:val="21"/>
        </w:rPr>
        <w:t>he phenotype of Jinmai47 (non-glaucous)</w:t>
      </w:r>
      <w:r w:rsidRPr="007B53FD">
        <w:rPr>
          <w:rFonts w:ascii="Times New Roman" w:eastAsia="SimSun" w:hAnsi="Times New Roman" w:cs="Times New Roman"/>
          <w:szCs w:val="21"/>
        </w:rPr>
        <w:t xml:space="preserve"> for A and </w:t>
      </w:r>
      <w:r w:rsidRPr="007B53FD">
        <w:rPr>
          <w:rFonts w:ascii="Times New Roman" w:hAnsi="Times New Roman" w:cs="Times New Roman"/>
          <w:szCs w:val="21"/>
        </w:rPr>
        <w:t>Jinmai84 (glaucous)</w:t>
      </w:r>
      <w:r w:rsidRPr="007B53FD">
        <w:rPr>
          <w:rFonts w:ascii="Times New Roman" w:eastAsia="SimSun" w:hAnsi="Times New Roman" w:cs="Times New Roman"/>
          <w:szCs w:val="21"/>
        </w:rPr>
        <w:t xml:space="preserve"> for B</w:t>
      </w:r>
    </w:p>
    <w:p w14:paraId="35A0E0B2" w14:textId="77777777" w:rsidR="00E34492" w:rsidRPr="007B53FD" w:rsidRDefault="00E34492">
      <w:pPr>
        <w:rPr>
          <w:rFonts w:cs="Times New Roman"/>
        </w:rPr>
      </w:pPr>
    </w:p>
    <w:p w14:paraId="77D8ECF2" w14:textId="77777777" w:rsidR="00E34492" w:rsidRPr="007B53FD" w:rsidRDefault="007B53FD">
      <w:r w:rsidRPr="007B53FD">
        <w:rPr>
          <w:rFonts w:hint="eastAsia"/>
          <w:noProof/>
        </w:rPr>
        <w:drawing>
          <wp:inline distT="0" distB="0" distL="114300" distR="114300" wp14:anchorId="14DCB56D" wp14:editId="7228DFF3">
            <wp:extent cx="4058285" cy="2371725"/>
            <wp:effectExtent l="0" t="0" r="10795" b="5715"/>
            <wp:docPr id="1" name="图片 1" descr="BPC-NE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PC-NEG (1)"/>
                    <pic:cNvPicPr>
                      <a:picLocks noChangeAspect="1"/>
                    </pic:cNvPicPr>
                  </pic:nvPicPr>
                  <pic:blipFill>
                    <a:blip r:embed="rId6"/>
                    <a:srcRect l="305" r="8144" b="1170"/>
                    <a:stretch>
                      <a:fillRect/>
                    </a:stretch>
                  </pic:blipFill>
                  <pic:spPr>
                    <a:xfrm>
                      <a:off x="0" y="0"/>
                      <a:ext cx="4058285" cy="2371725"/>
                    </a:xfrm>
                    <a:prstGeom prst="rect">
                      <a:avLst/>
                    </a:prstGeom>
                  </pic:spPr>
                </pic:pic>
              </a:graphicData>
            </a:graphic>
          </wp:inline>
        </w:drawing>
      </w:r>
    </w:p>
    <w:p w14:paraId="5806E969" w14:textId="59233F91" w:rsidR="00E34492" w:rsidRDefault="007B53FD">
      <w:pPr>
        <w:widowControl/>
        <w:rPr>
          <w:rFonts w:ascii="Times New Roman" w:hAnsi="Times New Roman" w:cs="Times New Roman"/>
          <w:szCs w:val="21"/>
        </w:rPr>
      </w:pPr>
      <w:r w:rsidRPr="007B53FD">
        <w:rPr>
          <w:rFonts w:ascii="Times New Roman" w:hAnsi="Times New Roman" w:cs="Times New Roman"/>
          <w:szCs w:val="21"/>
        </w:rPr>
        <w:t>Figu</w:t>
      </w:r>
      <w:r>
        <w:rPr>
          <w:rFonts w:ascii="Times New Roman" w:hAnsi="Times New Roman" w:cs="Times New Roman"/>
          <w:szCs w:val="21"/>
        </w:rPr>
        <w:t>re</w:t>
      </w:r>
      <w:r w:rsidRPr="007B53FD">
        <w:rPr>
          <w:rFonts w:ascii="Times New Roman" w:hAnsi="Times New Roman" w:cs="Times New Roman"/>
          <w:szCs w:val="21"/>
        </w:rPr>
        <w:t xml:space="preserve"> S</w:t>
      </w:r>
      <w:r w:rsidRPr="007B53FD">
        <w:rPr>
          <w:rFonts w:ascii="Times New Roman" w:hAnsi="Times New Roman" w:cs="Times New Roman" w:hint="eastAsia"/>
          <w:szCs w:val="21"/>
        </w:rPr>
        <w:t>2</w:t>
      </w:r>
      <w:r w:rsidRPr="007B53FD">
        <w:rPr>
          <w:rFonts w:ascii="Times New Roman" w:hAnsi="Times New Roman" w:cs="Times New Roman"/>
          <w:szCs w:val="21"/>
        </w:rPr>
        <w:t xml:space="preserve"> </w:t>
      </w:r>
      <w:r w:rsidRPr="007B53FD">
        <w:rPr>
          <w:rFonts w:ascii="Times New Roman" w:hAnsi="Times New Roman" w:cs="Times New Roman"/>
          <w:szCs w:val="21"/>
        </w:rPr>
        <w:t>UPLC</w:t>
      </w:r>
      <w:r w:rsidRPr="007B53FD">
        <w:rPr>
          <w:rFonts w:ascii="Times New Roman" w:hAnsi="Times New Roman" w:cs="Times New Roman" w:hint="eastAsia"/>
          <w:szCs w:val="21"/>
        </w:rPr>
        <w:t>-</w:t>
      </w:r>
      <w:r w:rsidRPr="007B53FD">
        <w:rPr>
          <w:rFonts w:ascii="Times New Roman" w:hAnsi="Times New Roman" w:cs="Times New Roman"/>
          <w:szCs w:val="21"/>
        </w:rPr>
        <w:t>MS</w:t>
      </w:r>
      <w:r w:rsidRPr="007B53FD">
        <w:rPr>
          <w:rFonts w:ascii="Times New Roman" w:hAnsi="Times New Roman" w:cs="Times New Roman" w:hint="eastAsia"/>
          <w:szCs w:val="21"/>
        </w:rPr>
        <w:t>/MS</w:t>
      </w:r>
      <w:r w:rsidRPr="007B53FD">
        <w:rPr>
          <w:rFonts w:ascii="Times New Roman" w:hAnsi="Times New Roman" w:cs="Times New Roman"/>
          <w:szCs w:val="21"/>
        </w:rPr>
        <w:t xml:space="preserve"> base peak intensity chromatograms acquired in negative ionization mode of </w:t>
      </w:r>
      <w:r w:rsidRPr="007B53FD">
        <w:rPr>
          <w:rFonts w:ascii="Times New Roman" w:hAnsi="Times New Roman" w:cs="Times New Roman" w:hint="eastAsia"/>
          <w:szCs w:val="21"/>
        </w:rPr>
        <w:t>Jinmai47</w:t>
      </w:r>
      <w:r w:rsidRPr="007B53FD">
        <w:rPr>
          <w:rFonts w:ascii="Times New Roman" w:hAnsi="Times New Roman" w:cs="Times New Roman"/>
          <w:szCs w:val="21"/>
        </w:rPr>
        <w:t xml:space="preserve"> and </w:t>
      </w:r>
      <w:bookmarkStart w:id="0" w:name="OLE_LINK1"/>
      <w:r w:rsidRPr="007B53FD">
        <w:rPr>
          <w:rFonts w:ascii="Times New Roman" w:hAnsi="Times New Roman" w:cs="Times New Roman" w:hint="eastAsia"/>
          <w:szCs w:val="21"/>
        </w:rPr>
        <w:t>Jinmai84</w:t>
      </w:r>
      <w:bookmarkEnd w:id="0"/>
      <w:r w:rsidRPr="007B53FD">
        <w:rPr>
          <w:rFonts w:ascii="Times New Roman" w:hAnsi="Times New Roman" w:cs="Times New Roman"/>
          <w:szCs w:val="21"/>
        </w:rPr>
        <w:t xml:space="preserve">. The spectra from top to bottom are </w:t>
      </w:r>
      <w:r w:rsidRPr="007B53FD">
        <w:rPr>
          <w:rFonts w:ascii="Times New Roman" w:hAnsi="Times New Roman" w:cs="Times New Roman" w:hint="eastAsia"/>
          <w:szCs w:val="21"/>
        </w:rPr>
        <w:t>Jinmai47</w:t>
      </w:r>
      <w:r w:rsidRPr="007B53FD">
        <w:rPr>
          <w:rFonts w:ascii="Times New Roman" w:hAnsi="Times New Roman" w:cs="Times New Roman"/>
          <w:szCs w:val="21"/>
        </w:rPr>
        <w:t xml:space="preserve"> (negative), and </w:t>
      </w:r>
      <w:r w:rsidRPr="007B53FD">
        <w:rPr>
          <w:rFonts w:ascii="Times New Roman" w:hAnsi="Times New Roman" w:cs="Times New Roman" w:hint="eastAsia"/>
          <w:szCs w:val="21"/>
        </w:rPr>
        <w:t>Jinmai84</w:t>
      </w:r>
      <w:r w:rsidRPr="007B53FD">
        <w:rPr>
          <w:rFonts w:ascii="Times New Roman" w:hAnsi="Times New Roman" w:cs="Times New Roman"/>
          <w:szCs w:val="21"/>
        </w:rPr>
        <w:t xml:space="preserve"> (negative).</w:t>
      </w:r>
    </w:p>
    <w:p w14:paraId="384A8CCC" w14:textId="1F082FE6" w:rsidR="007B53FD" w:rsidRDefault="007B53FD">
      <w:pPr>
        <w:widowControl/>
        <w:jc w:val="left"/>
        <w:rPr>
          <w:rFonts w:ascii="Times New Roman" w:hAnsi="Times New Roman" w:cs="Times New Roman"/>
          <w:szCs w:val="21"/>
        </w:rPr>
      </w:pPr>
      <w:r>
        <w:rPr>
          <w:rFonts w:ascii="Times New Roman" w:hAnsi="Times New Roman" w:cs="Times New Roman"/>
          <w:szCs w:val="21"/>
        </w:rPr>
        <w:br w:type="page"/>
      </w:r>
    </w:p>
    <w:p w14:paraId="18225077" w14:textId="77777777" w:rsidR="007B53FD" w:rsidRPr="007B53FD" w:rsidRDefault="007B53FD">
      <w:pPr>
        <w:widowControl/>
        <w:rPr>
          <w:rFonts w:ascii="Times New Roman" w:hAnsi="Times New Roman" w:cs="Times New Roman"/>
          <w:szCs w:val="21"/>
        </w:rPr>
      </w:pPr>
    </w:p>
    <w:p w14:paraId="1C3557C2" w14:textId="77777777" w:rsidR="00E34492" w:rsidRPr="007B53FD" w:rsidRDefault="007B53FD">
      <w:pPr>
        <w:widowControl/>
        <w:rPr>
          <w:rFonts w:ascii="Times New Roman" w:hAnsi="Times New Roman" w:cs="Times New Roman"/>
          <w:szCs w:val="21"/>
        </w:rPr>
      </w:pPr>
      <w:r w:rsidRPr="007B53FD">
        <w:rPr>
          <w:rFonts w:ascii="Times New Roman" w:hAnsi="Times New Roman" w:cs="Times New Roman" w:hint="eastAsia"/>
          <w:noProof/>
          <w:szCs w:val="21"/>
        </w:rPr>
        <w:drawing>
          <wp:inline distT="0" distB="0" distL="114300" distR="114300" wp14:anchorId="252466D0" wp14:editId="00890505">
            <wp:extent cx="2632710" cy="1863090"/>
            <wp:effectExtent l="0" t="0" r="3810" b="11430"/>
            <wp:docPr id="10" name="图片 10" descr="Rplo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Rplot13"/>
                    <pic:cNvPicPr>
                      <a:picLocks noChangeAspect="1"/>
                    </pic:cNvPicPr>
                  </pic:nvPicPr>
                  <pic:blipFill>
                    <a:blip r:embed="rId7"/>
                    <a:stretch>
                      <a:fillRect/>
                    </a:stretch>
                  </pic:blipFill>
                  <pic:spPr>
                    <a:xfrm>
                      <a:off x="0" y="0"/>
                      <a:ext cx="2632710" cy="1863090"/>
                    </a:xfrm>
                    <a:prstGeom prst="rect">
                      <a:avLst/>
                    </a:prstGeom>
                  </pic:spPr>
                </pic:pic>
              </a:graphicData>
            </a:graphic>
          </wp:inline>
        </w:drawing>
      </w:r>
    </w:p>
    <w:p w14:paraId="4574758F" w14:textId="7775AAC3" w:rsidR="00E34492" w:rsidRDefault="007B53FD">
      <w:pPr>
        <w:widowControl/>
        <w:rPr>
          <w:rStyle w:val="fontstyle01"/>
          <w:rFonts w:ascii="Times New Roman" w:eastAsia="SimSun" w:hAnsi="Times New Roman" w:cs="Times New Roman"/>
          <w:b w:val="0"/>
          <w:bCs w:val="0"/>
          <w:color w:val="auto"/>
          <w:sz w:val="21"/>
          <w:szCs w:val="21"/>
        </w:rPr>
      </w:pPr>
      <w:r w:rsidRPr="007B53FD">
        <w:rPr>
          <w:rFonts w:ascii="Times New Roman" w:hAnsi="Times New Roman" w:cs="Times New Roman"/>
          <w:szCs w:val="21"/>
        </w:rPr>
        <w:t>Figu</w:t>
      </w:r>
      <w:r>
        <w:rPr>
          <w:rFonts w:ascii="Times New Roman" w:hAnsi="Times New Roman" w:cs="Times New Roman"/>
          <w:szCs w:val="21"/>
        </w:rPr>
        <w:t>re</w:t>
      </w:r>
      <w:r w:rsidRPr="007B53FD">
        <w:rPr>
          <w:rFonts w:ascii="Times New Roman" w:hAnsi="Times New Roman" w:cs="Times New Roman"/>
          <w:szCs w:val="21"/>
        </w:rPr>
        <w:t xml:space="preserve"> S</w:t>
      </w:r>
      <w:r w:rsidRPr="007B53FD">
        <w:rPr>
          <w:rFonts w:ascii="Times New Roman" w:hAnsi="Times New Roman" w:cs="Times New Roman" w:hint="eastAsia"/>
          <w:szCs w:val="21"/>
        </w:rPr>
        <w:t>3</w:t>
      </w:r>
      <w:r w:rsidRPr="007B53FD">
        <w:rPr>
          <w:rStyle w:val="fontstyle01"/>
          <w:rFonts w:ascii="Times New Roman" w:eastAsia="SimSun" w:hAnsi="Times New Roman" w:cs="Times New Roman" w:hint="eastAsia"/>
          <w:b w:val="0"/>
          <w:bCs w:val="0"/>
          <w:color w:val="auto"/>
          <w:sz w:val="21"/>
          <w:szCs w:val="21"/>
        </w:rPr>
        <w:t xml:space="preserve"> Volcano plot of </w:t>
      </w:r>
      <w:r w:rsidRPr="007B53FD">
        <w:rPr>
          <w:rStyle w:val="fontstyle01"/>
          <w:rFonts w:ascii="Times New Roman" w:eastAsia="SimSun" w:hAnsi="Times New Roman" w:cs="Times New Roman"/>
          <w:b w:val="0"/>
          <w:bCs w:val="0"/>
          <w:color w:val="auto"/>
          <w:sz w:val="21"/>
          <w:szCs w:val="21"/>
        </w:rPr>
        <w:t xml:space="preserve">differentially </w:t>
      </w:r>
      <w:r w:rsidRPr="007B53FD">
        <w:rPr>
          <w:rStyle w:val="fontstyle01"/>
          <w:rFonts w:ascii="Times New Roman" w:eastAsia="SimSun" w:hAnsi="Times New Roman" w:cs="Times New Roman" w:hint="eastAsia"/>
          <w:b w:val="0"/>
          <w:bCs w:val="0"/>
          <w:color w:val="auto"/>
          <w:sz w:val="21"/>
          <w:szCs w:val="21"/>
        </w:rPr>
        <w:t>lipids. The dots represent lipid m</w:t>
      </w:r>
      <w:r w:rsidRPr="007B53FD">
        <w:rPr>
          <w:rStyle w:val="fontstyle01"/>
          <w:rFonts w:ascii="Times New Roman" w:eastAsia="SimSun" w:hAnsi="Times New Roman" w:cs="Times New Roman" w:hint="eastAsia"/>
          <w:b w:val="0"/>
          <w:bCs w:val="0"/>
          <w:color w:val="auto"/>
          <w:sz w:val="21"/>
          <w:szCs w:val="21"/>
        </w:rPr>
        <w:t>olecules, among which the blue and red dots are differential lipid molecules that satisfies FC&lt;0.5, FC&gt;2 and P value&lt;0.05.</w:t>
      </w:r>
    </w:p>
    <w:p w14:paraId="7824EA41" w14:textId="3B3BC3B6" w:rsidR="007B53FD" w:rsidRDefault="007B53FD">
      <w:pPr>
        <w:widowControl/>
        <w:rPr>
          <w:rStyle w:val="fontstyle01"/>
          <w:rFonts w:ascii="Times New Roman" w:eastAsia="SimSun" w:hAnsi="Times New Roman" w:cs="Times New Roman"/>
          <w:b w:val="0"/>
          <w:bCs w:val="0"/>
          <w:color w:val="auto"/>
          <w:sz w:val="21"/>
          <w:szCs w:val="21"/>
        </w:rPr>
      </w:pPr>
    </w:p>
    <w:p w14:paraId="7ECFFFF2" w14:textId="77777777" w:rsidR="007B53FD" w:rsidRPr="007B53FD" w:rsidRDefault="007B53FD">
      <w:pPr>
        <w:widowControl/>
        <w:rPr>
          <w:rStyle w:val="fontstyle01"/>
          <w:rFonts w:ascii="Times New Roman" w:eastAsia="SimSun" w:hAnsi="Times New Roman" w:cs="Times New Roman"/>
          <w:b w:val="0"/>
          <w:bCs w:val="0"/>
          <w:color w:val="auto"/>
          <w:sz w:val="21"/>
          <w:szCs w:val="21"/>
        </w:rPr>
      </w:pPr>
    </w:p>
    <w:p w14:paraId="1FCEBEC0" w14:textId="77777777" w:rsidR="00E34492" w:rsidRPr="007B53FD" w:rsidRDefault="007B53FD">
      <w:pPr>
        <w:widowControl/>
        <w:rPr>
          <w:rStyle w:val="fontstyle01"/>
          <w:rFonts w:ascii="Times New Roman" w:eastAsia="SimSun" w:hAnsi="Times New Roman" w:cs="Times New Roman"/>
          <w:b w:val="0"/>
          <w:bCs w:val="0"/>
          <w:color w:val="auto"/>
          <w:sz w:val="21"/>
          <w:szCs w:val="21"/>
        </w:rPr>
      </w:pPr>
      <w:r w:rsidRPr="007B53FD">
        <w:rPr>
          <w:rStyle w:val="fontstyle01"/>
          <w:rFonts w:ascii="Times New Roman" w:eastAsia="SimSun" w:hAnsi="Times New Roman" w:cs="Times New Roman"/>
          <w:b w:val="0"/>
          <w:bCs w:val="0"/>
          <w:noProof/>
          <w:color w:val="auto"/>
          <w:sz w:val="21"/>
          <w:szCs w:val="21"/>
        </w:rPr>
        <w:drawing>
          <wp:inline distT="0" distB="0" distL="114300" distR="114300" wp14:anchorId="239240EC" wp14:editId="3CD168BD">
            <wp:extent cx="4146550" cy="2729230"/>
            <wp:effectExtent l="0" t="0" r="13970" b="13970"/>
            <wp:docPr id="3" name="图片 3"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5"/>
                    <pic:cNvPicPr>
                      <a:picLocks noChangeAspect="1"/>
                    </pic:cNvPicPr>
                  </pic:nvPicPr>
                  <pic:blipFill>
                    <a:blip r:embed="rId8"/>
                    <a:stretch>
                      <a:fillRect/>
                    </a:stretch>
                  </pic:blipFill>
                  <pic:spPr>
                    <a:xfrm>
                      <a:off x="0" y="0"/>
                      <a:ext cx="4146550" cy="2729230"/>
                    </a:xfrm>
                    <a:prstGeom prst="rect">
                      <a:avLst/>
                    </a:prstGeom>
                  </pic:spPr>
                </pic:pic>
              </a:graphicData>
            </a:graphic>
          </wp:inline>
        </w:drawing>
      </w:r>
    </w:p>
    <w:p w14:paraId="59789062" w14:textId="71A13E24" w:rsidR="00E34492" w:rsidRPr="007B53FD" w:rsidRDefault="007B53FD">
      <w:pPr>
        <w:rPr>
          <w:rFonts w:ascii="Times New Roman" w:eastAsia="SimSun" w:hAnsi="Times New Roman" w:cs="Times New Roman"/>
          <w:szCs w:val="21"/>
          <w:lang w:val="fr-FR"/>
        </w:rPr>
      </w:pPr>
      <w:r w:rsidRPr="007B53FD">
        <w:rPr>
          <w:rFonts w:ascii="Times New Roman" w:hAnsi="Times New Roman" w:cs="Times New Roman"/>
          <w:szCs w:val="21"/>
        </w:rPr>
        <w:t>Figu</w:t>
      </w:r>
      <w:r>
        <w:rPr>
          <w:rFonts w:ascii="Times New Roman" w:hAnsi="Times New Roman" w:cs="Times New Roman"/>
          <w:szCs w:val="21"/>
        </w:rPr>
        <w:t>re</w:t>
      </w:r>
      <w:r w:rsidRPr="007B53FD">
        <w:rPr>
          <w:rFonts w:ascii="Times New Roman" w:hAnsi="Times New Roman" w:cs="Times New Roman"/>
          <w:szCs w:val="21"/>
        </w:rPr>
        <w:t xml:space="preserve"> </w:t>
      </w:r>
      <w:r w:rsidRPr="007B53FD">
        <w:rPr>
          <w:rFonts w:ascii="Times New Roman" w:hAnsi="Times New Roman" w:cs="Times New Roman" w:hint="eastAsia"/>
          <w:szCs w:val="21"/>
        </w:rPr>
        <w:t>S4</w:t>
      </w:r>
      <w:r w:rsidRPr="007B53FD">
        <w:rPr>
          <w:rFonts w:ascii="Times New Roman" w:hAnsi="Times New Roman" w:cs="Times New Roman"/>
          <w:szCs w:val="21"/>
        </w:rPr>
        <w:t xml:space="preserve"> </w:t>
      </w:r>
      <w:bookmarkStart w:id="1" w:name="OLE_LINK36"/>
      <w:r w:rsidRPr="007B53FD">
        <w:rPr>
          <w:rFonts w:ascii="Times New Roman" w:hAnsi="Times New Roman" w:cs="Times New Roman"/>
          <w:szCs w:val="21"/>
        </w:rPr>
        <w:t xml:space="preserve">Lipid molecules in </w:t>
      </w:r>
      <w:r w:rsidRPr="007B53FD">
        <w:rPr>
          <w:rFonts w:ascii="Times New Roman" w:eastAsia="STIX-Regular" w:hAnsi="Times New Roman" w:cs="Times New Roman"/>
          <w:szCs w:val="21"/>
          <w:lang w:bidi="ar"/>
        </w:rPr>
        <w:t xml:space="preserve">cuticular wax of </w:t>
      </w:r>
      <w:r w:rsidRPr="007B53FD">
        <w:rPr>
          <w:rFonts w:ascii="Times New Roman" w:hAnsi="Times New Roman" w:cs="Times New Roman"/>
          <w:szCs w:val="21"/>
        </w:rPr>
        <w:t>flag leaves showing significant differences between wheat varieties</w:t>
      </w:r>
      <w:r w:rsidRPr="007B53FD">
        <w:rPr>
          <w:rFonts w:ascii="Times New Roman" w:eastAsia="SimSun" w:hAnsi="Times New Roman" w:cs="Times New Roman"/>
          <w:szCs w:val="21"/>
        </w:rPr>
        <w:t xml:space="preserve"> Jinmai47 and Jinmai84. </w:t>
      </w:r>
      <w:bookmarkEnd w:id="1"/>
      <w:r w:rsidRPr="007B53FD">
        <w:rPr>
          <w:rStyle w:val="fontstyle01"/>
          <w:rFonts w:ascii="Times New Roman" w:eastAsia="SimSun" w:hAnsi="Times New Roman" w:cs="Times New Roman"/>
          <w:b w:val="0"/>
          <w:bCs w:val="0"/>
          <w:color w:val="auto"/>
          <w:sz w:val="21"/>
          <w:szCs w:val="21"/>
          <w:lang w:val="fr-FR"/>
        </w:rPr>
        <w:t xml:space="preserve">X-axis </w:t>
      </w:r>
      <w:proofErr w:type="spellStart"/>
      <w:r w:rsidRPr="007B53FD">
        <w:rPr>
          <w:rStyle w:val="fontstyle01"/>
          <w:rFonts w:ascii="Times New Roman" w:eastAsia="SimSun" w:hAnsi="Times New Roman" w:cs="Times New Roman"/>
          <w:b w:val="0"/>
          <w:bCs w:val="0"/>
          <w:color w:val="auto"/>
          <w:sz w:val="21"/>
          <w:szCs w:val="21"/>
          <w:lang w:val="fr-FR"/>
        </w:rPr>
        <w:t>represents</w:t>
      </w:r>
      <w:proofErr w:type="spellEnd"/>
      <w:r w:rsidRPr="007B53FD">
        <w:rPr>
          <w:rStyle w:val="fontstyle01"/>
          <w:rFonts w:ascii="Times New Roman" w:eastAsia="SimSun" w:hAnsi="Times New Roman" w:cs="Times New Roman"/>
          <w:b w:val="0"/>
          <w:bCs w:val="0"/>
          <w:color w:val="auto"/>
          <w:sz w:val="21"/>
          <w:szCs w:val="21"/>
          <w:lang w:val="fr-FR"/>
        </w:rPr>
        <w:t xml:space="preserve"> </w:t>
      </w:r>
      <w:r w:rsidRPr="007B53FD">
        <w:rPr>
          <w:rFonts w:ascii="Times New Roman" w:eastAsia="DengXian" w:hAnsi="Times New Roman" w:cs="Times New Roman"/>
          <w:szCs w:val="21"/>
          <w:lang w:val="fr-FR"/>
        </w:rPr>
        <w:t>log2</w:t>
      </w:r>
      <w:r w:rsidRPr="007B53FD">
        <w:rPr>
          <w:rFonts w:ascii="Times New Roman" w:eastAsia="DengXian" w:hAnsi="Times New Roman" w:cs="Times New Roman" w:hint="eastAsia"/>
          <w:szCs w:val="21"/>
          <w:lang w:val="fr-FR"/>
        </w:rPr>
        <w:t xml:space="preserve"> </w:t>
      </w:r>
      <w:r w:rsidRPr="007B53FD">
        <w:rPr>
          <w:rFonts w:ascii="Times New Roman" w:eastAsia="DengXian" w:hAnsi="Times New Roman" w:cs="Times New Roman"/>
          <w:szCs w:val="21"/>
          <w:lang w:val="fr-FR"/>
        </w:rPr>
        <w:t>(Jinmai84/Jianmai47)</w:t>
      </w:r>
      <w:r w:rsidRPr="007B53FD">
        <w:rPr>
          <w:rStyle w:val="fontstyle01"/>
          <w:rFonts w:ascii="Times New Roman" w:eastAsia="SimSun" w:hAnsi="Times New Roman" w:cs="Times New Roman"/>
          <w:b w:val="0"/>
          <w:bCs w:val="0"/>
          <w:color w:val="auto"/>
          <w:sz w:val="21"/>
          <w:szCs w:val="21"/>
          <w:lang w:val="fr-FR"/>
        </w:rPr>
        <w:t xml:space="preserve">, Y-axis </w:t>
      </w:r>
      <w:proofErr w:type="spellStart"/>
      <w:r w:rsidRPr="007B53FD">
        <w:rPr>
          <w:rStyle w:val="fontstyle01"/>
          <w:rFonts w:ascii="Times New Roman" w:eastAsia="SimSun" w:hAnsi="Times New Roman" w:cs="Times New Roman"/>
          <w:b w:val="0"/>
          <w:bCs w:val="0"/>
          <w:color w:val="auto"/>
          <w:sz w:val="21"/>
          <w:szCs w:val="21"/>
          <w:lang w:val="fr-FR"/>
        </w:rPr>
        <w:t>indicates</w:t>
      </w:r>
      <w:proofErr w:type="spellEnd"/>
      <w:r w:rsidRPr="007B53FD">
        <w:rPr>
          <w:rStyle w:val="fontstyle01"/>
          <w:rFonts w:ascii="Times New Roman" w:eastAsia="SimSun" w:hAnsi="Times New Roman" w:cs="Times New Roman"/>
          <w:b w:val="0"/>
          <w:bCs w:val="0"/>
          <w:color w:val="auto"/>
          <w:sz w:val="21"/>
          <w:szCs w:val="21"/>
          <w:lang w:val="fr-FR"/>
        </w:rPr>
        <w:t xml:space="preserve"> </w:t>
      </w:r>
      <w:proofErr w:type="spellStart"/>
      <w:r w:rsidRPr="007B53FD">
        <w:rPr>
          <w:rStyle w:val="fontstyle01"/>
          <w:rFonts w:ascii="Times New Roman" w:eastAsia="SimSun" w:hAnsi="Times New Roman" w:cs="Times New Roman"/>
          <w:b w:val="0"/>
          <w:bCs w:val="0"/>
          <w:color w:val="auto"/>
          <w:sz w:val="21"/>
          <w:szCs w:val="21"/>
          <w:lang w:val="fr-FR"/>
        </w:rPr>
        <w:t>lipid</w:t>
      </w:r>
      <w:proofErr w:type="spellEnd"/>
      <w:r w:rsidRPr="007B53FD">
        <w:rPr>
          <w:rStyle w:val="fontstyle01"/>
          <w:rFonts w:ascii="Times New Roman" w:eastAsia="SimSun" w:hAnsi="Times New Roman" w:cs="Times New Roman"/>
          <w:b w:val="0"/>
          <w:bCs w:val="0"/>
          <w:color w:val="auto"/>
          <w:sz w:val="21"/>
          <w:szCs w:val="21"/>
          <w:lang w:val="fr-FR"/>
        </w:rPr>
        <w:t xml:space="preserve"> </w:t>
      </w:r>
      <w:proofErr w:type="spellStart"/>
      <w:r w:rsidRPr="007B53FD">
        <w:rPr>
          <w:rStyle w:val="fontstyle01"/>
          <w:rFonts w:ascii="Times New Roman" w:eastAsia="SimSun" w:hAnsi="Times New Roman" w:cs="Times New Roman" w:hint="eastAsia"/>
          <w:b w:val="0"/>
          <w:bCs w:val="0"/>
          <w:color w:val="auto"/>
          <w:sz w:val="21"/>
          <w:szCs w:val="21"/>
          <w:lang w:val="fr-FR"/>
        </w:rPr>
        <w:t>sub</w:t>
      </w:r>
      <w:r w:rsidRPr="007B53FD">
        <w:rPr>
          <w:rStyle w:val="fontstyle01"/>
          <w:rFonts w:ascii="Times New Roman" w:eastAsia="SimSun" w:hAnsi="Times New Roman" w:cs="Times New Roman"/>
          <w:b w:val="0"/>
          <w:bCs w:val="0"/>
          <w:color w:val="auto"/>
          <w:sz w:val="21"/>
          <w:szCs w:val="21"/>
          <w:lang w:val="fr-FR"/>
        </w:rPr>
        <w:t>classes</w:t>
      </w:r>
      <w:proofErr w:type="spellEnd"/>
      <w:r w:rsidRPr="007B53FD">
        <w:rPr>
          <w:rStyle w:val="fontstyle01"/>
          <w:rFonts w:ascii="Times New Roman" w:eastAsia="SimSun" w:hAnsi="Times New Roman" w:cs="Times New Roman"/>
          <w:b w:val="0"/>
          <w:bCs w:val="0"/>
          <w:color w:val="auto"/>
          <w:sz w:val="21"/>
          <w:szCs w:val="21"/>
          <w:lang w:val="fr-FR"/>
        </w:rPr>
        <w:t>.</w:t>
      </w:r>
    </w:p>
    <w:p w14:paraId="0147E821" w14:textId="77777777" w:rsidR="00E34492" w:rsidRPr="007B53FD" w:rsidRDefault="00E34492">
      <w:pPr>
        <w:widowControl/>
        <w:rPr>
          <w:rFonts w:ascii="Times New Roman" w:hAnsi="Times New Roman" w:cs="Times New Roman"/>
          <w:szCs w:val="21"/>
          <w:lang w:val="fr-FR"/>
        </w:rPr>
      </w:pPr>
    </w:p>
    <w:p w14:paraId="3EA0FC60" w14:textId="77777777" w:rsidR="00E34492" w:rsidRPr="007B53FD" w:rsidRDefault="007B53FD">
      <w:pPr>
        <w:widowControl/>
        <w:spacing w:line="480" w:lineRule="auto"/>
      </w:pPr>
      <w:r w:rsidRPr="007B53FD">
        <w:rPr>
          <w:rFonts w:hint="eastAsia"/>
          <w:noProof/>
        </w:rPr>
        <w:lastRenderedPageBreak/>
        <w:drawing>
          <wp:inline distT="0" distB="0" distL="114300" distR="114300" wp14:anchorId="48ABF92F" wp14:editId="08834C0E">
            <wp:extent cx="3921125" cy="2982595"/>
            <wp:effectExtent l="0" t="0" r="10795" b="4445"/>
            <wp:docPr id="4" name="图片 4" descr="FPKM_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PKM_boxplot"/>
                    <pic:cNvPicPr>
                      <a:picLocks noChangeAspect="1"/>
                    </pic:cNvPicPr>
                  </pic:nvPicPr>
                  <pic:blipFill>
                    <a:blip r:embed="rId9"/>
                    <a:stretch>
                      <a:fillRect/>
                    </a:stretch>
                  </pic:blipFill>
                  <pic:spPr>
                    <a:xfrm>
                      <a:off x="0" y="0"/>
                      <a:ext cx="3921125" cy="2982595"/>
                    </a:xfrm>
                    <a:prstGeom prst="rect">
                      <a:avLst/>
                    </a:prstGeom>
                  </pic:spPr>
                </pic:pic>
              </a:graphicData>
            </a:graphic>
          </wp:inline>
        </w:drawing>
      </w:r>
    </w:p>
    <w:p w14:paraId="40FEC62B" w14:textId="0C9AD729" w:rsidR="00E34492" w:rsidRDefault="007B53FD">
      <w:pPr>
        <w:widowControl/>
        <w:jc w:val="left"/>
        <w:rPr>
          <w:rFonts w:ascii="Times New Roman" w:hAnsi="Times New Roman" w:cs="Times New Roman"/>
          <w:szCs w:val="21"/>
        </w:rPr>
      </w:pPr>
      <w:r w:rsidRPr="007B53FD">
        <w:rPr>
          <w:rFonts w:ascii="Times New Roman" w:hAnsi="Times New Roman" w:cs="Times New Roman"/>
          <w:szCs w:val="21"/>
        </w:rPr>
        <w:t>Figu</w:t>
      </w:r>
      <w:r>
        <w:rPr>
          <w:rFonts w:ascii="Times New Roman" w:hAnsi="Times New Roman" w:cs="Times New Roman"/>
          <w:szCs w:val="21"/>
        </w:rPr>
        <w:t>re</w:t>
      </w:r>
      <w:r w:rsidRPr="007B53FD">
        <w:rPr>
          <w:rFonts w:ascii="Times New Roman" w:hAnsi="Times New Roman" w:cs="Times New Roman"/>
          <w:szCs w:val="21"/>
        </w:rPr>
        <w:t xml:space="preserve"> S</w:t>
      </w:r>
      <w:r w:rsidRPr="007B53FD">
        <w:rPr>
          <w:rFonts w:ascii="Times New Roman" w:hAnsi="Times New Roman" w:cs="Times New Roman" w:hint="eastAsia"/>
          <w:szCs w:val="21"/>
        </w:rPr>
        <w:t>5</w:t>
      </w:r>
      <w:r w:rsidRPr="007B53FD">
        <w:rPr>
          <w:rFonts w:ascii="Times New Roman" w:hAnsi="Times New Roman" w:cs="Times New Roman" w:hint="eastAsia"/>
          <w:szCs w:val="21"/>
        </w:rPr>
        <w:t xml:space="preserve"> Boxplot graph of FPKM </w:t>
      </w:r>
      <w:bookmarkStart w:id="2" w:name="OLE_LINK2"/>
      <w:r w:rsidRPr="007B53FD">
        <w:rPr>
          <w:rFonts w:ascii="Times New Roman" w:hAnsi="Times New Roman" w:cs="Times New Roman" w:hint="eastAsia"/>
          <w:szCs w:val="21"/>
        </w:rPr>
        <w:t>in Jinmai47 (</w:t>
      </w:r>
      <w:proofErr w:type="spellStart"/>
      <w:r w:rsidRPr="007B53FD">
        <w:rPr>
          <w:rFonts w:ascii="Times New Roman" w:hAnsi="Times New Roman" w:cs="Times New Roman" w:hint="eastAsia"/>
          <w:szCs w:val="21"/>
        </w:rPr>
        <w:t>waxless</w:t>
      </w:r>
      <w:proofErr w:type="spellEnd"/>
      <w:r w:rsidRPr="007B53FD">
        <w:rPr>
          <w:rFonts w:ascii="Times New Roman" w:hAnsi="Times New Roman" w:cs="Times New Roman" w:hint="eastAsia"/>
          <w:szCs w:val="21"/>
        </w:rPr>
        <w:t>) and Jinmai84 (waxy).</w:t>
      </w:r>
      <w:bookmarkEnd w:id="2"/>
      <w:r w:rsidRPr="007B53FD">
        <w:rPr>
          <w:rFonts w:ascii="Times New Roman" w:hAnsi="Times New Roman" w:cs="Times New Roman" w:hint="eastAsia"/>
          <w:szCs w:val="21"/>
        </w:rPr>
        <w:t xml:space="preserve"> </w:t>
      </w:r>
      <w:r w:rsidRPr="007B53FD">
        <w:rPr>
          <w:rStyle w:val="fontstyle01"/>
          <w:rFonts w:ascii="Times New Roman" w:eastAsia="SimSun" w:hAnsi="Times New Roman" w:cs="Times New Roman"/>
          <w:b w:val="0"/>
          <w:bCs w:val="0"/>
          <w:color w:val="auto"/>
          <w:sz w:val="21"/>
          <w:szCs w:val="21"/>
        </w:rPr>
        <w:t xml:space="preserve">X-axis represents </w:t>
      </w:r>
      <w:r w:rsidRPr="007B53FD">
        <w:rPr>
          <w:rFonts w:ascii="Times New Roman" w:hAnsi="Times New Roman" w:cs="Times New Roman" w:hint="eastAsia"/>
          <w:szCs w:val="21"/>
        </w:rPr>
        <w:t>the sample name</w:t>
      </w:r>
      <w:r w:rsidRPr="007B53FD">
        <w:rPr>
          <w:rStyle w:val="fontstyle01"/>
          <w:rFonts w:ascii="Times New Roman" w:eastAsia="SimSun" w:hAnsi="Times New Roman" w:cs="Times New Roman"/>
          <w:b w:val="0"/>
          <w:bCs w:val="0"/>
          <w:color w:val="auto"/>
          <w:sz w:val="21"/>
          <w:szCs w:val="21"/>
        </w:rPr>
        <w:t>; Y-axis represents</w:t>
      </w:r>
      <w:r w:rsidRPr="007B53FD">
        <w:rPr>
          <w:rStyle w:val="fontstyle01"/>
          <w:rFonts w:ascii="Times New Roman" w:eastAsia="SimSun" w:hAnsi="Times New Roman" w:cs="Times New Roman" w:hint="eastAsia"/>
          <w:b w:val="0"/>
          <w:bCs w:val="0"/>
          <w:color w:val="auto"/>
          <w:sz w:val="21"/>
          <w:szCs w:val="21"/>
        </w:rPr>
        <w:t xml:space="preserve"> </w:t>
      </w:r>
      <w:r w:rsidRPr="007B53FD">
        <w:rPr>
          <w:rFonts w:ascii="Times New Roman" w:hAnsi="Times New Roman" w:cs="Times New Roman" w:hint="eastAsia"/>
          <w:szCs w:val="21"/>
        </w:rPr>
        <w:t>Log</w:t>
      </w:r>
      <w:r w:rsidRPr="007B53FD">
        <w:rPr>
          <w:rFonts w:ascii="Times New Roman" w:hAnsi="Times New Roman" w:cs="Times New Roman" w:hint="eastAsia"/>
          <w:szCs w:val="21"/>
          <w:vertAlign w:val="subscript"/>
        </w:rPr>
        <w:t>10</w:t>
      </w:r>
      <w:r w:rsidRPr="007B53FD">
        <w:rPr>
          <w:rFonts w:ascii="Times New Roman" w:hAnsi="Times New Roman" w:cs="Times New Roman" w:hint="eastAsia"/>
          <w:szCs w:val="21"/>
        </w:rPr>
        <w:t xml:space="preserve"> (FPKM+0.01), indicating the distribution range of gene expression level. </w:t>
      </w:r>
    </w:p>
    <w:p w14:paraId="2B3CF745" w14:textId="5CE6CE75" w:rsidR="007B53FD" w:rsidRDefault="007B53FD">
      <w:pPr>
        <w:widowControl/>
        <w:jc w:val="left"/>
        <w:rPr>
          <w:rFonts w:ascii="Times New Roman" w:hAnsi="Times New Roman" w:cs="Times New Roman"/>
          <w:szCs w:val="21"/>
        </w:rPr>
      </w:pPr>
    </w:p>
    <w:p w14:paraId="1D8B47C8" w14:textId="77777777" w:rsidR="007B53FD" w:rsidRPr="007B53FD" w:rsidRDefault="007B53FD">
      <w:pPr>
        <w:widowControl/>
        <w:jc w:val="left"/>
        <w:rPr>
          <w:rFonts w:ascii="Times New Roman" w:hAnsi="Times New Roman" w:cs="Times New Roman"/>
          <w:szCs w:val="21"/>
        </w:rPr>
      </w:pPr>
    </w:p>
    <w:p w14:paraId="09053604" w14:textId="77777777" w:rsidR="00E34492" w:rsidRPr="007B53FD" w:rsidRDefault="007B53FD">
      <w:pPr>
        <w:widowControl/>
        <w:spacing w:line="480" w:lineRule="auto"/>
      </w:pPr>
      <w:r w:rsidRPr="007B53FD">
        <w:rPr>
          <w:rFonts w:hint="eastAsia"/>
          <w:noProof/>
        </w:rPr>
        <w:drawing>
          <wp:inline distT="0" distB="0" distL="114300" distR="114300" wp14:anchorId="30096F9B" wp14:editId="750B61D3">
            <wp:extent cx="3196590" cy="2559685"/>
            <wp:effectExtent l="0" t="0" r="3810" b="635"/>
            <wp:docPr id="7" name="图片 7" descr="PCA_plot_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PCA_plot_2D"/>
                    <pic:cNvPicPr>
                      <a:picLocks noChangeAspect="1"/>
                    </pic:cNvPicPr>
                  </pic:nvPicPr>
                  <pic:blipFill>
                    <a:blip r:embed="rId10"/>
                    <a:stretch>
                      <a:fillRect/>
                    </a:stretch>
                  </pic:blipFill>
                  <pic:spPr>
                    <a:xfrm>
                      <a:off x="0" y="0"/>
                      <a:ext cx="3196590" cy="2559685"/>
                    </a:xfrm>
                    <a:prstGeom prst="rect">
                      <a:avLst/>
                    </a:prstGeom>
                  </pic:spPr>
                </pic:pic>
              </a:graphicData>
            </a:graphic>
          </wp:inline>
        </w:drawing>
      </w:r>
    </w:p>
    <w:p w14:paraId="27F5FB7D" w14:textId="77777777" w:rsidR="00E34492" w:rsidRPr="007B53FD" w:rsidRDefault="00E34492">
      <w:pPr>
        <w:widowControl/>
        <w:spacing w:line="480" w:lineRule="auto"/>
      </w:pPr>
    </w:p>
    <w:p w14:paraId="22BDC18E" w14:textId="7DCA6359" w:rsidR="00E34492" w:rsidRPr="007B53FD" w:rsidRDefault="007B53FD">
      <w:pPr>
        <w:widowControl/>
        <w:jc w:val="left"/>
        <w:rPr>
          <w:rFonts w:ascii="Times New Roman" w:hAnsi="Times New Roman" w:cs="Times New Roman"/>
          <w:szCs w:val="21"/>
        </w:rPr>
      </w:pPr>
      <w:r w:rsidRPr="007B53FD">
        <w:rPr>
          <w:rFonts w:ascii="Times New Roman" w:hAnsi="Times New Roman" w:cs="Times New Roman"/>
          <w:szCs w:val="21"/>
        </w:rPr>
        <w:t>Figu</w:t>
      </w:r>
      <w:r>
        <w:rPr>
          <w:rFonts w:ascii="Times New Roman" w:hAnsi="Times New Roman" w:cs="Times New Roman"/>
          <w:szCs w:val="21"/>
        </w:rPr>
        <w:t>re</w:t>
      </w:r>
      <w:r w:rsidRPr="007B53FD">
        <w:rPr>
          <w:rFonts w:ascii="Times New Roman" w:hAnsi="Times New Roman" w:cs="Times New Roman"/>
          <w:szCs w:val="21"/>
        </w:rPr>
        <w:t xml:space="preserve"> S</w:t>
      </w:r>
      <w:r w:rsidRPr="007B53FD">
        <w:rPr>
          <w:rFonts w:ascii="Times New Roman" w:hAnsi="Times New Roman" w:cs="Times New Roman" w:hint="eastAsia"/>
          <w:szCs w:val="21"/>
        </w:rPr>
        <w:t xml:space="preserve">6 </w:t>
      </w:r>
      <w:hyperlink r:id="rId11" w:anchor="/javascript:;" w:history="1">
        <w:r w:rsidRPr="007B53FD">
          <w:rPr>
            <w:rFonts w:ascii="Times New Roman" w:hAnsi="Times New Roman" w:cs="Times New Roman" w:hint="eastAsia"/>
            <w:szCs w:val="21"/>
          </w:rPr>
          <w:t>P</w:t>
        </w:r>
        <w:r w:rsidRPr="007B53FD">
          <w:rPr>
            <w:rFonts w:ascii="Times New Roman" w:hAnsi="Times New Roman" w:cs="Times New Roman"/>
            <w:szCs w:val="21"/>
          </w:rPr>
          <w:t>rincipal</w:t>
        </w:r>
      </w:hyperlink>
      <w:r w:rsidRPr="007B53FD">
        <w:rPr>
          <w:rFonts w:ascii="Times New Roman" w:hAnsi="Times New Roman" w:cs="Times New Roman"/>
          <w:szCs w:val="21"/>
        </w:rPr>
        <w:t> </w:t>
      </w:r>
      <w:hyperlink r:id="rId12" w:anchor="/javascript:;" w:history="1">
        <w:r w:rsidRPr="007B53FD">
          <w:rPr>
            <w:rFonts w:ascii="Times New Roman" w:hAnsi="Times New Roman" w:cs="Times New Roman"/>
            <w:szCs w:val="21"/>
          </w:rPr>
          <w:t>compone</w:t>
        </w:r>
        <w:r w:rsidRPr="007B53FD">
          <w:rPr>
            <w:rFonts w:ascii="Times New Roman" w:hAnsi="Times New Roman" w:cs="Times New Roman"/>
            <w:szCs w:val="21"/>
          </w:rPr>
          <w:t>nt</w:t>
        </w:r>
      </w:hyperlink>
      <w:r w:rsidRPr="007B53FD">
        <w:rPr>
          <w:rFonts w:ascii="Times New Roman" w:hAnsi="Times New Roman" w:cs="Times New Roman"/>
          <w:szCs w:val="21"/>
        </w:rPr>
        <w:t> </w:t>
      </w:r>
      <w:hyperlink r:id="rId13" w:anchor="/javascript:;" w:history="1">
        <w:r w:rsidRPr="007B53FD">
          <w:rPr>
            <w:rFonts w:ascii="Times New Roman" w:hAnsi="Times New Roman" w:cs="Times New Roman"/>
            <w:szCs w:val="21"/>
          </w:rPr>
          <w:t>analysis</w:t>
        </w:r>
      </w:hyperlink>
      <w:r w:rsidRPr="007B53FD">
        <w:rPr>
          <w:rFonts w:ascii="Times New Roman" w:hAnsi="Times New Roman" w:cs="Times New Roman" w:hint="eastAsia"/>
          <w:szCs w:val="21"/>
        </w:rPr>
        <w:t xml:space="preserve"> (PAC) in transcriptomic in Jinmai47 (</w:t>
      </w:r>
      <w:proofErr w:type="spellStart"/>
      <w:r w:rsidRPr="007B53FD">
        <w:rPr>
          <w:rFonts w:ascii="Times New Roman" w:hAnsi="Times New Roman" w:cs="Times New Roman" w:hint="eastAsia"/>
          <w:szCs w:val="21"/>
        </w:rPr>
        <w:t>waxless</w:t>
      </w:r>
      <w:proofErr w:type="spellEnd"/>
      <w:r w:rsidRPr="007B53FD">
        <w:rPr>
          <w:rFonts w:ascii="Times New Roman" w:hAnsi="Times New Roman" w:cs="Times New Roman" w:hint="eastAsia"/>
          <w:szCs w:val="21"/>
        </w:rPr>
        <w:t>) and Jinmai84 (waxy). The two biological replicates were set up for each gr</w:t>
      </w:r>
      <w:r w:rsidRPr="007B53FD">
        <w:rPr>
          <w:rFonts w:ascii="Times New Roman" w:hAnsi="Times New Roman" w:cs="Times New Roman" w:hint="eastAsia"/>
          <w:szCs w:val="21"/>
        </w:rPr>
        <w:t>oup.</w:t>
      </w:r>
    </w:p>
    <w:p w14:paraId="64B72193" w14:textId="77777777" w:rsidR="00E34492" w:rsidRPr="007B53FD" w:rsidRDefault="007B53FD">
      <w:pPr>
        <w:widowControl/>
        <w:spacing w:line="480" w:lineRule="auto"/>
      </w:pPr>
      <w:r w:rsidRPr="007B53FD">
        <w:rPr>
          <w:noProof/>
        </w:rPr>
        <w:lastRenderedPageBreak/>
        <w:drawing>
          <wp:inline distT="0" distB="0" distL="114300" distR="114300" wp14:anchorId="50B4D7A8" wp14:editId="44C2398C">
            <wp:extent cx="3059430" cy="2753995"/>
            <wp:effectExtent l="0" t="0" r="3810" b="4445"/>
            <wp:docPr id="9" name="图片 9" descr="waxless_vs_waxy.DEG_KEGG_enri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axless_vs_waxy.DEG_KEGG_enriched"/>
                    <pic:cNvPicPr>
                      <a:picLocks noChangeAspect="1"/>
                    </pic:cNvPicPr>
                  </pic:nvPicPr>
                  <pic:blipFill>
                    <a:blip r:embed="rId14"/>
                    <a:stretch>
                      <a:fillRect/>
                    </a:stretch>
                  </pic:blipFill>
                  <pic:spPr>
                    <a:xfrm>
                      <a:off x="0" y="0"/>
                      <a:ext cx="3059430" cy="2753995"/>
                    </a:xfrm>
                    <a:prstGeom prst="rect">
                      <a:avLst/>
                    </a:prstGeom>
                  </pic:spPr>
                </pic:pic>
              </a:graphicData>
            </a:graphic>
          </wp:inline>
        </w:drawing>
      </w:r>
    </w:p>
    <w:p w14:paraId="608FFF0F" w14:textId="0910658F" w:rsidR="00E34492" w:rsidRPr="007B53FD" w:rsidRDefault="007B53FD">
      <w:pPr>
        <w:widowControl/>
        <w:jc w:val="left"/>
        <w:rPr>
          <w:rFonts w:ascii="Times New Roman" w:hAnsi="Times New Roman" w:cs="Times New Roman"/>
          <w:szCs w:val="21"/>
        </w:rPr>
      </w:pPr>
      <w:r w:rsidRPr="007B53FD">
        <w:rPr>
          <w:rFonts w:ascii="Times New Roman" w:hAnsi="Times New Roman" w:cs="Times New Roman"/>
          <w:szCs w:val="21"/>
        </w:rPr>
        <w:t>Figu</w:t>
      </w:r>
      <w:r>
        <w:rPr>
          <w:rFonts w:ascii="Times New Roman" w:hAnsi="Times New Roman" w:cs="Times New Roman"/>
          <w:szCs w:val="21"/>
        </w:rPr>
        <w:t>re</w:t>
      </w:r>
      <w:r w:rsidRPr="007B53FD">
        <w:rPr>
          <w:rFonts w:ascii="Times New Roman" w:hAnsi="Times New Roman" w:cs="Times New Roman"/>
          <w:szCs w:val="21"/>
        </w:rPr>
        <w:t xml:space="preserve"> S</w:t>
      </w:r>
      <w:r w:rsidRPr="007B53FD">
        <w:rPr>
          <w:rFonts w:ascii="Times New Roman" w:hAnsi="Times New Roman" w:cs="Times New Roman" w:hint="eastAsia"/>
          <w:szCs w:val="21"/>
        </w:rPr>
        <w:t xml:space="preserve">7 KEGG pathways enrichment of DEGs. </w:t>
      </w:r>
      <w:r w:rsidRPr="007B53FD">
        <w:rPr>
          <w:rFonts w:ascii="Times New Roman" w:hAnsi="Times New Roman" w:cs="Times New Roman"/>
          <w:szCs w:val="21"/>
        </w:rPr>
        <w:t xml:space="preserve">X-axis represents </w:t>
      </w:r>
      <w:r w:rsidRPr="007B53FD">
        <w:rPr>
          <w:rFonts w:ascii="Times New Roman" w:hAnsi="Times New Roman" w:cs="Times New Roman" w:hint="eastAsia"/>
          <w:i/>
          <w:iCs/>
          <w:szCs w:val="21"/>
        </w:rPr>
        <w:t>P</w:t>
      </w:r>
      <w:r w:rsidRPr="007B53FD">
        <w:rPr>
          <w:rFonts w:ascii="Times New Roman" w:hAnsi="Times New Roman" w:cs="Times New Roman" w:hint="eastAsia"/>
          <w:szCs w:val="21"/>
        </w:rPr>
        <w:t>-value</w:t>
      </w:r>
      <w:r w:rsidRPr="007B53FD">
        <w:rPr>
          <w:rFonts w:ascii="Times New Roman" w:hAnsi="Times New Roman" w:cs="Times New Roman"/>
          <w:szCs w:val="21"/>
        </w:rPr>
        <w:t>; Y-axis</w:t>
      </w:r>
      <w:r w:rsidRPr="007B53FD">
        <w:rPr>
          <w:rFonts w:ascii="Times New Roman" w:hAnsi="Times New Roman" w:cs="Times New Roman" w:hint="eastAsia"/>
          <w:szCs w:val="21"/>
        </w:rPr>
        <w:t xml:space="preserve"> </w:t>
      </w:r>
      <w:r w:rsidRPr="007B53FD">
        <w:rPr>
          <w:rFonts w:ascii="Times New Roman" w:hAnsi="Times New Roman" w:cs="Times New Roman"/>
          <w:szCs w:val="21"/>
        </w:rPr>
        <w:t>represents</w:t>
      </w:r>
      <w:r w:rsidRPr="007B53FD">
        <w:rPr>
          <w:rFonts w:ascii="Times New Roman" w:hAnsi="Times New Roman" w:cs="Times New Roman" w:hint="eastAsia"/>
          <w:szCs w:val="21"/>
        </w:rPr>
        <w:t xml:space="preserve"> the name of pathway. The size of rich factor was represented by the color of dots, and the larger the value was, the closer the color was to red. The number of </w:t>
      </w:r>
      <w:r w:rsidRPr="007B53FD">
        <w:rPr>
          <w:rFonts w:ascii="Times New Roman" w:hAnsi="Times New Roman" w:cs="Times New Roman" w:hint="eastAsia"/>
          <w:szCs w:val="21"/>
        </w:rPr>
        <w:t>DEGs contained under each pathway was represented by the size of scattered dots.</w:t>
      </w:r>
    </w:p>
    <w:p w14:paraId="0F38C98E" w14:textId="77777777" w:rsidR="00E34492" w:rsidRPr="007B53FD" w:rsidRDefault="00E34492"/>
    <w:p w14:paraId="1098FDAB" w14:textId="77777777" w:rsidR="00E34492" w:rsidRPr="007B53FD" w:rsidRDefault="00E34492"/>
    <w:sectPr w:rsidR="00E34492" w:rsidRPr="007B53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riadPro-BoldSemiCn">
    <w:altName w:val="Cambria"/>
    <w:charset w:val="00"/>
    <w:family w:val="roman"/>
    <w:pitch w:val="default"/>
  </w:font>
  <w:font w:name="STIX-Regular">
    <w:altName w:val="Cambria"/>
    <w:charset w:val="00"/>
    <w:family w:val="roman"/>
    <w:pitch w:val="default"/>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492"/>
    <w:rsid w:val="007B53FD"/>
    <w:rsid w:val="00E34492"/>
    <w:rsid w:val="085512D8"/>
    <w:rsid w:val="106476DC"/>
    <w:rsid w:val="157444E4"/>
    <w:rsid w:val="15C01429"/>
    <w:rsid w:val="18490523"/>
    <w:rsid w:val="18DF310C"/>
    <w:rsid w:val="1EC772F4"/>
    <w:rsid w:val="232659B3"/>
    <w:rsid w:val="2C5702AD"/>
    <w:rsid w:val="35455D6D"/>
    <w:rsid w:val="3C6B42C5"/>
    <w:rsid w:val="4D027228"/>
    <w:rsid w:val="4D747A61"/>
    <w:rsid w:val="4DF85BA8"/>
    <w:rsid w:val="52D354F7"/>
    <w:rsid w:val="57B926A3"/>
    <w:rsid w:val="5D8A441C"/>
    <w:rsid w:val="61DB7071"/>
    <w:rsid w:val="63257F52"/>
    <w:rsid w:val="659A2168"/>
    <w:rsid w:val="6A895954"/>
    <w:rsid w:val="6D4C3670"/>
    <w:rsid w:val="6E0F7E9D"/>
    <w:rsid w:val="6F37441D"/>
    <w:rsid w:val="6F97453E"/>
    <w:rsid w:val="7F22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E7D69"/>
  <w15:docId w15:val="{A543DC9D-F665-4497-BAFB-AFE53CBC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character" w:customStyle="1" w:styleId="fontstyle01">
    <w:name w:val="fontstyle01"/>
    <w:basedOn w:val="DefaultParagraphFont"/>
    <w:qFormat/>
    <w:rPr>
      <w:rFonts w:ascii="MyriadPro-BoldSemiCn" w:hAnsi="MyriadPro-BoldSemiC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C:/Users/35701/AppData/Local/youdao/dict/Application/8.9.9.0/resultui/html/index.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C:/Users/35701/AppData/Local/youdao/dict/Application/8.9.9.0/resultui/html/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C:/Users/35701/AppData/Local/youdao/dict/Application/8.9.9.0/resultui/html/index.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35701</dc:creator>
  <cp:lastModifiedBy>Michael Cunningham</cp:lastModifiedBy>
  <cp:revision>3</cp:revision>
  <dcterms:created xsi:type="dcterms:W3CDTF">2021-09-23T02:43:00Z</dcterms:created>
  <dcterms:modified xsi:type="dcterms:W3CDTF">2021-10-26T16:11:00Z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AE7FC5321E4E489186628DAE93031D3B</vt:lpwstr>
  </property>
</Properties>
</file>