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B23E2" w14:textId="6EFE35F9" w:rsidR="005726B7" w:rsidRPr="004F5F56" w:rsidRDefault="0044671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5F56">
        <w:rPr>
          <w:rFonts w:ascii="Times New Roman" w:hAnsi="Times New Roman" w:cs="Times New Roman"/>
          <w:b/>
          <w:bCs/>
          <w:sz w:val="24"/>
          <w:szCs w:val="24"/>
          <w:u w:val="single"/>
        </w:rPr>
        <w:t>Supplementary</w:t>
      </w:r>
      <w:r w:rsidR="00EC5F15" w:rsidRPr="004F5F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B735C">
        <w:rPr>
          <w:rFonts w:ascii="Times New Roman" w:hAnsi="Times New Roman" w:cs="Times New Roman"/>
          <w:b/>
          <w:bCs/>
          <w:sz w:val="24"/>
          <w:szCs w:val="24"/>
          <w:u w:val="single"/>
        </w:rPr>
        <w:t>Figures</w:t>
      </w:r>
    </w:p>
    <w:p w14:paraId="693E0364" w14:textId="7FD52EEF" w:rsidR="00B8204E" w:rsidRDefault="00B8204E" w:rsidP="00B8204E">
      <w:pPr>
        <w:keepNext/>
      </w:pPr>
    </w:p>
    <w:p w14:paraId="12846EDB" w14:textId="0280C6AC" w:rsidR="002D667B" w:rsidRDefault="002D667B" w:rsidP="00B8204E">
      <w:pPr>
        <w:keepNext/>
      </w:pPr>
    </w:p>
    <w:p w14:paraId="36BDC9C9" w14:textId="0F8632AE" w:rsidR="001D591E" w:rsidRDefault="00B8204E" w:rsidP="002D667B">
      <w:pPr>
        <w:pStyle w:val="Caption"/>
        <w:rPr>
          <w:rFonts w:ascii="Times New Roman" w:eastAsia="Times New Roman" w:hAnsi="Times New Roman" w:cs="Times New Roman"/>
          <w:sz w:val="24"/>
          <w:szCs w:val="24"/>
        </w:rPr>
      </w:pPr>
      <w:r w:rsidRPr="00E72B4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Supplementary Figure </w:t>
      </w:r>
      <w:r w:rsidRPr="00E72B4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E72B4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Supplementary_Figure \* ARABIC </w:instrText>
      </w:r>
      <w:r w:rsidRPr="00E72B4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E72B4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1</w:t>
      </w:r>
      <w:r w:rsidRPr="00E72B4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="002D667B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|</w:t>
      </w:r>
      <w:r w:rsidR="00E72B40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Analytical analyses for neonicotinoid </w:t>
      </w:r>
      <w:r w:rsidR="004F17D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residues </w:t>
      </w:r>
      <w:r w:rsidR="00E72B40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in </w:t>
      </w:r>
      <w:r w:rsidR="004F17D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pesticide-free </w:t>
      </w:r>
      <w:r w:rsidR="00917EFB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honey bee </w:t>
      </w:r>
      <w:r w:rsidR="00597930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(</w:t>
      </w:r>
      <w:proofErr w:type="spellStart"/>
      <w:r w:rsidR="00597930">
        <w:rPr>
          <w:rFonts w:ascii="Times New Roman" w:eastAsia="Times New Roman" w:hAnsi="Times New Roman" w:cs="Times New Roman"/>
          <w:color w:val="auto"/>
          <w:sz w:val="24"/>
          <w:szCs w:val="24"/>
        </w:rPr>
        <w:t>Apis</w:t>
      </w:r>
      <w:proofErr w:type="spellEnd"/>
      <w:r w:rsidR="00597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mellifera</w:t>
      </w:r>
      <w:r w:rsidR="00597930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)</w:t>
      </w:r>
      <w:r w:rsidR="00597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72B40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corbi</w:t>
      </w:r>
      <w:r w:rsidR="001D591E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c</w:t>
      </w:r>
      <w:r w:rsidR="00E72B40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ular</w:t>
      </w:r>
      <w:proofErr w:type="spellEnd"/>
      <w:r w:rsidR="00E72B40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pollen used to form experimental pollen patties.</w:t>
      </w:r>
      <w:r w:rsidR="004F17D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Reports include the Limit </w:t>
      </w:r>
      <w:proofErr w:type="gramStart"/>
      <w:r w:rsidR="004F17D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Of</w:t>
      </w:r>
      <w:proofErr w:type="gramEnd"/>
      <w:r w:rsidR="004F17D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Detection (LOD) by the </w:t>
      </w:r>
      <w:r w:rsidR="004F17DF" w:rsidRPr="004F17D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ultra-high-performance liquid chromatography-tandem mass spectrometry</w:t>
      </w:r>
      <w:r w:rsidR="004F17DF" w:rsidDel="004F17D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4F17D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used to test for neonicotinoid residues, as well as the detected concentration in the </w:t>
      </w:r>
      <w:proofErr w:type="spellStart"/>
      <w:r w:rsidR="004F17D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corbicular</w:t>
      </w:r>
      <w:proofErr w:type="spellEnd"/>
      <w:r w:rsidR="004F17D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pollen (Result). Neonicotinoid concentrations are reported in Parts Per Billion (PPB).</w:t>
      </w:r>
    </w:p>
    <w:p w14:paraId="590E28A3" w14:textId="77777777" w:rsidR="00507553" w:rsidRPr="00B8204E" w:rsidRDefault="00507553" w:rsidP="00B8204E">
      <w:pPr>
        <w:pStyle w:val="Caption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230B9999" w14:textId="215257C7" w:rsidR="002D667B" w:rsidRDefault="002D667B" w:rsidP="00E97804">
      <w:pPr>
        <w:keepNext/>
      </w:pPr>
    </w:p>
    <w:p w14:paraId="6B8ADE7E" w14:textId="2A52EDB1" w:rsidR="008C4508" w:rsidRDefault="00E97804" w:rsidP="002D667B">
      <w:pPr>
        <w:pStyle w:val="Caption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  <w:r w:rsidRPr="00E72B4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Supplementary Figure </w:t>
      </w:r>
      <w:r w:rsidRPr="00E72B4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E72B4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Supplementary_Figure \* ARABIC </w:instrText>
      </w:r>
      <w:r w:rsidRPr="00E72B4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B8204E" w:rsidRPr="00E72B4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2</w:t>
      </w:r>
      <w:r w:rsidRPr="00E72B40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="002D667B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|</w:t>
      </w:r>
      <w:r w:rsidRPr="00B8204E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E72B40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Analytical analyses for neonicotinoid residues in experimental pollen patties administered to experimental </w:t>
      </w:r>
      <w:r w:rsidR="00597930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honey bee (</w:t>
      </w:r>
      <w:proofErr w:type="spellStart"/>
      <w:r w:rsidR="00597930">
        <w:rPr>
          <w:rFonts w:ascii="Times New Roman" w:eastAsia="Times New Roman" w:hAnsi="Times New Roman" w:cs="Times New Roman"/>
          <w:color w:val="auto"/>
          <w:sz w:val="24"/>
          <w:szCs w:val="24"/>
        </w:rPr>
        <w:t>Apis</w:t>
      </w:r>
      <w:proofErr w:type="spellEnd"/>
      <w:r w:rsidR="00597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mellifera</w:t>
      </w:r>
      <w:r w:rsidR="00597930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)</w:t>
      </w:r>
      <w:r w:rsidR="005979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72B40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colonies.</w:t>
      </w:r>
      <w:r w:rsidR="004F17D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Reports include the Limit </w:t>
      </w:r>
      <w:proofErr w:type="gramStart"/>
      <w:r w:rsidR="004F17D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Of</w:t>
      </w:r>
      <w:proofErr w:type="gramEnd"/>
      <w:r w:rsidR="004F17D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Detection (LOD) by the </w:t>
      </w:r>
      <w:r w:rsidR="004F17DF" w:rsidRPr="00E45103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ultra-high-performance liquid chromatography-tandem mass spectrometry</w:t>
      </w:r>
      <w:r w:rsidR="004F17DF" w:rsidDel="004F17D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4F17DF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used to test for neonicotinoid residues, as well as the detected concentration in the pollen patties (Result). Neonicotinoid concentrations are reported in Parts Per Billion (PPB).</w:t>
      </w:r>
    </w:p>
    <w:p w14:paraId="671CB875" w14:textId="680744B0" w:rsidR="00FB247F" w:rsidRDefault="00FB247F" w:rsidP="002B735C"/>
    <w:sectPr w:rsidR="00FB2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1D"/>
    <w:rsid w:val="000638F9"/>
    <w:rsid w:val="00076EEA"/>
    <w:rsid w:val="0008336A"/>
    <w:rsid w:val="000B0B10"/>
    <w:rsid w:val="00112D0C"/>
    <w:rsid w:val="00122EF1"/>
    <w:rsid w:val="00151975"/>
    <w:rsid w:val="0019331A"/>
    <w:rsid w:val="001A770C"/>
    <w:rsid w:val="001B3CC9"/>
    <w:rsid w:val="001D591E"/>
    <w:rsid w:val="001F7A76"/>
    <w:rsid w:val="002108D7"/>
    <w:rsid w:val="00215541"/>
    <w:rsid w:val="00236FE4"/>
    <w:rsid w:val="00253848"/>
    <w:rsid w:val="002B735C"/>
    <w:rsid w:val="002D667B"/>
    <w:rsid w:val="00307230"/>
    <w:rsid w:val="003B7330"/>
    <w:rsid w:val="003E1666"/>
    <w:rsid w:val="0042329F"/>
    <w:rsid w:val="00442AAE"/>
    <w:rsid w:val="00442B5B"/>
    <w:rsid w:val="0044671D"/>
    <w:rsid w:val="00455571"/>
    <w:rsid w:val="004C47E5"/>
    <w:rsid w:val="004F17DF"/>
    <w:rsid w:val="004F5F56"/>
    <w:rsid w:val="00506E00"/>
    <w:rsid w:val="00507553"/>
    <w:rsid w:val="00516E59"/>
    <w:rsid w:val="00557C8D"/>
    <w:rsid w:val="005726B7"/>
    <w:rsid w:val="00576465"/>
    <w:rsid w:val="00597930"/>
    <w:rsid w:val="005C330F"/>
    <w:rsid w:val="00600262"/>
    <w:rsid w:val="00633F0C"/>
    <w:rsid w:val="00640764"/>
    <w:rsid w:val="007001BD"/>
    <w:rsid w:val="00753D9C"/>
    <w:rsid w:val="00762F9B"/>
    <w:rsid w:val="007858A1"/>
    <w:rsid w:val="007B2C74"/>
    <w:rsid w:val="007C1462"/>
    <w:rsid w:val="007D156A"/>
    <w:rsid w:val="0083240B"/>
    <w:rsid w:val="00833D41"/>
    <w:rsid w:val="00882585"/>
    <w:rsid w:val="008B664B"/>
    <w:rsid w:val="008C4508"/>
    <w:rsid w:val="008E6205"/>
    <w:rsid w:val="00912977"/>
    <w:rsid w:val="00917EFB"/>
    <w:rsid w:val="00945E05"/>
    <w:rsid w:val="00987E3D"/>
    <w:rsid w:val="009C7FFB"/>
    <w:rsid w:val="00A2268C"/>
    <w:rsid w:val="00A37C5C"/>
    <w:rsid w:val="00AC7569"/>
    <w:rsid w:val="00B22AC1"/>
    <w:rsid w:val="00B46843"/>
    <w:rsid w:val="00B54FC9"/>
    <w:rsid w:val="00B57548"/>
    <w:rsid w:val="00B81852"/>
    <w:rsid w:val="00B8204E"/>
    <w:rsid w:val="00B93DA1"/>
    <w:rsid w:val="00BA3DE3"/>
    <w:rsid w:val="00BB0910"/>
    <w:rsid w:val="00C31B39"/>
    <w:rsid w:val="00C56EFA"/>
    <w:rsid w:val="00C86246"/>
    <w:rsid w:val="00CB1405"/>
    <w:rsid w:val="00D12AA6"/>
    <w:rsid w:val="00D13B8A"/>
    <w:rsid w:val="00DB277F"/>
    <w:rsid w:val="00DC22D9"/>
    <w:rsid w:val="00E37DBE"/>
    <w:rsid w:val="00E62645"/>
    <w:rsid w:val="00E72B40"/>
    <w:rsid w:val="00E74B27"/>
    <w:rsid w:val="00E97804"/>
    <w:rsid w:val="00EC4C68"/>
    <w:rsid w:val="00EC5F15"/>
    <w:rsid w:val="00ED0753"/>
    <w:rsid w:val="00EE3B56"/>
    <w:rsid w:val="00F05C25"/>
    <w:rsid w:val="00F1564A"/>
    <w:rsid w:val="00F6460B"/>
    <w:rsid w:val="00F66879"/>
    <w:rsid w:val="00FA25DD"/>
    <w:rsid w:val="00FB247F"/>
    <w:rsid w:val="00FB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386E8"/>
  <w15:docId w15:val="{31A959DA-740A-4246-854E-4F850274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12A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C47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3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84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00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2B283-C917-4B07-A466-F18CF548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Bruckner</dc:creator>
  <cp:keywords/>
  <dc:description/>
  <cp:lastModifiedBy>Selina Bruckner</cp:lastModifiedBy>
  <cp:revision>2</cp:revision>
  <dcterms:created xsi:type="dcterms:W3CDTF">2021-08-09T20:17:00Z</dcterms:created>
  <dcterms:modified xsi:type="dcterms:W3CDTF">2021-08-09T20:17:00Z</dcterms:modified>
</cp:coreProperties>
</file>