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FF5A2B" w:rsidRDefault="00654E8F" w:rsidP="0001436A">
      <w:pPr>
        <w:pStyle w:val="SupplementaryMaterial"/>
        <w:rPr>
          <w:b w:val="0"/>
        </w:rPr>
      </w:pPr>
      <w:r w:rsidRPr="00FF5A2B">
        <w:t>Supplementary Material</w:t>
      </w:r>
    </w:p>
    <w:p w:rsidR="00387F97" w:rsidRPr="00FF5A2B" w:rsidRDefault="00387F97" w:rsidP="00387F97">
      <w:pPr>
        <w:pStyle w:val="Titolo"/>
      </w:pPr>
      <w:r w:rsidRPr="00FF5A2B">
        <w:t xml:space="preserve">Multi-element characterization </w:t>
      </w:r>
      <w:r w:rsidR="005F336F" w:rsidRPr="00FF5A2B">
        <w:t>and antioxidant activity of</w:t>
      </w:r>
      <w:r w:rsidRPr="00FF5A2B">
        <w:t xml:space="preserve"> Italian extra-v</w:t>
      </w:r>
      <w:r w:rsidR="004B5DA0">
        <w:t>irgin olive oils</w:t>
      </w:r>
    </w:p>
    <w:p w:rsidR="00387F97" w:rsidRPr="00FF5A2B" w:rsidRDefault="00387F97" w:rsidP="00387F97">
      <w:pPr>
        <w:pStyle w:val="AuthorList"/>
        <w:rPr>
          <w:lang w:val="it-IT"/>
        </w:rPr>
      </w:pPr>
      <w:r w:rsidRPr="00FF5A2B">
        <w:rPr>
          <w:lang w:val="it-IT"/>
        </w:rPr>
        <w:t>Maria Luisa Astolfi</w:t>
      </w:r>
      <w:r w:rsidRPr="00FF5A2B">
        <w:rPr>
          <w:vertAlign w:val="superscript"/>
          <w:lang w:val="it-IT"/>
        </w:rPr>
        <w:t>1*</w:t>
      </w:r>
      <w:r w:rsidRPr="00FF5A2B">
        <w:rPr>
          <w:lang w:val="it-IT"/>
        </w:rPr>
        <w:t>, Federico Marini</w:t>
      </w:r>
      <w:r w:rsidRPr="00FF5A2B">
        <w:rPr>
          <w:vertAlign w:val="superscript"/>
          <w:lang w:val="it-IT"/>
        </w:rPr>
        <w:t>1</w:t>
      </w:r>
      <w:r w:rsidRPr="00FF5A2B">
        <w:rPr>
          <w:lang w:val="it-IT"/>
        </w:rPr>
        <w:t>, Maria Agostina Frezzini</w:t>
      </w:r>
      <w:r w:rsidRPr="00FF5A2B">
        <w:rPr>
          <w:vertAlign w:val="superscript"/>
          <w:lang w:val="it-IT"/>
        </w:rPr>
        <w:t>2</w:t>
      </w:r>
      <w:r w:rsidRPr="00FF5A2B">
        <w:rPr>
          <w:lang w:val="it-IT"/>
        </w:rPr>
        <w:t>, Lorenzo Massimi</w:t>
      </w:r>
      <w:r w:rsidRPr="00FF5A2B">
        <w:rPr>
          <w:vertAlign w:val="superscript"/>
          <w:lang w:val="it-IT"/>
        </w:rPr>
        <w:t>2</w:t>
      </w:r>
      <w:r w:rsidRPr="00FF5A2B">
        <w:rPr>
          <w:lang w:val="it-IT"/>
        </w:rPr>
        <w:t>, Anna Laura Capriotti</w:t>
      </w:r>
      <w:r w:rsidRPr="00FF5A2B">
        <w:rPr>
          <w:vertAlign w:val="superscript"/>
          <w:lang w:val="it-IT"/>
        </w:rPr>
        <w:t>1</w:t>
      </w:r>
      <w:r w:rsidRPr="00FF5A2B">
        <w:rPr>
          <w:lang w:val="it-IT"/>
        </w:rPr>
        <w:t>, Carmela Maria Montone</w:t>
      </w:r>
      <w:r w:rsidRPr="00FF5A2B">
        <w:rPr>
          <w:vertAlign w:val="superscript"/>
          <w:lang w:val="it-IT"/>
        </w:rPr>
        <w:t>1</w:t>
      </w:r>
      <w:r w:rsidRPr="00FF5A2B">
        <w:rPr>
          <w:lang w:val="it-IT"/>
        </w:rPr>
        <w:t>, Silvia Canepari</w:t>
      </w:r>
      <w:r w:rsidRPr="00FF5A2B">
        <w:rPr>
          <w:vertAlign w:val="superscript"/>
          <w:lang w:val="it-IT"/>
        </w:rPr>
        <w:t>2</w:t>
      </w:r>
      <w:r w:rsidRPr="00FF5A2B">
        <w:rPr>
          <w:lang w:val="it-IT"/>
        </w:rPr>
        <w:t xml:space="preserve"> </w:t>
      </w:r>
    </w:p>
    <w:p w:rsidR="00387F97" w:rsidRPr="00FF5A2B" w:rsidRDefault="00387F97" w:rsidP="00387F97">
      <w:pPr>
        <w:spacing w:after="0"/>
        <w:rPr>
          <w:rFonts w:cs="Times New Roman"/>
          <w:szCs w:val="24"/>
          <w:vertAlign w:val="superscript"/>
        </w:rPr>
      </w:pPr>
      <w:r w:rsidRPr="00FF5A2B">
        <w:rPr>
          <w:rFonts w:cs="Times New Roman"/>
          <w:szCs w:val="24"/>
          <w:vertAlign w:val="superscript"/>
        </w:rPr>
        <w:t>1</w:t>
      </w:r>
      <w:r w:rsidRPr="00FF5A2B">
        <w:rPr>
          <w:rFonts w:cs="Times New Roman"/>
          <w:szCs w:val="24"/>
        </w:rPr>
        <w:t xml:space="preserve">Department of Chemistry, Sapienza University of Rome, Rome, Italy </w:t>
      </w:r>
    </w:p>
    <w:p w:rsidR="00387F97" w:rsidRPr="00FF5A2B" w:rsidRDefault="00387F97" w:rsidP="00387F97">
      <w:pPr>
        <w:spacing w:after="0"/>
        <w:rPr>
          <w:rFonts w:cs="Times New Roman"/>
          <w:szCs w:val="24"/>
        </w:rPr>
      </w:pPr>
      <w:r w:rsidRPr="00FF5A2B">
        <w:rPr>
          <w:rFonts w:cs="Times New Roman"/>
          <w:szCs w:val="24"/>
          <w:vertAlign w:val="superscript"/>
        </w:rPr>
        <w:t>2</w:t>
      </w:r>
      <w:r w:rsidRPr="00FF5A2B">
        <w:rPr>
          <w:rFonts w:cs="Times New Roman"/>
          <w:szCs w:val="24"/>
        </w:rPr>
        <w:t>Department of Environmental Biology, Sapienza University of Rome, Rome, Italy</w:t>
      </w:r>
    </w:p>
    <w:p w:rsidR="00387F97" w:rsidRPr="00FF5A2B" w:rsidRDefault="00387F97" w:rsidP="00387F97">
      <w:pPr>
        <w:spacing w:before="240"/>
        <w:rPr>
          <w:rFonts w:cs="Times New Roman"/>
          <w:szCs w:val="24"/>
        </w:rPr>
      </w:pPr>
      <w:r w:rsidRPr="00FF5A2B">
        <w:rPr>
          <w:rFonts w:cs="Times New Roman"/>
          <w:b/>
          <w:szCs w:val="24"/>
        </w:rPr>
        <w:t xml:space="preserve">* Correspondence: </w:t>
      </w:r>
      <w:r w:rsidRPr="00FF5A2B">
        <w:rPr>
          <w:rFonts w:cs="Times New Roman"/>
          <w:b/>
          <w:szCs w:val="24"/>
        </w:rPr>
        <w:br/>
      </w:r>
      <w:r w:rsidRPr="00FF5A2B">
        <w:rPr>
          <w:rFonts w:cs="Times New Roman"/>
          <w:szCs w:val="24"/>
        </w:rPr>
        <w:t>Dr. Maria Luisa Astolfi, Department of Chemistry, Sapienza University of Rome, Rome, Italy.</w:t>
      </w:r>
      <w:r w:rsidRPr="00FF5A2B">
        <w:rPr>
          <w:rFonts w:cs="Times New Roman"/>
          <w:szCs w:val="24"/>
        </w:rPr>
        <w:br/>
      </w:r>
      <w:hyperlink r:id="rId8" w:history="1">
        <w:r w:rsidRPr="00FF5A2B">
          <w:rPr>
            <w:rStyle w:val="Collegamentoipertestuale"/>
            <w:rFonts w:cs="Times New Roman"/>
            <w:szCs w:val="24"/>
          </w:rPr>
          <w:t>marialuisa.astolfi@uniroma1.it</w:t>
        </w:r>
      </w:hyperlink>
    </w:p>
    <w:p w:rsidR="00387F97" w:rsidRPr="00FF5A2B" w:rsidRDefault="00387F97">
      <w:pPr>
        <w:spacing w:before="0" w:after="200" w:line="276" w:lineRule="auto"/>
        <w:rPr>
          <w:rFonts w:cs="Times New Roman"/>
          <w:szCs w:val="24"/>
        </w:rPr>
      </w:pPr>
      <w:r w:rsidRPr="00FF5A2B">
        <w:rPr>
          <w:rFonts w:cs="Times New Roman"/>
          <w:szCs w:val="24"/>
        </w:rPr>
        <w:br w:type="page"/>
      </w:r>
    </w:p>
    <w:p w:rsidR="00292575" w:rsidRPr="00FF5A2B" w:rsidRDefault="00292575" w:rsidP="00387F97">
      <w:pPr>
        <w:spacing w:after="0" w:line="360" w:lineRule="auto"/>
        <w:rPr>
          <w:rFonts w:cs="Times New Roman"/>
          <w:b/>
        </w:rPr>
        <w:sectPr w:rsidR="00292575" w:rsidRPr="00FF5A2B" w:rsidSect="009342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:rsidR="00387F97" w:rsidRPr="00FF5A2B" w:rsidRDefault="00387F97" w:rsidP="00387F97">
      <w:pPr>
        <w:spacing w:after="0" w:line="360" w:lineRule="auto"/>
      </w:pPr>
      <w:r w:rsidRPr="00FF5A2B">
        <w:rPr>
          <w:rFonts w:cs="Times New Roman"/>
          <w:b/>
        </w:rPr>
        <w:lastRenderedPageBreak/>
        <w:t xml:space="preserve">Table </w:t>
      </w:r>
      <w:r w:rsidR="00292575" w:rsidRPr="00FF5A2B">
        <w:rPr>
          <w:rFonts w:cs="Times New Roman"/>
          <w:b/>
        </w:rPr>
        <w:t>S1</w:t>
      </w:r>
      <w:r w:rsidRPr="00FF5A2B">
        <w:rPr>
          <w:rFonts w:cs="Times New Roman"/>
          <w:b/>
        </w:rPr>
        <w:t xml:space="preserve">. </w:t>
      </w:r>
      <w:r w:rsidRPr="00FF5A2B">
        <w:rPr>
          <w:rFonts w:cs="Times New Roman"/>
        </w:rPr>
        <w:t>E</w:t>
      </w:r>
      <w:r w:rsidRPr="00FF5A2B">
        <w:t>lement level</w:t>
      </w:r>
      <w:r w:rsidR="00CB309E" w:rsidRPr="00FF5A2B">
        <w:t xml:space="preserve">s </w:t>
      </w:r>
      <w:r w:rsidR="00EB1CF0" w:rsidRPr="00FF5A2B">
        <w:t xml:space="preserve">[mean or median </w:t>
      </w:r>
      <w:r w:rsidR="00CB309E" w:rsidRPr="00FF5A2B">
        <w:t>(range minimum-maximum</w:t>
      </w:r>
      <w:r w:rsidR="00EB1CF0" w:rsidRPr="00FF5A2B">
        <w:t>)</w:t>
      </w:r>
      <w:r w:rsidR="00E73DFC" w:rsidRPr="00FF5A2B">
        <w:t xml:space="preserve">; </w:t>
      </w:r>
      <w:r w:rsidRPr="00FF5A2B">
        <w:rPr>
          <w:rFonts w:ascii="Symbol" w:hAnsi="Symbol"/>
        </w:rPr>
        <w:t></w:t>
      </w:r>
      <w:r w:rsidRPr="00FF5A2B">
        <w:t>g kg</w:t>
      </w:r>
      <w:r w:rsidRPr="00FF5A2B">
        <w:rPr>
          <w:vertAlign w:val="superscript"/>
        </w:rPr>
        <w:t>-1</w:t>
      </w:r>
      <w:r w:rsidR="00EB1CF0" w:rsidRPr="00FF5A2B">
        <w:t>]</w:t>
      </w:r>
      <w:r w:rsidRPr="00FF5A2B">
        <w:t xml:space="preserve"> in extra-</w:t>
      </w:r>
      <w:r w:rsidR="00352F7A" w:rsidRPr="00FF5A2B">
        <w:t xml:space="preserve">virgin or </w:t>
      </w:r>
      <w:r w:rsidRPr="00FF5A2B">
        <w:t xml:space="preserve">virgin olive oils </w:t>
      </w:r>
      <w:r w:rsidR="00292575" w:rsidRPr="00FF5A2B">
        <w:rPr>
          <w:rFonts w:eastAsia="Times New Roman" w:cs="Times New Roman"/>
          <w:szCs w:val="24"/>
          <w:lang w:val="en-GB" w:eastAsia="en-GB"/>
        </w:rPr>
        <w:t>from different Mediterranean countries.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935"/>
        <w:gridCol w:w="2868"/>
        <w:gridCol w:w="876"/>
        <w:gridCol w:w="879"/>
        <w:gridCol w:w="879"/>
        <w:gridCol w:w="879"/>
        <w:gridCol w:w="879"/>
        <w:gridCol w:w="879"/>
        <w:gridCol w:w="879"/>
        <w:gridCol w:w="879"/>
        <w:gridCol w:w="879"/>
        <w:gridCol w:w="849"/>
      </w:tblGrid>
      <w:tr w:rsidR="006A6717" w:rsidRPr="00FF5A2B" w:rsidTr="006A6717">
        <w:trPr>
          <w:trHeight w:val="274"/>
        </w:trPr>
        <w:tc>
          <w:tcPr>
            <w:tcW w:w="71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B05D8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B05D8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B05D8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Al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B05D8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As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B05D8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B05D8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Be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B05D8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Bi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B05D8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B05D8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Cd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B05D8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B05D8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B05D8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Cr</w:t>
            </w:r>
          </w:p>
        </w:tc>
      </w:tr>
      <w:tr w:rsidR="006A6717" w:rsidRPr="00FF5A2B" w:rsidTr="006A6717">
        <w:trPr>
          <w:trHeight w:val="227"/>
        </w:trPr>
        <w:tc>
          <w:tcPr>
            <w:tcW w:w="71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This study</w:t>
            </w:r>
          </w:p>
        </w:tc>
        <w:tc>
          <w:tcPr>
            <w:tcW w:w="1058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Italy</w:t>
            </w:r>
          </w:p>
        </w:tc>
        <w:tc>
          <w:tcPr>
            <w:tcW w:w="323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34 (&lt;9-1300)</w:t>
            </w:r>
          </w:p>
        </w:tc>
        <w:tc>
          <w:tcPr>
            <w:tcW w:w="32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 (&lt;0.3-4.0)</w:t>
            </w:r>
          </w:p>
        </w:tc>
        <w:tc>
          <w:tcPr>
            <w:tcW w:w="32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 (&lt;20-770)</w:t>
            </w:r>
          </w:p>
        </w:tc>
        <w:tc>
          <w:tcPr>
            <w:tcW w:w="32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&lt;0.004 (&lt;0.004-0.431)</w:t>
            </w:r>
          </w:p>
        </w:tc>
        <w:tc>
          <w:tcPr>
            <w:tcW w:w="32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&lt;0.1 (&lt;0.1-1</w:t>
            </w:r>
          </w:p>
        </w:tc>
        <w:tc>
          <w:tcPr>
            <w:tcW w:w="32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4090 (1230-35700)</w:t>
            </w:r>
          </w:p>
        </w:tc>
        <w:tc>
          <w:tcPr>
            <w:tcW w:w="32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0.09 (&lt;0.07-0.97)</w:t>
            </w:r>
          </w:p>
        </w:tc>
        <w:tc>
          <w:tcPr>
            <w:tcW w:w="32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0.2 (0.1-3.5)</w:t>
            </w:r>
          </w:p>
        </w:tc>
        <w:tc>
          <w:tcPr>
            <w:tcW w:w="32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0.12 (&lt;0.05-2.16)</w:t>
            </w:r>
          </w:p>
        </w:tc>
        <w:tc>
          <w:tcPr>
            <w:tcW w:w="313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5 (0.4-839)</w:t>
            </w:r>
          </w:p>
        </w:tc>
      </w:tr>
      <w:tr w:rsidR="006A6717" w:rsidRPr="00FF5A2B" w:rsidTr="006A6717">
        <w:trPr>
          <w:trHeight w:val="227"/>
        </w:trPr>
        <w:tc>
          <w:tcPr>
            <w:tcW w:w="71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Benincasa et al., 2007</w:t>
            </w:r>
          </w:p>
        </w:tc>
        <w:tc>
          <w:tcPr>
            <w:tcW w:w="1058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Italy (Calabria, Apulia, Umbria and</w:t>
            </w:r>
          </w:p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Abruzzo)</w:t>
            </w:r>
          </w:p>
        </w:tc>
        <w:tc>
          <w:tcPr>
            <w:tcW w:w="32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1.25-26.6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nd-0.182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6C242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185</w:t>
            </w:r>
            <w:r w:rsidR="006C242E" w:rsidRPr="00FF5A2B">
              <w:rPr>
                <w:rFonts w:cs="Times New Roman"/>
                <w:sz w:val="16"/>
                <w:szCs w:val="16"/>
                <w:lang w:val="it-IT"/>
              </w:rPr>
              <w:t>0</w:t>
            </w:r>
            <w:r w:rsidRPr="00FF5A2B">
              <w:rPr>
                <w:rFonts w:cs="Times New Roman"/>
                <w:sz w:val="16"/>
                <w:szCs w:val="16"/>
                <w:lang w:val="it-IT"/>
              </w:rPr>
              <w:t>-26</w:t>
            </w:r>
            <w:r w:rsidR="006C242E" w:rsidRPr="00FF5A2B">
              <w:rPr>
                <w:rFonts w:cs="Times New Roman"/>
                <w:sz w:val="16"/>
                <w:szCs w:val="16"/>
                <w:lang w:val="it-IT"/>
              </w:rPr>
              <w:t>900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0.088-0.366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0.023-0.413</w:t>
            </w:r>
          </w:p>
        </w:tc>
        <w:tc>
          <w:tcPr>
            <w:tcW w:w="313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116-437</w:t>
            </w:r>
          </w:p>
        </w:tc>
      </w:tr>
      <w:tr w:rsidR="006A6717" w:rsidRPr="00FF5A2B" w:rsidTr="006A6717">
        <w:trPr>
          <w:trHeight w:val="227"/>
        </w:trPr>
        <w:tc>
          <w:tcPr>
            <w:tcW w:w="71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Camin et al., 2010</w:t>
            </w:r>
          </w:p>
        </w:tc>
        <w:tc>
          <w:tcPr>
            <w:tcW w:w="1058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 xml:space="preserve">Italy (South: Calabria, Apulia and Sicily; Centre: Lazio, Tuscany and Umbria; </w:t>
            </w:r>
            <w:r w:rsidRPr="00FF5A2B">
              <w:rPr>
                <w:rFonts w:cs="Times New Roman"/>
                <w:sz w:val="16"/>
                <w:szCs w:val="16"/>
              </w:rPr>
              <w:t>North: Veneto and Trentino)</w:t>
            </w:r>
          </w:p>
        </w:tc>
        <w:tc>
          <w:tcPr>
            <w:tcW w:w="32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395-950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0.002-4.72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0.003-0.031</w:t>
            </w:r>
          </w:p>
        </w:tc>
        <w:tc>
          <w:tcPr>
            <w:tcW w:w="31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A6717" w:rsidRPr="00FF5A2B" w:rsidTr="006A6717">
        <w:trPr>
          <w:trHeight w:val="227"/>
        </w:trPr>
        <w:tc>
          <w:tcPr>
            <w:tcW w:w="71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Russo et al., 2020</w:t>
            </w:r>
          </w:p>
        </w:tc>
        <w:tc>
          <w:tcPr>
            <w:tcW w:w="1058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Italy</w:t>
            </w:r>
          </w:p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(Campania region)</w:t>
            </w:r>
          </w:p>
        </w:tc>
        <w:tc>
          <w:tcPr>
            <w:tcW w:w="323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2.68-9.60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46.7-143.3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A6717" w:rsidRPr="00FF5A2B" w:rsidTr="006A6717">
        <w:trPr>
          <w:trHeight w:val="227"/>
        </w:trPr>
        <w:tc>
          <w:tcPr>
            <w:tcW w:w="71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Pošćić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2019</w:t>
            </w:r>
          </w:p>
        </w:tc>
        <w:tc>
          <w:tcPr>
            <w:tcW w:w="1058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Croatia</w:t>
            </w:r>
          </w:p>
        </w:tc>
        <w:tc>
          <w:tcPr>
            <w:tcW w:w="32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27.8 (7.14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212)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0.001 (0.001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0.002)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0.002 (0.001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0.04)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0.003 (0.001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0.01)</w:t>
            </w:r>
          </w:p>
        </w:tc>
        <w:tc>
          <w:tcPr>
            <w:tcW w:w="313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0.005 (0.005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0.58)</w:t>
            </w:r>
          </w:p>
        </w:tc>
      </w:tr>
      <w:tr w:rsidR="006A6717" w:rsidRPr="00FF5A2B" w:rsidTr="006A6717">
        <w:trPr>
          <w:trHeight w:val="227"/>
        </w:trPr>
        <w:tc>
          <w:tcPr>
            <w:tcW w:w="71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Beltran et al., 2015</w:t>
            </w:r>
          </w:p>
        </w:tc>
        <w:tc>
          <w:tcPr>
            <w:tcW w:w="1058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 (four</w:t>
            </w:r>
          </w:p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Spanish municipalities of Huelva)</w:t>
            </w:r>
          </w:p>
        </w:tc>
        <w:tc>
          <w:tcPr>
            <w:tcW w:w="323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0.3-1.1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5.3-7.7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5.1-11.2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7.9-11.0</w:t>
            </w:r>
          </w:p>
        </w:tc>
        <w:tc>
          <w:tcPr>
            <w:tcW w:w="313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51.9-123.3</w:t>
            </w:r>
          </w:p>
        </w:tc>
      </w:tr>
      <w:tr w:rsidR="006A6717" w:rsidRPr="00FF5A2B" w:rsidTr="006A6717">
        <w:trPr>
          <w:trHeight w:val="227"/>
        </w:trPr>
        <w:tc>
          <w:tcPr>
            <w:tcW w:w="71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Cabrera-</w:t>
            </w:r>
            <w:proofErr w:type="spellStart"/>
            <w:r w:rsidRPr="00FF5A2B">
              <w:rPr>
                <w:rFonts w:cs="Times New Roman"/>
                <w:sz w:val="16"/>
                <w:szCs w:val="16"/>
              </w:rPr>
              <w:t>Vique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2012</w:t>
            </w:r>
          </w:p>
        </w:tc>
        <w:tc>
          <w:tcPr>
            <w:tcW w:w="1058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 (pooled data)</w:t>
            </w:r>
          </w:p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Granada province</w:t>
            </w:r>
          </w:p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Jaén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 province</w:t>
            </w:r>
          </w:p>
        </w:tc>
        <w:tc>
          <w:tcPr>
            <w:tcW w:w="32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6.84-99.2</w:t>
            </w:r>
          </w:p>
        </w:tc>
      </w:tr>
      <w:tr w:rsidR="006A6717" w:rsidRPr="00FF5A2B" w:rsidTr="006A6717">
        <w:trPr>
          <w:trHeight w:val="227"/>
        </w:trPr>
        <w:tc>
          <w:tcPr>
            <w:tcW w:w="71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Llorent-Martínez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2011</w:t>
            </w:r>
          </w:p>
        </w:tc>
        <w:tc>
          <w:tcPr>
            <w:tcW w:w="1058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</w:t>
            </w:r>
          </w:p>
        </w:tc>
        <w:tc>
          <w:tcPr>
            <w:tcW w:w="32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&lt;3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A6717" w:rsidRPr="00FF5A2B" w:rsidTr="006A6717">
        <w:trPr>
          <w:trHeight w:val="227"/>
        </w:trPr>
        <w:tc>
          <w:tcPr>
            <w:tcW w:w="71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Llorent-Martínez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2014</w:t>
            </w:r>
          </w:p>
        </w:tc>
        <w:tc>
          <w:tcPr>
            <w:tcW w:w="1058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</w:t>
            </w:r>
          </w:p>
        </w:tc>
        <w:tc>
          <w:tcPr>
            <w:tcW w:w="323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150-250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110</w:t>
            </w:r>
          </w:p>
        </w:tc>
        <w:tc>
          <w:tcPr>
            <w:tcW w:w="313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250</w:t>
            </w:r>
          </w:p>
        </w:tc>
      </w:tr>
      <w:tr w:rsidR="006A6717" w:rsidRPr="00FF5A2B" w:rsidTr="006A6717">
        <w:trPr>
          <w:trHeight w:val="227"/>
        </w:trPr>
        <w:tc>
          <w:tcPr>
            <w:tcW w:w="71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Damak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2019</w:t>
            </w:r>
          </w:p>
        </w:tc>
        <w:tc>
          <w:tcPr>
            <w:tcW w:w="1058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Tunisia (four geographical</w:t>
            </w:r>
          </w:p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Origins)</w:t>
            </w:r>
          </w:p>
        </w:tc>
        <w:tc>
          <w:tcPr>
            <w:tcW w:w="32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10-29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A6717" w:rsidRPr="00FF5A2B" w:rsidTr="006A6717">
        <w:trPr>
          <w:trHeight w:val="227"/>
        </w:trPr>
        <w:tc>
          <w:tcPr>
            <w:tcW w:w="71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Gumus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2017</w:t>
            </w:r>
          </w:p>
        </w:tc>
        <w:tc>
          <w:tcPr>
            <w:tcW w:w="1058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Turkey</w:t>
            </w:r>
          </w:p>
        </w:tc>
        <w:tc>
          <w:tcPr>
            <w:tcW w:w="32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0.00-0.060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4166A3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130-</w:t>
            </w:r>
            <w:r w:rsidR="006A6717" w:rsidRPr="00FF5A2B">
              <w:rPr>
                <w:rFonts w:cs="Times New Roman"/>
                <w:sz w:val="16"/>
                <w:szCs w:val="16"/>
              </w:rPr>
              <w:t>730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0.000-0.065</w:t>
            </w:r>
          </w:p>
        </w:tc>
        <w:tc>
          <w:tcPr>
            <w:tcW w:w="313" w:type="pct"/>
            <w:vAlign w:val="center"/>
          </w:tcPr>
          <w:p w:rsidR="006A6717" w:rsidRPr="00FF5A2B" w:rsidRDefault="006A6717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0.00-1.47</w:t>
            </w:r>
          </w:p>
        </w:tc>
      </w:tr>
    </w:tbl>
    <w:p w:rsidR="00B05D8D" w:rsidRPr="00FF5A2B" w:rsidRDefault="00B05D8D" w:rsidP="002E0746">
      <w:pPr>
        <w:spacing w:after="0" w:line="360" w:lineRule="auto"/>
        <w:rPr>
          <w:rFonts w:cs="Times New Roman"/>
          <w:b/>
        </w:rPr>
      </w:pPr>
    </w:p>
    <w:p w:rsidR="00B05D8D" w:rsidRPr="00FF5A2B" w:rsidRDefault="00B05D8D">
      <w:pPr>
        <w:spacing w:before="0" w:after="200" w:line="276" w:lineRule="auto"/>
        <w:rPr>
          <w:rFonts w:cs="Times New Roman"/>
          <w:b/>
        </w:rPr>
      </w:pPr>
      <w:r w:rsidRPr="00FF5A2B">
        <w:rPr>
          <w:rFonts w:cs="Times New Roman"/>
          <w:b/>
        </w:rPr>
        <w:br w:type="page"/>
      </w:r>
    </w:p>
    <w:p w:rsidR="002E0746" w:rsidRPr="00FF5A2B" w:rsidRDefault="002E0746" w:rsidP="002E0746">
      <w:pPr>
        <w:spacing w:after="0" w:line="360" w:lineRule="auto"/>
      </w:pPr>
      <w:r w:rsidRPr="00FF5A2B">
        <w:rPr>
          <w:rFonts w:cs="Times New Roman"/>
          <w:b/>
        </w:rPr>
        <w:lastRenderedPageBreak/>
        <w:t xml:space="preserve">Table S2. </w:t>
      </w:r>
      <w:r w:rsidR="008F4FD2" w:rsidRPr="00FF5A2B">
        <w:rPr>
          <w:rFonts w:cs="Times New Roman"/>
        </w:rPr>
        <w:t>E</w:t>
      </w:r>
      <w:r w:rsidR="008F4FD2" w:rsidRPr="00FF5A2B">
        <w:t xml:space="preserve">lement levels [mean or median (range minimum-maximum); </w:t>
      </w:r>
      <w:r w:rsidR="008F4FD2" w:rsidRPr="00FF5A2B">
        <w:rPr>
          <w:rFonts w:ascii="Symbol" w:hAnsi="Symbol"/>
        </w:rPr>
        <w:t></w:t>
      </w:r>
      <w:r w:rsidR="008F4FD2" w:rsidRPr="00FF5A2B">
        <w:t>g kg</w:t>
      </w:r>
      <w:r w:rsidR="008F4FD2" w:rsidRPr="00FF5A2B">
        <w:rPr>
          <w:vertAlign w:val="superscript"/>
        </w:rPr>
        <w:t>-1</w:t>
      </w:r>
      <w:r w:rsidR="008F4FD2" w:rsidRPr="00FF5A2B">
        <w:t xml:space="preserve">] in extra-virgin or virgin olive oils </w:t>
      </w:r>
      <w:r w:rsidR="008F4FD2" w:rsidRPr="00FF5A2B">
        <w:rPr>
          <w:rFonts w:eastAsia="Times New Roman" w:cs="Times New Roman"/>
          <w:szCs w:val="24"/>
          <w:lang w:val="en-GB" w:eastAsia="en-GB"/>
        </w:rPr>
        <w:t>from different Mediterranean countries.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712"/>
        <w:gridCol w:w="2544"/>
        <w:gridCol w:w="930"/>
        <w:gridCol w:w="930"/>
        <w:gridCol w:w="931"/>
        <w:gridCol w:w="930"/>
        <w:gridCol w:w="931"/>
        <w:gridCol w:w="930"/>
        <w:gridCol w:w="930"/>
        <w:gridCol w:w="931"/>
        <w:gridCol w:w="930"/>
        <w:gridCol w:w="931"/>
      </w:tblGrid>
      <w:tr w:rsidR="002E0746" w:rsidRPr="00FF5A2B" w:rsidTr="003338ED">
        <w:trPr>
          <w:trHeight w:val="274"/>
        </w:trPr>
        <w:tc>
          <w:tcPr>
            <w:tcW w:w="17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0746" w:rsidRPr="00FF5A2B" w:rsidRDefault="002E0746" w:rsidP="002E0746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</w:tcBorders>
          </w:tcPr>
          <w:p w:rsidR="002E0746" w:rsidRPr="00FF5A2B" w:rsidRDefault="002E0746" w:rsidP="002E0746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0746" w:rsidRPr="00FF5A2B" w:rsidRDefault="002E0746" w:rsidP="002E0746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Cs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0746" w:rsidRPr="00FF5A2B" w:rsidRDefault="002E0746" w:rsidP="002E0746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Cu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0746" w:rsidRPr="00FF5A2B" w:rsidRDefault="002E0746" w:rsidP="002E0746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Dy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0746" w:rsidRPr="00FF5A2B" w:rsidRDefault="002E0746" w:rsidP="002E0746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0746" w:rsidRPr="00FF5A2B" w:rsidRDefault="002E0746" w:rsidP="002E0746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Ga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0746" w:rsidRPr="00FF5A2B" w:rsidRDefault="002E0746" w:rsidP="002E0746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0746" w:rsidRPr="00FF5A2B" w:rsidRDefault="002E0746" w:rsidP="002E0746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La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0746" w:rsidRPr="00FF5A2B" w:rsidRDefault="002E0746" w:rsidP="002E0746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Li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0746" w:rsidRPr="00FF5A2B" w:rsidRDefault="002E0746" w:rsidP="002E0746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0746" w:rsidRPr="00FF5A2B" w:rsidRDefault="002E0746" w:rsidP="002E0746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Mn</w:t>
            </w:r>
            <w:proofErr w:type="spellEnd"/>
          </w:p>
        </w:tc>
      </w:tr>
      <w:tr w:rsidR="002E0746" w:rsidRPr="00FF5A2B" w:rsidTr="003338ED">
        <w:trPr>
          <w:trHeight w:val="227"/>
        </w:trPr>
        <w:tc>
          <w:tcPr>
            <w:tcW w:w="1718" w:type="dxa"/>
            <w:tcBorders>
              <w:top w:val="single" w:sz="8" w:space="0" w:color="auto"/>
            </w:tcBorders>
            <w:vAlign w:val="center"/>
          </w:tcPr>
          <w:p w:rsidR="002E0746" w:rsidRPr="00FF5A2B" w:rsidRDefault="002E0746" w:rsidP="002E0746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This study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2E0746" w:rsidRPr="00FF5A2B" w:rsidRDefault="002E0746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Italy</w:t>
            </w:r>
          </w:p>
        </w:tc>
        <w:tc>
          <w:tcPr>
            <w:tcW w:w="932" w:type="dxa"/>
            <w:tcBorders>
              <w:top w:val="single" w:sz="8" w:space="0" w:color="auto"/>
            </w:tcBorders>
            <w:vAlign w:val="center"/>
          </w:tcPr>
          <w:p w:rsidR="002E0746" w:rsidRPr="00FF5A2B" w:rsidRDefault="00E209DC" w:rsidP="00E209D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0.008</w:t>
            </w:r>
            <w:r w:rsidR="002E0746" w:rsidRPr="00FF5A2B">
              <w:rPr>
                <w:rFonts w:cs="Times New Roman"/>
                <w:sz w:val="16"/>
                <w:szCs w:val="16"/>
                <w:lang w:val="it-IT"/>
              </w:rPr>
              <w:t xml:space="preserve"> (&lt;</w:t>
            </w:r>
            <w:r w:rsidRPr="00FF5A2B">
              <w:rPr>
                <w:rFonts w:cs="Times New Roman"/>
                <w:sz w:val="16"/>
                <w:szCs w:val="16"/>
                <w:lang w:val="it-IT"/>
              </w:rPr>
              <w:t>0.007</w:t>
            </w:r>
            <w:r w:rsidR="002E0746" w:rsidRPr="00FF5A2B">
              <w:rPr>
                <w:rFonts w:cs="Times New Roman"/>
                <w:sz w:val="16"/>
                <w:szCs w:val="16"/>
                <w:lang w:val="it-IT"/>
              </w:rPr>
              <w:t>-</w:t>
            </w:r>
            <w:r w:rsidRPr="00FF5A2B">
              <w:rPr>
                <w:rFonts w:cs="Times New Roman"/>
                <w:sz w:val="16"/>
                <w:szCs w:val="16"/>
                <w:lang w:val="it-IT"/>
              </w:rPr>
              <w:t>0.101</w:t>
            </w:r>
            <w:r w:rsidR="002E0746" w:rsidRPr="00FF5A2B">
              <w:rPr>
                <w:rFonts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932" w:type="dxa"/>
            <w:tcBorders>
              <w:top w:val="single" w:sz="8" w:space="0" w:color="auto"/>
            </w:tcBorders>
            <w:vAlign w:val="center"/>
          </w:tcPr>
          <w:p w:rsidR="002E0746" w:rsidRPr="00FF5A2B" w:rsidRDefault="00E209DC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3.2 (&lt;0.6-41.6)</w:t>
            </w:r>
          </w:p>
        </w:tc>
        <w:tc>
          <w:tcPr>
            <w:tcW w:w="933" w:type="dxa"/>
            <w:tcBorders>
              <w:top w:val="single" w:sz="8" w:space="0" w:color="auto"/>
            </w:tcBorders>
            <w:vAlign w:val="center"/>
          </w:tcPr>
          <w:p w:rsidR="002E0746" w:rsidRPr="00FF5A2B" w:rsidRDefault="00F00EB8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&lt;0.005 (&lt;0.005-0.055)</w:t>
            </w:r>
          </w:p>
        </w:tc>
        <w:tc>
          <w:tcPr>
            <w:tcW w:w="932" w:type="dxa"/>
            <w:tcBorders>
              <w:top w:val="single" w:sz="8" w:space="0" w:color="auto"/>
            </w:tcBorders>
            <w:vAlign w:val="center"/>
          </w:tcPr>
          <w:p w:rsidR="002E0746" w:rsidRPr="00FF5A2B" w:rsidRDefault="00F00EB8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77 (&lt;12-582)</w:t>
            </w:r>
          </w:p>
        </w:tc>
        <w:tc>
          <w:tcPr>
            <w:tcW w:w="933" w:type="dxa"/>
            <w:tcBorders>
              <w:top w:val="single" w:sz="8" w:space="0" w:color="auto"/>
            </w:tcBorders>
            <w:vAlign w:val="center"/>
          </w:tcPr>
          <w:p w:rsidR="002E0746" w:rsidRPr="00FF5A2B" w:rsidRDefault="00F00EB8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&lt;0.06 (&lt;0.06-0.69)</w:t>
            </w:r>
          </w:p>
        </w:tc>
        <w:tc>
          <w:tcPr>
            <w:tcW w:w="932" w:type="dxa"/>
            <w:tcBorders>
              <w:top w:val="single" w:sz="8" w:space="0" w:color="auto"/>
            </w:tcBorders>
            <w:vAlign w:val="center"/>
          </w:tcPr>
          <w:p w:rsidR="002E0746" w:rsidRPr="00FF5A2B" w:rsidRDefault="00F00EB8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&lt;40 (&lt;40-939)</w:t>
            </w:r>
          </w:p>
        </w:tc>
        <w:tc>
          <w:tcPr>
            <w:tcW w:w="932" w:type="dxa"/>
            <w:tcBorders>
              <w:top w:val="single" w:sz="8" w:space="0" w:color="auto"/>
            </w:tcBorders>
            <w:vAlign w:val="center"/>
          </w:tcPr>
          <w:p w:rsidR="002E0746" w:rsidRPr="00FF5A2B" w:rsidRDefault="00F00EB8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0.10 (&lt;0.05-0.79)</w:t>
            </w:r>
          </w:p>
        </w:tc>
        <w:tc>
          <w:tcPr>
            <w:tcW w:w="933" w:type="dxa"/>
            <w:tcBorders>
              <w:top w:val="single" w:sz="8" w:space="0" w:color="auto"/>
            </w:tcBorders>
            <w:vAlign w:val="center"/>
          </w:tcPr>
          <w:p w:rsidR="002E0746" w:rsidRPr="00FF5A2B" w:rsidRDefault="00F00EB8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&lt;0.06 (&lt;0.06-6.07)</w:t>
            </w:r>
          </w:p>
        </w:tc>
        <w:tc>
          <w:tcPr>
            <w:tcW w:w="932" w:type="dxa"/>
            <w:tcBorders>
              <w:top w:val="single" w:sz="8" w:space="0" w:color="auto"/>
            </w:tcBorders>
            <w:vAlign w:val="center"/>
          </w:tcPr>
          <w:p w:rsidR="002E0746" w:rsidRPr="00FF5A2B" w:rsidRDefault="00F00EB8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91 (21-723)</w:t>
            </w:r>
          </w:p>
        </w:tc>
        <w:tc>
          <w:tcPr>
            <w:tcW w:w="933" w:type="dxa"/>
            <w:tcBorders>
              <w:top w:val="single" w:sz="8" w:space="0" w:color="auto"/>
            </w:tcBorders>
            <w:vAlign w:val="center"/>
          </w:tcPr>
          <w:p w:rsidR="002E0746" w:rsidRPr="00FF5A2B" w:rsidRDefault="008F4FD2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2.4 (1.1-43.5)</w:t>
            </w:r>
          </w:p>
        </w:tc>
      </w:tr>
      <w:tr w:rsidR="00C9680F" w:rsidRPr="00FF5A2B" w:rsidTr="003338ED">
        <w:trPr>
          <w:trHeight w:val="227"/>
        </w:trPr>
        <w:tc>
          <w:tcPr>
            <w:tcW w:w="1718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Benincasa et al., 2007</w:t>
            </w:r>
          </w:p>
        </w:tc>
        <w:tc>
          <w:tcPr>
            <w:tcW w:w="255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Italy (Calabria, Apulia, Umbria and</w:t>
            </w:r>
          </w:p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Abruzzo)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89.3-551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BC3E5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56-103</w:t>
            </w:r>
            <w:r w:rsidR="00BC3E5C" w:rsidRPr="00FF5A2B">
              <w:rPr>
                <w:rFonts w:cs="Times New Roman"/>
                <w:sz w:val="16"/>
                <w:szCs w:val="16"/>
                <w:lang w:val="it-IT"/>
              </w:rPr>
              <w:t>0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nd-12.8</w:t>
            </w:r>
          </w:p>
        </w:tc>
      </w:tr>
      <w:tr w:rsidR="00C9680F" w:rsidRPr="00FF5A2B" w:rsidTr="003338ED">
        <w:trPr>
          <w:trHeight w:val="227"/>
        </w:trPr>
        <w:tc>
          <w:tcPr>
            <w:tcW w:w="1718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Camin et al., 2010</w:t>
            </w:r>
          </w:p>
        </w:tc>
        <w:tc>
          <w:tcPr>
            <w:tcW w:w="2552" w:type="dxa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  <w:lang w:val="it-IT"/>
              </w:rPr>
              <w:t>It</w:t>
            </w:r>
            <w:r w:rsidRPr="00FF5A2B">
              <w:rPr>
                <w:rFonts w:cs="Times New Roman"/>
                <w:sz w:val="16"/>
                <w:szCs w:val="16"/>
              </w:rPr>
              <w:t>aly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(South: Calabria, Apulia and Sicily; Centre: Lazio, Tuscany and Umbria; North: Veneto and Trentino)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0.083-0.819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AD7C8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0.127-26.3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33-9940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0.001-2.94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0.003-0.208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15-495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0.058-10.0</w:t>
            </w:r>
          </w:p>
        </w:tc>
      </w:tr>
      <w:tr w:rsidR="00C9680F" w:rsidRPr="00FF5A2B" w:rsidTr="003338ED">
        <w:trPr>
          <w:trHeight w:val="227"/>
        </w:trPr>
        <w:tc>
          <w:tcPr>
            <w:tcW w:w="1718" w:type="dxa"/>
            <w:vAlign w:val="center"/>
          </w:tcPr>
          <w:p w:rsidR="00C9680F" w:rsidRPr="00FF5A2B" w:rsidRDefault="00C9680F" w:rsidP="002E074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Russo et al., 2020</w:t>
            </w:r>
          </w:p>
        </w:tc>
        <w:tc>
          <w:tcPr>
            <w:tcW w:w="2552" w:type="dxa"/>
          </w:tcPr>
          <w:p w:rsidR="00C9680F" w:rsidRPr="00FF5A2B" w:rsidRDefault="00C9680F" w:rsidP="0087603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Italy</w:t>
            </w:r>
          </w:p>
          <w:p w:rsidR="00C9680F" w:rsidRPr="00FF5A2B" w:rsidRDefault="00C9680F" w:rsidP="0087603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(Campania region)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87603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0.98-3.29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87603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2.90-10.6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BC3E5C" w:rsidP="00BC3E5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50.5</w:t>
            </w:r>
            <w:r w:rsidR="00C9680F" w:rsidRPr="00FF5A2B">
              <w:rPr>
                <w:rFonts w:cs="Times New Roman"/>
                <w:sz w:val="16"/>
                <w:szCs w:val="16"/>
              </w:rPr>
              <w:t>-120</w:t>
            </w:r>
            <w:r w:rsidRPr="00FF5A2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BC3E5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0.23-43.5</w:t>
            </w:r>
          </w:p>
        </w:tc>
        <w:tc>
          <w:tcPr>
            <w:tcW w:w="932" w:type="dxa"/>
            <w:vAlign w:val="center"/>
          </w:tcPr>
          <w:p w:rsidR="00C9680F" w:rsidRPr="00FF5A2B" w:rsidRDefault="00BC3E5C" w:rsidP="00BC3E5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11.5</w:t>
            </w:r>
            <w:r w:rsidR="00C9680F" w:rsidRPr="00FF5A2B">
              <w:rPr>
                <w:rFonts w:cs="Times New Roman"/>
                <w:sz w:val="16"/>
                <w:szCs w:val="16"/>
              </w:rPr>
              <w:t>-66.</w:t>
            </w:r>
            <w:r w:rsidRPr="00FF5A2B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F53F87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0.32-1.07</w:t>
            </w:r>
          </w:p>
        </w:tc>
      </w:tr>
      <w:tr w:rsidR="00C9680F" w:rsidRPr="00FF5A2B" w:rsidTr="003338ED">
        <w:trPr>
          <w:trHeight w:val="227"/>
        </w:trPr>
        <w:tc>
          <w:tcPr>
            <w:tcW w:w="1718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Pošćić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2019</w:t>
            </w:r>
          </w:p>
        </w:tc>
        <w:tc>
          <w:tcPr>
            <w:tcW w:w="2552" w:type="dxa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Croatia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0.001 (0.001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0.004)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0.30 (0.06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1.99)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1.11 (0.19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2.57)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286 (7.28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1670)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0.001 (0.001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0.02)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 (0.005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0.04)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24.6 (2.31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99.2)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0.25 (0.05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7.18)</w:t>
            </w:r>
          </w:p>
        </w:tc>
      </w:tr>
      <w:tr w:rsidR="00C9680F" w:rsidRPr="00FF5A2B" w:rsidTr="003338ED">
        <w:trPr>
          <w:trHeight w:val="227"/>
        </w:trPr>
        <w:tc>
          <w:tcPr>
            <w:tcW w:w="1718" w:type="dxa"/>
            <w:vAlign w:val="center"/>
          </w:tcPr>
          <w:p w:rsidR="00C9680F" w:rsidRPr="00FF5A2B" w:rsidRDefault="00C9680F" w:rsidP="00E322A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Beltran et al., 2015</w:t>
            </w:r>
          </w:p>
        </w:tc>
        <w:tc>
          <w:tcPr>
            <w:tcW w:w="2552" w:type="dxa"/>
          </w:tcPr>
          <w:p w:rsidR="00C9680F" w:rsidRPr="00FF5A2B" w:rsidRDefault="00C9680F" w:rsidP="00E322A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 (four</w:t>
            </w:r>
          </w:p>
          <w:p w:rsidR="00C9680F" w:rsidRPr="00FF5A2B" w:rsidRDefault="00C9680F" w:rsidP="00E322A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Spanish municipalities of Huelva)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nd-0.2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13.9-47.2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0.5-1.2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1.6-4.5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5.9-6.9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2.9-6.4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0.6-0.9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93799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0.1-0.2</w:t>
            </w:r>
          </w:p>
        </w:tc>
      </w:tr>
      <w:tr w:rsidR="00C9680F" w:rsidRPr="00FF5A2B" w:rsidTr="003338ED">
        <w:trPr>
          <w:trHeight w:val="227"/>
        </w:trPr>
        <w:tc>
          <w:tcPr>
            <w:tcW w:w="1718" w:type="dxa"/>
            <w:vAlign w:val="center"/>
          </w:tcPr>
          <w:p w:rsidR="00C9680F" w:rsidRPr="00FF5A2B" w:rsidRDefault="00C9680F" w:rsidP="003544DF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Cabrera-</w:t>
            </w:r>
            <w:proofErr w:type="spellStart"/>
            <w:r w:rsidRPr="00FF5A2B">
              <w:rPr>
                <w:rFonts w:cs="Times New Roman"/>
                <w:sz w:val="16"/>
                <w:szCs w:val="16"/>
              </w:rPr>
              <w:t>Vique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2012 </w:t>
            </w:r>
          </w:p>
        </w:tc>
        <w:tc>
          <w:tcPr>
            <w:tcW w:w="2552" w:type="dxa"/>
          </w:tcPr>
          <w:p w:rsidR="00C9680F" w:rsidRPr="00FF5A2B" w:rsidRDefault="00C9680F" w:rsidP="003544DF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 (pooled data)</w:t>
            </w:r>
          </w:p>
          <w:p w:rsidR="00C9680F" w:rsidRPr="00FF5A2B" w:rsidRDefault="00C9680F" w:rsidP="003544DF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Granada province</w:t>
            </w:r>
          </w:p>
          <w:p w:rsidR="00C9680F" w:rsidRPr="00FF5A2B" w:rsidRDefault="00C9680F" w:rsidP="003544DF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Jaén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 province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3.35-66.47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25-273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B05D8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11.6-69.4</w:t>
            </w:r>
          </w:p>
        </w:tc>
      </w:tr>
      <w:tr w:rsidR="00C9680F" w:rsidRPr="00FF5A2B" w:rsidTr="003338ED">
        <w:trPr>
          <w:trHeight w:val="227"/>
        </w:trPr>
        <w:tc>
          <w:tcPr>
            <w:tcW w:w="1718" w:type="dxa"/>
            <w:vAlign w:val="center"/>
          </w:tcPr>
          <w:p w:rsidR="00C9680F" w:rsidRPr="00FF5A2B" w:rsidRDefault="00C9680F" w:rsidP="00AF0DD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Llorent-Martínez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2011(food control)</w:t>
            </w:r>
          </w:p>
        </w:tc>
        <w:tc>
          <w:tcPr>
            <w:tcW w:w="2552" w:type="dxa"/>
          </w:tcPr>
          <w:p w:rsidR="00C9680F" w:rsidRPr="00FF5A2B" w:rsidRDefault="00C9680F" w:rsidP="00AF0DD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AF0DD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 xml:space="preserve">&lt;8 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AF0DD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&lt;40-120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9680F" w:rsidRPr="00FF5A2B" w:rsidTr="003338ED">
        <w:trPr>
          <w:trHeight w:val="227"/>
        </w:trPr>
        <w:tc>
          <w:tcPr>
            <w:tcW w:w="1718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Llorent-Martínez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2014</w:t>
            </w:r>
          </w:p>
        </w:tc>
        <w:tc>
          <w:tcPr>
            <w:tcW w:w="2552" w:type="dxa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AF0DD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AF0DD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&lt;600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9680F" w:rsidRPr="00FF5A2B" w:rsidTr="003338ED">
        <w:trPr>
          <w:trHeight w:val="227"/>
        </w:trPr>
        <w:tc>
          <w:tcPr>
            <w:tcW w:w="1718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Damak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2019</w:t>
            </w:r>
          </w:p>
        </w:tc>
        <w:tc>
          <w:tcPr>
            <w:tcW w:w="2552" w:type="dxa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Tunisia (four geographical</w:t>
            </w:r>
          </w:p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Origins)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AF0DD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280-570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AF0DD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850-1200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AF0DD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12-18</w:t>
            </w:r>
          </w:p>
        </w:tc>
      </w:tr>
      <w:tr w:rsidR="00C9680F" w:rsidRPr="00FF5A2B" w:rsidTr="003338ED">
        <w:trPr>
          <w:trHeight w:val="227"/>
        </w:trPr>
        <w:tc>
          <w:tcPr>
            <w:tcW w:w="1718" w:type="dxa"/>
            <w:vAlign w:val="center"/>
          </w:tcPr>
          <w:p w:rsidR="00C9680F" w:rsidRPr="00FF5A2B" w:rsidRDefault="00C9680F" w:rsidP="00E322A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Gumus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2017</w:t>
            </w:r>
          </w:p>
        </w:tc>
        <w:tc>
          <w:tcPr>
            <w:tcW w:w="2552" w:type="dxa"/>
          </w:tcPr>
          <w:p w:rsidR="00C9680F" w:rsidRPr="00FF5A2B" w:rsidRDefault="00C9680F" w:rsidP="00E322A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Turkey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AF0DD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0.112-2.020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4166A3" w:rsidP="005C3D8F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1-14</w:t>
            </w:r>
            <w:r w:rsidR="00C9680F" w:rsidRPr="00FF5A2B">
              <w:rPr>
                <w:rFonts w:cs="Times New Roman"/>
                <w:sz w:val="16"/>
                <w:szCs w:val="16"/>
              </w:rPr>
              <w:t>67</w:t>
            </w:r>
            <w:r w:rsidRPr="00FF5A2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4166A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0.000-</w:t>
            </w:r>
            <w:r w:rsidR="004166A3" w:rsidRPr="00FF5A2B">
              <w:rPr>
                <w:rFonts w:cs="Times New Roman"/>
                <w:sz w:val="16"/>
                <w:szCs w:val="16"/>
              </w:rPr>
              <w:t>10</w:t>
            </w:r>
            <w:r w:rsidRPr="00FF5A2B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9680F" w:rsidRPr="00FF5A2B" w:rsidRDefault="00C9680F" w:rsidP="004166A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0.000-26</w:t>
            </w:r>
          </w:p>
        </w:tc>
        <w:tc>
          <w:tcPr>
            <w:tcW w:w="933" w:type="dxa"/>
            <w:vAlign w:val="center"/>
          </w:tcPr>
          <w:p w:rsidR="00C9680F" w:rsidRPr="00FF5A2B" w:rsidRDefault="00C9680F" w:rsidP="00AF0DD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0.065-0.910</w:t>
            </w:r>
          </w:p>
        </w:tc>
      </w:tr>
    </w:tbl>
    <w:p w:rsidR="003338ED" w:rsidRPr="00FF5A2B" w:rsidRDefault="003338ED" w:rsidP="002E0746">
      <w:pPr>
        <w:spacing w:after="0" w:line="360" w:lineRule="auto"/>
        <w:rPr>
          <w:rFonts w:cs="Times New Roman"/>
          <w:b/>
        </w:rPr>
      </w:pPr>
    </w:p>
    <w:p w:rsidR="003338ED" w:rsidRPr="00FF5A2B" w:rsidRDefault="003338ED">
      <w:pPr>
        <w:spacing w:before="0" w:after="200" w:line="276" w:lineRule="auto"/>
        <w:rPr>
          <w:rFonts w:cs="Times New Roman"/>
          <w:b/>
        </w:rPr>
      </w:pPr>
      <w:r w:rsidRPr="00FF5A2B">
        <w:rPr>
          <w:rFonts w:cs="Times New Roman"/>
          <w:b/>
        </w:rPr>
        <w:br w:type="page"/>
      </w:r>
    </w:p>
    <w:p w:rsidR="002E0746" w:rsidRPr="00FF5A2B" w:rsidRDefault="002E0746" w:rsidP="002E0746">
      <w:pPr>
        <w:spacing w:after="0" w:line="360" w:lineRule="auto"/>
      </w:pPr>
      <w:r w:rsidRPr="00FF5A2B">
        <w:rPr>
          <w:rFonts w:cs="Times New Roman"/>
          <w:b/>
        </w:rPr>
        <w:lastRenderedPageBreak/>
        <w:t>Table S</w:t>
      </w:r>
      <w:r w:rsidR="00724C17" w:rsidRPr="00FF5A2B">
        <w:rPr>
          <w:rFonts w:cs="Times New Roman"/>
          <w:b/>
        </w:rPr>
        <w:t>3</w:t>
      </w:r>
      <w:r w:rsidRPr="00FF5A2B">
        <w:rPr>
          <w:rFonts w:cs="Times New Roman"/>
          <w:b/>
        </w:rPr>
        <w:t xml:space="preserve">. </w:t>
      </w:r>
      <w:r w:rsidR="008F4FD2" w:rsidRPr="00FF5A2B">
        <w:rPr>
          <w:rFonts w:cs="Times New Roman"/>
        </w:rPr>
        <w:t>E</w:t>
      </w:r>
      <w:r w:rsidR="008F4FD2" w:rsidRPr="00FF5A2B">
        <w:t xml:space="preserve">lement levels [mean or median (range minimum-maximum); </w:t>
      </w:r>
      <w:r w:rsidR="008F4FD2" w:rsidRPr="00FF5A2B">
        <w:rPr>
          <w:rFonts w:ascii="Symbol" w:hAnsi="Symbol"/>
        </w:rPr>
        <w:t></w:t>
      </w:r>
      <w:r w:rsidR="008F4FD2" w:rsidRPr="00FF5A2B">
        <w:t>g kg</w:t>
      </w:r>
      <w:r w:rsidR="008F4FD2" w:rsidRPr="00FF5A2B">
        <w:rPr>
          <w:vertAlign w:val="superscript"/>
        </w:rPr>
        <w:t>-1</w:t>
      </w:r>
      <w:r w:rsidR="008F4FD2" w:rsidRPr="00FF5A2B">
        <w:t xml:space="preserve">] in extra-virgin or virgin olive oils </w:t>
      </w:r>
      <w:r w:rsidR="008F4FD2" w:rsidRPr="00FF5A2B">
        <w:rPr>
          <w:rFonts w:eastAsia="Times New Roman" w:cs="Times New Roman"/>
          <w:szCs w:val="24"/>
          <w:lang w:val="en-GB" w:eastAsia="en-GB"/>
        </w:rPr>
        <w:t>from different Mediterranean countries.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918"/>
        <w:gridCol w:w="3190"/>
        <w:gridCol w:w="768"/>
        <w:gridCol w:w="768"/>
        <w:gridCol w:w="771"/>
        <w:gridCol w:w="767"/>
        <w:gridCol w:w="767"/>
        <w:gridCol w:w="770"/>
        <w:gridCol w:w="767"/>
        <w:gridCol w:w="767"/>
        <w:gridCol w:w="770"/>
        <w:gridCol w:w="767"/>
        <w:gridCol w:w="770"/>
      </w:tblGrid>
      <w:tr w:rsidR="002040E7" w:rsidRPr="00FF5A2B" w:rsidTr="003338ED">
        <w:trPr>
          <w:trHeight w:val="274"/>
        </w:trPr>
        <w:tc>
          <w:tcPr>
            <w:tcW w:w="70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Nb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Nd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Ni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Pb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Rb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Sb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0E7" w:rsidRPr="00FF5A2B" w:rsidRDefault="002040E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Se</w:t>
            </w:r>
          </w:p>
        </w:tc>
      </w:tr>
      <w:tr w:rsidR="002040E7" w:rsidRPr="00FF5A2B" w:rsidTr="003338ED">
        <w:trPr>
          <w:trHeight w:val="227"/>
        </w:trPr>
        <w:tc>
          <w:tcPr>
            <w:tcW w:w="707" w:type="pct"/>
            <w:tcBorders>
              <w:top w:val="single" w:sz="8" w:space="0" w:color="auto"/>
            </w:tcBorders>
            <w:vAlign w:val="center"/>
          </w:tcPr>
          <w:p w:rsidR="002040E7" w:rsidRPr="00FF5A2B" w:rsidRDefault="002040E7" w:rsidP="003338ED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This study</w:t>
            </w:r>
          </w:p>
        </w:tc>
        <w:tc>
          <w:tcPr>
            <w:tcW w:w="1176" w:type="pct"/>
            <w:tcBorders>
              <w:top w:val="single" w:sz="8" w:space="0" w:color="auto"/>
            </w:tcBorders>
            <w:vAlign w:val="center"/>
          </w:tcPr>
          <w:p w:rsidR="002040E7" w:rsidRPr="00FF5A2B" w:rsidRDefault="002040E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Italy</w:t>
            </w:r>
          </w:p>
        </w:tc>
        <w:tc>
          <w:tcPr>
            <w:tcW w:w="283" w:type="pct"/>
            <w:tcBorders>
              <w:top w:val="single" w:sz="8" w:space="0" w:color="auto"/>
            </w:tcBorders>
            <w:vAlign w:val="center"/>
          </w:tcPr>
          <w:p w:rsidR="002040E7" w:rsidRPr="00FF5A2B" w:rsidRDefault="008F4FD2" w:rsidP="008F4FD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&lt;0.3</w:t>
            </w:r>
            <w:r w:rsidR="002040E7" w:rsidRPr="00FF5A2B">
              <w:rPr>
                <w:rFonts w:cs="Times New Roman"/>
                <w:sz w:val="16"/>
                <w:szCs w:val="16"/>
                <w:lang w:val="it-IT"/>
              </w:rPr>
              <w:t xml:space="preserve"> (&lt;</w:t>
            </w:r>
            <w:r w:rsidRPr="00FF5A2B">
              <w:rPr>
                <w:rFonts w:cs="Times New Roman"/>
                <w:sz w:val="16"/>
                <w:szCs w:val="16"/>
                <w:lang w:val="it-IT"/>
              </w:rPr>
              <w:t>0.3</w:t>
            </w:r>
            <w:r w:rsidR="002040E7" w:rsidRPr="00FF5A2B">
              <w:rPr>
                <w:rFonts w:cs="Times New Roman"/>
                <w:sz w:val="16"/>
                <w:szCs w:val="16"/>
                <w:lang w:val="it-IT"/>
              </w:rPr>
              <w:t>-</w:t>
            </w:r>
            <w:r w:rsidRPr="00FF5A2B">
              <w:rPr>
                <w:rFonts w:cs="Times New Roman"/>
                <w:sz w:val="16"/>
                <w:szCs w:val="16"/>
                <w:lang w:val="it-IT"/>
              </w:rPr>
              <w:t>2.0</w:t>
            </w:r>
            <w:r w:rsidR="002040E7" w:rsidRPr="00FF5A2B">
              <w:rPr>
                <w:rFonts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283" w:type="pct"/>
            <w:tcBorders>
              <w:top w:val="single" w:sz="8" w:space="0" w:color="auto"/>
            </w:tcBorders>
            <w:vAlign w:val="center"/>
          </w:tcPr>
          <w:p w:rsidR="002040E7" w:rsidRPr="00FF5A2B" w:rsidRDefault="008F4FD2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110 (&lt;25-585)</w:t>
            </w:r>
          </w:p>
        </w:tc>
        <w:tc>
          <w:tcPr>
            <w:tcW w:w="284" w:type="pct"/>
            <w:tcBorders>
              <w:top w:val="single" w:sz="8" w:space="0" w:color="auto"/>
            </w:tcBorders>
            <w:vAlign w:val="center"/>
          </w:tcPr>
          <w:p w:rsidR="002040E7" w:rsidRPr="00FF5A2B" w:rsidRDefault="008F4FD2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&lt;0.04 (&lt;0.04-0.11)</w:t>
            </w:r>
          </w:p>
        </w:tc>
        <w:tc>
          <w:tcPr>
            <w:tcW w:w="283" w:type="pct"/>
            <w:tcBorders>
              <w:top w:val="single" w:sz="8" w:space="0" w:color="auto"/>
            </w:tcBorders>
            <w:vAlign w:val="center"/>
          </w:tcPr>
          <w:p w:rsidR="002040E7" w:rsidRPr="00FF5A2B" w:rsidRDefault="008F4FD2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0.03 (&lt;0.03-13.8)</w:t>
            </w:r>
          </w:p>
        </w:tc>
        <w:tc>
          <w:tcPr>
            <w:tcW w:w="283" w:type="pct"/>
            <w:tcBorders>
              <w:top w:val="single" w:sz="8" w:space="0" w:color="auto"/>
            </w:tcBorders>
            <w:vAlign w:val="center"/>
          </w:tcPr>
          <w:p w:rsidR="002040E7" w:rsidRPr="00FF5A2B" w:rsidRDefault="008F4FD2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5.6 (2.1-49.7)</w:t>
            </w:r>
          </w:p>
        </w:tc>
        <w:tc>
          <w:tcPr>
            <w:tcW w:w="284" w:type="pct"/>
            <w:tcBorders>
              <w:top w:val="single" w:sz="8" w:space="0" w:color="auto"/>
            </w:tcBorders>
            <w:vAlign w:val="center"/>
          </w:tcPr>
          <w:p w:rsidR="002040E7" w:rsidRPr="00FF5A2B" w:rsidRDefault="008F4FD2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272 (127-650)</w:t>
            </w:r>
          </w:p>
        </w:tc>
        <w:tc>
          <w:tcPr>
            <w:tcW w:w="283" w:type="pct"/>
            <w:tcBorders>
              <w:top w:val="single" w:sz="8" w:space="0" w:color="auto"/>
            </w:tcBorders>
            <w:vAlign w:val="center"/>
          </w:tcPr>
          <w:p w:rsidR="002040E7" w:rsidRPr="00FF5A2B" w:rsidRDefault="008F4FD2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0.9 (&lt;0.3-22.1)</w:t>
            </w:r>
          </w:p>
        </w:tc>
        <w:tc>
          <w:tcPr>
            <w:tcW w:w="283" w:type="pct"/>
            <w:tcBorders>
              <w:top w:val="single" w:sz="8" w:space="0" w:color="auto"/>
            </w:tcBorders>
            <w:vAlign w:val="center"/>
          </w:tcPr>
          <w:p w:rsidR="002040E7" w:rsidRPr="00FF5A2B" w:rsidRDefault="008F4FD2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&lt;0.008 (&lt;0.008-1.65)</w:t>
            </w:r>
          </w:p>
        </w:tc>
        <w:tc>
          <w:tcPr>
            <w:tcW w:w="284" w:type="pct"/>
            <w:tcBorders>
              <w:top w:val="single" w:sz="8" w:space="0" w:color="auto"/>
            </w:tcBorders>
            <w:vAlign w:val="center"/>
          </w:tcPr>
          <w:p w:rsidR="002040E7" w:rsidRPr="00FF5A2B" w:rsidRDefault="008F4FD2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0.24 (&lt;0.06-1.77)</w:t>
            </w:r>
          </w:p>
        </w:tc>
        <w:tc>
          <w:tcPr>
            <w:tcW w:w="283" w:type="pct"/>
            <w:tcBorders>
              <w:top w:val="single" w:sz="8" w:space="0" w:color="auto"/>
            </w:tcBorders>
            <w:vAlign w:val="center"/>
          </w:tcPr>
          <w:p w:rsidR="002040E7" w:rsidRPr="00FF5A2B" w:rsidRDefault="008F4FD2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&lt;0.02 (&lt;0.02-0.37)</w:t>
            </w:r>
          </w:p>
        </w:tc>
        <w:tc>
          <w:tcPr>
            <w:tcW w:w="284" w:type="pct"/>
            <w:tcBorders>
              <w:top w:val="single" w:sz="8" w:space="0" w:color="auto"/>
            </w:tcBorders>
            <w:vAlign w:val="center"/>
          </w:tcPr>
          <w:p w:rsidR="002040E7" w:rsidRPr="00FF5A2B" w:rsidRDefault="008F4FD2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&lt;0.6 (&lt;0.6-7.8)</w:t>
            </w:r>
          </w:p>
        </w:tc>
      </w:tr>
      <w:tr w:rsidR="00C9680F" w:rsidRPr="00FF5A2B" w:rsidTr="003338ED">
        <w:trPr>
          <w:trHeight w:val="227"/>
        </w:trPr>
        <w:tc>
          <w:tcPr>
            <w:tcW w:w="707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Benincasa et al., 2007</w:t>
            </w:r>
          </w:p>
        </w:tc>
        <w:tc>
          <w:tcPr>
            <w:tcW w:w="1176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Italy (Calabria, Apulia, Umbria and</w:t>
            </w:r>
          </w:p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Abruzzo)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nd-46.9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0.194-0.411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1.47-6.78</w:t>
            </w:r>
          </w:p>
        </w:tc>
      </w:tr>
      <w:tr w:rsidR="00C9680F" w:rsidRPr="00FF5A2B" w:rsidTr="003338ED">
        <w:trPr>
          <w:trHeight w:val="227"/>
        </w:trPr>
        <w:tc>
          <w:tcPr>
            <w:tcW w:w="707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Camin et al., 2010</w:t>
            </w:r>
          </w:p>
        </w:tc>
        <w:tc>
          <w:tcPr>
            <w:tcW w:w="1176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Italy (South: Calabria, Apulia and Sicily; Centre: Lazio, Tuscany and Umbria; North: Veneto and Trentino)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49-609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0.180-8.46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0.040-13.4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9680F" w:rsidRPr="00FF5A2B" w:rsidTr="005F1194">
        <w:trPr>
          <w:trHeight w:val="227"/>
        </w:trPr>
        <w:tc>
          <w:tcPr>
            <w:tcW w:w="707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Russo et al., 2020</w:t>
            </w:r>
          </w:p>
        </w:tc>
        <w:tc>
          <w:tcPr>
            <w:tcW w:w="1176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Italy</w:t>
            </w:r>
          </w:p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(Campania region)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5F1194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5F1194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186-830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5F1194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5F1194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5F1194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5F1194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39-148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5F1194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0.76-1.08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5F1194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5F1194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5F1194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9680F" w:rsidRPr="00FF5A2B" w:rsidTr="003338ED">
        <w:trPr>
          <w:trHeight w:val="227"/>
        </w:trPr>
        <w:tc>
          <w:tcPr>
            <w:tcW w:w="707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Pošćić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2019</w:t>
            </w:r>
          </w:p>
        </w:tc>
        <w:tc>
          <w:tcPr>
            <w:tcW w:w="1176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Croatia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 (0.003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0.01)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4.92 (1.74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315)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0.08 (0.05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0.14)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28.2 (3.83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367)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 (0.02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0.52)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0.24 (0.01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1.81)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0.003 (0.002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0.01)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9680F" w:rsidRPr="00FF5A2B" w:rsidTr="003338ED">
        <w:trPr>
          <w:trHeight w:val="227"/>
        </w:trPr>
        <w:tc>
          <w:tcPr>
            <w:tcW w:w="707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Beltran et al., 2015</w:t>
            </w:r>
          </w:p>
        </w:tc>
        <w:tc>
          <w:tcPr>
            <w:tcW w:w="1176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 (four</w:t>
            </w:r>
          </w:p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Spanish municipalities of Huelva)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13.1-24.3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3.8-7.8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0.5-1.1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79.7-173.9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48.3-74.2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0.8-2.6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9.7-13.3</w:t>
            </w:r>
          </w:p>
        </w:tc>
      </w:tr>
      <w:tr w:rsidR="00C9680F" w:rsidRPr="00FF5A2B" w:rsidTr="003338ED">
        <w:trPr>
          <w:trHeight w:val="227"/>
        </w:trPr>
        <w:tc>
          <w:tcPr>
            <w:tcW w:w="707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Cabrera-</w:t>
            </w:r>
            <w:proofErr w:type="spellStart"/>
            <w:r w:rsidRPr="00FF5A2B">
              <w:rPr>
                <w:rFonts w:cs="Times New Roman"/>
                <w:sz w:val="16"/>
                <w:szCs w:val="16"/>
              </w:rPr>
              <w:t>Vique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2012</w:t>
            </w:r>
          </w:p>
        </w:tc>
        <w:tc>
          <w:tcPr>
            <w:tcW w:w="1176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 (pooled data)</w:t>
            </w:r>
          </w:p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Granada province</w:t>
            </w:r>
          </w:p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Jaén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 province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6A6717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10.2-56.</w:t>
            </w:r>
            <w:r w:rsidR="006A6717" w:rsidRPr="00FF5A2B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9680F" w:rsidRPr="00FF5A2B" w:rsidTr="003338ED">
        <w:trPr>
          <w:trHeight w:val="227"/>
        </w:trPr>
        <w:tc>
          <w:tcPr>
            <w:tcW w:w="707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Llorent-Martínez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2011(food control)</w:t>
            </w:r>
          </w:p>
        </w:tc>
        <w:tc>
          <w:tcPr>
            <w:tcW w:w="1176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&lt;0.9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9680F" w:rsidRPr="00FF5A2B" w:rsidTr="003338ED">
        <w:trPr>
          <w:trHeight w:val="227"/>
        </w:trPr>
        <w:tc>
          <w:tcPr>
            <w:tcW w:w="707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Llorent-Martínez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2014</w:t>
            </w:r>
          </w:p>
        </w:tc>
        <w:tc>
          <w:tcPr>
            <w:tcW w:w="1176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130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9680F" w:rsidRPr="00FF5A2B" w:rsidTr="003338ED">
        <w:trPr>
          <w:trHeight w:val="227"/>
        </w:trPr>
        <w:tc>
          <w:tcPr>
            <w:tcW w:w="707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Damak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2019</w:t>
            </w:r>
          </w:p>
        </w:tc>
        <w:tc>
          <w:tcPr>
            <w:tcW w:w="1176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Tunisia (four geographical</w:t>
            </w:r>
          </w:p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Origins)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1600-4300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5-7.4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2.5-3.5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9680F" w:rsidRPr="00FF5A2B" w:rsidTr="003338ED">
        <w:trPr>
          <w:trHeight w:val="227"/>
        </w:trPr>
        <w:tc>
          <w:tcPr>
            <w:tcW w:w="707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Gumus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2017</w:t>
            </w:r>
          </w:p>
        </w:tc>
        <w:tc>
          <w:tcPr>
            <w:tcW w:w="1176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Turkey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0.023-0.106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4A4A36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0.18-2.5</w:t>
            </w:r>
            <w:r w:rsidR="004A4A36" w:rsidRPr="00FF5A2B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6A6717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0.03-1.3</w:t>
            </w:r>
            <w:r w:rsidR="006A6717"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vAlign w:val="center"/>
          </w:tcPr>
          <w:p w:rsidR="00C9680F" w:rsidRPr="00FF5A2B" w:rsidRDefault="00C9680F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:rsidR="002E0746" w:rsidRPr="00FF5A2B" w:rsidRDefault="002E0746" w:rsidP="002E0746">
      <w:pPr>
        <w:spacing w:after="0" w:line="360" w:lineRule="auto"/>
        <w:rPr>
          <w:rFonts w:cs="Times New Roman"/>
          <w:b/>
        </w:rPr>
      </w:pPr>
    </w:p>
    <w:p w:rsidR="00022040" w:rsidRPr="00FF5A2B" w:rsidRDefault="00022040" w:rsidP="002E0746">
      <w:pPr>
        <w:spacing w:after="0" w:line="360" w:lineRule="auto"/>
        <w:rPr>
          <w:rFonts w:cs="Times New Roman"/>
          <w:b/>
        </w:rPr>
      </w:pPr>
    </w:p>
    <w:p w:rsidR="003338ED" w:rsidRPr="00FF5A2B" w:rsidRDefault="003338ED">
      <w:pPr>
        <w:spacing w:before="0" w:after="200" w:line="276" w:lineRule="auto"/>
        <w:rPr>
          <w:rFonts w:cs="Times New Roman"/>
          <w:b/>
        </w:rPr>
      </w:pPr>
      <w:r w:rsidRPr="00FF5A2B">
        <w:rPr>
          <w:rFonts w:cs="Times New Roman"/>
          <w:b/>
        </w:rPr>
        <w:br w:type="page"/>
      </w:r>
    </w:p>
    <w:p w:rsidR="002E0746" w:rsidRPr="00FF5A2B" w:rsidRDefault="002E0746" w:rsidP="002E0746">
      <w:pPr>
        <w:spacing w:after="0" w:line="360" w:lineRule="auto"/>
      </w:pPr>
      <w:r w:rsidRPr="00FF5A2B">
        <w:rPr>
          <w:rFonts w:cs="Times New Roman"/>
          <w:b/>
        </w:rPr>
        <w:lastRenderedPageBreak/>
        <w:t>Table S</w:t>
      </w:r>
      <w:r w:rsidR="00724C17" w:rsidRPr="00FF5A2B">
        <w:rPr>
          <w:rFonts w:cs="Times New Roman"/>
          <w:b/>
        </w:rPr>
        <w:t>4</w:t>
      </w:r>
      <w:r w:rsidRPr="00FF5A2B">
        <w:rPr>
          <w:rFonts w:cs="Times New Roman"/>
          <w:b/>
        </w:rPr>
        <w:t xml:space="preserve">. </w:t>
      </w:r>
      <w:r w:rsidR="008F4FD2" w:rsidRPr="00FF5A2B">
        <w:rPr>
          <w:rFonts w:cs="Times New Roman"/>
        </w:rPr>
        <w:t>E</w:t>
      </w:r>
      <w:r w:rsidR="008F4FD2" w:rsidRPr="00FF5A2B">
        <w:t xml:space="preserve">lement levels [mean or median (range minimum-maximum); </w:t>
      </w:r>
      <w:r w:rsidR="008F4FD2" w:rsidRPr="00FF5A2B">
        <w:rPr>
          <w:rFonts w:ascii="Symbol" w:hAnsi="Symbol"/>
        </w:rPr>
        <w:t></w:t>
      </w:r>
      <w:r w:rsidR="008F4FD2" w:rsidRPr="00FF5A2B">
        <w:t>g kg</w:t>
      </w:r>
      <w:r w:rsidR="008F4FD2" w:rsidRPr="00FF5A2B">
        <w:rPr>
          <w:vertAlign w:val="superscript"/>
        </w:rPr>
        <w:t>-1</w:t>
      </w:r>
      <w:r w:rsidR="008F4FD2" w:rsidRPr="00FF5A2B">
        <w:t xml:space="preserve">] in extra-virgin or virgin olive oils </w:t>
      </w:r>
      <w:r w:rsidR="008F4FD2" w:rsidRPr="00FF5A2B">
        <w:rPr>
          <w:rFonts w:eastAsia="Times New Roman" w:cs="Times New Roman"/>
          <w:szCs w:val="24"/>
          <w:lang w:val="en-GB" w:eastAsia="en-GB"/>
        </w:rPr>
        <w:t>from different Mediterranean countries.</w:t>
      </w:r>
    </w:p>
    <w:tbl>
      <w:tblPr>
        <w:tblW w:w="4714" w:type="pct"/>
        <w:tblBorders>
          <w:top w:val="single" w:sz="8" w:space="0" w:color="auto"/>
          <w:bottom w:val="single" w:sz="8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435"/>
        <w:gridCol w:w="2826"/>
        <w:gridCol w:w="776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54"/>
      </w:tblGrid>
      <w:tr w:rsidR="006A6717" w:rsidRPr="00FF5A2B" w:rsidTr="006A6717">
        <w:trPr>
          <w:trHeight w:val="274"/>
        </w:trPr>
        <w:tc>
          <w:tcPr>
            <w:tcW w:w="561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Si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Sr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Tb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Te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Tl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Zn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717" w:rsidRPr="00FF5A2B" w:rsidRDefault="006A6717" w:rsidP="003338ED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Zr</w:t>
            </w:r>
            <w:proofErr w:type="spellEnd"/>
          </w:p>
        </w:tc>
      </w:tr>
      <w:tr w:rsidR="006A6717" w:rsidRPr="00FF5A2B" w:rsidTr="006A6717">
        <w:trPr>
          <w:trHeight w:val="227"/>
        </w:trPr>
        <w:tc>
          <w:tcPr>
            <w:tcW w:w="561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This study</w:t>
            </w:r>
          </w:p>
        </w:tc>
        <w:tc>
          <w:tcPr>
            <w:tcW w:w="1105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Italy</w:t>
            </w:r>
          </w:p>
        </w:tc>
        <w:tc>
          <w:tcPr>
            <w:tcW w:w="303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286A54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 (&lt;270-3340)</w:t>
            </w:r>
          </w:p>
        </w:tc>
        <w:tc>
          <w:tcPr>
            <w:tcW w:w="30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 (1-58)</w:t>
            </w:r>
          </w:p>
        </w:tc>
        <w:tc>
          <w:tcPr>
            <w:tcW w:w="30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 (&lt;0.006-1.28)</w:t>
            </w:r>
          </w:p>
        </w:tc>
        <w:tc>
          <w:tcPr>
            <w:tcW w:w="30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 (&lt;0.03-0.06)</w:t>
            </w:r>
          </w:p>
        </w:tc>
        <w:tc>
          <w:tcPr>
            <w:tcW w:w="30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1.9 (0.8-10.7)</w:t>
            </w:r>
          </w:p>
        </w:tc>
        <w:tc>
          <w:tcPr>
            <w:tcW w:w="30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0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 (&lt;0.005-0.050)</w:t>
            </w:r>
          </w:p>
        </w:tc>
        <w:tc>
          <w:tcPr>
            <w:tcW w:w="30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0.53 (&lt;0.08-1.40)</w:t>
            </w:r>
          </w:p>
        </w:tc>
        <w:tc>
          <w:tcPr>
            <w:tcW w:w="30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C01EC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 (&lt;0.3-5.1)</w:t>
            </w:r>
          </w:p>
        </w:tc>
        <w:tc>
          <w:tcPr>
            <w:tcW w:w="304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111 (54-749)</w:t>
            </w:r>
          </w:p>
        </w:tc>
        <w:tc>
          <w:tcPr>
            <w:tcW w:w="300" w:type="pct"/>
            <w:tcBorders>
              <w:top w:val="single" w:sz="8" w:space="0" w:color="auto"/>
            </w:tcBorders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 (&lt;0.1-2.3)</w:t>
            </w:r>
          </w:p>
        </w:tc>
      </w:tr>
      <w:tr w:rsidR="006A6717" w:rsidRPr="00FF5A2B" w:rsidTr="006A6717">
        <w:trPr>
          <w:trHeight w:val="227"/>
        </w:trPr>
        <w:tc>
          <w:tcPr>
            <w:tcW w:w="561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Benincasa et al., 2007</w:t>
            </w:r>
          </w:p>
        </w:tc>
        <w:tc>
          <w:tcPr>
            <w:tcW w:w="1105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Italy (Calabria, Apulia, Umbria and</w:t>
            </w:r>
          </w:p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Abruzzo)</w:t>
            </w:r>
          </w:p>
        </w:tc>
        <w:tc>
          <w:tcPr>
            <w:tcW w:w="30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nd-48.9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A6717" w:rsidRPr="00FF5A2B" w:rsidTr="00187D2D">
        <w:trPr>
          <w:trHeight w:val="227"/>
        </w:trPr>
        <w:tc>
          <w:tcPr>
            <w:tcW w:w="561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Camin et al., 2010</w:t>
            </w:r>
          </w:p>
        </w:tc>
        <w:tc>
          <w:tcPr>
            <w:tcW w:w="1105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Italy (South: Calabria, Apulia and Sicily; Centre: Lazio, Tuscany and Umbria; North: Veneto and Trentino)</w:t>
            </w:r>
          </w:p>
        </w:tc>
        <w:tc>
          <w:tcPr>
            <w:tcW w:w="30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1.12-3.85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6717" w:rsidRPr="00FF5A2B" w:rsidRDefault="006A6717" w:rsidP="006A6717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0.0008-0.119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A6717" w:rsidRPr="00FF5A2B" w:rsidTr="006A6717">
        <w:trPr>
          <w:trHeight w:val="227"/>
        </w:trPr>
        <w:tc>
          <w:tcPr>
            <w:tcW w:w="561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Russo et al., 2020</w:t>
            </w:r>
          </w:p>
        </w:tc>
        <w:tc>
          <w:tcPr>
            <w:tcW w:w="1105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Italy</w:t>
            </w:r>
          </w:p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FF5A2B">
              <w:rPr>
                <w:rFonts w:cs="Times New Roman"/>
                <w:sz w:val="16"/>
                <w:szCs w:val="16"/>
                <w:lang w:val="it-IT"/>
              </w:rPr>
              <w:t>(Campania region)</w:t>
            </w:r>
          </w:p>
        </w:tc>
        <w:tc>
          <w:tcPr>
            <w:tcW w:w="30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3.44-17.99</w:t>
            </w:r>
          </w:p>
        </w:tc>
        <w:tc>
          <w:tcPr>
            <w:tcW w:w="300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A6717" w:rsidRPr="00FF5A2B" w:rsidTr="006A6717">
        <w:trPr>
          <w:trHeight w:val="227"/>
        </w:trPr>
        <w:tc>
          <w:tcPr>
            <w:tcW w:w="561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Pošćić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2019</w:t>
            </w:r>
          </w:p>
        </w:tc>
        <w:tc>
          <w:tcPr>
            <w:tcW w:w="1105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Croatia</w:t>
            </w:r>
          </w:p>
        </w:tc>
        <w:tc>
          <w:tcPr>
            <w:tcW w:w="30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 (0.01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0.17)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 (0.004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0.05)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&lt;0.001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0.002 (0.002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0.01)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0.88 (0.25</w:t>
            </w:r>
            <w:r w:rsidRPr="00FF5A2B">
              <w:rPr>
                <w:rFonts w:cs="Times New Roman" w:hint="eastAsia"/>
                <w:sz w:val="16"/>
                <w:szCs w:val="16"/>
              </w:rPr>
              <w:t>–</w:t>
            </w:r>
            <w:r w:rsidRPr="00FF5A2B">
              <w:rPr>
                <w:rFonts w:cs="Times New Roman"/>
                <w:sz w:val="16"/>
                <w:szCs w:val="16"/>
              </w:rPr>
              <w:t>5.61)</w:t>
            </w:r>
          </w:p>
        </w:tc>
        <w:tc>
          <w:tcPr>
            <w:tcW w:w="300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A6717" w:rsidRPr="00FF5A2B" w:rsidTr="006A6717">
        <w:trPr>
          <w:trHeight w:val="227"/>
        </w:trPr>
        <w:tc>
          <w:tcPr>
            <w:tcW w:w="561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Beltran et al., 2015</w:t>
            </w:r>
          </w:p>
        </w:tc>
        <w:tc>
          <w:tcPr>
            <w:tcW w:w="1105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 (four</w:t>
            </w:r>
          </w:p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Spanish municipalities of Huelva)</w:t>
            </w:r>
          </w:p>
        </w:tc>
        <w:tc>
          <w:tcPr>
            <w:tcW w:w="303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13.8-18.4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0.7-4.1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149-328</w:t>
            </w:r>
          </w:p>
        </w:tc>
        <w:tc>
          <w:tcPr>
            <w:tcW w:w="300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3.1-4.3</w:t>
            </w:r>
          </w:p>
        </w:tc>
      </w:tr>
      <w:tr w:rsidR="006A6717" w:rsidRPr="00FF5A2B" w:rsidTr="006A6717">
        <w:trPr>
          <w:trHeight w:val="227"/>
        </w:trPr>
        <w:tc>
          <w:tcPr>
            <w:tcW w:w="561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Llorent-Martínez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2014</w:t>
            </w:r>
          </w:p>
        </w:tc>
        <w:tc>
          <w:tcPr>
            <w:tcW w:w="1105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Spain</w:t>
            </w:r>
          </w:p>
        </w:tc>
        <w:tc>
          <w:tcPr>
            <w:tcW w:w="30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A6717" w:rsidRPr="00FF5A2B" w:rsidTr="006A6717">
        <w:trPr>
          <w:trHeight w:val="227"/>
        </w:trPr>
        <w:tc>
          <w:tcPr>
            <w:tcW w:w="561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Damak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2019</w:t>
            </w:r>
          </w:p>
        </w:tc>
        <w:tc>
          <w:tcPr>
            <w:tcW w:w="1105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Tunisia (four geographical</w:t>
            </w:r>
          </w:p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Origins)</w:t>
            </w:r>
          </w:p>
        </w:tc>
        <w:tc>
          <w:tcPr>
            <w:tcW w:w="30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33-37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4.8-5.2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170-290</w:t>
            </w:r>
          </w:p>
        </w:tc>
        <w:tc>
          <w:tcPr>
            <w:tcW w:w="300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A6717" w:rsidRPr="00FF5A2B" w:rsidTr="006A6717">
        <w:trPr>
          <w:trHeight w:val="227"/>
        </w:trPr>
        <w:tc>
          <w:tcPr>
            <w:tcW w:w="561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sz w:val="16"/>
                <w:szCs w:val="16"/>
              </w:rPr>
              <w:t>Gumus</w:t>
            </w:r>
            <w:proofErr w:type="spellEnd"/>
            <w:r w:rsidRPr="00FF5A2B">
              <w:rPr>
                <w:rFonts w:cs="Times New Roman"/>
                <w:sz w:val="16"/>
                <w:szCs w:val="16"/>
              </w:rPr>
              <w:t xml:space="preserve"> et al., 2017</w:t>
            </w:r>
          </w:p>
        </w:tc>
        <w:tc>
          <w:tcPr>
            <w:tcW w:w="1105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Turkey</w:t>
            </w:r>
          </w:p>
        </w:tc>
        <w:tc>
          <w:tcPr>
            <w:tcW w:w="303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0.00-0.140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6A6717" w:rsidRPr="00FF5A2B" w:rsidRDefault="006A6717" w:rsidP="003338ED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1.14-198</w:t>
            </w:r>
          </w:p>
        </w:tc>
        <w:tc>
          <w:tcPr>
            <w:tcW w:w="300" w:type="pct"/>
            <w:vAlign w:val="center"/>
          </w:tcPr>
          <w:p w:rsidR="006A6717" w:rsidRPr="00FF5A2B" w:rsidRDefault="006A6717" w:rsidP="00052BFE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:rsidR="00915F5A" w:rsidRPr="00FF5A2B" w:rsidRDefault="00915F5A" w:rsidP="002E0746">
      <w:pPr>
        <w:spacing w:after="0" w:line="360" w:lineRule="auto"/>
        <w:rPr>
          <w:rFonts w:cs="Times New Roman"/>
          <w:b/>
        </w:rPr>
      </w:pPr>
    </w:p>
    <w:p w:rsidR="00915F5A" w:rsidRPr="00FF5A2B" w:rsidRDefault="00915F5A">
      <w:pPr>
        <w:spacing w:before="0" w:after="200" w:line="276" w:lineRule="auto"/>
        <w:rPr>
          <w:rFonts w:cs="Times New Roman"/>
          <w:b/>
        </w:rPr>
      </w:pPr>
      <w:r w:rsidRPr="00FF5A2B">
        <w:rPr>
          <w:rFonts w:cs="Times New Roman"/>
          <w:b/>
        </w:rPr>
        <w:br w:type="page"/>
      </w:r>
    </w:p>
    <w:p w:rsidR="00915F5A" w:rsidRPr="00FF5A2B" w:rsidRDefault="00915F5A" w:rsidP="00915F5A">
      <w:pPr>
        <w:spacing w:after="0" w:line="360" w:lineRule="auto"/>
        <w:rPr>
          <w:rFonts w:cs="Times New Roman"/>
          <w:b/>
        </w:rPr>
        <w:sectPr w:rsidR="00915F5A" w:rsidRPr="00FF5A2B" w:rsidSect="00292575">
          <w:pgSz w:w="15840" w:h="12240" w:orient="landscape"/>
          <w:pgMar w:top="1281" w:right="1140" w:bottom="1179" w:left="1140" w:header="720" w:footer="720" w:gutter="0"/>
          <w:cols w:space="720"/>
          <w:titlePg/>
          <w:docGrid w:linePitch="360"/>
        </w:sectPr>
      </w:pPr>
    </w:p>
    <w:p w:rsidR="00915F5A" w:rsidRPr="00FF5A2B" w:rsidRDefault="00915F5A" w:rsidP="00915F5A">
      <w:pPr>
        <w:spacing w:after="0" w:line="360" w:lineRule="auto"/>
      </w:pPr>
      <w:r w:rsidRPr="00FF5A2B">
        <w:rPr>
          <w:rFonts w:cs="Times New Roman"/>
          <w:b/>
        </w:rPr>
        <w:lastRenderedPageBreak/>
        <w:t xml:space="preserve">Table </w:t>
      </w:r>
      <w:r w:rsidR="00642F53" w:rsidRPr="00FF5A2B">
        <w:rPr>
          <w:rFonts w:cs="Times New Roman"/>
          <w:b/>
        </w:rPr>
        <w:t>S5</w:t>
      </w:r>
      <w:r w:rsidRPr="00FF5A2B">
        <w:rPr>
          <w:rFonts w:cs="Times New Roman"/>
          <w:b/>
        </w:rPr>
        <w:t xml:space="preserve">. </w:t>
      </w:r>
      <w:r w:rsidRPr="00FF5A2B">
        <w:rPr>
          <w:rFonts w:cs="Times New Roman"/>
        </w:rPr>
        <w:t>E</w:t>
      </w:r>
      <w:r w:rsidRPr="00FF5A2B">
        <w:t xml:space="preserve">lement levels </w:t>
      </w:r>
      <w:r w:rsidR="005A266B" w:rsidRPr="005A266B">
        <w:t>[median, minimum (</w:t>
      </w:r>
      <w:r w:rsidR="005A266B">
        <w:t xml:space="preserve">min) and maximum (max); </w:t>
      </w:r>
      <w:r w:rsidRPr="00FF5A2B">
        <w:rPr>
          <w:rFonts w:ascii="Symbol" w:hAnsi="Symbol"/>
        </w:rPr>
        <w:t></w:t>
      </w:r>
      <w:r w:rsidRPr="00FF5A2B">
        <w:t>g kg</w:t>
      </w:r>
      <w:r w:rsidRPr="00FF5A2B">
        <w:rPr>
          <w:vertAlign w:val="superscript"/>
        </w:rPr>
        <w:t>-1</w:t>
      </w:r>
      <w:r w:rsidR="005A266B">
        <w:t>]</w:t>
      </w:r>
      <w:r w:rsidRPr="00FF5A2B">
        <w:t xml:space="preserve"> </w:t>
      </w:r>
      <w:r w:rsidR="00F918CB" w:rsidRPr="00FF5A2B">
        <w:t>and anti</w:t>
      </w:r>
      <w:r w:rsidR="000327F0" w:rsidRPr="00FF5A2B">
        <w:t>oxidant activity (DPPH%</w:t>
      </w:r>
      <w:r w:rsidR="00F918CB" w:rsidRPr="00FF5A2B">
        <w:t xml:space="preserve">) </w:t>
      </w:r>
      <w:r w:rsidR="006F1B91" w:rsidRPr="00FF5A2B">
        <w:t>of</w:t>
      </w:r>
      <w:r w:rsidRPr="00FF5A2B">
        <w:t xml:space="preserve"> </w:t>
      </w:r>
      <w:r w:rsidR="00F918CB" w:rsidRPr="00FF5A2B">
        <w:t>EVOO</w:t>
      </w:r>
      <w:r w:rsidRPr="00FF5A2B">
        <w:t>s f</w:t>
      </w:r>
      <w:r w:rsidR="00F918CB" w:rsidRPr="00FF5A2B">
        <w:t>rom northern Italy (Liguria, n=6; Lombardy, n=3; Trentino Alto Adige, n=7; and Veneto, n</w:t>
      </w:r>
      <w:r w:rsidRPr="00FF5A2B">
        <w:t xml:space="preserve">=3). 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54"/>
        <w:gridCol w:w="754"/>
        <w:gridCol w:w="755"/>
        <w:gridCol w:w="753"/>
        <w:gridCol w:w="6"/>
        <w:gridCol w:w="763"/>
        <w:gridCol w:w="753"/>
        <w:gridCol w:w="753"/>
        <w:gridCol w:w="753"/>
        <w:gridCol w:w="753"/>
        <w:gridCol w:w="751"/>
        <w:gridCol w:w="751"/>
        <w:gridCol w:w="751"/>
        <w:gridCol w:w="730"/>
      </w:tblGrid>
      <w:tr w:rsidR="00915F5A" w:rsidRPr="00FF5A2B" w:rsidTr="00915F5A">
        <w:trPr>
          <w:trHeight w:val="256"/>
        </w:trPr>
        <w:tc>
          <w:tcPr>
            <w:tcW w:w="386" w:type="pct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Element</w:t>
            </w:r>
          </w:p>
        </w:tc>
        <w:tc>
          <w:tcPr>
            <w:tcW w:w="1159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Liguria</w:t>
            </w:r>
          </w:p>
        </w:tc>
        <w:tc>
          <w:tcPr>
            <w:tcW w:w="116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Lombardy</w:t>
            </w:r>
          </w:p>
        </w:tc>
        <w:tc>
          <w:tcPr>
            <w:tcW w:w="1154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Trentino Alto Adige</w:t>
            </w:r>
          </w:p>
        </w:tc>
        <w:tc>
          <w:tcPr>
            <w:tcW w:w="1141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Veneto</w:t>
            </w:r>
          </w:p>
        </w:tc>
      </w:tr>
      <w:tr w:rsidR="00915F5A" w:rsidRPr="00FF5A2B" w:rsidTr="00915F5A">
        <w:trPr>
          <w:trHeight w:val="274"/>
        </w:trPr>
        <w:tc>
          <w:tcPr>
            <w:tcW w:w="386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3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39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38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38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38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37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5F5A" w:rsidRPr="00FF5A2B" w:rsidRDefault="00915F5A" w:rsidP="00642F53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Ag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0.15</w:t>
            </w:r>
          </w:p>
        </w:tc>
        <w:tc>
          <w:tcPr>
            <w:tcW w:w="392" w:type="pct"/>
            <w:gridSpan w:val="2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0.26</w:t>
            </w:r>
          </w:p>
        </w:tc>
        <w:tc>
          <w:tcPr>
            <w:tcW w:w="385" w:type="pct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73" w:type="pct"/>
            <w:tcBorders>
              <w:top w:val="single" w:sz="8" w:space="0" w:color="auto"/>
            </w:tcBorders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&lt;9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615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&lt;9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&lt;9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484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44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85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Ba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0.9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13.0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15.5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44.8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Be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0.004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0.008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0.431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Ca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43</w:t>
            </w:r>
            <w:r w:rsidR="00A12E01" w:rsidRPr="00FF5A2B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</w:t>
            </w:r>
            <w:r w:rsidR="00A12E01" w:rsidRPr="00FF5A2B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77</w:t>
            </w:r>
            <w:r w:rsidR="00A12E01" w:rsidRPr="00FF5A2B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36</w:t>
            </w:r>
            <w:r w:rsidR="00A12E01" w:rsidRPr="00FF5A2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1560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44</w:t>
            </w:r>
            <w:r w:rsidR="00A12E01" w:rsidRPr="00FF5A2B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4800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</w:t>
            </w:r>
            <w:r w:rsidR="00A12E01" w:rsidRPr="00FF5A2B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91</w:t>
            </w:r>
            <w:r w:rsidR="00A12E01" w:rsidRPr="00FF5A2B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55</w:t>
            </w:r>
            <w:r w:rsidR="00A12E01" w:rsidRPr="00FF5A2B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47</w:t>
            </w:r>
            <w:r w:rsidR="00A12E01" w:rsidRPr="00FF5A2B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8890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0.14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Co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0.29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0.59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0.07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839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Cs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0.017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0.051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0.068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0.080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0.010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0.026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Cu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8.3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20.7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7.6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4.8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11.8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Dy</w:t>
            </w:r>
            <w:proofErr w:type="spellEnd"/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0.010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0.007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118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495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&lt;12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218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191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223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Ga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0.24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0.33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115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293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89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154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La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0.22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0.41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0.21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0.45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1.67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0.16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Mg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89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69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132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98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262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164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110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171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6.1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1.8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7.1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3.0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4.8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133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118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169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87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298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142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229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0.41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1.39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0.08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Ni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6.3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29.5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13.9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4.0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6.2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330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263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371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272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360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276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220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650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313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317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1.7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2.2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0.021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0.100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0.009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0.173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0.359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0.012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0.29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0.77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0.29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1.10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0.37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0.36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0.39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6.8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3.0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Sn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0.45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0.28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Tb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0.022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0.044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0.112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Te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Ti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1.9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8.1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4.7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Tl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0.009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0.020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0.044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0.039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0.012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0.53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&lt;0.08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0.74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0.38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&lt;0.08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0.59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0.47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1.04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0.53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0.64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Zn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111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236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56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163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185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258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184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171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283</w:t>
            </w:r>
          </w:p>
        </w:tc>
      </w:tr>
      <w:tr w:rsidR="00915F5A" w:rsidRPr="00FF5A2B" w:rsidTr="00642F53">
        <w:trPr>
          <w:trHeight w:val="227"/>
        </w:trPr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386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</w:t>
            </w:r>
          </w:p>
        </w:tc>
        <w:tc>
          <w:tcPr>
            <w:tcW w:w="392" w:type="pct"/>
            <w:gridSpan w:val="2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85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384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73" w:type="pct"/>
            <w:vAlign w:val="center"/>
          </w:tcPr>
          <w:p w:rsidR="00915F5A" w:rsidRPr="00FF5A2B" w:rsidRDefault="00915F5A" w:rsidP="00642F53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</w:t>
            </w:r>
          </w:p>
        </w:tc>
      </w:tr>
      <w:tr w:rsidR="00F918CB" w:rsidRPr="00FF5A2B" w:rsidTr="00F918CB">
        <w:trPr>
          <w:trHeight w:val="227"/>
        </w:trPr>
        <w:tc>
          <w:tcPr>
            <w:tcW w:w="386" w:type="pct"/>
            <w:vAlign w:val="center"/>
          </w:tcPr>
          <w:p w:rsidR="00F918CB" w:rsidRPr="00FF5A2B" w:rsidRDefault="00F918CB" w:rsidP="00642F53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%DPPH</w:t>
            </w:r>
          </w:p>
        </w:tc>
        <w:tc>
          <w:tcPr>
            <w:tcW w:w="386" w:type="pct"/>
            <w:vAlign w:val="center"/>
          </w:tcPr>
          <w:p w:rsidR="00F918CB" w:rsidRPr="00FF5A2B" w:rsidRDefault="00F918CB" w:rsidP="00F918C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15.7</w:t>
            </w:r>
          </w:p>
        </w:tc>
        <w:tc>
          <w:tcPr>
            <w:tcW w:w="386" w:type="pct"/>
            <w:vAlign w:val="center"/>
          </w:tcPr>
          <w:p w:rsidR="00F918CB" w:rsidRPr="00FF5A2B" w:rsidRDefault="00F918CB" w:rsidP="00F918C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9.2</w:t>
            </w:r>
          </w:p>
        </w:tc>
        <w:tc>
          <w:tcPr>
            <w:tcW w:w="385" w:type="pct"/>
            <w:vAlign w:val="center"/>
          </w:tcPr>
          <w:p w:rsidR="00F918CB" w:rsidRPr="00FF5A2B" w:rsidRDefault="00F918CB" w:rsidP="00F918C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20.7</w:t>
            </w:r>
          </w:p>
        </w:tc>
        <w:tc>
          <w:tcPr>
            <w:tcW w:w="392" w:type="pct"/>
            <w:gridSpan w:val="2"/>
            <w:vAlign w:val="center"/>
          </w:tcPr>
          <w:p w:rsidR="00F918CB" w:rsidRPr="00FF5A2B" w:rsidRDefault="00F918CB" w:rsidP="00F918C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22.6</w:t>
            </w:r>
          </w:p>
        </w:tc>
        <w:tc>
          <w:tcPr>
            <w:tcW w:w="385" w:type="pct"/>
            <w:vAlign w:val="center"/>
          </w:tcPr>
          <w:p w:rsidR="00F918CB" w:rsidRPr="00FF5A2B" w:rsidRDefault="00F918CB" w:rsidP="00F918C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19.2</w:t>
            </w:r>
          </w:p>
        </w:tc>
        <w:tc>
          <w:tcPr>
            <w:tcW w:w="385" w:type="pct"/>
            <w:vAlign w:val="center"/>
          </w:tcPr>
          <w:p w:rsidR="00F918CB" w:rsidRPr="00FF5A2B" w:rsidRDefault="00F918CB" w:rsidP="00F918C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26.0</w:t>
            </w:r>
          </w:p>
        </w:tc>
        <w:tc>
          <w:tcPr>
            <w:tcW w:w="385" w:type="pct"/>
            <w:vAlign w:val="center"/>
          </w:tcPr>
          <w:p w:rsidR="00F918CB" w:rsidRPr="00FF5A2B" w:rsidRDefault="00F918CB" w:rsidP="00F918C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24.3</w:t>
            </w:r>
          </w:p>
        </w:tc>
        <w:tc>
          <w:tcPr>
            <w:tcW w:w="385" w:type="pct"/>
            <w:vAlign w:val="center"/>
          </w:tcPr>
          <w:p w:rsidR="00F918CB" w:rsidRPr="00FF5A2B" w:rsidRDefault="00F918CB" w:rsidP="00F918C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21.0</w:t>
            </w:r>
          </w:p>
        </w:tc>
        <w:tc>
          <w:tcPr>
            <w:tcW w:w="384" w:type="pct"/>
            <w:vAlign w:val="center"/>
          </w:tcPr>
          <w:p w:rsidR="00F918CB" w:rsidRPr="00FF5A2B" w:rsidRDefault="00F918CB" w:rsidP="00F918C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36.4</w:t>
            </w:r>
          </w:p>
        </w:tc>
        <w:tc>
          <w:tcPr>
            <w:tcW w:w="384" w:type="pct"/>
            <w:vAlign w:val="center"/>
          </w:tcPr>
          <w:p w:rsidR="00F918CB" w:rsidRPr="00FF5A2B" w:rsidRDefault="00F918CB" w:rsidP="00F918C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14.8</w:t>
            </w:r>
          </w:p>
        </w:tc>
        <w:tc>
          <w:tcPr>
            <w:tcW w:w="384" w:type="pct"/>
            <w:vAlign w:val="center"/>
          </w:tcPr>
          <w:p w:rsidR="00F918CB" w:rsidRPr="00FF5A2B" w:rsidRDefault="00F918CB" w:rsidP="00F918C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12.8</w:t>
            </w:r>
          </w:p>
        </w:tc>
        <w:tc>
          <w:tcPr>
            <w:tcW w:w="373" w:type="pct"/>
            <w:vAlign w:val="center"/>
          </w:tcPr>
          <w:p w:rsidR="00F918CB" w:rsidRPr="00FF5A2B" w:rsidRDefault="00F918CB" w:rsidP="00F918C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22.2</w:t>
            </w:r>
          </w:p>
        </w:tc>
      </w:tr>
    </w:tbl>
    <w:p w:rsidR="00642F53" w:rsidRPr="00FF5A2B" w:rsidRDefault="00642F53">
      <w:pPr>
        <w:spacing w:before="0" w:after="200" w:line="276" w:lineRule="auto"/>
        <w:rPr>
          <w:rFonts w:cs="Times New Roman"/>
          <w:b/>
        </w:rPr>
      </w:pPr>
    </w:p>
    <w:p w:rsidR="00642F53" w:rsidRPr="00FF5A2B" w:rsidRDefault="00642F53" w:rsidP="00642F53">
      <w:pPr>
        <w:spacing w:after="0" w:line="360" w:lineRule="auto"/>
      </w:pPr>
      <w:r w:rsidRPr="00FF5A2B">
        <w:rPr>
          <w:rFonts w:cs="Times New Roman"/>
          <w:b/>
        </w:rPr>
        <w:lastRenderedPageBreak/>
        <w:t xml:space="preserve">Table S6. </w:t>
      </w:r>
      <w:r w:rsidR="00F918CB" w:rsidRPr="00FF5A2B">
        <w:rPr>
          <w:rFonts w:cs="Times New Roman"/>
        </w:rPr>
        <w:t>E</w:t>
      </w:r>
      <w:r w:rsidR="00F918CB" w:rsidRPr="00FF5A2B">
        <w:t xml:space="preserve">lement levels </w:t>
      </w:r>
      <w:r w:rsidR="005A266B" w:rsidRPr="005A266B">
        <w:t>[median, minimum (</w:t>
      </w:r>
      <w:r w:rsidR="005A266B">
        <w:t xml:space="preserve">min) and maximum (max); </w:t>
      </w:r>
      <w:r w:rsidR="00F918CB" w:rsidRPr="00FF5A2B">
        <w:rPr>
          <w:rFonts w:ascii="Symbol" w:hAnsi="Symbol"/>
        </w:rPr>
        <w:t></w:t>
      </w:r>
      <w:r w:rsidR="00F918CB" w:rsidRPr="00FF5A2B">
        <w:t>g kg</w:t>
      </w:r>
      <w:r w:rsidR="00F918CB" w:rsidRPr="00FF5A2B">
        <w:rPr>
          <w:vertAlign w:val="superscript"/>
        </w:rPr>
        <w:t>-1</w:t>
      </w:r>
      <w:r w:rsidR="005A266B">
        <w:t>]</w:t>
      </w:r>
      <w:r w:rsidR="00F918CB" w:rsidRPr="00FF5A2B">
        <w:t xml:space="preserve"> and anti</w:t>
      </w:r>
      <w:r w:rsidR="000327F0" w:rsidRPr="00FF5A2B">
        <w:t>oxidant activity (DPPH%</w:t>
      </w:r>
      <w:r w:rsidR="00F918CB" w:rsidRPr="00FF5A2B">
        <w:t xml:space="preserve">) </w:t>
      </w:r>
      <w:r w:rsidR="006F1B91" w:rsidRPr="00FF5A2B">
        <w:t>of</w:t>
      </w:r>
      <w:r w:rsidR="00F918CB" w:rsidRPr="00FF5A2B">
        <w:t xml:space="preserve"> EVOOs </w:t>
      </w:r>
      <w:r w:rsidRPr="00FF5A2B">
        <w:t>from central Italy (</w:t>
      </w:r>
      <w:r w:rsidR="00F918CB" w:rsidRPr="00FF5A2B">
        <w:t>Abruzzo, n=</w:t>
      </w:r>
      <w:r w:rsidR="00E35877" w:rsidRPr="00FF5A2B">
        <w:t xml:space="preserve">14; </w:t>
      </w:r>
      <w:r w:rsidRPr="00FF5A2B">
        <w:t>L</w:t>
      </w:r>
      <w:r w:rsidR="00C32B34" w:rsidRPr="00FF5A2B">
        <w:t>azio</w:t>
      </w:r>
      <w:r w:rsidRPr="00FF5A2B">
        <w:t xml:space="preserve">, </w:t>
      </w:r>
      <w:r w:rsidR="00F918CB" w:rsidRPr="00FF5A2B">
        <w:t>n=</w:t>
      </w:r>
      <w:r w:rsidR="00C32B34" w:rsidRPr="00FF5A2B">
        <w:t>24</w:t>
      </w:r>
      <w:r w:rsidRPr="00FF5A2B">
        <w:t xml:space="preserve">; </w:t>
      </w:r>
      <w:r w:rsidR="00C32B34" w:rsidRPr="00FF5A2B">
        <w:t>Marche</w:t>
      </w:r>
      <w:r w:rsidR="00F918CB" w:rsidRPr="00FF5A2B">
        <w:t>, n=</w:t>
      </w:r>
      <w:r w:rsidR="00C32B34" w:rsidRPr="00FF5A2B">
        <w:t>7</w:t>
      </w:r>
      <w:r w:rsidRPr="00FF5A2B">
        <w:t xml:space="preserve">; </w:t>
      </w:r>
      <w:r w:rsidR="00C32B34" w:rsidRPr="00FF5A2B">
        <w:t>Tuscany</w:t>
      </w:r>
      <w:r w:rsidR="00F918CB" w:rsidRPr="00FF5A2B">
        <w:t>, n=</w:t>
      </w:r>
      <w:r w:rsidRPr="00FF5A2B">
        <w:t>7</w:t>
      </w:r>
      <w:r w:rsidR="00C32B34" w:rsidRPr="00FF5A2B">
        <w:t>9</w:t>
      </w:r>
      <w:r w:rsidRPr="00FF5A2B">
        <w:t xml:space="preserve">; and </w:t>
      </w:r>
      <w:r w:rsidR="00C32B34" w:rsidRPr="00FF5A2B">
        <w:t>Umbria</w:t>
      </w:r>
      <w:r w:rsidR="00F918CB" w:rsidRPr="00FF5A2B">
        <w:t>, n=</w:t>
      </w:r>
      <w:r w:rsidR="00C32B34" w:rsidRPr="00FF5A2B">
        <w:t>8</w:t>
      </w:r>
      <w:r w:rsidRPr="00FF5A2B">
        <w:t xml:space="preserve">). 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62"/>
        <w:gridCol w:w="699"/>
        <w:gridCol w:w="571"/>
        <w:gridCol w:w="571"/>
        <w:gridCol w:w="687"/>
        <w:gridCol w:w="571"/>
        <w:gridCol w:w="511"/>
        <w:gridCol w:w="687"/>
        <w:gridCol w:w="571"/>
        <w:gridCol w:w="571"/>
        <w:gridCol w:w="685"/>
        <w:gridCol w:w="571"/>
        <w:gridCol w:w="511"/>
        <w:gridCol w:w="685"/>
        <w:gridCol w:w="571"/>
        <w:gridCol w:w="556"/>
      </w:tblGrid>
      <w:tr w:rsidR="00E35877" w:rsidRPr="00FF5A2B" w:rsidTr="000327F0">
        <w:trPr>
          <w:trHeight w:val="256"/>
        </w:trPr>
        <w:tc>
          <w:tcPr>
            <w:tcW w:w="390" w:type="pct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Element</w:t>
            </w:r>
          </w:p>
        </w:tc>
        <w:tc>
          <w:tcPr>
            <w:tcW w:w="942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Abruzzo</w:t>
            </w:r>
          </w:p>
        </w:tc>
        <w:tc>
          <w:tcPr>
            <w:tcW w:w="904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Lazio</w:t>
            </w:r>
          </w:p>
        </w:tc>
        <w:tc>
          <w:tcPr>
            <w:tcW w:w="935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Marche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Tuscany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Umbria</w:t>
            </w:r>
          </w:p>
        </w:tc>
      </w:tr>
      <w:tr w:rsidR="00E35877" w:rsidRPr="00FF5A2B" w:rsidTr="000327F0">
        <w:trPr>
          <w:trHeight w:val="274"/>
        </w:trPr>
        <w:tc>
          <w:tcPr>
            <w:tcW w:w="390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BC3685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BC3685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BC3685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3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3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3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3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28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304669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Ag</w:t>
            </w:r>
          </w:p>
        </w:tc>
        <w:tc>
          <w:tcPr>
            <w:tcW w:w="358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351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261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0.86</w:t>
            </w:r>
          </w:p>
        </w:tc>
        <w:tc>
          <w:tcPr>
            <w:tcW w:w="351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350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1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0.20</w:t>
            </w:r>
          </w:p>
        </w:tc>
        <w:tc>
          <w:tcPr>
            <w:tcW w:w="350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85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347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&lt;9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606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78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&lt;9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1291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&lt;9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66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1.9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4.0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1.2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530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734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Ba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175.1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36.8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37.9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110.8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170.2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63.6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Be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0.015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0.034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0.272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0.008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Ca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1880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1230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1880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4660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1600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35700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2140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1600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2890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3630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1330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14700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4370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5550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0.46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0.97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0.23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3.5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Co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0.87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1.23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0.71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0.39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7.7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27.8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123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9.3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42.6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35.4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Cs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0.048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0.084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0.052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0.020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Cu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23.0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18.1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11.3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40.9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4.3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Dy</w:t>
            </w:r>
            <w:proofErr w:type="spellEnd"/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0.026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0.011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&lt;12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&lt;12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302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&lt;12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403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263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Ga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0.69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0.44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164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673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97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La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0.79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0.30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0.58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0.65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6.07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2.51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0.27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Mg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385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723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307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122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10.8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8.7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18.6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3.5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0.9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1.7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288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585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99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341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79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273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6.43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3.12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0.10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Ni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36.1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3.2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20.0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7.9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9.8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40.6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16.2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270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254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387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163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479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275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255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294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265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127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522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203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332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6.4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4.4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22.1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0.013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1.582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0.773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0.020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0.51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1.77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0.38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0.37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5.3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6.9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5.9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3344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Sn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0.29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0.50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0.14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Tb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1.133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0.237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0.006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Te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Ti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3.5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5.6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2.0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2.8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Tl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0.008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0.044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0.027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0.006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0.39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0.15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1.06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0.52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0.54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&lt;0.08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1.21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0.15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0.80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1.8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Zn</w:t>
            </w:r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177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749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98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54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409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147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189</w:t>
            </w:r>
          </w:p>
        </w:tc>
      </w:tr>
      <w:tr w:rsidR="00E35877" w:rsidRPr="00FF5A2B" w:rsidTr="000327F0">
        <w:trPr>
          <w:trHeight w:val="227"/>
        </w:trPr>
        <w:tc>
          <w:tcPr>
            <w:tcW w:w="390" w:type="pct"/>
            <w:vAlign w:val="center"/>
          </w:tcPr>
          <w:p w:rsidR="00E35877" w:rsidRPr="00FF5A2B" w:rsidRDefault="00E35877" w:rsidP="00304669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358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BC368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35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61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1.8</w:t>
            </w:r>
          </w:p>
        </w:tc>
        <w:tc>
          <w:tcPr>
            <w:tcW w:w="350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2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85" w:type="pct"/>
            <w:vAlign w:val="center"/>
          </w:tcPr>
          <w:p w:rsidR="00E35877" w:rsidRPr="00FF5A2B" w:rsidRDefault="00E35877" w:rsidP="00A7646C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</w:tr>
      <w:tr w:rsidR="00772E5B" w:rsidRPr="00FF5A2B" w:rsidTr="000327F0">
        <w:trPr>
          <w:trHeight w:val="227"/>
        </w:trPr>
        <w:tc>
          <w:tcPr>
            <w:tcW w:w="390" w:type="pct"/>
            <w:vAlign w:val="center"/>
          </w:tcPr>
          <w:p w:rsidR="00772E5B" w:rsidRPr="00FF5A2B" w:rsidRDefault="00772E5B" w:rsidP="007E4FF1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%DPPH</w:t>
            </w:r>
          </w:p>
        </w:tc>
        <w:tc>
          <w:tcPr>
            <w:tcW w:w="358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47.0</w:t>
            </w:r>
          </w:p>
        </w:tc>
        <w:tc>
          <w:tcPr>
            <w:tcW w:w="292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19.7</w:t>
            </w:r>
          </w:p>
        </w:tc>
        <w:tc>
          <w:tcPr>
            <w:tcW w:w="292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63.1</w:t>
            </w:r>
          </w:p>
        </w:tc>
        <w:tc>
          <w:tcPr>
            <w:tcW w:w="351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31.6</w:t>
            </w:r>
          </w:p>
        </w:tc>
        <w:tc>
          <w:tcPr>
            <w:tcW w:w="292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8.0</w:t>
            </w:r>
          </w:p>
        </w:tc>
        <w:tc>
          <w:tcPr>
            <w:tcW w:w="261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49.2</w:t>
            </w:r>
          </w:p>
        </w:tc>
        <w:tc>
          <w:tcPr>
            <w:tcW w:w="351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34.7</w:t>
            </w:r>
          </w:p>
        </w:tc>
        <w:tc>
          <w:tcPr>
            <w:tcW w:w="292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23.6</w:t>
            </w:r>
          </w:p>
        </w:tc>
        <w:tc>
          <w:tcPr>
            <w:tcW w:w="292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39.0</w:t>
            </w:r>
          </w:p>
        </w:tc>
        <w:tc>
          <w:tcPr>
            <w:tcW w:w="350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36.2</w:t>
            </w:r>
          </w:p>
        </w:tc>
        <w:tc>
          <w:tcPr>
            <w:tcW w:w="292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9.4</w:t>
            </w:r>
          </w:p>
        </w:tc>
        <w:tc>
          <w:tcPr>
            <w:tcW w:w="261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66.0</w:t>
            </w:r>
          </w:p>
        </w:tc>
        <w:tc>
          <w:tcPr>
            <w:tcW w:w="350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29.8</w:t>
            </w:r>
          </w:p>
        </w:tc>
        <w:tc>
          <w:tcPr>
            <w:tcW w:w="292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27.4</w:t>
            </w:r>
          </w:p>
        </w:tc>
        <w:tc>
          <w:tcPr>
            <w:tcW w:w="285" w:type="pct"/>
            <w:vAlign w:val="center"/>
          </w:tcPr>
          <w:p w:rsidR="00772E5B" w:rsidRPr="00FF5A2B" w:rsidRDefault="00772E5B" w:rsidP="00772E5B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36.8</w:t>
            </w:r>
          </w:p>
        </w:tc>
      </w:tr>
    </w:tbl>
    <w:p w:rsidR="00304669" w:rsidRPr="00FF5A2B" w:rsidRDefault="00304669" w:rsidP="00304669">
      <w:pPr>
        <w:spacing w:after="0" w:line="360" w:lineRule="auto"/>
      </w:pPr>
      <w:r w:rsidRPr="00FF5A2B">
        <w:rPr>
          <w:rFonts w:cs="Times New Roman"/>
          <w:b/>
        </w:rPr>
        <w:lastRenderedPageBreak/>
        <w:t xml:space="preserve">Table S7. </w:t>
      </w:r>
      <w:r w:rsidR="00F918CB" w:rsidRPr="00FF5A2B">
        <w:rPr>
          <w:rFonts w:cs="Times New Roman"/>
        </w:rPr>
        <w:t>E</w:t>
      </w:r>
      <w:r w:rsidR="00F918CB" w:rsidRPr="00FF5A2B">
        <w:t xml:space="preserve">lement levels </w:t>
      </w:r>
      <w:r w:rsidR="005A266B" w:rsidRPr="005A266B">
        <w:t>[median, minimum (</w:t>
      </w:r>
      <w:r w:rsidR="005A266B">
        <w:t xml:space="preserve">min) and maximum (max); </w:t>
      </w:r>
      <w:r w:rsidR="00F918CB" w:rsidRPr="00FF5A2B">
        <w:rPr>
          <w:rFonts w:ascii="Symbol" w:hAnsi="Symbol"/>
        </w:rPr>
        <w:t></w:t>
      </w:r>
      <w:r w:rsidR="00F918CB" w:rsidRPr="00FF5A2B">
        <w:t>g kg</w:t>
      </w:r>
      <w:r w:rsidR="00F918CB" w:rsidRPr="00FF5A2B">
        <w:rPr>
          <w:vertAlign w:val="superscript"/>
        </w:rPr>
        <w:t>-1</w:t>
      </w:r>
      <w:r w:rsidR="005A266B" w:rsidRPr="005A266B">
        <w:t>]</w:t>
      </w:r>
      <w:r w:rsidR="00F918CB" w:rsidRPr="005A266B">
        <w:t xml:space="preserve"> </w:t>
      </w:r>
      <w:r w:rsidR="00F918CB" w:rsidRPr="00FF5A2B">
        <w:t>and anti</w:t>
      </w:r>
      <w:r w:rsidR="000327F0" w:rsidRPr="00FF5A2B">
        <w:t>oxidant activity (DPPH%</w:t>
      </w:r>
      <w:r w:rsidR="00F918CB" w:rsidRPr="00FF5A2B">
        <w:t xml:space="preserve">) </w:t>
      </w:r>
      <w:r w:rsidR="006F1B91" w:rsidRPr="00FF5A2B">
        <w:t>of</w:t>
      </w:r>
      <w:r w:rsidR="00F918CB" w:rsidRPr="00FF5A2B">
        <w:t xml:space="preserve"> EVOOs </w:t>
      </w:r>
      <w:r w:rsidRPr="00FF5A2B">
        <w:t>from southern Italy (</w:t>
      </w:r>
      <w:r w:rsidR="00A45477" w:rsidRPr="00FF5A2B">
        <w:t>Calabria</w:t>
      </w:r>
      <w:r w:rsidR="00F918CB" w:rsidRPr="00FF5A2B">
        <w:t>, n=</w:t>
      </w:r>
      <w:r w:rsidR="00E35877" w:rsidRPr="00FF5A2B">
        <w:t>12</w:t>
      </w:r>
      <w:r w:rsidRPr="00FF5A2B">
        <w:t xml:space="preserve">; </w:t>
      </w:r>
      <w:r w:rsidR="00A45477" w:rsidRPr="00FF5A2B">
        <w:t>Campania</w:t>
      </w:r>
      <w:r w:rsidR="00F918CB" w:rsidRPr="00FF5A2B">
        <w:t>, n=</w:t>
      </w:r>
      <w:r w:rsidRPr="00FF5A2B">
        <w:t xml:space="preserve">7; </w:t>
      </w:r>
      <w:r w:rsidR="00F918CB" w:rsidRPr="00FF5A2B">
        <w:t>Apulia, n</w:t>
      </w:r>
      <w:r w:rsidR="00A45477" w:rsidRPr="00FF5A2B">
        <w:t>=</w:t>
      </w:r>
      <w:r w:rsidR="00E35877" w:rsidRPr="00FF5A2B">
        <w:t>33</w:t>
      </w:r>
      <w:r w:rsidR="00F918CB" w:rsidRPr="00FF5A2B">
        <w:t>; Sardinia, n=</w:t>
      </w:r>
      <w:r w:rsidR="00E35877" w:rsidRPr="00FF5A2B">
        <w:t>12</w:t>
      </w:r>
      <w:r w:rsidR="00A45477" w:rsidRPr="00FF5A2B">
        <w:t xml:space="preserve">; </w:t>
      </w:r>
      <w:r w:rsidRPr="00FF5A2B">
        <w:t xml:space="preserve">and </w:t>
      </w:r>
      <w:r w:rsidR="00A45477" w:rsidRPr="00FF5A2B">
        <w:t>Sicily</w:t>
      </w:r>
      <w:r w:rsidR="00F918CB" w:rsidRPr="00FF5A2B">
        <w:t>, n=</w:t>
      </w:r>
      <w:r w:rsidR="00E35877" w:rsidRPr="00FF5A2B">
        <w:t>21</w:t>
      </w:r>
      <w:r w:rsidRPr="00FF5A2B">
        <w:t xml:space="preserve">). 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72"/>
        <w:gridCol w:w="693"/>
        <w:gridCol w:w="578"/>
        <w:gridCol w:w="516"/>
        <w:gridCol w:w="690"/>
        <w:gridCol w:w="577"/>
        <w:gridCol w:w="577"/>
        <w:gridCol w:w="690"/>
        <w:gridCol w:w="577"/>
        <w:gridCol w:w="516"/>
        <w:gridCol w:w="690"/>
        <w:gridCol w:w="577"/>
        <w:gridCol w:w="577"/>
        <w:gridCol w:w="690"/>
        <w:gridCol w:w="577"/>
        <w:gridCol w:w="483"/>
      </w:tblGrid>
      <w:tr w:rsidR="00E35877" w:rsidRPr="00FF5A2B" w:rsidTr="00907F9A">
        <w:trPr>
          <w:trHeight w:val="256"/>
        </w:trPr>
        <w:tc>
          <w:tcPr>
            <w:tcW w:w="394" w:type="pct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Element</w:t>
            </w:r>
          </w:p>
        </w:tc>
        <w:tc>
          <w:tcPr>
            <w:tcW w:w="913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Calabria</w:t>
            </w:r>
          </w:p>
        </w:tc>
        <w:tc>
          <w:tcPr>
            <w:tcW w:w="943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Campania</w:t>
            </w:r>
          </w:p>
        </w:tc>
        <w:tc>
          <w:tcPr>
            <w:tcW w:w="912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Apulia</w:t>
            </w:r>
          </w:p>
        </w:tc>
        <w:tc>
          <w:tcPr>
            <w:tcW w:w="943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Sardinia</w:t>
            </w:r>
          </w:p>
        </w:tc>
        <w:tc>
          <w:tcPr>
            <w:tcW w:w="895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Sicily</w:t>
            </w:r>
          </w:p>
        </w:tc>
      </w:tr>
      <w:tr w:rsidR="00E35877" w:rsidRPr="00FF5A2B" w:rsidTr="00843D32">
        <w:trPr>
          <w:trHeight w:val="274"/>
        </w:trPr>
        <w:tc>
          <w:tcPr>
            <w:tcW w:w="394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29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26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29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29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29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26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29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29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29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877" w:rsidRPr="00FF5A2B" w:rsidRDefault="00E35877" w:rsidP="00400D72">
            <w:pPr>
              <w:pStyle w:val="RSCB02ArticleText"/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F5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Ag</w:t>
            </w:r>
          </w:p>
        </w:tc>
        <w:tc>
          <w:tcPr>
            <w:tcW w:w="354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4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353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53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4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0.22</w:t>
            </w:r>
          </w:p>
        </w:tc>
        <w:tc>
          <w:tcPr>
            <w:tcW w:w="353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0.15</w:t>
            </w:r>
          </w:p>
        </w:tc>
        <w:tc>
          <w:tcPr>
            <w:tcW w:w="353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47" w:type="pct"/>
            <w:tcBorders>
              <w:top w:val="single" w:sz="8" w:space="0" w:color="auto"/>
            </w:tcBorders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0.22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694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1298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&lt;9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323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2.2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425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770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245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182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Ba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33.1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17.5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86.9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147.1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42.2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&lt;0.7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123.4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Be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&lt;0.004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0.048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&lt;0.1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1.0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Ca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4830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2040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11500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2050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1430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2610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4090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1640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24100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4210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6790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4980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1480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A12E01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8590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&lt;0.07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0.41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1.0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Co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2.16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0.79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532.7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17.8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154.1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15.8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251.9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Cs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0.101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&lt;0.007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0.071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Cu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18.7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41.6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2.0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28.0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1.8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21.9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Dy</w:t>
            </w:r>
            <w:proofErr w:type="spellEnd"/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0.055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262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197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193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121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582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Ga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0.59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939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&lt;40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479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La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0.71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4.42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1.07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Mg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223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613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152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11.6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5.4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10.2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43.5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92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458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&lt;25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390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229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513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&lt;0.04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13.83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6.77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Ni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9.6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8.4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27.0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49.7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6.4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9.8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19.1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296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206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358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271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336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268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189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380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293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218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383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266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206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548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3.4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7.4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8.7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0.152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0.681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&lt;0.008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1.653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1.23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1.36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0.14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&lt;0.02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3.6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&lt;0.6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7.8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442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&lt;270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Sn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1.94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0.79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52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Tb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1.279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&lt;0.006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0.504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Te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&lt;0.03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0.06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Ti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10.7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4.5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Tl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&lt;0.06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0.029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0.005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&lt;0.005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0.050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0.30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0.67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&lt;0.08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1.40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0.40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&lt;0.08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0.88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&lt;0.3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2.1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Zn</w:t>
            </w:r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346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114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151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210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167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57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261</w:t>
            </w:r>
          </w:p>
        </w:tc>
      </w:tr>
      <w:tr w:rsidR="00E35877" w:rsidRPr="00FF5A2B" w:rsidTr="00843D32">
        <w:trPr>
          <w:trHeight w:val="227"/>
        </w:trPr>
        <w:tc>
          <w:tcPr>
            <w:tcW w:w="39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F5A2B">
              <w:rPr>
                <w:rFonts w:cs="Times New Roman"/>
                <w:b/>
                <w:bCs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35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64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353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95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247" w:type="pct"/>
            <w:vAlign w:val="center"/>
          </w:tcPr>
          <w:p w:rsidR="00E35877" w:rsidRPr="00FF5A2B" w:rsidRDefault="00E35877" w:rsidP="00400D72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0.7</w:t>
            </w:r>
          </w:p>
        </w:tc>
      </w:tr>
      <w:tr w:rsidR="00907F9A" w:rsidRPr="00FF5A2B" w:rsidTr="007E4FF1">
        <w:trPr>
          <w:trHeight w:val="227"/>
        </w:trPr>
        <w:tc>
          <w:tcPr>
            <w:tcW w:w="394" w:type="pct"/>
            <w:vAlign w:val="center"/>
          </w:tcPr>
          <w:p w:rsidR="00907F9A" w:rsidRPr="00FF5A2B" w:rsidRDefault="00907F9A" w:rsidP="007E4FF1">
            <w:pPr>
              <w:spacing w:before="0" w:after="0" w:line="240" w:lineRule="atLeas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F5A2B">
              <w:rPr>
                <w:rFonts w:cs="Times New Roman"/>
                <w:b/>
                <w:bCs/>
                <w:sz w:val="16"/>
                <w:szCs w:val="16"/>
              </w:rPr>
              <w:t>%DPPH</w:t>
            </w:r>
          </w:p>
        </w:tc>
        <w:tc>
          <w:tcPr>
            <w:tcW w:w="354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22.9</w:t>
            </w:r>
          </w:p>
        </w:tc>
        <w:tc>
          <w:tcPr>
            <w:tcW w:w="295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10.9</w:t>
            </w:r>
          </w:p>
        </w:tc>
        <w:tc>
          <w:tcPr>
            <w:tcW w:w="264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43.1</w:t>
            </w:r>
          </w:p>
        </w:tc>
        <w:tc>
          <w:tcPr>
            <w:tcW w:w="353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28.3</w:t>
            </w:r>
          </w:p>
        </w:tc>
        <w:tc>
          <w:tcPr>
            <w:tcW w:w="295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19.1</w:t>
            </w:r>
          </w:p>
        </w:tc>
        <w:tc>
          <w:tcPr>
            <w:tcW w:w="295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67.3</w:t>
            </w:r>
          </w:p>
        </w:tc>
        <w:tc>
          <w:tcPr>
            <w:tcW w:w="353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37.6</w:t>
            </w:r>
          </w:p>
        </w:tc>
        <w:tc>
          <w:tcPr>
            <w:tcW w:w="295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14.4</w:t>
            </w:r>
          </w:p>
        </w:tc>
        <w:tc>
          <w:tcPr>
            <w:tcW w:w="264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53.1</w:t>
            </w:r>
          </w:p>
        </w:tc>
        <w:tc>
          <w:tcPr>
            <w:tcW w:w="353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28.0</w:t>
            </w:r>
          </w:p>
        </w:tc>
        <w:tc>
          <w:tcPr>
            <w:tcW w:w="295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14.2</w:t>
            </w:r>
          </w:p>
        </w:tc>
        <w:tc>
          <w:tcPr>
            <w:tcW w:w="295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40.7</w:t>
            </w:r>
          </w:p>
        </w:tc>
        <w:tc>
          <w:tcPr>
            <w:tcW w:w="353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18.2</w:t>
            </w:r>
          </w:p>
        </w:tc>
        <w:tc>
          <w:tcPr>
            <w:tcW w:w="295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8.3</w:t>
            </w:r>
          </w:p>
        </w:tc>
        <w:tc>
          <w:tcPr>
            <w:tcW w:w="247" w:type="pct"/>
            <w:vAlign w:val="bottom"/>
          </w:tcPr>
          <w:p w:rsidR="00907F9A" w:rsidRPr="00FF5A2B" w:rsidRDefault="00907F9A" w:rsidP="00907F9A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45.3</w:t>
            </w:r>
          </w:p>
        </w:tc>
      </w:tr>
    </w:tbl>
    <w:p w:rsidR="009070FE" w:rsidRPr="00FF5A2B" w:rsidRDefault="009070FE" w:rsidP="00907F9A">
      <w:pPr>
        <w:spacing w:after="0" w:line="360" w:lineRule="auto"/>
        <w:rPr>
          <w:rFonts w:cs="Times New Roman"/>
          <w:b/>
        </w:rPr>
        <w:sectPr w:rsidR="009070FE" w:rsidRPr="00FF5A2B" w:rsidSect="00E35877">
          <w:pgSz w:w="12240" w:h="15840"/>
          <w:pgMar w:top="1140" w:right="1179" w:bottom="1140" w:left="1281" w:header="720" w:footer="720" w:gutter="0"/>
          <w:cols w:space="720"/>
          <w:titlePg/>
          <w:docGrid w:linePitch="360"/>
        </w:sectPr>
      </w:pPr>
    </w:p>
    <w:p w:rsidR="00334222" w:rsidRPr="00FF5A2B" w:rsidRDefault="00334222" w:rsidP="00334222">
      <w:pPr>
        <w:spacing w:after="0" w:line="360" w:lineRule="auto"/>
        <w:rPr>
          <w:color w:val="000000"/>
          <w:shd w:val="clear" w:color="auto" w:fill="FFFCF0"/>
        </w:rPr>
      </w:pPr>
      <w:r w:rsidRPr="007D55C2">
        <w:rPr>
          <w:b/>
          <w:color w:val="000000"/>
          <w:shd w:val="clear" w:color="auto" w:fill="FFFCF0"/>
        </w:rPr>
        <w:lastRenderedPageBreak/>
        <w:t>Table S8.</w:t>
      </w:r>
      <w:r w:rsidRPr="007D55C2">
        <w:rPr>
          <w:color w:val="000000"/>
          <w:shd w:val="clear" w:color="auto" w:fill="FFFCF0"/>
        </w:rPr>
        <w:t xml:space="preserve"> Spearman’s correlation coefficients of the antioxidant activity (DPPH%) and elements of </w:t>
      </w:r>
      <w:proofErr w:type="spellStart"/>
      <w:r w:rsidRPr="007D55C2">
        <w:rPr>
          <w:color w:val="000000"/>
          <w:shd w:val="clear" w:color="auto" w:fill="FFFCF0"/>
        </w:rPr>
        <w:t>EVOOs</w:t>
      </w:r>
      <w:r w:rsidRPr="007D55C2">
        <w:rPr>
          <w:color w:val="000000"/>
          <w:shd w:val="clear" w:color="auto" w:fill="FFFCF0"/>
          <w:vertAlign w:val="superscript"/>
        </w:rPr>
        <w:t>a</w:t>
      </w:r>
      <w:proofErr w:type="spellEnd"/>
      <w:r w:rsidRPr="007D55C2">
        <w:rPr>
          <w:color w:val="000000"/>
          <w:shd w:val="clear" w:color="auto" w:fill="FFFCF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393"/>
        <w:gridCol w:w="1091"/>
        <w:gridCol w:w="951"/>
        <w:gridCol w:w="1078"/>
        <w:gridCol w:w="1117"/>
        <w:gridCol w:w="951"/>
        <w:gridCol w:w="1091"/>
        <w:gridCol w:w="949"/>
      </w:tblGrid>
      <w:tr w:rsidR="00334222" w:rsidRPr="00FF5A2B" w:rsidTr="00200D45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DPPH%</w:t>
            </w:r>
          </w:p>
        </w:tc>
        <w:tc>
          <w:tcPr>
            <w:tcW w:w="36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>
              <w:rPr>
                <w:rFonts w:cs="Times New Roman"/>
                <w:b/>
                <w:sz w:val="16"/>
                <w:szCs w:val="16"/>
                <w:lang w:val="it-IT" w:eastAsia="it-IT"/>
              </w:rPr>
              <w:t>Region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eastAsia="it-IT"/>
              </w:rPr>
              <w:t>Elements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All samples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Abruzzo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Lazio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Tuscany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Calabria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Apulia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Sardinia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Sicily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F5A2B">
              <w:rPr>
                <w:rFonts w:cs="Times New Roman"/>
                <w:b/>
                <w:sz w:val="16"/>
                <w:szCs w:val="16"/>
              </w:rPr>
              <w:t>Ag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-0.041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0.126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-0.261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0.133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-0.082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-0.342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-0.105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Al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0.031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553*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-0.279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0.133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-0.467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-0.290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483*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As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231**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-0.327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355**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0.548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-0.343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0.560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-0.220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159*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-0.548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-0.332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624*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-0.268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Ba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336**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0.371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0.129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336**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0.495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500*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0.182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Be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236**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574*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-0.281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-0.218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-0.037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-0.008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-0.015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Bi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-0.130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-0.224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-0.364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-0.071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-0.342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-0.334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0.480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490*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Ca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305**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534*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-0.182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350**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683*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492*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0.343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-0.341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340**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-0.256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-0.226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409**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-0.343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548*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0.329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-0.273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Ce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371**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0.094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455*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453**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-0.583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439*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0.537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635**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Co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0.213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504*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0.059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-0.513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-0.199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Cr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-0.007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0.130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-0.340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0.041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-0.083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Cs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319**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-0.505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486*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272*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0.059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437*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-0.253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-0.464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Cu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0.047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0.458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-0.016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0.076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-0.390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0.544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-0.355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Dy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194**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561**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-0.133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-0.059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-0.212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497*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Fe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360**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569*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-0.039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398**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-0.550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-0.377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0.490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-0.287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Ga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222**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-0.050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-0.342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-0.296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490*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-0.084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0.366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414*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-0.082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0.411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-0.007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-0.385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La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430**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-0.351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458*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518**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-0.500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497*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0.466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620**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Li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-0.095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0.240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-0.294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-0.161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-0.018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-0.144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Mg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355**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0.213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-0.399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402**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-0.583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581**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0.420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-0.441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Mn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268**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0.240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470*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264*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-0.617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-0.256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671*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615**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Mo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144*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0.103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-0.026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-0.342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-0.270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0.063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Na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280**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-0.059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-0.231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305**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-0.383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559**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629*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-0.213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Nb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140*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-0.160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0.023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-0.342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-0.209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0.053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Nd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341**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-0.297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548**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322**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-0.308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0.146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490*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Ni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141*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0.218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-0.298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230*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0.248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-0.448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0.292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P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191**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-0.108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621**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-0.093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0.083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0.034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-0.365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Pb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257**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0.389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-0.235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257*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717*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-0.412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0.521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564*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Pr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315**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750**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602**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251*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0.044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-0.398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-0.516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576*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Rb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321**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-0.024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450*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292**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-0.433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506*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0.357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574*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Sb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-0.057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0.321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540**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-0.093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0.274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0.211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Se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264**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0.135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367**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-0.164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-0.389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616*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-0.127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Si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0.073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proofErr w:type="spellEnd"/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Sn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187**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-0.023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-0.295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-0.083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700*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-0.233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-0.203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-0.437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Sr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294**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0.260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316**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-0.109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-0.252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0.537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-0.420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Tb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231**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-0.310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459*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-0.198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-0.342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512*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Te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183**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-0.447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-0.084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-0.158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Ti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342**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-0.015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457*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471**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-0.600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-0.410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0.399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792**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Tl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0.020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0.105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FF5A2B">
              <w:rPr>
                <w:sz w:val="16"/>
                <w:szCs w:val="16"/>
              </w:rPr>
              <w:t>nd</w:t>
            </w:r>
            <w:r w:rsidRPr="00FF5A2B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U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312**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713**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546**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292**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-0.129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-0.416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-0.349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V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-0.090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543*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0.069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-0.193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0.467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-0.225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678*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-0.228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W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-0.111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594*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-0.323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-0.065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-0.234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-0.367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0.093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Zn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281**</w:t>
            </w:r>
          </w:p>
        </w:tc>
        <w:tc>
          <w:tcPr>
            <w:tcW w:w="558" w:type="pct"/>
            <w:tcBorders>
              <w:top w:val="nil"/>
              <w:left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0.503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-0.075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355**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-0.433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440*</w:t>
            </w:r>
          </w:p>
        </w:tc>
        <w:tc>
          <w:tcPr>
            <w:tcW w:w="558" w:type="pct"/>
            <w:tcBorders>
              <w:top w:val="nil"/>
              <w:left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0.315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-0.233</w:t>
            </w:r>
          </w:p>
        </w:tc>
      </w:tr>
      <w:tr w:rsidR="00334222" w:rsidRPr="00FF5A2B" w:rsidTr="00200D45">
        <w:trPr>
          <w:trHeight w:val="227"/>
        </w:trPr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b/>
                <w:sz w:val="16"/>
                <w:szCs w:val="16"/>
                <w:lang w:val="it-IT" w:eastAsia="it-IT"/>
              </w:rPr>
            </w:pPr>
            <w:r w:rsidRPr="00FF5A2B">
              <w:rPr>
                <w:rFonts w:cs="Times New Roman"/>
                <w:b/>
                <w:sz w:val="16"/>
                <w:szCs w:val="16"/>
                <w:lang w:val="it-IT" w:eastAsia="it-IT"/>
              </w:rPr>
              <w:t>Zr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F5A2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FF5A2B">
              <w:rPr>
                <w:rFonts w:cs="Times New Roman"/>
                <w:sz w:val="16"/>
                <w:szCs w:val="16"/>
              </w:rPr>
              <w:t>194**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768**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-0.264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-0.081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-0.661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438*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0.437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222" w:rsidRPr="00FF5A2B" w:rsidRDefault="00334222" w:rsidP="00200D45">
            <w:pPr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FF5A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0.</w:t>
            </w:r>
            <w:r w:rsidRPr="00FF5A2B">
              <w:rPr>
                <w:sz w:val="16"/>
                <w:szCs w:val="16"/>
              </w:rPr>
              <w:t>578*</w:t>
            </w:r>
          </w:p>
        </w:tc>
      </w:tr>
    </w:tbl>
    <w:p w:rsidR="00334222" w:rsidRPr="007D55C2" w:rsidRDefault="00334222" w:rsidP="00334222">
      <w:pPr>
        <w:spacing w:after="0" w:line="360" w:lineRule="auto"/>
        <w:rPr>
          <w:color w:val="000000"/>
          <w:sz w:val="20"/>
          <w:szCs w:val="20"/>
          <w:shd w:val="clear" w:color="auto" w:fill="FFFCF0"/>
        </w:rPr>
      </w:pPr>
      <w:r w:rsidRPr="007D55C2">
        <w:rPr>
          <w:color w:val="000000"/>
          <w:sz w:val="20"/>
          <w:szCs w:val="20"/>
          <w:shd w:val="clear" w:color="auto" w:fill="FFFCF0"/>
        </w:rPr>
        <w:t>* Correlation is significant at the 0.05 level (two-tailed). ** Correlation is significant at the 0.01 level (two-tailed).</w:t>
      </w:r>
    </w:p>
    <w:p w:rsidR="00334222" w:rsidRPr="007D55C2" w:rsidRDefault="00334222" w:rsidP="00334222">
      <w:pPr>
        <w:spacing w:before="0" w:after="0" w:line="360" w:lineRule="auto"/>
        <w:rPr>
          <w:color w:val="000000"/>
          <w:sz w:val="20"/>
          <w:szCs w:val="20"/>
          <w:shd w:val="clear" w:color="auto" w:fill="FFFCF0"/>
        </w:rPr>
      </w:pPr>
      <w:proofErr w:type="gramStart"/>
      <w:r w:rsidRPr="007D55C2">
        <w:rPr>
          <w:color w:val="000000"/>
          <w:sz w:val="20"/>
          <w:szCs w:val="20"/>
          <w:shd w:val="clear" w:color="auto" w:fill="FFFCF0"/>
          <w:vertAlign w:val="superscript"/>
        </w:rPr>
        <w:t>a</w:t>
      </w:r>
      <w:r w:rsidRPr="007D55C2">
        <w:rPr>
          <w:color w:val="000000"/>
          <w:sz w:val="20"/>
          <w:szCs w:val="20"/>
          <w:shd w:val="clear" w:color="auto" w:fill="FFFCF0"/>
        </w:rPr>
        <w:t xml:space="preserve"> Only regions</w:t>
      </w:r>
      <w:proofErr w:type="gramEnd"/>
      <w:r w:rsidRPr="007D55C2">
        <w:rPr>
          <w:color w:val="000000"/>
          <w:sz w:val="20"/>
          <w:szCs w:val="20"/>
          <w:shd w:val="clear" w:color="auto" w:fill="FFFCF0"/>
        </w:rPr>
        <w:t xml:space="preserve"> with at least 10 EVOO samples were considered.</w:t>
      </w:r>
    </w:p>
    <w:p w:rsidR="00BF1CDB" w:rsidRDefault="00334222" w:rsidP="008E3095">
      <w:pPr>
        <w:spacing w:before="0" w:after="0" w:line="360" w:lineRule="auto"/>
        <w:rPr>
          <w:color w:val="000000"/>
          <w:sz w:val="20"/>
          <w:szCs w:val="20"/>
          <w:shd w:val="clear" w:color="auto" w:fill="FFFCF0"/>
        </w:rPr>
      </w:pPr>
      <w:r w:rsidRPr="007D55C2">
        <w:rPr>
          <w:color w:val="000000"/>
          <w:sz w:val="20"/>
          <w:szCs w:val="20"/>
          <w:shd w:val="clear" w:color="auto" w:fill="FFFCF0"/>
          <w:vertAlign w:val="superscript"/>
        </w:rPr>
        <w:t>b</w:t>
      </w:r>
      <w:r w:rsidRPr="007D55C2">
        <w:rPr>
          <w:color w:val="000000"/>
          <w:sz w:val="20"/>
          <w:szCs w:val="20"/>
          <w:shd w:val="clear" w:color="auto" w:fill="FFFCF0"/>
        </w:rPr>
        <w:t xml:space="preserve"> </w:t>
      </w:r>
      <w:proofErr w:type="spellStart"/>
      <w:r w:rsidRPr="007D55C2">
        <w:rPr>
          <w:color w:val="000000"/>
          <w:sz w:val="20"/>
          <w:szCs w:val="20"/>
          <w:shd w:val="clear" w:color="auto" w:fill="FFFCF0"/>
        </w:rPr>
        <w:t>nd</w:t>
      </w:r>
      <w:proofErr w:type="spellEnd"/>
      <w:r w:rsidRPr="007D55C2">
        <w:rPr>
          <w:color w:val="000000"/>
          <w:sz w:val="20"/>
          <w:szCs w:val="20"/>
          <w:shd w:val="clear" w:color="auto" w:fill="FFFCF0"/>
        </w:rPr>
        <w:t>, not determined.</w:t>
      </w:r>
      <w:bookmarkStart w:id="0" w:name="_GoBack"/>
      <w:bookmarkEnd w:id="0"/>
    </w:p>
    <w:p w:rsidR="00BF1CDB" w:rsidRPr="00872590" w:rsidRDefault="00BF1CDB" w:rsidP="00BF1CDB">
      <w:pPr>
        <w:pStyle w:val="Titolo1"/>
        <w:numPr>
          <w:ilvl w:val="0"/>
          <w:numId w:val="0"/>
        </w:numPr>
        <w:ind w:left="567" w:hanging="567"/>
      </w:pPr>
      <w:r w:rsidRPr="00872590">
        <w:lastRenderedPageBreak/>
        <w:t>References</w:t>
      </w:r>
    </w:p>
    <w:p w:rsidR="00BF1CDB" w:rsidRPr="00BF1CDB" w:rsidRDefault="00BF1CDB" w:rsidP="00BF1CDB">
      <w:pPr>
        <w:rPr>
          <w:rFonts w:eastAsia="Times New Roman" w:cs="Times New Roman"/>
          <w:lang w:eastAsia="it-IT"/>
        </w:rPr>
      </w:pPr>
      <w:proofErr w:type="spellStart"/>
      <w:r w:rsidRPr="00BF1CDB">
        <w:rPr>
          <w:rFonts w:eastAsia="Times New Roman" w:cs="Times New Roman"/>
          <w:lang w:eastAsia="it-IT"/>
        </w:rPr>
        <w:t>Beltrán</w:t>
      </w:r>
      <w:proofErr w:type="spellEnd"/>
      <w:r w:rsidRPr="00BF1CDB">
        <w:rPr>
          <w:rFonts w:eastAsia="Times New Roman" w:cs="Times New Roman"/>
          <w:lang w:eastAsia="it-IT"/>
        </w:rPr>
        <w:t>, M., Sánchez-</w:t>
      </w:r>
      <w:proofErr w:type="spellStart"/>
      <w:r w:rsidRPr="00BF1CDB">
        <w:rPr>
          <w:rFonts w:eastAsia="Times New Roman" w:cs="Times New Roman"/>
          <w:lang w:eastAsia="it-IT"/>
        </w:rPr>
        <w:t>Astudillo</w:t>
      </w:r>
      <w:proofErr w:type="spellEnd"/>
      <w:r w:rsidRPr="00BF1CDB">
        <w:rPr>
          <w:rFonts w:eastAsia="Times New Roman" w:cs="Times New Roman"/>
          <w:lang w:eastAsia="it-IT"/>
        </w:rPr>
        <w:t xml:space="preserve">, M., </w:t>
      </w:r>
      <w:proofErr w:type="spellStart"/>
      <w:r w:rsidRPr="00BF1CDB">
        <w:rPr>
          <w:rFonts w:eastAsia="Times New Roman" w:cs="Times New Roman"/>
          <w:lang w:eastAsia="it-IT"/>
        </w:rPr>
        <w:t>Aparicio</w:t>
      </w:r>
      <w:proofErr w:type="spellEnd"/>
      <w:r w:rsidRPr="00BF1CDB">
        <w:rPr>
          <w:rFonts w:eastAsia="Times New Roman" w:cs="Times New Roman"/>
          <w:lang w:eastAsia="it-IT"/>
        </w:rPr>
        <w:t xml:space="preserve">, R., and </w:t>
      </w:r>
      <w:proofErr w:type="spellStart"/>
      <w:r w:rsidRPr="00BF1CDB">
        <w:rPr>
          <w:rFonts w:eastAsia="Times New Roman" w:cs="Times New Roman"/>
          <w:lang w:eastAsia="it-IT"/>
        </w:rPr>
        <w:t>García</w:t>
      </w:r>
      <w:proofErr w:type="spellEnd"/>
      <w:r w:rsidRPr="00BF1CDB">
        <w:rPr>
          <w:rFonts w:eastAsia="Times New Roman" w:cs="Times New Roman"/>
          <w:lang w:eastAsia="it-IT"/>
        </w:rPr>
        <w:t xml:space="preserve">-González, D. L. (2015). Geographical traceability of virgin olive oils from south-western Spain by their multi-elemental composition. </w:t>
      </w:r>
      <w:r w:rsidRPr="00BF1CDB">
        <w:rPr>
          <w:rFonts w:eastAsia="Times New Roman" w:cs="Times New Roman"/>
          <w:i/>
          <w:lang w:eastAsia="it-IT"/>
        </w:rPr>
        <w:t xml:space="preserve">Food Chem. </w:t>
      </w:r>
      <w:r w:rsidRPr="00BF1CDB">
        <w:rPr>
          <w:rFonts w:eastAsia="Times New Roman" w:cs="Times New Roman"/>
          <w:lang w:eastAsia="it-IT"/>
        </w:rPr>
        <w:t xml:space="preserve">169, 350–357. </w:t>
      </w:r>
      <w:proofErr w:type="spellStart"/>
      <w:r w:rsidRPr="00BF1CDB">
        <w:rPr>
          <w:rFonts w:eastAsia="Times New Roman" w:cs="Times New Roman"/>
          <w:lang w:eastAsia="it-IT"/>
        </w:rPr>
        <w:t>doi</w:t>
      </w:r>
      <w:proofErr w:type="spellEnd"/>
      <w:r w:rsidRPr="00BF1CDB">
        <w:rPr>
          <w:rFonts w:eastAsia="Times New Roman" w:cs="Times New Roman"/>
          <w:lang w:eastAsia="it-IT"/>
        </w:rPr>
        <w:t>: 10.1016/j.foodchem.2014.07.104.</w:t>
      </w:r>
    </w:p>
    <w:p w:rsidR="00BF1CDB" w:rsidRPr="00BF1CDB" w:rsidRDefault="00BF1CDB" w:rsidP="00BF1CDB">
      <w:pPr>
        <w:rPr>
          <w:rFonts w:cs="Times New Roman"/>
          <w:szCs w:val="24"/>
        </w:rPr>
      </w:pPr>
      <w:proofErr w:type="spellStart"/>
      <w:r w:rsidRPr="005A266B">
        <w:rPr>
          <w:rFonts w:cs="Times New Roman"/>
          <w:szCs w:val="24"/>
        </w:rPr>
        <w:t>Benincasa</w:t>
      </w:r>
      <w:proofErr w:type="spellEnd"/>
      <w:r w:rsidRPr="005A266B">
        <w:rPr>
          <w:rFonts w:cs="Times New Roman"/>
          <w:szCs w:val="24"/>
        </w:rPr>
        <w:t xml:space="preserve">, C., Lewis, J., </w:t>
      </w:r>
      <w:proofErr w:type="spellStart"/>
      <w:r w:rsidRPr="005A266B">
        <w:rPr>
          <w:rFonts w:cs="Times New Roman"/>
          <w:szCs w:val="24"/>
        </w:rPr>
        <w:t>Perri</w:t>
      </w:r>
      <w:proofErr w:type="spellEnd"/>
      <w:r w:rsidRPr="005A266B">
        <w:rPr>
          <w:rFonts w:cs="Times New Roman"/>
          <w:szCs w:val="24"/>
        </w:rPr>
        <w:t xml:space="preserve">, E., </w:t>
      </w:r>
      <w:proofErr w:type="spellStart"/>
      <w:r w:rsidRPr="005A266B">
        <w:rPr>
          <w:rFonts w:cs="Times New Roman"/>
          <w:szCs w:val="24"/>
        </w:rPr>
        <w:t>Sindona</w:t>
      </w:r>
      <w:proofErr w:type="spellEnd"/>
      <w:r w:rsidRPr="005A266B">
        <w:rPr>
          <w:rFonts w:cs="Times New Roman"/>
          <w:szCs w:val="24"/>
        </w:rPr>
        <w:t xml:space="preserve">, G., and </w:t>
      </w:r>
      <w:proofErr w:type="spellStart"/>
      <w:r w:rsidRPr="005A266B">
        <w:rPr>
          <w:rFonts w:cs="Times New Roman"/>
          <w:szCs w:val="24"/>
        </w:rPr>
        <w:t>Tagarelli</w:t>
      </w:r>
      <w:proofErr w:type="spellEnd"/>
      <w:r w:rsidRPr="005A266B">
        <w:rPr>
          <w:rFonts w:cs="Times New Roman"/>
          <w:szCs w:val="24"/>
        </w:rPr>
        <w:t xml:space="preserve">, A. (2007). </w:t>
      </w:r>
      <w:r w:rsidRPr="00BF1CDB">
        <w:rPr>
          <w:rFonts w:cs="Times New Roman"/>
          <w:szCs w:val="24"/>
        </w:rPr>
        <w:t xml:space="preserve">Determination of trace element in Italian virgin olive oils and their characterization according to geographical origin by statistical analysis. </w:t>
      </w:r>
      <w:r w:rsidRPr="00BF1CDB">
        <w:rPr>
          <w:rFonts w:cs="Times New Roman"/>
          <w:i/>
          <w:szCs w:val="24"/>
        </w:rPr>
        <w:t xml:space="preserve">Anal. </w:t>
      </w:r>
      <w:proofErr w:type="spellStart"/>
      <w:r w:rsidRPr="00BF1CDB">
        <w:rPr>
          <w:rFonts w:cs="Times New Roman"/>
          <w:i/>
          <w:szCs w:val="24"/>
        </w:rPr>
        <w:t>Chim</w:t>
      </w:r>
      <w:proofErr w:type="spellEnd"/>
      <w:r w:rsidRPr="00BF1CDB">
        <w:rPr>
          <w:rFonts w:cs="Times New Roman"/>
          <w:i/>
          <w:szCs w:val="24"/>
        </w:rPr>
        <w:t xml:space="preserve">. </w:t>
      </w:r>
      <w:proofErr w:type="spellStart"/>
      <w:r w:rsidRPr="00BF1CDB">
        <w:rPr>
          <w:rFonts w:cs="Times New Roman"/>
          <w:i/>
          <w:szCs w:val="24"/>
        </w:rPr>
        <w:t>Acta</w:t>
      </w:r>
      <w:proofErr w:type="spellEnd"/>
      <w:r w:rsidRPr="00BF1CDB">
        <w:rPr>
          <w:rFonts w:cs="Times New Roman"/>
          <w:szCs w:val="24"/>
        </w:rPr>
        <w:t xml:space="preserve"> 585, 366–370. </w:t>
      </w:r>
      <w:proofErr w:type="spellStart"/>
      <w:r w:rsidRPr="00BF1CDB">
        <w:rPr>
          <w:rFonts w:cs="Times New Roman"/>
          <w:szCs w:val="24"/>
        </w:rPr>
        <w:t>doi</w:t>
      </w:r>
      <w:proofErr w:type="spellEnd"/>
      <w:r w:rsidRPr="00BF1CDB">
        <w:rPr>
          <w:rFonts w:cs="Times New Roman"/>
          <w:szCs w:val="24"/>
        </w:rPr>
        <w:t>: 10.1016/j.aca.2006.12.040.</w:t>
      </w:r>
    </w:p>
    <w:p w:rsidR="00BF1CDB" w:rsidRPr="00BF1CDB" w:rsidRDefault="00BF1CDB" w:rsidP="00BF1CDB">
      <w:pPr>
        <w:rPr>
          <w:rFonts w:cs="Times New Roman"/>
          <w:szCs w:val="24"/>
        </w:rPr>
      </w:pPr>
      <w:r w:rsidRPr="00BF1CDB">
        <w:rPr>
          <w:rFonts w:cs="Times New Roman"/>
          <w:szCs w:val="24"/>
        </w:rPr>
        <w:t>Cabrera-</w:t>
      </w:r>
      <w:proofErr w:type="spellStart"/>
      <w:r w:rsidRPr="00BF1CDB">
        <w:rPr>
          <w:rFonts w:cs="Times New Roman"/>
          <w:szCs w:val="24"/>
        </w:rPr>
        <w:t>Vique</w:t>
      </w:r>
      <w:proofErr w:type="spellEnd"/>
      <w:r w:rsidRPr="00BF1CDB">
        <w:rPr>
          <w:rFonts w:cs="Times New Roman"/>
          <w:szCs w:val="24"/>
        </w:rPr>
        <w:t xml:space="preserve">, C., </w:t>
      </w:r>
      <w:proofErr w:type="spellStart"/>
      <w:r w:rsidRPr="00BF1CDB">
        <w:rPr>
          <w:rFonts w:cs="Times New Roman"/>
          <w:szCs w:val="24"/>
        </w:rPr>
        <w:t>Bouzas</w:t>
      </w:r>
      <w:proofErr w:type="spellEnd"/>
      <w:r w:rsidRPr="00BF1CDB">
        <w:rPr>
          <w:rFonts w:cs="Times New Roman"/>
          <w:szCs w:val="24"/>
        </w:rPr>
        <w:t xml:space="preserve">, P.R., </w:t>
      </w:r>
      <w:proofErr w:type="spellStart"/>
      <w:r w:rsidRPr="00BF1CDB">
        <w:rPr>
          <w:rFonts w:cs="Times New Roman"/>
          <w:szCs w:val="24"/>
        </w:rPr>
        <w:t>Oliveras-López</w:t>
      </w:r>
      <w:proofErr w:type="spellEnd"/>
      <w:r w:rsidRPr="00BF1CDB">
        <w:rPr>
          <w:rFonts w:cs="Times New Roman"/>
          <w:szCs w:val="24"/>
        </w:rPr>
        <w:t xml:space="preserve">, M.J. (2012). Determination of trace elements in extra virgin olive oils: A pilot study on the geographical </w:t>
      </w:r>
      <w:proofErr w:type="spellStart"/>
      <w:r w:rsidRPr="00BF1CDB">
        <w:rPr>
          <w:rFonts w:cs="Times New Roman"/>
          <w:szCs w:val="24"/>
        </w:rPr>
        <w:t>characterisation</w:t>
      </w:r>
      <w:proofErr w:type="spellEnd"/>
      <w:r w:rsidRPr="00BF1CDB">
        <w:rPr>
          <w:rFonts w:cs="Times New Roman"/>
          <w:szCs w:val="24"/>
        </w:rPr>
        <w:t>, Food Chem. 134(1), 434</w:t>
      </w:r>
      <w:r w:rsidRPr="00BF1CDB">
        <w:rPr>
          <w:bCs/>
        </w:rPr>
        <w:t>–</w:t>
      </w:r>
      <w:r w:rsidRPr="00BF1CDB">
        <w:rPr>
          <w:rFonts w:cs="Times New Roman"/>
          <w:szCs w:val="24"/>
        </w:rPr>
        <w:t xml:space="preserve">439. </w:t>
      </w:r>
      <w:proofErr w:type="spellStart"/>
      <w:r w:rsidRPr="00BF1CDB">
        <w:rPr>
          <w:rFonts w:cs="Times New Roman"/>
          <w:szCs w:val="24"/>
        </w:rPr>
        <w:t>doi</w:t>
      </w:r>
      <w:proofErr w:type="spellEnd"/>
      <w:r w:rsidRPr="00BF1CDB">
        <w:rPr>
          <w:rFonts w:cs="Times New Roman"/>
          <w:szCs w:val="24"/>
        </w:rPr>
        <w:t>: 10.1016/j.foodchem.2012.02.088.</w:t>
      </w:r>
    </w:p>
    <w:p w:rsidR="00BF1CDB" w:rsidRPr="005A266B" w:rsidRDefault="00BF1CDB" w:rsidP="00BF1CDB">
      <w:r w:rsidRPr="00BF1CDB">
        <w:rPr>
          <w:rFonts w:cs="Times New Roman"/>
          <w:lang w:val="it-IT"/>
        </w:rPr>
        <w:t xml:space="preserve">Camin, F., Larcher, R., Perini, M., Bontempo, L., Bertoldi, D., Gagliano, G., Nicolini, G., and Versini, G. (2010). </w:t>
      </w:r>
      <w:proofErr w:type="spellStart"/>
      <w:r w:rsidRPr="00BF1CDB">
        <w:rPr>
          <w:rFonts w:cs="Times New Roman"/>
        </w:rPr>
        <w:t>Characterisation</w:t>
      </w:r>
      <w:proofErr w:type="spellEnd"/>
      <w:r w:rsidRPr="00BF1CDB">
        <w:rPr>
          <w:rFonts w:cs="Times New Roman"/>
        </w:rPr>
        <w:t xml:space="preserve"> of authentic Italian extra-virgin olive oils by stable isotope ratios of C, O and H and mineral composition. </w:t>
      </w:r>
      <w:r w:rsidRPr="005A266B">
        <w:rPr>
          <w:rFonts w:cs="Times New Roman"/>
          <w:i/>
        </w:rPr>
        <w:t xml:space="preserve">Food Chem. </w:t>
      </w:r>
      <w:r w:rsidRPr="005A266B">
        <w:rPr>
          <w:rFonts w:cs="Times New Roman"/>
        </w:rPr>
        <w:t xml:space="preserve">118, 901–909. </w:t>
      </w:r>
      <w:proofErr w:type="spellStart"/>
      <w:r w:rsidRPr="005A266B">
        <w:t>doi</w:t>
      </w:r>
      <w:proofErr w:type="spellEnd"/>
      <w:r w:rsidRPr="005A266B">
        <w:t>: 10.1016/j.foodchem.2008.04.059.</w:t>
      </w:r>
    </w:p>
    <w:p w:rsidR="00BF1CDB" w:rsidRPr="005A266B" w:rsidRDefault="00BF1CDB" w:rsidP="00BF1CDB">
      <w:pPr>
        <w:rPr>
          <w:rFonts w:cs="Times New Roman"/>
          <w:szCs w:val="24"/>
        </w:rPr>
      </w:pPr>
      <w:proofErr w:type="spellStart"/>
      <w:r w:rsidRPr="005A266B">
        <w:rPr>
          <w:rFonts w:cs="Times New Roman"/>
          <w:szCs w:val="24"/>
        </w:rPr>
        <w:t>Damak</w:t>
      </w:r>
      <w:proofErr w:type="spellEnd"/>
      <w:r w:rsidRPr="005A266B">
        <w:rPr>
          <w:rFonts w:cs="Times New Roman"/>
          <w:szCs w:val="24"/>
        </w:rPr>
        <w:t xml:space="preserve">, F., Asano, M., Baba, K., </w:t>
      </w:r>
      <w:proofErr w:type="spellStart"/>
      <w:r w:rsidRPr="005A266B">
        <w:rPr>
          <w:rFonts w:cs="Times New Roman"/>
          <w:szCs w:val="24"/>
        </w:rPr>
        <w:t>Suda</w:t>
      </w:r>
      <w:proofErr w:type="spellEnd"/>
      <w:r w:rsidRPr="005A266B">
        <w:rPr>
          <w:rFonts w:cs="Times New Roman"/>
          <w:szCs w:val="24"/>
        </w:rPr>
        <w:t xml:space="preserve">, A., </w:t>
      </w:r>
      <w:proofErr w:type="spellStart"/>
      <w:r w:rsidRPr="005A266B">
        <w:rPr>
          <w:rFonts w:cs="Times New Roman"/>
          <w:szCs w:val="24"/>
        </w:rPr>
        <w:t>Araoka</w:t>
      </w:r>
      <w:proofErr w:type="spellEnd"/>
      <w:r w:rsidRPr="005A266B">
        <w:rPr>
          <w:rFonts w:cs="Times New Roman"/>
          <w:szCs w:val="24"/>
        </w:rPr>
        <w:t xml:space="preserve">, D., </w:t>
      </w:r>
      <w:proofErr w:type="spellStart"/>
      <w:r w:rsidRPr="005A266B">
        <w:rPr>
          <w:rFonts w:cs="Times New Roman"/>
          <w:szCs w:val="24"/>
        </w:rPr>
        <w:t>Wali</w:t>
      </w:r>
      <w:proofErr w:type="spellEnd"/>
      <w:r w:rsidRPr="005A266B">
        <w:rPr>
          <w:rFonts w:cs="Times New Roman"/>
          <w:szCs w:val="24"/>
        </w:rPr>
        <w:t xml:space="preserve">, A., </w:t>
      </w:r>
      <w:proofErr w:type="spellStart"/>
      <w:r w:rsidRPr="005A266B">
        <w:rPr>
          <w:rFonts w:cs="Times New Roman"/>
          <w:szCs w:val="24"/>
        </w:rPr>
        <w:t>Isoda</w:t>
      </w:r>
      <w:proofErr w:type="spellEnd"/>
      <w:r w:rsidRPr="005A266B">
        <w:rPr>
          <w:rFonts w:cs="Times New Roman"/>
          <w:szCs w:val="24"/>
        </w:rPr>
        <w:t xml:space="preserve">. </w:t>
      </w:r>
      <w:r w:rsidRPr="00BF1CDB">
        <w:rPr>
          <w:rFonts w:cs="Times New Roman"/>
          <w:szCs w:val="24"/>
        </w:rPr>
        <w:t xml:space="preserve">H., Nakajima, M., </w:t>
      </w:r>
      <w:proofErr w:type="spellStart"/>
      <w:r w:rsidRPr="00BF1CDB">
        <w:rPr>
          <w:rFonts w:cs="Times New Roman"/>
          <w:szCs w:val="24"/>
        </w:rPr>
        <w:t>Ksibi</w:t>
      </w:r>
      <w:proofErr w:type="spellEnd"/>
      <w:r w:rsidRPr="00BF1CDB">
        <w:rPr>
          <w:rFonts w:cs="Times New Roman"/>
          <w:szCs w:val="24"/>
        </w:rPr>
        <w:t xml:space="preserve">, M., and Tamura, K. (2019). Interregional traceability of Tunisian olive oils to the provenance soil by </w:t>
      </w:r>
      <w:proofErr w:type="spellStart"/>
      <w:r w:rsidRPr="00BF1CDB">
        <w:rPr>
          <w:rFonts w:cs="Times New Roman"/>
          <w:szCs w:val="24"/>
        </w:rPr>
        <w:t>multielemental</w:t>
      </w:r>
      <w:proofErr w:type="spellEnd"/>
      <w:r w:rsidRPr="00BF1CDB">
        <w:rPr>
          <w:rFonts w:cs="Times New Roman"/>
          <w:szCs w:val="24"/>
        </w:rPr>
        <w:t xml:space="preserve"> fingerprinting and </w:t>
      </w:r>
      <w:proofErr w:type="spellStart"/>
      <w:r w:rsidRPr="00BF1CDB">
        <w:rPr>
          <w:rFonts w:cs="Times New Roman"/>
          <w:szCs w:val="24"/>
        </w:rPr>
        <w:t>chemometrics</w:t>
      </w:r>
      <w:proofErr w:type="spellEnd"/>
      <w:r w:rsidRPr="00BF1CDB">
        <w:rPr>
          <w:rFonts w:cs="Times New Roman"/>
          <w:szCs w:val="24"/>
        </w:rPr>
        <w:t xml:space="preserve">. </w:t>
      </w:r>
      <w:r w:rsidRPr="005A266B">
        <w:rPr>
          <w:rFonts w:cs="Times New Roman"/>
          <w:i/>
          <w:szCs w:val="24"/>
        </w:rPr>
        <w:t>Food Chem.</w:t>
      </w:r>
      <w:r w:rsidRPr="005A266B">
        <w:rPr>
          <w:rFonts w:cs="Times New Roman"/>
          <w:szCs w:val="24"/>
        </w:rPr>
        <w:t xml:space="preserve"> 283, 656–664. </w:t>
      </w:r>
      <w:proofErr w:type="spellStart"/>
      <w:r w:rsidRPr="005A266B">
        <w:rPr>
          <w:rFonts w:cs="Times New Roman"/>
          <w:szCs w:val="24"/>
        </w:rPr>
        <w:t>doi</w:t>
      </w:r>
      <w:proofErr w:type="spellEnd"/>
      <w:r w:rsidRPr="005A266B">
        <w:rPr>
          <w:rFonts w:cs="Times New Roman"/>
          <w:szCs w:val="24"/>
        </w:rPr>
        <w:t>: 10.1016/j.foodchem.2019.01.082.</w:t>
      </w:r>
    </w:p>
    <w:p w:rsidR="00BF1CDB" w:rsidRPr="00BF1CDB" w:rsidRDefault="00BF1CDB" w:rsidP="00BF1CDB">
      <w:pPr>
        <w:rPr>
          <w:rFonts w:cs="Times New Roman"/>
          <w:szCs w:val="24"/>
        </w:rPr>
      </w:pPr>
      <w:proofErr w:type="spellStart"/>
      <w:r w:rsidRPr="00BF1CDB">
        <w:rPr>
          <w:rFonts w:cs="Times New Roman"/>
          <w:szCs w:val="24"/>
        </w:rPr>
        <w:t>Gumus</w:t>
      </w:r>
      <w:proofErr w:type="spellEnd"/>
      <w:r w:rsidRPr="00BF1CDB">
        <w:rPr>
          <w:rFonts w:cs="Times New Roman"/>
          <w:szCs w:val="24"/>
        </w:rPr>
        <w:t xml:space="preserve">, Z.P., </w:t>
      </w:r>
      <w:proofErr w:type="spellStart"/>
      <w:r w:rsidRPr="00BF1CDB">
        <w:rPr>
          <w:rFonts w:cs="Times New Roman"/>
          <w:szCs w:val="24"/>
        </w:rPr>
        <w:t>Celenk</w:t>
      </w:r>
      <w:proofErr w:type="spellEnd"/>
      <w:r w:rsidRPr="00BF1CDB">
        <w:rPr>
          <w:rFonts w:cs="Times New Roman"/>
          <w:szCs w:val="24"/>
        </w:rPr>
        <w:t xml:space="preserve">, V. U., </w:t>
      </w:r>
      <w:proofErr w:type="spellStart"/>
      <w:r w:rsidRPr="00BF1CDB">
        <w:rPr>
          <w:rFonts w:cs="Times New Roman"/>
          <w:szCs w:val="24"/>
        </w:rPr>
        <w:t>Tekin</w:t>
      </w:r>
      <w:proofErr w:type="spellEnd"/>
      <w:r w:rsidRPr="00BF1CDB">
        <w:rPr>
          <w:rFonts w:cs="Times New Roman"/>
          <w:szCs w:val="24"/>
        </w:rPr>
        <w:t xml:space="preserve">, S., </w:t>
      </w:r>
      <w:proofErr w:type="spellStart"/>
      <w:r w:rsidRPr="00BF1CDB">
        <w:rPr>
          <w:rFonts w:cs="Times New Roman"/>
          <w:szCs w:val="24"/>
        </w:rPr>
        <w:t>Yurdakul</w:t>
      </w:r>
      <w:proofErr w:type="spellEnd"/>
      <w:r w:rsidRPr="00BF1CDB">
        <w:rPr>
          <w:rFonts w:cs="Times New Roman"/>
          <w:szCs w:val="24"/>
        </w:rPr>
        <w:t xml:space="preserve">, O., and </w:t>
      </w:r>
      <w:proofErr w:type="spellStart"/>
      <w:r w:rsidRPr="00BF1CDB">
        <w:rPr>
          <w:rFonts w:cs="Times New Roman"/>
          <w:szCs w:val="24"/>
        </w:rPr>
        <w:t>Ertas</w:t>
      </w:r>
      <w:proofErr w:type="spellEnd"/>
      <w:r w:rsidRPr="00BF1CDB">
        <w:rPr>
          <w:rFonts w:cs="Times New Roman"/>
          <w:szCs w:val="24"/>
        </w:rPr>
        <w:t xml:space="preserve">, H. (2017). Determination of trace elements and stable carbon isotope ratios in virgin olive oils from Western Turkey to authenticate geographical origin with a </w:t>
      </w:r>
      <w:proofErr w:type="spellStart"/>
      <w:r w:rsidRPr="00BF1CDB">
        <w:rPr>
          <w:rFonts w:cs="Times New Roman"/>
          <w:szCs w:val="24"/>
        </w:rPr>
        <w:t>chemometric</w:t>
      </w:r>
      <w:proofErr w:type="spellEnd"/>
      <w:r w:rsidRPr="00BF1CDB">
        <w:rPr>
          <w:rFonts w:cs="Times New Roman"/>
          <w:szCs w:val="24"/>
        </w:rPr>
        <w:t xml:space="preserve"> approach. </w:t>
      </w:r>
      <w:r w:rsidRPr="00BF1CDB">
        <w:rPr>
          <w:rFonts w:cs="Times New Roman"/>
          <w:i/>
          <w:szCs w:val="24"/>
        </w:rPr>
        <w:t>Eur. Food Res. Technol.</w:t>
      </w:r>
      <w:r w:rsidRPr="00BF1CDB">
        <w:rPr>
          <w:rFonts w:cs="Times New Roman"/>
          <w:szCs w:val="24"/>
        </w:rPr>
        <w:t xml:space="preserve"> 243, 1719–1727. </w:t>
      </w:r>
      <w:proofErr w:type="spellStart"/>
      <w:r w:rsidRPr="00BF1CDB">
        <w:rPr>
          <w:rFonts w:cs="Times New Roman"/>
          <w:szCs w:val="24"/>
        </w:rPr>
        <w:t>doi</w:t>
      </w:r>
      <w:proofErr w:type="spellEnd"/>
      <w:r w:rsidRPr="00BF1CDB">
        <w:rPr>
          <w:rFonts w:cs="Times New Roman"/>
          <w:szCs w:val="24"/>
        </w:rPr>
        <w:t>: 10.1007/s00217-017-2876-4.</w:t>
      </w:r>
    </w:p>
    <w:p w:rsidR="00BF1CDB" w:rsidRDefault="00BF1CDB" w:rsidP="00BF1CDB">
      <w:pPr>
        <w:rPr>
          <w:rFonts w:cs="Times New Roman"/>
          <w:szCs w:val="24"/>
        </w:rPr>
      </w:pPr>
      <w:proofErr w:type="spellStart"/>
      <w:r w:rsidRPr="00BF1CDB">
        <w:rPr>
          <w:rFonts w:cs="Times New Roman"/>
          <w:szCs w:val="24"/>
        </w:rPr>
        <w:t>Llorent-Martínez</w:t>
      </w:r>
      <w:proofErr w:type="spellEnd"/>
      <w:r w:rsidRPr="00BF1CDB">
        <w:rPr>
          <w:rFonts w:cs="Times New Roman"/>
          <w:szCs w:val="24"/>
        </w:rPr>
        <w:t>, E. J., Ortega-</w:t>
      </w:r>
      <w:proofErr w:type="spellStart"/>
      <w:r w:rsidRPr="00BF1CDB">
        <w:rPr>
          <w:rFonts w:cs="Times New Roman"/>
          <w:szCs w:val="24"/>
        </w:rPr>
        <w:t>Barrales</w:t>
      </w:r>
      <w:proofErr w:type="spellEnd"/>
      <w:r w:rsidRPr="00BF1CDB">
        <w:rPr>
          <w:rFonts w:cs="Times New Roman"/>
          <w:szCs w:val="24"/>
        </w:rPr>
        <w:t xml:space="preserve">, P., </w:t>
      </w:r>
      <w:proofErr w:type="spellStart"/>
      <w:r w:rsidRPr="00BF1CDB">
        <w:rPr>
          <w:rFonts w:cs="Times New Roman"/>
          <w:szCs w:val="24"/>
        </w:rPr>
        <w:t>Fernández</w:t>
      </w:r>
      <w:proofErr w:type="spellEnd"/>
      <w:r w:rsidRPr="00BF1CDB">
        <w:rPr>
          <w:rFonts w:cs="Times New Roman"/>
          <w:szCs w:val="24"/>
        </w:rPr>
        <w:t xml:space="preserve">-de </w:t>
      </w:r>
      <w:proofErr w:type="spellStart"/>
      <w:r w:rsidRPr="00BF1CDB">
        <w:rPr>
          <w:rFonts w:cs="Times New Roman"/>
          <w:szCs w:val="24"/>
        </w:rPr>
        <w:t>Córdova</w:t>
      </w:r>
      <w:proofErr w:type="spellEnd"/>
      <w:r w:rsidRPr="00BF1CDB">
        <w:rPr>
          <w:rFonts w:cs="Times New Roman"/>
          <w:szCs w:val="24"/>
        </w:rPr>
        <w:t xml:space="preserve">, M. L., and Ruiz-Medina, A. (2011). Analysis of the legislated metals in different categories of olive and olive-pomace oils. </w:t>
      </w:r>
      <w:r w:rsidRPr="00BF1CDB">
        <w:rPr>
          <w:rFonts w:cs="Times New Roman"/>
          <w:i/>
          <w:szCs w:val="24"/>
        </w:rPr>
        <w:t>Food Control</w:t>
      </w:r>
      <w:r w:rsidRPr="00BF1CDB">
        <w:rPr>
          <w:rFonts w:cs="Times New Roman"/>
          <w:szCs w:val="24"/>
        </w:rPr>
        <w:t xml:space="preserve"> 22, 221–225. </w:t>
      </w:r>
      <w:proofErr w:type="spellStart"/>
      <w:r w:rsidRPr="00BF1CDB">
        <w:rPr>
          <w:rFonts w:cs="Times New Roman"/>
          <w:szCs w:val="24"/>
        </w:rPr>
        <w:t>doi</w:t>
      </w:r>
      <w:proofErr w:type="spellEnd"/>
      <w:r w:rsidRPr="00BF1CDB">
        <w:rPr>
          <w:rFonts w:cs="Times New Roman"/>
          <w:szCs w:val="24"/>
        </w:rPr>
        <w:t>: 10.1016/j.foodcont.2010.07.002.</w:t>
      </w:r>
    </w:p>
    <w:p w:rsidR="004B4A60" w:rsidRDefault="004B4A60" w:rsidP="004B4A60">
      <w:pPr>
        <w:rPr>
          <w:rFonts w:cs="Times New Roman"/>
          <w:szCs w:val="24"/>
        </w:rPr>
      </w:pPr>
      <w:proofErr w:type="spellStart"/>
      <w:r w:rsidRPr="004B4A60">
        <w:rPr>
          <w:rFonts w:cs="Times New Roman"/>
          <w:szCs w:val="24"/>
        </w:rPr>
        <w:t>Llorent</w:t>
      </w:r>
      <w:proofErr w:type="spellEnd"/>
      <w:r w:rsidRPr="004B4A60">
        <w:rPr>
          <w:rFonts w:cs="Times New Roman"/>
          <w:szCs w:val="24"/>
        </w:rPr>
        <w:t>-Martinez, E. J., Fernandez-de Cordova, M. L., Ortega-</w:t>
      </w:r>
      <w:proofErr w:type="spellStart"/>
      <w:r w:rsidRPr="004B4A60">
        <w:rPr>
          <w:rFonts w:cs="Times New Roman"/>
          <w:szCs w:val="24"/>
        </w:rPr>
        <w:t>Barrales</w:t>
      </w:r>
      <w:proofErr w:type="spellEnd"/>
      <w:r w:rsidRPr="004B4A60">
        <w:rPr>
          <w:rFonts w:cs="Times New Roman"/>
          <w:szCs w:val="24"/>
        </w:rPr>
        <w:t>, P., and Ruiz-Medina, A. (2014). Quantitation of metals during the extraction of virgin olive oil from olives</w:t>
      </w:r>
      <w:r>
        <w:rPr>
          <w:rFonts w:cs="Times New Roman"/>
          <w:szCs w:val="24"/>
        </w:rPr>
        <w:t xml:space="preserve"> </w:t>
      </w:r>
      <w:r w:rsidRPr="004B4A60">
        <w:rPr>
          <w:rFonts w:cs="Times New Roman"/>
          <w:szCs w:val="24"/>
        </w:rPr>
        <w:t xml:space="preserve">using ICP-MS after microwave-assisted acid digestion. </w:t>
      </w:r>
      <w:r w:rsidR="000D4F89" w:rsidRPr="000D4F89">
        <w:rPr>
          <w:rFonts w:cs="Times New Roman"/>
          <w:i/>
          <w:szCs w:val="24"/>
        </w:rPr>
        <w:t>J. Am. Oil Chem. Soc.</w:t>
      </w:r>
      <w:r w:rsidRPr="004B4A60">
        <w:rPr>
          <w:rFonts w:cs="Times New Roman"/>
          <w:szCs w:val="24"/>
        </w:rPr>
        <w:t xml:space="preserve"> 91, 1823–1830. </w:t>
      </w:r>
      <w:proofErr w:type="spellStart"/>
      <w:r w:rsidRPr="004B4A60">
        <w:rPr>
          <w:rFonts w:cs="Times New Roman"/>
          <w:szCs w:val="24"/>
        </w:rPr>
        <w:t>doi</w:t>
      </w:r>
      <w:proofErr w:type="spellEnd"/>
      <w:r w:rsidRPr="004B4A60">
        <w:rPr>
          <w:rFonts w:cs="Times New Roman"/>
          <w:szCs w:val="24"/>
        </w:rPr>
        <w:t>: 10.1007/s11746-014-2511-5</w:t>
      </w:r>
      <w:r>
        <w:rPr>
          <w:rFonts w:cs="Times New Roman"/>
          <w:szCs w:val="24"/>
        </w:rPr>
        <w:t>.</w:t>
      </w:r>
    </w:p>
    <w:p w:rsidR="00BF1CDB" w:rsidRPr="00BF1CDB" w:rsidRDefault="00BF1CDB" w:rsidP="004B4A60">
      <w:pPr>
        <w:rPr>
          <w:rFonts w:cs="Times New Roman"/>
          <w:szCs w:val="24"/>
          <w:lang w:val="it-IT"/>
        </w:rPr>
      </w:pPr>
      <w:proofErr w:type="spellStart"/>
      <w:r w:rsidRPr="00BF1CDB">
        <w:rPr>
          <w:rFonts w:cs="Times New Roman"/>
          <w:szCs w:val="24"/>
        </w:rPr>
        <w:t>Pošćić</w:t>
      </w:r>
      <w:proofErr w:type="spellEnd"/>
      <w:r w:rsidRPr="00BF1CDB">
        <w:rPr>
          <w:rFonts w:cs="Times New Roman"/>
          <w:szCs w:val="24"/>
        </w:rPr>
        <w:t xml:space="preserve">, F., Turk, M. F., </w:t>
      </w:r>
      <w:proofErr w:type="spellStart"/>
      <w:r w:rsidRPr="00BF1CDB">
        <w:rPr>
          <w:rFonts w:cs="Times New Roman"/>
          <w:szCs w:val="24"/>
        </w:rPr>
        <w:t>Bačić</w:t>
      </w:r>
      <w:proofErr w:type="spellEnd"/>
      <w:r w:rsidRPr="00BF1CDB">
        <w:rPr>
          <w:rFonts w:cs="Times New Roman"/>
          <w:szCs w:val="24"/>
        </w:rPr>
        <w:t xml:space="preserve">, N., </w:t>
      </w:r>
      <w:proofErr w:type="spellStart"/>
      <w:r w:rsidRPr="00BF1CDB">
        <w:rPr>
          <w:rFonts w:cs="Times New Roman"/>
          <w:szCs w:val="24"/>
        </w:rPr>
        <w:t>Mikac</w:t>
      </w:r>
      <w:proofErr w:type="spellEnd"/>
      <w:r w:rsidRPr="00BF1CDB">
        <w:rPr>
          <w:rFonts w:cs="Times New Roman"/>
          <w:szCs w:val="24"/>
        </w:rPr>
        <w:t xml:space="preserve">, N., </w:t>
      </w:r>
      <w:proofErr w:type="spellStart"/>
      <w:r w:rsidRPr="00BF1CDB">
        <w:rPr>
          <w:rFonts w:cs="Times New Roman"/>
          <w:szCs w:val="24"/>
        </w:rPr>
        <w:t>Bertoldi</w:t>
      </w:r>
      <w:proofErr w:type="spellEnd"/>
      <w:r w:rsidRPr="00BF1CDB">
        <w:rPr>
          <w:rFonts w:cs="Times New Roman"/>
          <w:szCs w:val="24"/>
        </w:rPr>
        <w:t xml:space="preserve">, D., </w:t>
      </w:r>
      <w:proofErr w:type="spellStart"/>
      <w:r w:rsidRPr="00BF1CDB">
        <w:rPr>
          <w:rFonts w:cs="Times New Roman"/>
          <w:szCs w:val="24"/>
        </w:rPr>
        <w:t>Camin</w:t>
      </w:r>
      <w:proofErr w:type="spellEnd"/>
      <w:r w:rsidRPr="00BF1CDB">
        <w:rPr>
          <w:rFonts w:cs="Times New Roman"/>
          <w:szCs w:val="24"/>
        </w:rPr>
        <w:t xml:space="preserve">, F., </w:t>
      </w:r>
      <w:proofErr w:type="spellStart"/>
      <w:r w:rsidRPr="00BF1CDB">
        <w:rPr>
          <w:rFonts w:cs="Times New Roman"/>
          <w:szCs w:val="24"/>
        </w:rPr>
        <w:t>Špika</w:t>
      </w:r>
      <w:proofErr w:type="spellEnd"/>
      <w:r w:rsidRPr="00BF1CDB">
        <w:rPr>
          <w:rFonts w:cs="Times New Roman"/>
          <w:szCs w:val="24"/>
        </w:rPr>
        <w:t xml:space="preserve">, M. J., </w:t>
      </w:r>
      <w:proofErr w:type="spellStart"/>
      <w:r w:rsidRPr="00BF1CDB">
        <w:rPr>
          <w:rFonts w:cs="Times New Roman"/>
          <w:szCs w:val="24"/>
        </w:rPr>
        <w:t>Žanetić</w:t>
      </w:r>
      <w:proofErr w:type="spellEnd"/>
      <w:r w:rsidRPr="00BF1CDB">
        <w:rPr>
          <w:rFonts w:cs="Times New Roman"/>
          <w:szCs w:val="24"/>
        </w:rPr>
        <w:t xml:space="preserve">, M., </w:t>
      </w:r>
      <w:proofErr w:type="spellStart"/>
      <w:r w:rsidRPr="00BF1CDB">
        <w:rPr>
          <w:rFonts w:cs="Times New Roman"/>
          <w:szCs w:val="24"/>
        </w:rPr>
        <w:t>Rengel</w:t>
      </w:r>
      <w:proofErr w:type="spellEnd"/>
      <w:r w:rsidRPr="00BF1CDB">
        <w:rPr>
          <w:rFonts w:cs="Times New Roman"/>
          <w:szCs w:val="24"/>
        </w:rPr>
        <w:t xml:space="preserve">, Z., and </w:t>
      </w:r>
      <w:proofErr w:type="spellStart"/>
      <w:r w:rsidRPr="00BF1CDB">
        <w:rPr>
          <w:rFonts w:cs="Times New Roman"/>
          <w:szCs w:val="24"/>
        </w:rPr>
        <w:t>Perica</w:t>
      </w:r>
      <w:proofErr w:type="spellEnd"/>
      <w:r w:rsidRPr="00BF1CDB">
        <w:rPr>
          <w:rFonts w:cs="Times New Roman"/>
          <w:szCs w:val="24"/>
        </w:rPr>
        <w:t xml:space="preserve">, S. (2019). Removal of pomace residues is critical in quantification of element concentrations in extra virgin olive oil. </w:t>
      </w:r>
      <w:r w:rsidRPr="00BF1CDB">
        <w:rPr>
          <w:rFonts w:cs="Times New Roman"/>
          <w:i/>
          <w:szCs w:val="24"/>
          <w:lang w:val="it-IT"/>
        </w:rPr>
        <w:t>J. Food Compos. Anal.</w:t>
      </w:r>
      <w:r w:rsidRPr="00BF1CDB">
        <w:rPr>
          <w:rFonts w:cs="Times New Roman"/>
          <w:szCs w:val="24"/>
          <w:lang w:val="it-IT"/>
        </w:rPr>
        <w:t xml:space="preserve"> 77, 39–46. doi: 10.1016/j.jfca.2019.01.002.</w:t>
      </w:r>
    </w:p>
    <w:p w:rsidR="00BF1CDB" w:rsidRPr="00872590" w:rsidRDefault="00BF1CDB" w:rsidP="00BF1CDB">
      <w:pPr>
        <w:rPr>
          <w:rFonts w:cs="Times New Roman"/>
          <w:szCs w:val="24"/>
        </w:rPr>
      </w:pPr>
      <w:r w:rsidRPr="00BF1CDB">
        <w:rPr>
          <w:rFonts w:cs="Times New Roman"/>
          <w:szCs w:val="24"/>
          <w:lang w:val="it-IT"/>
        </w:rPr>
        <w:t xml:space="preserve">Russo, G., Beritognolo, I., Bufacchi, M., Stanzione, V., Pisanelli, A., Ciolfi, M., Lauteri, M., and Brush, S. B. (2020). </w:t>
      </w:r>
      <w:r w:rsidRPr="00BF1CDB">
        <w:rPr>
          <w:rFonts w:cs="Times New Roman"/>
          <w:szCs w:val="24"/>
        </w:rPr>
        <w:t xml:space="preserve">Advances in </w:t>
      </w:r>
      <w:proofErr w:type="spellStart"/>
      <w:r w:rsidRPr="00BF1CDB">
        <w:rPr>
          <w:rFonts w:cs="Times New Roman"/>
          <w:szCs w:val="24"/>
        </w:rPr>
        <w:t>biocultural</w:t>
      </w:r>
      <w:proofErr w:type="spellEnd"/>
      <w:r w:rsidRPr="00BF1CDB">
        <w:rPr>
          <w:rFonts w:cs="Times New Roman"/>
          <w:szCs w:val="24"/>
        </w:rPr>
        <w:t xml:space="preserve"> geography of olive tree (</w:t>
      </w:r>
      <w:proofErr w:type="spellStart"/>
      <w:r w:rsidRPr="00BF1CDB">
        <w:rPr>
          <w:rFonts w:cs="Times New Roman"/>
          <w:szCs w:val="24"/>
        </w:rPr>
        <w:t>Olea</w:t>
      </w:r>
      <w:proofErr w:type="spellEnd"/>
      <w:r w:rsidRPr="00BF1CDB">
        <w:rPr>
          <w:rFonts w:cs="Times New Roman"/>
          <w:szCs w:val="24"/>
        </w:rPr>
        <w:t xml:space="preserve"> </w:t>
      </w:r>
      <w:proofErr w:type="spellStart"/>
      <w:r w:rsidRPr="00BF1CDB">
        <w:rPr>
          <w:rFonts w:cs="Times New Roman"/>
          <w:szCs w:val="24"/>
        </w:rPr>
        <w:t>europaea</w:t>
      </w:r>
      <w:proofErr w:type="spellEnd"/>
      <w:r w:rsidRPr="00BF1CDB">
        <w:rPr>
          <w:rFonts w:cs="Times New Roman"/>
          <w:szCs w:val="24"/>
        </w:rPr>
        <w:t xml:space="preserve"> L.) landscapes by merging biological and historical assays. </w:t>
      </w:r>
      <w:r w:rsidRPr="00BF1CDB">
        <w:rPr>
          <w:rFonts w:cs="Times New Roman"/>
          <w:i/>
          <w:szCs w:val="24"/>
        </w:rPr>
        <w:t>Sci. Rep.</w:t>
      </w:r>
      <w:r w:rsidRPr="00BF1CDB">
        <w:rPr>
          <w:rFonts w:cs="Times New Roman"/>
          <w:szCs w:val="24"/>
        </w:rPr>
        <w:t xml:space="preserve"> 10, 7673. </w:t>
      </w:r>
      <w:proofErr w:type="spellStart"/>
      <w:r w:rsidRPr="00BF1CDB">
        <w:rPr>
          <w:rFonts w:cs="Times New Roman"/>
          <w:szCs w:val="24"/>
        </w:rPr>
        <w:t>doi</w:t>
      </w:r>
      <w:proofErr w:type="spellEnd"/>
      <w:r w:rsidRPr="00BF1CDB">
        <w:rPr>
          <w:rFonts w:cs="Times New Roman"/>
          <w:szCs w:val="24"/>
        </w:rPr>
        <w:t>: 10.1038/s41598-020-64063-8</w:t>
      </w:r>
    </w:p>
    <w:p w:rsidR="00ED4E6A" w:rsidRPr="008E3095" w:rsidRDefault="00ED4E6A" w:rsidP="00BF1CDB">
      <w:pPr>
        <w:spacing w:before="0" w:after="0" w:line="360" w:lineRule="auto"/>
        <w:rPr>
          <w:color w:val="000000"/>
          <w:sz w:val="20"/>
          <w:szCs w:val="20"/>
          <w:shd w:val="clear" w:color="auto" w:fill="FFFCF0"/>
        </w:rPr>
      </w:pPr>
    </w:p>
    <w:sectPr w:rsidR="00ED4E6A" w:rsidRPr="008E3095" w:rsidSect="00752723">
      <w:pgSz w:w="12240" w:h="15840"/>
      <w:pgMar w:top="1140" w:right="1179" w:bottom="114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86" w:rsidRDefault="00402A86" w:rsidP="00117666">
      <w:pPr>
        <w:spacing w:after="0"/>
      </w:pPr>
      <w:r>
        <w:separator/>
      </w:r>
    </w:p>
  </w:endnote>
  <w:endnote w:type="continuationSeparator" w:id="0">
    <w:p w:rsidR="00402A86" w:rsidRDefault="00402A8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60" w:rsidRPr="00577C4C" w:rsidRDefault="00B45B97">
    <w:pPr>
      <w:rPr>
        <w:color w:val="C0000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4A60" w:rsidRPr="00577C4C" w:rsidRDefault="00774CD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4B4A60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D55C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" filled="f" stroked="f" strokeweight=".5pt">
              <v:path arrowok="t"/>
              <v:textbox style="mso-fit-shape-to-text:t">
                <w:txbxContent>
                  <w:p w:rsidR="004B4A60" w:rsidRPr="00577C4C" w:rsidRDefault="00774CD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4B4A60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D55C2">
                      <w:rPr>
                        <w:noProof/>
                        <w:color w:val="000000" w:themeColor="text1"/>
                        <w:szCs w:val="40"/>
                      </w:rPr>
                      <w:t>10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60" w:rsidRPr="00577C4C" w:rsidRDefault="00B45B97">
    <w:pPr>
      <w:rPr>
        <w:b/>
        <w:sz w:val="2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4A60" w:rsidRPr="00577C4C" w:rsidRDefault="00774CD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4B4A60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D55C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4B4A60" w:rsidRPr="00577C4C" w:rsidRDefault="00774CD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4B4A60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D55C2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86" w:rsidRDefault="00402A86" w:rsidP="00117666">
      <w:pPr>
        <w:spacing w:after="0"/>
      </w:pPr>
      <w:r>
        <w:separator/>
      </w:r>
    </w:p>
  </w:footnote>
  <w:footnote w:type="continuationSeparator" w:id="0">
    <w:p w:rsidR="00402A86" w:rsidRDefault="00402A8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60" w:rsidRPr="009151AA" w:rsidRDefault="004B4A6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60" w:rsidRPr="00E35877" w:rsidRDefault="004B4A60" w:rsidP="00E35877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60" w:rsidRPr="00E35877" w:rsidRDefault="004B4A60" w:rsidP="0093429D">
    <w:pPr>
      <w:rPr>
        <w:rFonts w:cs="Times New Roman"/>
      </w:rPr>
    </w:pPr>
    <w:r w:rsidRPr="007E3148">
      <w:rPr>
        <w:b/>
      </w:rPr>
      <w:ptab w:relativeTo="margin" w:alignment="center" w:leader="none"/>
    </w: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CAC"/>
    <w:multiLevelType w:val="multilevel"/>
    <w:tmpl w:val="2D740DBE"/>
    <w:numStyleLink w:val="Headings"/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Tito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ito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22040"/>
    <w:rsid w:val="000327F0"/>
    <w:rsid w:val="00034304"/>
    <w:rsid w:val="00035434"/>
    <w:rsid w:val="00052A14"/>
    <w:rsid w:val="00052BFE"/>
    <w:rsid w:val="00077D53"/>
    <w:rsid w:val="000D4F89"/>
    <w:rsid w:val="00105FD9"/>
    <w:rsid w:val="00115AF4"/>
    <w:rsid w:val="00117666"/>
    <w:rsid w:val="001549D3"/>
    <w:rsid w:val="00160065"/>
    <w:rsid w:val="001633F6"/>
    <w:rsid w:val="00177D84"/>
    <w:rsid w:val="00187D2D"/>
    <w:rsid w:val="00192B8F"/>
    <w:rsid w:val="001D6946"/>
    <w:rsid w:val="002040E7"/>
    <w:rsid w:val="002258B5"/>
    <w:rsid w:val="00267D18"/>
    <w:rsid w:val="00274347"/>
    <w:rsid w:val="002868E2"/>
    <w:rsid w:val="002869C3"/>
    <w:rsid w:val="00286A54"/>
    <w:rsid w:val="00291BEF"/>
    <w:rsid w:val="00292575"/>
    <w:rsid w:val="002936E4"/>
    <w:rsid w:val="002B4A57"/>
    <w:rsid w:val="002C74CA"/>
    <w:rsid w:val="002E0746"/>
    <w:rsid w:val="002E120C"/>
    <w:rsid w:val="002F7602"/>
    <w:rsid w:val="00302497"/>
    <w:rsid w:val="00304669"/>
    <w:rsid w:val="003123F4"/>
    <w:rsid w:val="00322062"/>
    <w:rsid w:val="003338ED"/>
    <w:rsid w:val="00334222"/>
    <w:rsid w:val="00352F7A"/>
    <w:rsid w:val="003544DF"/>
    <w:rsid w:val="003544FB"/>
    <w:rsid w:val="00387F97"/>
    <w:rsid w:val="003908BE"/>
    <w:rsid w:val="00395E37"/>
    <w:rsid w:val="003D2F2D"/>
    <w:rsid w:val="00400D72"/>
    <w:rsid w:val="00401590"/>
    <w:rsid w:val="00402A86"/>
    <w:rsid w:val="004166A3"/>
    <w:rsid w:val="00423E9C"/>
    <w:rsid w:val="00427053"/>
    <w:rsid w:val="00447801"/>
    <w:rsid w:val="00452E9C"/>
    <w:rsid w:val="004735C8"/>
    <w:rsid w:val="004810F2"/>
    <w:rsid w:val="00485211"/>
    <w:rsid w:val="004947A6"/>
    <w:rsid w:val="004961FF"/>
    <w:rsid w:val="004A4A36"/>
    <w:rsid w:val="004B4A60"/>
    <w:rsid w:val="004B5DA0"/>
    <w:rsid w:val="004F33B2"/>
    <w:rsid w:val="005020CB"/>
    <w:rsid w:val="00517A89"/>
    <w:rsid w:val="005250F2"/>
    <w:rsid w:val="0054234C"/>
    <w:rsid w:val="00563724"/>
    <w:rsid w:val="00593EEA"/>
    <w:rsid w:val="005A266B"/>
    <w:rsid w:val="005A5EEE"/>
    <w:rsid w:val="005C3D8F"/>
    <w:rsid w:val="005D00E5"/>
    <w:rsid w:val="005F1194"/>
    <w:rsid w:val="005F336F"/>
    <w:rsid w:val="006077E7"/>
    <w:rsid w:val="00614F12"/>
    <w:rsid w:val="006375C7"/>
    <w:rsid w:val="00642F53"/>
    <w:rsid w:val="00654E8F"/>
    <w:rsid w:val="00660D05"/>
    <w:rsid w:val="0068199F"/>
    <w:rsid w:val="006820B1"/>
    <w:rsid w:val="006A6717"/>
    <w:rsid w:val="006B7D14"/>
    <w:rsid w:val="006C242E"/>
    <w:rsid w:val="006F1B91"/>
    <w:rsid w:val="00701727"/>
    <w:rsid w:val="0070566C"/>
    <w:rsid w:val="00714C50"/>
    <w:rsid w:val="00724C17"/>
    <w:rsid w:val="00725A7D"/>
    <w:rsid w:val="00733D73"/>
    <w:rsid w:val="00747933"/>
    <w:rsid w:val="007501BE"/>
    <w:rsid w:val="00752723"/>
    <w:rsid w:val="00756479"/>
    <w:rsid w:val="00757454"/>
    <w:rsid w:val="00772E5B"/>
    <w:rsid w:val="00774CD6"/>
    <w:rsid w:val="00790BB3"/>
    <w:rsid w:val="00792233"/>
    <w:rsid w:val="007C206C"/>
    <w:rsid w:val="007D55C2"/>
    <w:rsid w:val="007E4FF1"/>
    <w:rsid w:val="00817DD6"/>
    <w:rsid w:val="0083605E"/>
    <w:rsid w:val="0083759F"/>
    <w:rsid w:val="00842C52"/>
    <w:rsid w:val="00843D32"/>
    <w:rsid w:val="0087603B"/>
    <w:rsid w:val="00885156"/>
    <w:rsid w:val="008A2D85"/>
    <w:rsid w:val="008C5664"/>
    <w:rsid w:val="008E3095"/>
    <w:rsid w:val="008F4FD2"/>
    <w:rsid w:val="008F6115"/>
    <w:rsid w:val="00903120"/>
    <w:rsid w:val="009070FE"/>
    <w:rsid w:val="00907F9A"/>
    <w:rsid w:val="009151AA"/>
    <w:rsid w:val="00915F5A"/>
    <w:rsid w:val="0093429D"/>
    <w:rsid w:val="00937993"/>
    <w:rsid w:val="00943573"/>
    <w:rsid w:val="00964134"/>
    <w:rsid w:val="00964848"/>
    <w:rsid w:val="00970F7D"/>
    <w:rsid w:val="00994A3D"/>
    <w:rsid w:val="009C2B12"/>
    <w:rsid w:val="009C3BA0"/>
    <w:rsid w:val="00A12E01"/>
    <w:rsid w:val="00A174D9"/>
    <w:rsid w:val="00A45477"/>
    <w:rsid w:val="00A7646C"/>
    <w:rsid w:val="00AA4D24"/>
    <w:rsid w:val="00AA69A4"/>
    <w:rsid w:val="00AB6715"/>
    <w:rsid w:val="00AD33FC"/>
    <w:rsid w:val="00AD7C83"/>
    <w:rsid w:val="00AF0DDA"/>
    <w:rsid w:val="00B05D8D"/>
    <w:rsid w:val="00B1671E"/>
    <w:rsid w:val="00B25EB8"/>
    <w:rsid w:val="00B37F4D"/>
    <w:rsid w:val="00B418CE"/>
    <w:rsid w:val="00B45B97"/>
    <w:rsid w:val="00B77E7D"/>
    <w:rsid w:val="00B94C12"/>
    <w:rsid w:val="00BC3685"/>
    <w:rsid w:val="00BC3E5C"/>
    <w:rsid w:val="00BF1CDB"/>
    <w:rsid w:val="00C01ECA"/>
    <w:rsid w:val="00C138D9"/>
    <w:rsid w:val="00C141BB"/>
    <w:rsid w:val="00C32B34"/>
    <w:rsid w:val="00C52A7B"/>
    <w:rsid w:val="00C56BAF"/>
    <w:rsid w:val="00C679AA"/>
    <w:rsid w:val="00C75972"/>
    <w:rsid w:val="00C849C4"/>
    <w:rsid w:val="00C9680F"/>
    <w:rsid w:val="00CA0174"/>
    <w:rsid w:val="00CB309E"/>
    <w:rsid w:val="00CD066B"/>
    <w:rsid w:val="00CE4FEE"/>
    <w:rsid w:val="00D060CF"/>
    <w:rsid w:val="00D77946"/>
    <w:rsid w:val="00DB59C3"/>
    <w:rsid w:val="00DC259A"/>
    <w:rsid w:val="00DC4A3B"/>
    <w:rsid w:val="00DE23E8"/>
    <w:rsid w:val="00DF19F3"/>
    <w:rsid w:val="00E16C03"/>
    <w:rsid w:val="00E209DC"/>
    <w:rsid w:val="00E25B4E"/>
    <w:rsid w:val="00E322AE"/>
    <w:rsid w:val="00E35877"/>
    <w:rsid w:val="00E52377"/>
    <w:rsid w:val="00E53524"/>
    <w:rsid w:val="00E537AD"/>
    <w:rsid w:val="00E64E17"/>
    <w:rsid w:val="00E73DFC"/>
    <w:rsid w:val="00E866C9"/>
    <w:rsid w:val="00EA3D3C"/>
    <w:rsid w:val="00EB1CF0"/>
    <w:rsid w:val="00EB67B6"/>
    <w:rsid w:val="00EC090A"/>
    <w:rsid w:val="00EC7B83"/>
    <w:rsid w:val="00ED20B5"/>
    <w:rsid w:val="00ED4E6A"/>
    <w:rsid w:val="00EF7489"/>
    <w:rsid w:val="00F00EB8"/>
    <w:rsid w:val="00F46900"/>
    <w:rsid w:val="00F53F87"/>
    <w:rsid w:val="00F61D89"/>
    <w:rsid w:val="00F918CB"/>
    <w:rsid w:val="00FB5C8A"/>
    <w:rsid w:val="00FB7363"/>
    <w:rsid w:val="00FD1879"/>
    <w:rsid w:val="00FF1F08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95C25-CB1A-45E5-A3CF-3C040DB1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paragraph" w:customStyle="1" w:styleId="RSCB02ArticleText">
    <w:name w:val="RSC B02 Article Text"/>
    <w:basedOn w:val="Normale"/>
    <w:link w:val="RSCB02ArticleTextChar"/>
    <w:qFormat/>
    <w:rsid w:val="00387F97"/>
    <w:pPr>
      <w:spacing w:before="0" w:after="0" w:line="240" w:lineRule="exact"/>
      <w:jc w:val="both"/>
    </w:pPr>
    <w:rPr>
      <w:rFonts w:asciiTheme="minorHAnsi" w:hAnsiTheme="minorHAnsi" w:cs="Times New Roman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Carpredefinitoparagrafo"/>
    <w:link w:val="RSCB02ArticleText"/>
    <w:rsid w:val="00387F97"/>
    <w:rPr>
      <w:rFonts w:cs="Times New Roman"/>
      <w:w w:val="10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luisa.astolfi@uniroma1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4C4512-8D83-4C9D-B667-ECB87956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10</Pages>
  <Words>3474</Words>
  <Characters>19806</Characters>
  <Application>Microsoft Office Word</Application>
  <DocSecurity>0</DocSecurity>
  <Lines>165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Maria Luisa Astolfi</cp:lastModifiedBy>
  <cp:revision>3</cp:revision>
  <cp:lastPrinted>2013-10-03T12:51:00Z</cp:lastPrinted>
  <dcterms:created xsi:type="dcterms:W3CDTF">2021-11-06T17:08:00Z</dcterms:created>
  <dcterms:modified xsi:type="dcterms:W3CDTF">2021-11-06T17:10:00Z</dcterms:modified>
</cp:coreProperties>
</file>