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46706" w14:textId="77777777" w:rsidR="006F3A48" w:rsidRDefault="00EF069E">
      <w:pPr>
        <w:jc w:val="center"/>
        <w:rPr>
          <w:rFonts w:ascii="Times New Roman" w:hAnsi="Times New Roman" w:cs="Times New Roman"/>
          <w:sz w:val="32"/>
          <w:szCs w:val="32"/>
        </w:rPr>
      </w:pPr>
      <w:r>
        <w:rPr>
          <w:rFonts w:ascii="Times New Roman" w:hAnsi="Times New Roman" w:cs="Times New Roman"/>
          <w:sz w:val="32"/>
          <w:szCs w:val="32"/>
        </w:rPr>
        <w:t>Supplemental Information</w:t>
      </w:r>
    </w:p>
    <w:p w14:paraId="290114C4" w14:textId="77777777" w:rsidR="006F3A48" w:rsidRDefault="006F3A48"/>
    <w:p w14:paraId="298676E6" w14:textId="553924C8" w:rsidR="006F3A48" w:rsidRDefault="00EF069E">
      <w:pPr>
        <w:rPr>
          <w:rFonts w:ascii="Times New Roman" w:hAnsi="Times New Roman" w:cs="Times New Roman"/>
          <w:sz w:val="28"/>
          <w:szCs w:val="28"/>
        </w:rPr>
      </w:pPr>
      <w:r>
        <w:rPr>
          <w:rFonts w:ascii="Times New Roman" w:hAnsi="Times New Roman" w:cs="Times New Roman"/>
          <w:sz w:val="28"/>
          <w:szCs w:val="28"/>
        </w:rPr>
        <w:t>Supplemental</w:t>
      </w:r>
      <w:r>
        <w:rPr>
          <w:rFonts w:ascii="Times New Roman" w:hAnsi="Times New Roman" w:cs="Times New Roman" w:hint="eastAsia"/>
          <w:sz w:val="28"/>
          <w:szCs w:val="28"/>
        </w:rPr>
        <w:t xml:space="preserve"> figure 1:</w:t>
      </w:r>
    </w:p>
    <w:p w14:paraId="0C4502BF" w14:textId="59701271" w:rsidR="00941592" w:rsidRDefault="008260DE">
      <w:pPr>
        <w:rPr>
          <w:sz w:val="28"/>
          <w:szCs w:val="28"/>
        </w:rPr>
      </w:pPr>
      <w:r>
        <w:rPr>
          <w:noProof/>
        </w:rPr>
        <w:drawing>
          <wp:anchor distT="0" distB="0" distL="114300" distR="114300" simplePos="0" relativeHeight="251657728" behindDoc="0" locked="0" layoutInCell="1" allowOverlap="1" wp14:anchorId="3FF42F1C" wp14:editId="10969D58">
            <wp:simplePos x="0" y="0"/>
            <wp:positionH relativeFrom="column">
              <wp:posOffset>-844550</wp:posOffset>
            </wp:positionH>
            <wp:positionV relativeFrom="paragraph">
              <wp:posOffset>361950</wp:posOffset>
            </wp:positionV>
            <wp:extent cx="6874694" cy="3136900"/>
            <wp:effectExtent l="0" t="0" r="2540" b="6350"/>
            <wp:wrapNone/>
            <wp:docPr id="5"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散点图&#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6874694" cy="3136900"/>
                    </a:xfrm>
                    <a:prstGeom prst="rect">
                      <a:avLst/>
                    </a:prstGeom>
                  </pic:spPr>
                </pic:pic>
              </a:graphicData>
            </a:graphic>
            <wp14:sizeRelH relativeFrom="page">
              <wp14:pctWidth>0</wp14:pctWidth>
            </wp14:sizeRelH>
            <wp14:sizeRelV relativeFrom="page">
              <wp14:pctHeight>0</wp14:pctHeight>
            </wp14:sizeRelV>
          </wp:anchor>
        </w:drawing>
      </w:r>
    </w:p>
    <w:p w14:paraId="268C2B46" w14:textId="4D6C93D4" w:rsidR="006F3A48" w:rsidRDefault="006F3A48"/>
    <w:p w14:paraId="6A64EE79" w14:textId="77777777" w:rsidR="006F3A48" w:rsidRDefault="006F3A48"/>
    <w:p w14:paraId="3D1D9430" w14:textId="77777777" w:rsidR="006F3A48" w:rsidRDefault="006F3A48"/>
    <w:p w14:paraId="32CAD56C" w14:textId="77777777" w:rsidR="006F3A48" w:rsidRDefault="006F3A48"/>
    <w:p w14:paraId="2A6A5DDD" w14:textId="77777777" w:rsidR="006F3A48" w:rsidRDefault="006F3A48"/>
    <w:p w14:paraId="4D9FA1A7" w14:textId="77777777" w:rsidR="006F3A48" w:rsidRDefault="006F3A48"/>
    <w:p w14:paraId="0009709E" w14:textId="77777777" w:rsidR="006F3A48" w:rsidRDefault="006F3A48"/>
    <w:p w14:paraId="053214ED" w14:textId="77777777" w:rsidR="006F3A48" w:rsidRDefault="006F3A48"/>
    <w:p w14:paraId="6D596C10" w14:textId="77777777" w:rsidR="006F3A48" w:rsidRDefault="006F3A48"/>
    <w:p w14:paraId="1A939081" w14:textId="77777777" w:rsidR="006F3A48" w:rsidRDefault="006F3A48"/>
    <w:p w14:paraId="2A1B5B7D" w14:textId="77777777" w:rsidR="006F3A48" w:rsidRDefault="006F3A48"/>
    <w:p w14:paraId="76918DD8" w14:textId="77777777" w:rsidR="006F3A48" w:rsidRDefault="006F3A48"/>
    <w:p w14:paraId="48FB8397" w14:textId="77777777" w:rsidR="006F3A48" w:rsidRDefault="006F3A48"/>
    <w:p w14:paraId="73F415E3" w14:textId="77777777" w:rsidR="006F3A48" w:rsidRDefault="006F3A48"/>
    <w:p w14:paraId="75F8A417" w14:textId="4E87170D" w:rsidR="006F3A48" w:rsidRDefault="006F3A48"/>
    <w:p w14:paraId="2F8C3A5F" w14:textId="77777777" w:rsidR="00941592" w:rsidRDefault="00941592"/>
    <w:p w14:paraId="5EBC05A8" w14:textId="04B8B875" w:rsidR="006F3A48" w:rsidRDefault="00EF069E">
      <w:pPr>
        <w:spacing w:line="480" w:lineRule="auto"/>
        <w:rPr>
          <w:rFonts w:ascii="Times New Roman" w:hAnsi="Times New Roman" w:cs="Times New Roman"/>
          <w:sz w:val="24"/>
        </w:rPr>
      </w:pPr>
      <w:r>
        <w:rPr>
          <w:rFonts w:ascii="Times New Roman" w:hAnsi="Times New Roman" w:cs="Times New Roman"/>
          <w:sz w:val="24"/>
        </w:rPr>
        <w:t>Sup Figure 1</w:t>
      </w:r>
      <w:r>
        <w:rPr>
          <w:rFonts w:ascii="Times New Roman" w:hAnsi="Times New Roman" w:cs="Times New Roman" w:hint="eastAsia"/>
          <w:sz w:val="24"/>
        </w:rPr>
        <w:t>:</w:t>
      </w:r>
      <w:r>
        <w:rPr>
          <w:rFonts w:ascii="Times New Roman" w:hAnsi="Times New Roman" w:cs="Times New Roman"/>
          <w:sz w:val="24"/>
        </w:rPr>
        <w:t xml:space="preserve"> The expression of Ttyh1 in mature neural cell types</w:t>
      </w:r>
      <w:r>
        <w:rPr>
          <w:rFonts w:ascii="Times New Roman" w:hAnsi="Times New Roman" w:cs="Times New Roman" w:hint="eastAsia"/>
          <w:sz w:val="24"/>
        </w:rPr>
        <w:t>. A.</w:t>
      </w:r>
      <w:r w:rsidR="00941592">
        <w:rPr>
          <w:rFonts w:ascii="Times New Roman" w:hAnsi="Times New Roman" w:cs="Times New Roman"/>
          <w:sz w:val="24"/>
        </w:rPr>
        <w:t xml:space="preserve"> </w:t>
      </w:r>
      <w:r>
        <w:rPr>
          <w:rFonts w:ascii="Times New Roman" w:hAnsi="Times New Roman" w:cs="Times New Roman"/>
          <w:sz w:val="24"/>
        </w:rPr>
        <w:t>Single cell cluster analysis show</w:t>
      </w:r>
      <w:r>
        <w:rPr>
          <w:rFonts w:ascii="Times New Roman" w:hAnsi="Times New Roman" w:cs="Times New Roman" w:hint="eastAsia"/>
          <w:sz w:val="24"/>
        </w:rPr>
        <w:t>ed</w:t>
      </w:r>
      <w:r>
        <w:rPr>
          <w:rFonts w:ascii="Times New Roman" w:hAnsi="Times New Roman" w:cs="Times New Roman"/>
          <w:sz w:val="24"/>
        </w:rPr>
        <w:t xml:space="preserve"> the classification of </w:t>
      </w:r>
      <w:r w:rsidR="008260DE">
        <w:rPr>
          <w:rFonts w:ascii="Times New Roman" w:hAnsi="Times New Roman" w:cs="Times New Roman"/>
          <w:sz w:val="24"/>
        </w:rPr>
        <w:t>mature</w:t>
      </w:r>
      <w:r>
        <w:rPr>
          <w:rFonts w:ascii="Times New Roman" w:hAnsi="Times New Roman" w:cs="Times New Roman" w:hint="eastAsia"/>
          <w:sz w:val="24"/>
        </w:rPr>
        <w:t xml:space="preserve"> neural cell types</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Single-cell cluster analysis showed the distribution of Ttyh1 in </w:t>
      </w:r>
      <w:r>
        <w:rPr>
          <w:rFonts w:ascii="Times New Roman" w:hAnsi="Times New Roman" w:cs="Times New Roman" w:hint="eastAsia"/>
          <w:sz w:val="24"/>
        </w:rPr>
        <w:t>adult neural cell types</w:t>
      </w:r>
      <w:r>
        <w:rPr>
          <w:rFonts w:ascii="Times New Roman" w:hAnsi="Times New Roman" w:cs="Times New Roman"/>
          <w:sz w:val="24"/>
        </w:rPr>
        <w:t>. Purple represents Ttyh1</w:t>
      </w:r>
      <w:r>
        <w:rPr>
          <w:rFonts w:ascii="Times New Roman" w:hAnsi="Times New Roman" w:cs="Times New Roman"/>
          <w:sz w:val="24"/>
          <w:vertAlign w:val="superscript"/>
        </w:rPr>
        <w:t>+</w:t>
      </w:r>
      <w:r>
        <w:rPr>
          <w:rFonts w:ascii="Times New Roman" w:hAnsi="Times New Roman" w:cs="Times New Roman"/>
          <w:sz w:val="24"/>
        </w:rPr>
        <w:t xml:space="preserve"> cells</w:t>
      </w:r>
      <w:r>
        <w:rPr>
          <w:rFonts w:ascii="Times New Roman" w:hAnsi="Times New Roman" w:cs="Times New Roman" w:hint="eastAsia"/>
          <w:sz w:val="24"/>
        </w:rPr>
        <w:t>, which mainly were astrocytes and oligodendrocytes.</w:t>
      </w:r>
    </w:p>
    <w:p w14:paraId="7380E20E" w14:textId="229A6C87" w:rsidR="00941592" w:rsidRDefault="00941592" w:rsidP="00941592">
      <w:pPr>
        <w:rPr>
          <w:rFonts w:ascii="Times New Roman" w:hAnsi="Times New Roman" w:cs="Times New Roman"/>
          <w:sz w:val="28"/>
          <w:szCs w:val="28"/>
        </w:rPr>
      </w:pPr>
    </w:p>
    <w:p w14:paraId="1942413A" w14:textId="1DCCFACE" w:rsidR="00941592" w:rsidRDefault="00941592" w:rsidP="00941592">
      <w:pPr>
        <w:rPr>
          <w:rFonts w:ascii="Times New Roman" w:hAnsi="Times New Roman" w:cs="Times New Roman"/>
          <w:sz w:val="28"/>
          <w:szCs w:val="28"/>
        </w:rPr>
      </w:pPr>
    </w:p>
    <w:p w14:paraId="5BBE752B" w14:textId="34A1E5A3" w:rsidR="00941592" w:rsidRDefault="00941592" w:rsidP="00941592">
      <w:pPr>
        <w:rPr>
          <w:rFonts w:ascii="Times New Roman" w:hAnsi="Times New Roman" w:cs="Times New Roman"/>
          <w:sz w:val="28"/>
          <w:szCs w:val="28"/>
        </w:rPr>
      </w:pPr>
    </w:p>
    <w:p w14:paraId="41F37116" w14:textId="33462EC9" w:rsidR="00941592" w:rsidRDefault="00941592" w:rsidP="00941592">
      <w:pPr>
        <w:rPr>
          <w:rFonts w:ascii="Times New Roman" w:hAnsi="Times New Roman" w:cs="Times New Roman"/>
          <w:sz w:val="28"/>
          <w:szCs w:val="28"/>
        </w:rPr>
      </w:pPr>
    </w:p>
    <w:p w14:paraId="267DAE09" w14:textId="3E8A6104" w:rsidR="00941592" w:rsidRDefault="00941592" w:rsidP="00941592">
      <w:pPr>
        <w:rPr>
          <w:rFonts w:ascii="Times New Roman" w:hAnsi="Times New Roman" w:cs="Times New Roman"/>
          <w:sz w:val="28"/>
          <w:szCs w:val="28"/>
        </w:rPr>
      </w:pPr>
    </w:p>
    <w:p w14:paraId="5DB8B6CF" w14:textId="124A13AB" w:rsidR="00941592" w:rsidRDefault="00941592" w:rsidP="00941592">
      <w:pPr>
        <w:rPr>
          <w:rFonts w:ascii="Times New Roman" w:hAnsi="Times New Roman" w:cs="Times New Roman"/>
          <w:sz w:val="28"/>
          <w:szCs w:val="28"/>
        </w:rPr>
      </w:pPr>
    </w:p>
    <w:p w14:paraId="111D7D03" w14:textId="77777777" w:rsidR="00941592" w:rsidRDefault="00941592" w:rsidP="00941592">
      <w:pPr>
        <w:rPr>
          <w:rFonts w:ascii="Times New Roman" w:hAnsi="Times New Roman" w:cs="Times New Roman"/>
          <w:sz w:val="28"/>
          <w:szCs w:val="28"/>
        </w:rPr>
      </w:pPr>
    </w:p>
    <w:p w14:paraId="7CE92E1D" w14:textId="346AB693" w:rsidR="00941592" w:rsidRDefault="00941592" w:rsidP="00941592">
      <w:pPr>
        <w:rPr>
          <w:sz w:val="28"/>
          <w:szCs w:val="28"/>
        </w:rPr>
      </w:pPr>
      <w:r>
        <w:rPr>
          <w:rFonts w:ascii="Times New Roman" w:hAnsi="Times New Roman" w:cs="Times New Roman"/>
          <w:sz w:val="28"/>
          <w:szCs w:val="28"/>
        </w:rPr>
        <w:lastRenderedPageBreak/>
        <w:t>Supplemental</w:t>
      </w:r>
      <w:r>
        <w:rPr>
          <w:rFonts w:ascii="Times New Roman" w:hAnsi="Times New Roman" w:cs="Times New Roman" w:hint="eastAsia"/>
          <w:sz w:val="28"/>
          <w:szCs w:val="28"/>
        </w:rPr>
        <w:t xml:space="preserve"> figure </w:t>
      </w:r>
      <w:r>
        <w:rPr>
          <w:rFonts w:ascii="Times New Roman" w:hAnsi="Times New Roman" w:cs="Times New Roman"/>
          <w:sz w:val="28"/>
          <w:szCs w:val="28"/>
        </w:rPr>
        <w:t>2</w:t>
      </w:r>
      <w:r>
        <w:rPr>
          <w:rFonts w:ascii="Times New Roman" w:hAnsi="Times New Roman" w:cs="Times New Roman" w:hint="eastAsia"/>
          <w:sz w:val="28"/>
          <w:szCs w:val="28"/>
        </w:rPr>
        <w:t>:</w:t>
      </w:r>
    </w:p>
    <w:p w14:paraId="55A3130F" w14:textId="3EE8AB3E" w:rsidR="00941592" w:rsidRDefault="00F97ACC">
      <w:pPr>
        <w:spacing w:line="48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824" behindDoc="0" locked="0" layoutInCell="1" allowOverlap="1" wp14:anchorId="09828499" wp14:editId="0FF12763">
            <wp:simplePos x="0" y="0"/>
            <wp:positionH relativeFrom="column">
              <wp:posOffset>-361950</wp:posOffset>
            </wp:positionH>
            <wp:positionV relativeFrom="paragraph">
              <wp:posOffset>276860</wp:posOffset>
            </wp:positionV>
            <wp:extent cx="6269355" cy="5232400"/>
            <wp:effectExtent l="0" t="0" r="0" b="6350"/>
            <wp:wrapNone/>
            <wp:docPr id="4" name="图片 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9355" cy="5232400"/>
                    </a:xfrm>
                    <a:prstGeom prst="rect">
                      <a:avLst/>
                    </a:prstGeom>
                  </pic:spPr>
                </pic:pic>
              </a:graphicData>
            </a:graphic>
            <wp14:sizeRelH relativeFrom="page">
              <wp14:pctWidth>0</wp14:pctWidth>
            </wp14:sizeRelH>
            <wp14:sizeRelV relativeFrom="page">
              <wp14:pctHeight>0</wp14:pctHeight>
            </wp14:sizeRelV>
          </wp:anchor>
        </w:drawing>
      </w:r>
    </w:p>
    <w:p w14:paraId="044693A6" w14:textId="2352EA06" w:rsidR="00F97ACC" w:rsidRDefault="00F97ACC" w:rsidP="00941592">
      <w:pPr>
        <w:spacing w:line="480" w:lineRule="auto"/>
        <w:rPr>
          <w:rFonts w:ascii="Times New Roman" w:hAnsi="Times New Roman" w:cs="Times New Roman"/>
          <w:sz w:val="24"/>
        </w:rPr>
      </w:pPr>
    </w:p>
    <w:p w14:paraId="2D742943" w14:textId="611360EA" w:rsidR="00F97ACC" w:rsidRDefault="00F97ACC" w:rsidP="00941592">
      <w:pPr>
        <w:spacing w:line="480" w:lineRule="auto"/>
        <w:rPr>
          <w:rFonts w:ascii="Times New Roman" w:hAnsi="Times New Roman" w:cs="Times New Roman"/>
          <w:sz w:val="24"/>
        </w:rPr>
      </w:pPr>
    </w:p>
    <w:p w14:paraId="60290D3A" w14:textId="77777777" w:rsidR="00F97ACC" w:rsidRDefault="00F97ACC" w:rsidP="00941592">
      <w:pPr>
        <w:spacing w:line="480" w:lineRule="auto"/>
        <w:rPr>
          <w:rFonts w:ascii="Times New Roman" w:hAnsi="Times New Roman" w:cs="Times New Roman"/>
          <w:sz w:val="24"/>
        </w:rPr>
      </w:pPr>
    </w:p>
    <w:p w14:paraId="2AFEDD85" w14:textId="77777777" w:rsidR="00F97ACC" w:rsidRDefault="00F97ACC" w:rsidP="00941592">
      <w:pPr>
        <w:spacing w:line="480" w:lineRule="auto"/>
        <w:rPr>
          <w:rFonts w:ascii="Times New Roman" w:hAnsi="Times New Roman" w:cs="Times New Roman"/>
          <w:sz w:val="24"/>
        </w:rPr>
      </w:pPr>
    </w:p>
    <w:p w14:paraId="1DEAEB81" w14:textId="316D9841" w:rsidR="00F97ACC" w:rsidRDefault="00F97ACC" w:rsidP="00941592">
      <w:pPr>
        <w:spacing w:line="480" w:lineRule="auto"/>
        <w:rPr>
          <w:rFonts w:ascii="Times New Roman" w:hAnsi="Times New Roman" w:cs="Times New Roman"/>
          <w:sz w:val="24"/>
        </w:rPr>
      </w:pPr>
    </w:p>
    <w:p w14:paraId="178EBF7F" w14:textId="473486D6" w:rsidR="00941592" w:rsidRDefault="00941592" w:rsidP="00941592">
      <w:pPr>
        <w:spacing w:line="480" w:lineRule="auto"/>
        <w:rPr>
          <w:rFonts w:ascii="Times New Roman" w:hAnsi="Times New Roman" w:cs="Times New Roman"/>
          <w:sz w:val="24"/>
        </w:rPr>
      </w:pPr>
    </w:p>
    <w:p w14:paraId="4525AA97" w14:textId="0A909D1C" w:rsidR="00F97ACC" w:rsidRDefault="00F97ACC" w:rsidP="00941592">
      <w:pPr>
        <w:spacing w:line="480" w:lineRule="auto"/>
        <w:rPr>
          <w:rFonts w:ascii="Times New Roman" w:hAnsi="Times New Roman" w:cs="Times New Roman"/>
          <w:sz w:val="24"/>
        </w:rPr>
      </w:pPr>
    </w:p>
    <w:p w14:paraId="68E7E3B5" w14:textId="23177ADC" w:rsidR="00F97ACC" w:rsidRDefault="00F97ACC" w:rsidP="00941592">
      <w:pPr>
        <w:spacing w:line="480" w:lineRule="auto"/>
        <w:rPr>
          <w:rFonts w:ascii="Times New Roman" w:hAnsi="Times New Roman" w:cs="Times New Roman"/>
          <w:sz w:val="24"/>
        </w:rPr>
      </w:pPr>
    </w:p>
    <w:p w14:paraId="56D1172C" w14:textId="2E72D73D" w:rsidR="00F97ACC" w:rsidRDefault="00F97ACC" w:rsidP="00941592">
      <w:pPr>
        <w:spacing w:line="480" w:lineRule="auto"/>
        <w:rPr>
          <w:rFonts w:ascii="Times New Roman" w:hAnsi="Times New Roman" w:cs="Times New Roman"/>
          <w:sz w:val="24"/>
        </w:rPr>
      </w:pPr>
    </w:p>
    <w:p w14:paraId="06B81A5A" w14:textId="5FD7A458" w:rsidR="00F97ACC" w:rsidRDefault="00F97ACC" w:rsidP="00941592">
      <w:pPr>
        <w:spacing w:line="480" w:lineRule="auto"/>
        <w:rPr>
          <w:rFonts w:ascii="Times New Roman" w:hAnsi="Times New Roman" w:cs="Times New Roman"/>
          <w:sz w:val="24"/>
        </w:rPr>
      </w:pPr>
    </w:p>
    <w:p w14:paraId="6EC89FE7" w14:textId="0DB771C5" w:rsidR="00F97ACC" w:rsidRDefault="00F97ACC" w:rsidP="00941592">
      <w:pPr>
        <w:spacing w:line="480" w:lineRule="auto"/>
        <w:rPr>
          <w:rFonts w:ascii="Times New Roman" w:hAnsi="Times New Roman" w:cs="Times New Roman"/>
          <w:sz w:val="24"/>
        </w:rPr>
      </w:pPr>
    </w:p>
    <w:p w14:paraId="51943974" w14:textId="57E294B0" w:rsidR="00F97ACC" w:rsidRDefault="00F97ACC" w:rsidP="00941592">
      <w:pPr>
        <w:spacing w:line="480" w:lineRule="auto"/>
        <w:rPr>
          <w:rFonts w:ascii="Times New Roman" w:hAnsi="Times New Roman" w:cs="Times New Roman"/>
          <w:sz w:val="24"/>
        </w:rPr>
      </w:pPr>
    </w:p>
    <w:p w14:paraId="2A6EF8E8" w14:textId="7E4FB55E" w:rsidR="00F97ACC" w:rsidRDefault="00F97ACC" w:rsidP="00941592">
      <w:pPr>
        <w:spacing w:line="480" w:lineRule="auto"/>
        <w:rPr>
          <w:rFonts w:ascii="Times New Roman" w:hAnsi="Times New Roman" w:cs="Times New Roman"/>
          <w:sz w:val="24"/>
        </w:rPr>
      </w:pPr>
    </w:p>
    <w:p w14:paraId="2AF9B6A5" w14:textId="77777777" w:rsidR="00F97ACC" w:rsidRDefault="00F97ACC" w:rsidP="00941592">
      <w:pPr>
        <w:spacing w:line="480" w:lineRule="auto"/>
        <w:rPr>
          <w:rFonts w:ascii="Times New Roman" w:hAnsi="Times New Roman" w:cs="Times New Roman"/>
          <w:sz w:val="24"/>
        </w:rPr>
      </w:pPr>
    </w:p>
    <w:p w14:paraId="6E31EF3F" w14:textId="7CBC96F5" w:rsidR="006F3A48" w:rsidRDefault="00941592" w:rsidP="00941592">
      <w:pPr>
        <w:spacing w:line="480" w:lineRule="auto"/>
        <w:rPr>
          <w:rFonts w:ascii="Times New Roman" w:hAnsi="Times New Roman" w:cs="Times New Roman"/>
          <w:sz w:val="24"/>
        </w:rPr>
      </w:pPr>
      <w:r>
        <w:rPr>
          <w:rFonts w:ascii="Times New Roman" w:hAnsi="Times New Roman" w:cs="Times New Roman"/>
          <w:sz w:val="24"/>
        </w:rPr>
        <w:t>Sup Figure 2</w:t>
      </w:r>
      <w:r>
        <w:rPr>
          <w:rFonts w:ascii="Times New Roman" w:hAnsi="Times New Roman" w:cs="Times New Roman" w:hint="eastAsia"/>
          <w:sz w:val="24"/>
        </w:rPr>
        <w:t>:</w:t>
      </w:r>
      <w:r>
        <w:rPr>
          <w:rFonts w:ascii="Times New Roman" w:hAnsi="Times New Roman" w:cs="Times New Roman"/>
          <w:sz w:val="24"/>
        </w:rPr>
        <w:t xml:space="preserve"> The brain morphology and H&amp;E staining of organ sections from wild type (WT), Ttyh1+/</w:t>
      </w:r>
      <w:r w:rsidR="009E5C91">
        <w:rPr>
          <w:rFonts w:ascii="Times New Roman" w:hAnsi="Times New Roman" w:cs="Times New Roman"/>
          <w:sz w:val="24"/>
        </w:rPr>
        <w:t>-</w:t>
      </w:r>
      <w:r>
        <w:rPr>
          <w:rFonts w:ascii="Times New Roman" w:hAnsi="Times New Roman" w:cs="Times New Roman"/>
          <w:sz w:val="24"/>
        </w:rPr>
        <w:t xml:space="preserve"> (HET) and Ttyh1-/- (KO) mice </w:t>
      </w:r>
      <w:r w:rsidR="009E5C91">
        <w:rPr>
          <w:rFonts w:ascii="Times New Roman" w:hAnsi="Times New Roman" w:cs="Times New Roman"/>
          <w:sz w:val="24"/>
        </w:rPr>
        <w:t>were comparable</w:t>
      </w:r>
      <w:r>
        <w:rPr>
          <w:rFonts w:ascii="Times New Roman" w:hAnsi="Times New Roman" w:cs="Times New Roman" w:hint="eastAsia"/>
          <w:sz w:val="24"/>
        </w:rPr>
        <w:t>. A.</w:t>
      </w:r>
      <w:r>
        <w:rPr>
          <w:rFonts w:ascii="Times New Roman" w:hAnsi="Times New Roman" w:cs="Times New Roman"/>
          <w:sz w:val="24"/>
        </w:rPr>
        <w:t xml:space="preserve"> brain morphology</w:t>
      </w:r>
      <w:r w:rsidR="00D223E3">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H&amp;E staining of cortex and hippocampus</w:t>
      </w:r>
      <w:r w:rsidR="00D223E3">
        <w:rPr>
          <w:rFonts w:ascii="Times New Roman" w:hAnsi="Times New Roman" w:cs="Times New Roman"/>
          <w:sz w:val="24"/>
        </w:rPr>
        <w:t>.</w:t>
      </w:r>
      <w:r>
        <w:rPr>
          <w:rFonts w:ascii="Times New Roman" w:hAnsi="Times New Roman" w:cs="Times New Roman"/>
          <w:sz w:val="24"/>
        </w:rPr>
        <w:t xml:space="preserve"> C.</w:t>
      </w:r>
      <w:r w:rsidRPr="00941592">
        <w:rPr>
          <w:rFonts w:ascii="Times New Roman" w:hAnsi="Times New Roman" w:cs="Times New Roman"/>
          <w:sz w:val="24"/>
        </w:rPr>
        <w:t xml:space="preserve"> </w:t>
      </w:r>
      <w:r>
        <w:rPr>
          <w:rFonts w:ascii="Times New Roman" w:hAnsi="Times New Roman" w:cs="Times New Roman"/>
          <w:sz w:val="24"/>
        </w:rPr>
        <w:t>H&amp;E staining of various organ</w:t>
      </w:r>
      <w:r w:rsidR="00D223E3">
        <w:rPr>
          <w:rFonts w:ascii="Times New Roman" w:hAnsi="Times New Roman" w:cs="Times New Roman"/>
          <w:sz w:val="24"/>
        </w:rPr>
        <w:t xml:space="preserve"> sections.</w:t>
      </w:r>
      <w:r w:rsidR="009E5C91">
        <w:rPr>
          <w:rFonts w:ascii="Times New Roman" w:hAnsi="Times New Roman" w:cs="Times New Roman"/>
          <w:sz w:val="24"/>
        </w:rPr>
        <w:t xml:space="preserve"> Scale bar = 100 </w:t>
      </w:r>
      <w:r w:rsidR="009E5C91" w:rsidRPr="009E5C91">
        <w:rPr>
          <w:rFonts w:ascii="Symbol" w:hAnsi="Symbol" w:cs="Times New Roman"/>
          <w:sz w:val="24"/>
        </w:rPr>
        <w:t>m</w:t>
      </w:r>
      <w:r w:rsidR="009E5C91">
        <w:rPr>
          <w:rFonts w:ascii="Times New Roman" w:hAnsi="Times New Roman" w:cs="Times New Roman"/>
          <w:sz w:val="24"/>
        </w:rPr>
        <w:t>m in B and C.</w:t>
      </w:r>
    </w:p>
    <w:p w14:paraId="5A960401" w14:textId="014CF98C" w:rsidR="00941592" w:rsidRDefault="00941592" w:rsidP="00941592">
      <w:pPr>
        <w:spacing w:line="480" w:lineRule="auto"/>
        <w:rPr>
          <w:rFonts w:ascii="Times New Roman" w:hAnsi="Times New Roman" w:cs="Times New Roman"/>
          <w:sz w:val="24"/>
        </w:rPr>
      </w:pPr>
    </w:p>
    <w:p w14:paraId="38B60A22" w14:textId="3180ADA0" w:rsidR="00941592" w:rsidRDefault="00941592">
      <w:pPr>
        <w:rPr>
          <w:rFonts w:ascii="Times New Roman" w:hAnsi="Times New Roman" w:cs="Times New Roman"/>
          <w:sz w:val="24"/>
        </w:rPr>
      </w:pPr>
    </w:p>
    <w:p w14:paraId="3091907E" w14:textId="77777777" w:rsidR="00F97ACC" w:rsidRDefault="00F97ACC">
      <w:pPr>
        <w:rPr>
          <w:rFonts w:ascii="Times New Roman" w:hAnsi="Times New Roman" w:cs="Times New Roman"/>
          <w:sz w:val="24"/>
        </w:rPr>
      </w:pPr>
    </w:p>
    <w:p w14:paraId="0CB42F56" w14:textId="434BCF3D" w:rsidR="006F3A48" w:rsidRDefault="00EF069E">
      <w:pPr>
        <w:rPr>
          <w:sz w:val="28"/>
          <w:szCs w:val="28"/>
        </w:rPr>
      </w:pPr>
      <w:r>
        <w:rPr>
          <w:rFonts w:ascii="Times New Roman" w:hAnsi="Times New Roman" w:cs="Times New Roman"/>
          <w:sz w:val="28"/>
          <w:szCs w:val="28"/>
        </w:rPr>
        <w:lastRenderedPageBreak/>
        <w:t>Supplemental</w:t>
      </w:r>
      <w:r>
        <w:rPr>
          <w:rFonts w:ascii="Times New Roman" w:hAnsi="Times New Roman" w:cs="Times New Roman" w:hint="eastAsia"/>
          <w:sz w:val="28"/>
          <w:szCs w:val="28"/>
        </w:rPr>
        <w:t xml:space="preserve"> figure </w:t>
      </w:r>
      <w:r w:rsidR="00941592">
        <w:rPr>
          <w:rFonts w:ascii="Times New Roman" w:hAnsi="Times New Roman" w:cs="Times New Roman"/>
          <w:sz w:val="28"/>
          <w:szCs w:val="28"/>
        </w:rPr>
        <w:t>3</w:t>
      </w:r>
      <w:r>
        <w:rPr>
          <w:rFonts w:ascii="Times New Roman" w:hAnsi="Times New Roman" w:cs="Times New Roman" w:hint="eastAsia"/>
          <w:sz w:val="28"/>
          <w:szCs w:val="28"/>
        </w:rPr>
        <w:t>:</w:t>
      </w:r>
    </w:p>
    <w:p w14:paraId="7788BBFF" w14:textId="4E5A1C9E" w:rsidR="006F3A48" w:rsidRDefault="00E67243">
      <w:r>
        <w:rPr>
          <w:noProof/>
        </w:rPr>
        <w:drawing>
          <wp:anchor distT="0" distB="0" distL="114300" distR="114300" simplePos="0" relativeHeight="251655680" behindDoc="0" locked="0" layoutInCell="1" allowOverlap="1" wp14:anchorId="071A07BA" wp14:editId="6A1F0F7B">
            <wp:simplePos x="0" y="0"/>
            <wp:positionH relativeFrom="column">
              <wp:posOffset>-647700</wp:posOffset>
            </wp:positionH>
            <wp:positionV relativeFrom="paragraph">
              <wp:posOffset>116840</wp:posOffset>
            </wp:positionV>
            <wp:extent cx="6750058" cy="3238500"/>
            <wp:effectExtent l="0" t="0" r="0" b="0"/>
            <wp:wrapNone/>
            <wp:docPr id="3" name="图片 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中度可信度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6750058" cy="3238500"/>
                    </a:xfrm>
                    <a:prstGeom prst="rect">
                      <a:avLst/>
                    </a:prstGeom>
                  </pic:spPr>
                </pic:pic>
              </a:graphicData>
            </a:graphic>
            <wp14:sizeRelH relativeFrom="page">
              <wp14:pctWidth>0</wp14:pctWidth>
            </wp14:sizeRelH>
            <wp14:sizeRelV relativeFrom="page">
              <wp14:pctHeight>0</wp14:pctHeight>
            </wp14:sizeRelV>
          </wp:anchor>
        </w:drawing>
      </w:r>
    </w:p>
    <w:p w14:paraId="53A129F6" w14:textId="77777777" w:rsidR="006F3A48" w:rsidRDefault="006F3A48"/>
    <w:p w14:paraId="68D393D0" w14:textId="77777777" w:rsidR="006F3A48" w:rsidRDefault="006F3A48"/>
    <w:p w14:paraId="17DA7D6A" w14:textId="77777777" w:rsidR="006F3A48" w:rsidRDefault="006F3A48"/>
    <w:p w14:paraId="3409FFBC" w14:textId="77777777" w:rsidR="006F3A48" w:rsidRDefault="006F3A48"/>
    <w:p w14:paraId="7EA499EC" w14:textId="77777777" w:rsidR="006F3A48" w:rsidRDefault="006F3A48"/>
    <w:p w14:paraId="0BB1EFA5" w14:textId="77777777" w:rsidR="006F3A48" w:rsidRDefault="006F3A48"/>
    <w:p w14:paraId="444338A0" w14:textId="77777777" w:rsidR="006F3A48" w:rsidRDefault="006F3A48"/>
    <w:p w14:paraId="61E027FE" w14:textId="77777777" w:rsidR="006F3A48" w:rsidRDefault="006F3A48"/>
    <w:p w14:paraId="6F6B1B41" w14:textId="77777777" w:rsidR="006F3A48" w:rsidRDefault="006F3A48"/>
    <w:p w14:paraId="7B018099" w14:textId="77777777" w:rsidR="006F3A48" w:rsidRDefault="006F3A48"/>
    <w:p w14:paraId="03AF74AF" w14:textId="77777777" w:rsidR="006F3A48" w:rsidRDefault="006F3A48"/>
    <w:p w14:paraId="7D1BFDDD" w14:textId="66F012FA" w:rsidR="006F3A48" w:rsidRDefault="006F3A48"/>
    <w:p w14:paraId="2314F2A3" w14:textId="7304E79E" w:rsidR="00941592" w:rsidRDefault="00941592"/>
    <w:p w14:paraId="1E368B6A" w14:textId="2D8F3474" w:rsidR="00941592" w:rsidRDefault="00941592"/>
    <w:p w14:paraId="69DC22E6" w14:textId="77777777" w:rsidR="00941592" w:rsidRDefault="00941592"/>
    <w:p w14:paraId="59AD74DE" w14:textId="77777777" w:rsidR="00941592" w:rsidRDefault="00941592">
      <w:pPr>
        <w:spacing w:line="480" w:lineRule="auto"/>
        <w:rPr>
          <w:rFonts w:ascii="Times New Roman" w:hAnsi="Times New Roman" w:cs="Times New Roman"/>
          <w:sz w:val="24"/>
        </w:rPr>
      </w:pPr>
    </w:p>
    <w:p w14:paraId="35E71281" w14:textId="6CCA0C2E" w:rsidR="006F3A48" w:rsidRDefault="00EF069E">
      <w:pPr>
        <w:spacing w:line="480" w:lineRule="auto"/>
        <w:rPr>
          <w:rFonts w:ascii="Times New Roman" w:hAnsi="Times New Roman" w:cs="Times New Roman"/>
          <w:sz w:val="24"/>
        </w:rPr>
      </w:pPr>
      <w:r>
        <w:rPr>
          <w:rFonts w:ascii="Times New Roman" w:hAnsi="Times New Roman" w:cs="Times New Roman" w:hint="eastAsia"/>
          <w:sz w:val="24"/>
        </w:rPr>
        <w:t xml:space="preserve">Sup Figure </w:t>
      </w:r>
      <w:r w:rsidR="00573F05">
        <w:rPr>
          <w:rFonts w:ascii="Times New Roman" w:hAnsi="Times New Roman" w:cs="Times New Roman"/>
          <w:sz w:val="24"/>
        </w:rPr>
        <w:t>3</w:t>
      </w:r>
      <w:r>
        <w:rPr>
          <w:rFonts w:ascii="Times New Roman" w:hAnsi="Times New Roman" w:cs="Times New Roman" w:hint="eastAsia"/>
          <w:sz w:val="24"/>
        </w:rPr>
        <w:t xml:space="preserve">: The proliferation and differentiation of embryonic NSCs are grossly normal upon Ttyh1 ablation. A. BrdU labeling and statistic result of E14.5 brain sections showed no obvious change of NSC proliferation in Ttyh1 </w:t>
      </w:r>
      <w:r w:rsidR="009E5C91">
        <w:rPr>
          <w:rFonts w:ascii="Times New Roman" w:hAnsi="Times New Roman" w:cs="Times New Roman"/>
          <w:sz w:val="24"/>
        </w:rPr>
        <w:t>k</w:t>
      </w:r>
      <w:r>
        <w:rPr>
          <w:rFonts w:ascii="Times New Roman" w:hAnsi="Times New Roman" w:cs="Times New Roman" w:hint="eastAsia"/>
          <w:sz w:val="24"/>
        </w:rPr>
        <w:t>nockout embryos compared with wild</w:t>
      </w:r>
      <w:r w:rsidR="009E5C91">
        <w:rPr>
          <w:rFonts w:ascii="Times New Roman" w:hAnsi="Times New Roman" w:cs="Times New Roman"/>
          <w:sz w:val="24"/>
        </w:rPr>
        <w:t xml:space="preserve"> </w:t>
      </w:r>
      <w:r>
        <w:rPr>
          <w:rFonts w:ascii="Times New Roman" w:hAnsi="Times New Roman" w:cs="Times New Roman" w:hint="eastAsia"/>
          <w:sz w:val="24"/>
        </w:rPr>
        <w:t xml:space="preserve">type littermates. B. Tbr2 and MAP2 immunostainings showed that the differentiation of NSCs was </w:t>
      </w:r>
      <w:r w:rsidR="009E5C91">
        <w:rPr>
          <w:rFonts w:ascii="Times New Roman" w:hAnsi="Times New Roman" w:cs="Times New Roman"/>
          <w:sz w:val="24"/>
        </w:rPr>
        <w:t>comparable</w:t>
      </w:r>
      <w:r>
        <w:rPr>
          <w:rFonts w:ascii="Times New Roman" w:hAnsi="Times New Roman" w:cs="Times New Roman" w:hint="eastAsia"/>
          <w:sz w:val="24"/>
        </w:rPr>
        <w:t xml:space="preserve"> </w:t>
      </w:r>
      <w:r w:rsidR="009E5C91">
        <w:rPr>
          <w:rFonts w:ascii="Times New Roman" w:hAnsi="Times New Roman" w:cs="Times New Roman"/>
          <w:sz w:val="24"/>
        </w:rPr>
        <w:t>between</w:t>
      </w:r>
      <w:r>
        <w:rPr>
          <w:rFonts w:ascii="Times New Roman" w:hAnsi="Times New Roman" w:cs="Times New Roman" w:hint="eastAsia"/>
          <w:sz w:val="24"/>
        </w:rPr>
        <w:t xml:space="preserve"> Ttyh1 </w:t>
      </w:r>
      <w:r w:rsidR="009E5C91">
        <w:rPr>
          <w:rFonts w:ascii="Times New Roman" w:hAnsi="Times New Roman" w:cs="Times New Roman"/>
          <w:sz w:val="24"/>
        </w:rPr>
        <w:t>k</w:t>
      </w:r>
      <w:r>
        <w:rPr>
          <w:rFonts w:ascii="Times New Roman" w:hAnsi="Times New Roman" w:cs="Times New Roman" w:hint="eastAsia"/>
          <w:sz w:val="24"/>
        </w:rPr>
        <w:t xml:space="preserve">nockout </w:t>
      </w:r>
      <w:r w:rsidR="009E5C91">
        <w:rPr>
          <w:rFonts w:ascii="Times New Roman" w:hAnsi="Times New Roman" w:cs="Times New Roman"/>
          <w:sz w:val="24"/>
        </w:rPr>
        <w:t xml:space="preserve">and wild type </w:t>
      </w:r>
      <w:r>
        <w:rPr>
          <w:rFonts w:ascii="Times New Roman" w:hAnsi="Times New Roman" w:cs="Times New Roman" w:hint="eastAsia"/>
          <w:sz w:val="24"/>
        </w:rPr>
        <w:t>embryonic brains.</w:t>
      </w:r>
      <w:r w:rsidR="009E5C91">
        <w:rPr>
          <w:rFonts w:ascii="Times New Roman" w:hAnsi="Times New Roman" w:cs="Times New Roman"/>
          <w:sz w:val="24"/>
        </w:rPr>
        <w:t xml:space="preserve"> Scale bar = 100 </w:t>
      </w:r>
      <w:r w:rsidR="009E5C91" w:rsidRPr="009E5C91">
        <w:rPr>
          <w:rFonts w:ascii="Symbol" w:hAnsi="Symbol" w:cs="Times New Roman"/>
          <w:sz w:val="24"/>
        </w:rPr>
        <w:t>m</w:t>
      </w:r>
      <w:r w:rsidR="009E5C91">
        <w:rPr>
          <w:rFonts w:ascii="Times New Roman" w:hAnsi="Times New Roman" w:cs="Times New Roman"/>
          <w:sz w:val="24"/>
        </w:rPr>
        <w:t>m in A and B.</w:t>
      </w:r>
      <w:r w:rsidR="00FC785C">
        <w:rPr>
          <w:rFonts w:ascii="Times New Roman" w:hAnsi="Times New Roman" w:cs="Times New Roman"/>
          <w:sz w:val="24"/>
        </w:rPr>
        <w:t xml:space="preserve"> LV, lateral ventricle.</w:t>
      </w:r>
    </w:p>
    <w:p w14:paraId="7CBDA538" w14:textId="77777777" w:rsidR="006F3A48" w:rsidRDefault="006F3A48">
      <w:pPr>
        <w:spacing w:line="480" w:lineRule="auto"/>
        <w:rPr>
          <w:rFonts w:ascii="Times New Roman" w:hAnsi="Times New Roman" w:cs="Times New Roman"/>
          <w:sz w:val="24"/>
        </w:rPr>
      </w:pPr>
    </w:p>
    <w:p w14:paraId="2AEFEAC8" w14:textId="54600914" w:rsidR="006F3A48" w:rsidRDefault="006F3A48"/>
    <w:p w14:paraId="03491438" w14:textId="2599548E" w:rsidR="00941592" w:rsidRDefault="00941592"/>
    <w:p w14:paraId="064D8583" w14:textId="6707A65D" w:rsidR="00941592" w:rsidRDefault="00941592"/>
    <w:p w14:paraId="2B862B55" w14:textId="77777777" w:rsidR="00941592" w:rsidRDefault="00941592"/>
    <w:sectPr w:rsidR="009415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8B967" w14:textId="77777777" w:rsidR="00355F6C" w:rsidRDefault="00355F6C" w:rsidP="00941592">
      <w:r>
        <w:separator/>
      </w:r>
    </w:p>
  </w:endnote>
  <w:endnote w:type="continuationSeparator" w:id="0">
    <w:p w14:paraId="7F31E778" w14:textId="77777777" w:rsidR="00355F6C" w:rsidRDefault="00355F6C" w:rsidP="00941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0D2F" w14:textId="77777777" w:rsidR="00355F6C" w:rsidRDefault="00355F6C" w:rsidP="00941592">
      <w:r>
        <w:separator/>
      </w:r>
    </w:p>
  </w:footnote>
  <w:footnote w:type="continuationSeparator" w:id="0">
    <w:p w14:paraId="02C9B5A9" w14:textId="77777777" w:rsidR="00355F6C" w:rsidRDefault="00355F6C" w:rsidP="009415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A48"/>
    <w:rsid w:val="00355F6C"/>
    <w:rsid w:val="0054441A"/>
    <w:rsid w:val="00573F05"/>
    <w:rsid w:val="006F3A48"/>
    <w:rsid w:val="008260DE"/>
    <w:rsid w:val="00941592"/>
    <w:rsid w:val="009E5C91"/>
    <w:rsid w:val="00D223E3"/>
    <w:rsid w:val="00E67243"/>
    <w:rsid w:val="00EF069E"/>
    <w:rsid w:val="00F97ACC"/>
    <w:rsid w:val="00FC785C"/>
    <w:rsid w:val="16E16203"/>
    <w:rsid w:val="1FC80C94"/>
    <w:rsid w:val="34A96506"/>
    <w:rsid w:val="378B2DD6"/>
    <w:rsid w:val="4AFC23ED"/>
    <w:rsid w:val="52767C15"/>
    <w:rsid w:val="554923AE"/>
    <w:rsid w:val="5BBD1FD7"/>
    <w:rsid w:val="7DCC5F9E"/>
    <w:rsid w:val="7ECF5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15636"/>
  <w15:docId w15:val="{B84B83D1-B02B-4DB0-8BAA-5867A6F6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415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1592"/>
    <w:rPr>
      <w:kern w:val="2"/>
      <w:sz w:val="18"/>
      <w:szCs w:val="18"/>
    </w:rPr>
  </w:style>
  <w:style w:type="paragraph" w:styleId="a5">
    <w:name w:val="footer"/>
    <w:basedOn w:val="a"/>
    <w:link w:val="a6"/>
    <w:rsid w:val="00941592"/>
    <w:pPr>
      <w:tabs>
        <w:tab w:val="center" w:pos="4153"/>
        <w:tab w:val="right" w:pos="8306"/>
      </w:tabs>
      <w:snapToGrid w:val="0"/>
      <w:jc w:val="left"/>
    </w:pPr>
    <w:rPr>
      <w:sz w:val="18"/>
      <w:szCs w:val="18"/>
    </w:rPr>
  </w:style>
  <w:style w:type="character" w:customStyle="1" w:styleId="a6">
    <w:name w:val="页脚 字符"/>
    <w:basedOn w:val="a0"/>
    <w:link w:val="a5"/>
    <w:rsid w:val="0094159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187</Words>
  <Characters>1067</Characters>
  <Application>Microsoft Office Word</Application>
  <DocSecurity>0</DocSecurity>
  <Lines>8</Lines>
  <Paragraphs>2</Paragraphs>
  <ScaleCrop>false</ScaleCrop>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minhu</dc:creator>
  <cp:lastModifiedBy> </cp:lastModifiedBy>
  <cp:revision>4</cp:revision>
  <dcterms:created xsi:type="dcterms:W3CDTF">2014-10-29T12:08:00Z</dcterms:created>
  <dcterms:modified xsi:type="dcterms:W3CDTF">2021-05-24T01:35:00Z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EAC48645980647D7A039E689DB8B58B0</vt:lpwstr>
  </property>
</Properties>
</file>