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E9960" w14:textId="77777777" w:rsidR="000032E1" w:rsidRPr="001549D3" w:rsidRDefault="000032E1" w:rsidP="000032E1">
      <w:pPr>
        <w:pStyle w:val="SupplementaryMaterial"/>
        <w:rPr>
          <w:b w:val="0"/>
        </w:rPr>
      </w:pPr>
      <w:r w:rsidRPr="001549D3">
        <w:t>Supplementary Material</w:t>
      </w:r>
    </w:p>
    <w:p w14:paraId="33055C3E" w14:textId="587E869A" w:rsidR="000D3981" w:rsidRPr="00F668EC" w:rsidRDefault="000D3981">
      <w:pPr>
        <w:rPr>
          <w:rFonts w:ascii="Times New Roman" w:hAnsi="Times New Roman" w:cs="Times New Roman"/>
          <w:b/>
          <w:bCs/>
          <w:sz w:val="24"/>
          <w:szCs w:val="24"/>
        </w:rPr>
      </w:pPr>
      <w:r w:rsidRPr="00F668EC">
        <w:rPr>
          <w:rFonts w:ascii="Times New Roman" w:hAnsi="Times New Roman" w:cs="Times New Roman"/>
          <w:b/>
          <w:bCs/>
          <w:sz w:val="24"/>
          <w:szCs w:val="24"/>
        </w:rPr>
        <w:t>1</w:t>
      </w:r>
      <w:r w:rsidRPr="00F668EC">
        <w:rPr>
          <w:rFonts w:ascii="Times New Roman" w:hAnsi="Times New Roman" w:cs="Times New Roman"/>
          <w:b/>
          <w:bCs/>
          <w:sz w:val="24"/>
          <w:szCs w:val="24"/>
        </w:rPr>
        <w:tab/>
        <w:t>Supplementary Data</w:t>
      </w:r>
    </w:p>
    <w:p w14:paraId="4A5F6EC9" w14:textId="50BD69BD" w:rsidR="000D3981" w:rsidRPr="00F668EC" w:rsidRDefault="000D3981">
      <w:pPr>
        <w:rPr>
          <w:rFonts w:ascii="Times New Roman" w:hAnsi="Times New Roman" w:cs="Times New Roman"/>
          <w:sz w:val="24"/>
          <w:szCs w:val="24"/>
        </w:rPr>
      </w:pPr>
      <w:r w:rsidRPr="00F668EC">
        <w:rPr>
          <w:rFonts w:ascii="Times New Roman" w:hAnsi="Times New Roman" w:cs="Times New Roman"/>
          <w:sz w:val="24"/>
          <w:szCs w:val="24"/>
        </w:rPr>
        <w:t xml:space="preserve">The code are available and described in the following data record: </w:t>
      </w:r>
      <w:hyperlink r:id="rId6" w:history="1">
        <w:r w:rsidRPr="00F668EC">
          <w:rPr>
            <w:rStyle w:val="a8"/>
            <w:rFonts w:ascii="Times New Roman" w:hAnsi="Times New Roman" w:cs="Times New Roman"/>
            <w:sz w:val="24"/>
            <w:szCs w:val="24"/>
          </w:rPr>
          <w:t>https://doi.org/10.6084/m9.figshare.14684412</w:t>
        </w:r>
      </w:hyperlink>
      <w:r w:rsidRPr="00F668EC">
        <w:rPr>
          <w:rFonts w:ascii="Times New Roman" w:hAnsi="Times New Roman" w:cs="Times New Roman"/>
          <w:sz w:val="24"/>
          <w:szCs w:val="24"/>
        </w:rPr>
        <w:t>.</w:t>
      </w:r>
    </w:p>
    <w:p w14:paraId="0D8E5ACB" w14:textId="77777777" w:rsidR="000D3981" w:rsidRPr="00F668EC" w:rsidRDefault="000D3981">
      <w:pPr>
        <w:rPr>
          <w:rFonts w:ascii="Times New Roman" w:hAnsi="Times New Roman" w:cs="Times New Roman"/>
          <w:sz w:val="24"/>
          <w:szCs w:val="24"/>
        </w:rPr>
      </w:pPr>
    </w:p>
    <w:p w14:paraId="41C9B493" w14:textId="7A69B727" w:rsidR="000D3981" w:rsidRPr="00F668EC" w:rsidRDefault="000D3981">
      <w:pPr>
        <w:rPr>
          <w:rFonts w:ascii="Times New Roman" w:hAnsi="Times New Roman" w:cs="Times New Roman"/>
          <w:b/>
          <w:bCs/>
          <w:sz w:val="24"/>
          <w:szCs w:val="24"/>
        </w:rPr>
      </w:pPr>
      <w:r w:rsidRPr="00F668EC">
        <w:rPr>
          <w:rFonts w:ascii="Times New Roman" w:hAnsi="Times New Roman" w:cs="Times New Roman"/>
          <w:b/>
          <w:bCs/>
          <w:sz w:val="24"/>
          <w:szCs w:val="24"/>
        </w:rPr>
        <w:t>2</w:t>
      </w:r>
      <w:r w:rsidRPr="00F668EC">
        <w:rPr>
          <w:rFonts w:ascii="Times New Roman" w:hAnsi="Times New Roman" w:cs="Times New Roman"/>
          <w:b/>
          <w:bCs/>
          <w:sz w:val="24"/>
          <w:szCs w:val="24"/>
        </w:rPr>
        <w:tab/>
        <w:t xml:space="preserve">Supplementary Figures </w:t>
      </w:r>
    </w:p>
    <w:p w14:paraId="250E5316" w14:textId="1365FB1E" w:rsidR="00C715FF" w:rsidRPr="00F668EC" w:rsidRDefault="00982B78">
      <w:pPr>
        <w:rPr>
          <w:rFonts w:ascii="Times New Roman" w:hAnsi="Times New Roman" w:cs="Times New Roman"/>
          <w:sz w:val="24"/>
          <w:szCs w:val="24"/>
        </w:rPr>
      </w:pPr>
      <w:r w:rsidRPr="00F668EC">
        <w:rPr>
          <w:rFonts w:ascii="Times New Roman" w:hAnsi="Times New Roman" w:cs="Times New Roman"/>
          <w:noProof/>
          <w:sz w:val="24"/>
          <w:szCs w:val="24"/>
        </w:rPr>
        <w:drawing>
          <wp:inline distT="0" distB="0" distL="0" distR="0" wp14:anchorId="1E5CB060" wp14:editId="236346F6">
            <wp:extent cx="5274310" cy="43414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341495"/>
                    </a:xfrm>
                    <a:prstGeom prst="rect">
                      <a:avLst/>
                    </a:prstGeom>
                    <a:noFill/>
                    <a:ln>
                      <a:noFill/>
                    </a:ln>
                  </pic:spPr>
                </pic:pic>
              </a:graphicData>
            </a:graphic>
          </wp:inline>
        </w:drawing>
      </w:r>
    </w:p>
    <w:p w14:paraId="287010A3" w14:textId="3AF0C13E" w:rsidR="00982B78" w:rsidRPr="00F668EC" w:rsidRDefault="007D798D">
      <w:pPr>
        <w:rPr>
          <w:rFonts w:ascii="Times New Roman" w:hAnsi="Times New Roman" w:cs="Times New Roman"/>
          <w:sz w:val="24"/>
          <w:szCs w:val="24"/>
        </w:rPr>
      </w:pPr>
      <w:r w:rsidRPr="00F668EC">
        <w:rPr>
          <w:rFonts w:ascii="Times New Roman" w:hAnsi="Times New Roman" w:cs="Times New Roman"/>
          <w:b/>
          <w:bCs/>
          <w:sz w:val="24"/>
          <w:szCs w:val="24"/>
        </w:rPr>
        <w:t>Supplementary Figure 1</w:t>
      </w:r>
      <w:r w:rsidR="00982B78" w:rsidRPr="00F668EC">
        <w:rPr>
          <w:rFonts w:ascii="Times New Roman" w:hAnsi="Times New Roman" w:cs="Times New Roman"/>
          <w:b/>
          <w:bCs/>
          <w:sz w:val="24"/>
          <w:szCs w:val="24"/>
        </w:rPr>
        <w:t>.</w:t>
      </w:r>
      <w:r w:rsidR="00982B78" w:rsidRPr="00F668EC">
        <w:rPr>
          <w:rFonts w:ascii="Times New Roman" w:hAnsi="Times New Roman" w:cs="Times New Roman"/>
          <w:sz w:val="24"/>
          <w:szCs w:val="24"/>
        </w:rPr>
        <w:t xml:space="preserve"> The Flowchart of the proposed method for adaptive radiotherapy of breast cancer.</w:t>
      </w:r>
    </w:p>
    <w:p w14:paraId="5DA3996B" w14:textId="7F19186C" w:rsidR="004A41E4" w:rsidRPr="00F668EC" w:rsidRDefault="00F668EC">
      <w:pPr>
        <w:rPr>
          <w:rFonts w:ascii="Times New Roman" w:hAnsi="Times New Roman" w:cs="Times New Roman"/>
          <w:sz w:val="24"/>
          <w:szCs w:val="24"/>
        </w:rPr>
      </w:pPr>
      <w:r w:rsidRPr="00F668EC">
        <w:rPr>
          <w:rFonts w:ascii="Times New Roman" w:hAnsi="Times New Roman" w:cs="Times New Roman"/>
          <w:sz w:val="24"/>
          <w:szCs w:val="24"/>
        </w:rPr>
        <w:t xml:space="preserve">The sCT image was first generated from CBCT images with a cycle generative adversarial network (cycleGAN). Second, we developed an automatic delineation model using 3D U-net based on pCT and the radiotherapy structure of breast cancer patients to delineate the target volumes and OARs on pCT and sCT images, respectively. Third, the treatment plan was transferred to the sCT image from the pCT image. It could be verified quantitatively by quick dose recalculation for dosimetric evaluation, relying on gamma analysis and dose-volume histogram parameters. The clinical impact of geometric variations in target volumes and OARs was evaluated to decide whether to it was necessary to </w:t>
      </w:r>
      <w:r>
        <w:rPr>
          <w:rFonts w:ascii="Times New Roman" w:hAnsi="Times New Roman" w:cs="Times New Roman"/>
          <w:sz w:val="24"/>
          <w:szCs w:val="24"/>
        </w:rPr>
        <w:t>re</w:t>
      </w:r>
      <w:r w:rsidRPr="00F668EC">
        <w:rPr>
          <w:rFonts w:ascii="Times New Roman" w:hAnsi="Times New Roman" w:cs="Times New Roman"/>
          <w:sz w:val="24"/>
          <w:szCs w:val="24"/>
        </w:rPr>
        <w:t>plan for breast cancer adaptive radiotherapy.</w:t>
      </w:r>
    </w:p>
    <w:p w14:paraId="4D61CBC9" w14:textId="18D520AC" w:rsidR="00982B78" w:rsidRPr="00F668EC" w:rsidRDefault="00982B78">
      <w:pPr>
        <w:rPr>
          <w:rFonts w:ascii="Times New Roman" w:hAnsi="Times New Roman" w:cs="Times New Roman"/>
          <w:sz w:val="24"/>
          <w:szCs w:val="24"/>
        </w:rPr>
      </w:pPr>
      <w:r w:rsidRPr="00F668EC">
        <w:rPr>
          <w:rFonts w:ascii="Times New Roman" w:hAnsi="Times New Roman" w:cs="Times New Roman"/>
          <w:noProof/>
          <w:sz w:val="24"/>
          <w:szCs w:val="24"/>
        </w:rPr>
        <w:lastRenderedPageBreak/>
        <w:drawing>
          <wp:inline distT="0" distB="0" distL="0" distR="0" wp14:anchorId="129A706E" wp14:editId="25F0901B">
            <wp:extent cx="5274310" cy="22783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278380"/>
                    </a:xfrm>
                    <a:prstGeom prst="rect">
                      <a:avLst/>
                    </a:prstGeom>
                    <a:noFill/>
                    <a:ln>
                      <a:noFill/>
                    </a:ln>
                  </pic:spPr>
                </pic:pic>
              </a:graphicData>
            </a:graphic>
          </wp:inline>
        </w:drawing>
      </w:r>
    </w:p>
    <w:p w14:paraId="43531730" w14:textId="6052A580" w:rsidR="00982B78" w:rsidRDefault="007D798D">
      <w:pPr>
        <w:rPr>
          <w:rFonts w:ascii="Times New Roman" w:hAnsi="Times New Roman" w:cs="Times New Roman"/>
          <w:sz w:val="24"/>
          <w:szCs w:val="24"/>
        </w:rPr>
      </w:pPr>
      <w:r w:rsidRPr="00F668EC">
        <w:rPr>
          <w:rFonts w:ascii="Times New Roman" w:hAnsi="Times New Roman" w:cs="Times New Roman"/>
          <w:b/>
          <w:bCs/>
          <w:sz w:val="24"/>
          <w:szCs w:val="24"/>
        </w:rPr>
        <w:t>Supplementary Figure 2.</w:t>
      </w:r>
      <w:r w:rsidR="00982B78" w:rsidRPr="00F668EC">
        <w:rPr>
          <w:rFonts w:ascii="Times New Roman" w:hAnsi="Times New Roman" w:cs="Times New Roman"/>
          <w:b/>
          <w:bCs/>
          <w:sz w:val="24"/>
          <w:szCs w:val="24"/>
        </w:rPr>
        <w:t xml:space="preserve"> </w:t>
      </w:r>
      <w:r w:rsidR="00982B78" w:rsidRPr="00F668EC">
        <w:rPr>
          <w:rFonts w:ascii="Times New Roman" w:hAnsi="Times New Roman" w:cs="Times New Roman"/>
          <w:sz w:val="24"/>
          <w:szCs w:val="24"/>
        </w:rPr>
        <w:t>The schematic flow of sCT generation with cycleGAN</w:t>
      </w:r>
    </w:p>
    <w:p w14:paraId="5DA40BC5" w14:textId="7863FD4E" w:rsidR="00302B90" w:rsidRPr="00F668EC" w:rsidRDefault="00302B90">
      <w:pPr>
        <w:rPr>
          <w:rFonts w:ascii="Times New Roman" w:hAnsi="Times New Roman" w:cs="Times New Roman"/>
          <w:sz w:val="24"/>
          <w:szCs w:val="24"/>
        </w:rPr>
      </w:pPr>
      <w:r w:rsidRPr="00302B90">
        <w:rPr>
          <w:rFonts w:ascii="Times New Roman" w:hAnsi="Times New Roman" w:cs="Times New Roman"/>
          <w:sz w:val="24"/>
          <w:szCs w:val="24"/>
        </w:rPr>
        <w:t xml:space="preserve">The cycleGAN contains two generators and two discriminators. The generator takes CBCT as input and generates the sCT; in contrast, </w:t>
      </w:r>
      <w:r>
        <w:rPr>
          <w:rFonts w:ascii="Times New Roman" w:hAnsi="Times New Roman" w:cs="Times New Roman"/>
          <w:sz w:val="24"/>
          <w:szCs w:val="24"/>
        </w:rPr>
        <w:t xml:space="preserve">Generator CT to CBCT </w:t>
      </w:r>
      <w:r w:rsidRPr="00302B90">
        <w:rPr>
          <w:rFonts w:ascii="Times New Roman" w:hAnsi="Times New Roman" w:cs="Times New Roman"/>
          <w:sz w:val="24"/>
          <w:szCs w:val="24"/>
        </w:rPr>
        <w:t xml:space="preserve">takes CT as input and generates the synthetic CBCT. The discriminator </w:t>
      </w:r>
      <w:r>
        <w:rPr>
          <w:rFonts w:ascii="Times New Roman" w:hAnsi="Times New Roman" w:cs="Times New Roman"/>
          <w:sz w:val="24"/>
          <w:szCs w:val="24"/>
        </w:rPr>
        <w:t xml:space="preserve">CT </w:t>
      </w:r>
      <w:r w:rsidRPr="00302B90">
        <w:rPr>
          <w:rFonts w:ascii="Times New Roman" w:hAnsi="Times New Roman" w:cs="Times New Roman"/>
          <w:sz w:val="24"/>
          <w:szCs w:val="24"/>
        </w:rPr>
        <w:t xml:space="preserve">and </w:t>
      </w:r>
      <w:r>
        <w:rPr>
          <w:rFonts w:ascii="Times New Roman" w:hAnsi="Times New Roman" w:cs="Times New Roman"/>
          <w:sz w:val="24"/>
          <w:szCs w:val="24"/>
        </w:rPr>
        <w:t>CBCT</w:t>
      </w:r>
      <w:r w:rsidRPr="00302B90">
        <w:rPr>
          <w:rFonts w:ascii="Times New Roman" w:hAnsi="Times New Roman" w:cs="Times New Roman"/>
          <w:sz w:val="24"/>
          <w:szCs w:val="24"/>
        </w:rPr>
        <w:t xml:space="preserve"> discriminate whether the CT or CBCT images are real or synthesized, respectively.</w:t>
      </w:r>
    </w:p>
    <w:p w14:paraId="2357FC5F" w14:textId="00119608" w:rsidR="00982B78" w:rsidRPr="00F668EC" w:rsidRDefault="003F651C">
      <w:pPr>
        <w:rPr>
          <w:rFonts w:ascii="Times New Roman" w:hAnsi="Times New Roman" w:cs="Times New Roman"/>
          <w:sz w:val="24"/>
          <w:szCs w:val="24"/>
        </w:rPr>
      </w:pPr>
      <w:r w:rsidRPr="003F651C">
        <w:rPr>
          <w:rFonts w:ascii="Times New Roman" w:hAnsi="Times New Roman" w:cs="Times New Roman"/>
          <w:noProof/>
          <w:sz w:val="24"/>
          <w:szCs w:val="24"/>
        </w:rPr>
        <w:drawing>
          <wp:inline distT="0" distB="0" distL="0" distR="0" wp14:anchorId="4314C302" wp14:editId="622CB783">
            <wp:extent cx="5274310" cy="342328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423285"/>
                    </a:xfrm>
                    <a:prstGeom prst="rect">
                      <a:avLst/>
                    </a:prstGeom>
                    <a:noFill/>
                    <a:ln>
                      <a:noFill/>
                    </a:ln>
                  </pic:spPr>
                </pic:pic>
              </a:graphicData>
            </a:graphic>
          </wp:inline>
        </w:drawing>
      </w:r>
    </w:p>
    <w:p w14:paraId="42970D69" w14:textId="0BBDB3A0" w:rsidR="00982B78" w:rsidRDefault="007D798D">
      <w:pPr>
        <w:rPr>
          <w:rFonts w:ascii="Times New Roman" w:hAnsi="Times New Roman" w:cs="Times New Roman"/>
          <w:sz w:val="24"/>
          <w:szCs w:val="24"/>
        </w:rPr>
      </w:pPr>
      <w:r w:rsidRPr="00F668EC">
        <w:rPr>
          <w:rFonts w:ascii="Times New Roman" w:hAnsi="Times New Roman" w:cs="Times New Roman"/>
          <w:b/>
          <w:bCs/>
          <w:sz w:val="24"/>
          <w:szCs w:val="24"/>
        </w:rPr>
        <w:t>Supplementary Figure 3</w:t>
      </w:r>
      <w:r w:rsidR="00982B78" w:rsidRPr="00F668EC">
        <w:rPr>
          <w:rFonts w:ascii="Times New Roman" w:hAnsi="Times New Roman" w:cs="Times New Roman"/>
          <w:b/>
          <w:bCs/>
          <w:sz w:val="24"/>
          <w:szCs w:val="24"/>
        </w:rPr>
        <w:t>.</w:t>
      </w:r>
      <w:r w:rsidR="00982B78" w:rsidRPr="00F668EC">
        <w:rPr>
          <w:rFonts w:ascii="Times New Roman" w:hAnsi="Times New Roman" w:cs="Times New Roman"/>
          <w:sz w:val="24"/>
          <w:szCs w:val="24"/>
        </w:rPr>
        <w:t xml:space="preserve"> Example showing HU line profiles of Cone-beam computed tomography (CBCT), synthetic CT</w:t>
      </w:r>
      <w:r w:rsidR="009827E4" w:rsidRPr="00F668EC">
        <w:rPr>
          <w:rFonts w:ascii="Times New Roman" w:hAnsi="Times New Roman" w:cs="Times New Roman"/>
          <w:sz w:val="24"/>
          <w:szCs w:val="24"/>
        </w:rPr>
        <w:t>(sCT)</w:t>
      </w:r>
      <w:r w:rsidR="00982B78" w:rsidRPr="00F668EC">
        <w:rPr>
          <w:rFonts w:ascii="Times New Roman" w:hAnsi="Times New Roman" w:cs="Times New Roman"/>
          <w:sz w:val="24"/>
          <w:szCs w:val="24"/>
        </w:rPr>
        <w:t>, and reference CT.</w:t>
      </w:r>
    </w:p>
    <w:p w14:paraId="07A0AE89" w14:textId="0DDF9508" w:rsidR="00364014" w:rsidRPr="00F668EC" w:rsidRDefault="00364014" w:rsidP="005E3486">
      <w:pPr>
        <w:rPr>
          <w:rFonts w:ascii="Times New Roman" w:hAnsi="Times New Roman" w:cs="Times New Roman"/>
          <w:sz w:val="24"/>
          <w:szCs w:val="24"/>
        </w:rPr>
      </w:pPr>
      <w:r w:rsidRPr="00364014">
        <w:rPr>
          <w:rFonts w:ascii="Times New Roman" w:hAnsi="Times New Roman" w:cs="Times New Roman"/>
          <w:sz w:val="24"/>
          <w:szCs w:val="24"/>
        </w:rPr>
        <w:t>The up row shows an example of CBCT, sCT, and pCT images of a test patient. The down plot shows HU profile of the dashed line in the up image.</w:t>
      </w:r>
      <w:r w:rsidRPr="005E3486">
        <w:rPr>
          <w:rFonts w:ascii="Times New Roman" w:hAnsi="Times New Roman" w:cs="Times New Roman"/>
          <w:sz w:val="24"/>
          <w:szCs w:val="24"/>
        </w:rPr>
        <w:t xml:space="preserve"> </w:t>
      </w:r>
      <w:r w:rsidR="005E3486" w:rsidRPr="005E3486">
        <w:rPr>
          <w:rFonts w:ascii="Times New Roman" w:hAnsi="Times New Roman" w:cs="Times New Roman"/>
          <w:sz w:val="24"/>
          <w:szCs w:val="24"/>
        </w:rPr>
        <w:t xml:space="preserve">The </w:t>
      </w:r>
      <w:r w:rsidR="005E3486">
        <w:rPr>
          <w:rFonts w:ascii="Times New Roman" w:hAnsi="Times New Roman" w:cs="Times New Roman"/>
          <w:sz w:val="24"/>
          <w:szCs w:val="24"/>
        </w:rPr>
        <w:t>red</w:t>
      </w:r>
      <w:r w:rsidR="005E3486" w:rsidRPr="005E3486">
        <w:rPr>
          <w:rFonts w:ascii="Times New Roman" w:hAnsi="Times New Roman" w:cs="Times New Roman"/>
          <w:sz w:val="24"/>
          <w:szCs w:val="24"/>
        </w:rPr>
        <w:t xml:space="preserve"> squares placed on the axial view of the </w:t>
      </w:r>
      <w:r w:rsidR="005E3486">
        <w:rPr>
          <w:rFonts w:ascii="Times New Roman" w:hAnsi="Times New Roman" w:cs="Times New Roman"/>
          <w:sz w:val="24"/>
          <w:szCs w:val="24"/>
        </w:rPr>
        <w:t>image</w:t>
      </w:r>
      <w:r w:rsidR="005E3486" w:rsidRPr="005E3486">
        <w:rPr>
          <w:rFonts w:ascii="Times New Roman" w:hAnsi="Times New Roman" w:cs="Times New Roman"/>
          <w:sz w:val="24"/>
          <w:szCs w:val="24"/>
        </w:rPr>
        <w:t xml:space="preserve"> were</w:t>
      </w:r>
      <w:r w:rsidR="005E3486">
        <w:rPr>
          <w:rFonts w:ascii="Times New Roman" w:hAnsi="Times New Roman" w:cs="Times New Roman"/>
          <w:sz w:val="24"/>
          <w:szCs w:val="24"/>
        </w:rPr>
        <w:t xml:space="preserve"> </w:t>
      </w:r>
      <w:r w:rsidR="005E3486" w:rsidRPr="005E3486">
        <w:rPr>
          <w:rFonts w:ascii="Times New Roman" w:hAnsi="Times New Roman" w:cs="Times New Roman"/>
          <w:sz w:val="24"/>
          <w:szCs w:val="24"/>
        </w:rPr>
        <w:t xml:space="preserve">selected ROIs for the SNU calculation. </w:t>
      </w:r>
      <w:r w:rsidRPr="00364014">
        <w:rPr>
          <w:rFonts w:ascii="Times New Roman" w:hAnsi="Times New Roman" w:cs="Times New Roman"/>
          <w:sz w:val="24"/>
          <w:szCs w:val="24"/>
        </w:rPr>
        <w:t>The HU value of sCT is much closer to that of pCT than that of CBCT. The CycleGAN reduced the artifacts of CBCT and increased the similarity with pCT.</w:t>
      </w:r>
    </w:p>
    <w:p w14:paraId="2E7C6CC9" w14:textId="2F8A4F04" w:rsidR="00990E82" w:rsidRDefault="00990E82">
      <w:pPr>
        <w:rPr>
          <w:rFonts w:ascii="Times New Roman" w:hAnsi="Times New Roman" w:cs="Times New Roman"/>
          <w:sz w:val="24"/>
          <w:szCs w:val="24"/>
        </w:rPr>
      </w:pPr>
    </w:p>
    <w:p w14:paraId="4C73F9E3" w14:textId="54CB5ADC" w:rsidR="00CC57F9" w:rsidRPr="00F668EC" w:rsidRDefault="00CC57F9" w:rsidP="00CC57F9">
      <w:pPr>
        <w:rPr>
          <w:rFonts w:ascii="Times New Roman" w:hAnsi="Times New Roman" w:cs="Times New Roman"/>
          <w:b/>
          <w:bCs/>
          <w:sz w:val="24"/>
          <w:szCs w:val="24"/>
        </w:rPr>
      </w:pPr>
      <w:r>
        <w:rPr>
          <w:rFonts w:ascii="Times New Roman" w:hAnsi="Times New Roman" w:cs="Times New Roman"/>
          <w:b/>
          <w:bCs/>
          <w:sz w:val="24"/>
          <w:szCs w:val="24"/>
        </w:rPr>
        <w:t>3</w:t>
      </w:r>
      <w:r w:rsidRPr="00F668EC">
        <w:rPr>
          <w:rFonts w:ascii="Times New Roman" w:hAnsi="Times New Roman" w:cs="Times New Roman"/>
          <w:b/>
          <w:bCs/>
          <w:sz w:val="24"/>
          <w:szCs w:val="24"/>
        </w:rPr>
        <w:tab/>
      </w:r>
      <w:bookmarkStart w:id="0" w:name="_Hlk80176903"/>
      <w:r w:rsidRPr="00F668EC">
        <w:rPr>
          <w:rFonts w:ascii="Times New Roman" w:hAnsi="Times New Roman" w:cs="Times New Roman"/>
          <w:b/>
          <w:bCs/>
          <w:sz w:val="24"/>
          <w:szCs w:val="24"/>
        </w:rPr>
        <w:t xml:space="preserve">Supplementary </w:t>
      </w:r>
      <w:bookmarkStart w:id="1" w:name="_Hlk80176705"/>
      <w:r>
        <w:rPr>
          <w:rFonts w:ascii="Times New Roman" w:hAnsi="Times New Roman" w:cs="Times New Roman"/>
          <w:b/>
          <w:bCs/>
          <w:sz w:val="24"/>
          <w:szCs w:val="24"/>
        </w:rPr>
        <w:t>E</w:t>
      </w:r>
      <w:r w:rsidRPr="00CC57F9">
        <w:rPr>
          <w:rFonts w:ascii="Times New Roman" w:hAnsi="Times New Roman" w:cs="Times New Roman"/>
          <w:b/>
          <w:bCs/>
          <w:sz w:val="24"/>
          <w:szCs w:val="24"/>
        </w:rPr>
        <w:t>quations</w:t>
      </w:r>
      <w:bookmarkEnd w:id="0"/>
      <w:bookmarkEnd w:id="1"/>
    </w:p>
    <w:p w14:paraId="64344EDC" w14:textId="77777777" w:rsidR="001802FC" w:rsidRPr="00FA0396" w:rsidRDefault="001802FC" w:rsidP="001802FC">
      <w:pPr>
        <w:pStyle w:val="PARAIndent"/>
        <w:spacing w:line="240" w:lineRule="auto"/>
        <w:ind w:firstLineChars="102" w:firstLine="241"/>
        <w:rPr>
          <w:rFonts w:cs="Times New Roman"/>
          <w:sz w:val="24"/>
          <w:szCs w:val="24"/>
        </w:rPr>
      </w:pPr>
      <w:r w:rsidRPr="00FA0396">
        <w:rPr>
          <w:rFonts w:cs="Times New Roman"/>
          <w:sz w:val="24"/>
          <w:szCs w:val="24"/>
          <w:lang w:eastAsia="zh-CN"/>
        </w:rPr>
        <w:lastRenderedPageBreak/>
        <w:t xml:space="preserve">Let X denote the ground-truth, let Y denote the automated delineation volume. </w:t>
      </w:r>
      <w:r w:rsidRPr="00FA0396">
        <w:rPr>
          <w:rFonts w:cs="Times New Roman"/>
          <w:sz w:val="24"/>
          <w:szCs w:val="24"/>
        </w:rPr>
        <w:t>DSC describes the spatial overlap between the automated delineation and the ground-truth. It is defined as follows:</w:t>
      </w:r>
    </w:p>
    <w:p w14:paraId="45C24BCD" w14:textId="22BEDA73" w:rsidR="001802FC" w:rsidRPr="00FA0396" w:rsidRDefault="001802FC" w:rsidP="001802FC">
      <w:pPr>
        <w:ind w:firstLineChars="200" w:firstLine="480"/>
        <w:jc w:val="center"/>
        <w:rPr>
          <w:rFonts w:ascii="Times New Roman" w:hAnsi="Times New Roman" w:cs="Times New Roman"/>
          <w:spacing w:val="-2"/>
          <w:sz w:val="24"/>
          <w:szCs w:val="24"/>
        </w:rPr>
      </w:pPr>
      <w:r w:rsidRPr="00FA039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A0396">
        <w:rPr>
          <w:rFonts w:ascii="Times New Roman" w:hAnsi="Times New Roman" w:cs="Times New Roman"/>
          <w:position w:val="-32"/>
          <w:sz w:val="24"/>
          <w:szCs w:val="24"/>
        </w:rPr>
        <w:object w:dxaOrig="1665" w:dyaOrig="735" w14:anchorId="65283A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36.75pt" o:ole="">
            <v:imagedata r:id="rId10" o:title=""/>
          </v:shape>
          <o:OLEObject Type="Embed" ProgID="Equation.DSMT4" ShapeID="_x0000_i1025" DrawAspect="Content" ObjectID="_1690790522" r:id="rId11"/>
        </w:object>
      </w:r>
      <w:r w:rsidRPr="00FA0396">
        <w:rPr>
          <w:rFonts w:ascii="Times New Roman" w:hAnsi="Times New Roman" w:cs="Times New Roman"/>
          <w:sz w:val="24"/>
          <w:szCs w:val="24"/>
        </w:rPr>
        <w:t xml:space="preserve">                          (</w:t>
      </w:r>
      <w:r>
        <w:rPr>
          <w:rFonts w:ascii="Times New Roman" w:hAnsi="Times New Roman" w:cs="Times New Roman"/>
          <w:sz w:val="24"/>
          <w:szCs w:val="24"/>
        </w:rPr>
        <w:t>1</w:t>
      </w:r>
      <w:r w:rsidRPr="00FA0396">
        <w:rPr>
          <w:rFonts w:ascii="Times New Roman" w:hAnsi="Times New Roman" w:cs="Times New Roman"/>
          <w:sz w:val="24"/>
          <w:szCs w:val="24"/>
        </w:rPr>
        <w:t>)</w:t>
      </w:r>
    </w:p>
    <w:p w14:paraId="49E2D74E" w14:textId="77777777" w:rsidR="001802FC" w:rsidRPr="00FA0396" w:rsidRDefault="001802FC" w:rsidP="001802FC">
      <w:pPr>
        <w:ind w:firstLineChars="200" w:firstLine="472"/>
        <w:rPr>
          <w:rFonts w:ascii="Times New Roman" w:hAnsi="Times New Roman" w:cs="Times New Roman"/>
          <w:spacing w:val="-2"/>
          <w:sz w:val="24"/>
          <w:szCs w:val="24"/>
        </w:rPr>
      </w:pPr>
      <w:r w:rsidRPr="00FA0396">
        <w:rPr>
          <w:rFonts w:ascii="Times New Roman" w:hAnsi="Times New Roman" w:cs="Times New Roman"/>
          <w:spacing w:val="-2"/>
          <w:sz w:val="24"/>
          <w:szCs w:val="24"/>
        </w:rPr>
        <w:t>The metrics HD95 was used to evaluate the shape difference in the study. HD95 is the 95% percentile HD, which measures the 95</w:t>
      </w:r>
      <w:r w:rsidRPr="00FA0396">
        <w:rPr>
          <w:rFonts w:ascii="Times New Roman" w:hAnsi="Times New Roman" w:cs="Times New Roman"/>
          <w:spacing w:val="-2"/>
          <w:sz w:val="24"/>
          <w:szCs w:val="24"/>
          <w:vertAlign w:val="superscript"/>
        </w:rPr>
        <w:t>th</w:t>
      </w:r>
      <w:r w:rsidRPr="00FA0396">
        <w:rPr>
          <w:rFonts w:ascii="Times New Roman" w:hAnsi="Times New Roman" w:cs="Times New Roman"/>
          <w:spacing w:val="-2"/>
          <w:sz w:val="24"/>
          <w:szCs w:val="24"/>
        </w:rPr>
        <w:t xml:space="preserve"> percentile distance of all distances between points in X and the nearest point in Y.</w:t>
      </w:r>
      <w:bookmarkStart w:id="2" w:name="_Hlk72577875"/>
      <w:r w:rsidRPr="00FA0396">
        <w:rPr>
          <w:rFonts w:ascii="Times New Roman" w:hAnsi="Times New Roman" w:cs="Times New Roman"/>
          <w:spacing w:val="-2"/>
          <w:sz w:val="24"/>
          <w:szCs w:val="24"/>
        </w:rPr>
        <w:t xml:space="preserve"> Let </w:t>
      </w:r>
      <m:oMath>
        <m:sSub>
          <m:sSubPr>
            <m:ctrlPr>
              <w:rPr>
                <w:rFonts w:ascii="Cambria Math" w:hAnsi="Cambria Math" w:cs="Times New Roman"/>
                <w:spacing w:val="-2"/>
                <w:sz w:val="24"/>
                <w:szCs w:val="24"/>
              </w:rPr>
            </m:ctrlPr>
          </m:sSubPr>
          <m:e>
            <m:r>
              <w:rPr>
                <w:rFonts w:ascii="Cambria Math" w:hAnsi="Cambria Math" w:cs="Times New Roman"/>
                <w:spacing w:val="-2"/>
                <w:sz w:val="24"/>
                <w:szCs w:val="24"/>
              </w:rPr>
              <m:t>X</m:t>
            </m:r>
          </m:e>
          <m:sub>
            <m:r>
              <w:rPr>
                <w:rFonts w:ascii="Cambria Math" w:hAnsi="Cambria Math" w:cs="Times New Roman"/>
                <w:spacing w:val="-2"/>
                <w:sz w:val="24"/>
                <w:szCs w:val="24"/>
              </w:rPr>
              <m:t>s</m:t>
            </m:r>
          </m:sub>
        </m:sSub>
      </m:oMath>
      <w:r w:rsidRPr="00FA0396">
        <w:rPr>
          <w:rFonts w:ascii="Times New Roman" w:hAnsi="Times New Roman" w:cs="Times New Roman"/>
          <w:spacing w:val="-2"/>
          <w:sz w:val="24"/>
          <w:szCs w:val="24"/>
        </w:rPr>
        <w:t xml:space="preserve"> denote the boundary-surface set of the ground truth</w:t>
      </w:r>
      <w:bookmarkEnd w:id="2"/>
      <w:r w:rsidRPr="00FA0396">
        <w:rPr>
          <w:rFonts w:ascii="Times New Roman" w:hAnsi="Times New Roman" w:cs="Times New Roman"/>
          <w:spacing w:val="-2"/>
          <w:sz w:val="24"/>
          <w:szCs w:val="24"/>
        </w:rPr>
        <w:t xml:space="preserve">, let </w:t>
      </w:r>
      <m:oMath>
        <m:sSub>
          <m:sSubPr>
            <m:ctrlPr>
              <w:rPr>
                <w:rFonts w:ascii="Cambria Math" w:hAnsi="Cambria Math" w:cs="Times New Roman"/>
                <w:spacing w:val="-2"/>
                <w:sz w:val="24"/>
                <w:szCs w:val="24"/>
              </w:rPr>
            </m:ctrlPr>
          </m:sSubPr>
          <m:e>
            <m:r>
              <w:rPr>
                <w:rFonts w:ascii="Cambria Math" w:hAnsi="Cambria Math" w:cs="Times New Roman"/>
                <w:spacing w:val="-2"/>
                <w:sz w:val="24"/>
                <w:szCs w:val="24"/>
              </w:rPr>
              <m:t>Y</m:t>
            </m:r>
          </m:e>
          <m:sub>
            <m:r>
              <w:rPr>
                <w:rFonts w:ascii="Cambria Math" w:hAnsi="Cambria Math" w:cs="Times New Roman"/>
                <w:spacing w:val="-2"/>
                <w:sz w:val="24"/>
                <w:szCs w:val="24"/>
              </w:rPr>
              <m:t>s</m:t>
            </m:r>
          </m:sub>
        </m:sSub>
      </m:oMath>
      <w:r w:rsidRPr="00FA0396">
        <w:rPr>
          <w:rFonts w:ascii="Times New Roman" w:hAnsi="Times New Roman" w:cs="Times New Roman"/>
          <w:spacing w:val="-2"/>
          <w:sz w:val="24"/>
          <w:szCs w:val="24"/>
        </w:rPr>
        <w:t xml:space="preserve"> denote the automated delineation.</w:t>
      </w:r>
    </w:p>
    <w:p w14:paraId="1E6AB164" w14:textId="77777777" w:rsidR="001802FC" w:rsidRPr="00FA0396" w:rsidRDefault="001802FC" w:rsidP="001802FC">
      <w:pPr>
        <w:ind w:firstLineChars="200" w:firstLine="472"/>
        <w:rPr>
          <w:rFonts w:ascii="Times New Roman" w:hAnsi="Times New Roman" w:cs="Times New Roman"/>
          <w:spacing w:val="-2"/>
          <w:sz w:val="24"/>
          <w:szCs w:val="24"/>
        </w:rPr>
      </w:pPr>
      <w:bookmarkStart w:id="3" w:name="OLE_LINK1"/>
      <w:r w:rsidRPr="00FA0396">
        <w:rPr>
          <w:rFonts w:ascii="Times New Roman" w:hAnsi="Times New Roman" w:cs="Times New Roman"/>
          <w:spacing w:val="-2"/>
          <w:sz w:val="24"/>
          <w:szCs w:val="24"/>
        </w:rPr>
        <w:t>HD</w:t>
      </w:r>
      <w:bookmarkEnd w:id="3"/>
      <w:r w:rsidRPr="00FA0396">
        <w:rPr>
          <w:rFonts w:ascii="Times New Roman" w:hAnsi="Times New Roman" w:cs="Times New Roman"/>
          <w:spacing w:val="-2"/>
          <w:sz w:val="24"/>
          <w:szCs w:val="24"/>
        </w:rPr>
        <w:t xml:space="preserve"> is defined as:</w:t>
      </w:r>
    </w:p>
    <w:p w14:paraId="7E240BF0" w14:textId="3DFEAC79" w:rsidR="001802FC" w:rsidRPr="00FA0396" w:rsidRDefault="001802FC" w:rsidP="001802FC">
      <w:pPr>
        <w:ind w:firstLineChars="200" w:firstLine="480"/>
        <w:jc w:val="center"/>
        <w:rPr>
          <w:rFonts w:ascii="Times New Roman" w:hAnsi="Times New Roman" w:cs="Times New Roman"/>
          <w:sz w:val="24"/>
          <w:szCs w:val="24"/>
        </w:rPr>
      </w:pPr>
      <w:r w:rsidRPr="00FA039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A0396">
        <w:rPr>
          <w:rFonts w:ascii="Times New Roman" w:hAnsi="Times New Roman" w:cs="Times New Roman"/>
          <w:position w:val="-18"/>
          <w:sz w:val="24"/>
          <w:szCs w:val="24"/>
        </w:rPr>
        <w:object w:dxaOrig="3045" w:dyaOrig="480" w14:anchorId="535C06B9">
          <v:shape id="_x0000_i1026" type="#_x0000_t75" style="width:152.25pt;height:24pt" o:ole="">
            <v:imagedata r:id="rId12" o:title=""/>
          </v:shape>
          <o:OLEObject Type="Embed" ProgID="Equation.DSMT4" ShapeID="_x0000_i1026" DrawAspect="Content" ObjectID="_1690790523" r:id="rId13"/>
        </w:object>
      </w:r>
      <w:r w:rsidRPr="00FA0396">
        <w:rPr>
          <w:rFonts w:ascii="Times New Roman" w:hAnsi="Times New Roman" w:cs="Times New Roman"/>
          <w:sz w:val="24"/>
          <w:szCs w:val="24"/>
        </w:rPr>
        <w:t xml:space="preserve">                 (</w:t>
      </w:r>
      <w:r>
        <w:rPr>
          <w:rFonts w:ascii="Times New Roman" w:hAnsi="Times New Roman" w:cs="Times New Roman"/>
          <w:sz w:val="24"/>
          <w:szCs w:val="24"/>
        </w:rPr>
        <w:t>2</w:t>
      </w:r>
      <w:r w:rsidRPr="00FA0396">
        <w:rPr>
          <w:rFonts w:ascii="Times New Roman" w:hAnsi="Times New Roman" w:cs="Times New Roman"/>
          <w:sz w:val="24"/>
          <w:szCs w:val="24"/>
        </w:rPr>
        <w:t>)</w:t>
      </w:r>
    </w:p>
    <w:p w14:paraId="47EAE262" w14:textId="121BBBC1" w:rsidR="001802FC" w:rsidRPr="00FA0396" w:rsidRDefault="001802FC" w:rsidP="001802FC">
      <w:pPr>
        <w:ind w:firstLineChars="200" w:firstLine="480"/>
        <w:jc w:val="center"/>
        <w:rPr>
          <w:rFonts w:ascii="Times New Roman" w:hAnsi="Times New Roman" w:cs="Times New Roman"/>
          <w:spacing w:val="-2"/>
          <w:sz w:val="24"/>
          <w:szCs w:val="24"/>
        </w:rPr>
      </w:pPr>
      <w:r w:rsidRPr="00FA039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A0396">
        <w:rPr>
          <w:rFonts w:ascii="Times New Roman" w:hAnsi="Times New Roman" w:cs="Times New Roman"/>
          <w:position w:val="-24"/>
          <w:sz w:val="24"/>
          <w:szCs w:val="24"/>
        </w:rPr>
        <w:object w:dxaOrig="2760" w:dyaOrig="600" w14:anchorId="0C7AC193">
          <v:shape id="_x0000_i1027" type="#_x0000_t75" style="width:138pt;height:30pt" o:ole="">
            <v:imagedata r:id="rId14" o:title=""/>
          </v:shape>
          <o:OLEObject Type="Embed" ProgID="Equation.DSMT4" ShapeID="_x0000_i1027" DrawAspect="Content" ObjectID="_1690790524" r:id="rId15"/>
        </w:object>
      </w:r>
      <w:r w:rsidRPr="00FA0396">
        <w:rPr>
          <w:rFonts w:ascii="Times New Roman" w:hAnsi="Times New Roman" w:cs="Times New Roman"/>
          <w:sz w:val="24"/>
          <w:szCs w:val="24"/>
        </w:rPr>
        <w:t xml:space="preserve">                   (</w:t>
      </w:r>
      <w:r>
        <w:rPr>
          <w:rFonts w:ascii="Times New Roman" w:hAnsi="Times New Roman" w:cs="Times New Roman"/>
          <w:sz w:val="24"/>
          <w:szCs w:val="24"/>
        </w:rPr>
        <w:t>3</w:t>
      </w:r>
      <w:r w:rsidRPr="00FA0396">
        <w:rPr>
          <w:rFonts w:ascii="Times New Roman" w:hAnsi="Times New Roman" w:cs="Times New Roman"/>
          <w:sz w:val="24"/>
          <w:szCs w:val="24"/>
        </w:rPr>
        <w:t>)</w:t>
      </w:r>
    </w:p>
    <w:p w14:paraId="18FBAE88" w14:textId="77777777" w:rsidR="001802FC" w:rsidRPr="00FA0396" w:rsidRDefault="001802FC" w:rsidP="001802FC">
      <w:pPr>
        <w:pStyle w:val="H2"/>
        <w:spacing w:before="0"/>
        <w:rPr>
          <w:rFonts w:ascii="Times New Roman" w:hAnsi="Times New Roman" w:cs="Times New Roman"/>
          <w:b w:val="0"/>
          <w:i w:val="0"/>
          <w:color w:val="auto"/>
          <w:spacing w:val="-2"/>
          <w:sz w:val="24"/>
          <w:szCs w:val="24"/>
        </w:rPr>
      </w:pPr>
      <w:r w:rsidRPr="00FA0396">
        <w:rPr>
          <w:rFonts w:ascii="Times New Roman" w:hAnsi="Times New Roman" w:cs="Times New Roman"/>
          <w:b w:val="0"/>
          <w:i w:val="0"/>
          <w:color w:val="auto"/>
          <w:spacing w:val="-2"/>
          <w:sz w:val="24"/>
          <w:szCs w:val="24"/>
          <w:lang w:eastAsia="zh-CN"/>
        </w:rPr>
        <w:t>w</w:t>
      </w:r>
      <w:r w:rsidRPr="00FA0396">
        <w:rPr>
          <w:rFonts w:ascii="Times New Roman" w:hAnsi="Times New Roman" w:cs="Times New Roman"/>
          <w:b w:val="0"/>
          <w:i w:val="0"/>
          <w:color w:val="auto"/>
          <w:spacing w:val="-2"/>
          <w:sz w:val="24"/>
          <w:szCs w:val="24"/>
        </w:rPr>
        <w:t xml:space="preserve">here </w:t>
      </w:r>
      <w:r w:rsidRPr="00FA0396">
        <w:rPr>
          <w:rFonts w:ascii="Times New Roman" w:hAnsi="Times New Roman" w:cs="Times New Roman"/>
          <w:b w:val="0"/>
          <w:i w:val="0"/>
          <w:color w:val="auto"/>
          <w:spacing w:val="-2"/>
          <w:position w:val="-14"/>
          <w:sz w:val="24"/>
          <w:szCs w:val="24"/>
        </w:rPr>
        <w:object w:dxaOrig="675" w:dyaOrig="405" w14:anchorId="5C60DA20">
          <v:shape id="_x0000_i1028" type="#_x0000_t75" style="width:33.75pt;height:20.25pt" o:ole="">
            <v:imagedata r:id="rId16" o:title=""/>
          </v:shape>
          <o:OLEObject Type="Embed" ProgID="Equation.DSMT4" ShapeID="_x0000_i1028" DrawAspect="Content" ObjectID="_1690790525" r:id="rId17"/>
        </w:object>
      </w:r>
      <w:r w:rsidRPr="00FA0396">
        <w:rPr>
          <w:rFonts w:ascii="Times New Roman" w:hAnsi="Times New Roman" w:cs="Times New Roman"/>
          <w:b w:val="0"/>
          <w:i w:val="0"/>
          <w:color w:val="auto"/>
          <w:spacing w:val="-2"/>
          <w:sz w:val="24"/>
          <w:szCs w:val="24"/>
        </w:rPr>
        <w:t xml:space="preserve"> indicates the Euclidean distance between voxels </w:t>
      </w:r>
      <w:r w:rsidRPr="00FA0396">
        <w:rPr>
          <w:rFonts w:ascii="Times New Roman" w:hAnsi="Times New Roman" w:cs="Times New Roman"/>
          <w:i w:val="0"/>
          <w:color w:val="auto"/>
          <w:spacing w:val="-2"/>
          <w:position w:val="-6"/>
          <w:sz w:val="24"/>
          <w:szCs w:val="24"/>
        </w:rPr>
        <w:object w:dxaOrig="195" w:dyaOrig="225" w14:anchorId="0A9CE089">
          <v:shape id="_x0000_i1029" type="#_x0000_t75" style="width:9.75pt;height:11.25pt" o:ole="">
            <v:imagedata r:id="rId18" o:title=""/>
          </v:shape>
          <o:OLEObject Type="Embed" ProgID="Equation.DSMT4" ShapeID="_x0000_i1029" DrawAspect="Content" ObjectID="_1690790526" r:id="rId19"/>
        </w:object>
      </w:r>
      <w:r w:rsidRPr="00FA0396">
        <w:rPr>
          <w:rFonts w:ascii="Times New Roman" w:hAnsi="Times New Roman" w:cs="Times New Roman"/>
          <w:b w:val="0"/>
          <w:i w:val="0"/>
          <w:color w:val="auto"/>
          <w:spacing w:val="-2"/>
          <w:sz w:val="24"/>
          <w:szCs w:val="24"/>
        </w:rPr>
        <w:t xml:space="preserve"> and </w:t>
      </w:r>
      <w:r w:rsidRPr="00FA0396">
        <w:rPr>
          <w:rFonts w:ascii="Times New Roman" w:hAnsi="Times New Roman" w:cs="Times New Roman"/>
          <w:i w:val="0"/>
          <w:color w:val="auto"/>
          <w:spacing w:val="-2"/>
          <w:position w:val="-10"/>
          <w:sz w:val="24"/>
          <w:szCs w:val="24"/>
        </w:rPr>
        <w:object w:dxaOrig="225" w:dyaOrig="255" w14:anchorId="3F5E9241">
          <v:shape id="_x0000_i1030" type="#_x0000_t75" style="width:11.25pt;height:12.75pt" o:ole="">
            <v:imagedata r:id="rId20" o:title=""/>
          </v:shape>
          <o:OLEObject Type="Embed" ProgID="Equation.DSMT4" ShapeID="_x0000_i1030" DrawAspect="Content" ObjectID="_1690790527" r:id="rId21"/>
        </w:object>
      </w:r>
      <w:r w:rsidRPr="00FA0396">
        <w:rPr>
          <w:rFonts w:ascii="Times New Roman" w:hAnsi="Times New Roman" w:cs="Times New Roman"/>
          <w:b w:val="0"/>
          <w:i w:val="0"/>
          <w:color w:val="auto"/>
          <w:spacing w:val="-2"/>
          <w:sz w:val="24"/>
          <w:szCs w:val="24"/>
        </w:rPr>
        <w:t xml:space="preserve">. </w:t>
      </w:r>
      <w:r w:rsidRPr="00FA0396">
        <w:rPr>
          <w:rFonts w:ascii="Times New Roman" w:hAnsi="Times New Roman" w:cs="Times New Roman"/>
          <w:b w:val="0"/>
          <w:i w:val="0"/>
          <w:color w:val="auto"/>
          <w:spacing w:val="-2"/>
          <w:position w:val="-14"/>
          <w:sz w:val="24"/>
          <w:szCs w:val="24"/>
        </w:rPr>
        <w:object w:dxaOrig="525" w:dyaOrig="375" w14:anchorId="2A1DA114">
          <v:shape id="_x0000_i1031" type="#_x0000_t75" style="width:26.25pt;height:18.75pt" o:ole="">
            <v:imagedata r:id="rId22" o:title=""/>
          </v:shape>
          <o:OLEObject Type="Embed" ProgID="Equation.DSMT4" ShapeID="_x0000_i1031" DrawAspect="Content" ObjectID="_1690790528" r:id="rId23"/>
        </w:object>
      </w:r>
      <w:r w:rsidRPr="00FA0396">
        <w:rPr>
          <w:rFonts w:ascii="Times New Roman" w:hAnsi="Times New Roman" w:cs="Times New Roman"/>
          <w:b w:val="0"/>
          <w:i w:val="0"/>
          <w:color w:val="auto"/>
          <w:spacing w:val="-2"/>
          <w:sz w:val="24"/>
          <w:szCs w:val="24"/>
        </w:rPr>
        <w:t xml:space="preserve"> describes the point</w:t>
      </w:r>
      <w:r w:rsidRPr="00FA0396">
        <w:rPr>
          <w:rFonts w:ascii="Times New Roman" w:hAnsi="Times New Roman" w:cs="Times New Roman"/>
          <w:b w:val="0"/>
          <w:i w:val="0"/>
          <w:color w:val="auto"/>
          <w:spacing w:val="-2"/>
          <w:sz w:val="24"/>
          <w:szCs w:val="24"/>
          <w:lang w:eastAsia="zh-CN"/>
        </w:rPr>
        <w:t xml:space="preserve"> </w:t>
      </w:r>
      <w:r w:rsidRPr="00FA0396">
        <w:rPr>
          <w:rFonts w:ascii="Times New Roman" w:hAnsi="Times New Roman" w:cs="Times New Roman"/>
          <w:b w:val="0"/>
          <w:i w:val="0"/>
          <w:color w:val="auto"/>
          <w:spacing w:val="-2"/>
          <w:position w:val="-12"/>
          <w:sz w:val="24"/>
          <w:szCs w:val="24"/>
        </w:rPr>
        <w:object w:dxaOrig="705" w:dyaOrig="360" w14:anchorId="4DB95175">
          <v:shape id="_x0000_i1032" type="#_x0000_t75" style="width:35.25pt;height:18pt" o:ole="">
            <v:imagedata r:id="rId24" o:title=""/>
          </v:shape>
          <o:OLEObject Type="Embed" ProgID="Equation.DSMT4" ShapeID="_x0000_i1032" DrawAspect="Content" ObjectID="_1690790529" r:id="rId25"/>
        </w:object>
      </w:r>
      <w:r w:rsidRPr="00FA0396">
        <w:rPr>
          <w:rFonts w:ascii="Times New Roman" w:hAnsi="Times New Roman" w:cs="Times New Roman"/>
          <w:b w:val="0"/>
          <w:i w:val="0"/>
          <w:color w:val="auto"/>
          <w:spacing w:val="-2"/>
          <w:sz w:val="24"/>
          <w:szCs w:val="24"/>
          <w:lang w:eastAsia="zh-CN"/>
        </w:rPr>
        <w:t xml:space="preserve"> </w:t>
      </w:r>
      <w:r w:rsidRPr="00FA0396">
        <w:rPr>
          <w:rFonts w:ascii="Times New Roman" w:hAnsi="Times New Roman" w:cs="Times New Roman"/>
          <w:b w:val="0"/>
          <w:i w:val="0"/>
          <w:color w:val="auto"/>
          <w:spacing w:val="-2"/>
          <w:sz w:val="24"/>
          <w:szCs w:val="24"/>
        </w:rPr>
        <w:t xml:space="preserve">that is farthest from any point of </w:t>
      </w:r>
      <w:r w:rsidRPr="00FA0396">
        <w:rPr>
          <w:rFonts w:ascii="Times New Roman" w:hAnsi="Times New Roman" w:cs="Times New Roman"/>
          <w:b w:val="0"/>
          <w:i w:val="0"/>
          <w:color w:val="auto"/>
          <w:spacing w:val="-2"/>
          <w:position w:val="-12"/>
          <w:sz w:val="24"/>
          <w:szCs w:val="24"/>
        </w:rPr>
        <w:object w:dxaOrig="255" w:dyaOrig="360" w14:anchorId="5976E37F">
          <v:shape id="_x0000_i1033" type="#_x0000_t75" style="width:12.75pt;height:18pt" o:ole="">
            <v:imagedata r:id="rId26" o:title=""/>
          </v:shape>
          <o:OLEObject Type="Embed" ProgID="Equation.DSMT4" ShapeID="_x0000_i1033" DrawAspect="Content" ObjectID="_1690790530" r:id="rId27"/>
        </w:object>
      </w:r>
      <w:r w:rsidRPr="00FA0396">
        <w:rPr>
          <w:rFonts w:ascii="Times New Roman" w:hAnsi="Times New Roman" w:cs="Times New Roman"/>
          <w:b w:val="0"/>
          <w:i w:val="0"/>
          <w:color w:val="auto"/>
          <w:spacing w:val="-2"/>
          <w:sz w:val="24"/>
          <w:szCs w:val="24"/>
        </w:rPr>
        <w:t xml:space="preserve"> and calculates the distance from </w:t>
      </w:r>
      <w:r w:rsidRPr="00FA0396">
        <w:rPr>
          <w:rFonts w:ascii="Times New Roman" w:hAnsi="Times New Roman" w:cs="Times New Roman"/>
          <w:i w:val="0"/>
          <w:color w:val="auto"/>
          <w:spacing w:val="-2"/>
          <w:position w:val="-6"/>
          <w:sz w:val="24"/>
          <w:szCs w:val="24"/>
        </w:rPr>
        <w:object w:dxaOrig="195" w:dyaOrig="225" w14:anchorId="410271DA">
          <v:shape id="_x0000_i1034" type="#_x0000_t75" style="width:9.75pt;height:11.25pt" o:ole="">
            <v:imagedata r:id="rId18" o:title=""/>
          </v:shape>
          <o:OLEObject Type="Embed" ProgID="Equation.DSMT4" ShapeID="_x0000_i1034" DrawAspect="Content" ObjectID="_1690790531" r:id="rId28"/>
        </w:object>
      </w:r>
      <w:r w:rsidRPr="00FA0396">
        <w:rPr>
          <w:rFonts w:ascii="Times New Roman" w:hAnsi="Times New Roman" w:cs="Times New Roman"/>
          <w:b w:val="0"/>
          <w:i w:val="0"/>
          <w:color w:val="auto"/>
          <w:spacing w:val="-2"/>
          <w:sz w:val="24"/>
          <w:szCs w:val="24"/>
        </w:rPr>
        <w:t xml:space="preserve"> to its nearest neighbor in </w:t>
      </w:r>
      <w:r w:rsidRPr="00FA0396">
        <w:rPr>
          <w:rFonts w:ascii="Times New Roman" w:hAnsi="Times New Roman" w:cs="Times New Roman"/>
          <w:b w:val="0"/>
          <w:i w:val="0"/>
          <w:color w:val="auto"/>
          <w:spacing w:val="-2"/>
          <w:position w:val="-12"/>
          <w:sz w:val="24"/>
          <w:szCs w:val="24"/>
        </w:rPr>
        <w:object w:dxaOrig="255" w:dyaOrig="360" w14:anchorId="15D6958F">
          <v:shape id="_x0000_i1035" type="#_x0000_t75" style="width:12.75pt;height:18pt" o:ole="">
            <v:imagedata r:id="rId26" o:title=""/>
          </v:shape>
          <o:OLEObject Type="Embed" ProgID="Equation.DSMT4" ShapeID="_x0000_i1035" DrawAspect="Content" ObjectID="_1690790532" r:id="rId29"/>
        </w:object>
      </w:r>
      <w:r w:rsidRPr="00FA0396">
        <w:rPr>
          <w:rFonts w:ascii="Times New Roman" w:hAnsi="Times New Roman" w:cs="Times New Roman"/>
          <w:b w:val="0"/>
          <w:i w:val="0"/>
          <w:color w:val="auto"/>
          <w:spacing w:val="-2"/>
          <w:sz w:val="24"/>
          <w:szCs w:val="24"/>
        </w:rPr>
        <w:t xml:space="preserve">. </w:t>
      </w:r>
    </w:p>
    <w:p w14:paraId="5268407F" w14:textId="77777777" w:rsidR="001802FC" w:rsidRPr="001802FC" w:rsidRDefault="001802FC" w:rsidP="001802FC">
      <w:pPr>
        <w:widowControl/>
        <w:suppressAutoHyphens/>
        <w:autoSpaceDE w:val="0"/>
        <w:autoSpaceDN w:val="0"/>
        <w:adjustRightInd w:val="0"/>
        <w:ind w:firstLineChars="102" w:firstLine="241"/>
        <w:rPr>
          <w:rFonts w:ascii="Times New Roman" w:eastAsia="等线" w:hAnsi="Times New Roman" w:cs="Times New Roman"/>
          <w:spacing w:val="-2"/>
          <w:kern w:val="0"/>
          <w:sz w:val="24"/>
          <w:szCs w:val="24"/>
        </w:rPr>
      </w:pPr>
    </w:p>
    <w:p w14:paraId="047F3CA7" w14:textId="5D0184E8" w:rsidR="001802FC" w:rsidRPr="001802FC" w:rsidRDefault="001802FC" w:rsidP="001802FC">
      <w:pPr>
        <w:widowControl/>
        <w:suppressAutoHyphens/>
        <w:autoSpaceDE w:val="0"/>
        <w:autoSpaceDN w:val="0"/>
        <w:adjustRightInd w:val="0"/>
        <w:ind w:firstLineChars="102" w:firstLine="241"/>
        <w:jc w:val="center"/>
        <w:rPr>
          <w:rFonts w:ascii="Times New Roman" w:eastAsia="等线" w:hAnsi="Times New Roman" w:cs="Times New Roman"/>
          <w:spacing w:val="-2"/>
          <w:kern w:val="0"/>
          <w:sz w:val="24"/>
          <w:szCs w:val="24"/>
          <w:lang w:eastAsia="en-US"/>
        </w:rPr>
      </w:pPr>
      <w:r w:rsidRPr="001802FC">
        <w:rPr>
          <w:rFonts w:ascii="Times New Roman" w:eastAsia="等线" w:hAnsi="Times New Roman" w:cs="Times New Roman"/>
          <w:spacing w:val="-2"/>
          <w:kern w:val="0"/>
          <w:sz w:val="24"/>
          <w:szCs w:val="24"/>
          <w:lang w:eastAsia="en-US"/>
        </w:rPr>
        <w:t xml:space="preserve">                </w:t>
      </w:r>
      <w:r w:rsidRPr="001802FC">
        <w:rPr>
          <w:rFonts w:ascii="Times New Roman" w:eastAsia="等线" w:hAnsi="Times New Roman" w:cs="Times New Roman"/>
          <w:spacing w:val="-2"/>
          <w:kern w:val="0"/>
          <w:position w:val="-24"/>
          <w:sz w:val="24"/>
          <w:szCs w:val="24"/>
          <w:lang w:eastAsia="en-US"/>
        </w:rPr>
        <w:object w:dxaOrig="3255" w:dyaOrig="615" w14:anchorId="363034DF">
          <v:shape id="_x0000_i1047" type="#_x0000_t75" style="width:162.75pt;height:30.75pt" o:ole="">
            <v:imagedata r:id="rId30" o:title=""/>
          </v:shape>
          <o:OLEObject Type="Embed" ProgID="Equation.DSMT4" ShapeID="_x0000_i1047" DrawAspect="Content" ObjectID="_1690790533" r:id="rId31"/>
        </w:object>
      </w:r>
      <w:r w:rsidRPr="001802FC">
        <w:rPr>
          <w:rFonts w:ascii="Times New Roman" w:eastAsia="等线" w:hAnsi="Times New Roman" w:cs="Times New Roman"/>
          <w:spacing w:val="-2"/>
          <w:kern w:val="0"/>
          <w:sz w:val="24"/>
          <w:szCs w:val="24"/>
          <w:lang w:eastAsia="en-US"/>
        </w:rPr>
        <w:t xml:space="preserve">                   (</w:t>
      </w:r>
      <w:r>
        <w:rPr>
          <w:rFonts w:ascii="Times New Roman" w:eastAsia="等线" w:hAnsi="Times New Roman" w:cs="Times New Roman"/>
          <w:spacing w:val="-2"/>
          <w:kern w:val="0"/>
          <w:sz w:val="24"/>
          <w:szCs w:val="24"/>
          <w:lang w:eastAsia="en-US"/>
        </w:rPr>
        <w:t>4</w:t>
      </w:r>
      <w:r w:rsidRPr="001802FC">
        <w:rPr>
          <w:rFonts w:ascii="Times New Roman" w:eastAsia="等线" w:hAnsi="Times New Roman" w:cs="Times New Roman"/>
          <w:spacing w:val="-2"/>
          <w:kern w:val="0"/>
          <w:sz w:val="24"/>
          <w:szCs w:val="24"/>
          <w:lang w:eastAsia="en-US"/>
        </w:rPr>
        <w:t>)</w:t>
      </w:r>
    </w:p>
    <w:p w14:paraId="20469774" w14:textId="2D59C23A" w:rsidR="001802FC" w:rsidRPr="001802FC" w:rsidRDefault="001802FC" w:rsidP="001802FC">
      <w:pPr>
        <w:widowControl/>
        <w:suppressAutoHyphens/>
        <w:autoSpaceDE w:val="0"/>
        <w:autoSpaceDN w:val="0"/>
        <w:adjustRightInd w:val="0"/>
        <w:ind w:firstLineChars="102" w:firstLine="241"/>
        <w:jc w:val="center"/>
        <w:rPr>
          <w:rFonts w:ascii="Times New Roman" w:eastAsia="等线" w:hAnsi="Times New Roman" w:cs="Times New Roman"/>
          <w:spacing w:val="-2"/>
          <w:kern w:val="0"/>
          <w:sz w:val="24"/>
          <w:szCs w:val="24"/>
          <w:lang w:eastAsia="en-US"/>
        </w:rPr>
      </w:pPr>
      <w:r w:rsidRPr="001802FC">
        <w:rPr>
          <w:rFonts w:ascii="Times New Roman" w:eastAsia="等线" w:hAnsi="Times New Roman" w:cs="Times New Roman"/>
          <w:spacing w:val="-2"/>
          <w:kern w:val="0"/>
          <w:sz w:val="24"/>
          <w:szCs w:val="24"/>
          <w:lang w:eastAsia="en-US"/>
        </w:rPr>
        <w:t xml:space="preserve">               </w:t>
      </w:r>
      <w:r w:rsidRPr="001802FC">
        <w:rPr>
          <w:rFonts w:ascii="Times New Roman" w:eastAsia="等线" w:hAnsi="Times New Roman" w:cs="Times New Roman"/>
          <w:spacing w:val="-2"/>
          <w:kern w:val="0"/>
          <w:position w:val="-24"/>
          <w:sz w:val="24"/>
          <w:szCs w:val="24"/>
          <w:lang w:eastAsia="en-US"/>
        </w:rPr>
        <w:object w:dxaOrig="3300" w:dyaOrig="615" w14:anchorId="72691AFC">
          <v:shape id="_x0000_i1048" type="#_x0000_t75" style="width:165pt;height:30.75pt" o:ole="">
            <v:imagedata r:id="rId32" o:title=""/>
          </v:shape>
          <o:OLEObject Type="Embed" ProgID="Equation.DSMT4" ShapeID="_x0000_i1048" DrawAspect="Content" ObjectID="_1690790534" r:id="rId33"/>
        </w:object>
      </w:r>
      <w:r w:rsidRPr="001802FC">
        <w:rPr>
          <w:rFonts w:ascii="Times New Roman" w:eastAsia="等线" w:hAnsi="Times New Roman" w:cs="Times New Roman"/>
          <w:spacing w:val="-2"/>
          <w:kern w:val="0"/>
          <w:sz w:val="24"/>
          <w:szCs w:val="24"/>
          <w:lang w:eastAsia="en-US"/>
        </w:rPr>
        <w:t xml:space="preserve">                    (</w:t>
      </w:r>
      <w:r>
        <w:rPr>
          <w:rFonts w:ascii="Times New Roman" w:eastAsia="等线" w:hAnsi="Times New Roman" w:cs="Times New Roman"/>
          <w:spacing w:val="-2"/>
          <w:kern w:val="0"/>
          <w:sz w:val="24"/>
          <w:szCs w:val="24"/>
          <w:lang w:eastAsia="en-US"/>
        </w:rPr>
        <w:t>5</w:t>
      </w:r>
      <w:r w:rsidRPr="001802FC">
        <w:rPr>
          <w:rFonts w:ascii="Times New Roman" w:eastAsia="等线" w:hAnsi="Times New Roman" w:cs="Times New Roman"/>
          <w:spacing w:val="-2"/>
          <w:kern w:val="0"/>
          <w:sz w:val="24"/>
          <w:szCs w:val="24"/>
          <w:lang w:eastAsia="en-US"/>
        </w:rPr>
        <w:t>)</w:t>
      </w:r>
    </w:p>
    <w:p w14:paraId="4F2D0D3D" w14:textId="428E2C2E" w:rsidR="001802FC" w:rsidRPr="001802FC" w:rsidRDefault="001802FC" w:rsidP="001802FC">
      <w:pPr>
        <w:widowControl/>
        <w:suppressAutoHyphens/>
        <w:autoSpaceDE w:val="0"/>
        <w:autoSpaceDN w:val="0"/>
        <w:adjustRightInd w:val="0"/>
        <w:ind w:firstLineChars="102" w:firstLine="241"/>
        <w:jc w:val="center"/>
        <w:rPr>
          <w:rFonts w:ascii="Times New Roman" w:eastAsia="等线" w:hAnsi="Times New Roman" w:cs="Times New Roman"/>
          <w:spacing w:val="-2"/>
          <w:kern w:val="0"/>
          <w:sz w:val="24"/>
          <w:szCs w:val="24"/>
          <w:lang w:eastAsia="en-US"/>
        </w:rPr>
      </w:pPr>
      <w:r w:rsidRPr="001802FC">
        <w:rPr>
          <w:rFonts w:ascii="Times New Roman" w:eastAsia="等线" w:hAnsi="Times New Roman" w:cs="Times New Roman"/>
          <w:spacing w:val="-2"/>
          <w:kern w:val="0"/>
          <w:sz w:val="24"/>
          <w:szCs w:val="24"/>
          <w:lang w:eastAsia="en-US"/>
        </w:rPr>
        <w:t xml:space="preserve">            </w:t>
      </w:r>
      <w:r w:rsidRPr="001802FC">
        <w:rPr>
          <w:rFonts w:ascii="Times New Roman" w:eastAsia="等线" w:hAnsi="Times New Roman" w:cs="Times New Roman"/>
          <w:spacing w:val="-2"/>
          <w:kern w:val="0"/>
          <w:position w:val="-40"/>
          <w:sz w:val="24"/>
          <w:szCs w:val="24"/>
          <w:lang w:eastAsia="en-US"/>
        </w:rPr>
        <w:object w:dxaOrig="4740" w:dyaOrig="915" w14:anchorId="453D3CCB">
          <v:shape id="_x0000_i1049" type="#_x0000_t75" style="width:237pt;height:45.75pt" o:ole="">
            <v:imagedata r:id="rId34" o:title=""/>
          </v:shape>
          <o:OLEObject Type="Embed" ProgID="Equation.DSMT4" ShapeID="_x0000_i1049" DrawAspect="Content" ObjectID="_1690790535" r:id="rId35"/>
        </w:object>
      </w:r>
      <w:r w:rsidRPr="001802FC">
        <w:rPr>
          <w:rFonts w:ascii="Times New Roman" w:eastAsia="等线" w:hAnsi="Times New Roman" w:cs="Times New Roman"/>
          <w:spacing w:val="-2"/>
          <w:kern w:val="0"/>
          <w:sz w:val="24"/>
          <w:szCs w:val="24"/>
          <w:lang w:eastAsia="en-US"/>
        </w:rPr>
        <w:t xml:space="preserve">          (</w:t>
      </w:r>
      <w:r>
        <w:rPr>
          <w:rFonts w:ascii="Times New Roman" w:eastAsia="等线" w:hAnsi="Times New Roman" w:cs="Times New Roman"/>
          <w:spacing w:val="-2"/>
          <w:kern w:val="0"/>
          <w:sz w:val="24"/>
          <w:szCs w:val="24"/>
          <w:lang w:eastAsia="en-US"/>
        </w:rPr>
        <w:t>6</w:t>
      </w:r>
      <w:r w:rsidRPr="001802FC">
        <w:rPr>
          <w:rFonts w:ascii="Times New Roman" w:eastAsia="等线" w:hAnsi="Times New Roman" w:cs="Times New Roman"/>
          <w:spacing w:val="-2"/>
          <w:kern w:val="0"/>
          <w:sz w:val="24"/>
          <w:szCs w:val="24"/>
          <w:lang w:eastAsia="en-US"/>
        </w:rPr>
        <w:t>)</w:t>
      </w:r>
    </w:p>
    <w:p w14:paraId="0E61BDAC" w14:textId="690962A3" w:rsidR="001802FC" w:rsidRPr="001802FC" w:rsidRDefault="001802FC" w:rsidP="001802FC">
      <w:pPr>
        <w:widowControl/>
        <w:suppressAutoHyphens/>
        <w:autoSpaceDE w:val="0"/>
        <w:autoSpaceDN w:val="0"/>
        <w:adjustRightInd w:val="0"/>
        <w:ind w:firstLineChars="102" w:firstLine="241"/>
        <w:jc w:val="center"/>
        <w:rPr>
          <w:rFonts w:ascii="Times New Roman" w:eastAsia="等线" w:hAnsi="Times New Roman" w:cs="Times New Roman"/>
          <w:spacing w:val="-2"/>
          <w:kern w:val="0"/>
          <w:sz w:val="24"/>
          <w:szCs w:val="24"/>
          <w:lang w:eastAsia="en-US"/>
        </w:rPr>
      </w:pPr>
      <w:r w:rsidRPr="001802FC">
        <w:rPr>
          <w:rFonts w:ascii="Times New Roman" w:eastAsia="等线" w:hAnsi="Times New Roman" w:cs="Times New Roman"/>
          <w:spacing w:val="-2"/>
          <w:kern w:val="0"/>
          <w:sz w:val="24"/>
          <w:szCs w:val="24"/>
          <w:lang w:eastAsia="en-US"/>
        </w:rPr>
        <w:t xml:space="preserve">           </w:t>
      </w:r>
      <w:r w:rsidRPr="001802FC">
        <w:rPr>
          <w:rFonts w:ascii="Times New Roman" w:eastAsia="等线" w:hAnsi="Times New Roman" w:cs="Times New Roman"/>
          <w:spacing w:val="-2"/>
          <w:kern w:val="0"/>
          <w:position w:val="-36"/>
          <w:sz w:val="24"/>
          <w:szCs w:val="24"/>
          <w:lang w:eastAsia="en-US"/>
        </w:rPr>
        <w:object w:dxaOrig="5100" w:dyaOrig="820" w14:anchorId="59520C57">
          <v:shape id="_x0000_i1050" type="#_x0000_t75" style="width:255pt;height:40.5pt" o:ole="">
            <v:imagedata r:id="rId36" o:title=""/>
          </v:shape>
          <o:OLEObject Type="Embed" ProgID="Equation.DSMT4" ShapeID="_x0000_i1050" DrawAspect="Content" ObjectID="_1690790536" r:id="rId37"/>
        </w:object>
      </w:r>
      <w:r w:rsidRPr="001802FC">
        <w:rPr>
          <w:rFonts w:ascii="Times New Roman" w:eastAsia="等线" w:hAnsi="Times New Roman" w:cs="Times New Roman"/>
          <w:spacing w:val="-2"/>
          <w:kern w:val="0"/>
          <w:sz w:val="24"/>
          <w:szCs w:val="24"/>
          <w:lang w:eastAsia="en-US"/>
        </w:rPr>
        <w:t xml:space="preserve">        (</w:t>
      </w:r>
      <w:r>
        <w:rPr>
          <w:rFonts w:ascii="Times New Roman" w:eastAsia="等线" w:hAnsi="Times New Roman" w:cs="Times New Roman"/>
          <w:spacing w:val="-2"/>
          <w:kern w:val="0"/>
          <w:sz w:val="24"/>
          <w:szCs w:val="24"/>
          <w:lang w:eastAsia="en-US"/>
        </w:rPr>
        <w:t>7</w:t>
      </w:r>
      <w:r w:rsidRPr="001802FC">
        <w:rPr>
          <w:rFonts w:ascii="Times New Roman" w:eastAsia="等线" w:hAnsi="Times New Roman" w:cs="Times New Roman"/>
          <w:spacing w:val="-2"/>
          <w:kern w:val="0"/>
          <w:sz w:val="24"/>
          <w:szCs w:val="24"/>
          <w:lang w:eastAsia="en-US"/>
        </w:rPr>
        <w:t>)</w:t>
      </w:r>
      <w:bookmarkStart w:id="4" w:name="_GoBack"/>
      <w:bookmarkEnd w:id="4"/>
    </w:p>
    <w:p w14:paraId="56B62129" w14:textId="54A24AC0" w:rsidR="001802FC" w:rsidRPr="001802FC" w:rsidRDefault="001802FC" w:rsidP="001802FC">
      <w:pPr>
        <w:widowControl/>
        <w:suppressAutoHyphens/>
        <w:autoSpaceDE w:val="0"/>
        <w:autoSpaceDN w:val="0"/>
        <w:adjustRightInd w:val="0"/>
        <w:ind w:firstLineChars="102" w:firstLine="241"/>
        <w:jc w:val="center"/>
        <w:rPr>
          <w:rFonts w:ascii="Times New Roman" w:eastAsia="等线" w:hAnsi="Times New Roman" w:cs="Times New Roman" w:hint="eastAsia"/>
          <w:spacing w:val="-2"/>
          <w:kern w:val="0"/>
          <w:sz w:val="24"/>
          <w:szCs w:val="24"/>
        </w:rPr>
      </w:pPr>
      <w:r>
        <w:rPr>
          <w:rFonts w:ascii="Times New Roman" w:eastAsia="等线" w:hAnsi="Times New Roman" w:cs="Times New Roman"/>
          <w:spacing w:val="-2"/>
          <w:kern w:val="0"/>
          <w:sz w:val="24"/>
          <w:szCs w:val="24"/>
        </w:rPr>
        <w:t xml:space="preserve">          </w:t>
      </w:r>
      <w:r>
        <w:rPr>
          <w:rFonts w:ascii="Times New Roman" w:eastAsia="等线" w:hAnsi="Times New Roman" w:cs="Times New Roman" w:hint="eastAsia"/>
          <w:spacing w:val="-2"/>
          <w:kern w:val="0"/>
          <w:sz w:val="24"/>
          <w:szCs w:val="24"/>
        </w:rPr>
        <w:t xml:space="preserve"> </w:t>
      </w:r>
      <w:r>
        <w:rPr>
          <w:rFonts w:ascii="Times New Roman" w:eastAsia="等线" w:hAnsi="Times New Roman" w:cs="Times New Roman"/>
          <w:spacing w:val="-2"/>
          <w:kern w:val="0"/>
          <w:sz w:val="24"/>
          <w:szCs w:val="24"/>
        </w:rPr>
        <w:t xml:space="preserve">       </w:t>
      </w:r>
      <m:oMath>
        <m:r>
          <w:rPr>
            <w:rFonts w:ascii="Cambria Math" w:eastAsia="等线" w:hAnsi="Times New Roman" w:cs="Times New Roman"/>
            <w:spacing w:val="-2"/>
            <w:kern w:val="0"/>
            <w:sz w:val="24"/>
            <w:szCs w:val="24"/>
            <w:lang w:eastAsia="en-US"/>
          </w:rPr>
          <m:t>SNU=</m:t>
        </m:r>
        <m:f>
          <m:fPr>
            <m:ctrlPr>
              <w:rPr>
                <w:rFonts w:ascii="Cambria Math" w:eastAsia="等线" w:hAnsi="Cambria Math" w:cs="Times New Roman"/>
                <w:i/>
                <w:spacing w:val="-2"/>
                <w:kern w:val="0"/>
                <w:sz w:val="24"/>
                <w:szCs w:val="24"/>
                <w:lang w:eastAsia="en-US"/>
              </w:rPr>
            </m:ctrlPr>
          </m:fPr>
          <m:num>
            <m:sSub>
              <m:sSubPr>
                <m:ctrlPr>
                  <w:rPr>
                    <w:rFonts w:ascii="Cambria Math" w:eastAsia="等线" w:hAnsi="Cambria Math" w:cs="Times New Roman"/>
                    <w:i/>
                    <w:spacing w:val="-2"/>
                    <w:kern w:val="0"/>
                    <w:sz w:val="24"/>
                    <w:szCs w:val="24"/>
                    <w:lang w:eastAsia="en-US"/>
                  </w:rPr>
                </m:ctrlPr>
              </m:sSubPr>
              <m:e>
                <m:acc>
                  <m:accPr>
                    <m:chr m:val="̅"/>
                    <m:ctrlPr>
                      <w:rPr>
                        <w:rFonts w:ascii="Cambria Math" w:eastAsia="等线" w:hAnsi="Cambria Math" w:cs="Times New Roman"/>
                        <w:i/>
                        <w:spacing w:val="-2"/>
                        <w:kern w:val="0"/>
                        <w:sz w:val="24"/>
                        <w:szCs w:val="24"/>
                        <w:lang w:eastAsia="en-US"/>
                      </w:rPr>
                    </m:ctrlPr>
                  </m:accPr>
                  <m:e>
                    <m:r>
                      <w:rPr>
                        <w:rFonts w:ascii="Cambria Math" w:eastAsia="等线" w:hAnsi="Times New Roman" w:cs="Times New Roman"/>
                        <w:spacing w:val="-2"/>
                        <w:kern w:val="0"/>
                        <w:sz w:val="24"/>
                        <w:szCs w:val="24"/>
                        <w:lang w:eastAsia="en-US"/>
                      </w:rPr>
                      <m:t>HU</m:t>
                    </m:r>
                  </m:e>
                </m:acc>
              </m:e>
              <m:sub>
                <m:r>
                  <w:rPr>
                    <w:rFonts w:ascii="Cambria Math" w:eastAsia="等线" w:hAnsi="Times New Roman" w:cs="Times New Roman"/>
                    <w:spacing w:val="-2"/>
                    <w:kern w:val="0"/>
                    <w:sz w:val="24"/>
                    <w:szCs w:val="24"/>
                    <w:lang w:eastAsia="en-US"/>
                  </w:rPr>
                  <m:t>max</m:t>
                </m:r>
              </m:sub>
            </m:sSub>
            <m:r>
              <w:rPr>
                <w:rFonts w:ascii="Cambria Math" w:eastAsia="等线" w:hAnsi="Times New Roman" w:cs="Times New Roman"/>
                <w:spacing w:val="-2"/>
                <w:kern w:val="0"/>
                <w:sz w:val="24"/>
                <w:szCs w:val="24"/>
                <w:lang w:eastAsia="en-US"/>
              </w:rPr>
              <m:t>-</m:t>
            </m:r>
            <m:sSub>
              <m:sSubPr>
                <m:ctrlPr>
                  <w:rPr>
                    <w:rFonts w:ascii="Cambria Math" w:eastAsia="等线" w:hAnsi="Cambria Math" w:cs="Times New Roman"/>
                    <w:i/>
                    <w:spacing w:val="-2"/>
                    <w:kern w:val="0"/>
                    <w:sz w:val="24"/>
                    <w:szCs w:val="24"/>
                    <w:lang w:eastAsia="en-US"/>
                  </w:rPr>
                </m:ctrlPr>
              </m:sSubPr>
              <m:e>
                <m:acc>
                  <m:accPr>
                    <m:chr m:val="̅"/>
                    <m:ctrlPr>
                      <w:rPr>
                        <w:rFonts w:ascii="Cambria Math" w:eastAsia="等线" w:hAnsi="Cambria Math" w:cs="Times New Roman"/>
                        <w:i/>
                        <w:spacing w:val="-2"/>
                        <w:kern w:val="0"/>
                        <w:sz w:val="24"/>
                        <w:szCs w:val="24"/>
                        <w:lang w:eastAsia="en-US"/>
                      </w:rPr>
                    </m:ctrlPr>
                  </m:accPr>
                  <m:e>
                    <m:r>
                      <w:rPr>
                        <w:rFonts w:ascii="Cambria Math" w:eastAsia="等线" w:hAnsi="Times New Roman" w:cs="Times New Roman"/>
                        <w:spacing w:val="-2"/>
                        <w:kern w:val="0"/>
                        <w:sz w:val="24"/>
                        <w:szCs w:val="24"/>
                        <w:lang w:eastAsia="en-US"/>
                      </w:rPr>
                      <m:t>HU</m:t>
                    </m:r>
                  </m:e>
                </m:acc>
              </m:e>
              <m:sub>
                <m:r>
                  <w:rPr>
                    <w:rFonts w:ascii="Cambria Math" w:eastAsia="等线" w:hAnsi="Times New Roman" w:cs="Times New Roman"/>
                    <w:spacing w:val="-2"/>
                    <w:kern w:val="0"/>
                    <w:sz w:val="24"/>
                    <w:szCs w:val="24"/>
                    <w:lang w:eastAsia="en-US"/>
                  </w:rPr>
                  <m:t>min</m:t>
                </m:r>
              </m:sub>
            </m:sSub>
          </m:num>
          <m:den>
            <m:r>
              <w:rPr>
                <w:rFonts w:ascii="Cambria Math" w:eastAsia="等线" w:hAnsi="Times New Roman" w:cs="Times New Roman"/>
                <w:spacing w:val="-2"/>
                <w:kern w:val="0"/>
                <w:sz w:val="24"/>
                <w:szCs w:val="24"/>
                <w:lang w:eastAsia="en-US"/>
              </w:rPr>
              <m:t>1000</m:t>
            </m:r>
          </m:den>
        </m:f>
        <m:r>
          <w:rPr>
            <w:rFonts w:ascii="Cambria Math" w:eastAsia="等线" w:hAnsi="Cambria Math" w:cs="Times New Roman"/>
            <w:spacing w:val="-2"/>
            <w:kern w:val="0"/>
            <w:sz w:val="24"/>
            <w:szCs w:val="24"/>
            <w:lang w:eastAsia="en-US"/>
          </w:rPr>
          <m:t>×</m:t>
        </m:r>
        <m:r>
          <w:rPr>
            <w:rFonts w:ascii="Cambria Math" w:eastAsia="等线" w:hAnsi="Times New Roman" w:cs="Times New Roman"/>
            <w:spacing w:val="-2"/>
            <w:kern w:val="0"/>
            <w:sz w:val="24"/>
            <w:szCs w:val="24"/>
            <w:lang w:eastAsia="en-US"/>
          </w:rPr>
          <m:t>100</m:t>
        </m:r>
        <m:r>
          <w:rPr>
            <w:rFonts w:ascii="Cambria Math" w:eastAsia="等线" w:hAnsi="Cambria Math" w:cs="Times New Roman"/>
            <w:spacing w:val="-2"/>
            <w:kern w:val="0"/>
            <w:sz w:val="24"/>
            <w:szCs w:val="24"/>
            <w:lang w:eastAsia="en-US"/>
          </w:rPr>
          <m:t>%</m:t>
        </m:r>
      </m:oMath>
      <w:r>
        <w:rPr>
          <w:rFonts w:ascii="Times New Roman" w:eastAsia="等线" w:hAnsi="Times New Roman" w:cs="Times New Roman" w:hint="eastAsia"/>
          <w:spacing w:val="-2"/>
          <w:kern w:val="0"/>
          <w:sz w:val="24"/>
          <w:szCs w:val="24"/>
        </w:rPr>
        <w:t xml:space="preserve"> </w:t>
      </w:r>
      <w:r>
        <w:rPr>
          <w:rFonts w:ascii="Times New Roman" w:eastAsia="等线" w:hAnsi="Times New Roman" w:cs="Times New Roman"/>
          <w:spacing w:val="-2"/>
          <w:kern w:val="0"/>
          <w:sz w:val="24"/>
          <w:szCs w:val="24"/>
        </w:rPr>
        <w:t xml:space="preserve">                   </w:t>
      </w:r>
      <w:r w:rsidRPr="001802FC">
        <w:rPr>
          <w:rFonts w:ascii="Times New Roman" w:eastAsia="等线" w:hAnsi="Times New Roman" w:cs="Times New Roman"/>
          <w:spacing w:val="-2"/>
          <w:kern w:val="0"/>
          <w:sz w:val="24"/>
          <w:szCs w:val="24"/>
          <w:lang w:eastAsia="en-US"/>
        </w:rPr>
        <w:t>(8)</w:t>
      </w:r>
    </w:p>
    <w:p w14:paraId="4DFA9CEE" w14:textId="24230C25" w:rsidR="00CC57F9" w:rsidRPr="001802FC" w:rsidRDefault="001802FC" w:rsidP="001802FC">
      <w:pPr>
        <w:rPr>
          <w:rFonts w:ascii="Times New Roman" w:hAnsi="Times New Roman" w:cs="Times New Roman"/>
          <w:sz w:val="24"/>
          <w:szCs w:val="24"/>
        </w:rPr>
      </w:pPr>
      <w:r w:rsidRPr="001802FC">
        <w:rPr>
          <w:rFonts w:ascii="Times New Roman" w:eastAsia="等线" w:hAnsi="Times New Roman" w:cs="Times New Roman"/>
          <w:sz w:val="24"/>
          <w:szCs w:val="24"/>
        </w:rPr>
        <w:t xml:space="preserve">where </w:t>
      </w:r>
      <w:r w:rsidRPr="001802FC">
        <w:rPr>
          <w:rFonts w:ascii="Times New Roman" w:eastAsia="等线" w:hAnsi="Times New Roman" w:cs="Times New Roman"/>
          <w:position w:val="-14"/>
          <w:sz w:val="24"/>
          <w:szCs w:val="24"/>
        </w:rPr>
        <w:object w:dxaOrig="885" w:dyaOrig="405" w14:anchorId="3BB04238">
          <v:shape id="_x0000_i1051" type="#_x0000_t75" style="width:44.25pt;height:20.25pt" o:ole="">
            <v:imagedata r:id="rId38" o:title=""/>
          </v:shape>
          <o:OLEObject Type="Embed" ProgID="Equation.DSMT4" ShapeID="_x0000_i1051" DrawAspect="Content" ObjectID="_1690790537" r:id="rId39"/>
        </w:object>
      </w:r>
      <w:r w:rsidRPr="001802FC">
        <w:rPr>
          <w:rFonts w:ascii="Times New Roman" w:eastAsia="等线" w:hAnsi="Times New Roman" w:cs="Times New Roman"/>
          <w:sz w:val="24"/>
          <w:szCs w:val="24"/>
        </w:rPr>
        <w:t xml:space="preserve"> is the HU value of the i-th pixel of sCT and </w:t>
      </w:r>
      <w:r w:rsidRPr="001802FC">
        <w:rPr>
          <w:rFonts w:ascii="Times New Roman" w:eastAsia="等线" w:hAnsi="Times New Roman" w:cs="Times New Roman"/>
          <w:position w:val="-14"/>
          <w:sz w:val="24"/>
          <w:szCs w:val="24"/>
        </w:rPr>
        <w:object w:dxaOrig="780" w:dyaOrig="405" w14:anchorId="73E9254C">
          <v:shape id="_x0000_i1052" type="#_x0000_t75" style="width:39pt;height:20.25pt" o:ole="">
            <v:imagedata r:id="rId40" o:title=""/>
          </v:shape>
          <o:OLEObject Type="Embed" ProgID="Equation.DSMT4" ShapeID="_x0000_i1052" DrawAspect="Content" ObjectID="_1690790538" r:id="rId41"/>
        </w:object>
      </w:r>
      <w:r w:rsidRPr="001802FC">
        <w:rPr>
          <w:rFonts w:ascii="Times New Roman" w:eastAsia="等线" w:hAnsi="Times New Roman" w:cs="Times New Roman"/>
          <w:sz w:val="24"/>
          <w:szCs w:val="24"/>
        </w:rPr>
        <w:t xml:space="preserve"> is the i-th pixel of the CT in HU with N denoting the number of voxels within the body. MAX is the maximum intensity in CT and sCT. </w:t>
      </w:r>
      <w:r w:rsidRPr="001802FC">
        <w:rPr>
          <w:rFonts w:ascii="Times New Roman" w:eastAsia="等线" w:hAnsi="Times New Roman" w:cs="Times New Roman"/>
          <w:position w:val="-12"/>
          <w:sz w:val="24"/>
          <w:szCs w:val="24"/>
        </w:rPr>
        <w:object w:dxaOrig="420" w:dyaOrig="360" w14:anchorId="5248D556">
          <v:shape id="_x0000_i1053" type="#_x0000_t75" style="width:21pt;height:18pt" o:ole="">
            <v:imagedata r:id="rId42" o:title=""/>
          </v:shape>
          <o:OLEObject Type="Embed" ProgID="Equation.DSMT4" ShapeID="_x0000_i1053" DrawAspect="Content" ObjectID="_1690790539" r:id="rId43"/>
        </w:object>
      </w:r>
      <w:r w:rsidRPr="001802FC">
        <w:rPr>
          <w:rFonts w:ascii="Times New Roman" w:eastAsia="等线" w:hAnsi="Times New Roman" w:cs="Times New Roman"/>
          <w:sz w:val="24"/>
          <w:szCs w:val="24"/>
        </w:rPr>
        <w:t xml:space="preserve"> and </w:t>
      </w:r>
      <w:r w:rsidRPr="001802FC">
        <w:rPr>
          <w:rFonts w:ascii="Times New Roman" w:eastAsia="等线" w:hAnsi="Times New Roman" w:cs="Times New Roman"/>
          <w:position w:val="-12"/>
          <w:sz w:val="24"/>
          <w:szCs w:val="24"/>
        </w:rPr>
        <w:object w:dxaOrig="480" w:dyaOrig="360" w14:anchorId="4F2D207A">
          <v:shape id="_x0000_i1054" type="#_x0000_t75" style="width:24pt;height:18pt" o:ole="">
            <v:imagedata r:id="rId44" o:title=""/>
          </v:shape>
          <o:OLEObject Type="Embed" ProgID="Equation.DSMT4" ShapeID="_x0000_i1054" DrawAspect="Content" ObjectID="_1690790540" r:id="rId45"/>
        </w:object>
      </w:r>
      <w:r w:rsidRPr="001802FC">
        <w:rPr>
          <w:rFonts w:ascii="Times New Roman" w:eastAsia="等线" w:hAnsi="Times New Roman" w:cs="Times New Roman"/>
          <w:sz w:val="24"/>
          <w:szCs w:val="24"/>
        </w:rPr>
        <w:t xml:space="preserve"> are the mean of CT and sCT image. </w:t>
      </w:r>
      <w:r w:rsidRPr="001802FC">
        <w:rPr>
          <w:rFonts w:ascii="Times New Roman" w:eastAsia="等线" w:hAnsi="Times New Roman" w:cs="Times New Roman"/>
          <w:position w:val="-12"/>
          <w:sz w:val="24"/>
          <w:szCs w:val="24"/>
        </w:rPr>
        <w:object w:dxaOrig="420" w:dyaOrig="360" w14:anchorId="1143D92A">
          <v:shape id="_x0000_i1055" type="#_x0000_t75" style="width:21pt;height:18pt" o:ole="">
            <v:imagedata r:id="rId46" o:title=""/>
          </v:shape>
          <o:OLEObject Type="Embed" ProgID="Equation.DSMT4" ShapeID="_x0000_i1055" DrawAspect="Content" ObjectID="_1690790541" r:id="rId47"/>
        </w:object>
      </w:r>
      <w:r w:rsidRPr="001802FC">
        <w:rPr>
          <w:rFonts w:ascii="Times New Roman" w:eastAsia="等线" w:hAnsi="Times New Roman" w:cs="Times New Roman"/>
          <w:sz w:val="24"/>
          <w:szCs w:val="24"/>
        </w:rPr>
        <w:t xml:space="preserve"> and </w:t>
      </w:r>
      <w:r w:rsidRPr="001802FC">
        <w:rPr>
          <w:rFonts w:ascii="Times New Roman" w:eastAsia="等线" w:hAnsi="Times New Roman" w:cs="Times New Roman"/>
          <w:position w:val="-12"/>
          <w:sz w:val="24"/>
          <w:szCs w:val="24"/>
        </w:rPr>
        <w:object w:dxaOrig="480" w:dyaOrig="360" w14:anchorId="72EEE8DC">
          <v:shape id="_x0000_i1056" type="#_x0000_t75" style="width:24pt;height:18pt" o:ole="">
            <v:imagedata r:id="rId48" o:title=""/>
          </v:shape>
          <o:OLEObject Type="Embed" ProgID="Equation.DSMT4" ShapeID="_x0000_i1056" DrawAspect="Content" ObjectID="_1690790542" r:id="rId49"/>
        </w:object>
      </w:r>
      <w:r w:rsidRPr="001802FC">
        <w:rPr>
          <w:rFonts w:ascii="Times New Roman" w:eastAsia="等线" w:hAnsi="Times New Roman" w:cs="Times New Roman"/>
          <w:sz w:val="24"/>
          <w:szCs w:val="24"/>
        </w:rPr>
        <w:t xml:space="preserve"> are the standard deviations of CT and sCT images. </w:t>
      </w:r>
      <m:oMath>
        <m:sSub>
          <m:sSubPr>
            <m:ctrlPr>
              <w:rPr>
                <w:rFonts w:ascii="Cambria Math" w:eastAsia="等线" w:hAnsi="Cambria Math" w:cs="Times New Roman"/>
                <w:i/>
                <w:sz w:val="24"/>
                <w:szCs w:val="24"/>
              </w:rPr>
            </m:ctrlPr>
          </m:sSubPr>
          <m:e>
            <m:acc>
              <m:accPr>
                <m:chr m:val="̅"/>
                <m:ctrlPr>
                  <w:rPr>
                    <w:rFonts w:ascii="Cambria Math" w:eastAsia="等线" w:hAnsi="Cambria Math" w:cs="Times New Roman"/>
                    <w:i/>
                    <w:sz w:val="24"/>
                    <w:szCs w:val="24"/>
                  </w:rPr>
                </m:ctrlPr>
              </m:accPr>
              <m:e>
                <m:r>
                  <w:rPr>
                    <w:rFonts w:ascii="Cambria Math" w:eastAsia="等线" w:hAnsi="Cambria Math" w:cs="Times New Roman"/>
                    <w:sz w:val="24"/>
                    <w:szCs w:val="24"/>
                  </w:rPr>
                  <m:t>HU</m:t>
                </m:r>
              </m:e>
            </m:acc>
          </m:e>
          <m:sub>
            <m:r>
              <w:rPr>
                <w:rFonts w:ascii="Cambria Math" w:eastAsia="等线" w:hAnsi="Cambria Math" w:cs="Times New Roman"/>
                <w:sz w:val="24"/>
                <w:szCs w:val="24"/>
              </w:rPr>
              <m:t>max</m:t>
            </m:r>
          </m:sub>
        </m:sSub>
      </m:oMath>
      <w:r w:rsidRPr="001802FC">
        <w:rPr>
          <w:rFonts w:ascii="Times New Roman" w:eastAsia="等线" w:hAnsi="Times New Roman" w:cs="Times New Roman"/>
          <w:sz w:val="24"/>
          <w:szCs w:val="24"/>
        </w:rPr>
        <w:t xml:space="preserve"> and </w:t>
      </w:r>
      <m:oMath>
        <m:sSub>
          <m:sSubPr>
            <m:ctrlPr>
              <w:rPr>
                <w:rFonts w:ascii="Cambria Math" w:eastAsia="等线" w:hAnsi="Cambria Math" w:cs="Times New Roman"/>
                <w:i/>
                <w:sz w:val="24"/>
                <w:szCs w:val="24"/>
              </w:rPr>
            </m:ctrlPr>
          </m:sSubPr>
          <m:e>
            <m:acc>
              <m:accPr>
                <m:chr m:val="̅"/>
                <m:ctrlPr>
                  <w:rPr>
                    <w:rFonts w:ascii="Cambria Math" w:eastAsia="等线" w:hAnsi="Cambria Math" w:cs="Times New Roman"/>
                    <w:i/>
                    <w:sz w:val="24"/>
                    <w:szCs w:val="24"/>
                  </w:rPr>
                </m:ctrlPr>
              </m:accPr>
              <m:e>
                <m:r>
                  <w:rPr>
                    <w:rFonts w:ascii="Cambria Math" w:eastAsia="等线" w:hAnsi="Cambria Math" w:cs="Times New Roman"/>
                    <w:sz w:val="24"/>
                    <w:szCs w:val="24"/>
                  </w:rPr>
                  <m:t>HU</m:t>
                </m:r>
              </m:e>
            </m:acc>
          </m:e>
          <m:sub>
            <m:r>
              <w:rPr>
                <w:rFonts w:ascii="Cambria Math" w:eastAsia="等线" w:hAnsi="Cambria Math" w:cs="Times New Roman"/>
                <w:sz w:val="24"/>
                <w:szCs w:val="24"/>
              </w:rPr>
              <m:t>min</m:t>
            </m:r>
          </m:sub>
        </m:sSub>
      </m:oMath>
      <w:r w:rsidRPr="001802FC">
        <w:rPr>
          <w:rFonts w:ascii="Times New Roman" w:eastAsia="等线" w:hAnsi="Times New Roman" w:cs="Times New Roman"/>
          <w:sz w:val="24"/>
          <w:szCs w:val="24"/>
        </w:rPr>
        <w:t xml:space="preserve"> are the maximum and the minimum of the mean CT number values of regions of interest (ROIs), respectively.</w:t>
      </w:r>
    </w:p>
    <w:sectPr w:rsidR="00CC57F9" w:rsidRPr="001802F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A5882" w14:textId="77777777" w:rsidR="006C3250" w:rsidRDefault="006C3250" w:rsidP="00982B78">
      <w:r>
        <w:separator/>
      </w:r>
    </w:p>
  </w:endnote>
  <w:endnote w:type="continuationSeparator" w:id="0">
    <w:p w14:paraId="63F1461F" w14:textId="77777777" w:rsidR="006C3250" w:rsidRDefault="006C3250" w:rsidP="00982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TimesLTStd-Roman">
    <w:altName w:val="Times New Roman"/>
    <w:charset w:val="00"/>
    <w:family w:val="auto"/>
    <w:pitch w:val="default"/>
    <w:sig w:usb0="00000000" w:usb1="00000000" w:usb2="00000000" w:usb3="00000000" w:csb0="00000001" w:csb1="00000000"/>
  </w:font>
  <w:font w:name="等线 Light">
    <w:charset w:val="86"/>
    <w:family w:val="auto"/>
    <w:pitch w:val="variable"/>
    <w:sig w:usb0="A00002BF" w:usb1="38CF7CFA" w:usb2="00000016" w:usb3="00000000" w:csb0="0004000F" w:csb1="00000000"/>
  </w:font>
  <w:font w:name="Helvetica">
    <w:panose1 w:val="020B0504020202020204"/>
    <w:charset w:val="00"/>
    <w:family w:val="swiss"/>
    <w:pitch w:val="variable"/>
    <w:sig w:usb0="E0002AFF" w:usb1="C0007843" w:usb2="00000009" w:usb3="00000000" w:csb0="000001FF" w:csb1="00000000"/>
  </w:font>
  <w:font w:name="FormataOTFMdIt">
    <w:altName w:val="Arial"/>
    <w:panose1 w:val="00000000000000000000"/>
    <w:charset w:val="00"/>
    <w:family w:val="auto"/>
    <w:notTrueType/>
    <w:pitch w:val="default"/>
    <w:sig w:usb0="00000003" w:usb1="00000000" w:usb2="00000000" w:usb3="00000000" w:csb0="00000001" w:csb1="00000000"/>
  </w:font>
  <w:font w:name="Cambria Math">
    <w:panose1 w:val="00000000000000000000"/>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699C0" w14:textId="77777777" w:rsidR="006C3250" w:rsidRDefault="006C3250" w:rsidP="00982B78">
      <w:r>
        <w:separator/>
      </w:r>
    </w:p>
  </w:footnote>
  <w:footnote w:type="continuationSeparator" w:id="0">
    <w:p w14:paraId="29CF820A" w14:textId="77777777" w:rsidR="006C3250" w:rsidRDefault="006C3250" w:rsidP="00982B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C6C"/>
    <w:rsid w:val="000032E1"/>
    <w:rsid w:val="000D3981"/>
    <w:rsid w:val="001802FC"/>
    <w:rsid w:val="00302B90"/>
    <w:rsid w:val="00364014"/>
    <w:rsid w:val="003E2CA4"/>
    <w:rsid w:val="003F651C"/>
    <w:rsid w:val="004A41E4"/>
    <w:rsid w:val="005B39E3"/>
    <w:rsid w:val="005E3486"/>
    <w:rsid w:val="006A0445"/>
    <w:rsid w:val="006A28E9"/>
    <w:rsid w:val="006C3250"/>
    <w:rsid w:val="007D798D"/>
    <w:rsid w:val="00956C6C"/>
    <w:rsid w:val="009827E4"/>
    <w:rsid w:val="00982B78"/>
    <w:rsid w:val="00990E82"/>
    <w:rsid w:val="00C02A99"/>
    <w:rsid w:val="00C715FF"/>
    <w:rsid w:val="00CC57F9"/>
    <w:rsid w:val="00E576B3"/>
    <w:rsid w:val="00EB67F5"/>
    <w:rsid w:val="00F52D27"/>
    <w:rsid w:val="00F668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2433D"/>
  <w15:chartTrackingRefBased/>
  <w15:docId w15:val="{325A5D94-4BAD-41EC-A4C2-F9FEAD558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2B7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82B78"/>
    <w:rPr>
      <w:sz w:val="18"/>
      <w:szCs w:val="18"/>
    </w:rPr>
  </w:style>
  <w:style w:type="paragraph" w:styleId="a5">
    <w:name w:val="footer"/>
    <w:basedOn w:val="a"/>
    <w:link w:val="a6"/>
    <w:uiPriority w:val="99"/>
    <w:unhideWhenUsed/>
    <w:rsid w:val="00982B78"/>
    <w:pPr>
      <w:tabs>
        <w:tab w:val="center" w:pos="4153"/>
        <w:tab w:val="right" w:pos="8306"/>
      </w:tabs>
      <w:snapToGrid w:val="0"/>
      <w:jc w:val="left"/>
    </w:pPr>
    <w:rPr>
      <w:sz w:val="18"/>
      <w:szCs w:val="18"/>
    </w:rPr>
  </w:style>
  <w:style w:type="character" w:customStyle="1" w:styleId="a6">
    <w:name w:val="页脚 字符"/>
    <w:basedOn w:val="a0"/>
    <w:link w:val="a5"/>
    <w:uiPriority w:val="99"/>
    <w:rsid w:val="00982B78"/>
    <w:rPr>
      <w:sz w:val="18"/>
      <w:szCs w:val="18"/>
    </w:rPr>
  </w:style>
  <w:style w:type="table" w:styleId="a7">
    <w:name w:val="Table Grid"/>
    <w:basedOn w:val="a1"/>
    <w:uiPriority w:val="39"/>
    <w:rsid w:val="00990E82"/>
    <w:rPr>
      <w:rFonts w:ascii="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_Indent"/>
    <w:basedOn w:val="a"/>
    <w:qFormat/>
    <w:rsid w:val="00990E82"/>
    <w:pPr>
      <w:widowControl/>
      <w:suppressAutoHyphens/>
      <w:autoSpaceDE w:val="0"/>
      <w:autoSpaceDN w:val="0"/>
      <w:adjustRightInd w:val="0"/>
      <w:spacing w:line="240" w:lineRule="exact"/>
      <w:ind w:firstLine="200"/>
    </w:pPr>
    <w:rPr>
      <w:rFonts w:ascii="Times New Roman" w:hAnsi="Times New Roman" w:cs="TimesLTStd-Roman"/>
      <w:spacing w:val="-2"/>
      <w:kern w:val="0"/>
      <w:sz w:val="20"/>
      <w:szCs w:val="20"/>
      <w:lang w:eastAsia="en-US"/>
    </w:rPr>
  </w:style>
  <w:style w:type="character" w:styleId="a8">
    <w:name w:val="Hyperlink"/>
    <w:basedOn w:val="a0"/>
    <w:uiPriority w:val="99"/>
    <w:unhideWhenUsed/>
    <w:rsid w:val="000D3981"/>
    <w:rPr>
      <w:color w:val="0563C1" w:themeColor="hyperlink"/>
      <w:u w:val="single"/>
    </w:rPr>
  </w:style>
  <w:style w:type="character" w:styleId="a9">
    <w:name w:val="Unresolved Mention"/>
    <w:basedOn w:val="a0"/>
    <w:uiPriority w:val="99"/>
    <w:semiHidden/>
    <w:unhideWhenUsed/>
    <w:rsid w:val="000D3981"/>
    <w:rPr>
      <w:color w:val="605E5C"/>
      <w:shd w:val="clear" w:color="auto" w:fill="E1DFDD"/>
    </w:rPr>
  </w:style>
  <w:style w:type="paragraph" w:styleId="aa">
    <w:name w:val="Balloon Text"/>
    <w:basedOn w:val="a"/>
    <w:link w:val="ab"/>
    <w:uiPriority w:val="99"/>
    <w:semiHidden/>
    <w:unhideWhenUsed/>
    <w:rsid w:val="00364014"/>
    <w:rPr>
      <w:sz w:val="18"/>
      <w:szCs w:val="18"/>
    </w:rPr>
  </w:style>
  <w:style w:type="character" w:customStyle="1" w:styleId="ab">
    <w:name w:val="批注框文本 字符"/>
    <w:basedOn w:val="a0"/>
    <w:link w:val="aa"/>
    <w:uiPriority w:val="99"/>
    <w:semiHidden/>
    <w:rsid w:val="00364014"/>
    <w:rPr>
      <w:sz w:val="18"/>
      <w:szCs w:val="18"/>
    </w:rPr>
  </w:style>
  <w:style w:type="paragraph" w:customStyle="1" w:styleId="SupplementaryMaterial">
    <w:name w:val="Supplementary Material"/>
    <w:basedOn w:val="ac"/>
    <w:next w:val="ac"/>
    <w:qFormat/>
    <w:rsid w:val="000032E1"/>
    <w:pPr>
      <w:widowControl/>
      <w:suppressLineNumbers/>
      <w:spacing w:after="120"/>
      <w:outlineLvl w:val="9"/>
    </w:pPr>
    <w:rPr>
      <w:rFonts w:ascii="Times New Roman" w:eastAsiaTheme="minorEastAsia" w:hAnsi="Times New Roman" w:cs="Times New Roman"/>
      <w:bCs w:val="0"/>
      <w:i/>
      <w:kern w:val="0"/>
      <w:lang w:eastAsia="en-US"/>
    </w:rPr>
  </w:style>
  <w:style w:type="paragraph" w:styleId="ac">
    <w:name w:val="Title"/>
    <w:basedOn w:val="a"/>
    <w:next w:val="a"/>
    <w:link w:val="ad"/>
    <w:uiPriority w:val="10"/>
    <w:qFormat/>
    <w:rsid w:val="000032E1"/>
    <w:pPr>
      <w:spacing w:before="240" w:after="60"/>
      <w:jc w:val="center"/>
      <w:outlineLvl w:val="0"/>
    </w:pPr>
    <w:rPr>
      <w:rFonts w:asciiTheme="majorHAnsi" w:eastAsiaTheme="majorEastAsia" w:hAnsiTheme="majorHAnsi" w:cstheme="majorBidi"/>
      <w:b/>
      <w:bCs/>
      <w:sz w:val="32"/>
      <w:szCs w:val="32"/>
    </w:rPr>
  </w:style>
  <w:style w:type="character" w:customStyle="1" w:styleId="ad">
    <w:name w:val="标题 字符"/>
    <w:basedOn w:val="a0"/>
    <w:link w:val="ac"/>
    <w:uiPriority w:val="10"/>
    <w:rsid w:val="000032E1"/>
    <w:rPr>
      <w:rFonts w:asciiTheme="majorHAnsi" w:eastAsiaTheme="majorEastAsia" w:hAnsiTheme="majorHAnsi" w:cstheme="majorBidi"/>
      <w:b/>
      <w:bCs/>
      <w:sz w:val="32"/>
      <w:szCs w:val="32"/>
    </w:rPr>
  </w:style>
  <w:style w:type="paragraph" w:customStyle="1" w:styleId="H2">
    <w:name w:val="H2"/>
    <w:basedOn w:val="a"/>
    <w:qFormat/>
    <w:rsid w:val="001802FC"/>
    <w:pPr>
      <w:widowControl/>
      <w:autoSpaceDE w:val="0"/>
      <w:autoSpaceDN w:val="0"/>
      <w:adjustRightInd w:val="0"/>
      <w:spacing w:before="260"/>
      <w:jc w:val="left"/>
    </w:pPr>
    <w:rPr>
      <w:rFonts w:ascii="Helvetica" w:hAnsi="Helvetica" w:cs="FormataOTFMdIt"/>
      <w:b/>
      <w:i/>
      <w:color w:val="58595B"/>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6.bin"/><Relationship Id="rId3" Type="http://schemas.openxmlformats.org/officeDocument/2006/relationships/webSettings" Target="webSettings.xml"/><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20.bin"/><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image" Target="media/image21.wmf"/><Relationship Id="rId2" Type="http://schemas.openxmlformats.org/officeDocument/2006/relationships/settings" Target="setting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1.bin"/><Relationship Id="rId41" Type="http://schemas.openxmlformats.org/officeDocument/2006/relationships/oleObject" Target="embeddings/oleObject17.bin"/><Relationship Id="rId1" Type="http://schemas.openxmlformats.org/officeDocument/2006/relationships/styles" Target="styles.xml"/><Relationship Id="rId6" Type="http://schemas.openxmlformats.org/officeDocument/2006/relationships/hyperlink" Target="https://doi.org/10.6084/m9.figshare.14684412" TargetMode="External"/><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4.wmf"/><Relationship Id="rId37" Type="http://schemas.openxmlformats.org/officeDocument/2006/relationships/oleObject" Target="embeddings/oleObject15.bin"/><Relationship Id="rId40" Type="http://schemas.openxmlformats.org/officeDocument/2006/relationships/image" Target="media/image18.wmf"/><Relationship Id="rId45" Type="http://schemas.openxmlformats.org/officeDocument/2006/relationships/oleObject" Target="embeddings/oleObject19.bin"/><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image" Target="media/image16.wmf"/><Relationship Id="rId49" Type="http://schemas.openxmlformats.org/officeDocument/2006/relationships/oleObject" Target="embeddings/oleObject21.bin"/><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oleObject" Target="embeddings/oleObject12.bin"/><Relationship Id="rId44" Type="http://schemas.openxmlformats.org/officeDocument/2006/relationships/image" Target="media/image20.wm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2.wmf"/><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3</Pages>
  <Words>606</Words>
  <Characters>3460</Characters>
  <Application>Microsoft Office Word</Application>
  <DocSecurity>0</DocSecurity>
  <Lines>28</Lines>
  <Paragraphs>8</Paragraphs>
  <ScaleCrop>false</ScaleCrop>
  <Company/>
  <LinksUpToDate>false</LinksUpToDate>
  <CharactersWithSpaces>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17</cp:revision>
  <dcterms:created xsi:type="dcterms:W3CDTF">2021-06-10T06:56:00Z</dcterms:created>
  <dcterms:modified xsi:type="dcterms:W3CDTF">2021-08-18T03:04:00Z</dcterms:modified>
</cp:coreProperties>
</file>