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28012" w14:textId="013D7CB9" w:rsidR="00571328" w:rsidRPr="00F40D29" w:rsidRDefault="00854CD6" w:rsidP="008371E4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D29">
        <w:rPr>
          <w:rFonts w:ascii="Times New Roman" w:hAnsi="Times New Roman" w:cs="Times New Roman"/>
          <w:b/>
          <w:sz w:val="28"/>
          <w:szCs w:val="28"/>
        </w:rPr>
        <w:t xml:space="preserve">Supplementary </w:t>
      </w:r>
      <w:r w:rsidR="00AE3A5D" w:rsidRPr="00F40D29">
        <w:rPr>
          <w:rFonts w:ascii="Times New Roman" w:hAnsi="Times New Roman" w:cs="Times New Roman"/>
          <w:b/>
          <w:sz w:val="28"/>
          <w:szCs w:val="28"/>
        </w:rPr>
        <w:t>Information</w:t>
      </w:r>
    </w:p>
    <w:p w14:paraId="0B6A5A99" w14:textId="77777777" w:rsidR="00E81C41" w:rsidRPr="00F40D29" w:rsidRDefault="00E81C41" w:rsidP="008371E4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b/>
          <w:sz w:val="24"/>
        </w:rPr>
      </w:pPr>
    </w:p>
    <w:p w14:paraId="3E8EDDA9" w14:textId="1E71B646" w:rsidR="00244C97" w:rsidRPr="00F40D29" w:rsidRDefault="002D0FBD" w:rsidP="008371E4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b/>
          <w:sz w:val="24"/>
        </w:rPr>
      </w:pPr>
      <w:r w:rsidRPr="00F40D29">
        <w:rPr>
          <w:rFonts w:ascii="Times New Roman" w:hAnsi="Times New Roman" w:cs="Times New Roman"/>
          <w:b/>
          <w:sz w:val="24"/>
        </w:rPr>
        <w:t>Supplementary material and methods</w:t>
      </w:r>
    </w:p>
    <w:p w14:paraId="5AE2942B" w14:textId="77777777" w:rsidR="002D0FBD" w:rsidRPr="00F40D29" w:rsidRDefault="002D0FBD" w:rsidP="008371E4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b/>
          <w:sz w:val="24"/>
        </w:rPr>
      </w:pPr>
    </w:p>
    <w:p w14:paraId="6E9243F5" w14:textId="01E615BB" w:rsidR="00BA362C" w:rsidRPr="00F40D29" w:rsidRDefault="00BA362C" w:rsidP="008371E4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b/>
          <w:sz w:val="24"/>
        </w:rPr>
      </w:pPr>
      <w:r w:rsidRPr="00F40D29">
        <w:rPr>
          <w:rFonts w:ascii="Times New Roman" w:hAnsi="Times New Roman" w:cs="Times New Roman"/>
          <w:b/>
          <w:sz w:val="24"/>
        </w:rPr>
        <w:t>Oral Fat Load and VLDL Secretion Assay</w:t>
      </w:r>
    </w:p>
    <w:p w14:paraId="0B5B29B5" w14:textId="60B18C83" w:rsidR="00BA362C" w:rsidRPr="00F40D29" w:rsidRDefault="00BA362C" w:rsidP="008371E4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sz w:val="24"/>
        </w:rPr>
      </w:pPr>
      <w:r w:rsidRPr="00F40D29">
        <w:rPr>
          <w:rFonts w:ascii="Times New Roman" w:hAnsi="Times New Roman" w:cs="Times New Roman"/>
          <w:sz w:val="24"/>
        </w:rPr>
        <w:t>For the oral fat load assay, LDLR</w:t>
      </w:r>
      <w:r w:rsidRPr="00F40D29">
        <w:rPr>
          <w:rFonts w:ascii="Times New Roman" w:hAnsi="Times New Roman" w:cs="Times New Roman"/>
          <w:sz w:val="24"/>
          <w:vertAlign w:val="superscript"/>
        </w:rPr>
        <w:t>-/-</w:t>
      </w:r>
      <w:r w:rsidRPr="00F40D29">
        <w:rPr>
          <w:rFonts w:ascii="Times New Roman" w:hAnsi="Times New Roman" w:cs="Times New Roman"/>
          <w:sz w:val="24"/>
        </w:rPr>
        <w:t xml:space="preserve"> and WT hamster animals were fasted 12 hours, then </w:t>
      </w:r>
      <w:proofErr w:type="spellStart"/>
      <w:r w:rsidRPr="00F40D29">
        <w:rPr>
          <w:rFonts w:ascii="Times New Roman" w:hAnsi="Times New Roman" w:cs="Times New Roman"/>
          <w:sz w:val="24"/>
        </w:rPr>
        <w:t>gavaged</w:t>
      </w:r>
      <w:proofErr w:type="spellEnd"/>
      <w:r w:rsidRPr="00F40D29">
        <w:rPr>
          <w:rFonts w:ascii="Times New Roman" w:hAnsi="Times New Roman" w:cs="Times New Roman"/>
          <w:sz w:val="24"/>
        </w:rPr>
        <w:t xml:space="preserve"> with olive oil (10 mL/kg body weight). Plasma at the indicated time points (0 h, 0.5 h, 1 h, 2 h, 4 h, 6 h, 8 h and 12h) after gavage was collected for TG measurement. VLDL secretion was performed after 12-hour fasting of animals followed by intraperitoneal (</w:t>
      </w:r>
      <w:proofErr w:type="spellStart"/>
      <w:r w:rsidRPr="00F40D29">
        <w:rPr>
          <w:rFonts w:ascii="Times New Roman" w:hAnsi="Times New Roman" w:cs="Times New Roman"/>
          <w:sz w:val="24"/>
        </w:rPr>
        <w:t>i.p</w:t>
      </w:r>
      <w:proofErr w:type="spellEnd"/>
      <w:r w:rsidRPr="00F40D29">
        <w:rPr>
          <w:rFonts w:ascii="Times New Roman" w:hAnsi="Times New Roman" w:cs="Times New Roman"/>
          <w:sz w:val="24"/>
        </w:rPr>
        <w:t xml:space="preserve">) injection with 7.5% Poloxamer 407 (Sigma, CAS 9003-11-6, 1500 mg/kg). Plasma was collected at 0, 0.5, 1, 1.5, 2, 3 and 4 hours after injection for TG measurement. </w:t>
      </w:r>
    </w:p>
    <w:p w14:paraId="6C7BFA3B" w14:textId="2479A7AF" w:rsidR="00BA362C" w:rsidRPr="00F40D29" w:rsidRDefault="00BA362C" w:rsidP="008371E4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sz w:val="24"/>
        </w:rPr>
      </w:pPr>
    </w:p>
    <w:p w14:paraId="6A22AC47" w14:textId="11C274BD" w:rsidR="006E36C3" w:rsidRPr="00F40D29" w:rsidRDefault="006E36C3" w:rsidP="008371E4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F40D29">
        <w:rPr>
          <w:rFonts w:ascii="Times New Roman" w:hAnsi="Times New Roman" w:cs="Times New Roman"/>
          <w:b/>
          <w:bCs/>
          <w:sz w:val="24"/>
        </w:rPr>
        <w:t xml:space="preserve">Western blot analysis of </w:t>
      </w:r>
      <w:r w:rsidR="00BD7E06" w:rsidRPr="00F40D29">
        <w:rPr>
          <w:rFonts w:ascii="Times New Roman" w:hAnsi="Times New Roman" w:cs="Times New Roman"/>
          <w:b/>
          <w:bCs/>
          <w:sz w:val="24"/>
        </w:rPr>
        <w:t>TRL</w:t>
      </w:r>
      <w:r w:rsidR="00BD7E06" w:rsidRPr="00F40D29">
        <w:rPr>
          <w:rFonts w:ascii="Times New Roman" w:hAnsi="Times New Roman" w:cs="Times New Roman" w:hint="eastAsia"/>
          <w:b/>
          <w:bCs/>
          <w:sz w:val="24"/>
        </w:rPr>
        <w:t>s</w:t>
      </w:r>
      <w:r w:rsidR="00BD7E06" w:rsidRPr="00F40D29">
        <w:rPr>
          <w:rFonts w:ascii="Times New Roman" w:hAnsi="Times New Roman" w:cs="Times New Roman"/>
          <w:b/>
          <w:bCs/>
          <w:sz w:val="24"/>
        </w:rPr>
        <w:t xml:space="preserve"> fractions </w:t>
      </w:r>
      <w:r w:rsidR="005446F2" w:rsidRPr="00F40D29">
        <w:rPr>
          <w:rFonts w:ascii="Times New Roman" w:hAnsi="Times New Roman" w:cs="Times New Roman"/>
          <w:b/>
          <w:bCs/>
          <w:sz w:val="24"/>
        </w:rPr>
        <w:t>and SDS-PAGE for TRLs</w:t>
      </w:r>
    </w:p>
    <w:p w14:paraId="3CE9F617" w14:textId="4859CF48" w:rsidR="0024536C" w:rsidRPr="00F40D29" w:rsidRDefault="002B2B72" w:rsidP="008371E4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sz w:val="24"/>
        </w:rPr>
      </w:pPr>
      <w:bookmarkStart w:id="0" w:name="OLE_LINK180"/>
      <w:bookmarkStart w:id="1" w:name="OLE_LINK182"/>
      <w:r w:rsidRPr="00F40D29">
        <w:rPr>
          <w:rFonts w:ascii="Times New Roman" w:hAnsi="Times New Roman" w:cs="Times New Roman" w:hint="eastAsia"/>
          <w:sz w:val="24"/>
        </w:rPr>
        <w:t>3</w:t>
      </w:r>
      <w:r w:rsidRPr="00F40D2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40D29">
        <w:rPr>
          <w:rFonts w:ascii="Times New Roman" w:hAnsi="Times New Roman" w:cs="Times New Roman"/>
          <w:sz w:val="24"/>
        </w:rPr>
        <w:t>farctions</w:t>
      </w:r>
      <w:proofErr w:type="spellEnd"/>
      <w:r w:rsidRPr="00F40D29">
        <w:rPr>
          <w:rFonts w:ascii="Times New Roman" w:hAnsi="Times New Roman" w:cs="Times New Roman"/>
          <w:sz w:val="24"/>
        </w:rPr>
        <w:t xml:space="preserve"> of </w:t>
      </w:r>
      <w:r w:rsidR="00BD7E06" w:rsidRPr="00F40D29">
        <w:rPr>
          <w:rFonts w:ascii="Times New Roman" w:hAnsi="Times New Roman" w:cs="Times New Roman"/>
          <w:sz w:val="24"/>
        </w:rPr>
        <w:t>TRLs</w:t>
      </w:r>
      <w:r w:rsidRPr="00F40D29">
        <w:rPr>
          <w:rFonts w:ascii="Times New Roman" w:hAnsi="Times New Roman" w:cs="Times New Roman"/>
          <w:sz w:val="24"/>
        </w:rPr>
        <w:t xml:space="preserve"> </w:t>
      </w:r>
      <w:bookmarkStart w:id="2" w:name="OLE_LINK196"/>
      <w:bookmarkStart w:id="3" w:name="OLE_LINK197"/>
      <w:r w:rsidRPr="00F40D29">
        <w:rPr>
          <w:rFonts w:ascii="Times New Roman" w:hAnsi="Times New Roman" w:cs="Times New Roman"/>
          <w:sz w:val="24"/>
        </w:rPr>
        <w:t>fraction</w:t>
      </w:r>
      <w:bookmarkEnd w:id="2"/>
      <w:bookmarkEnd w:id="3"/>
      <w:r w:rsidRPr="00F40D29">
        <w:rPr>
          <w:rFonts w:ascii="Times New Roman" w:hAnsi="Times New Roman" w:cs="Times New Roman"/>
          <w:sz w:val="24"/>
        </w:rPr>
        <w:t xml:space="preserve">(fraction 9-14) were pooled for apolipoprotein analysis. </w:t>
      </w:r>
      <w:r w:rsidR="0024536C" w:rsidRPr="00F40D29">
        <w:rPr>
          <w:rFonts w:ascii="Times New Roman" w:hAnsi="Times New Roman" w:cs="Times New Roman"/>
          <w:bCs/>
          <w:sz w:val="24"/>
        </w:rPr>
        <w:t xml:space="preserve">15 </w:t>
      </w:r>
      <w:proofErr w:type="spellStart"/>
      <w:r w:rsidR="0024536C" w:rsidRPr="00F40D29">
        <w:rPr>
          <w:rFonts w:ascii="Times New Roman" w:hAnsi="Times New Roman" w:cs="Times New Roman"/>
          <w:sz w:val="24"/>
        </w:rPr>
        <w:t>μ</w:t>
      </w:r>
      <w:r w:rsidR="0024536C" w:rsidRPr="00F40D29">
        <w:rPr>
          <w:rFonts w:ascii="Times New Roman" w:hAnsi="Times New Roman" w:cs="Times New Roman"/>
          <w:bCs/>
          <w:sz w:val="24"/>
        </w:rPr>
        <w:t>L</w:t>
      </w:r>
      <w:proofErr w:type="spellEnd"/>
      <w:r w:rsidR="0024536C" w:rsidRPr="00F40D29">
        <w:rPr>
          <w:rFonts w:ascii="Times New Roman" w:hAnsi="Times New Roman" w:cs="Times New Roman"/>
          <w:bCs/>
          <w:sz w:val="24"/>
        </w:rPr>
        <w:t xml:space="preserve"> of </w:t>
      </w:r>
      <w:r w:rsidR="00BD7E06" w:rsidRPr="00F40D29">
        <w:rPr>
          <w:rFonts w:ascii="Times New Roman" w:hAnsi="Times New Roman" w:cs="Times New Roman"/>
          <w:bCs/>
          <w:sz w:val="24"/>
        </w:rPr>
        <w:t>pooled</w:t>
      </w:r>
      <w:r w:rsidR="0024536C" w:rsidRPr="00F40D29">
        <w:rPr>
          <w:rFonts w:ascii="Times New Roman" w:hAnsi="Times New Roman" w:cs="Times New Roman"/>
          <w:bCs/>
          <w:sz w:val="24"/>
        </w:rPr>
        <w:t xml:space="preserve"> samples </w:t>
      </w:r>
      <w:bookmarkEnd w:id="0"/>
      <w:bookmarkEnd w:id="1"/>
      <w:r w:rsidR="0024536C" w:rsidRPr="00F40D29">
        <w:rPr>
          <w:rFonts w:ascii="Times New Roman" w:hAnsi="Times New Roman" w:cs="Times New Roman"/>
          <w:sz w:val="24"/>
        </w:rPr>
        <w:t xml:space="preserve">were prepared with the buffer containing sodium dodecyl sulfate (SDS) and dithiothreitol (DTT) by heating at 95°C for 10 min. </w:t>
      </w:r>
      <w:bookmarkStart w:id="4" w:name="OLE_LINK198"/>
      <w:bookmarkStart w:id="5" w:name="OLE_LINK199"/>
      <w:r w:rsidR="0024536C" w:rsidRPr="00F40D29">
        <w:rPr>
          <w:rFonts w:ascii="Times New Roman" w:hAnsi="Times New Roman" w:cs="Times New Roman"/>
          <w:sz w:val="24"/>
        </w:rPr>
        <w:t>The samples were loaded to 6% SDS-PAGE gels and electrophoresed at 110 V.</w:t>
      </w:r>
      <w:bookmarkEnd w:id="4"/>
      <w:bookmarkEnd w:id="5"/>
      <w:r w:rsidR="0024536C" w:rsidRPr="00F40D29">
        <w:rPr>
          <w:rFonts w:ascii="Times New Roman" w:hAnsi="Times New Roman" w:cs="Times New Roman"/>
          <w:sz w:val="24"/>
        </w:rPr>
        <w:t xml:space="preserve"> Proteins were transferred into nitrocellulose membrane for </w:t>
      </w:r>
      <w:r w:rsidR="00D60234" w:rsidRPr="00F40D29">
        <w:rPr>
          <w:rFonts w:ascii="Times New Roman" w:hAnsi="Times New Roman" w:cs="Times New Roman"/>
          <w:sz w:val="24"/>
        </w:rPr>
        <w:t>180</w:t>
      </w:r>
      <w:r w:rsidR="0024536C" w:rsidRPr="00F40D29">
        <w:rPr>
          <w:rFonts w:ascii="Times New Roman" w:hAnsi="Times New Roman" w:cs="Times New Roman"/>
          <w:sz w:val="24"/>
        </w:rPr>
        <w:t xml:space="preserve"> min at 220 mA. Following blocking with 5% BSA, the membrane was hybridized with </w:t>
      </w:r>
      <w:proofErr w:type="spellStart"/>
      <w:r w:rsidR="00D60234" w:rsidRPr="00F40D29">
        <w:rPr>
          <w:rFonts w:ascii="Times New Roman" w:hAnsi="Times New Roman" w:cs="Times New Roman"/>
          <w:sz w:val="24"/>
        </w:rPr>
        <w:t>ApoB</w:t>
      </w:r>
      <w:proofErr w:type="spellEnd"/>
      <w:r w:rsidR="00D60234" w:rsidRPr="00F40D29">
        <w:rPr>
          <w:rFonts w:ascii="Times New Roman" w:hAnsi="Times New Roman" w:cs="Times New Roman"/>
          <w:sz w:val="24"/>
        </w:rPr>
        <w:t xml:space="preserve"> </w:t>
      </w:r>
      <w:r w:rsidR="0024536C" w:rsidRPr="00F40D29">
        <w:rPr>
          <w:rFonts w:ascii="Times New Roman" w:hAnsi="Times New Roman" w:cs="Times New Roman"/>
          <w:sz w:val="24"/>
        </w:rPr>
        <w:t>antibodies</w:t>
      </w:r>
      <w:r w:rsidR="00D60234" w:rsidRPr="00F40D29">
        <w:rPr>
          <w:rFonts w:ascii="Times New Roman" w:hAnsi="Times New Roman" w:cs="Times New Roman"/>
          <w:sz w:val="24"/>
        </w:rPr>
        <w:t>(</w:t>
      </w:r>
      <w:r w:rsidR="0024536C" w:rsidRPr="00F40D29">
        <w:rPr>
          <w:rFonts w:ascii="Times New Roman" w:hAnsi="Times New Roman" w:cs="Times New Roman"/>
          <w:sz w:val="24"/>
        </w:rPr>
        <w:t>ab20737</w:t>
      </w:r>
      <w:r w:rsidR="00D60234" w:rsidRPr="00F40D29">
        <w:rPr>
          <w:rFonts w:ascii="Times New Roman" w:hAnsi="Times New Roman" w:cs="Times New Roman"/>
          <w:sz w:val="24"/>
        </w:rPr>
        <w:t xml:space="preserve">, </w:t>
      </w:r>
      <w:r w:rsidR="0024536C" w:rsidRPr="00F40D29">
        <w:rPr>
          <w:rFonts w:ascii="Times New Roman" w:hAnsi="Times New Roman" w:cs="Times New Roman"/>
          <w:sz w:val="24"/>
        </w:rPr>
        <w:t>Abcam). The target bands were visualized by incubation with horseradish peroxidase conjugated secondary antibodies followed by enhanced chemiluminescence detection (Molecular Imager Gel Doc XR System, Bio-Rad, Hercules, CA, USA).</w:t>
      </w:r>
      <w:r w:rsidR="005446F2" w:rsidRPr="00F40D29">
        <w:rPr>
          <w:rFonts w:ascii="Times New Roman" w:hAnsi="Times New Roman" w:cs="Times New Roman"/>
          <w:sz w:val="24"/>
        </w:rPr>
        <w:t xml:space="preserve"> As for </w:t>
      </w:r>
      <w:bookmarkStart w:id="6" w:name="OLE_LINK200"/>
      <w:bookmarkStart w:id="7" w:name="OLE_LINK201"/>
      <w:r w:rsidR="005446F2" w:rsidRPr="00F40D29">
        <w:rPr>
          <w:rFonts w:ascii="Times New Roman" w:hAnsi="Times New Roman" w:cs="Times New Roman"/>
          <w:sz w:val="24"/>
        </w:rPr>
        <w:t>SDS-PAGE</w:t>
      </w:r>
      <w:bookmarkEnd w:id="6"/>
      <w:bookmarkEnd w:id="7"/>
      <w:r w:rsidR="005446F2" w:rsidRPr="00F40D29">
        <w:rPr>
          <w:rFonts w:ascii="Times New Roman" w:hAnsi="Times New Roman" w:cs="Times New Roman"/>
          <w:sz w:val="24"/>
        </w:rPr>
        <w:t xml:space="preserve"> of TRLs, 20 </w:t>
      </w:r>
      <w:proofErr w:type="spellStart"/>
      <w:r w:rsidR="005446F2" w:rsidRPr="00F40D29">
        <w:rPr>
          <w:rFonts w:ascii="Times New Roman" w:hAnsi="Times New Roman" w:cs="Times New Roman"/>
          <w:sz w:val="24"/>
        </w:rPr>
        <w:t>μ</w:t>
      </w:r>
      <w:r w:rsidR="005446F2" w:rsidRPr="00F40D29">
        <w:rPr>
          <w:rFonts w:ascii="Times New Roman" w:hAnsi="Times New Roman" w:cs="Times New Roman" w:hint="eastAsia"/>
          <w:sz w:val="24"/>
        </w:rPr>
        <w:t>g</w:t>
      </w:r>
      <w:proofErr w:type="spellEnd"/>
      <w:r w:rsidR="005446F2" w:rsidRPr="00F40D29">
        <w:rPr>
          <w:rFonts w:ascii="Times New Roman" w:hAnsi="Times New Roman" w:cs="Times New Roman"/>
          <w:sz w:val="24"/>
        </w:rPr>
        <w:t xml:space="preserve"> </w:t>
      </w:r>
      <w:r w:rsidR="005446F2" w:rsidRPr="00F40D29">
        <w:rPr>
          <w:rFonts w:ascii="Times New Roman" w:hAnsi="Times New Roman" w:cs="Times New Roman" w:hint="eastAsia"/>
          <w:sz w:val="24"/>
        </w:rPr>
        <w:t>protein</w:t>
      </w:r>
      <w:r w:rsidR="005446F2" w:rsidRPr="00F40D29">
        <w:rPr>
          <w:rFonts w:ascii="Times New Roman" w:hAnsi="Times New Roman" w:cs="Times New Roman"/>
          <w:sz w:val="24"/>
        </w:rPr>
        <w:t xml:space="preserve"> was loaded to </w:t>
      </w:r>
      <w:r w:rsidR="002606C3" w:rsidRPr="00F40D29">
        <w:rPr>
          <w:rFonts w:ascii="Times New Roman" w:hAnsi="Times New Roman" w:cs="Times New Roman"/>
          <w:sz w:val="24"/>
        </w:rPr>
        <w:t>4%-15% gradient</w:t>
      </w:r>
      <w:r w:rsidR="005446F2" w:rsidRPr="00F40D29">
        <w:rPr>
          <w:rFonts w:ascii="Times New Roman" w:hAnsi="Times New Roman" w:cs="Times New Roman"/>
          <w:sz w:val="24"/>
        </w:rPr>
        <w:t xml:space="preserve"> </w:t>
      </w:r>
      <w:r w:rsidR="003F1E80" w:rsidRPr="00F40D29">
        <w:rPr>
          <w:rFonts w:ascii="Times New Roman" w:hAnsi="Times New Roman" w:cs="Times New Roman"/>
          <w:sz w:val="24"/>
        </w:rPr>
        <w:t xml:space="preserve">SDS-PAGE </w:t>
      </w:r>
      <w:r w:rsidR="005446F2" w:rsidRPr="00F40D29">
        <w:rPr>
          <w:rFonts w:ascii="Times New Roman" w:hAnsi="Times New Roman" w:cs="Times New Roman"/>
          <w:sz w:val="24"/>
        </w:rPr>
        <w:t>gels and electrophoresed at 150 V</w:t>
      </w:r>
      <w:r w:rsidR="002606C3" w:rsidRPr="00F40D29">
        <w:rPr>
          <w:rFonts w:ascii="Times New Roman" w:hAnsi="Times New Roman" w:cs="Times New Roman"/>
          <w:sz w:val="24"/>
        </w:rPr>
        <w:t xml:space="preserve"> for 50 min</w:t>
      </w:r>
      <w:r w:rsidR="005446F2" w:rsidRPr="00F40D29">
        <w:rPr>
          <w:rFonts w:ascii="Times New Roman" w:hAnsi="Times New Roman" w:cs="Times New Roman"/>
          <w:sz w:val="24"/>
        </w:rPr>
        <w:t>.</w:t>
      </w:r>
    </w:p>
    <w:p w14:paraId="07727EE7" w14:textId="21CB64F0" w:rsidR="003E6B75" w:rsidRPr="00F40D29" w:rsidRDefault="003E6B75" w:rsidP="008371E4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sz w:val="24"/>
        </w:rPr>
      </w:pPr>
    </w:p>
    <w:p w14:paraId="140034B3" w14:textId="0C07A797" w:rsidR="002D0FBD" w:rsidRPr="00F40D29" w:rsidRDefault="002F0F70" w:rsidP="008371E4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b/>
          <w:sz w:val="24"/>
        </w:rPr>
      </w:pPr>
      <w:r w:rsidRPr="00F40D29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4384" behindDoc="0" locked="0" layoutInCell="1" allowOverlap="1" wp14:anchorId="53FA3A1A" wp14:editId="2C0AEEE9">
            <wp:simplePos x="0" y="0"/>
            <wp:positionH relativeFrom="column">
              <wp:posOffset>391795</wp:posOffset>
            </wp:positionH>
            <wp:positionV relativeFrom="paragraph">
              <wp:posOffset>253365</wp:posOffset>
            </wp:positionV>
            <wp:extent cx="4503420" cy="2843530"/>
            <wp:effectExtent l="0" t="0" r="0" b="1270"/>
            <wp:wrapTopAndBottom/>
            <wp:docPr id="9" name="图片 9" descr="../../../../EZE/SP%20FIG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EZE/SP%20FIG1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77" r="14346" b="11038"/>
                    <a:stretch/>
                  </pic:blipFill>
                  <pic:spPr bwMode="auto">
                    <a:xfrm>
                      <a:off x="0" y="0"/>
                      <a:ext cx="4503420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FBD" w:rsidRPr="00F40D29">
        <w:rPr>
          <w:rFonts w:ascii="Times New Roman" w:hAnsi="Times New Roman" w:cs="Times New Roman" w:hint="eastAsia"/>
          <w:b/>
          <w:sz w:val="24"/>
        </w:rPr>
        <w:t>S</w:t>
      </w:r>
      <w:r w:rsidR="002D0FBD" w:rsidRPr="00F40D29">
        <w:rPr>
          <w:rFonts w:ascii="Times New Roman" w:hAnsi="Times New Roman" w:cs="Times New Roman"/>
          <w:b/>
          <w:sz w:val="24"/>
        </w:rPr>
        <w:t>upplementary Figures</w:t>
      </w:r>
    </w:p>
    <w:p w14:paraId="1213B2A4" w14:textId="40C71DA1" w:rsidR="00C05D25" w:rsidRPr="00F40D29" w:rsidRDefault="00CB6DAD" w:rsidP="00BB3F33">
      <w:pPr>
        <w:widowControl/>
        <w:autoSpaceDE w:val="0"/>
        <w:autoSpaceDN w:val="0"/>
        <w:adjustRightInd w:val="0"/>
        <w:snapToGrid w:val="0"/>
        <w:spacing w:after="240" w:line="360" w:lineRule="auto"/>
        <w:jc w:val="left"/>
        <w:rPr>
          <w:rFonts w:ascii="Times New Roman" w:hAnsi="Times New Roman" w:cs="Times New Roman"/>
        </w:rPr>
      </w:pPr>
      <w:bookmarkStart w:id="8" w:name="OLE_LINK16"/>
      <w:r w:rsidRPr="00F40D29">
        <w:rPr>
          <w:rFonts w:ascii="Times New Roman" w:hAnsi="Times New Roman" w:cs="Times New Roman"/>
          <w:b/>
          <w:bCs/>
          <w:color w:val="000000"/>
          <w:kern w:val="0"/>
          <w:szCs w:val="21"/>
        </w:rPr>
        <w:t xml:space="preserve">Supplementary figure </w:t>
      </w:r>
      <w:r w:rsidR="00D21D87" w:rsidRPr="00F40D29">
        <w:rPr>
          <w:rFonts w:ascii="Times New Roman" w:hAnsi="Times New Roman" w:cs="Times New Roman"/>
          <w:b/>
          <w:bCs/>
          <w:color w:val="000000"/>
          <w:kern w:val="0"/>
          <w:szCs w:val="21"/>
        </w:rPr>
        <w:t>1.</w:t>
      </w:r>
      <w:bookmarkEnd w:id="8"/>
      <w:r w:rsidR="00D21D87" w:rsidRPr="00F40D29">
        <w:rPr>
          <w:rFonts w:ascii="Times New Roman" w:hAnsi="Times New Roman" w:cs="Times New Roman"/>
          <w:b/>
          <w:bCs/>
          <w:color w:val="000000"/>
          <w:kern w:val="0"/>
          <w:szCs w:val="21"/>
        </w:rPr>
        <w:t xml:space="preserve"> </w:t>
      </w:r>
      <w:r w:rsidR="00E81C41" w:rsidRPr="00F40D29">
        <w:rPr>
          <w:rFonts w:ascii="Times New Roman" w:hAnsi="Times New Roman" w:cs="Times New Roman" w:hint="eastAsia"/>
          <w:bCs/>
          <w:color w:val="000000"/>
          <w:kern w:val="0"/>
          <w:szCs w:val="21"/>
        </w:rPr>
        <w:t>The</w:t>
      </w:r>
      <w:r w:rsidR="00E81C41"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 xml:space="preserve"> </w:t>
      </w:r>
      <w:r w:rsidR="00E81C41" w:rsidRPr="00F40D29">
        <w:rPr>
          <w:rFonts w:ascii="Times New Roman" w:hAnsi="Times New Roman" w:cs="Times New Roman" w:hint="eastAsia"/>
          <w:bCs/>
          <w:color w:val="000000"/>
          <w:kern w:val="0"/>
          <w:szCs w:val="21"/>
        </w:rPr>
        <w:t>effects</w:t>
      </w:r>
      <w:r w:rsidR="00E81C41"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 xml:space="preserve"> of </w:t>
      </w:r>
      <w:bookmarkStart w:id="9" w:name="OLE_LINK7"/>
      <w:r w:rsidR="00E81C41"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 xml:space="preserve">HCHF diet and ezetimibe on </w:t>
      </w:r>
      <w:r w:rsidR="00351D69"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 xml:space="preserve">the </w:t>
      </w:r>
      <w:r w:rsidR="00E81C41"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>l</w:t>
      </w:r>
      <w:r w:rsidR="00D21D87" w:rsidRPr="00F40D29">
        <w:rPr>
          <w:rFonts w:ascii="Times New Roman" w:hAnsi="Times New Roman" w:cs="Times New Roman"/>
        </w:rPr>
        <w:t>ip</w:t>
      </w:r>
      <w:r w:rsidR="00E81C41" w:rsidRPr="00F40D29">
        <w:rPr>
          <w:rFonts w:ascii="Times New Roman" w:hAnsi="Times New Roman" w:cs="Times New Roman"/>
        </w:rPr>
        <w:t>id</w:t>
      </w:r>
      <w:r w:rsidR="00D21D87" w:rsidRPr="00F40D29">
        <w:rPr>
          <w:rFonts w:ascii="Times New Roman" w:hAnsi="Times New Roman" w:cs="Times New Roman"/>
        </w:rPr>
        <w:t xml:space="preserve"> level</w:t>
      </w:r>
      <w:r w:rsidR="00E81C41" w:rsidRPr="00F40D29">
        <w:rPr>
          <w:rFonts w:ascii="Times New Roman" w:hAnsi="Times New Roman" w:cs="Times New Roman"/>
        </w:rPr>
        <w:t>s</w:t>
      </w:r>
      <w:r w:rsidR="006E375F" w:rsidRPr="00F40D29">
        <w:rPr>
          <w:rFonts w:ascii="Times New Roman" w:hAnsi="Times New Roman" w:cs="Times New Roman"/>
        </w:rPr>
        <w:t xml:space="preserve"> in </w:t>
      </w:r>
      <w:r w:rsidR="00E44A3D" w:rsidRPr="00F40D29">
        <w:rPr>
          <w:rFonts w:ascii="Times New Roman" w:hAnsi="Times New Roman" w:cs="Times New Roman"/>
        </w:rPr>
        <w:t>wild type hamsters with normal chow diet for two weeks</w:t>
      </w:r>
      <w:bookmarkEnd w:id="9"/>
      <w:r w:rsidR="00E44A3D" w:rsidRPr="00F40D29">
        <w:rPr>
          <w:rFonts w:ascii="Times New Roman" w:hAnsi="Times New Roman" w:cs="Times New Roman"/>
        </w:rPr>
        <w:t xml:space="preserve"> </w:t>
      </w:r>
      <w:r w:rsidR="00DA2F85" w:rsidRPr="00F40D29">
        <w:rPr>
          <w:rFonts w:ascii="Times New Roman" w:hAnsi="Times New Roman" w:cs="Times New Roman"/>
        </w:rPr>
        <w:t>(A</w:t>
      </w:r>
      <w:r w:rsidR="006E375F" w:rsidRPr="00F40D29">
        <w:rPr>
          <w:rFonts w:ascii="Times New Roman" w:hAnsi="Times New Roman" w:cs="Times New Roman"/>
        </w:rPr>
        <w:t>)</w:t>
      </w:r>
      <w:r w:rsidR="00E44A3D" w:rsidRPr="00F40D29">
        <w:rPr>
          <w:rFonts w:ascii="Times New Roman" w:hAnsi="Times New Roman" w:cs="Times New Roman"/>
        </w:rPr>
        <w:t xml:space="preserve">, and </w:t>
      </w:r>
      <w:r w:rsidR="00987532" w:rsidRPr="00F40D29">
        <w:rPr>
          <w:rFonts w:ascii="Times New Roman" w:hAnsi="Times New Roman" w:cs="Times New Roman" w:hint="eastAsia"/>
        </w:rPr>
        <w:t xml:space="preserve">the effect of </w:t>
      </w:r>
      <w:r w:rsidR="00987532"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>HCHF diet and ezetimibe on the l</w:t>
      </w:r>
      <w:r w:rsidR="00987532" w:rsidRPr="00F40D29">
        <w:rPr>
          <w:rFonts w:ascii="Times New Roman" w:hAnsi="Times New Roman" w:cs="Times New Roman"/>
        </w:rPr>
        <w:t>ipid levels in wild type (B) or LDLR</w:t>
      </w:r>
      <w:r w:rsidR="00987532" w:rsidRPr="00F40D29">
        <w:rPr>
          <w:rFonts w:ascii="Times New Roman" w:hAnsi="Times New Roman" w:cs="Times New Roman"/>
          <w:vertAlign w:val="superscript"/>
        </w:rPr>
        <w:t>-/-</w:t>
      </w:r>
      <w:r w:rsidR="00987532" w:rsidRPr="00F40D29">
        <w:rPr>
          <w:rFonts w:ascii="Times New Roman" w:hAnsi="Times New Roman" w:cs="Times New Roman"/>
        </w:rPr>
        <w:t xml:space="preserve"> (</w:t>
      </w:r>
      <w:r w:rsidR="00987532" w:rsidRPr="00F40D29">
        <w:rPr>
          <w:rFonts w:ascii="Times New Roman" w:hAnsi="Times New Roman" w:cs="Times New Roman" w:hint="eastAsia"/>
        </w:rPr>
        <w:t>C</w:t>
      </w:r>
      <w:r w:rsidR="00987532" w:rsidRPr="00F40D29">
        <w:rPr>
          <w:rFonts w:ascii="Times New Roman" w:hAnsi="Times New Roman" w:cs="Times New Roman"/>
        </w:rPr>
        <w:t xml:space="preserve">) hamsters with normal chow diet for </w:t>
      </w:r>
      <w:r w:rsidR="00987532" w:rsidRPr="00F40D29">
        <w:rPr>
          <w:rFonts w:ascii="Times New Roman" w:hAnsi="Times New Roman" w:cs="Times New Roman" w:hint="eastAsia"/>
        </w:rPr>
        <w:t xml:space="preserve">40 days </w:t>
      </w:r>
      <w:r w:rsidR="00351D69" w:rsidRPr="00F40D29">
        <w:rPr>
          <w:rFonts w:ascii="Times New Roman" w:hAnsi="Times New Roman" w:cs="Times New Roman"/>
        </w:rPr>
        <w:t>used for</w:t>
      </w:r>
      <w:r w:rsidR="00A5337A" w:rsidRPr="00F40D29">
        <w:rPr>
          <w:rFonts w:ascii="Times New Roman" w:hAnsi="Times New Roman" w:cs="Times New Roman"/>
        </w:rPr>
        <w:t xml:space="preserve"> atherosclerosis analysis</w:t>
      </w:r>
      <w:r w:rsidR="006E375F" w:rsidRPr="00F40D29">
        <w:rPr>
          <w:rFonts w:ascii="Times New Roman" w:hAnsi="Times New Roman" w:cs="Times New Roman"/>
        </w:rPr>
        <w:t>.</w:t>
      </w:r>
      <w:r w:rsidR="00D21D87" w:rsidRPr="00F40D29">
        <w:rPr>
          <w:rFonts w:ascii="Times New Roman" w:hAnsi="Times New Roman" w:cs="Times New Roman"/>
        </w:rPr>
        <w:t xml:space="preserve"> </w:t>
      </w:r>
      <w:r w:rsidR="006E08C4" w:rsidRPr="00F40D29">
        <w:rPr>
          <w:rFonts w:ascii="Times New Roman" w:hAnsi="Times New Roman" w:cs="Times New Roman"/>
        </w:rPr>
        <w:t>A</w:t>
      </w:r>
      <w:r w:rsidR="00351D69" w:rsidRPr="00F40D29">
        <w:rPr>
          <w:rFonts w:ascii="Times New Roman" w:hAnsi="Times New Roman" w:cs="Times New Roman"/>
        </w:rPr>
        <w:t>theroscler</w:t>
      </w:r>
      <w:r w:rsidR="006E08C4" w:rsidRPr="00F40D29">
        <w:rPr>
          <w:rFonts w:ascii="Times New Roman" w:hAnsi="Times New Roman" w:cs="Times New Roman"/>
        </w:rPr>
        <w:t>osis</w:t>
      </w:r>
      <w:r w:rsidR="00351D69" w:rsidRPr="00F40D29">
        <w:rPr>
          <w:rFonts w:ascii="Times New Roman" w:hAnsi="Times New Roman" w:cs="Times New Roman"/>
        </w:rPr>
        <w:t xml:space="preserve"> </w:t>
      </w:r>
      <w:r w:rsidR="006E08C4" w:rsidRPr="00F40D29">
        <w:rPr>
          <w:rFonts w:ascii="Times New Roman" w:hAnsi="Times New Roman" w:cs="Times New Roman"/>
        </w:rPr>
        <w:t>were induc</w:t>
      </w:r>
      <w:r w:rsidR="00D21D87" w:rsidRPr="00F40D29">
        <w:rPr>
          <w:rFonts w:ascii="Times New Roman" w:hAnsi="Times New Roman" w:cs="Times New Roman"/>
        </w:rPr>
        <w:t xml:space="preserve">ed </w:t>
      </w:r>
      <w:r w:rsidR="006E375F" w:rsidRPr="00F40D29">
        <w:rPr>
          <w:rFonts w:ascii="Times New Roman" w:hAnsi="Times New Roman" w:cs="Times New Roman"/>
        </w:rPr>
        <w:t xml:space="preserve">with </w:t>
      </w:r>
      <w:r w:rsidR="00D21D87" w:rsidRPr="00F40D29">
        <w:rPr>
          <w:rFonts w:ascii="Times New Roman" w:hAnsi="Times New Roman" w:cs="Times New Roman"/>
        </w:rPr>
        <w:t xml:space="preserve">HCHF diet </w:t>
      </w:r>
      <w:r w:rsidR="006E375F" w:rsidRPr="00F40D29">
        <w:rPr>
          <w:rFonts w:ascii="Times New Roman" w:hAnsi="Times New Roman" w:cs="Times New Roman"/>
        </w:rPr>
        <w:t xml:space="preserve">(HFD) </w:t>
      </w:r>
      <w:r w:rsidR="002B183B" w:rsidRPr="00F40D29">
        <w:rPr>
          <w:rFonts w:ascii="Times New Roman" w:hAnsi="Times New Roman" w:cs="Times New Roman"/>
        </w:rPr>
        <w:t>for 40 days</w:t>
      </w:r>
      <w:r w:rsidR="006E08C4" w:rsidRPr="00F40D29">
        <w:rPr>
          <w:rFonts w:ascii="Times New Roman" w:hAnsi="Times New Roman" w:cs="Times New Roman"/>
        </w:rPr>
        <w:t xml:space="preserve"> in LDLR</w:t>
      </w:r>
      <w:r w:rsidR="006E08C4" w:rsidRPr="00F40D29">
        <w:rPr>
          <w:rFonts w:ascii="Times New Roman" w:hAnsi="Times New Roman" w:cs="Times New Roman"/>
          <w:vertAlign w:val="superscript"/>
        </w:rPr>
        <w:t>-/-</w:t>
      </w:r>
      <w:r w:rsidR="0008264B" w:rsidRPr="00F40D29">
        <w:rPr>
          <w:rFonts w:ascii="Times New Roman" w:hAnsi="Times New Roman" w:cs="Times New Roman"/>
        </w:rPr>
        <w:t xml:space="preserve"> </w:t>
      </w:r>
      <w:r w:rsidR="00FC1ACA" w:rsidRPr="00F40D29">
        <w:rPr>
          <w:rFonts w:ascii="Times New Roman" w:hAnsi="Times New Roman" w:cs="Times New Roman"/>
        </w:rPr>
        <w:t>(</w:t>
      </w:r>
      <w:r w:rsidR="00351D69" w:rsidRPr="00F40D29">
        <w:rPr>
          <w:rFonts w:ascii="Times New Roman" w:hAnsi="Times New Roman" w:cs="Times New Roman"/>
        </w:rPr>
        <w:t>C</w:t>
      </w:r>
      <w:r w:rsidR="00FC1ACA" w:rsidRPr="00F40D29">
        <w:rPr>
          <w:rFonts w:ascii="Times New Roman" w:hAnsi="Times New Roman" w:cs="Times New Roman"/>
        </w:rPr>
        <w:t xml:space="preserve">, </w:t>
      </w:r>
      <w:r w:rsidR="0008264B" w:rsidRPr="00F40D29">
        <w:rPr>
          <w:rFonts w:ascii="Times New Roman" w:hAnsi="Times New Roman" w:cs="Times New Roman"/>
        </w:rPr>
        <w:t>n=10</w:t>
      </w:r>
      <w:r w:rsidR="00FC1ACA" w:rsidRPr="00F40D29">
        <w:rPr>
          <w:rFonts w:ascii="Times New Roman" w:hAnsi="Times New Roman" w:cs="Times New Roman"/>
        </w:rPr>
        <w:t>)</w:t>
      </w:r>
      <w:r w:rsidR="0008264B" w:rsidRPr="00F40D29">
        <w:rPr>
          <w:rFonts w:ascii="Times New Roman" w:hAnsi="Times New Roman" w:cs="Times New Roman"/>
        </w:rPr>
        <w:t xml:space="preserve"> </w:t>
      </w:r>
      <w:r w:rsidR="00FC1ACA" w:rsidRPr="00F40D29">
        <w:rPr>
          <w:rFonts w:ascii="Times New Roman" w:hAnsi="Times New Roman" w:cs="Times New Roman"/>
        </w:rPr>
        <w:t>and</w:t>
      </w:r>
      <w:r w:rsidR="0008264B" w:rsidRPr="00F40D29">
        <w:rPr>
          <w:rFonts w:ascii="Times New Roman" w:hAnsi="Times New Roman" w:cs="Times New Roman"/>
        </w:rPr>
        <w:t xml:space="preserve"> WT </w:t>
      </w:r>
      <w:r w:rsidR="00FC1ACA" w:rsidRPr="00F40D29">
        <w:rPr>
          <w:rFonts w:ascii="Times New Roman" w:hAnsi="Times New Roman" w:cs="Times New Roman"/>
        </w:rPr>
        <w:t>(</w:t>
      </w:r>
      <w:r w:rsidR="00351D69" w:rsidRPr="00F40D29">
        <w:rPr>
          <w:rFonts w:ascii="Times New Roman" w:hAnsi="Times New Roman" w:cs="Times New Roman"/>
        </w:rPr>
        <w:t>D</w:t>
      </w:r>
      <w:r w:rsidR="00FC1ACA" w:rsidRPr="00F40D29">
        <w:rPr>
          <w:rFonts w:ascii="Times New Roman" w:hAnsi="Times New Roman" w:cs="Times New Roman"/>
        </w:rPr>
        <w:t xml:space="preserve">, </w:t>
      </w:r>
      <w:r w:rsidR="0008264B" w:rsidRPr="00F40D29">
        <w:rPr>
          <w:rFonts w:ascii="Times New Roman" w:hAnsi="Times New Roman" w:cs="Times New Roman"/>
        </w:rPr>
        <w:t>n=5</w:t>
      </w:r>
      <w:r w:rsidR="00FC1ACA" w:rsidRPr="00F40D29">
        <w:rPr>
          <w:rFonts w:ascii="Times New Roman" w:hAnsi="Times New Roman" w:cs="Times New Roman"/>
        </w:rPr>
        <w:t>)</w:t>
      </w:r>
      <w:r w:rsidR="006E08C4" w:rsidRPr="00F40D29">
        <w:rPr>
          <w:rFonts w:ascii="Times New Roman" w:hAnsi="Times New Roman" w:cs="Times New Roman"/>
        </w:rPr>
        <w:t xml:space="preserve"> </w:t>
      </w:r>
      <w:r w:rsidR="00124EB0" w:rsidRPr="00F40D29">
        <w:rPr>
          <w:rFonts w:ascii="Times New Roman" w:hAnsi="Times New Roman" w:cs="Times New Roman"/>
        </w:rPr>
        <w:t xml:space="preserve">old </w:t>
      </w:r>
      <w:r w:rsidR="006E08C4" w:rsidRPr="00F40D29">
        <w:rPr>
          <w:rFonts w:ascii="Times New Roman" w:hAnsi="Times New Roman" w:cs="Times New Roman"/>
        </w:rPr>
        <w:t>hamsters</w:t>
      </w:r>
      <w:r w:rsidR="0008264B" w:rsidRPr="00F40D29">
        <w:rPr>
          <w:rFonts w:ascii="Times New Roman" w:hAnsi="Times New Roman" w:cs="Times New Roman"/>
        </w:rPr>
        <w:t>.</w:t>
      </w:r>
      <w:r w:rsidR="00D21D87" w:rsidRPr="00F40D29">
        <w:rPr>
          <w:rFonts w:ascii="Times New Roman" w:hAnsi="Times New Roman" w:cs="Times New Roman"/>
        </w:rPr>
        <w:t xml:space="preserve"> *</w:t>
      </w:r>
      <w:r w:rsidR="0060682D" w:rsidRPr="00F40D29">
        <w:rPr>
          <w:rFonts w:ascii="Times New Roman" w:hAnsi="Times New Roman" w:cs="Times New Roman"/>
        </w:rPr>
        <w:t>p</w:t>
      </w:r>
      <w:r w:rsidR="00D21D87" w:rsidRPr="00F40D29">
        <w:rPr>
          <w:rFonts w:ascii="Times New Roman" w:hAnsi="Times New Roman" w:cs="Times New Roman"/>
        </w:rPr>
        <w:t>&lt;0.05,</w:t>
      </w:r>
      <w:r w:rsidR="0060682D" w:rsidRPr="00F40D29">
        <w:rPr>
          <w:rFonts w:ascii="Times New Roman" w:hAnsi="Times New Roman" w:cs="Times New Roman"/>
        </w:rPr>
        <w:t xml:space="preserve"> </w:t>
      </w:r>
      <w:r w:rsidR="00D21D87" w:rsidRPr="00F40D29">
        <w:rPr>
          <w:rFonts w:ascii="Times New Roman" w:hAnsi="Times New Roman" w:cs="Times New Roman"/>
        </w:rPr>
        <w:t>***</w:t>
      </w:r>
      <w:r w:rsidR="0060682D" w:rsidRPr="00F40D29">
        <w:rPr>
          <w:rFonts w:ascii="Times New Roman" w:hAnsi="Times New Roman" w:cs="Times New Roman"/>
        </w:rPr>
        <w:t>p</w:t>
      </w:r>
      <w:r w:rsidR="00D21D87" w:rsidRPr="00F40D29">
        <w:rPr>
          <w:rFonts w:ascii="Times New Roman" w:hAnsi="Times New Roman" w:cs="Times New Roman"/>
        </w:rPr>
        <w:t>&lt;0.001</w:t>
      </w:r>
      <w:r w:rsidR="001E6EDB" w:rsidRPr="00F40D29">
        <w:rPr>
          <w:rFonts w:ascii="Times New Roman" w:hAnsi="Times New Roman" w:cs="Times New Roman" w:hint="eastAsia"/>
        </w:rPr>
        <w:t>,</w:t>
      </w:r>
      <w:r w:rsidR="001E6EDB" w:rsidRPr="00F40D29">
        <w:rPr>
          <w:rFonts w:ascii="Times New Roman" w:hAnsi="Times New Roman" w:cs="Times New Roman"/>
        </w:rPr>
        <w:t xml:space="preserve"> one-way ANOVA with Dunnett’s multiple comparisons test was performed</w:t>
      </w:r>
      <w:r w:rsidR="00D21D87" w:rsidRPr="00F40D29">
        <w:rPr>
          <w:rFonts w:ascii="Times New Roman" w:hAnsi="Times New Roman" w:cs="Times New Roman"/>
        </w:rPr>
        <w:t>.</w:t>
      </w:r>
      <w:bookmarkStart w:id="10" w:name="OLE_LINK167"/>
      <w:bookmarkStart w:id="11" w:name="OLE_LINK168"/>
      <w:bookmarkStart w:id="12" w:name="OLE_LINK106"/>
    </w:p>
    <w:p w14:paraId="466F8ED3" w14:textId="1DF4E02A" w:rsidR="00BB3F33" w:rsidRPr="00F40D29" w:rsidRDefault="00C05D25" w:rsidP="00417444">
      <w:pPr>
        <w:widowControl/>
        <w:jc w:val="left"/>
        <w:rPr>
          <w:rFonts w:ascii="Times New Roman" w:hAnsi="Times New Roman" w:cs="Times New Roman"/>
        </w:rPr>
      </w:pPr>
      <w:r w:rsidRPr="00F40D29">
        <w:rPr>
          <w:rFonts w:ascii="Times New Roman" w:hAnsi="Times New Roman" w:cs="Times New Roman"/>
        </w:rPr>
        <w:br w:type="page"/>
      </w:r>
    </w:p>
    <w:p w14:paraId="2C353F1D" w14:textId="7747E2C6" w:rsidR="00C05D25" w:rsidRPr="00F40D29" w:rsidRDefault="00C05D25" w:rsidP="00BB3F33">
      <w:pPr>
        <w:widowControl/>
        <w:autoSpaceDE w:val="0"/>
        <w:autoSpaceDN w:val="0"/>
        <w:adjustRightInd w:val="0"/>
        <w:snapToGrid w:val="0"/>
        <w:spacing w:after="240" w:line="360" w:lineRule="auto"/>
        <w:jc w:val="left"/>
        <w:rPr>
          <w:rFonts w:ascii="Times New Roman" w:hAnsi="Times New Roman" w:cs="Times New Roman"/>
        </w:rPr>
      </w:pPr>
    </w:p>
    <w:p w14:paraId="5986CE11" w14:textId="177DEF59" w:rsidR="00C05D25" w:rsidRPr="00F40D29" w:rsidRDefault="00063310" w:rsidP="00BB3F33">
      <w:pPr>
        <w:widowControl/>
        <w:autoSpaceDE w:val="0"/>
        <w:autoSpaceDN w:val="0"/>
        <w:adjustRightInd w:val="0"/>
        <w:snapToGrid w:val="0"/>
        <w:spacing w:after="240" w:line="360" w:lineRule="auto"/>
        <w:jc w:val="left"/>
        <w:rPr>
          <w:rFonts w:ascii="Times New Roman" w:hAnsi="Times New Roman" w:cs="Times New Roman"/>
        </w:rPr>
      </w:pPr>
      <w:r w:rsidRPr="00F40D29">
        <w:rPr>
          <w:rFonts w:ascii="Times New Roman" w:hAnsi="Times New Roman" w:cs="Times New Roman"/>
          <w:noProof/>
        </w:rPr>
        <w:drawing>
          <wp:inline distT="0" distB="0" distL="0" distR="0" wp14:anchorId="5553D9F6" wp14:editId="7522E4AB">
            <wp:extent cx="5270500" cy="296545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9540A" w14:textId="256C4589" w:rsidR="005B6706" w:rsidRPr="00F40D29" w:rsidRDefault="00EE26A9" w:rsidP="00C05D25">
      <w:pPr>
        <w:widowControl/>
        <w:autoSpaceDE w:val="0"/>
        <w:autoSpaceDN w:val="0"/>
        <w:adjustRightInd w:val="0"/>
        <w:snapToGrid w:val="0"/>
        <w:spacing w:after="240" w:line="360" w:lineRule="auto"/>
        <w:jc w:val="left"/>
        <w:rPr>
          <w:rFonts w:ascii="Times New Roman" w:hAnsi="Times New Roman" w:cs="Times New Roman"/>
        </w:rPr>
      </w:pPr>
      <w:r w:rsidRPr="00F40D29">
        <w:rPr>
          <w:rFonts w:ascii="Times New Roman" w:hAnsi="Times New Roman" w:cs="Times New Roman"/>
          <w:b/>
          <w:bCs/>
          <w:color w:val="000000"/>
          <w:kern w:val="0"/>
          <w:szCs w:val="21"/>
        </w:rPr>
        <w:t xml:space="preserve">Supplementary </w:t>
      </w:r>
      <w:r w:rsidR="00124EB0" w:rsidRPr="00F40D29">
        <w:rPr>
          <w:rFonts w:ascii="Times New Roman" w:hAnsi="Times New Roman" w:cs="Times New Roman"/>
          <w:b/>
          <w:bCs/>
          <w:color w:val="000000"/>
          <w:kern w:val="0"/>
          <w:szCs w:val="21"/>
        </w:rPr>
        <w:t>figure 2.</w:t>
      </w:r>
      <w:bookmarkEnd w:id="10"/>
      <w:bookmarkEnd w:id="11"/>
      <w:r w:rsidRPr="00F40D29">
        <w:rPr>
          <w:rFonts w:ascii="Times New Roman" w:hAnsi="Times New Roman" w:cs="Times New Roman"/>
          <w:b/>
          <w:bCs/>
          <w:color w:val="000000"/>
          <w:kern w:val="0"/>
          <w:szCs w:val="21"/>
        </w:rPr>
        <w:t xml:space="preserve"> </w:t>
      </w:r>
      <w:bookmarkEnd w:id="12"/>
      <w:r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>Oral Fat Load and VLDL secretion analysis of LDLR</w:t>
      </w:r>
      <w:r w:rsidRPr="00F40D29">
        <w:rPr>
          <w:rFonts w:ascii="Times New Roman" w:hAnsi="Times New Roman" w:cs="Times New Roman"/>
          <w:bCs/>
          <w:color w:val="000000"/>
          <w:kern w:val="0"/>
          <w:szCs w:val="21"/>
          <w:vertAlign w:val="superscript"/>
        </w:rPr>
        <w:t>-/-</w:t>
      </w:r>
      <w:r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 xml:space="preserve"> hamster and WT hamster. </w:t>
      </w:r>
      <w:r w:rsidR="00620737" w:rsidRPr="00F40D29">
        <w:rPr>
          <w:rFonts w:ascii="Times New Roman" w:hAnsi="Times New Roman" w:cs="Times New Roman"/>
        </w:rPr>
        <w:t xml:space="preserve">Data are shown as means ± SEM. Two-tailed unpaired t-test, </w:t>
      </w:r>
      <w:r w:rsidR="00620737" w:rsidRPr="00F40D29">
        <w:rPr>
          <w:rFonts w:ascii="Times New Roman" w:hAnsi="Times New Roman" w:cs="Times New Roman" w:hint="eastAsia"/>
        </w:rPr>
        <w:t>*</w:t>
      </w:r>
      <w:r w:rsidR="00620737" w:rsidRPr="00F40D29">
        <w:rPr>
          <w:rFonts w:ascii="Times New Roman" w:hAnsi="Times New Roman" w:cs="Times New Roman"/>
        </w:rPr>
        <w:t xml:space="preserve">p&lt;0.05, </w:t>
      </w:r>
      <w:r w:rsidR="00620737" w:rsidRPr="00F40D29">
        <w:rPr>
          <w:rFonts w:ascii="Times New Roman" w:hAnsi="Times New Roman" w:cs="Times New Roman" w:hint="eastAsia"/>
        </w:rPr>
        <w:t>**</w:t>
      </w:r>
      <w:r w:rsidR="00620737" w:rsidRPr="00F40D29">
        <w:rPr>
          <w:rFonts w:ascii="Times New Roman" w:hAnsi="Times New Roman" w:cs="Times New Roman"/>
        </w:rPr>
        <w:t xml:space="preserve">p&lt;0.01. </w:t>
      </w:r>
      <w:r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>A:</w:t>
      </w:r>
      <w:r w:rsidR="00620737"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 xml:space="preserve"> </w:t>
      </w:r>
      <w:r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 xml:space="preserve">Oral fat load test </w:t>
      </w:r>
      <w:r w:rsidR="00620737"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>in wild type and LDLR</w:t>
      </w:r>
      <w:r w:rsidR="00620737" w:rsidRPr="00F40D29">
        <w:rPr>
          <w:rFonts w:ascii="Times New Roman" w:hAnsi="Times New Roman" w:cs="Times New Roman"/>
          <w:bCs/>
          <w:color w:val="000000"/>
          <w:kern w:val="0"/>
          <w:szCs w:val="21"/>
          <w:vertAlign w:val="superscript"/>
        </w:rPr>
        <w:t>-/-</w:t>
      </w:r>
      <w:r w:rsidR="00620737"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 xml:space="preserve"> hamsters (n=5) fed with chow diet. The result </w:t>
      </w:r>
      <w:r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>showed the delayed clearance of triglyceride in LDLR</w:t>
      </w:r>
      <w:r w:rsidR="00620737" w:rsidRPr="00F40D29">
        <w:rPr>
          <w:rFonts w:ascii="Times New Roman" w:hAnsi="Times New Roman" w:cs="Times New Roman"/>
          <w:bCs/>
          <w:color w:val="000000"/>
          <w:kern w:val="0"/>
          <w:szCs w:val="21"/>
          <w:vertAlign w:val="superscript"/>
        </w:rPr>
        <w:t>-/-</w:t>
      </w:r>
      <w:r w:rsidR="00620737"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 xml:space="preserve"> hamsters</w:t>
      </w:r>
      <w:r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>. B</w:t>
      </w:r>
      <w:r w:rsidR="00ED2761"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>, C, D</w:t>
      </w:r>
      <w:r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 xml:space="preserve">: VLDL secretion test was performed after intraperitoneal injection of P-407 (1500 mg/kg, n=5). </w:t>
      </w:r>
      <w:r w:rsidR="00ED2761"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 xml:space="preserve">The result showed that </w:t>
      </w:r>
      <w:r w:rsidR="00662A00"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>VLDL secretion was not affected by HFD in LDLR</w:t>
      </w:r>
      <w:r w:rsidR="00662A00" w:rsidRPr="00F40D29">
        <w:rPr>
          <w:rFonts w:ascii="Times New Roman" w:hAnsi="Times New Roman" w:cs="Times New Roman"/>
          <w:bCs/>
          <w:color w:val="000000"/>
          <w:kern w:val="0"/>
          <w:szCs w:val="21"/>
          <w:vertAlign w:val="superscript"/>
        </w:rPr>
        <w:t>-/-</w:t>
      </w:r>
      <w:r w:rsidR="00662A00"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 xml:space="preserve"> hamsters (B). </w:t>
      </w:r>
      <w:r w:rsidR="00E213B4"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 xml:space="preserve">In panel B </w:t>
      </w:r>
      <w:r w:rsidR="00E213B4" w:rsidRPr="00F40D29">
        <w:rPr>
          <w:rFonts w:ascii="Times New Roman" w:hAnsi="Times New Roman" w:cs="Times New Roman" w:hint="eastAsia"/>
          <w:bCs/>
          <w:color w:val="000000"/>
          <w:kern w:val="0"/>
          <w:szCs w:val="21"/>
        </w:rPr>
        <w:t>t</w:t>
      </w:r>
      <w:r w:rsidR="00E213B4"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 xml:space="preserve">he data is </w:t>
      </w:r>
      <w:r w:rsidR="007F7BE7"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>show</w:t>
      </w:r>
      <w:r w:rsidR="00E213B4"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 xml:space="preserve">ed as increased TG to 0 min </w:t>
      </w:r>
      <w:r w:rsidR="00E213B4" w:rsidRPr="00F40D29">
        <w:rPr>
          <w:rFonts w:ascii="Times New Roman" w:hAnsi="Times New Roman" w:cs="Times New Roman" w:hint="eastAsia"/>
          <w:bCs/>
          <w:color w:val="000000"/>
          <w:kern w:val="0"/>
          <w:szCs w:val="21"/>
        </w:rPr>
        <w:t>b</w:t>
      </w:r>
      <w:r w:rsidR="00E213B4"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>ecause the TG levels were too high</w:t>
      </w:r>
      <w:r w:rsidR="007F7BE7"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 xml:space="preserve"> after P-407 injection</w:t>
      </w:r>
      <w:r w:rsidR="00E213B4"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 xml:space="preserve">. </w:t>
      </w:r>
      <w:r w:rsidR="00662A00"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>W</w:t>
      </w:r>
      <w:r w:rsidR="00620737"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>hen fed with chow diet ezetimibe may reduce the secretion of VLDL in hamster</w:t>
      </w:r>
      <w:r w:rsidR="00ED2761"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 xml:space="preserve"> (C: wild type; D: LDLR-</w:t>
      </w:r>
      <w:r w:rsidR="00ED2761" w:rsidRPr="00F40D29">
        <w:rPr>
          <w:rFonts w:ascii="Times New Roman" w:hAnsi="Times New Roman" w:cs="Times New Roman" w:hint="eastAsia"/>
          <w:bCs/>
          <w:color w:val="000000"/>
          <w:kern w:val="0"/>
          <w:szCs w:val="21"/>
        </w:rPr>
        <w:t>/</w:t>
      </w:r>
      <w:r w:rsidR="00ED2761"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>-)</w:t>
      </w:r>
      <w:r w:rsidR="00662A00"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 xml:space="preserve"> although no significant differences were detected</w:t>
      </w:r>
      <w:r w:rsidR="00ED2761" w:rsidRPr="00F40D29">
        <w:rPr>
          <w:rFonts w:ascii="Times New Roman" w:hAnsi="Times New Roman" w:cs="Times New Roman" w:hint="eastAsia"/>
          <w:bCs/>
          <w:color w:val="000000"/>
          <w:kern w:val="0"/>
          <w:szCs w:val="21"/>
        </w:rPr>
        <w:t>.</w:t>
      </w:r>
      <w:r w:rsidR="00ED2761"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 xml:space="preserve"> </w:t>
      </w:r>
      <w:r w:rsidR="00E213B4"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>There was no significant difference in VLDL secretion between wild type and LDLR</w:t>
      </w:r>
      <w:r w:rsidR="00E213B4" w:rsidRPr="00F40D29">
        <w:rPr>
          <w:rFonts w:ascii="Times New Roman" w:hAnsi="Times New Roman" w:cs="Times New Roman"/>
          <w:bCs/>
          <w:color w:val="000000"/>
          <w:kern w:val="0"/>
          <w:szCs w:val="21"/>
          <w:vertAlign w:val="superscript"/>
        </w:rPr>
        <w:t>-/-</w:t>
      </w:r>
      <w:r w:rsidR="00E213B4"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 xml:space="preserve"> hamsters</w:t>
      </w:r>
      <w:r w:rsidR="00E213B4" w:rsidRPr="00F40D29">
        <w:rPr>
          <w:rFonts w:ascii="Times New Roman" w:hAnsi="Times New Roman" w:cs="Times New Roman" w:hint="eastAsia"/>
          <w:bCs/>
          <w:color w:val="000000"/>
          <w:kern w:val="0"/>
          <w:szCs w:val="21"/>
        </w:rPr>
        <w:t>.</w:t>
      </w:r>
    </w:p>
    <w:p w14:paraId="4A504D2C" w14:textId="6C8BE34C" w:rsidR="00CF20DA" w:rsidRPr="00F40D29" w:rsidRDefault="00CF20DA" w:rsidP="00724BBE">
      <w:pPr>
        <w:widowControl/>
        <w:autoSpaceDE w:val="0"/>
        <w:autoSpaceDN w:val="0"/>
        <w:adjustRightInd w:val="0"/>
        <w:snapToGrid w:val="0"/>
        <w:spacing w:after="240" w:line="360" w:lineRule="auto"/>
        <w:jc w:val="left"/>
        <w:rPr>
          <w:rFonts w:ascii="Times New Roman" w:hAnsi="Times New Roman" w:cs="Times New Roman"/>
        </w:rPr>
      </w:pPr>
    </w:p>
    <w:p w14:paraId="02E589C4" w14:textId="09D12DEC" w:rsidR="00125EDB" w:rsidRPr="00F40D29" w:rsidRDefault="00EA6DBE" w:rsidP="00D32C3F">
      <w:pPr>
        <w:widowControl/>
        <w:autoSpaceDE w:val="0"/>
        <w:autoSpaceDN w:val="0"/>
        <w:adjustRightInd w:val="0"/>
        <w:snapToGrid w:val="0"/>
        <w:spacing w:after="240" w:line="360" w:lineRule="auto"/>
        <w:jc w:val="left"/>
        <w:rPr>
          <w:rFonts w:ascii="Times New Roman" w:hAnsi="Times New Roman" w:cs="Times New Roman"/>
        </w:rPr>
      </w:pPr>
      <w:r w:rsidRPr="00F40D2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DFF484D" wp14:editId="564601D1">
            <wp:extent cx="4602312" cy="2526281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7342" cy="255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4A3FA" w14:textId="62181722" w:rsidR="007A3B45" w:rsidRPr="00F40D29" w:rsidRDefault="005C1904" w:rsidP="00D32C3F">
      <w:pPr>
        <w:widowControl/>
        <w:autoSpaceDE w:val="0"/>
        <w:autoSpaceDN w:val="0"/>
        <w:adjustRightInd w:val="0"/>
        <w:snapToGrid w:val="0"/>
        <w:spacing w:after="240" w:line="360" w:lineRule="auto"/>
        <w:jc w:val="left"/>
        <w:rPr>
          <w:rFonts w:ascii="Times New Roman" w:hAnsi="Times New Roman" w:cs="Times New Roman"/>
          <w:bCs/>
          <w:color w:val="000000"/>
          <w:kern w:val="0"/>
          <w:szCs w:val="21"/>
        </w:rPr>
      </w:pPr>
      <w:r w:rsidRPr="00F40D29">
        <w:rPr>
          <w:rFonts w:ascii="Times New Roman" w:hAnsi="Times New Roman" w:cs="Times New Roman"/>
          <w:b/>
          <w:bCs/>
          <w:color w:val="000000"/>
          <w:kern w:val="0"/>
          <w:szCs w:val="21"/>
        </w:rPr>
        <w:t xml:space="preserve">Supplementary figure 3. </w:t>
      </w:r>
      <w:bookmarkStart w:id="13" w:name="OLE_LINK186"/>
      <w:bookmarkStart w:id="14" w:name="OLE_LINK187"/>
      <w:r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 xml:space="preserve">Western blotting (A, B) for </w:t>
      </w:r>
      <w:proofErr w:type="spellStart"/>
      <w:r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>ApoB</w:t>
      </w:r>
      <w:bookmarkEnd w:id="13"/>
      <w:bookmarkEnd w:id="14"/>
      <w:proofErr w:type="spellEnd"/>
      <w:r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 xml:space="preserve"> and </w:t>
      </w:r>
      <w:bookmarkStart w:id="15" w:name="OLE_LINK190"/>
      <w:bookmarkStart w:id="16" w:name="OLE_LINK191"/>
      <w:r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>Apo</w:t>
      </w:r>
      <w:r w:rsidR="00ED0DA9"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>A5, ApoC3, ApoC2</w:t>
      </w:r>
      <w:bookmarkEnd w:id="15"/>
      <w:bookmarkEnd w:id="16"/>
      <w:r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 xml:space="preserve"> were analyzed by SDS-PAGE (C) in plasma of LDLR</w:t>
      </w:r>
      <w:r w:rsidRPr="00F40D29">
        <w:rPr>
          <w:rFonts w:ascii="Times New Roman" w:hAnsi="Times New Roman" w:cs="Times New Roman"/>
          <w:bCs/>
          <w:color w:val="000000"/>
          <w:kern w:val="0"/>
          <w:szCs w:val="21"/>
          <w:vertAlign w:val="superscript"/>
        </w:rPr>
        <w:t>-/-</w:t>
      </w:r>
      <w:r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 xml:space="preserve"> hamsters with or without HFD and ezetimibe treatment after 2 weeks. </w:t>
      </w:r>
      <w:r w:rsidR="00ED0DA9"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 xml:space="preserve">(A) </w:t>
      </w:r>
      <w:bookmarkStart w:id="17" w:name="OLE_LINK188"/>
      <w:bookmarkStart w:id="18" w:name="OLE_LINK189"/>
      <w:r w:rsidR="00ED0DA9"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 xml:space="preserve">Western blotting for </w:t>
      </w:r>
      <w:proofErr w:type="spellStart"/>
      <w:r w:rsidR="00ED0DA9"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>ApoB</w:t>
      </w:r>
      <w:bookmarkEnd w:id="17"/>
      <w:bookmarkEnd w:id="18"/>
      <w:proofErr w:type="spellEnd"/>
      <w:r w:rsidR="00ED0DA9"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 xml:space="preserve"> </w:t>
      </w:r>
      <w:r w:rsidR="0055625C"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>i</w:t>
      </w:r>
      <w:bookmarkStart w:id="19" w:name="OLE_LINK147"/>
      <w:bookmarkStart w:id="20" w:name="OLE_LINK148"/>
      <w:r w:rsidR="0055625C"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>n</w:t>
      </w:r>
      <w:r w:rsidR="00ED0DA9"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 xml:space="preserve"> </w:t>
      </w:r>
      <w:r w:rsidR="00125EDB"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>density isolated TRLs</w:t>
      </w:r>
      <w:bookmarkEnd w:id="19"/>
      <w:bookmarkEnd w:id="20"/>
      <w:r w:rsidR="00125EDB"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 xml:space="preserve"> </w:t>
      </w:r>
      <w:r w:rsidR="0055625C"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 xml:space="preserve">and (B) in </w:t>
      </w:r>
      <w:bookmarkStart w:id="21" w:name="OLE_LINK192"/>
      <w:bookmarkStart w:id="22" w:name="OLE_LINK193"/>
      <w:bookmarkStart w:id="23" w:name="OLE_LINK194"/>
      <w:bookmarkStart w:id="24" w:name="OLE_LINK195"/>
      <w:r w:rsidR="00125EDB"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>TRL fractions</w:t>
      </w:r>
      <w:bookmarkEnd w:id="21"/>
      <w:bookmarkEnd w:id="22"/>
      <w:r w:rsidR="00125EDB"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 xml:space="preserve"> from the FPLC separation</w:t>
      </w:r>
      <w:bookmarkEnd w:id="23"/>
      <w:bookmarkEnd w:id="24"/>
      <w:r w:rsidR="00125EDB"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 xml:space="preserve"> </w:t>
      </w:r>
      <w:r w:rsidR="0055625C"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>of LDLR</w:t>
      </w:r>
      <w:r w:rsidR="0055625C" w:rsidRPr="00F40D29">
        <w:rPr>
          <w:rFonts w:ascii="Times New Roman" w:hAnsi="Times New Roman" w:cs="Times New Roman"/>
          <w:bCs/>
          <w:color w:val="000000"/>
          <w:kern w:val="0"/>
          <w:szCs w:val="21"/>
          <w:vertAlign w:val="superscript"/>
        </w:rPr>
        <w:t>-/-</w:t>
      </w:r>
      <w:r w:rsidR="0055625C"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 xml:space="preserve"> hamsters. (C) SDS-PAGE analysis for ApoA5, ApoC3, ApoC2 in</w:t>
      </w:r>
      <w:r w:rsidR="00125EDB"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 xml:space="preserve"> density isolated TRLs</w:t>
      </w:r>
      <w:r w:rsidR="0055625C"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t xml:space="preserve"> of LDLR-/- hamsters. </w:t>
      </w:r>
    </w:p>
    <w:p w14:paraId="31D51370" w14:textId="77777777" w:rsidR="00C05D25" w:rsidRPr="00F40D29" w:rsidRDefault="00C05D25">
      <w:pPr>
        <w:widowControl/>
        <w:jc w:val="left"/>
        <w:rPr>
          <w:rFonts w:ascii="Times New Roman" w:hAnsi="Times New Roman" w:cs="Times New Roman"/>
          <w:bCs/>
          <w:color w:val="000000"/>
          <w:kern w:val="0"/>
          <w:szCs w:val="21"/>
        </w:rPr>
      </w:pPr>
      <w:r w:rsidRPr="00F40D29">
        <w:rPr>
          <w:rFonts w:ascii="Times New Roman" w:hAnsi="Times New Roman" w:cs="Times New Roman"/>
          <w:bCs/>
          <w:color w:val="000000"/>
          <w:kern w:val="0"/>
          <w:szCs w:val="21"/>
        </w:rPr>
        <w:br w:type="page"/>
      </w:r>
    </w:p>
    <w:p w14:paraId="565B8414" w14:textId="45B452B0" w:rsidR="00125EDB" w:rsidRPr="00F40D29" w:rsidRDefault="00125EDB" w:rsidP="00D32C3F">
      <w:pPr>
        <w:widowControl/>
        <w:autoSpaceDE w:val="0"/>
        <w:autoSpaceDN w:val="0"/>
        <w:adjustRightInd w:val="0"/>
        <w:snapToGrid w:val="0"/>
        <w:spacing w:after="240" w:line="360" w:lineRule="auto"/>
        <w:jc w:val="left"/>
        <w:rPr>
          <w:rFonts w:ascii="Times New Roman" w:hAnsi="Times New Roman" w:cs="Times New Roman"/>
          <w:bCs/>
          <w:color w:val="000000"/>
          <w:kern w:val="0"/>
          <w:szCs w:val="21"/>
        </w:rPr>
      </w:pPr>
      <w:r w:rsidRPr="00F40D29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B95FF4A" wp14:editId="3EA34B09">
            <wp:simplePos x="0" y="0"/>
            <wp:positionH relativeFrom="column">
              <wp:posOffset>901976</wp:posOffset>
            </wp:positionH>
            <wp:positionV relativeFrom="paragraph">
              <wp:posOffset>521749</wp:posOffset>
            </wp:positionV>
            <wp:extent cx="2786400" cy="3128400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400" cy="31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364BE" w14:textId="70BAEA6C" w:rsidR="007A3B45" w:rsidRPr="00F40D29" w:rsidRDefault="0054519B" w:rsidP="008371E4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color w:val="000000"/>
          <w:kern w:val="0"/>
          <w:szCs w:val="21"/>
        </w:rPr>
      </w:pPr>
      <w:r w:rsidRPr="00F40D29">
        <w:rPr>
          <w:rFonts w:ascii="Times New Roman" w:hAnsi="Times New Roman" w:cs="Times New Roman"/>
          <w:b/>
          <w:bCs/>
          <w:color w:val="000000"/>
          <w:kern w:val="0"/>
          <w:szCs w:val="21"/>
        </w:rPr>
        <w:t xml:space="preserve">Supplementary figure 4. </w:t>
      </w:r>
      <w:r w:rsidRPr="00F40D29">
        <w:rPr>
          <w:rFonts w:ascii="Times New Roman" w:hAnsi="Times New Roman" w:cs="Times New Roman"/>
        </w:rPr>
        <w:t>Representative images of immunohistochemistry staining of the same severe atherosclerotic plaques in aortic arch of LDLR</w:t>
      </w:r>
      <w:r w:rsidRPr="00F40D29">
        <w:rPr>
          <w:rFonts w:ascii="Times New Roman" w:hAnsi="Times New Roman" w:cs="Times New Roman"/>
          <w:vertAlign w:val="superscript"/>
        </w:rPr>
        <w:t>-/-</w:t>
      </w:r>
      <w:r w:rsidRPr="00F40D29">
        <w:rPr>
          <w:rFonts w:ascii="Times New Roman" w:hAnsi="Times New Roman" w:cs="Times New Roman"/>
        </w:rPr>
        <w:t xml:space="preserve"> hamsters with HCHF diet (HFD) feeding and ezetimibe (EZE) treatment by anti-CD68, </w:t>
      </w:r>
      <w:r w:rsidRPr="00F40D29">
        <w:rPr>
          <w:rFonts w:ascii="DengXian" w:eastAsia="DengXian" w:hAnsi="DengXian" w:cs="Times New Roman" w:hint="eastAsia"/>
        </w:rPr>
        <w:t>α</w:t>
      </w:r>
      <w:r w:rsidRPr="00F40D29">
        <w:rPr>
          <w:rFonts w:ascii="Times New Roman" w:hAnsi="Times New Roman" w:cs="Times New Roman"/>
        </w:rPr>
        <w:t xml:space="preserve">-SMA and CD106. Scale bar=200 </w:t>
      </w:r>
      <w:proofErr w:type="spellStart"/>
      <w:r w:rsidRPr="00F40D29">
        <w:rPr>
          <w:rFonts w:ascii="Times New Roman" w:hAnsi="Times New Roman" w:cs="Times New Roman"/>
        </w:rPr>
        <w:t>μm</w:t>
      </w:r>
      <w:proofErr w:type="spellEnd"/>
      <w:r w:rsidRPr="00F40D29">
        <w:rPr>
          <w:rFonts w:ascii="Times New Roman" w:hAnsi="Times New Roman" w:cs="Times New Roman"/>
        </w:rPr>
        <w:t>. There are no significant different between the groups with ezetimibe treatment and the controls.</w:t>
      </w:r>
    </w:p>
    <w:p w14:paraId="2ECE6684" w14:textId="146EDEF0" w:rsidR="00573FF7" w:rsidRPr="00F40D29" w:rsidRDefault="007A3B45" w:rsidP="008371E4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color w:val="000000"/>
          <w:kern w:val="0"/>
          <w:szCs w:val="21"/>
        </w:rPr>
      </w:pPr>
      <w:r w:rsidRPr="00F40D29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0B69E11" wp14:editId="35F3A688">
            <wp:simplePos x="0" y="0"/>
            <wp:positionH relativeFrom="column">
              <wp:posOffset>967740</wp:posOffset>
            </wp:positionH>
            <wp:positionV relativeFrom="paragraph">
              <wp:posOffset>147320</wp:posOffset>
            </wp:positionV>
            <wp:extent cx="3545205" cy="4650105"/>
            <wp:effectExtent l="0" t="0" r="10795" b="0"/>
            <wp:wrapTopAndBottom/>
            <wp:docPr id="11" name="图片 11" descr="SP%20FIG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P%20FIG4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7" b="7065"/>
                    <a:stretch/>
                  </pic:blipFill>
                  <pic:spPr bwMode="auto">
                    <a:xfrm>
                      <a:off x="0" y="0"/>
                      <a:ext cx="3545205" cy="465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3FF7" w:rsidRPr="00F40D29">
        <w:rPr>
          <w:rFonts w:ascii="Times New Roman" w:hAnsi="Times New Roman" w:cs="Times New Roman"/>
          <w:b/>
          <w:bCs/>
          <w:color w:val="000000"/>
          <w:kern w:val="0"/>
          <w:szCs w:val="21"/>
        </w:rPr>
        <w:t xml:space="preserve">Supplementary </w:t>
      </w:r>
      <w:r w:rsidR="008371E4" w:rsidRPr="00F40D29">
        <w:rPr>
          <w:rFonts w:ascii="Times New Roman" w:hAnsi="Times New Roman" w:cs="Times New Roman"/>
          <w:b/>
          <w:bCs/>
          <w:color w:val="000000"/>
          <w:kern w:val="0"/>
          <w:szCs w:val="21"/>
        </w:rPr>
        <w:t xml:space="preserve">figure </w:t>
      </w:r>
      <w:r w:rsidR="00EF25EA" w:rsidRPr="00F40D29">
        <w:rPr>
          <w:rFonts w:ascii="Times New Roman" w:hAnsi="Times New Roman" w:cs="Times New Roman"/>
          <w:b/>
          <w:bCs/>
          <w:color w:val="000000"/>
          <w:kern w:val="0"/>
          <w:szCs w:val="21"/>
        </w:rPr>
        <w:t>5</w:t>
      </w:r>
      <w:r w:rsidR="001A2368" w:rsidRPr="00F40D29">
        <w:rPr>
          <w:rFonts w:ascii="Times New Roman" w:hAnsi="Times New Roman" w:cs="Times New Roman"/>
          <w:b/>
          <w:bCs/>
          <w:color w:val="000000"/>
          <w:kern w:val="0"/>
          <w:szCs w:val="21"/>
        </w:rPr>
        <w:t>.</w:t>
      </w:r>
      <w:r w:rsidR="00573FF7" w:rsidRPr="00F40D29">
        <w:rPr>
          <w:rFonts w:ascii="Times New Roman" w:hAnsi="Times New Roman" w:cs="Times New Roman"/>
          <w:b/>
          <w:bCs/>
          <w:color w:val="000000"/>
          <w:kern w:val="0"/>
          <w:szCs w:val="21"/>
        </w:rPr>
        <w:t xml:space="preserve"> </w:t>
      </w:r>
      <w:r w:rsidR="00573FF7" w:rsidRPr="00F40D29">
        <w:rPr>
          <w:rFonts w:ascii="Times New Roman" w:hAnsi="Times New Roman" w:cs="Times New Roman"/>
        </w:rPr>
        <w:t>Effect</w:t>
      </w:r>
      <w:r w:rsidR="00F8747A" w:rsidRPr="00F40D29">
        <w:rPr>
          <w:rFonts w:ascii="Times New Roman" w:hAnsi="Times New Roman" w:cs="Times New Roman"/>
        </w:rPr>
        <w:t>s</w:t>
      </w:r>
      <w:r w:rsidR="00573FF7" w:rsidRPr="00F40D29">
        <w:rPr>
          <w:rFonts w:ascii="Times New Roman" w:hAnsi="Times New Roman" w:cs="Times New Roman"/>
        </w:rPr>
        <w:t xml:space="preserve"> of ezetimibe </w:t>
      </w:r>
      <w:r w:rsidR="00DE5BCD" w:rsidRPr="00F40D29">
        <w:rPr>
          <w:rFonts w:ascii="Times New Roman" w:hAnsi="Times New Roman" w:cs="Times New Roman"/>
        </w:rPr>
        <w:t xml:space="preserve">(EZE) </w:t>
      </w:r>
      <w:r w:rsidR="00573FF7" w:rsidRPr="00F40D29">
        <w:rPr>
          <w:rFonts w:ascii="Times New Roman" w:hAnsi="Times New Roman" w:cs="Times New Roman"/>
        </w:rPr>
        <w:t xml:space="preserve">on hepatic lipid levels and fibrosis in </w:t>
      </w:r>
      <w:r w:rsidR="00F8747A" w:rsidRPr="00F40D29">
        <w:rPr>
          <w:rFonts w:ascii="Times New Roman" w:hAnsi="Times New Roman" w:cs="Times New Roman"/>
        </w:rPr>
        <w:t>wild type (</w:t>
      </w:r>
      <w:r w:rsidR="00573FF7" w:rsidRPr="00F40D29">
        <w:rPr>
          <w:rFonts w:ascii="Times New Roman" w:hAnsi="Times New Roman" w:cs="Times New Roman"/>
        </w:rPr>
        <w:t>WT</w:t>
      </w:r>
      <w:r w:rsidR="00F8747A" w:rsidRPr="00F40D29">
        <w:rPr>
          <w:rFonts w:ascii="Times New Roman" w:hAnsi="Times New Roman" w:cs="Times New Roman"/>
        </w:rPr>
        <w:t>)</w:t>
      </w:r>
      <w:r w:rsidR="00573FF7" w:rsidRPr="00F40D29">
        <w:rPr>
          <w:rFonts w:ascii="Times New Roman" w:hAnsi="Times New Roman" w:cs="Times New Roman"/>
        </w:rPr>
        <w:t xml:space="preserve"> hamster</w:t>
      </w:r>
      <w:r w:rsidR="00F8747A" w:rsidRPr="00F40D29">
        <w:rPr>
          <w:rFonts w:ascii="Times New Roman" w:hAnsi="Times New Roman" w:cs="Times New Roman"/>
        </w:rPr>
        <w:t>s</w:t>
      </w:r>
      <w:r w:rsidR="00573FF7" w:rsidRPr="00F40D29">
        <w:rPr>
          <w:rFonts w:ascii="Times New Roman" w:hAnsi="Times New Roman" w:cs="Times New Roman"/>
        </w:rPr>
        <w:t xml:space="preserve">. WT hamsters were fed chow diet </w:t>
      </w:r>
      <w:r w:rsidR="00F8747A" w:rsidRPr="00F40D29">
        <w:rPr>
          <w:rFonts w:ascii="Times New Roman" w:hAnsi="Times New Roman" w:cs="Times New Roman"/>
        </w:rPr>
        <w:t xml:space="preserve">(CD) </w:t>
      </w:r>
      <w:r w:rsidR="00573FF7" w:rsidRPr="00F40D29">
        <w:rPr>
          <w:rFonts w:ascii="Times New Roman" w:hAnsi="Times New Roman" w:cs="Times New Roman"/>
        </w:rPr>
        <w:t xml:space="preserve">or HCHF diet </w:t>
      </w:r>
      <w:r w:rsidR="00F8747A" w:rsidRPr="00F40D29">
        <w:rPr>
          <w:rFonts w:ascii="Times New Roman" w:hAnsi="Times New Roman" w:cs="Times New Roman"/>
        </w:rPr>
        <w:t xml:space="preserve">(HFD) </w:t>
      </w:r>
      <w:r w:rsidR="00573FF7" w:rsidRPr="00F40D29">
        <w:rPr>
          <w:rFonts w:ascii="Times New Roman" w:hAnsi="Times New Roman" w:cs="Times New Roman"/>
        </w:rPr>
        <w:t>for 40 days</w:t>
      </w:r>
      <w:r w:rsidR="00F8747A" w:rsidRPr="00F40D29">
        <w:rPr>
          <w:rFonts w:ascii="Times New Roman" w:hAnsi="Times New Roman" w:cs="Times New Roman"/>
        </w:rPr>
        <w:t xml:space="preserve">, </w:t>
      </w:r>
      <w:r w:rsidR="00573FF7" w:rsidRPr="00F40D29">
        <w:rPr>
          <w:rFonts w:ascii="Times New Roman" w:hAnsi="Times New Roman" w:cs="Times New Roman"/>
        </w:rPr>
        <w:t>ezetimibe</w:t>
      </w:r>
      <w:r w:rsidR="00F8747A" w:rsidRPr="00F40D29">
        <w:rPr>
          <w:rFonts w:ascii="Times New Roman" w:hAnsi="Times New Roman" w:cs="Times New Roman"/>
        </w:rPr>
        <w:t xml:space="preserve"> reduced the accumulation of lipids in liver caused by HCHF diet as shown as the oil red O sta</w:t>
      </w:r>
      <w:r w:rsidR="00724BBE" w:rsidRPr="00F40D29">
        <w:rPr>
          <w:rFonts w:ascii="Times New Roman" w:hAnsi="Times New Roman" w:cs="Times New Roman"/>
        </w:rPr>
        <w:t>ining in panel D</w:t>
      </w:r>
      <w:r w:rsidR="00573FF7" w:rsidRPr="00F40D29">
        <w:rPr>
          <w:rFonts w:ascii="Times New Roman" w:hAnsi="Times New Roman" w:cs="Times New Roman"/>
        </w:rPr>
        <w:t>. A:</w:t>
      </w:r>
      <w:r w:rsidR="00F8747A" w:rsidRPr="00F40D29">
        <w:rPr>
          <w:rFonts w:ascii="Times New Roman" w:hAnsi="Times New Roman" w:cs="Times New Roman"/>
        </w:rPr>
        <w:t xml:space="preserve"> The ratios of the liver to body by weights</w:t>
      </w:r>
      <w:r w:rsidR="00573FF7" w:rsidRPr="00F40D29">
        <w:rPr>
          <w:rFonts w:ascii="Times New Roman" w:hAnsi="Times New Roman" w:cs="Times New Roman"/>
        </w:rPr>
        <w:t>. B</w:t>
      </w:r>
      <w:r w:rsidR="00F6608B" w:rsidRPr="00F40D29">
        <w:rPr>
          <w:rFonts w:ascii="Times New Roman" w:hAnsi="Times New Roman" w:cs="Times New Roman"/>
        </w:rPr>
        <w:t>-C</w:t>
      </w:r>
      <w:r w:rsidR="00573FF7" w:rsidRPr="00F40D29">
        <w:rPr>
          <w:rFonts w:ascii="Times New Roman" w:hAnsi="Times New Roman" w:cs="Times New Roman"/>
        </w:rPr>
        <w:t xml:space="preserve">: </w:t>
      </w:r>
      <w:r w:rsidR="00F8747A" w:rsidRPr="00F40D29">
        <w:rPr>
          <w:rFonts w:ascii="Times New Roman" w:hAnsi="Times New Roman" w:cs="Times New Roman"/>
        </w:rPr>
        <w:t xml:space="preserve">Hepatic triglyceride </w:t>
      </w:r>
      <w:r w:rsidR="00F6608B" w:rsidRPr="00F40D29">
        <w:rPr>
          <w:rFonts w:ascii="Times New Roman" w:hAnsi="Times New Roman" w:cs="Times New Roman"/>
        </w:rPr>
        <w:t xml:space="preserve">and cholesterol </w:t>
      </w:r>
      <w:r w:rsidR="00F8747A" w:rsidRPr="00F40D29">
        <w:rPr>
          <w:rFonts w:ascii="Times New Roman" w:hAnsi="Times New Roman" w:cs="Times New Roman"/>
        </w:rPr>
        <w:t xml:space="preserve">extraction and determination. </w:t>
      </w:r>
      <w:r w:rsidR="00F6608B" w:rsidRPr="00F40D29">
        <w:rPr>
          <w:rFonts w:ascii="Times New Roman" w:hAnsi="Times New Roman" w:cs="Times New Roman"/>
        </w:rPr>
        <w:t>D</w:t>
      </w:r>
      <w:r w:rsidR="00F8747A" w:rsidRPr="00F40D29">
        <w:rPr>
          <w:rFonts w:ascii="Times New Roman" w:hAnsi="Times New Roman" w:cs="Times New Roman"/>
        </w:rPr>
        <w:t>:</w:t>
      </w:r>
      <w:r w:rsidR="004726B8" w:rsidRPr="00F40D29">
        <w:rPr>
          <w:rFonts w:ascii="Times New Roman" w:hAnsi="Times New Roman" w:cs="Times New Roman"/>
        </w:rPr>
        <w:t xml:space="preserve"> </w:t>
      </w:r>
      <w:r w:rsidR="00573FF7" w:rsidRPr="00F40D29">
        <w:rPr>
          <w:rFonts w:ascii="Times New Roman" w:hAnsi="Times New Roman" w:cs="Times New Roman"/>
        </w:rPr>
        <w:t>Representative images of H</w:t>
      </w:r>
      <w:r w:rsidR="004726B8" w:rsidRPr="00F40D29">
        <w:rPr>
          <w:rFonts w:ascii="Times New Roman" w:hAnsi="Times New Roman" w:cs="Times New Roman"/>
        </w:rPr>
        <w:t>&amp;E staining and oil red O staining by liver cross-sections</w:t>
      </w:r>
      <w:r w:rsidR="002A6348" w:rsidRPr="00F40D29">
        <w:rPr>
          <w:rFonts w:ascii="Times New Roman" w:hAnsi="Times New Roman" w:cs="Times New Roman"/>
        </w:rPr>
        <w:t>.</w:t>
      </w:r>
      <w:r w:rsidR="00F6608B" w:rsidRPr="00F40D29">
        <w:rPr>
          <w:rFonts w:ascii="Times New Roman" w:hAnsi="Times New Roman" w:cs="Times New Roman"/>
        </w:rPr>
        <w:t xml:space="preserve"> </w:t>
      </w:r>
      <w:bookmarkStart w:id="25" w:name="OLE_LINK5"/>
      <w:bookmarkStart w:id="26" w:name="OLE_LINK8"/>
      <w:r w:rsidR="002A6348" w:rsidRPr="00F40D29">
        <w:rPr>
          <w:rFonts w:ascii="Times New Roman" w:hAnsi="Times New Roman" w:cs="Times New Roman"/>
        </w:rPr>
        <w:t xml:space="preserve">Scale bar=200 </w:t>
      </w:r>
      <w:bookmarkStart w:id="27" w:name="OLE_LINK4"/>
      <w:r w:rsidR="002A6348" w:rsidRPr="00F40D29">
        <w:rPr>
          <w:rFonts w:ascii="Times New Roman" w:hAnsi="Times New Roman" w:cs="Times New Roman"/>
        </w:rPr>
        <w:t>μm</w:t>
      </w:r>
      <w:bookmarkEnd w:id="25"/>
      <w:bookmarkEnd w:id="27"/>
      <w:r w:rsidR="002A6348" w:rsidRPr="00F40D29">
        <w:rPr>
          <w:rFonts w:ascii="Times New Roman" w:hAnsi="Times New Roman" w:cs="Times New Roman"/>
        </w:rPr>
        <w:t xml:space="preserve"> or 50</w:t>
      </w:r>
      <w:r w:rsidR="002A6348" w:rsidRPr="00F40D29">
        <w:rPr>
          <w:rFonts w:ascii="Times New Roman" w:hAnsi="Times New Roman" w:cs="Times New Roman" w:hint="eastAsia"/>
        </w:rPr>
        <w:t xml:space="preserve"> </w:t>
      </w:r>
      <w:r w:rsidR="002A6348" w:rsidRPr="00F40D29">
        <w:rPr>
          <w:rFonts w:ascii="Times New Roman" w:hAnsi="Times New Roman" w:cs="Times New Roman"/>
        </w:rPr>
        <w:t>μm</w:t>
      </w:r>
      <w:bookmarkEnd w:id="26"/>
      <w:r w:rsidR="00573FF7" w:rsidRPr="00F40D29">
        <w:rPr>
          <w:rFonts w:ascii="Times New Roman" w:hAnsi="Times New Roman" w:cs="Times New Roman"/>
        </w:rPr>
        <w:t>. E. Representative images of liver cross-sections</w:t>
      </w:r>
      <w:r w:rsidR="004726B8" w:rsidRPr="00F40D29">
        <w:rPr>
          <w:rFonts w:ascii="Times New Roman" w:hAnsi="Times New Roman" w:cs="Times New Roman"/>
        </w:rPr>
        <w:t xml:space="preserve"> with </w:t>
      </w:r>
      <w:proofErr w:type="spellStart"/>
      <w:r w:rsidR="004726B8" w:rsidRPr="00F40D29">
        <w:rPr>
          <w:rFonts w:ascii="Times New Roman" w:hAnsi="Times New Roman" w:cs="Times New Roman"/>
        </w:rPr>
        <w:t>sirius</w:t>
      </w:r>
      <w:proofErr w:type="spellEnd"/>
      <w:r w:rsidR="004726B8" w:rsidRPr="00F40D29">
        <w:rPr>
          <w:rFonts w:ascii="Times New Roman" w:hAnsi="Times New Roman" w:cs="Times New Roman"/>
        </w:rPr>
        <w:t>-Red staining</w:t>
      </w:r>
      <w:r w:rsidR="00573FF7" w:rsidRPr="00F40D29">
        <w:rPr>
          <w:rFonts w:ascii="Times New Roman" w:hAnsi="Times New Roman" w:cs="Times New Roman"/>
        </w:rPr>
        <w:t xml:space="preserve">. </w:t>
      </w:r>
      <w:r w:rsidR="002A6348" w:rsidRPr="00F40D29">
        <w:rPr>
          <w:rFonts w:ascii="Times New Roman" w:hAnsi="Times New Roman" w:cs="Times New Roman"/>
        </w:rPr>
        <w:t>Scale bar=200 μm</w:t>
      </w:r>
      <w:r w:rsidR="002A6348" w:rsidRPr="00F40D29">
        <w:rPr>
          <w:rFonts w:ascii="Times New Roman" w:hAnsi="Times New Roman" w:cs="Times New Roman" w:hint="eastAsia"/>
        </w:rPr>
        <w:t>.</w:t>
      </w:r>
      <w:r w:rsidR="002A6348" w:rsidRPr="00F40D29">
        <w:rPr>
          <w:rFonts w:ascii="Times New Roman" w:hAnsi="Times New Roman" w:cs="Times New Roman"/>
        </w:rPr>
        <w:t xml:space="preserve"> </w:t>
      </w:r>
      <w:bookmarkStart w:id="28" w:name="OLE_LINK6"/>
      <w:r w:rsidR="00573FF7" w:rsidRPr="00F40D29">
        <w:rPr>
          <w:rFonts w:ascii="Times New Roman" w:hAnsi="Times New Roman" w:cs="Times New Roman"/>
        </w:rPr>
        <w:t>Data are shown as means ± SEM.</w:t>
      </w:r>
      <w:r w:rsidR="004726B8" w:rsidRPr="00F40D29">
        <w:rPr>
          <w:rFonts w:ascii="Times New Roman" w:hAnsi="Times New Roman" w:cs="Times New Roman"/>
        </w:rPr>
        <w:t xml:space="preserve"> Two-tailed unpaired t-test, **p</w:t>
      </w:r>
      <w:r w:rsidR="00573FF7" w:rsidRPr="00F40D29">
        <w:rPr>
          <w:rFonts w:ascii="Times New Roman" w:hAnsi="Times New Roman" w:cs="Times New Roman"/>
        </w:rPr>
        <w:t>&lt;0.01</w:t>
      </w:r>
      <w:r w:rsidR="0008264B" w:rsidRPr="00F40D29">
        <w:rPr>
          <w:rFonts w:ascii="Times New Roman" w:hAnsi="Times New Roman" w:cs="Times New Roman"/>
        </w:rPr>
        <w:t>, n=5</w:t>
      </w:r>
      <w:r w:rsidR="00573FF7" w:rsidRPr="00F40D29">
        <w:rPr>
          <w:rFonts w:ascii="Times New Roman" w:hAnsi="Times New Roman" w:cs="Times New Roman"/>
        </w:rPr>
        <w:t>.</w:t>
      </w:r>
    </w:p>
    <w:bookmarkEnd w:id="28"/>
    <w:p w14:paraId="6F900AF5" w14:textId="6B35B2AA" w:rsidR="00014582" w:rsidRPr="00F40D29" w:rsidRDefault="00014582" w:rsidP="00B61187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</w:rPr>
      </w:pPr>
    </w:p>
    <w:p w14:paraId="727F3D3D" w14:textId="2AF9144A" w:rsidR="00CF20DA" w:rsidRPr="00F40D29" w:rsidRDefault="00CF20DA" w:rsidP="00B61187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</w:rPr>
      </w:pPr>
    </w:p>
    <w:p w14:paraId="0E62FB24" w14:textId="39C81832" w:rsidR="00367836" w:rsidRPr="00F40D29" w:rsidRDefault="00367836" w:rsidP="008371E4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</w:p>
    <w:p w14:paraId="4C54F64D" w14:textId="77115994" w:rsidR="004A2F93" w:rsidRPr="00F40D29" w:rsidRDefault="00080530" w:rsidP="008371E4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 w:rsidRPr="00F40D2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FA67255" wp14:editId="55D2FC30">
            <wp:extent cx="4140403" cy="3426719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补充实验结果.pdf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68" r="35597" b="11801"/>
                    <a:stretch/>
                  </pic:blipFill>
                  <pic:spPr bwMode="auto">
                    <a:xfrm>
                      <a:off x="0" y="0"/>
                      <a:ext cx="4163352" cy="3445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24A4CE" w14:textId="4D6FA9B5" w:rsidR="004A2F93" w:rsidRPr="00F40D29" w:rsidRDefault="004A2F93" w:rsidP="004A2F93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 w:rsidRPr="00F40D29">
        <w:rPr>
          <w:rFonts w:ascii="Times New Roman" w:hAnsi="Times New Roman" w:cs="Times New Roman"/>
          <w:b/>
          <w:bCs/>
          <w:color w:val="000000"/>
          <w:kern w:val="0"/>
          <w:szCs w:val="21"/>
        </w:rPr>
        <w:t xml:space="preserve">Supplementary figure </w:t>
      </w:r>
      <w:r w:rsidR="007B1300" w:rsidRPr="00F40D29">
        <w:rPr>
          <w:rFonts w:ascii="Times New Roman" w:hAnsi="Times New Roman" w:cs="Times New Roman"/>
          <w:b/>
          <w:bCs/>
          <w:color w:val="000000"/>
          <w:kern w:val="0"/>
          <w:szCs w:val="21"/>
        </w:rPr>
        <w:t>6</w:t>
      </w:r>
      <w:r w:rsidRPr="00F40D29">
        <w:rPr>
          <w:rFonts w:ascii="Times New Roman" w:hAnsi="Times New Roman" w:cs="Times New Roman"/>
          <w:b/>
          <w:bCs/>
          <w:color w:val="000000"/>
          <w:kern w:val="0"/>
          <w:szCs w:val="21"/>
        </w:rPr>
        <w:t>.</w:t>
      </w:r>
      <w:r w:rsidRPr="00F40D29">
        <w:rPr>
          <w:rFonts w:ascii="Times New Roman" w:hAnsi="Times New Roman" w:cs="Times New Roman"/>
        </w:rPr>
        <w:t xml:space="preserve">The expressions of the genes involved in </w:t>
      </w:r>
      <w:r w:rsidR="007325BF" w:rsidRPr="00F40D29">
        <w:rPr>
          <w:rFonts w:ascii="Times New Roman" w:hAnsi="Times New Roman" w:cs="Times New Roman"/>
        </w:rPr>
        <w:t>triglyceride uptake and metabolism in the jejunum, and triglyceride metabolism in the liver</w:t>
      </w:r>
      <w:r w:rsidRPr="00F40D29">
        <w:rPr>
          <w:rFonts w:ascii="Times New Roman" w:hAnsi="Times New Roman" w:cs="Times New Roman"/>
        </w:rPr>
        <w:t>. LDLR</w:t>
      </w:r>
      <w:r w:rsidRPr="00F40D29">
        <w:rPr>
          <w:rFonts w:ascii="Times New Roman" w:hAnsi="Times New Roman" w:cs="Times New Roman"/>
          <w:vertAlign w:val="superscript"/>
        </w:rPr>
        <w:t>-/-</w:t>
      </w:r>
      <w:r w:rsidRPr="00F40D29">
        <w:rPr>
          <w:rFonts w:ascii="Times New Roman" w:hAnsi="Times New Roman" w:cs="Times New Roman"/>
        </w:rPr>
        <w:t xml:space="preserve"> </w:t>
      </w:r>
      <w:r w:rsidR="00BA1FD4" w:rsidRPr="00F40D29">
        <w:rPr>
          <w:rFonts w:ascii="Times New Roman" w:hAnsi="Times New Roman" w:cs="Times New Roman" w:hint="eastAsia"/>
        </w:rPr>
        <w:t>hamsters</w:t>
      </w:r>
      <w:r w:rsidRPr="00F40D29">
        <w:rPr>
          <w:rFonts w:ascii="Times New Roman" w:hAnsi="Times New Roman" w:cs="Times New Roman"/>
        </w:rPr>
        <w:t xml:space="preserve"> were fed with chow diet (CD) or HCHF diet (HFD) for 14 days with ezetimibe (+EZE) or solvent treatment. Total mRNA was extracted from liver for RT-PCR. Data are shown as times to CD by means ± SEM, n=5. </w:t>
      </w:r>
      <w:r w:rsidR="00B455C7" w:rsidRPr="00F40D29">
        <w:rPr>
          <w:rFonts w:ascii="Times New Roman" w:hAnsi="Times New Roman" w:cs="Times New Roman"/>
          <w:color w:val="FF0000"/>
        </w:rPr>
        <w:t>Two way ANOVA with Tukey’s multiple comparison test</w:t>
      </w:r>
      <w:r w:rsidR="00BA1FD4" w:rsidRPr="00F40D29">
        <w:rPr>
          <w:rFonts w:ascii="Times New Roman" w:hAnsi="Times New Roman" w:cs="Times New Roman"/>
          <w:color w:val="FF0000"/>
        </w:rPr>
        <w:t xml:space="preserve">, </w:t>
      </w:r>
      <w:r w:rsidR="00BA1FD4" w:rsidRPr="00F40D29">
        <w:rPr>
          <w:rFonts w:ascii="Times New Roman" w:hAnsi="Times New Roman" w:cs="Times New Roman"/>
        </w:rPr>
        <w:t>* HFD vs CD</w:t>
      </w:r>
      <w:r w:rsidR="00BA1FD4" w:rsidRPr="00F40D29">
        <w:rPr>
          <w:rFonts w:ascii="Times New Roman" w:hAnsi="Times New Roman" w:cs="Times New Roman"/>
        </w:rPr>
        <w:t>，</w:t>
      </w:r>
      <w:r w:rsidR="00BA1FD4" w:rsidRPr="00F40D29">
        <w:rPr>
          <w:rFonts w:ascii="Times New Roman" w:hAnsi="Times New Roman" w:cs="Times New Roman"/>
        </w:rPr>
        <w:t>*p&lt;0.05, **p&lt;0.01; # HFD+EZE vs HFD, , ##p&lt;0.01.</w:t>
      </w:r>
    </w:p>
    <w:p w14:paraId="625BF6B0" w14:textId="3C4B6AB0" w:rsidR="007B1300" w:rsidRPr="00F40D29" w:rsidRDefault="007B1300">
      <w:pPr>
        <w:widowControl/>
        <w:jc w:val="left"/>
        <w:rPr>
          <w:rFonts w:ascii="Times New Roman" w:hAnsi="Times New Roman" w:cs="Times New Roman"/>
        </w:rPr>
      </w:pPr>
      <w:r w:rsidRPr="00F40D29">
        <w:rPr>
          <w:rFonts w:ascii="Times New Roman" w:hAnsi="Times New Roman" w:cs="Times New Roman"/>
        </w:rPr>
        <w:br w:type="page"/>
      </w:r>
    </w:p>
    <w:p w14:paraId="3448B75B" w14:textId="04FBD6F4" w:rsidR="004A2F93" w:rsidRPr="00F40D29" w:rsidRDefault="00C05D25" w:rsidP="008371E4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 w:rsidRPr="00F40D29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AFB0F79" wp14:editId="255E2B56">
            <wp:simplePos x="0" y="0"/>
            <wp:positionH relativeFrom="column">
              <wp:posOffset>1424305</wp:posOffset>
            </wp:positionH>
            <wp:positionV relativeFrom="paragraph">
              <wp:posOffset>357505</wp:posOffset>
            </wp:positionV>
            <wp:extent cx="2458800" cy="2044800"/>
            <wp:effectExtent l="0" t="0" r="5080" b="0"/>
            <wp:wrapTopAndBottom/>
            <wp:docPr id="10" name="图片 10" descr="../../../../Downloads/图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Downloads/图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07" t="35935" r="25509" b="35495"/>
                    <a:stretch/>
                  </pic:blipFill>
                  <pic:spPr bwMode="auto">
                    <a:xfrm>
                      <a:off x="0" y="0"/>
                      <a:ext cx="2458800" cy="20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6A7DD" w14:textId="4FB8F0D4" w:rsidR="007B1300" w:rsidRPr="00F40D29" w:rsidRDefault="007B1300">
      <w:pPr>
        <w:widowControl/>
        <w:jc w:val="left"/>
        <w:rPr>
          <w:rFonts w:ascii="Times New Roman" w:hAnsi="Times New Roman" w:cs="Times New Roman"/>
        </w:rPr>
      </w:pPr>
    </w:p>
    <w:p w14:paraId="274884C2" w14:textId="73A3C210" w:rsidR="007B1300" w:rsidRPr="00F40D29" w:rsidRDefault="007B1300" w:rsidP="007B1300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bookmarkStart w:id="29" w:name="OLE_LINK213"/>
      <w:bookmarkStart w:id="30" w:name="OLE_LINK214"/>
      <w:r w:rsidRPr="00F40D29">
        <w:rPr>
          <w:rFonts w:ascii="Times New Roman" w:hAnsi="Times New Roman" w:cs="Times New Roman"/>
          <w:b/>
          <w:bCs/>
          <w:color w:val="000000"/>
          <w:kern w:val="0"/>
          <w:szCs w:val="21"/>
        </w:rPr>
        <w:t xml:space="preserve">Supplementary figure </w:t>
      </w:r>
      <w:bookmarkEnd w:id="29"/>
      <w:bookmarkEnd w:id="30"/>
      <w:r w:rsidRPr="00F40D29">
        <w:rPr>
          <w:rFonts w:ascii="Times New Roman" w:hAnsi="Times New Roman" w:cs="Times New Roman"/>
          <w:b/>
          <w:bCs/>
          <w:color w:val="000000"/>
          <w:kern w:val="0"/>
          <w:szCs w:val="21"/>
        </w:rPr>
        <w:t xml:space="preserve">7. </w:t>
      </w:r>
      <w:bookmarkStart w:id="31" w:name="OLE_LINK215"/>
      <w:bookmarkStart w:id="32" w:name="OLE_LINK216"/>
      <w:r w:rsidRPr="00F40D29">
        <w:rPr>
          <w:rFonts w:ascii="Times New Roman" w:hAnsi="Times New Roman" w:cs="Times New Roman"/>
        </w:rPr>
        <w:t>The expressions of the genes involved in lipid metabolism were determined by real-time PCR. LDLR</w:t>
      </w:r>
      <w:r w:rsidRPr="00F40D29">
        <w:rPr>
          <w:rFonts w:ascii="Times New Roman" w:hAnsi="Times New Roman" w:cs="Times New Roman"/>
          <w:vertAlign w:val="superscript"/>
        </w:rPr>
        <w:t>-/-</w:t>
      </w:r>
      <w:r w:rsidRPr="00F40D29">
        <w:rPr>
          <w:rFonts w:ascii="Times New Roman" w:hAnsi="Times New Roman" w:cs="Times New Roman"/>
        </w:rPr>
        <w:t xml:space="preserve"> mice were fed with chow diet (CD) or HCHF diet (HFD) for 14 days with ezetimibe (+EZE) or solvent treatment. Total mRNA was extracted from liver for RT-PCR. Data are shown as times to CD by means ± SEM, n=5. Two-tailed unpaired t-test, * HFD vs CD</w:t>
      </w:r>
      <w:r w:rsidRPr="00F40D29">
        <w:rPr>
          <w:rFonts w:ascii="Times New Roman" w:hAnsi="Times New Roman" w:cs="Times New Roman"/>
        </w:rPr>
        <w:t>，</w:t>
      </w:r>
      <w:r w:rsidRPr="00F40D29">
        <w:rPr>
          <w:rFonts w:ascii="Times New Roman" w:hAnsi="Times New Roman" w:cs="Times New Roman"/>
        </w:rPr>
        <w:t>*p&lt;0.05; # HFD+EZE vs HFD, #p&lt;0.05, ###p&lt;0.001. </w:t>
      </w:r>
    </w:p>
    <w:bookmarkEnd w:id="31"/>
    <w:bookmarkEnd w:id="32"/>
    <w:p w14:paraId="7C0A5789" w14:textId="10910A65" w:rsidR="007B1300" w:rsidRPr="00F40D29" w:rsidRDefault="007B1300">
      <w:pPr>
        <w:widowControl/>
        <w:jc w:val="left"/>
        <w:rPr>
          <w:rFonts w:ascii="Times New Roman" w:hAnsi="Times New Roman" w:cs="Times New Roman"/>
        </w:rPr>
      </w:pPr>
    </w:p>
    <w:p w14:paraId="714DC7BE" w14:textId="77777777" w:rsidR="003334A8" w:rsidRPr="00F40D29" w:rsidRDefault="003334A8">
      <w:pPr>
        <w:widowControl/>
        <w:jc w:val="left"/>
        <w:rPr>
          <w:rFonts w:ascii="Times New Roman" w:hAnsi="Times New Roman" w:cs="Times New Roman"/>
        </w:rPr>
      </w:pPr>
    </w:p>
    <w:p w14:paraId="5C0E1169" w14:textId="77777777" w:rsidR="007B1300" w:rsidRPr="00F40D29" w:rsidRDefault="007B1300">
      <w:pPr>
        <w:widowControl/>
        <w:jc w:val="left"/>
        <w:rPr>
          <w:rFonts w:ascii="Times New Roman" w:hAnsi="Times New Roman" w:cs="Times New Roman"/>
        </w:rPr>
      </w:pPr>
      <w:r w:rsidRPr="00F40D29">
        <w:rPr>
          <w:rFonts w:ascii="Times New Roman" w:hAnsi="Times New Roman" w:cs="Times New Roman"/>
        </w:rPr>
        <w:br w:type="page"/>
      </w:r>
    </w:p>
    <w:p w14:paraId="6C6691E9" w14:textId="07A2FDEB" w:rsidR="00DC2EA6" w:rsidRPr="00F40D29" w:rsidRDefault="00DC2EA6" w:rsidP="008371E4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 w:rsidRPr="00F40D29">
        <w:rPr>
          <w:rFonts w:ascii="Times New Roman" w:hAnsi="Times New Roman" w:cs="Times New Roman"/>
        </w:rPr>
        <w:lastRenderedPageBreak/>
        <w:t>Primers list:</w:t>
      </w:r>
    </w:p>
    <w:p w14:paraId="12F3DE57" w14:textId="7857B9EF" w:rsidR="000F7AC2" w:rsidRPr="00F40D29" w:rsidRDefault="000F7AC2" w:rsidP="008371E4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 w:rsidRPr="00F40D29">
        <w:rPr>
          <w:rFonts w:ascii="Times New Roman" w:hAnsi="Times New Roman" w:cs="Times New Roman" w:hint="eastAsia"/>
        </w:rPr>
        <w:t>1</w:t>
      </w:r>
      <w:r w:rsidRPr="00F40D29">
        <w:rPr>
          <w:rFonts w:ascii="Times New Roman" w:hAnsi="Times New Roman" w:cs="Times New Roman"/>
        </w:rPr>
        <w:t>.</w:t>
      </w:r>
      <w:r w:rsidRPr="00F40D29">
        <w:rPr>
          <w:rFonts w:ascii="Times New Roman" w:eastAsia="SimSun" w:hAnsi="Times New Roman" w:cs="Times New Roman"/>
          <w:b/>
          <w:color w:val="000000"/>
          <w:kern w:val="0"/>
          <w:sz w:val="24"/>
        </w:rPr>
        <w:t xml:space="preserve"> </w:t>
      </w:r>
      <w:bookmarkStart w:id="33" w:name="OLE_LINK156"/>
      <w:bookmarkStart w:id="34" w:name="OLE_LINK157"/>
      <w:r w:rsidRPr="00F40D29">
        <w:rPr>
          <w:rFonts w:ascii="Times New Roman" w:hAnsi="Times New Roman" w:cs="Times New Roman"/>
        </w:rPr>
        <w:t>The primers used in real-time PCR of mouse.</w:t>
      </w:r>
      <w:bookmarkEnd w:id="33"/>
      <w:bookmarkEnd w:id="34"/>
    </w:p>
    <w:p w14:paraId="315E71DB" w14:textId="70319EBA" w:rsidR="00DC2EA6" w:rsidRPr="00F40D29" w:rsidRDefault="00DC2EA6" w:rsidP="00DC2EA6">
      <w:pPr>
        <w:widowControl/>
        <w:shd w:val="clear" w:color="auto" w:fill="FFFFFF"/>
        <w:jc w:val="left"/>
        <w:rPr>
          <w:rFonts w:ascii="Times New Roman" w:hAnsi="Times New Roman" w:cs="Times New Roman"/>
        </w:rPr>
      </w:pPr>
      <w:r w:rsidRPr="00F40D29">
        <w:rPr>
          <w:rFonts w:ascii="Times New Roman" w:hAnsi="Times New Roman" w:cs="Times New Roman"/>
        </w:rPr>
        <w:t>VLDLRF: CAGCCCCAGCCACTCAC</w:t>
      </w:r>
    </w:p>
    <w:p w14:paraId="6EBE53E3" w14:textId="1A024C50" w:rsidR="00DC2EA6" w:rsidRPr="00F40D29" w:rsidRDefault="00DC2EA6" w:rsidP="00DC2EA6">
      <w:pPr>
        <w:widowControl/>
        <w:shd w:val="clear" w:color="auto" w:fill="FFFFFF"/>
        <w:jc w:val="left"/>
        <w:rPr>
          <w:rFonts w:ascii="Times New Roman" w:hAnsi="Times New Roman" w:cs="Times New Roman"/>
        </w:rPr>
      </w:pPr>
      <w:r w:rsidRPr="00F40D29">
        <w:rPr>
          <w:rFonts w:ascii="Times New Roman" w:hAnsi="Times New Roman" w:cs="Times New Roman"/>
        </w:rPr>
        <w:t>VLDLRR: CAGCCCCAGCCACTCAC</w:t>
      </w:r>
    </w:p>
    <w:p w14:paraId="567E13D7" w14:textId="77777777" w:rsidR="00DC2EA6" w:rsidRPr="00F40D29" w:rsidRDefault="00DC2EA6" w:rsidP="00DC2EA6">
      <w:pPr>
        <w:widowControl/>
        <w:shd w:val="clear" w:color="auto" w:fill="FFFFFF"/>
        <w:jc w:val="left"/>
        <w:rPr>
          <w:rFonts w:ascii="Times New Roman" w:hAnsi="Times New Roman" w:cs="Times New Roman"/>
        </w:rPr>
      </w:pPr>
    </w:p>
    <w:p w14:paraId="358FA3C6" w14:textId="77777777" w:rsidR="00DC2EA6" w:rsidRPr="00F40D29" w:rsidRDefault="00DC2EA6" w:rsidP="00DC2EA6">
      <w:pPr>
        <w:widowControl/>
        <w:shd w:val="clear" w:color="auto" w:fill="FFFFFF"/>
        <w:jc w:val="left"/>
        <w:rPr>
          <w:rFonts w:ascii="Times New Roman" w:hAnsi="Times New Roman" w:cs="Times New Roman"/>
        </w:rPr>
      </w:pPr>
      <w:r w:rsidRPr="00F40D29">
        <w:rPr>
          <w:rFonts w:ascii="Times New Roman" w:hAnsi="Times New Roman" w:cs="Times New Roman"/>
        </w:rPr>
        <w:t>MTPF: AAGAGGAGGAGCCTGTAGGG</w:t>
      </w:r>
    </w:p>
    <w:p w14:paraId="3E3C802A" w14:textId="77777777" w:rsidR="00DC2EA6" w:rsidRPr="00F40D29" w:rsidRDefault="00DC2EA6" w:rsidP="00DC2EA6">
      <w:pPr>
        <w:widowControl/>
        <w:shd w:val="clear" w:color="auto" w:fill="FFFFFF"/>
        <w:jc w:val="left"/>
        <w:rPr>
          <w:rFonts w:ascii="Times New Roman" w:hAnsi="Times New Roman" w:cs="Times New Roman"/>
        </w:rPr>
      </w:pPr>
      <w:r w:rsidRPr="00F40D29">
        <w:rPr>
          <w:rFonts w:ascii="Times New Roman" w:hAnsi="Times New Roman" w:cs="Times New Roman"/>
        </w:rPr>
        <w:t>MTPR: AGGCCTGTGGGTAGAAATGC</w:t>
      </w:r>
    </w:p>
    <w:p w14:paraId="4E5BA60C" w14:textId="77777777" w:rsidR="00DC2EA6" w:rsidRPr="00F40D29" w:rsidRDefault="00DC2EA6" w:rsidP="00DC2EA6">
      <w:pPr>
        <w:widowControl/>
        <w:shd w:val="clear" w:color="auto" w:fill="FFFFFF"/>
        <w:jc w:val="left"/>
        <w:rPr>
          <w:rFonts w:ascii="Times New Roman" w:hAnsi="Times New Roman" w:cs="Times New Roman"/>
        </w:rPr>
      </w:pPr>
    </w:p>
    <w:p w14:paraId="027F8F4A" w14:textId="77777777" w:rsidR="00DC2EA6" w:rsidRPr="00F40D29" w:rsidRDefault="00DC2EA6" w:rsidP="00DC2EA6">
      <w:pPr>
        <w:widowControl/>
        <w:shd w:val="clear" w:color="auto" w:fill="FFFFFF"/>
        <w:jc w:val="left"/>
        <w:rPr>
          <w:rFonts w:ascii="Times New Roman" w:hAnsi="Times New Roman" w:cs="Times New Roman"/>
        </w:rPr>
      </w:pPr>
      <w:proofErr w:type="spellStart"/>
      <w:r w:rsidRPr="00F40D29">
        <w:rPr>
          <w:rFonts w:ascii="Times New Roman" w:hAnsi="Times New Roman" w:cs="Times New Roman"/>
        </w:rPr>
        <w:t>ApoBF</w:t>
      </w:r>
      <w:proofErr w:type="spellEnd"/>
      <w:r w:rsidRPr="00F40D29">
        <w:rPr>
          <w:rFonts w:ascii="Times New Roman" w:hAnsi="Times New Roman" w:cs="Times New Roman"/>
        </w:rPr>
        <w:t>: CGTGGGCTCCAGCATTCTA</w:t>
      </w:r>
    </w:p>
    <w:p w14:paraId="7C26ACED" w14:textId="77777777" w:rsidR="00DC2EA6" w:rsidRPr="00F40D29" w:rsidRDefault="00DC2EA6" w:rsidP="00DC2EA6">
      <w:pPr>
        <w:widowControl/>
        <w:shd w:val="clear" w:color="auto" w:fill="FFFFFF"/>
        <w:jc w:val="left"/>
        <w:rPr>
          <w:rFonts w:ascii="Times New Roman" w:hAnsi="Times New Roman" w:cs="Times New Roman"/>
        </w:rPr>
      </w:pPr>
      <w:proofErr w:type="spellStart"/>
      <w:r w:rsidRPr="00F40D29">
        <w:rPr>
          <w:rFonts w:ascii="Times New Roman" w:hAnsi="Times New Roman" w:cs="Times New Roman"/>
        </w:rPr>
        <w:t>ApoBR</w:t>
      </w:r>
      <w:proofErr w:type="spellEnd"/>
      <w:r w:rsidRPr="00F40D29">
        <w:rPr>
          <w:rFonts w:ascii="Times New Roman" w:hAnsi="Times New Roman" w:cs="Times New Roman"/>
        </w:rPr>
        <w:t>: TCACCAGTCATTTCTGCCTTTG</w:t>
      </w:r>
    </w:p>
    <w:p w14:paraId="0C052C00" w14:textId="77777777" w:rsidR="00DC2EA6" w:rsidRPr="00F40D29" w:rsidRDefault="00DC2EA6" w:rsidP="00DC2EA6">
      <w:pPr>
        <w:widowControl/>
        <w:shd w:val="clear" w:color="auto" w:fill="FFFFFF"/>
        <w:jc w:val="left"/>
        <w:rPr>
          <w:rFonts w:ascii="Times New Roman" w:hAnsi="Times New Roman" w:cs="Times New Roman"/>
        </w:rPr>
      </w:pPr>
    </w:p>
    <w:p w14:paraId="0EB4BE1B" w14:textId="77777777" w:rsidR="00DC2EA6" w:rsidRPr="00F40D29" w:rsidRDefault="00DC2EA6" w:rsidP="00DC2EA6">
      <w:pPr>
        <w:widowControl/>
        <w:shd w:val="clear" w:color="auto" w:fill="FFFFFF"/>
        <w:jc w:val="left"/>
        <w:rPr>
          <w:rFonts w:ascii="Times New Roman" w:hAnsi="Times New Roman" w:cs="Times New Roman"/>
        </w:rPr>
      </w:pPr>
      <w:r w:rsidRPr="00F40D29">
        <w:rPr>
          <w:rFonts w:ascii="Times New Roman" w:hAnsi="Times New Roman" w:cs="Times New Roman"/>
        </w:rPr>
        <w:t>SR-</w:t>
      </w:r>
      <w:r w:rsidRPr="00F40D29">
        <w:rPr>
          <w:rFonts w:ascii="Times New Roman" w:hAnsi="Times New Roman" w:cs="Times New Roman" w:hint="eastAsia"/>
        </w:rPr>
        <w:t>B</w:t>
      </w:r>
      <w:r w:rsidRPr="00F40D29">
        <w:rPr>
          <w:rFonts w:ascii="Times New Roman" w:hAnsi="Times New Roman" w:cs="Times New Roman"/>
        </w:rPr>
        <w:t>1F: TCCCCATGAACTGTTCTGTGAA</w:t>
      </w:r>
    </w:p>
    <w:p w14:paraId="4D7FF553" w14:textId="77777777" w:rsidR="00DC2EA6" w:rsidRPr="00F40D29" w:rsidRDefault="00DC2EA6" w:rsidP="00DC2EA6">
      <w:pPr>
        <w:widowControl/>
        <w:shd w:val="clear" w:color="auto" w:fill="FFFFFF"/>
        <w:jc w:val="left"/>
        <w:rPr>
          <w:rFonts w:ascii="Times New Roman" w:hAnsi="Times New Roman" w:cs="Times New Roman"/>
        </w:rPr>
      </w:pPr>
      <w:r w:rsidRPr="00F40D29">
        <w:rPr>
          <w:rFonts w:ascii="Times New Roman" w:hAnsi="Times New Roman" w:cs="Times New Roman"/>
        </w:rPr>
        <w:t>SR-B1R: TGCCCGATGCCCTTGA</w:t>
      </w:r>
    </w:p>
    <w:p w14:paraId="507F84B8" w14:textId="77777777" w:rsidR="00DC2EA6" w:rsidRPr="00F40D29" w:rsidRDefault="00DC2EA6" w:rsidP="00DC2EA6">
      <w:pPr>
        <w:widowControl/>
        <w:shd w:val="clear" w:color="auto" w:fill="FFFFFF"/>
        <w:jc w:val="left"/>
        <w:rPr>
          <w:rFonts w:ascii="Times New Roman" w:hAnsi="Times New Roman" w:cs="Times New Roman"/>
        </w:rPr>
      </w:pPr>
    </w:p>
    <w:p w14:paraId="111BADDB" w14:textId="77777777" w:rsidR="00DC2EA6" w:rsidRPr="00F40D29" w:rsidRDefault="00DC2EA6" w:rsidP="00DC2EA6">
      <w:pPr>
        <w:widowControl/>
        <w:shd w:val="clear" w:color="auto" w:fill="FFFFFF"/>
        <w:jc w:val="left"/>
        <w:rPr>
          <w:rFonts w:ascii="Times New Roman" w:hAnsi="Times New Roman" w:cs="Times New Roman"/>
        </w:rPr>
      </w:pPr>
      <w:r w:rsidRPr="00F40D29">
        <w:rPr>
          <w:rFonts w:ascii="Times New Roman" w:hAnsi="Times New Roman" w:cs="Times New Roman"/>
        </w:rPr>
        <w:t>SREBP-1cF: GGAGCCATGGATTGCACATT</w:t>
      </w:r>
    </w:p>
    <w:p w14:paraId="555C2B6B" w14:textId="6DE958B6" w:rsidR="00DC2EA6" w:rsidRPr="00F40D29" w:rsidRDefault="00DC2EA6" w:rsidP="00DC2EA6">
      <w:pPr>
        <w:widowControl/>
        <w:shd w:val="clear" w:color="auto" w:fill="FFFFFF"/>
        <w:jc w:val="left"/>
        <w:rPr>
          <w:rFonts w:ascii="Times New Roman" w:hAnsi="Times New Roman" w:cs="Times New Roman"/>
        </w:rPr>
      </w:pPr>
      <w:r w:rsidRPr="00F40D29">
        <w:rPr>
          <w:rFonts w:ascii="Times New Roman" w:hAnsi="Times New Roman" w:cs="Times New Roman"/>
        </w:rPr>
        <w:t>SREBP -1cR: GGCCCGGGAAGTCACTGT</w:t>
      </w:r>
    </w:p>
    <w:p w14:paraId="2BFD3A20" w14:textId="77777777" w:rsidR="00DC2EA6" w:rsidRPr="00F40D29" w:rsidRDefault="00DC2EA6" w:rsidP="00DC2EA6">
      <w:pPr>
        <w:widowControl/>
        <w:shd w:val="clear" w:color="auto" w:fill="FFFFFF"/>
        <w:jc w:val="left"/>
        <w:rPr>
          <w:rFonts w:ascii="Times New Roman" w:hAnsi="Times New Roman" w:cs="Times New Roman"/>
        </w:rPr>
      </w:pPr>
    </w:p>
    <w:p w14:paraId="75FA61BC" w14:textId="77777777" w:rsidR="00DC2EA6" w:rsidRPr="00F40D29" w:rsidRDefault="00DC2EA6" w:rsidP="00DC2EA6">
      <w:pPr>
        <w:widowControl/>
        <w:shd w:val="clear" w:color="auto" w:fill="FFFFFF"/>
        <w:jc w:val="left"/>
        <w:rPr>
          <w:rFonts w:ascii="Times New Roman" w:hAnsi="Times New Roman" w:cs="Times New Roman"/>
        </w:rPr>
      </w:pPr>
      <w:r w:rsidRPr="00F40D29">
        <w:rPr>
          <w:rFonts w:ascii="Times New Roman" w:hAnsi="Times New Roman" w:cs="Times New Roman"/>
        </w:rPr>
        <w:t>NPC1L1F: AGAACAAGACAGCAGGCTCC</w:t>
      </w:r>
    </w:p>
    <w:p w14:paraId="4BFA81B6" w14:textId="2184612F" w:rsidR="00DC2EA6" w:rsidRPr="00F40D29" w:rsidRDefault="00DC2EA6" w:rsidP="00DC2EA6">
      <w:pPr>
        <w:widowControl/>
        <w:shd w:val="clear" w:color="auto" w:fill="FFFFFF"/>
        <w:jc w:val="left"/>
        <w:rPr>
          <w:rFonts w:ascii="Times New Roman" w:hAnsi="Times New Roman" w:cs="Times New Roman"/>
        </w:rPr>
      </w:pPr>
      <w:r w:rsidRPr="00F40D29">
        <w:rPr>
          <w:rFonts w:ascii="Times New Roman" w:hAnsi="Times New Roman" w:cs="Times New Roman"/>
        </w:rPr>
        <w:t>NPC1L1R: CTTTTCTTTCCGGGCTTGGC</w:t>
      </w:r>
    </w:p>
    <w:p w14:paraId="6E911386" w14:textId="77777777" w:rsidR="00DC2EA6" w:rsidRPr="00F40D29" w:rsidRDefault="00DC2EA6" w:rsidP="00DC2EA6">
      <w:pPr>
        <w:widowControl/>
        <w:shd w:val="clear" w:color="auto" w:fill="FFFFFF"/>
        <w:jc w:val="left"/>
        <w:rPr>
          <w:rFonts w:ascii="Times New Roman" w:hAnsi="Times New Roman" w:cs="Times New Roman"/>
        </w:rPr>
      </w:pPr>
    </w:p>
    <w:p w14:paraId="54294DFB" w14:textId="77777777" w:rsidR="00DC2EA6" w:rsidRPr="00F40D29" w:rsidRDefault="00DC2EA6" w:rsidP="00DC2EA6">
      <w:pPr>
        <w:widowControl/>
        <w:shd w:val="clear" w:color="auto" w:fill="FFFFFF"/>
        <w:jc w:val="left"/>
        <w:rPr>
          <w:rFonts w:ascii="Times New Roman" w:hAnsi="Times New Roman" w:cs="Times New Roman"/>
        </w:rPr>
      </w:pPr>
      <w:proofErr w:type="spellStart"/>
      <w:r w:rsidRPr="00F40D29">
        <w:rPr>
          <w:rFonts w:ascii="Times New Roman" w:hAnsi="Times New Roman" w:cs="Times New Roman"/>
        </w:rPr>
        <w:t>HMGCoASynF</w:t>
      </w:r>
      <w:proofErr w:type="spellEnd"/>
      <w:r w:rsidRPr="00F40D29">
        <w:rPr>
          <w:rFonts w:ascii="Times New Roman" w:hAnsi="Times New Roman" w:cs="Times New Roman"/>
        </w:rPr>
        <w:t>: GCCGTGAACTGGGTCGAA</w:t>
      </w:r>
    </w:p>
    <w:p w14:paraId="145DDCF7" w14:textId="77777777" w:rsidR="00DC2EA6" w:rsidRPr="00F40D29" w:rsidRDefault="00DC2EA6" w:rsidP="00DC2EA6">
      <w:pPr>
        <w:widowControl/>
        <w:shd w:val="clear" w:color="auto" w:fill="FFFFFF"/>
        <w:jc w:val="left"/>
        <w:rPr>
          <w:rFonts w:ascii="Times New Roman" w:hAnsi="Times New Roman" w:cs="Times New Roman"/>
        </w:rPr>
      </w:pPr>
      <w:proofErr w:type="spellStart"/>
      <w:r w:rsidRPr="00F40D29">
        <w:rPr>
          <w:rFonts w:ascii="Times New Roman" w:hAnsi="Times New Roman" w:cs="Times New Roman"/>
        </w:rPr>
        <w:t>HMGCoASynR</w:t>
      </w:r>
      <w:proofErr w:type="spellEnd"/>
      <w:r w:rsidRPr="00F40D29">
        <w:rPr>
          <w:rFonts w:ascii="Times New Roman" w:hAnsi="Times New Roman" w:cs="Times New Roman"/>
        </w:rPr>
        <w:t>: GCATATATAGCAATGTCTCCTGCAA</w:t>
      </w:r>
    </w:p>
    <w:p w14:paraId="4A0A3E53" w14:textId="77777777" w:rsidR="00DC2EA6" w:rsidRPr="00F40D29" w:rsidRDefault="00DC2EA6" w:rsidP="00DC2EA6">
      <w:pPr>
        <w:widowControl/>
        <w:shd w:val="clear" w:color="auto" w:fill="FFFFFF"/>
        <w:jc w:val="left"/>
        <w:rPr>
          <w:rFonts w:ascii="Times New Roman" w:hAnsi="Times New Roman" w:cs="Times New Roman"/>
        </w:rPr>
      </w:pPr>
    </w:p>
    <w:p w14:paraId="3CD9456C" w14:textId="77777777" w:rsidR="00DC2EA6" w:rsidRPr="00F40D29" w:rsidRDefault="00DC2EA6" w:rsidP="00DC2EA6">
      <w:pPr>
        <w:widowControl/>
        <w:shd w:val="clear" w:color="auto" w:fill="FFFFFF"/>
        <w:jc w:val="left"/>
        <w:rPr>
          <w:rFonts w:ascii="Times New Roman" w:hAnsi="Times New Roman" w:cs="Times New Roman"/>
        </w:rPr>
      </w:pPr>
      <w:proofErr w:type="spellStart"/>
      <w:r w:rsidRPr="00F40D29">
        <w:rPr>
          <w:rFonts w:ascii="Times New Roman" w:hAnsi="Times New Roman" w:cs="Times New Roman"/>
        </w:rPr>
        <w:t>HMGCoARedF</w:t>
      </w:r>
      <w:proofErr w:type="spellEnd"/>
      <w:r w:rsidRPr="00F40D29">
        <w:rPr>
          <w:rFonts w:ascii="Times New Roman" w:hAnsi="Times New Roman" w:cs="Times New Roman"/>
        </w:rPr>
        <w:t>: CTTGTGGAATGCCTTGTGATTG</w:t>
      </w:r>
    </w:p>
    <w:p w14:paraId="089FF472" w14:textId="77777777" w:rsidR="00DC2EA6" w:rsidRPr="00F40D29" w:rsidRDefault="00DC2EA6" w:rsidP="00DC2EA6">
      <w:pPr>
        <w:widowControl/>
        <w:shd w:val="clear" w:color="auto" w:fill="FFFFFF"/>
        <w:jc w:val="left"/>
        <w:rPr>
          <w:rFonts w:ascii="Times New Roman" w:hAnsi="Times New Roman" w:cs="Times New Roman"/>
        </w:rPr>
      </w:pPr>
      <w:proofErr w:type="spellStart"/>
      <w:r w:rsidRPr="00F40D29">
        <w:rPr>
          <w:rFonts w:ascii="Times New Roman" w:hAnsi="Times New Roman" w:cs="Times New Roman"/>
        </w:rPr>
        <w:t>HMGCoARedR</w:t>
      </w:r>
      <w:proofErr w:type="spellEnd"/>
      <w:r w:rsidRPr="00F40D29">
        <w:rPr>
          <w:rFonts w:ascii="Times New Roman" w:hAnsi="Times New Roman" w:cs="Times New Roman"/>
        </w:rPr>
        <w:t>: AGCCGAAGCAGCACATGAT</w:t>
      </w:r>
    </w:p>
    <w:p w14:paraId="4B9E9F27" w14:textId="77777777" w:rsidR="00DC2EA6" w:rsidRPr="00F40D29" w:rsidRDefault="00DC2EA6" w:rsidP="00DC2EA6">
      <w:pPr>
        <w:widowControl/>
        <w:shd w:val="clear" w:color="auto" w:fill="FFFFFF"/>
        <w:jc w:val="left"/>
        <w:rPr>
          <w:rFonts w:ascii="Times New Roman" w:hAnsi="Times New Roman" w:cs="Times New Roman"/>
        </w:rPr>
      </w:pPr>
    </w:p>
    <w:p w14:paraId="644EF4CA" w14:textId="7B717B93" w:rsidR="00DC2EA6" w:rsidRPr="00F40D29" w:rsidRDefault="00DC2EA6" w:rsidP="00DC2EA6">
      <w:pPr>
        <w:widowControl/>
        <w:shd w:val="clear" w:color="auto" w:fill="FFFFFF"/>
        <w:jc w:val="left"/>
        <w:rPr>
          <w:rFonts w:ascii="Times New Roman" w:hAnsi="Times New Roman" w:cs="Times New Roman"/>
        </w:rPr>
      </w:pPr>
      <w:r w:rsidRPr="00F40D29">
        <w:rPr>
          <w:rFonts w:ascii="Times New Roman" w:hAnsi="Times New Roman" w:cs="Times New Roman"/>
        </w:rPr>
        <w:t>GAPDH</w:t>
      </w:r>
      <w:r w:rsidRPr="00F40D29">
        <w:rPr>
          <w:rFonts w:ascii="Times New Roman" w:hAnsi="Times New Roman" w:cs="Times New Roman" w:hint="eastAsia"/>
        </w:rPr>
        <w:t>F</w:t>
      </w:r>
      <w:r w:rsidRPr="00F40D29">
        <w:rPr>
          <w:rFonts w:ascii="Times New Roman" w:hAnsi="Times New Roman" w:cs="Times New Roman"/>
        </w:rPr>
        <w:t xml:space="preserve">: TGATGACATCAAGAAGGTGGTGAAG </w:t>
      </w:r>
    </w:p>
    <w:p w14:paraId="4411C2C6" w14:textId="32F97583" w:rsidR="00DC2EA6" w:rsidRPr="00F40D29" w:rsidRDefault="00DC2EA6" w:rsidP="00DC2EA6">
      <w:pPr>
        <w:widowControl/>
        <w:shd w:val="clear" w:color="auto" w:fill="FFFFFF"/>
        <w:jc w:val="left"/>
        <w:rPr>
          <w:rFonts w:ascii="Times New Roman" w:hAnsi="Times New Roman" w:cs="Times New Roman"/>
        </w:rPr>
      </w:pPr>
      <w:r w:rsidRPr="00F40D29">
        <w:rPr>
          <w:rFonts w:ascii="Times New Roman" w:hAnsi="Times New Roman" w:cs="Times New Roman"/>
        </w:rPr>
        <w:t>GAPDHR: TCCTTGGAGGCCATGTAGGCCAT</w:t>
      </w:r>
    </w:p>
    <w:p w14:paraId="7869F427" w14:textId="77777777" w:rsidR="00DC2EA6" w:rsidRPr="00F40D29" w:rsidRDefault="00DC2EA6" w:rsidP="00DC2EA6">
      <w:pPr>
        <w:widowControl/>
        <w:shd w:val="clear" w:color="auto" w:fill="FFFFFF"/>
        <w:jc w:val="left"/>
        <w:rPr>
          <w:rFonts w:ascii="Times New Roman" w:hAnsi="Times New Roman" w:cs="Times New Roman"/>
        </w:rPr>
      </w:pPr>
      <w:r w:rsidRPr="00F40D29">
        <w:rPr>
          <w:rFonts w:ascii="Times New Roman" w:hAnsi="Times New Roman" w:cs="Times New Roman"/>
        </w:rPr>
        <w:t> </w:t>
      </w:r>
    </w:p>
    <w:p w14:paraId="2BDA1546" w14:textId="1D65D473" w:rsidR="0024130F" w:rsidRPr="00F40D29" w:rsidRDefault="00CD4865" w:rsidP="008371E4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 w:rsidRPr="00F40D29">
        <w:rPr>
          <w:rFonts w:ascii="Times New Roman" w:hAnsi="Times New Roman" w:cs="Times New Roman" w:hint="eastAsia"/>
        </w:rPr>
        <w:t>2</w:t>
      </w:r>
      <w:r w:rsidRPr="00F40D29">
        <w:rPr>
          <w:rFonts w:ascii="Times New Roman" w:hAnsi="Times New Roman" w:cs="Times New Roman"/>
        </w:rPr>
        <w:t>. The primers used in real-time PCR of hamster.</w:t>
      </w:r>
    </w:p>
    <w:p w14:paraId="42D1A70B" w14:textId="33CD70E3" w:rsidR="00C56D48" w:rsidRPr="00F40D29" w:rsidRDefault="00F93EA3" w:rsidP="00131CF3">
      <w:pPr>
        <w:widowControl/>
        <w:shd w:val="clear" w:color="auto" w:fill="FFFFFF"/>
        <w:jc w:val="left"/>
        <w:rPr>
          <w:rFonts w:ascii="Times New Roman" w:hAnsi="Times New Roman" w:cs="Times New Roman"/>
        </w:rPr>
      </w:pPr>
      <w:r w:rsidRPr="00F40D29">
        <w:rPr>
          <w:rFonts w:ascii="Times New Roman" w:hAnsi="Times New Roman" w:cs="Times New Roman"/>
          <w:szCs w:val="21"/>
        </w:rPr>
        <w:t>F</w:t>
      </w:r>
      <w:r w:rsidR="00C56D48" w:rsidRPr="00F40D29">
        <w:rPr>
          <w:rFonts w:ascii="Times New Roman" w:hAnsi="Times New Roman" w:cs="Times New Roman"/>
        </w:rPr>
        <w:t>ASF: GCAGTCTTGAGTAGCTTTGTGCT</w:t>
      </w:r>
    </w:p>
    <w:p w14:paraId="6B7078DF" w14:textId="3F359CDA" w:rsidR="00C56D48" w:rsidRPr="00F40D29" w:rsidRDefault="00C56D48" w:rsidP="00131CF3">
      <w:pPr>
        <w:widowControl/>
        <w:shd w:val="clear" w:color="auto" w:fill="FFFFFF"/>
        <w:jc w:val="left"/>
        <w:rPr>
          <w:rFonts w:ascii="Times New Roman" w:hAnsi="Times New Roman" w:cs="Times New Roman"/>
        </w:rPr>
      </w:pPr>
      <w:r w:rsidRPr="00F40D29">
        <w:rPr>
          <w:rFonts w:ascii="Times New Roman" w:hAnsi="Times New Roman" w:cs="Times New Roman" w:hint="eastAsia"/>
        </w:rPr>
        <w:t>F</w:t>
      </w:r>
      <w:r w:rsidRPr="00F40D29">
        <w:rPr>
          <w:rFonts w:ascii="Times New Roman" w:hAnsi="Times New Roman" w:cs="Times New Roman"/>
        </w:rPr>
        <w:t>ASR: GGGAGCTGTCCAGATTAATACCT</w:t>
      </w:r>
    </w:p>
    <w:p w14:paraId="06CF2DD1" w14:textId="77777777" w:rsidR="00131CF3" w:rsidRPr="00F40D29" w:rsidRDefault="00131CF3" w:rsidP="00131CF3">
      <w:pPr>
        <w:widowControl/>
        <w:shd w:val="clear" w:color="auto" w:fill="FFFFFF"/>
        <w:jc w:val="left"/>
        <w:rPr>
          <w:rFonts w:ascii="Times New Roman" w:hAnsi="Times New Roman" w:cs="Times New Roman"/>
        </w:rPr>
      </w:pPr>
    </w:p>
    <w:p w14:paraId="1A1843E8" w14:textId="77777777" w:rsidR="00131CF3" w:rsidRPr="00F40D29" w:rsidRDefault="00C56D48" w:rsidP="00131CF3">
      <w:pPr>
        <w:widowControl/>
        <w:shd w:val="clear" w:color="auto" w:fill="FFFFFF"/>
        <w:jc w:val="left"/>
        <w:rPr>
          <w:rFonts w:ascii="Times New Roman" w:hAnsi="Times New Roman" w:cs="Times New Roman"/>
        </w:rPr>
      </w:pPr>
      <w:r w:rsidRPr="00F40D29">
        <w:rPr>
          <w:rFonts w:ascii="Times New Roman" w:hAnsi="Times New Roman" w:cs="Times New Roman"/>
        </w:rPr>
        <w:t>ACC1F: ACACTGGCTGGCTGGACAG</w:t>
      </w:r>
    </w:p>
    <w:p w14:paraId="103B5AAD" w14:textId="3EDFD326" w:rsidR="00C56D48" w:rsidRPr="00F40D29" w:rsidRDefault="00C56D48" w:rsidP="00131CF3">
      <w:pPr>
        <w:widowControl/>
        <w:shd w:val="clear" w:color="auto" w:fill="FFFFFF"/>
        <w:jc w:val="left"/>
        <w:rPr>
          <w:rFonts w:ascii="Times New Roman" w:hAnsi="Times New Roman" w:cs="Times New Roman"/>
        </w:rPr>
      </w:pPr>
      <w:r w:rsidRPr="00F40D29">
        <w:rPr>
          <w:rFonts w:ascii="Times New Roman" w:hAnsi="Times New Roman" w:cs="Times New Roman" w:hint="eastAsia"/>
        </w:rPr>
        <w:t>A</w:t>
      </w:r>
      <w:r w:rsidRPr="00F40D29">
        <w:rPr>
          <w:rFonts w:ascii="Times New Roman" w:hAnsi="Times New Roman" w:cs="Times New Roman"/>
        </w:rPr>
        <w:t>CC1R: CACACAACTCCCAACATGGTG</w:t>
      </w:r>
    </w:p>
    <w:p w14:paraId="2BB4345E" w14:textId="77777777" w:rsidR="00131CF3" w:rsidRPr="00F40D29" w:rsidRDefault="00131CF3" w:rsidP="00131CF3">
      <w:pPr>
        <w:widowControl/>
        <w:shd w:val="clear" w:color="auto" w:fill="FFFFFF"/>
        <w:jc w:val="left"/>
        <w:rPr>
          <w:rFonts w:ascii="Times New Roman" w:hAnsi="Times New Roman" w:cs="Times New Roman"/>
        </w:rPr>
      </w:pPr>
    </w:p>
    <w:p w14:paraId="434A3213" w14:textId="495B657D" w:rsidR="00C56D48" w:rsidRPr="00F40D29" w:rsidRDefault="00C56D48" w:rsidP="00131CF3">
      <w:pPr>
        <w:widowControl/>
        <w:shd w:val="clear" w:color="auto" w:fill="FFFFFF"/>
        <w:jc w:val="left"/>
        <w:rPr>
          <w:rFonts w:ascii="Times New Roman" w:hAnsi="Times New Roman" w:cs="Times New Roman"/>
        </w:rPr>
      </w:pPr>
      <w:r w:rsidRPr="00F40D29">
        <w:rPr>
          <w:rFonts w:ascii="Times New Roman" w:hAnsi="Times New Roman" w:cs="Times New Roman"/>
        </w:rPr>
        <w:t>DGAT1</w:t>
      </w:r>
      <w:r w:rsidR="00784D5F" w:rsidRPr="00F40D29">
        <w:rPr>
          <w:rFonts w:ascii="Times New Roman" w:hAnsi="Times New Roman" w:cs="Times New Roman"/>
        </w:rPr>
        <w:t>F:</w:t>
      </w:r>
      <w:r w:rsidR="00C4751E" w:rsidRPr="00F40D29">
        <w:rPr>
          <w:rFonts w:ascii="Times New Roman" w:hAnsi="Times New Roman" w:cs="Times New Roman"/>
        </w:rPr>
        <w:t xml:space="preserve"> TCTACCGGGACTGGTGGAAT</w:t>
      </w:r>
    </w:p>
    <w:p w14:paraId="645915DC" w14:textId="3B49D2A4" w:rsidR="00784D5F" w:rsidRPr="00F40D29" w:rsidRDefault="00784D5F" w:rsidP="00131CF3">
      <w:pPr>
        <w:widowControl/>
        <w:shd w:val="clear" w:color="auto" w:fill="FFFFFF"/>
        <w:jc w:val="left"/>
        <w:rPr>
          <w:rFonts w:ascii="Times New Roman" w:hAnsi="Times New Roman" w:cs="Times New Roman"/>
        </w:rPr>
      </w:pPr>
      <w:r w:rsidRPr="00F40D29">
        <w:rPr>
          <w:rFonts w:ascii="Times New Roman" w:hAnsi="Times New Roman" w:cs="Times New Roman" w:hint="eastAsia"/>
        </w:rPr>
        <w:t>D</w:t>
      </w:r>
      <w:r w:rsidRPr="00F40D29">
        <w:rPr>
          <w:rFonts w:ascii="Times New Roman" w:hAnsi="Times New Roman" w:cs="Times New Roman"/>
        </w:rPr>
        <w:t>GAT1R:</w:t>
      </w:r>
      <w:r w:rsidR="00C4751E" w:rsidRPr="00F40D29">
        <w:rPr>
          <w:rFonts w:ascii="Times New Roman" w:hAnsi="Times New Roman" w:cs="Times New Roman"/>
        </w:rPr>
        <w:t xml:space="preserve"> CATCTGTTGCTGCCCAATCG</w:t>
      </w:r>
    </w:p>
    <w:p w14:paraId="1A22A4EA" w14:textId="77777777" w:rsidR="00131CF3" w:rsidRPr="00F40D29" w:rsidRDefault="00131CF3" w:rsidP="00131CF3">
      <w:pPr>
        <w:widowControl/>
        <w:shd w:val="clear" w:color="auto" w:fill="FFFFFF"/>
        <w:jc w:val="left"/>
        <w:rPr>
          <w:rFonts w:ascii="Times New Roman" w:hAnsi="Times New Roman" w:cs="Times New Roman"/>
        </w:rPr>
      </w:pPr>
    </w:p>
    <w:p w14:paraId="54C46823" w14:textId="14D4C696" w:rsidR="00784D5F" w:rsidRPr="00F40D29" w:rsidRDefault="00784D5F" w:rsidP="00131CF3">
      <w:pPr>
        <w:widowControl/>
        <w:shd w:val="clear" w:color="auto" w:fill="FFFFFF"/>
        <w:jc w:val="left"/>
        <w:rPr>
          <w:rFonts w:ascii="Times New Roman" w:hAnsi="Times New Roman" w:cs="Times New Roman"/>
        </w:rPr>
      </w:pPr>
      <w:r w:rsidRPr="00F40D29">
        <w:rPr>
          <w:rFonts w:ascii="Times New Roman" w:hAnsi="Times New Roman" w:cs="Times New Roman" w:hint="eastAsia"/>
        </w:rPr>
        <w:t>D</w:t>
      </w:r>
      <w:r w:rsidRPr="00F40D29">
        <w:rPr>
          <w:rFonts w:ascii="Times New Roman" w:hAnsi="Times New Roman" w:cs="Times New Roman"/>
        </w:rPr>
        <w:t>GAT2F:</w:t>
      </w:r>
      <w:r w:rsidR="00131CF3" w:rsidRPr="00F40D29">
        <w:rPr>
          <w:rFonts w:ascii="Times New Roman" w:hAnsi="Times New Roman" w:cs="Times New Roman"/>
        </w:rPr>
        <w:t xml:space="preserve"> GGGACAAGGATGTCCCACAG</w:t>
      </w:r>
    </w:p>
    <w:p w14:paraId="4663AFF2" w14:textId="3E1D557D" w:rsidR="00784D5F" w:rsidRPr="00F40D29" w:rsidRDefault="00784D5F" w:rsidP="00131CF3">
      <w:pPr>
        <w:widowControl/>
        <w:shd w:val="clear" w:color="auto" w:fill="FFFFFF"/>
        <w:jc w:val="left"/>
        <w:rPr>
          <w:rFonts w:ascii="Times New Roman" w:hAnsi="Times New Roman" w:cs="Times New Roman"/>
        </w:rPr>
      </w:pPr>
      <w:r w:rsidRPr="00F40D29">
        <w:rPr>
          <w:rFonts w:ascii="Times New Roman" w:hAnsi="Times New Roman" w:cs="Times New Roman" w:hint="eastAsia"/>
        </w:rPr>
        <w:t>D</w:t>
      </w:r>
      <w:r w:rsidRPr="00F40D29">
        <w:rPr>
          <w:rFonts w:ascii="Times New Roman" w:hAnsi="Times New Roman" w:cs="Times New Roman"/>
        </w:rPr>
        <w:t>GAT2R:</w:t>
      </w:r>
      <w:r w:rsidR="00131CF3" w:rsidRPr="00F40D29">
        <w:rPr>
          <w:rFonts w:ascii="Times New Roman" w:hAnsi="Times New Roman" w:cs="Times New Roman"/>
        </w:rPr>
        <w:t xml:space="preserve"> ACCCTTCCTCACACCAGACT</w:t>
      </w:r>
    </w:p>
    <w:p w14:paraId="066563E5" w14:textId="77777777" w:rsidR="00131CF3" w:rsidRPr="00F40D29" w:rsidRDefault="00131CF3" w:rsidP="00131CF3">
      <w:pPr>
        <w:widowControl/>
        <w:shd w:val="clear" w:color="auto" w:fill="FFFFFF"/>
        <w:jc w:val="left"/>
        <w:rPr>
          <w:rFonts w:ascii="Times New Roman" w:hAnsi="Times New Roman" w:cs="Times New Roman"/>
        </w:rPr>
      </w:pPr>
    </w:p>
    <w:p w14:paraId="2732F6A5" w14:textId="2110E06A" w:rsidR="00784D5F" w:rsidRPr="00F40D29" w:rsidRDefault="00784D5F" w:rsidP="00131CF3">
      <w:pPr>
        <w:widowControl/>
        <w:shd w:val="clear" w:color="auto" w:fill="FFFFFF"/>
        <w:jc w:val="left"/>
        <w:rPr>
          <w:rFonts w:ascii="Times New Roman" w:hAnsi="Times New Roman" w:cs="Times New Roman"/>
        </w:rPr>
      </w:pPr>
      <w:r w:rsidRPr="00F40D29">
        <w:rPr>
          <w:rFonts w:ascii="Times New Roman" w:hAnsi="Times New Roman" w:cs="Times New Roman" w:hint="eastAsia"/>
        </w:rPr>
        <w:t>L</w:t>
      </w:r>
      <w:r w:rsidRPr="00F40D29">
        <w:rPr>
          <w:rFonts w:ascii="Times New Roman" w:hAnsi="Times New Roman" w:cs="Times New Roman"/>
        </w:rPr>
        <w:t>RP1F:</w:t>
      </w:r>
      <w:r w:rsidR="00131CF3" w:rsidRPr="00F40D29">
        <w:rPr>
          <w:rFonts w:ascii="Times New Roman" w:hAnsi="Times New Roman" w:cs="Times New Roman"/>
        </w:rPr>
        <w:t xml:space="preserve"> GGACCGTTCCGATGAGTCAG</w:t>
      </w:r>
    </w:p>
    <w:p w14:paraId="68CE91D1" w14:textId="3ACF567C" w:rsidR="00784D5F" w:rsidRPr="00F40D29" w:rsidRDefault="00784D5F" w:rsidP="00131CF3">
      <w:pPr>
        <w:widowControl/>
        <w:shd w:val="clear" w:color="auto" w:fill="FFFFFF"/>
        <w:jc w:val="left"/>
        <w:rPr>
          <w:rFonts w:ascii="Times New Roman" w:hAnsi="Times New Roman" w:cs="Times New Roman"/>
        </w:rPr>
      </w:pPr>
      <w:r w:rsidRPr="00F40D29">
        <w:rPr>
          <w:rFonts w:ascii="Times New Roman" w:hAnsi="Times New Roman" w:cs="Times New Roman" w:hint="eastAsia"/>
        </w:rPr>
        <w:t>L</w:t>
      </w:r>
      <w:r w:rsidRPr="00F40D29">
        <w:rPr>
          <w:rFonts w:ascii="Times New Roman" w:hAnsi="Times New Roman" w:cs="Times New Roman"/>
        </w:rPr>
        <w:t>RP1R:</w:t>
      </w:r>
      <w:r w:rsidR="00131CF3" w:rsidRPr="00F40D29">
        <w:rPr>
          <w:rFonts w:ascii="Times New Roman" w:hAnsi="Times New Roman" w:cs="Times New Roman"/>
        </w:rPr>
        <w:t xml:space="preserve"> GCTCAGGACAGGTCTTTTCGT</w:t>
      </w:r>
    </w:p>
    <w:p w14:paraId="77CA53DD" w14:textId="5AF3EFE0" w:rsidR="00C56D48" w:rsidRPr="00F40D29" w:rsidRDefault="00C56D48" w:rsidP="00131CF3">
      <w:pPr>
        <w:widowControl/>
        <w:shd w:val="clear" w:color="auto" w:fill="FFFFFF"/>
        <w:jc w:val="left"/>
        <w:rPr>
          <w:rFonts w:ascii="Times New Roman" w:hAnsi="Times New Roman" w:cs="Times New Roman"/>
        </w:rPr>
      </w:pPr>
      <w:bookmarkStart w:id="35" w:name="OLE_LINK206"/>
      <w:bookmarkStart w:id="36" w:name="OLE_LINK207"/>
      <w:r w:rsidRPr="00F40D29">
        <w:rPr>
          <w:rFonts w:ascii="Times New Roman" w:hAnsi="Times New Roman" w:cs="Times New Roman"/>
        </w:rPr>
        <w:lastRenderedPageBreak/>
        <w:t>CD36F:</w:t>
      </w:r>
      <w:bookmarkEnd w:id="35"/>
      <w:bookmarkEnd w:id="36"/>
      <w:r w:rsidRPr="00F40D29">
        <w:rPr>
          <w:rFonts w:ascii="Times New Roman" w:hAnsi="Times New Roman" w:cs="Times New Roman"/>
        </w:rPr>
        <w:t xml:space="preserve"> TGTGTCTCCTTCAACGGTCA</w:t>
      </w:r>
    </w:p>
    <w:p w14:paraId="622CFFAD" w14:textId="1FC78D71" w:rsidR="00C56D48" w:rsidRPr="00F40D29" w:rsidRDefault="00C56D48" w:rsidP="00131CF3">
      <w:pPr>
        <w:widowControl/>
        <w:shd w:val="clear" w:color="auto" w:fill="FFFFFF"/>
        <w:jc w:val="left"/>
        <w:rPr>
          <w:rFonts w:ascii="Times New Roman" w:hAnsi="Times New Roman" w:cs="Times New Roman"/>
        </w:rPr>
      </w:pPr>
      <w:r w:rsidRPr="00F40D29">
        <w:rPr>
          <w:rFonts w:ascii="Times New Roman" w:hAnsi="Times New Roman" w:cs="Times New Roman"/>
        </w:rPr>
        <w:t xml:space="preserve">CD36R: CCAGTTGCTCCACTCGTTTC </w:t>
      </w:r>
    </w:p>
    <w:p w14:paraId="4B65D202" w14:textId="77777777" w:rsidR="00C56D48" w:rsidRPr="00F40D29" w:rsidRDefault="00C56D48" w:rsidP="00131CF3">
      <w:pPr>
        <w:widowControl/>
        <w:shd w:val="clear" w:color="auto" w:fill="FFFFFF"/>
        <w:jc w:val="left"/>
        <w:rPr>
          <w:rFonts w:ascii="Times New Roman" w:hAnsi="Times New Roman" w:cs="Times New Roman"/>
        </w:rPr>
      </w:pPr>
    </w:p>
    <w:p w14:paraId="1B410A9A" w14:textId="4B99C89E" w:rsidR="00C4751E" w:rsidRPr="00F40D29" w:rsidRDefault="00C56D48" w:rsidP="00131CF3">
      <w:pPr>
        <w:widowControl/>
        <w:shd w:val="clear" w:color="auto" w:fill="FFFFFF"/>
        <w:jc w:val="left"/>
        <w:rPr>
          <w:rFonts w:ascii="Times New Roman" w:hAnsi="Times New Roman" w:cs="Times New Roman"/>
        </w:rPr>
      </w:pPr>
      <w:r w:rsidRPr="00F40D29">
        <w:rPr>
          <w:rFonts w:ascii="Times New Roman" w:hAnsi="Times New Roman" w:cs="Times New Roman"/>
        </w:rPr>
        <w:t>FATP4</w:t>
      </w:r>
      <w:r w:rsidR="00C4751E" w:rsidRPr="00F40D29">
        <w:rPr>
          <w:rFonts w:ascii="Times New Roman" w:hAnsi="Times New Roman" w:cs="Times New Roman"/>
        </w:rPr>
        <w:t>F: GTTTGCCTCAATGGTACGGC</w:t>
      </w:r>
    </w:p>
    <w:p w14:paraId="2063A217" w14:textId="7AB6069A" w:rsidR="00C4751E" w:rsidRPr="00F40D29" w:rsidRDefault="00C4751E" w:rsidP="00131CF3">
      <w:pPr>
        <w:widowControl/>
        <w:shd w:val="clear" w:color="auto" w:fill="FFFFFF"/>
        <w:jc w:val="left"/>
        <w:rPr>
          <w:rFonts w:ascii="Times New Roman" w:hAnsi="Times New Roman" w:cs="Times New Roman"/>
        </w:rPr>
      </w:pPr>
      <w:r w:rsidRPr="00F40D29">
        <w:rPr>
          <w:rFonts w:ascii="Times New Roman" w:hAnsi="Times New Roman" w:cs="Times New Roman" w:hint="eastAsia"/>
        </w:rPr>
        <w:t>F</w:t>
      </w:r>
      <w:r w:rsidRPr="00F40D29">
        <w:rPr>
          <w:rFonts w:ascii="Times New Roman" w:hAnsi="Times New Roman" w:cs="Times New Roman"/>
        </w:rPr>
        <w:t>ATP4R: CGGAAGGTCCAGTGAGTGTC</w:t>
      </w:r>
    </w:p>
    <w:p w14:paraId="34284DEA" w14:textId="77777777" w:rsidR="00131CF3" w:rsidRPr="00F40D29" w:rsidRDefault="00131CF3" w:rsidP="00131CF3">
      <w:pPr>
        <w:widowControl/>
        <w:shd w:val="clear" w:color="auto" w:fill="FFFFFF"/>
        <w:jc w:val="left"/>
        <w:rPr>
          <w:rFonts w:ascii="Times New Roman" w:hAnsi="Times New Roman" w:cs="Times New Roman"/>
        </w:rPr>
      </w:pPr>
    </w:p>
    <w:p w14:paraId="6693FEF1" w14:textId="0EA97995" w:rsidR="00697924" w:rsidRPr="00F40D29" w:rsidRDefault="00C56D48" w:rsidP="00131CF3">
      <w:pPr>
        <w:widowControl/>
        <w:shd w:val="clear" w:color="auto" w:fill="FFFFFF"/>
        <w:jc w:val="left"/>
        <w:rPr>
          <w:rFonts w:ascii="Times New Roman" w:hAnsi="Times New Roman" w:cs="Times New Roman"/>
        </w:rPr>
      </w:pPr>
      <w:r w:rsidRPr="00F40D29">
        <w:rPr>
          <w:rFonts w:ascii="Times New Roman" w:hAnsi="Times New Roman" w:cs="Times New Roman"/>
        </w:rPr>
        <w:t>ACSL5</w:t>
      </w:r>
      <w:r w:rsidR="00C4751E" w:rsidRPr="00F40D29">
        <w:rPr>
          <w:rFonts w:ascii="Times New Roman" w:hAnsi="Times New Roman" w:cs="Times New Roman"/>
        </w:rPr>
        <w:t>F: GTTCCCAGTGGCTTCAAGTG</w:t>
      </w:r>
    </w:p>
    <w:p w14:paraId="16AA0932" w14:textId="0F726D9A" w:rsidR="00C4751E" w:rsidRPr="00131CF3" w:rsidRDefault="00C4751E" w:rsidP="00131CF3">
      <w:pPr>
        <w:widowControl/>
        <w:shd w:val="clear" w:color="auto" w:fill="FFFFFF"/>
        <w:jc w:val="left"/>
        <w:rPr>
          <w:rFonts w:ascii="Times New Roman" w:hAnsi="Times New Roman" w:cs="Times New Roman"/>
        </w:rPr>
      </w:pPr>
      <w:r w:rsidRPr="00F40D29">
        <w:rPr>
          <w:rFonts w:ascii="Times New Roman" w:hAnsi="Times New Roman" w:cs="Times New Roman"/>
        </w:rPr>
        <w:t>ACSL5F: GGCCTGTTGATCAGCCACAA</w:t>
      </w:r>
    </w:p>
    <w:sectPr w:rsidR="00C4751E" w:rsidRPr="00131CF3" w:rsidSect="005D6040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5067B" w14:textId="77777777" w:rsidR="00862009" w:rsidRDefault="00862009" w:rsidP="002D0FBD">
      <w:r>
        <w:separator/>
      </w:r>
    </w:p>
  </w:endnote>
  <w:endnote w:type="continuationSeparator" w:id="0">
    <w:p w14:paraId="1636176D" w14:textId="77777777" w:rsidR="00862009" w:rsidRDefault="00862009" w:rsidP="002D0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2A5E0" w14:textId="77777777" w:rsidR="00862009" w:rsidRDefault="00862009" w:rsidP="002D0FBD">
      <w:r>
        <w:separator/>
      </w:r>
    </w:p>
  </w:footnote>
  <w:footnote w:type="continuationSeparator" w:id="0">
    <w:p w14:paraId="6D65E23F" w14:textId="77777777" w:rsidR="00862009" w:rsidRDefault="00862009" w:rsidP="002D0F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4CD6"/>
    <w:rsid w:val="0000019E"/>
    <w:rsid w:val="00014582"/>
    <w:rsid w:val="00017366"/>
    <w:rsid w:val="00025B62"/>
    <w:rsid w:val="00037DC5"/>
    <w:rsid w:val="000438EC"/>
    <w:rsid w:val="00063310"/>
    <w:rsid w:val="00080530"/>
    <w:rsid w:val="0008264B"/>
    <w:rsid w:val="000C131F"/>
    <w:rsid w:val="000E6E25"/>
    <w:rsid w:val="000F2593"/>
    <w:rsid w:val="000F4864"/>
    <w:rsid w:val="000F7AC2"/>
    <w:rsid w:val="001135E7"/>
    <w:rsid w:val="00124EB0"/>
    <w:rsid w:val="00125EDB"/>
    <w:rsid w:val="00131CF3"/>
    <w:rsid w:val="00151E4F"/>
    <w:rsid w:val="00171BC8"/>
    <w:rsid w:val="00176165"/>
    <w:rsid w:val="001A2368"/>
    <w:rsid w:val="001C69F9"/>
    <w:rsid w:val="001E6EDB"/>
    <w:rsid w:val="0020381B"/>
    <w:rsid w:val="002067D7"/>
    <w:rsid w:val="0024130F"/>
    <w:rsid w:val="0024536C"/>
    <w:rsid w:val="00255088"/>
    <w:rsid w:val="002606C3"/>
    <w:rsid w:val="002765A4"/>
    <w:rsid w:val="002A5DED"/>
    <w:rsid w:val="002A6348"/>
    <w:rsid w:val="002B14C7"/>
    <w:rsid w:val="002B183B"/>
    <w:rsid w:val="002B2B72"/>
    <w:rsid w:val="002C336E"/>
    <w:rsid w:val="002D0FBD"/>
    <w:rsid w:val="002F0F70"/>
    <w:rsid w:val="00304C71"/>
    <w:rsid w:val="00315832"/>
    <w:rsid w:val="00324DD4"/>
    <w:rsid w:val="003334A8"/>
    <w:rsid w:val="00342917"/>
    <w:rsid w:val="00351D69"/>
    <w:rsid w:val="00364917"/>
    <w:rsid w:val="00367836"/>
    <w:rsid w:val="003A1BAB"/>
    <w:rsid w:val="003A61BA"/>
    <w:rsid w:val="003C3D66"/>
    <w:rsid w:val="003D56F2"/>
    <w:rsid w:val="003E6B75"/>
    <w:rsid w:val="003F1E80"/>
    <w:rsid w:val="003F32FD"/>
    <w:rsid w:val="00417444"/>
    <w:rsid w:val="004355E3"/>
    <w:rsid w:val="0044024F"/>
    <w:rsid w:val="00450194"/>
    <w:rsid w:val="004502E3"/>
    <w:rsid w:val="004726B8"/>
    <w:rsid w:val="00485BF0"/>
    <w:rsid w:val="004A2F93"/>
    <w:rsid w:val="004C19AC"/>
    <w:rsid w:val="004C3119"/>
    <w:rsid w:val="004F3D47"/>
    <w:rsid w:val="00506F98"/>
    <w:rsid w:val="00510A0C"/>
    <w:rsid w:val="005164F9"/>
    <w:rsid w:val="00522D82"/>
    <w:rsid w:val="005366AB"/>
    <w:rsid w:val="00542A23"/>
    <w:rsid w:val="00542E02"/>
    <w:rsid w:val="005446F2"/>
    <w:rsid w:val="0054519B"/>
    <w:rsid w:val="00545CB1"/>
    <w:rsid w:val="0055625C"/>
    <w:rsid w:val="00562053"/>
    <w:rsid w:val="00571328"/>
    <w:rsid w:val="00572065"/>
    <w:rsid w:val="00573FF7"/>
    <w:rsid w:val="00587B4D"/>
    <w:rsid w:val="005B3757"/>
    <w:rsid w:val="005B6706"/>
    <w:rsid w:val="005C1904"/>
    <w:rsid w:val="005C2BE6"/>
    <w:rsid w:val="005D17E7"/>
    <w:rsid w:val="005D6040"/>
    <w:rsid w:val="005F22D6"/>
    <w:rsid w:val="0060682D"/>
    <w:rsid w:val="00620737"/>
    <w:rsid w:val="00650F30"/>
    <w:rsid w:val="00662A00"/>
    <w:rsid w:val="0069400B"/>
    <w:rsid w:val="00694016"/>
    <w:rsid w:val="00697924"/>
    <w:rsid w:val="006A59E8"/>
    <w:rsid w:val="006C4263"/>
    <w:rsid w:val="006C71E4"/>
    <w:rsid w:val="006D25EA"/>
    <w:rsid w:val="006E08C4"/>
    <w:rsid w:val="006E36C3"/>
    <w:rsid w:val="006E375F"/>
    <w:rsid w:val="006F06A2"/>
    <w:rsid w:val="00702748"/>
    <w:rsid w:val="00707BD7"/>
    <w:rsid w:val="00710C6C"/>
    <w:rsid w:val="00714314"/>
    <w:rsid w:val="00724BBE"/>
    <w:rsid w:val="00732032"/>
    <w:rsid w:val="007325BF"/>
    <w:rsid w:val="00733D55"/>
    <w:rsid w:val="00751357"/>
    <w:rsid w:val="00770C6D"/>
    <w:rsid w:val="00777A90"/>
    <w:rsid w:val="00782C22"/>
    <w:rsid w:val="00784D5F"/>
    <w:rsid w:val="007A3B45"/>
    <w:rsid w:val="007A7C68"/>
    <w:rsid w:val="007B1300"/>
    <w:rsid w:val="007D1B22"/>
    <w:rsid w:val="007E0A3C"/>
    <w:rsid w:val="007E6E3C"/>
    <w:rsid w:val="007F0648"/>
    <w:rsid w:val="007F7BE7"/>
    <w:rsid w:val="00806415"/>
    <w:rsid w:val="00811FDC"/>
    <w:rsid w:val="00831261"/>
    <w:rsid w:val="0083247D"/>
    <w:rsid w:val="008371E4"/>
    <w:rsid w:val="00850E1C"/>
    <w:rsid w:val="00854CD6"/>
    <w:rsid w:val="00862009"/>
    <w:rsid w:val="00864D27"/>
    <w:rsid w:val="00890B38"/>
    <w:rsid w:val="008A4331"/>
    <w:rsid w:val="008B2ECF"/>
    <w:rsid w:val="008C572A"/>
    <w:rsid w:val="008D4553"/>
    <w:rsid w:val="00924C99"/>
    <w:rsid w:val="009304E7"/>
    <w:rsid w:val="009306D1"/>
    <w:rsid w:val="00932546"/>
    <w:rsid w:val="0093643A"/>
    <w:rsid w:val="00966666"/>
    <w:rsid w:val="00987532"/>
    <w:rsid w:val="0099763F"/>
    <w:rsid w:val="009C6D97"/>
    <w:rsid w:val="009F1776"/>
    <w:rsid w:val="009F3A30"/>
    <w:rsid w:val="00A033F5"/>
    <w:rsid w:val="00A25222"/>
    <w:rsid w:val="00A5337A"/>
    <w:rsid w:val="00A95BDE"/>
    <w:rsid w:val="00AB2AB5"/>
    <w:rsid w:val="00AE3A5D"/>
    <w:rsid w:val="00B0276E"/>
    <w:rsid w:val="00B10B0A"/>
    <w:rsid w:val="00B356CA"/>
    <w:rsid w:val="00B43EE4"/>
    <w:rsid w:val="00B455C7"/>
    <w:rsid w:val="00B51A71"/>
    <w:rsid w:val="00B61123"/>
    <w:rsid w:val="00B61187"/>
    <w:rsid w:val="00B85FBD"/>
    <w:rsid w:val="00BA1FD4"/>
    <w:rsid w:val="00BA362C"/>
    <w:rsid w:val="00BB3F33"/>
    <w:rsid w:val="00BC43EA"/>
    <w:rsid w:val="00BD7E06"/>
    <w:rsid w:val="00BE071C"/>
    <w:rsid w:val="00C03924"/>
    <w:rsid w:val="00C05D25"/>
    <w:rsid w:val="00C274F9"/>
    <w:rsid w:val="00C319BF"/>
    <w:rsid w:val="00C326C0"/>
    <w:rsid w:val="00C44E0D"/>
    <w:rsid w:val="00C45518"/>
    <w:rsid w:val="00C4751E"/>
    <w:rsid w:val="00C52AF6"/>
    <w:rsid w:val="00C56D48"/>
    <w:rsid w:val="00C616BC"/>
    <w:rsid w:val="00CB6DAD"/>
    <w:rsid w:val="00CD2BBB"/>
    <w:rsid w:val="00CD4865"/>
    <w:rsid w:val="00CD67EE"/>
    <w:rsid w:val="00CE0BEA"/>
    <w:rsid w:val="00CF20DA"/>
    <w:rsid w:val="00D21D87"/>
    <w:rsid w:val="00D32C3F"/>
    <w:rsid w:val="00D45A02"/>
    <w:rsid w:val="00D572F4"/>
    <w:rsid w:val="00D60234"/>
    <w:rsid w:val="00D660D7"/>
    <w:rsid w:val="00D8647D"/>
    <w:rsid w:val="00DA2F85"/>
    <w:rsid w:val="00DA7126"/>
    <w:rsid w:val="00DC2EA6"/>
    <w:rsid w:val="00DC7386"/>
    <w:rsid w:val="00DD5158"/>
    <w:rsid w:val="00DE4934"/>
    <w:rsid w:val="00DE5BCD"/>
    <w:rsid w:val="00DF3394"/>
    <w:rsid w:val="00DF3E7B"/>
    <w:rsid w:val="00E213B4"/>
    <w:rsid w:val="00E2253D"/>
    <w:rsid w:val="00E23D98"/>
    <w:rsid w:val="00E26583"/>
    <w:rsid w:val="00E44A3D"/>
    <w:rsid w:val="00E52D97"/>
    <w:rsid w:val="00E81C41"/>
    <w:rsid w:val="00EA2821"/>
    <w:rsid w:val="00EA445F"/>
    <w:rsid w:val="00EA6DBE"/>
    <w:rsid w:val="00EA7B02"/>
    <w:rsid w:val="00EC33C8"/>
    <w:rsid w:val="00ED00EB"/>
    <w:rsid w:val="00ED0DA9"/>
    <w:rsid w:val="00ED0EB8"/>
    <w:rsid w:val="00ED2761"/>
    <w:rsid w:val="00EE26A9"/>
    <w:rsid w:val="00EE314B"/>
    <w:rsid w:val="00EE3F86"/>
    <w:rsid w:val="00EF25EA"/>
    <w:rsid w:val="00F40D29"/>
    <w:rsid w:val="00F519F0"/>
    <w:rsid w:val="00F60AD5"/>
    <w:rsid w:val="00F6608B"/>
    <w:rsid w:val="00F779A4"/>
    <w:rsid w:val="00F81BC3"/>
    <w:rsid w:val="00F8747A"/>
    <w:rsid w:val="00F93EA3"/>
    <w:rsid w:val="00FC1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658C9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54CD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54CD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2D0F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D0FBD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D0F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D0FBD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4553"/>
    <w:rPr>
      <w:rFonts w:ascii="SimSun" w:eastAsia="SimSu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553"/>
    <w:rPr>
      <w:rFonts w:ascii="SimSun" w:eastAsia="SimSun"/>
      <w:sz w:val="18"/>
      <w:szCs w:val="18"/>
    </w:rPr>
  </w:style>
  <w:style w:type="table" w:customStyle="1" w:styleId="1">
    <w:name w:val="网格型1"/>
    <w:basedOn w:val="TableNormal"/>
    <w:next w:val="TableGrid"/>
    <w:uiPriority w:val="39"/>
    <w:rsid w:val="00C56D48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">
    <w:name w:val="表格-正确"/>
    <w:basedOn w:val="Normal"/>
    <w:link w:val="-0"/>
    <w:qFormat/>
    <w:rsid w:val="00C56D48"/>
    <w:pPr>
      <w:tabs>
        <w:tab w:val="left" w:pos="425"/>
        <w:tab w:val="left" w:pos="850"/>
        <w:tab w:val="left" w:pos="1275"/>
        <w:tab w:val="left" w:pos="1700"/>
        <w:tab w:val="left" w:pos="2125"/>
        <w:tab w:val="left" w:pos="2550"/>
        <w:tab w:val="left" w:pos="2975"/>
        <w:tab w:val="left" w:pos="3400"/>
        <w:tab w:val="left" w:pos="3825"/>
        <w:tab w:val="left" w:pos="4250"/>
        <w:tab w:val="left" w:pos="4675"/>
        <w:tab w:val="left" w:pos="5100"/>
        <w:tab w:val="left" w:pos="5525"/>
        <w:tab w:val="left" w:pos="5950"/>
        <w:tab w:val="left" w:pos="6375"/>
        <w:tab w:val="left" w:pos="6800"/>
        <w:tab w:val="left" w:pos="7225"/>
        <w:tab w:val="left" w:pos="7650"/>
        <w:tab w:val="left" w:pos="8075"/>
        <w:tab w:val="left" w:pos="8500"/>
      </w:tabs>
      <w:adjustRightInd w:val="0"/>
      <w:snapToGrid w:val="0"/>
      <w:spacing w:before="60" w:after="60"/>
    </w:pPr>
    <w:rPr>
      <w:rFonts w:ascii="Times New Roman" w:eastAsia="SimSun" w:hAnsi="Times New Roman" w:cs="Times New Roman"/>
      <w:sz w:val="22"/>
      <w:szCs w:val="22"/>
    </w:rPr>
  </w:style>
  <w:style w:type="character" w:customStyle="1" w:styleId="-0">
    <w:name w:val="表格-正确 字符"/>
    <w:basedOn w:val="DefaultParagraphFont"/>
    <w:link w:val="-"/>
    <w:rsid w:val="00C56D48"/>
    <w:rPr>
      <w:rFonts w:ascii="Times New Roman" w:eastAsia="SimSun" w:hAnsi="Times New Roman" w:cs="Times New Roman"/>
      <w:sz w:val="22"/>
      <w:szCs w:val="22"/>
    </w:rPr>
  </w:style>
  <w:style w:type="table" w:styleId="TableGrid">
    <w:name w:val="Table Grid"/>
    <w:basedOn w:val="TableNormal"/>
    <w:uiPriority w:val="39"/>
    <w:rsid w:val="00C56D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C8197F-703E-4189-8C48-1CBF0A492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972</Words>
  <Characters>5545</Characters>
  <Application>Microsoft Office Word</Application>
  <DocSecurity>0</DocSecurity>
  <Lines>46</Lines>
  <Paragraphs>13</Paragraphs>
  <ScaleCrop>false</ScaleCrop>
  <Company/>
  <LinksUpToDate>false</LinksUpToDate>
  <CharactersWithSpaces>6504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18229027325@163.com</dc:creator>
  <cp:keywords/>
  <dc:description/>
  <cp:lastModifiedBy>Dawid Kedra</cp:lastModifiedBy>
  <cp:revision>2</cp:revision>
  <dcterms:created xsi:type="dcterms:W3CDTF">2021-09-29T09:43:00Z</dcterms:created>
  <dcterms:modified xsi:type="dcterms:W3CDTF">2021-09-29T09:43:00Z</dcterms:modified>
</cp:coreProperties>
</file>