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86DB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7624">
        <w:rPr>
          <w:rFonts w:ascii="Times New Roman" w:hAnsi="Times New Roman" w:cs="Times New Roman"/>
          <w:b/>
          <w:sz w:val="24"/>
          <w:szCs w:val="24"/>
        </w:rPr>
        <w:t>Supplementary Information for</w:t>
      </w:r>
    </w:p>
    <w:p w14:paraId="41CF6D54" w14:textId="77777777" w:rsidR="00CB14CC" w:rsidRDefault="00CB14CC" w:rsidP="00CB14CC">
      <w:pPr>
        <w:widowControl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A20D66" w14:textId="77777777" w:rsidR="00CB14CC" w:rsidRPr="00C66CC0" w:rsidRDefault="00CB14CC" w:rsidP="00CB14C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CC0">
        <w:rPr>
          <w:rFonts w:ascii="Times New Roman" w:hAnsi="Times New Roman" w:cs="Times New Roman"/>
          <w:b/>
          <w:bCs/>
          <w:sz w:val="32"/>
          <w:szCs w:val="32"/>
        </w:rPr>
        <w:t>Rapid northwestward extension of the East Asian summer monsoon since the last deglaciation: Evidence from the mollusk record</w:t>
      </w:r>
    </w:p>
    <w:p w14:paraId="5CE8F2BF" w14:textId="77777777" w:rsidR="00CB14CC" w:rsidRPr="001B7624" w:rsidRDefault="00CB14CC" w:rsidP="00CB14CC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624">
        <w:rPr>
          <w:rFonts w:ascii="Times New Roman" w:hAnsi="Times New Roman" w:cs="Times New Roman"/>
          <w:sz w:val="24"/>
          <w:szCs w:val="24"/>
        </w:rPr>
        <w:t>Yajie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Dong</w:t>
      </w:r>
      <w:r w:rsidRPr="001B76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7624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Naiqin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Wu</w:t>
      </w:r>
      <w:r w:rsidRPr="001B76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7624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Fengjiang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Li</w:t>
      </w:r>
      <w:r w:rsidRPr="001B7624">
        <w:rPr>
          <w:rFonts w:ascii="Times New Roman" w:hAnsi="Times New Roman" w:cs="Times New Roman"/>
          <w:sz w:val="24"/>
          <w:szCs w:val="24"/>
          <w:vertAlign w:val="superscript"/>
        </w:rPr>
        <w:t xml:space="preserve">1, 2,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Houyuan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Lu</w:t>
      </w:r>
      <w:r w:rsidRPr="001B7624">
        <w:rPr>
          <w:rFonts w:ascii="Times New Roman" w:hAnsi="Times New Roman" w:cs="Times New Roman"/>
          <w:sz w:val="24"/>
          <w:szCs w:val="24"/>
          <w:vertAlign w:val="superscript"/>
        </w:rPr>
        <w:t xml:space="preserve">1,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6FB56A6B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C06D54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2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Yajie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Dong; 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Naiqin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Wu</w:t>
      </w:r>
    </w:p>
    <w:p w14:paraId="7A2EFD10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24">
        <w:rPr>
          <w:rFonts w:ascii="Times New Roman" w:hAnsi="Times New Roman" w:cs="Times New Roman"/>
          <w:sz w:val="24"/>
          <w:szCs w:val="24"/>
        </w:rPr>
        <w:t>Email: dongyajie@mail.iggcas.ac.cn (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Yajie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Dong); nqwu@mail.iggcas.ac.cn (</w:t>
      </w:r>
      <w:proofErr w:type="spellStart"/>
      <w:r w:rsidRPr="001B7624">
        <w:rPr>
          <w:rFonts w:ascii="Times New Roman" w:hAnsi="Times New Roman" w:cs="Times New Roman"/>
          <w:sz w:val="24"/>
          <w:szCs w:val="24"/>
        </w:rPr>
        <w:t>Naiqin</w:t>
      </w:r>
      <w:proofErr w:type="spellEnd"/>
      <w:r w:rsidRPr="001B7624">
        <w:rPr>
          <w:rFonts w:ascii="Times New Roman" w:hAnsi="Times New Roman" w:cs="Times New Roman"/>
          <w:sz w:val="24"/>
          <w:szCs w:val="24"/>
        </w:rPr>
        <w:t xml:space="preserve"> Wu)</w:t>
      </w:r>
    </w:p>
    <w:p w14:paraId="77AF4EF0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43E68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AE0F0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7624">
        <w:rPr>
          <w:rFonts w:ascii="Times New Roman" w:hAnsi="Times New Roman" w:cs="Times New Roman"/>
          <w:b/>
          <w:sz w:val="24"/>
          <w:szCs w:val="24"/>
        </w:rPr>
        <w:t>This file includes:</w:t>
      </w:r>
    </w:p>
    <w:p w14:paraId="4BE44A21" w14:textId="77777777" w:rsidR="00CB14CC" w:rsidRPr="001B7624" w:rsidRDefault="00CB14CC" w:rsidP="00CB14C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C9FE5" w14:textId="77777777" w:rsidR="00CB14CC" w:rsidRPr="001B7624" w:rsidRDefault="00CB14CC" w:rsidP="00CB14CC">
      <w:pPr>
        <w:widowControl w:val="0"/>
        <w:spacing w:line="360" w:lineRule="auto"/>
        <w:ind w:left="720"/>
        <w:rPr>
          <w:szCs w:val="24"/>
        </w:rPr>
      </w:pPr>
      <w:bookmarkStart w:id="0" w:name="_Hlk56063498"/>
      <w:r w:rsidRPr="001B7624">
        <w:rPr>
          <w:rFonts w:ascii="Times New Roman" w:hAnsi="Times New Roman" w:cs="Times New Roman"/>
          <w:sz w:val="24"/>
          <w:szCs w:val="24"/>
        </w:rPr>
        <w:t>Figures S1 to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762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B7624">
        <w:rPr>
          <w:szCs w:val="24"/>
        </w:rPr>
        <w:br w:type="page"/>
      </w:r>
    </w:p>
    <w:p w14:paraId="698EC7BD" w14:textId="77777777" w:rsidR="00CB14CC" w:rsidRPr="001B7624" w:rsidRDefault="00CB14CC" w:rsidP="00CB14CC">
      <w:pPr>
        <w:pStyle w:val="SMText"/>
        <w:widowControl w:val="0"/>
        <w:spacing w:line="360" w:lineRule="auto"/>
        <w:ind w:firstLine="0"/>
        <w:rPr>
          <w:szCs w:val="24"/>
        </w:rPr>
      </w:pPr>
      <w:r w:rsidRPr="00366C58">
        <w:rPr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5D4005C" wp14:editId="011E84D8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484495" cy="1744345"/>
            <wp:effectExtent l="0" t="0" r="1905" b="8255"/>
            <wp:wrapTopAndBottom/>
            <wp:docPr id="3" name="图片 3" descr="Timelin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eline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19CAA" w14:textId="77777777" w:rsidR="00CB14CC" w:rsidRPr="001B7624" w:rsidRDefault="00CB14CC" w:rsidP="00CB14CC">
      <w:pPr>
        <w:pStyle w:val="SMText"/>
        <w:widowControl w:val="0"/>
        <w:spacing w:line="360" w:lineRule="auto"/>
        <w:ind w:firstLine="0"/>
        <w:rPr>
          <w:szCs w:val="24"/>
        </w:rPr>
      </w:pPr>
    </w:p>
    <w:p w14:paraId="5E33FB06" w14:textId="77777777" w:rsidR="00CB14CC" w:rsidRDefault="00CB14CC" w:rsidP="00CB14CC">
      <w:pPr>
        <w:pStyle w:val="SMHeading"/>
        <w:keepNext w:val="0"/>
        <w:widowControl w:val="0"/>
        <w:spacing w:line="360" w:lineRule="auto"/>
        <w:rPr>
          <w:color w:val="000000"/>
        </w:rPr>
      </w:pPr>
      <w:r w:rsidRPr="001B7624">
        <w:t>Fig. S</w:t>
      </w:r>
      <w:r>
        <w:t>1</w:t>
      </w:r>
      <w:r w:rsidRPr="001B7624">
        <w:t xml:space="preserve">. </w:t>
      </w:r>
      <w:r w:rsidRPr="004232CF">
        <w:t xml:space="preserve">Field photographs showing the </w:t>
      </w:r>
      <w:r>
        <w:t xml:space="preserve">studies </w:t>
      </w:r>
      <w:r w:rsidRPr="004232CF">
        <w:t>loess sequences since the last glacial maximum</w:t>
      </w:r>
      <w:r>
        <w:t xml:space="preserve">: </w:t>
      </w:r>
      <w:proofErr w:type="spellStart"/>
      <w:r w:rsidRPr="004232CF">
        <w:t>Linxia</w:t>
      </w:r>
      <w:proofErr w:type="spellEnd"/>
      <w:r>
        <w:t xml:space="preserve"> (A)</w:t>
      </w:r>
      <w:r w:rsidRPr="004232CF">
        <w:t xml:space="preserve">, </w:t>
      </w:r>
      <w:proofErr w:type="spellStart"/>
      <w:r>
        <w:t>Huanxian</w:t>
      </w:r>
      <w:proofErr w:type="spellEnd"/>
      <w:r>
        <w:t xml:space="preserve"> (B)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Shuozhou</w:t>
      </w:r>
      <w:proofErr w:type="spellEnd"/>
      <w:r>
        <w:rPr>
          <w:lang w:eastAsia="zh-CN"/>
        </w:rPr>
        <w:t xml:space="preserve"> (C), </w:t>
      </w:r>
      <w:proofErr w:type="spellStart"/>
      <w:r w:rsidRPr="004232CF">
        <w:t>Jingchu</w:t>
      </w:r>
      <w:r w:rsidRPr="001B7624">
        <w:t>an</w:t>
      </w:r>
      <w:proofErr w:type="spellEnd"/>
      <w:r>
        <w:t xml:space="preserve"> (D), </w:t>
      </w:r>
      <w:proofErr w:type="spellStart"/>
      <w:r>
        <w:t>Jixian</w:t>
      </w:r>
      <w:proofErr w:type="spellEnd"/>
      <w:r>
        <w:t xml:space="preserve"> (E),</w:t>
      </w:r>
      <w:r w:rsidRPr="001B7624">
        <w:t xml:space="preserve"> and </w:t>
      </w:r>
      <w:proofErr w:type="spellStart"/>
      <w:r w:rsidRPr="001B7624">
        <w:t>Yaoxian</w:t>
      </w:r>
      <w:proofErr w:type="spellEnd"/>
      <w:r>
        <w:t xml:space="preserve"> (F)</w:t>
      </w:r>
      <w:r w:rsidRPr="001B7624">
        <w:t xml:space="preserve">. </w:t>
      </w:r>
      <w:r w:rsidRPr="001B7624">
        <w:rPr>
          <w:b w:val="0"/>
        </w:rPr>
        <w:t xml:space="preserve">Dotted lines and solid arrows indicate </w:t>
      </w:r>
      <w:r>
        <w:rPr>
          <w:b w:val="0"/>
        </w:rPr>
        <w:t xml:space="preserve">the </w:t>
      </w:r>
      <w:r w:rsidRPr="001B7624">
        <w:rPr>
          <w:b w:val="0"/>
        </w:rPr>
        <w:t>L1/S0 boundary and corresponding stratigraphic depths.</w:t>
      </w:r>
    </w:p>
    <w:p w14:paraId="0B320A25" w14:textId="77777777" w:rsidR="00CB14CC" w:rsidRDefault="00CB14CC" w:rsidP="00CB14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9BBF5AD" w14:textId="77777777" w:rsidR="00CB14CC" w:rsidRDefault="00CB14CC" w:rsidP="00CB14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66C5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B0786" wp14:editId="0FBC43E0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5760000" cy="2512292"/>
            <wp:effectExtent l="0" t="0" r="0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A538" w14:textId="77777777" w:rsidR="00CB14CC" w:rsidRDefault="00CB14CC" w:rsidP="00CB14CC">
      <w:pPr>
        <w:pStyle w:val="SMHeading"/>
        <w:keepNext w:val="0"/>
        <w:widowControl w:val="0"/>
        <w:spacing w:line="360" w:lineRule="auto"/>
      </w:pPr>
    </w:p>
    <w:p w14:paraId="77EB3819" w14:textId="77777777" w:rsidR="00CB14CC" w:rsidRPr="00894E1C" w:rsidRDefault="00CB14CC" w:rsidP="00CB14CC">
      <w:pPr>
        <w:pStyle w:val="SMHeading"/>
        <w:keepNext w:val="0"/>
        <w:widowControl w:val="0"/>
        <w:spacing w:line="360" w:lineRule="auto"/>
        <w:rPr>
          <w:b w:val="0"/>
        </w:rPr>
      </w:pPr>
      <w:r w:rsidRPr="001B7624">
        <w:t>Fi</w:t>
      </w:r>
      <w:r w:rsidRPr="0060442C">
        <w:t xml:space="preserve">g. </w:t>
      </w:r>
      <w:r>
        <w:t>S2</w:t>
      </w:r>
      <w:r w:rsidRPr="0060442C">
        <w:t xml:space="preserve">. </w:t>
      </w:r>
      <w:proofErr w:type="spellStart"/>
      <w:r w:rsidRPr="0060442C">
        <w:rPr>
          <w:bCs w:val="0"/>
        </w:rPr>
        <w:t>Pedostratigraphy</w:t>
      </w:r>
      <w:proofErr w:type="spellEnd"/>
      <w:r w:rsidRPr="0060442C">
        <w:rPr>
          <w:bCs w:val="0"/>
        </w:rPr>
        <w:t xml:space="preserve">, magnetic susceptibility and </w:t>
      </w:r>
      <w:r>
        <w:rPr>
          <w:bCs w:val="0"/>
        </w:rPr>
        <w:t>absolute</w:t>
      </w:r>
      <w:r w:rsidRPr="0060442C">
        <w:rPr>
          <w:bCs w:val="0"/>
        </w:rPr>
        <w:t xml:space="preserve"> ages versus depth for the loess sections at </w:t>
      </w:r>
      <w:proofErr w:type="spellStart"/>
      <w:r w:rsidRPr="0060442C">
        <w:rPr>
          <w:bCs w:val="0"/>
        </w:rPr>
        <w:t>Yao</w:t>
      </w:r>
      <w:r w:rsidRPr="001B7624">
        <w:rPr>
          <w:bCs w:val="0"/>
        </w:rPr>
        <w:t>xian</w:t>
      </w:r>
      <w:proofErr w:type="spellEnd"/>
      <w:r w:rsidRPr="001B7624">
        <w:rPr>
          <w:bCs w:val="0"/>
        </w:rPr>
        <w:t xml:space="preserve"> (A)</w:t>
      </w:r>
      <w:r>
        <w:rPr>
          <w:bCs w:val="0"/>
        </w:rPr>
        <w:t xml:space="preserve">, </w:t>
      </w:r>
      <w:proofErr w:type="spellStart"/>
      <w:r w:rsidRPr="001B7624">
        <w:rPr>
          <w:bCs w:val="0"/>
        </w:rPr>
        <w:t>Jingchuan</w:t>
      </w:r>
      <w:proofErr w:type="spellEnd"/>
      <w:r w:rsidRPr="001B7624">
        <w:rPr>
          <w:bCs w:val="0"/>
        </w:rPr>
        <w:t xml:space="preserve"> (B)</w:t>
      </w:r>
      <w:r>
        <w:rPr>
          <w:bCs w:val="0"/>
        </w:rPr>
        <w:t xml:space="preserve">, </w:t>
      </w:r>
      <w:proofErr w:type="spellStart"/>
      <w:r>
        <w:rPr>
          <w:bCs w:val="0"/>
        </w:rPr>
        <w:t>Huanxian</w:t>
      </w:r>
      <w:proofErr w:type="spellEnd"/>
      <w:r>
        <w:rPr>
          <w:bCs w:val="0"/>
        </w:rPr>
        <w:t xml:space="preserve"> (C), </w:t>
      </w:r>
      <w:proofErr w:type="spellStart"/>
      <w:r>
        <w:rPr>
          <w:bCs w:val="0"/>
        </w:rPr>
        <w:t>Shuozhou</w:t>
      </w:r>
      <w:proofErr w:type="spellEnd"/>
      <w:r>
        <w:rPr>
          <w:bCs w:val="0"/>
        </w:rPr>
        <w:t xml:space="preserve"> (D), </w:t>
      </w:r>
      <w:r w:rsidRPr="001B7624">
        <w:rPr>
          <w:bCs w:val="0"/>
        </w:rPr>
        <w:lastRenderedPageBreak/>
        <w:t>and</w:t>
      </w:r>
      <w:r>
        <w:rPr>
          <w:bCs w:val="0"/>
        </w:rPr>
        <w:t xml:space="preserve"> </w:t>
      </w:r>
      <w:proofErr w:type="spellStart"/>
      <w:r>
        <w:rPr>
          <w:bCs w:val="0"/>
        </w:rPr>
        <w:t>Jixian</w:t>
      </w:r>
      <w:proofErr w:type="spellEnd"/>
      <w:r>
        <w:rPr>
          <w:bCs w:val="0"/>
        </w:rPr>
        <w:t xml:space="preserve"> (E)</w:t>
      </w:r>
      <w:r w:rsidRPr="001B7624">
        <w:rPr>
          <w:bCs w:val="0"/>
        </w:rPr>
        <w:t xml:space="preserve"> since the last glacial</w:t>
      </w:r>
      <w:r w:rsidRPr="001B7624">
        <w:rPr>
          <w:b w:val="0"/>
        </w:rPr>
        <w:t xml:space="preserve"> (</w:t>
      </w:r>
      <w:r>
        <w:rPr>
          <w:b w:val="0"/>
        </w:rPr>
        <w:t>Dong et al., 2015, 2021a</w:t>
      </w:r>
      <w:r w:rsidRPr="001B7624">
        <w:rPr>
          <w:b w:val="0"/>
        </w:rPr>
        <w:t>).</w:t>
      </w:r>
    </w:p>
    <w:p w14:paraId="4C9841EB" w14:textId="77777777" w:rsidR="00B02278" w:rsidRDefault="00B02278"/>
    <w:sectPr w:rsidR="00B02278" w:rsidSect="00CB14CC">
      <w:headerReference w:type="default" r:id="rId6"/>
      <w:footerReference w:type="default" r:id="rId7"/>
      <w:pgSz w:w="12240" w:h="15840" w:code="119"/>
      <w:pgMar w:top="1440" w:right="1797" w:bottom="1440" w:left="17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223" w14:textId="77777777" w:rsidR="003F319F" w:rsidRDefault="00CB14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680D5835" w14:textId="77777777" w:rsidR="003F319F" w:rsidRDefault="00CB14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D16" w14:textId="77777777" w:rsidR="003F319F" w:rsidRDefault="00CB14CC">
    <w:pPr>
      <w:jc w:val="right"/>
      <w:rPr>
        <w:sz w:val="20"/>
        <w:szCs w:val="20"/>
      </w:rPr>
    </w:pPr>
  </w:p>
  <w:p w14:paraId="2E8B39BC" w14:textId="77777777" w:rsidR="003F319F" w:rsidRDefault="00CB14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4CC"/>
    <w:rsid w:val="00B02278"/>
    <w:rsid w:val="00C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B8C0"/>
  <w15:chartTrackingRefBased/>
  <w15:docId w15:val="{A2C61EB0-14D2-4F72-BCA2-CC8029C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CC"/>
    <w:pPr>
      <w:spacing w:after="200" w:line="240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CB14CC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CB14CC"/>
    <w:pPr>
      <w:spacing w:after="0"/>
      <w:ind w:firstLine="480"/>
    </w:pPr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14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B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Sangar</dc:creator>
  <cp:keywords/>
  <dc:description/>
  <cp:lastModifiedBy>Alice Sangar</cp:lastModifiedBy>
  <cp:revision>1</cp:revision>
  <dcterms:created xsi:type="dcterms:W3CDTF">2021-10-19T15:45:00Z</dcterms:created>
  <dcterms:modified xsi:type="dcterms:W3CDTF">2021-10-19T15:46:00Z</dcterms:modified>
</cp:coreProperties>
</file>