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84" w:rsidRPr="001B6C84" w:rsidRDefault="001B6C84" w:rsidP="001B6C84">
      <w:pPr>
        <w:spacing w:line="360" w:lineRule="auto"/>
        <w:rPr>
          <w:b/>
          <w:lang w:val="en-GB"/>
        </w:rPr>
      </w:pPr>
      <w:r w:rsidRPr="001B6C84">
        <w:rPr>
          <w:b/>
          <w:lang w:val="en-GB"/>
        </w:rPr>
        <w:t>Table A.3. Robustness check. Multilevel logistic regression including interactions with party system polarization and disproportionality of the electoral system.</w:t>
      </w:r>
    </w:p>
    <w:tbl>
      <w:tblPr>
        <w:tblW w:w="0" w:type="auto"/>
        <w:tblBorders>
          <w:top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050"/>
        <w:gridCol w:w="1130"/>
        <w:gridCol w:w="1130"/>
        <w:gridCol w:w="1130"/>
      </w:tblGrid>
      <w:tr w:rsidR="001B6C84" w:rsidRPr="00600CDC" w:rsidTr="001B6C84">
        <w:trPr>
          <w:trHeight w:hRule="exact" w:val="567"/>
        </w:trPr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jc w:val="center"/>
              <w:rPr>
                <w:rFonts w:eastAsia="Times New Roman"/>
                <w:b/>
                <w:bCs/>
                <w:color w:val="000000"/>
                <w:lang w:val="en-GB"/>
              </w:rPr>
            </w:pPr>
            <w:r w:rsidRPr="00600CDC">
              <w:rPr>
                <w:rFonts w:eastAsia="Times New Roman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CDC">
              <w:rPr>
                <w:rFonts w:eastAsia="Times New Roman"/>
                <w:b/>
                <w:bCs/>
                <w:color w:val="000000"/>
              </w:rPr>
              <w:t>Model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CDC">
              <w:rPr>
                <w:rFonts w:eastAsia="Times New Roman"/>
                <w:b/>
                <w:bCs/>
                <w:color w:val="000000"/>
              </w:rPr>
              <w:t>Model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CDC">
              <w:rPr>
                <w:rFonts w:eastAsia="Times New Roman"/>
                <w:b/>
                <w:bCs/>
                <w:color w:val="000000"/>
              </w:rPr>
              <w:t>Model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0CDC">
              <w:rPr>
                <w:rFonts w:eastAsia="Times New Roman"/>
                <w:b/>
                <w:bCs/>
                <w:color w:val="000000"/>
              </w:rPr>
              <w:t>Model 4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Congruence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-0.04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(0.04)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Change in GDP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-0.05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Change in </w:t>
            </w:r>
            <w:proofErr w:type="spellStart"/>
            <w:r w:rsidRPr="00600CDC">
              <w:rPr>
                <w:rFonts w:eastAsia="Times New Roman"/>
                <w:color w:val="000000"/>
              </w:rPr>
              <w:t>unemployment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0.17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0.15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600CDC">
              <w:rPr>
                <w:rFonts w:eastAsia="Times New Roman"/>
                <w:color w:val="000000"/>
                <w:lang w:val="en-GB"/>
              </w:rPr>
              <w:t>2 consecutive years of GDP decline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600CDC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0.16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0.22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  <w:lang w:val="en-GB"/>
              </w:rPr>
            </w:pPr>
            <w:r w:rsidRPr="00600CDC">
              <w:rPr>
                <w:rFonts w:eastAsia="Times New Roman"/>
                <w:color w:val="000000"/>
                <w:lang w:val="en-GB"/>
              </w:rPr>
              <w:t>2 consecutive years of rising unemployment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600CDC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ind w:left="-428" w:firstLine="428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0.57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0.61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(0.05)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CA510A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>Congruence</w:t>
            </w:r>
            <w:r w:rsidR="00CA510A" w:rsidRPr="00CA510A">
              <w:rPr>
                <w:rFonts w:eastAsia="Times New Roman"/>
                <w:color w:val="000000"/>
                <w:lang w:val="en-GB"/>
              </w:rPr>
              <w:t xml:space="preserve"> X</w:t>
            </w:r>
            <w:r w:rsidRPr="00CA510A">
              <w:rPr>
                <w:rFonts w:eastAsia="Times New Roman"/>
                <w:color w:val="000000"/>
                <w:lang w:val="en-GB"/>
              </w:rPr>
              <w:t xml:space="preserve"> change in GDP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0.00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CA510A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 xml:space="preserve">Congruence </w:t>
            </w:r>
            <w:r w:rsidR="00CA510A" w:rsidRPr="00CA510A">
              <w:rPr>
                <w:rFonts w:eastAsia="Times New Roman"/>
                <w:color w:val="000000"/>
                <w:lang w:val="en-GB"/>
              </w:rPr>
              <w:t xml:space="preserve">X </w:t>
            </w:r>
            <w:r w:rsidRPr="00CA510A">
              <w:rPr>
                <w:rFonts w:eastAsia="Times New Roman"/>
                <w:color w:val="000000"/>
                <w:lang w:val="en-GB"/>
              </w:rPr>
              <w:t>change in unemployment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0.02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CA510A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 xml:space="preserve">Congruence </w:t>
            </w:r>
            <w:r w:rsidR="00CA510A" w:rsidRPr="00CA510A">
              <w:rPr>
                <w:rFonts w:eastAsia="Times New Roman"/>
                <w:color w:val="000000"/>
                <w:lang w:val="en-GB"/>
              </w:rPr>
              <w:t>X</w:t>
            </w:r>
            <w:r w:rsidRPr="00CA510A">
              <w:rPr>
                <w:rFonts w:eastAsia="Times New Roman"/>
                <w:color w:val="000000"/>
                <w:lang w:val="en-GB"/>
              </w:rPr>
              <w:t xml:space="preserve"> 2 years GDP decline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CA510A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CA510A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>Congruence</w:t>
            </w:r>
            <w:r w:rsidR="00CA510A" w:rsidRPr="00CA510A">
              <w:rPr>
                <w:rFonts w:eastAsia="Times New Roman"/>
                <w:color w:val="000000"/>
                <w:lang w:val="en-GB"/>
              </w:rPr>
              <w:t xml:space="preserve"> X</w:t>
            </w:r>
            <w:r w:rsidRPr="00CA510A">
              <w:rPr>
                <w:rFonts w:eastAsia="Times New Roman"/>
                <w:color w:val="000000"/>
                <w:lang w:val="en-GB"/>
              </w:rPr>
              <w:t xml:space="preserve"> 2 years rise unemployment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CA510A" w:rsidRDefault="001B6C84" w:rsidP="00E21671">
            <w:pPr>
              <w:spacing w:before="150" w:after="150"/>
              <w:rPr>
                <w:rFonts w:eastAsia="Times New Roman"/>
                <w:color w:val="000000"/>
                <w:lang w:val="en-GB"/>
              </w:rPr>
            </w:pPr>
            <w:r w:rsidRPr="00CA510A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0.10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0.11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Ideological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00CDC">
              <w:rPr>
                <w:rFonts w:eastAsia="Times New Roman"/>
                <w:color w:val="000000"/>
              </w:rPr>
              <w:t>extremism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(0.03)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Congruence</w:t>
            </w:r>
            <w:proofErr w:type="spellEnd"/>
            <w:r w:rsidR="00CA510A">
              <w:rPr>
                <w:rFonts w:eastAsia="Times New Roman"/>
                <w:color w:val="000000"/>
              </w:rPr>
              <w:t xml:space="preserve"> X </w:t>
            </w:r>
            <w:proofErr w:type="spellStart"/>
            <w:r w:rsidRPr="00600CDC">
              <w:rPr>
                <w:rFonts w:eastAsia="Times New Roman"/>
                <w:color w:val="000000"/>
              </w:rPr>
              <w:t>ideological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00CDC">
              <w:rPr>
                <w:rFonts w:eastAsia="Times New Roman"/>
                <w:color w:val="000000"/>
              </w:rPr>
              <w:t>extremism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0.09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0.09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0.09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0.09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lastRenderedPageBreak/>
              <w:t>Polarization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-0.02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Disproportionality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-0.01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New </w:t>
            </w:r>
            <w:proofErr w:type="spellStart"/>
            <w:r w:rsidRPr="00600CDC">
              <w:rPr>
                <w:rFonts w:eastAsia="Times New Roman"/>
                <w:color w:val="000000"/>
              </w:rPr>
              <w:t>democracy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0.57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0.73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0.08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(0.16)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(0.17)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(0.17)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(0.16)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Congruence</w:t>
            </w:r>
            <w:proofErr w:type="spellEnd"/>
            <w:r w:rsidR="00CA510A">
              <w:rPr>
                <w:rFonts w:eastAsia="Times New Roman"/>
                <w:color w:val="000000"/>
              </w:rPr>
              <w:t xml:space="preserve"> X </w:t>
            </w:r>
            <w:proofErr w:type="spellStart"/>
            <w:r w:rsidRPr="00600CDC">
              <w:rPr>
                <w:rFonts w:eastAsia="Times New Roman"/>
                <w:color w:val="000000"/>
              </w:rPr>
              <w:t>Polarization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proofErr w:type="spellStart"/>
            <w:r w:rsidRPr="00600CDC">
              <w:rPr>
                <w:rFonts w:eastAsia="Times New Roman"/>
                <w:color w:val="000000"/>
              </w:rPr>
              <w:t>Congruence</w:t>
            </w:r>
            <w:proofErr w:type="spellEnd"/>
            <w:r w:rsidR="00CA510A">
              <w:rPr>
                <w:rFonts w:eastAsia="Times New Roman"/>
                <w:color w:val="000000"/>
              </w:rPr>
              <w:t xml:space="preserve"> X </w:t>
            </w:r>
            <w:bookmarkStart w:id="0" w:name="_GoBack"/>
            <w:bookmarkEnd w:id="0"/>
            <w:proofErr w:type="spellStart"/>
            <w:r w:rsidRPr="00600CDC">
              <w:rPr>
                <w:rFonts w:eastAsia="Times New Roman"/>
                <w:color w:val="000000"/>
              </w:rPr>
              <w:t>Disproportionality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-0.00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0.03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(0.00)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Gender (male)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0.05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0.04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0.05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(0.02)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B6C84" w:rsidRPr="00600CDC" w:rsidRDefault="001B6C84" w:rsidP="00E21671">
            <w:pPr>
              <w:spacing w:before="150" w:after="150" w:line="360" w:lineRule="auto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0.21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0.21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0.21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0.21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***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(0.01)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</w:t>
            </w:r>
            <w:proofErr w:type="spellStart"/>
            <w:r w:rsidRPr="00600CDC">
              <w:rPr>
                <w:rFonts w:eastAsia="Times New Roman"/>
                <w:color w:val="000000"/>
              </w:rPr>
              <w:t>Intercept</w:t>
            </w:r>
            <w:proofErr w:type="spellEnd"/>
            <w:r w:rsidRPr="00600CD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-0.53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-0.29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b/>
                <w:color w:val="000000"/>
              </w:rPr>
            </w:pPr>
            <w:r w:rsidRPr="00600CDC">
              <w:rPr>
                <w:rFonts w:eastAsia="Times New Roman"/>
                <w:b/>
                <w:color w:val="000000"/>
              </w:rPr>
              <w:t>-0.61</w:t>
            </w:r>
            <w:r w:rsidRPr="00600CDC">
              <w:rPr>
                <w:rFonts w:eastAsia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-0.21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(0.28)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(0.28)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(0.28)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(0.28)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AIC</w:t>
            </w:r>
          </w:p>
        </w:tc>
        <w:tc>
          <w:tcPr>
            <w:tcW w:w="1050" w:type="dxa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74538.20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74461.34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74521.47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74459.08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BIC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74711.16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74634.30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74694.43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74632.04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Log </w:t>
            </w:r>
            <w:proofErr w:type="spellStart"/>
            <w:r w:rsidRPr="00600CDC">
              <w:rPr>
                <w:rFonts w:eastAsia="Times New Roman"/>
                <w:color w:val="000000"/>
              </w:rPr>
              <w:t>Likelihood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-37251.1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-37212.67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-37242.73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-37211.54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Num. </w:t>
            </w:r>
            <w:proofErr w:type="spellStart"/>
            <w:r w:rsidRPr="00600CDC">
              <w:rPr>
                <w:rFonts w:eastAsia="Times New Roman"/>
                <w:color w:val="000000"/>
              </w:rPr>
              <w:t>obs</w:t>
            </w:r>
            <w:proofErr w:type="spellEnd"/>
            <w:r w:rsidRPr="00600CD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110100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110100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110100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110100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Num. </w:t>
            </w:r>
            <w:proofErr w:type="spellStart"/>
            <w:r w:rsidRPr="00600CDC">
              <w:rPr>
                <w:rFonts w:eastAsia="Times New Roman"/>
                <w:color w:val="000000"/>
              </w:rPr>
              <w:t>groups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600CDC">
              <w:rPr>
                <w:rFonts w:eastAsia="Times New Roman"/>
                <w:color w:val="000000"/>
              </w:rPr>
              <w:t>country_nam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33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Num. </w:t>
            </w:r>
            <w:proofErr w:type="spellStart"/>
            <w:r w:rsidRPr="00600CDC">
              <w:rPr>
                <w:rFonts w:eastAsia="Times New Roman"/>
                <w:color w:val="000000"/>
              </w:rPr>
              <w:t>groups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600CDC">
              <w:rPr>
                <w:rFonts w:eastAsia="Times New Roman"/>
                <w:color w:val="000000"/>
              </w:rPr>
              <w:t>year</w:t>
            </w:r>
            <w:proofErr w:type="spellEnd"/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21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lastRenderedPageBreak/>
              <w:t xml:space="preserve">Var: </w:t>
            </w:r>
            <w:proofErr w:type="spellStart"/>
            <w:r w:rsidRPr="00600CDC">
              <w:rPr>
                <w:rFonts w:eastAsia="Times New Roman"/>
                <w:color w:val="000000"/>
              </w:rPr>
              <w:t>country_nam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600CDC">
              <w:rPr>
                <w:rFonts w:eastAsia="Times New Roman"/>
                <w:color w:val="000000"/>
              </w:rPr>
              <w:t>Intercept</w:t>
            </w:r>
            <w:proofErr w:type="spellEnd"/>
            <w:r w:rsidRPr="00600CD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50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1.30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1.15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4536" w:type="dxa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 xml:space="preserve">Var: </w:t>
            </w:r>
            <w:proofErr w:type="spellStart"/>
            <w:r w:rsidRPr="00600CDC">
              <w:rPr>
                <w:rFonts w:eastAsia="Times New Roman"/>
                <w:color w:val="000000"/>
              </w:rPr>
              <w:t>year</w:t>
            </w:r>
            <w:proofErr w:type="spellEnd"/>
            <w:r w:rsidRPr="00600CDC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600CDC">
              <w:rPr>
                <w:rFonts w:eastAsia="Times New Roman"/>
                <w:color w:val="000000"/>
              </w:rPr>
              <w:t>Intercept</w:t>
            </w:r>
            <w:proofErr w:type="spellEnd"/>
            <w:r w:rsidRPr="00600CD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</w:rPr>
            </w:pPr>
            <w:r w:rsidRPr="00600CDC">
              <w:rPr>
                <w:rFonts w:eastAsia="Times New Roman"/>
                <w:color w:val="000000"/>
              </w:rPr>
              <w:t>0.46</w:t>
            </w:r>
          </w:p>
        </w:tc>
      </w:tr>
      <w:tr w:rsidR="001B6C84" w:rsidRPr="00600CDC" w:rsidTr="001B6C84">
        <w:trPr>
          <w:trHeight w:hRule="exact" w:val="567"/>
        </w:trPr>
        <w:tc>
          <w:tcPr>
            <w:tcW w:w="8979" w:type="dxa"/>
            <w:gridSpan w:val="5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B6C84" w:rsidRPr="00600CDC" w:rsidRDefault="001B6C84" w:rsidP="00E21671">
            <w:pPr>
              <w:spacing w:before="150" w:after="150"/>
              <w:rPr>
                <w:rFonts w:eastAsia="Times New Roman"/>
                <w:color w:val="000000"/>
                <w:sz w:val="19"/>
                <w:szCs w:val="19"/>
              </w:rPr>
            </w:pPr>
            <w:r w:rsidRPr="00600CDC"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  <w:t>***</w:t>
            </w:r>
            <w:r w:rsidRPr="00600CDC">
              <w:rPr>
                <w:rFonts w:eastAsia="Times New Roman"/>
                <w:color w:val="000000"/>
                <w:sz w:val="19"/>
                <w:szCs w:val="19"/>
              </w:rPr>
              <w:t xml:space="preserve">p &lt; 0.001; </w:t>
            </w:r>
            <w:r w:rsidRPr="00600CDC"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  <w:t>**</w:t>
            </w:r>
            <w:r w:rsidRPr="00600CDC">
              <w:rPr>
                <w:rFonts w:eastAsia="Times New Roman"/>
                <w:color w:val="000000"/>
                <w:sz w:val="19"/>
                <w:szCs w:val="19"/>
              </w:rPr>
              <w:t xml:space="preserve">p &lt; 0.01; </w:t>
            </w:r>
            <w:r w:rsidRPr="00600CDC">
              <w:rPr>
                <w:rFonts w:eastAsia="Times New Roman"/>
                <w:color w:val="000000"/>
                <w:sz w:val="19"/>
                <w:szCs w:val="19"/>
                <w:vertAlign w:val="superscript"/>
              </w:rPr>
              <w:t>*</w:t>
            </w:r>
            <w:r w:rsidRPr="00600CDC">
              <w:rPr>
                <w:rFonts w:eastAsia="Times New Roman"/>
                <w:color w:val="000000"/>
                <w:sz w:val="19"/>
                <w:szCs w:val="19"/>
              </w:rPr>
              <w:t>p &lt; 0.05</w:t>
            </w:r>
          </w:p>
        </w:tc>
      </w:tr>
    </w:tbl>
    <w:p w:rsidR="001B6C84" w:rsidRPr="00044CAC" w:rsidRDefault="001B6C84" w:rsidP="001B6C84">
      <w:pPr>
        <w:spacing w:line="360" w:lineRule="auto"/>
        <w:rPr>
          <w:b/>
        </w:rPr>
      </w:pPr>
    </w:p>
    <w:p w:rsidR="001B6C84" w:rsidRDefault="001B6C84" w:rsidP="001B6C84"/>
    <w:p w:rsidR="00B02AE7" w:rsidRDefault="00B02AE7">
      <w:pPr>
        <w:rPr>
          <w:rFonts w:eastAsia="Times New Roman"/>
        </w:rPr>
      </w:pPr>
    </w:p>
    <w:sectPr w:rsidR="00B02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6F"/>
    <w:rsid w:val="001B6C84"/>
    <w:rsid w:val="00846496"/>
    <w:rsid w:val="00961946"/>
    <w:rsid w:val="00B02AE7"/>
    <w:rsid w:val="00C301A1"/>
    <w:rsid w:val="00CA510A"/>
    <w:rsid w:val="00F873D7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3B05AA"/>
  <w15:chartTrackingRefBased/>
  <w15:docId w15:val="{C3A9801B-48D4-49AF-83D6-EB768F22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rule">
    <w:name w:val="rule"/>
    <w:basedOn w:val="Normal"/>
    <w:pPr>
      <w:spacing w:before="100" w:beforeAutospacing="1" w:after="100" w:afterAutospacing="1"/>
    </w:pPr>
  </w:style>
  <w:style w:type="paragraph" w:customStyle="1" w:styleId="rule1">
    <w:name w:val="rule1"/>
    <w:basedOn w:val="Normal"/>
    <w:pPr>
      <w:pBdr>
        <w:bottom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models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models</dc:title>
  <dc:subject/>
  <dc:creator>homeoffice</dc:creator>
  <cp:keywords/>
  <dc:description/>
  <cp:lastModifiedBy>homeoffice</cp:lastModifiedBy>
  <cp:revision>6</cp:revision>
  <dcterms:created xsi:type="dcterms:W3CDTF">2021-09-28T10:39:00Z</dcterms:created>
  <dcterms:modified xsi:type="dcterms:W3CDTF">2021-09-28T11:17:00Z</dcterms:modified>
</cp:coreProperties>
</file>