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5189" w14:textId="6514DA53" w:rsidR="0065563F" w:rsidRDefault="0065563F" w:rsidP="0065563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18319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Supplementary Data</w:t>
      </w:r>
    </w:p>
    <w:p w14:paraId="2053AF1A" w14:textId="0DF0EC80" w:rsidR="0065563F" w:rsidRDefault="0065563F" w:rsidP="0065563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OLE_LINK62"/>
      <w:bookmarkStart w:id="1" w:name="OLE_LINK63"/>
      <w:r w:rsidRPr="00C03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Optimization of </w:t>
      </w:r>
      <w:r w:rsidRPr="00C030A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Pichia pastoris</w:t>
      </w:r>
      <w:r w:rsidRPr="00C03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expression system for high-level production of </w:t>
      </w:r>
      <w:r w:rsidR="00BF6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C03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argatoxin</w:t>
      </w:r>
    </w:p>
    <w:bookmarkEnd w:id="0"/>
    <w:bookmarkEnd w:id="1"/>
    <w:p w14:paraId="225E2685" w14:textId="1D3AB5CC" w:rsidR="0065563F" w:rsidRPr="003A6F5B" w:rsidRDefault="0065563F" w:rsidP="0065563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Muhammad Umair Naseem</w:t>
      </w:r>
      <w:bookmarkStart w:id="2" w:name="OLE_LINK2"/>
      <w:bookmarkStart w:id="3" w:name="OLE_LINK3"/>
      <w:r w:rsidRPr="001E65F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>1</w:t>
      </w:r>
      <w:bookmarkEnd w:id="2"/>
      <w:bookmarkEnd w:id="3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 Gabor Tajti</w:t>
      </w:r>
      <w:r w:rsidRPr="001E65F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 Attila Gaspar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Tibor </w:t>
      </w:r>
      <w:r w:rsidR="004033A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G.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Szanto</w:t>
      </w:r>
      <w:r w:rsidRPr="001E65F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r w:rsidR="004033AE" w:rsidRPr="004033A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Jesús</w:t>
      </w:r>
      <w:r w:rsidR="00B06B8E" w:rsidRPr="009E5B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Borrego</w:t>
      </w:r>
      <w:r w:rsidR="00B06B8E" w:rsidRPr="009E5B57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>1</w:t>
      </w:r>
      <w:r w:rsidR="00B06B8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Gyorgy Panyi</w:t>
      </w:r>
      <w:r w:rsidRPr="001E65F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>,*</w:t>
      </w:r>
    </w:p>
    <w:p w14:paraId="10F88081" w14:textId="77777777" w:rsidR="0065563F" w:rsidRDefault="0065563F" w:rsidP="0065563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E65F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University of Debrecen, Faculty of Medicine, Department of Biophysics and Cell Biology</w:t>
      </w:r>
    </w:p>
    <w:p w14:paraId="28669394" w14:textId="77777777" w:rsidR="0065563F" w:rsidRPr="001E65F2" w:rsidRDefault="0065563F" w:rsidP="0065563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B279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>2</w:t>
      </w:r>
      <w:r w:rsidRPr="00A52F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University of Debrecen, Faculty of Science and Technology, Institute of Chemistry, Department of Inorganic and Analytical Chemistry</w:t>
      </w:r>
    </w:p>
    <w:p w14:paraId="6C088C19" w14:textId="77777777" w:rsidR="0065563F" w:rsidRDefault="0065563F" w:rsidP="0065563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1D1E5555" w14:textId="77777777" w:rsidR="0065563F" w:rsidRPr="0018319F" w:rsidRDefault="0065563F" w:rsidP="0065563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695BC457" w14:textId="77777777" w:rsidR="0065563F" w:rsidRDefault="0065563F" w:rsidP="006556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201C0B6D" wp14:editId="6EEF1DE0">
            <wp:extent cx="4790220" cy="1864305"/>
            <wp:effectExtent l="0" t="0" r="0" b="0"/>
            <wp:docPr id="13" name="Picture 13" descr="A picture containing lit, ligh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it, light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511" cy="1874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883A11" w14:textId="77777777" w:rsidR="0065563F" w:rsidRDefault="0065563F" w:rsidP="0065563F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8319F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Suppl. Figure 1: </w:t>
      </w:r>
      <w:r w:rsidRPr="0018319F">
        <w:rPr>
          <w:rFonts w:ascii="Times New Roman" w:hAnsi="Times New Roman" w:cs="Times New Roman"/>
          <w:color w:val="000000" w:themeColor="text1"/>
          <w:lang w:val="en-US"/>
        </w:rPr>
        <w:t xml:space="preserve">Growth of </w:t>
      </w:r>
      <w:r w:rsidRPr="0018319F">
        <w:rPr>
          <w:rFonts w:ascii="Times New Roman" w:hAnsi="Times New Roman" w:cs="Times New Roman"/>
          <w:i/>
          <w:iCs/>
          <w:color w:val="000000" w:themeColor="text1"/>
          <w:lang w:val="en-US"/>
        </w:rPr>
        <w:t>Pichia</w:t>
      </w:r>
      <w:r w:rsidRPr="0018319F">
        <w:rPr>
          <w:rFonts w:ascii="Times New Roman" w:hAnsi="Times New Roman" w:cs="Times New Roman"/>
          <w:color w:val="000000" w:themeColor="text1"/>
          <w:lang w:val="en-US"/>
        </w:rPr>
        <w:t xml:space="preserve"> X-33 clones on different concentration of Zeocin after 2 days</w:t>
      </w:r>
    </w:p>
    <w:p w14:paraId="05284657" w14:textId="77777777" w:rsidR="0065563F" w:rsidRPr="0018319F" w:rsidRDefault="0065563F" w:rsidP="0065563F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51F38DE" w14:textId="77777777" w:rsidR="0065563F" w:rsidRDefault="0065563F" w:rsidP="006556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665A0CF0" wp14:editId="27AF490D">
            <wp:extent cx="4406334" cy="1802710"/>
            <wp:effectExtent l="0" t="0" r="0" b="7620"/>
            <wp:docPr id="16" name="Picture 1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572" cy="1810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58A00" w14:textId="77777777" w:rsidR="0065563F" w:rsidRPr="00E562A1" w:rsidRDefault="0065563F" w:rsidP="0065563F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71851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Suppl. Figure 2: </w:t>
      </w:r>
      <w:r w:rsidRPr="00971851">
        <w:rPr>
          <w:rFonts w:ascii="Times New Roman" w:hAnsi="Times New Roman" w:cs="Times New Roman"/>
          <w:color w:val="000000" w:themeColor="text1"/>
          <w:lang w:val="en-US"/>
        </w:rPr>
        <w:t xml:space="preserve">2% agarose gel showing the results of colony PCR of </w:t>
      </w:r>
      <w:r w:rsidRPr="00971851">
        <w:rPr>
          <w:rFonts w:ascii="Times New Roman" w:hAnsi="Times New Roman" w:cs="Times New Roman"/>
          <w:i/>
          <w:iCs/>
          <w:color w:val="000000" w:themeColor="text1"/>
          <w:lang w:val="en-US"/>
        </w:rPr>
        <w:t>Pichia</w:t>
      </w:r>
      <w:r w:rsidRPr="00971851">
        <w:rPr>
          <w:rFonts w:ascii="Times New Roman" w:hAnsi="Times New Roman" w:cs="Times New Roman"/>
          <w:color w:val="000000" w:themeColor="text1"/>
          <w:lang w:val="en-US"/>
        </w:rPr>
        <w:t xml:space="preserve"> X-33 clones transformed with TrMgTx- pPICZαA. M: 100bp DNA marker, </w:t>
      </w:r>
      <w:r w:rsidRPr="00971851">
        <w:rPr>
          <w:rFonts w:ascii="Times New Roman" w:hAnsi="Times New Roman" w:cs="Times New Roman"/>
          <w:b/>
          <w:bCs/>
          <w:color w:val="000000" w:themeColor="text1"/>
          <w:lang w:val="en-US"/>
        </w:rPr>
        <w:t>Lane</w:t>
      </w:r>
      <w:r w:rsidRPr="009718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71851">
        <w:rPr>
          <w:rFonts w:ascii="Times New Roman" w:hAnsi="Times New Roman" w:cs="Times New Roman"/>
          <w:b/>
          <w:bCs/>
          <w:color w:val="000000" w:themeColor="text1"/>
          <w:lang w:val="en-US"/>
        </w:rPr>
        <w:t>1-8</w:t>
      </w:r>
      <w:r w:rsidRPr="00971851">
        <w:rPr>
          <w:rFonts w:ascii="Times New Roman" w:hAnsi="Times New Roman" w:cs="Times New Roman"/>
          <w:color w:val="000000" w:themeColor="text1"/>
          <w:lang w:val="en-US"/>
        </w:rPr>
        <w:t xml:space="preserve">: X-33 clones, </w:t>
      </w:r>
      <w:r w:rsidRPr="00971851">
        <w:rPr>
          <w:rFonts w:ascii="Times New Roman" w:hAnsi="Times New Roman" w:cs="Times New Roman"/>
          <w:b/>
          <w:bCs/>
          <w:color w:val="000000" w:themeColor="text1"/>
          <w:lang w:val="en-US"/>
        </w:rPr>
        <w:t>C</w:t>
      </w:r>
      <w:r w:rsidRPr="00971851">
        <w:rPr>
          <w:rFonts w:ascii="Times New Roman" w:hAnsi="Times New Roman" w:cs="Times New Roman"/>
          <w:color w:val="000000" w:themeColor="text1"/>
          <w:lang w:val="en-US"/>
        </w:rPr>
        <w:t xml:space="preserve">: Clone with empty plasmid, </w:t>
      </w:r>
      <w:r w:rsidRPr="00971851">
        <w:rPr>
          <w:rFonts w:ascii="Times New Roman" w:hAnsi="Times New Roman" w:cs="Times New Roman"/>
          <w:b/>
          <w:bCs/>
          <w:color w:val="000000" w:themeColor="text1"/>
          <w:lang w:val="en-US"/>
        </w:rPr>
        <w:t>PC</w:t>
      </w:r>
      <w:r w:rsidRPr="00971851">
        <w:rPr>
          <w:rFonts w:ascii="Times New Roman" w:hAnsi="Times New Roman" w:cs="Times New Roman"/>
          <w:color w:val="000000" w:themeColor="text1"/>
          <w:lang w:val="en-US"/>
        </w:rPr>
        <w:t>: positive control TrMgTx- pPICZαA plasmid.</w:t>
      </w:r>
    </w:p>
    <w:p w14:paraId="5247C170" w14:textId="77777777" w:rsidR="008540F5" w:rsidRPr="0065563F" w:rsidRDefault="008540F5" w:rsidP="0065563F"/>
    <w:sectPr w:rsidR="008540F5" w:rsidRPr="0065563F" w:rsidSect="007115E0">
      <w:footerReference w:type="default" r:id="rId8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8D63" w14:textId="77777777" w:rsidR="006044D9" w:rsidRDefault="006044D9">
      <w:pPr>
        <w:spacing w:after="0" w:line="240" w:lineRule="auto"/>
      </w:pPr>
      <w:r>
        <w:separator/>
      </w:r>
    </w:p>
  </w:endnote>
  <w:endnote w:type="continuationSeparator" w:id="0">
    <w:p w14:paraId="1B480F37" w14:textId="77777777" w:rsidR="006044D9" w:rsidRDefault="0060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16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246DA" w14:textId="77777777" w:rsidR="00FF7EEC" w:rsidRDefault="00655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B4C57B" w14:textId="77777777" w:rsidR="00FF7EEC" w:rsidRDefault="00604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24F3" w14:textId="77777777" w:rsidR="006044D9" w:rsidRDefault="006044D9">
      <w:pPr>
        <w:spacing w:after="0" w:line="240" w:lineRule="auto"/>
      </w:pPr>
      <w:r>
        <w:separator/>
      </w:r>
    </w:p>
  </w:footnote>
  <w:footnote w:type="continuationSeparator" w:id="0">
    <w:p w14:paraId="27E6EA24" w14:textId="77777777" w:rsidR="006044D9" w:rsidRDefault="0060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3F"/>
    <w:rsid w:val="000A380E"/>
    <w:rsid w:val="000C0113"/>
    <w:rsid w:val="000F4A5E"/>
    <w:rsid w:val="00117647"/>
    <w:rsid w:val="0016305F"/>
    <w:rsid w:val="001B53E1"/>
    <w:rsid w:val="002648B9"/>
    <w:rsid w:val="003074D3"/>
    <w:rsid w:val="00351096"/>
    <w:rsid w:val="00356ABA"/>
    <w:rsid w:val="00394321"/>
    <w:rsid w:val="003A1684"/>
    <w:rsid w:val="003B14D0"/>
    <w:rsid w:val="003E115B"/>
    <w:rsid w:val="004033AE"/>
    <w:rsid w:val="0040433C"/>
    <w:rsid w:val="00406012"/>
    <w:rsid w:val="00415E5E"/>
    <w:rsid w:val="00485F01"/>
    <w:rsid w:val="004A307E"/>
    <w:rsid w:val="004B16B1"/>
    <w:rsid w:val="005A00E1"/>
    <w:rsid w:val="005B24A5"/>
    <w:rsid w:val="005C544F"/>
    <w:rsid w:val="005F158E"/>
    <w:rsid w:val="006044D9"/>
    <w:rsid w:val="00636DE2"/>
    <w:rsid w:val="0065563F"/>
    <w:rsid w:val="00695E99"/>
    <w:rsid w:val="006A3CC8"/>
    <w:rsid w:val="006A55D2"/>
    <w:rsid w:val="006E2BE8"/>
    <w:rsid w:val="007115E0"/>
    <w:rsid w:val="007342B9"/>
    <w:rsid w:val="00743DA2"/>
    <w:rsid w:val="007B7789"/>
    <w:rsid w:val="007E6EAB"/>
    <w:rsid w:val="007F2E31"/>
    <w:rsid w:val="008540F5"/>
    <w:rsid w:val="00877892"/>
    <w:rsid w:val="008927A3"/>
    <w:rsid w:val="008D1F1C"/>
    <w:rsid w:val="008E7058"/>
    <w:rsid w:val="008F771E"/>
    <w:rsid w:val="00943961"/>
    <w:rsid w:val="00991478"/>
    <w:rsid w:val="0099190A"/>
    <w:rsid w:val="009919BA"/>
    <w:rsid w:val="009938C6"/>
    <w:rsid w:val="00A16369"/>
    <w:rsid w:val="00A85A41"/>
    <w:rsid w:val="00AC6C55"/>
    <w:rsid w:val="00B06B8E"/>
    <w:rsid w:val="00B1185D"/>
    <w:rsid w:val="00B72C34"/>
    <w:rsid w:val="00BC3EF6"/>
    <w:rsid w:val="00BF6028"/>
    <w:rsid w:val="00C116A0"/>
    <w:rsid w:val="00C24AFD"/>
    <w:rsid w:val="00C50129"/>
    <w:rsid w:val="00C506B7"/>
    <w:rsid w:val="00CB630E"/>
    <w:rsid w:val="00CC6AF6"/>
    <w:rsid w:val="00CE3F60"/>
    <w:rsid w:val="00D22D85"/>
    <w:rsid w:val="00D52525"/>
    <w:rsid w:val="00D76292"/>
    <w:rsid w:val="00E1457C"/>
    <w:rsid w:val="00E5030E"/>
    <w:rsid w:val="00E95143"/>
    <w:rsid w:val="00F34174"/>
    <w:rsid w:val="00F4605A"/>
    <w:rsid w:val="00F5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58F3"/>
  <w15:chartTrackingRefBased/>
  <w15:docId w15:val="{9F4F7001-A532-A342-92CD-22896EB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3F"/>
    <w:pPr>
      <w:spacing w:after="160" w:line="259" w:lineRule="auto"/>
      <w:jc w:val="left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BE8"/>
    <w:pPr>
      <w:spacing w:after="0" w:line="240" w:lineRule="auto"/>
      <w:jc w:val="both"/>
    </w:pPr>
    <w:rPr>
      <w:rFonts w:ascii="Times New Roman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E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15E5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3F"/>
    <w:rPr>
      <w:sz w:val="22"/>
      <w:szCs w:val="22"/>
      <w:lang w:val="hu-HU"/>
    </w:rPr>
  </w:style>
  <w:style w:type="character" w:styleId="LineNumber">
    <w:name w:val="line number"/>
    <w:basedOn w:val="DefaultParagraphFont"/>
    <w:uiPriority w:val="99"/>
    <w:semiHidden/>
    <w:unhideWhenUsed/>
    <w:rsid w:val="0065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 Panyi</dc:creator>
  <cp:keywords/>
  <dc:description/>
  <cp:lastModifiedBy>Muhammad Umair Naseem</cp:lastModifiedBy>
  <cp:revision>2</cp:revision>
  <dcterms:created xsi:type="dcterms:W3CDTF">2021-09-19T14:33:00Z</dcterms:created>
  <dcterms:modified xsi:type="dcterms:W3CDTF">2021-09-19T14:33:00Z</dcterms:modified>
</cp:coreProperties>
</file>