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6C33D9" w14:textId="2D8544D6" w:rsidR="00463381" w:rsidRPr="00F34AD3" w:rsidRDefault="00030AE8">
      <w:pPr>
        <w:rPr>
          <w:b/>
          <w:bCs/>
        </w:rPr>
      </w:pPr>
      <w:r w:rsidRPr="00F34AD3">
        <w:rPr>
          <w:b/>
          <w:bCs/>
        </w:rPr>
        <w:t>Supplementary figure 1. Schoenfeld residual test</w:t>
      </w:r>
      <w:r w:rsidR="00A21121" w:rsidRPr="00F34AD3">
        <w:rPr>
          <w:b/>
          <w:bCs/>
        </w:rPr>
        <w:t xml:space="preserve"> for variables included in the over-all survival Cox regression.</w:t>
      </w:r>
    </w:p>
    <w:p w14:paraId="7B5925E9" w14:textId="261063CB" w:rsidR="00FC4644" w:rsidRDefault="009365CD">
      <w:r>
        <w:rPr>
          <w:noProof/>
        </w:rPr>
        <w:drawing>
          <wp:inline distT="0" distB="0" distL="0" distR="0" wp14:anchorId="06F816E4" wp14:editId="7BC0B615">
            <wp:extent cx="8863330" cy="4985385"/>
            <wp:effectExtent l="0" t="0" r="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A4832" w14:textId="2610DD40" w:rsidR="002D5D27" w:rsidRPr="00F34AD3" w:rsidRDefault="002D5D27" w:rsidP="002D5D27">
      <w:pPr>
        <w:rPr>
          <w:b/>
          <w:bCs/>
        </w:rPr>
      </w:pPr>
      <w:r w:rsidRPr="00F34AD3">
        <w:rPr>
          <w:b/>
          <w:bCs/>
        </w:rPr>
        <w:lastRenderedPageBreak/>
        <w:t xml:space="preserve">Supplementary figure 2. Schoenfeld residual test for variables included in the </w:t>
      </w:r>
      <w:r w:rsidR="008A384E" w:rsidRPr="00F34AD3">
        <w:rPr>
          <w:b/>
          <w:bCs/>
        </w:rPr>
        <w:t>cancer-specific</w:t>
      </w:r>
      <w:r w:rsidRPr="00F34AD3">
        <w:rPr>
          <w:b/>
          <w:bCs/>
        </w:rPr>
        <w:t xml:space="preserve"> survival Cox regression.</w:t>
      </w:r>
    </w:p>
    <w:p w14:paraId="3357A38B" w14:textId="5DD117DE" w:rsidR="00E9029D" w:rsidRDefault="000F6ADC" w:rsidP="002D5D27">
      <w:r>
        <w:rPr>
          <w:noProof/>
        </w:rPr>
        <w:drawing>
          <wp:inline distT="0" distB="0" distL="0" distR="0" wp14:anchorId="71727A8A" wp14:editId="6DEE3232">
            <wp:extent cx="8863330" cy="4985385"/>
            <wp:effectExtent l="0" t="0" r="0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4F73E" w14:textId="6A6C468A" w:rsidR="00D0069C" w:rsidRPr="00F34AD3" w:rsidRDefault="00D0069C" w:rsidP="002D5D27">
      <w:pPr>
        <w:rPr>
          <w:b/>
          <w:bCs/>
        </w:rPr>
      </w:pPr>
      <w:r w:rsidRPr="00F34AD3">
        <w:rPr>
          <w:rFonts w:hint="eastAsia"/>
          <w:b/>
          <w:bCs/>
        </w:rPr>
        <w:lastRenderedPageBreak/>
        <w:t>S</w:t>
      </w:r>
      <w:r w:rsidRPr="00F34AD3">
        <w:rPr>
          <w:b/>
          <w:bCs/>
        </w:rPr>
        <w:t>upplementary figure 3. P value distributions</w:t>
      </w:r>
      <w:r w:rsidR="005C7075" w:rsidRPr="00F34AD3">
        <w:rPr>
          <w:b/>
          <w:bCs/>
        </w:rPr>
        <w:t xml:space="preserve"> of KM analysis for over-all survival (A) and cancer-specific survival (B)</w:t>
      </w:r>
      <w:r w:rsidRPr="00F34AD3">
        <w:rPr>
          <w:b/>
          <w:bCs/>
        </w:rPr>
        <w:t xml:space="preserve"> </w:t>
      </w:r>
      <w:r w:rsidR="00F36B2B" w:rsidRPr="00F34AD3">
        <w:rPr>
          <w:b/>
          <w:bCs/>
        </w:rPr>
        <w:t>in</w:t>
      </w:r>
      <w:r w:rsidR="005C7075" w:rsidRPr="00F34AD3">
        <w:rPr>
          <w:b/>
          <w:bCs/>
        </w:rPr>
        <w:t xml:space="preserve"> </w:t>
      </w:r>
      <w:r w:rsidRPr="00F34AD3">
        <w:rPr>
          <w:b/>
          <w:bCs/>
        </w:rPr>
        <w:t>100 PSM</w:t>
      </w:r>
      <w:r w:rsidR="00F36B2B" w:rsidRPr="00F34AD3">
        <w:rPr>
          <w:b/>
          <w:bCs/>
        </w:rPr>
        <w:t xml:space="preserve"> cohorts.</w:t>
      </w:r>
    </w:p>
    <w:p w14:paraId="56DAFC0B" w14:textId="124D2134" w:rsidR="00E9029D" w:rsidRDefault="00130DA6" w:rsidP="00130DA6">
      <w:r>
        <w:object w:dxaOrig="3682" w:dyaOrig="5157" w14:anchorId="064DE84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pt;height:344pt" o:ole="">
            <v:imagedata r:id="rId8" o:title=""/>
          </v:shape>
          <o:OLEObject Type="Embed" ProgID="Prism8.Document" ShapeID="_x0000_i1025" DrawAspect="Content" ObjectID="_1689628378" r:id="rId9"/>
        </w:object>
      </w:r>
      <w:r w:rsidR="00C516D3">
        <w:rPr>
          <w:noProof/>
        </w:rPr>
        <w:object w:dxaOrig="1440" w:dyaOrig="1440" w14:anchorId="60ED63CF">
          <v:shape id="_x0000_s1026" type="#_x0000_t75" style="position:absolute;left:0;text-align:left;margin-left:0;margin-top:0;width:254pt;height:348.5pt;z-index:251659264;mso-position-horizontal:left;mso-position-horizontal-relative:text;mso-position-vertical-relative:text">
            <v:imagedata r:id="rId10" o:title=""/>
            <w10:wrap type="square" side="right"/>
          </v:shape>
          <o:OLEObject Type="Embed" ProgID="Prism8.Document" ShapeID="_x0000_s1026" DrawAspect="Content" ObjectID="_1689628379" r:id="rId11"/>
        </w:object>
      </w:r>
      <w:r>
        <w:br w:type="textWrapping" w:clear="all"/>
      </w:r>
    </w:p>
    <w:p w14:paraId="33FF828F" w14:textId="030A8530" w:rsidR="00DF6085" w:rsidRDefault="00DF6085" w:rsidP="00130DA6"/>
    <w:p w14:paraId="45A427FA" w14:textId="77777777" w:rsidR="00DF6085" w:rsidRDefault="00DF6085" w:rsidP="00130DA6"/>
    <w:p w14:paraId="57BC4B35" w14:textId="77777777" w:rsidR="00B53D24" w:rsidRPr="00971C32" w:rsidRDefault="00B53D24" w:rsidP="00B53D24">
      <w:pPr>
        <w:rPr>
          <w:rFonts w:ascii="Arial" w:hAnsi="Arial" w:cs="Arial"/>
          <w:b/>
          <w:bCs/>
          <w:sz w:val="20"/>
          <w:szCs w:val="20"/>
        </w:rPr>
      </w:pPr>
      <w:r w:rsidRPr="00EE7EA6">
        <w:rPr>
          <w:rFonts w:ascii="Arial" w:hAnsi="Arial" w:cs="Arial"/>
          <w:b/>
          <w:bCs/>
          <w:sz w:val="20"/>
          <w:szCs w:val="20"/>
        </w:rPr>
        <w:t xml:space="preserve">Table </w:t>
      </w:r>
      <w:r>
        <w:rPr>
          <w:rFonts w:ascii="Arial" w:hAnsi="Arial" w:cs="Arial"/>
          <w:b/>
          <w:bCs/>
          <w:sz w:val="20"/>
          <w:szCs w:val="20"/>
        </w:rPr>
        <w:t>S1. Baseline characteristic of included patients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425"/>
        <w:gridCol w:w="1327"/>
        <w:gridCol w:w="1843"/>
        <w:gridCol w:w="834"/>
      </w:tblGrid>
      <w:tr w:rsidR="00B53D24" w:rsidRPr="00EE7EA6" w14:paraId="21CF4402" w14:textId="77777777" w:rsidTr="009E5E4E">
        <w:tc>
          <w:tcPr>
            <w:tcW w:w="3544" w:type="dxa"/>
            <w:tcBorders>
              <w:top w:val="single" w:sz="8" w:space="0" w:color="auto"/>
              <w:bottom w:val="single" w:sz="8" w:space="0" w:color="auto"/>
            </w:tcBorders>
          </w:tcPr>
          <w:p w14:paraId="6D9E21C5" w14:textId="77777777" w:rsidR="00B53D24" w:rsidRPr="0065132D" w:rsidRDefault="00B53D24" w:rsidP="009E5E4E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5132D">
              <w:rPr>
                <w:rFonts w:ascii="Arial" w:hAnsi="Arial" w:cs="Arial" w:hint="eastAsia"/>
                <w:b/>
                <w:bCs/>
                <w:sz w:val="20"/>
                <w:szCs w:val="20"/>
              </w:rPr>
              <w:t>V</w:t>
            </w:r>
            <w:r w:rsidRPr="0065132D">
              <w:rPr>
                <w:rFonts w:ascii="Arial" w:hAnsi="Arial" w:cs="Arial"/>
                <w:b/>
                <w:bCs/>
                <w:sz w:val="20"/>
                <w:szCs w:val="20"/>
              </w:rPr>
              <w:t>ariables</w:t>
            </w:r>
          </w:p>
        </w:tc>
        <w:tc>
          <w:tcPr>
            <w:tcW w:w="425" w:type="dxa"/>
            <w:tcBorders>
              <w:top w:val="single" w:sz="8" w:space="0" w:color="auto"/>
              <w:bottom w:val="single" w:sz="8" w:space="0" w:color="auto"/>
            </w:tcBorders>
          </w:tcPr>
          <w:p w14:paraId="66826386" w14:textId="77777777" w:rsidR="00B53D24" w:rsidRPr="00EE7EA6" w:rsidRDefault="00B53D24" w:rsidP="009E5E4E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tcBorders>
              <w:top w:val="single" w:sz="8" w:space="0" w:color="auto"/>
              <w:bottom w:val="single" w:sz="8" w:space="0" w:color="auto"/>
            </w:tcBorders>
          </w:tcPr>
          <w:p w14:paraId="3330E751" w14:textId="77777777" w:rsidR="00B53D24" w:rsidRPr="00EE7EA6" w:rsidRDefault="00B53D24" w:rsidP="009E5E4E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 w:rsidRPr="00EE7EA6">
              <w:rPr>
                <w:rFonts w:ascii="Arial" w:hAnsi="Arial" w:cs="Arial"/>
                <w:sz w:val="20"/>
                <w:szCs w:val="20"/>
              </w:rPr>
              <w:t>Non-LND (n=</w:t>
            </w:r>
            <w:r>
              <w:rPr>
                <w:rFonts w:ascii="Arial" w:hAnsi="Arial" w:cs="Arial"/>
                <w:sz w:val="20"/>
                <w:szCs w:val="20"/>
              </w:rPr>
              <w:t>1100</w:t>
            </w:r>
            <w:r w:rsidRPr="00EE7EA6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1843" w:type="dxa"/>
            <w:tcBorders>
              <w:top w:val="single" w:sz="8" w:space="0" w:color="auto"/>
              <w:bottom w:val="single" w:sz="8" w:space="0" w:color="auto"/>
            </w:tcBorders>
          </w:tcPr>
          <w:p w14:paraId="7626EDE2" w14:textId="77777777" w:rsidR="00B53D24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 w:rsidRPr="00EE7EA6">
              <w:rPr>
                <w:rFonts w:ascii="Arial" w:hAnsi="Arial" w:cs="Arial"/>
                <w:sz w:val="20"/>
                <w:szCs w:val="20"/>
              </w:rPr>
              <w:t>LND</w:t>
            </w:r>
          </w:p>
          <w:p w14:paraId="4E80E0AD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 w:rsidRPr="00EE7EA6">
              <w:rPr>
                <w:rFonts w:ascii="Arial" w:hAnsi="Arial" w:cs="Arial"/>
                <w:sz w:val="20"/>
                <w:szCs w:val="20"/>
              </w:rPr>
              <w:t>(n=</w:t>
            </w:r>
            <w:r>
              <w:rPr>
                <w:rFonts w:ascii="Arial" w:hAnsi="Arial" w:cs="Arial"/>
                <w:sz w:val="20"/>
                <w:szCs w:val="20"/>
              </w:rPr>
              <w:t>353</w:t>
            </w:r>
            <w:r w:rsidRPr="00EE7EA6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834" w:type="dxa"/>
            <w:tcBorders>
              <w:top w:val="single" w:sz="8" w:space="0" w:color="auto"/>
              <w:bottom w:val="single" w:sz="8" w:space="0" w:color="auto"/>
            </w:tcBorders>
          </w:tcPr>
          <w:p w14:paraId="41382424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 w:rsidRPr="00EE7EA6">
              <w:rPr>
                <w:rFonts w:ascii="Arial" w:hAnsi="Arial" w:cs="Arial"/>
                <w:sz w:val="20"/>
                <w:szCs w:val="20"/>
              </w:rPr>
              <w:t>P</w:t>
            </w:r>
          </w:p>
        </w:tc>
      </w:tr>
      <w:tr w:rsidR="00B53D24" w:rsidRPr="00EE7EA6" w14:paraId="1766B276" w14:textId="77777777" w:rsidTr="009E5E4E">
        <w:trPr>
          <w:trHeight w:val="386"/>
        </w:trPr>
        <w:tc>
          <w:tcPr>
            <w:tcW w:w="3544" w:type="dxa"/>
            <w:tcBorders>
              <w:top w:val="single" w:sz="8" w:space="0" w:color="auto"/>
            </w:tcBorders>
          </w:tcPr>
          <w:p w14:paraId="2770CCC8" w14:textId="77777777" w:rsidR="00B53D24" w:rsidRPr="00EE7EA6" w:rsidRDefault="00B53D24" w:rsidP="009E5E4E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E7EA6">
              <w:rPr>
                <w:rFonts w:ascii="Arial" w:hAnsi="Arial" w:cs="Arial"/>
                <w:b/>
                <w:bCs/>
                <w:sz w:val="20"/>
                <w:szCs w:val="20"/>
              </w:rPr>
              <w:t>Age (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year, </w:t>
            </w:r>
            <w:r w:rsidRPr="00EE7EA6">
              <w:rPr>
                <w:rFonts w:ascii="Arial" w:hAnsi="Arial" w:cs="Arial"/>
                <w:b/>
                <w:bCs/>
                <w:sz w:val="20"/>
                <w:szCs w:val="20"/>
              </w:rPr>
              <w:t>mean±SD)</w:t>
            </w:r>
          </w:p>
        </w:tc>
        <w:tc>
          <w:tcPr>
            <w:tcW w:w="425" w:type="dxa"/>
            <w:tcBorders>
              <w:top w:val="single" w:sz="8" w:space="0" w:color="auto"/>
            </w:tcBorders>
          </w:tcPr>
          <w:p w14:paraId="2D6CD625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tcBorders>
              <w:top w:val="single" w:sz="8" w:space="0" w:color="auto"/>
            </w:tcBorders>
            <w:shd w:val="clear" w:color="auto" w:fill="auto"/>
          </w:tcPr>
          <w:p w14:paraId="436019D7" w14:textId="77777777" w:rsidR="00B53D24" w:rsidRPr="00296D2A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6</w:t>
            </w:r>
            <w:r>
              <w:rPr>
                <w:rFonts w:ascii="Arial" w:hAnsi="Arial" w:cs="Arial"/>
                <w:sz w:val="20"/>
                <w:szCs w:val="20"/>
              </w:rPr>
              <w:t>3.3</w:t>
            </w:r>
            <w:r>
              <w:rPr>
                <w:rFonts w:ascii="Arial" w:hAnsi="Arial" w:cs="Arial" w:hint="eastAsia"/>
                <w:sz w:val="20"/>
                <w:szCs w:val="20"/>
              </w:rPr>
              <w:t>±</w:t>
            </w:r>
            <w:r>
              <w:rPr>
                <w:rFonts w:ascii="Arial" w:hAnsi="Arial" w:cs="Arial"/>
                <w:sz w:val="20"/>
                <w:szCs w:val="20"/>
              </w:rPr>
              <w:t>12.52</w:t>
            </w:r>
          </w:p>
        </w:tc>
        <w:tc>
          <w:tcPr>
            <w:tcW w:w="1843" w:type="dxa"/>
            <w:tcBorders>
              <w:top w:val="single" w:sz="8" w:space="0" w:color="auto"/>
            </w:tcBorders>
            <w:shd w:val="clear" w:color="auto" w:fill="auto"/>
          </w:tcPr>
          <w:p w14:paraId="58CC231F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59.05</w:t>
            </w:r>
            <w:r>
              <w:rPr>
                <w:rFonts w:ascii="Arial" w:hAnsi="Arial" w:cs="Arial" w:hint="eastAsia"/>
                <w:sz w:val="20"/>
                <w:szCs w:val="20"/>
              </w:rPr>
              <w:t>±</w:t>
            </w:r>
            <w:r>
              <w:rPr>
                <w:rFonts w:ascii="Arial" w:hAnsi="Arial" w:cs="Arial"/>
                <w:sz w:val="20"/>
                <w:szCs w:val="20"/>
              </w:rPr>
              <w:t>12.73</w:t>
            </w:r>
          </w:p>
        </w:tc>
        <w:tc>
          <w:tcPr>
            <w:tcW w:w="834" w:type="dxa"/>
            <w:tcBorders>
              <w:top w:val="single" w:sz="8" w:space="0" w:color="auto"/>
            </w:tcBorders>
            <w:shd w:val="clear" w:color="auto" w:fill="auto"/>
          </w:tcPr>
          <w:p w14:paraId="2A6C4A2F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&lt;</w:t>
            </w: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B53D24" w:rsidRPr="00EE7EA6" w14:paraId="7334F4B0" w14:textId="77777777" w:rsidTr="009E5E4E">
        <w:trPr>
          <w:trHeight w:val="386"/>
        </w:trPr>
        <w:tc>
          <w:tcPr>
            <w:tcW w:w="3544" w:type="dxa"/>
          </w:tcPr>
          <w:p w14:paraId="59D913FC" w14:textId="77777777" w:rsidR="00B53D24" w:rsidRPr="00EE7EA6" w:rsidRDefault="00B53D24" w:rsidP="009E5E4E">
            <w:pPr>
              <w:jc w:val="left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E7EA6">
              <w:rPr>
                <w:rFonts w:ascii="Arial" w:hAnsi="Arial" w:cs="Arial"/>
                <w:b/>
                <w:bCs/>
                <w:sz w:val="20"/>
                <w:szCs w:val="20"/>
              </w:rPr>
              <w:t>Race (n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,%</w:t>
            </w:r>
            <w:r w:rsidRPr="00EE7EA6">
              <w:rPr>
                <w:rFonts w:ascii="Arial" w:hAnsi="Arial" w:cs="Arial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425" w:type="dxa"/>
          </w:tcPr>
          <w:p w14:paraId="77E09072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7D1266D0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</w:tcPr>
          <w:p w14:paraId="45FF2E13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34" w:type="dxa"/>
            <w:shd w:val="clear" w:color="auto" w:fill="auto"/>
          </w:tcPr>
          <w:p w14:paraId="69977A1F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.58</w:t>
            </w:r>
          </w:p>
        </w:tc>
      </w:tr>
      <w:tr w:rsidR="00B53D24" w:rsidRPr="00EE7EA6" w14:paraId="1683F486" w14:textId="77777777" w:rsidTr="009E5E4E">
        <w:trPr>
          <w:trHeight w:val="386"/>
        </w:trPr>
        <w:tc>
          <w:tcPr>
            <w:tcW w:w="3544" w:type="dxa"/>
          </w:tcPr>
          <w:p w14:paraId="519C06B0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>White</w:t>
            </w:r>
          </w:p>
        </w:tc>
        <w:tc>
          <w:tcPr>
            <w:tcW w:w="425" w:type="dxa"/>
          </w:tcPr>
          <w:p w14:paraId="69B9666D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089B514C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9</w:t>
            </w:r>
            <w:r>
              <w:rPr>
                <w:rFonts w:ascii="Arial" w:hAnsi="Arial" w:cs="Arial"/>
                <w:sz w:val="20"/>
                <w:szCs w:val="20"/>
              </w:rPr>
              <w:t>11</w:t>
            </w:r>
            <w:r>
              <w:rPr>
                <w:rFonts w:ascii="Arial" w:hAnsi="Arial" w:cs="Arial" w:hint="eastAsia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(82.8)</w:t>
            </w:r>
          </w:p>
        </w:tc>
        <w:tc>
          <w:tcPr>
            <w:tcW w:w="1843" w:type="dxa"/>
            <w:shd w:val="clear" w:color="auto" w:fill="auto"/>
          </w:tcPr>
          <w:p w14:paraId="498A8116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 xml:space="preserve">92 </w:t>
            </w:r>
            <w:r>
              <w:rPr>
                <w:rFonts w:ascii="Arial" w:hAnsi="Arial" w:cs="Arial" w:hint="eastAsia"/>
                <w:sz w:val="20"/>
                <w:szCs w:val="20"/>
              </w:rPr>
              <w:t>(</w:t>
            </w:r>
            <w:r>
              <w:rPr>
                <w:rFonts w:ascii="Arial" w:hAnsi="Arial" w:cs="Arial"/>
                <w:sz w:val="20"/>
                <w:szCs w:val="20"/>
              </w:rPr>
              <w:t>82.7)</w:t>
            </w:r>
          </w:p>
        </w:tc>
        <w:tc>
          <w:tcPr>
            <w:tcW w:w="834" w:type="dxa"/>
            <w:shd w:val="clear" w:color="auto" w:fill="auto"/>
          </w:tcPr>
          <w:p w14:paraId="618716D6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31495221" w14:textId="77777777" w:rsidTr="009E5E4E">
        <w:trPr>
          <w:trHeight w:val="386"/>
        </w:trPr>
        <w:tc>
          <w:tcPr>
            <w:tcW w:w="3544" w:type="dxa"/>
          </w:tcPr>
          <w:p w14:paraId="5F4877EB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 xml:space="preserve">Black </w:t>
            </w:r>
          </w:p>
        </w:tc>
        <w:tc>
          <w:tcPr>
            <w:tcW w:w="425" w:type="dxa"/>
          </w:tcPr>
          <w:p w14:paraId="7A2D57E5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3891F11D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23 (11.2)</w:t>
            </w:r>
          </w:p>
        </w:tc>
        <w:tc>
          <w:tcPr>
            <w:tcW w:w="1843" w:type="dxa"/>
            <w:shd w:val="clear" w:color="auto" w:fill="auto"/>
          </w:tcPr>
          <w:p w14:paraId="51DBC85D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3</w:t>
            </w:r>
            <w:r>
              <w:rPr>
                <w:rFonts w:ascii="Arial" w:hAnsi="Arial" w:cs="Arial"/>
                <w:sz w:val="20"/>
                <w:szCs w:val="20"/>
              </w:rPr>
              <w:t>6 (10.2)</w:t>
            </w:r>
          </w:p>
        </w:tc>
        <w:tc>
          <w:tcPr>
            <w:tcW w:w="834" w:type="dxa"/>
            <w:shd w:val="clear" w:color="auto" w:fill="auto"/>
          </w:tcPr>
          <w:p w14:paraId="77A28806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2F091A72" w14:textId="77777777" w:rsidTr="009E5E4E">
        <w:trPr>
          <w:trHeight w:val="386"/>
        </w:trPr>
        <w:tc>
          <w:tcPr>
            <w:tcW w:w="3544" w:type="dxa"/>
          </w:tcPr>
          <w:p w14:paraId="64E090E1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>Asian or Pacific Islander</w:t>
            </w:r>
          </w:p>
        </w:tc>
        <w:tc>
          <w:tcPr>
            <w:tcW w:w="425" w:type="dxa"/>
          </w:tcPr>
          <w:p w14:paraId="1623003A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57CC678B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4</w:t>
            </w:r>
            <w:r>
              <w:rPr>
                <w:rFonts w:ascii="Arial" w:hAnsi="Arial" w:cs="Arial"/>
                <w:sz w:val="20"/>
                <w:szCs w:val="20"/>
              </w:rPr>
              <w:t>7 (4.2)</w:t>
            </w:r>
          </w:p>
        </w:tc>
        <w:tc>
          <w:tcPr>
            <w:tcW w:w="1843" w:type="dxa"/>
            <w:shd w:val="clear" w:color="auto" w:fill="auto"/>
          </w:tcPr>
          <w:p w14:paraId="57AD1B5B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8 (5.1)</w:t>
            </w:r>
          </w:p>
        </w:tc>
        <w:tc>
          <w:tcPr>
            <w:tcW w:w="834" w:type="dxa"/>
            <w:shd w:val="clear" w:color="auto" w:fill="auto"/>
          </w:tcPr>
          <w:p w14:paraId="26FF666D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5840E9F1" w14:textId="77777777" w:rsidTr="009E5E4E">
        <w:trPr>
          <w:trHeight w:val="386"/>
        </w:trPr>
        <w:tc>
          <w:tcPr>
            <w:tcW w:w="3544" w:type="dxa"/>
          </w:tcPr>
          <w:p w14:paraId="0B485FC2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>American Indian/Alaska Native</w:t>
            </w:r>
          </w:p>
        </w:tc>
        <w:tc>
          <w:tcPr>
            <w:tcW w:w="425" w:type="dxa"/>
          </w:tcPr>
          <w:p w14:paraId="728E4EDE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5874A018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6 (1.5)</w:t>
            </w:r>
          </w:p>
        </w:tc>
        <w:tc>
          <w:tcPr>
            <w:tcW w:w="1843" w:type="dxa"/>
            <w:shd w:val="clear" w:color="auto" w:fill="auto"/>
          </w:tcPr>
          <w:p w14:paraId="0D2EA5E5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4</w:t>
            </w:r>
            <w:r>
              <w:rPr>
                <w:rFonts w:ascii="Arial" w:hAnsi="Arial" w:cs="Arial"/>
                <w:sz w:val="20"/>
                <w:szCs w:val="20"/>
              </w:rPr>
              <w:t xml:space="preserve"> (1.1)</w:t>
            </w:r>
          </w:p>
        </w:tc>
        <w:tc>
          <w:tcPr>
            <w:tcW w:w="834" w:type="dxa"/>
            <w:shd w:val="clear" w:color="auto" w:fill="auto"/>
          </w:tcPr>
          <w:p w14:paraId="519EE841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56543059" w14:textId="77777777" w:rsidTr="009E5E4E">
        <w:trPr>
          <w:trHeight w:val="386"/>
        </w:trPr>
        <w:tc>
          <w:tcPr>
            <w:tcW w:w="3544" w:type="dxa"/>
          </w:tcPr>
          <w:p w14:paraId="4D5BA4B5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>Unknow</w:t>
            </w:r>
          </w:p>
        </w:tc>
        <w:tc>
          <w:tcPr>
            <w:tcW w:w="425" w:type="dxa"/>
          </w:tcPr>
          <w:p w14:paraId="4FCA8BA5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285C1541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3</w:t>
            </w:r>
            <w:r>
              <w:rPr>
                <w:rFonts w:ascii="Arial" w:hAnsi="Arial" w:cs="Arial"/>
                <w:sz w:val="20"/>
                <w:szCs w:val="20"/>
              </w:rPr>
              <w:t xml:space="preserve"> (0.03)</w:t>
            </w:r>
          </w:p>
        </w:tc>
        <w:tc>
          <w:tcPr>
            <w:tcW w:w="1843" w:type="dxa"/>
            <w:shd w:val="clear" w:color="auto" w:fill="auto"/>
          </w:tcPr>
          <w:p w14:paraId="6FA8300F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3</w:t>
            </w:r>
            <w:r>
              <w:rPr>
                <w:rFonts w:ascii="Arial" w:hAnsi="Arial" w:cs="Arial"/>
                <w:sz w:val="20"/>
                <w:szCs w:val="20"/>
              </w:rPr>
              <w:t xml:space="preserve"> (0.8)</w:t>
            </w:r>
          </w:p>
        </w:tc>
        <w:tc>
          <w:tcPr>
            <w:tcW w:w="834" w:type="dxa"/>
            <w:shd w:val="clear" w:color="auto" w:fill="auto"/>
          </w:tcPr>
          <w:p w14:paraId="22489A4D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139D6C89" w14:textId="77777777" w:rsidTr="009E5E4E">
        <w:trPr>
          <w:trHeight w:val="386"/>
        </w:trPr>
        <w:tc>
          <w:tcPr>
            <w:tcW w:w="3544" w:type="dxa"/>
          </w:tcPr>
          <w:p w14:paraId="76CF9EE5" w14:textId="77777777" w:rsidR="00B53D24" w:rsidRPr="0046375A" w:rsidRDefault="00B53D24" w:rsidP="009E5E4E">
            <w:pPr>
              <w:jc w:val="left"/>
              <w:rPr>
                <w:rFonts w:ascii="Arial" w:hAnsi="Arial" w:cs="Arial"/>
                <w:b/>
                <w:bCs/>
                <w:sz w:val="20"/>
                <w:szCs w:val="21"/>
              </w:rPr>
            </w:pPr>
            <w:r w:rsidRPr="0046375A">
              <w:rPr>
                <w:rFonts w:ascii="Arial" w:hAnsi="Arial" w:cs="Arial"/>
                <w:b/>
                <w:bCs/>
                <w:sz w:val="20"/>
                <w:szCs w:val="21"/>
              </w:rPr>
              <w:t>Grade</w:t>
            </w:r>
            <w:r w:rsidRPr="0046375A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(n)</w:t>
            </w:r>
          </w:p>
        </w:tc>
        <w:tc>
          <w:tcPr>
            <w:tcW w:w="425" w:type="dxa"/>
          </w:tcPr>
          <w:p w14:paraId="160FABDC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7240C35A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</w:tcPr>
          <w:p w14:paraId="399348E2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34" w:type="dxa"/>
            <w:shd w:val="clear" w:color="auto" w:fill="auto"/>
          </w:tcPr>
          <w:p w14:paraId="625FE33C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&lt;</w:t>
            </w: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B53D24" w:rsidRPr="00EE7EA6" w14:paraId="7A1AA3CA" w14:textId="77777777" w:rsidTr="009E5E4E">
        <w:trPr>
          <w:trHeight w:val="386"/>
        </w:trPr>
        <w:tc>
          <w:tcPr>
            <w:tcW w:w="3544" w:type="dxa"/>
          </w:tcPr>
          <w:p w14:paraId="1959814A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1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>Well differentiated, Grade I</w:t>
            </w:r>
          </w:p>
        </w:tc>
        <w:tc>
          <w:tcPr>
            <w:tcW w:w="425" w:type="dxa"/>
          </w:tcPr>
          <w:p w14:paraId="19C1AC3B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35F91DB0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3</w:t>
            </w:r>
            <w:r>
              <w:rPr>
                <w:rFonts w:ascii="Arial" w:hAnsi="Arial" w:cs="Arial"/>
                <w:sz w:val="20"/>
                <w:szCs w:val="20"/>
              </w:rPr>
              <w:t>73 (33.9)</w:t>
            </w:r>
          </w:p>
        </w:tc>
        <w:tc>
          <w:tcPr>
            <w:tcW w:w="1843" w:type="dxa"/>
            <w:shd w:val="clear" w:color="auto" w:fill="auto"/>
          </w:tcPr>
          <w:p w14:paraId="30F4C301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5</w:t>
            </w:r>
            <w:r>
              <w:rPr>
                <w:rFonts w:ascii="Arial" w:hAnsi="Arial" w:cs="Arial"/>
                <w:sz w:val="20"/>
                <w:szCs w:val="20"/>
              </w:rPr>
              <w:t>0 (14.2)</w:t>
            </w:r>
          </w:p>
        </w:tc>
        <w:tc>
          <w:tcPr>
            <w:tcW w:w="834" w:type="dxa"/>
            <w:shd w:val="clear" w:color="auto" w:fill="auto"/>
          </w:tcPr>
          <w:p w14:paraId="38E9BD94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5F84049D" w14:textId="77777777" w:rsidTr="009E5E4E">
        <w:trPr>
          <w:trHeight w:val="386"/>
        </w:trPr>
        <w:tc>
          <w:tcPr>
            <w:tcW w:w="3544" w:type="dxa"/>
          </w:tcPr>
          <w:p w14:paraId="6B0A7218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1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>Moderately differentiated, Grade II</w:t>
            </w:r>
          </w:p>
        </w:tc>
        <w:tc>
          <w:tcPr>
            <w:tcW w:w="425" w:type="dxa"/>
          </w:tcPr>
          <w:p w14:paraId="0AC7EA59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327613E7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5</w:t>
            </w:r>
            <w:r>
              <w:rPr>
                <w:rFonts w:ascii="Arial" w:hAnsi="Arial" w:cs="Arial"/>
                <w:sz w:val="20"/>
                <w:szCs w:val="20"/>
              </w:rPr>
              <w:t>21 (47.4</w:t>
            </w:r>
            <w:r>
              <w:rPr>
                <w:rFonts w:ascii="Arial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1843" w:type="dxa"/>
            <w:shd w:val="clear" w:color="auto" w:fill="auto"/>
          </w:tcPr>
          <w:p w14:paraId="76E647E7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>10 (59.5)</w:t>
            </w:r>
          </w:p>
        </w:tc>
        <w:tc>
          <w:tcPr>
            <w:tcW w:w="834" w:type="dxa"/>
            <w:shd w:val="clear" w:color="auto" w:fill="auto"/>
          </w:tcPr>
          <w:p w14:paraId="7B615197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412506E6" w14:textId="77777777" w:rsidTr="009E5E4E">
        <w:trPr>
          <w:trHeight w:val="386"/>
        </w:trPr>
        <w:tc>
          <w:tcPr>
            <w:tcW w:w="3544" w:type="dxa"/>
          </w:tcPr>
          <w:p w14:paraId="66B1F77D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1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>Poorly differentiated; Grade III</w:t>
            </w:r>
          </w:p>
        </w:tc>
        <w:tc>
          <w:tcPr>
            <w:tcW w:w="425" w:type="dxa"/>
          </w:tcPr>
          <w:p w14:paraId="54706B4C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77D12A3B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 xml:space="preserve">99 </w:t>
            </w:r>
            <w:r>
              <w:rPr>
                <w:rFonts w:ascii="Arial" w:hAnsi="Arial" w:cs="Arial" w:hint="eastAsia"/>
                <w:sz w:val="20"/>
                <w:szCs w:val="20"/>
              </w:rPr>
              <w:t>(</w:t>
            </w:r>
            <w:r>
              <w:rPr>
                <w:rFonts w:ascii="Arial" w:hAnsi="Arial" w:cs="Arial"/>
                <w:sz w:val="20"/>
                <w:szCs w:val="20"/>
              </w:rPr>
              <w:t>18.1)</w:t>
            </w:r>
          </w:p>
        </w:tc>
        <w:tc>
          <w:tcPr>
            <w:tcW w:w="1843" w:type="dxa"/>
            <w:shd w:val="clear" w:color="auto" w:fill="auto"/>
          </w:tcPr>
          <w:p w14:paraId="2E4E21A8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9</w:t>
            </w:r>
            <w:r>
              <w:rPr>
                <w:rFonts w:ascii="Arial" w:hAnsi="Arial" w:cs="Arial"/>
                <w:sz w:val="20"/>
                <w:szCs w:val="20"/>
              </w:rPr>
              <w:t>1 (25.8)</w:t>
            </w:r>
          </w:p>
        </w:tc>
        <w:tc>
          <w:tcPr>
            <w:tcW w:w="834" w:type="dxa"/>
            <w:shd w:val="clear" w:color="auto" w:fill="auto"/>
          </w:tcPr>
          <w:p w14:paraId="066DE634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4CAF3C0A" w14:textId="77777777" w:rsidTr="009E5E4E">
        <w:trPr>
          <w:trHeight w:val="386"/>
        </w:trPr>
        <w:tc>
          <w:tcPr>
            <w:tcW w:w="3544" w:type="dxa"/>
          </w:tcPr>
          <w:p w14:paraId="44866D43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1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 xml:space="preserve">Undifferentiated; Grade </w:t>
            </w:r>
            <w:r w:rsidRPr="00EE7EA6">
              <w:rPr>
                <w:rFonts w:ascii="宋体" w:eastAsia="宋体" w:hAnsi="宋体" w:cs="宋体" w:hint="eastAsia"/>
                <w:sz w:val="20"/>
                <w:szCs w:val="21"/>
              </w:rPr>
              <w:t>Ⅳ</w:t>
            </w:r>
            <w:r w:rsidRPr="00EE7EA6">
              <w:rPr>
                <w:rFonts w:ascii="Arial" w:hAnsi="Arial" w:cs="Arial"/>
                <w:sz w:val="20"/>
                <w:szCs w:val="21"/>
              </w:rPr>
              <w:t xml:space="preserve">    </w:t>
            </w:r>
          </w:p>
        </w:tc>
        <w:tc>
          <w:tcPr>
            <w:tcW w:w="425" w:type="dxa"/>
          </w:tcPr>
          <w:p w14:paraId="741A76A8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36470AA3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7</w:t>
            </w:r>
            <w:r>
              <w:rPr>
                <w:rFonts w:ascii="Arial" w:hAnsi="Arial" w:cs="Arial"/>
                <w:sz w:val="20"/>
                <w:szCs w:val="20"/>
              </w:rPr>
              <w:t xml:space="preserve"> (0.1)</w:t>
            </w:r>
          </w:p>
        </w:tc>
        <w:tc>
          <w:tcPr>
            <w:tcW w:w="1843" w:type="dxa"/>
            <w:shd w:val="clear" w:color="auto" w:fill="auto"/>
          </w:tcPr>
          <w:p w14:paraId="5E6FCF94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 xml:space="preserve"> (0.6)</w:t>
            </w:r>
          </w:p>
        </w:tc>
        <w:tc>
          <w:tcPr>
            <w:tcW w:w="834" w:type="dxa"/>
            <w:shd w:val="clear" w:color="auto" w:fill="auto"/>
          </w:tcPr>
          <w:p w14:paraId="027B3BBC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034E438D" w14:textId="77777777" w:rsidTr="009E5E4E">
        <w:trPr>
          <w:trHeight w:val="386"/>
        </w:trPr>
        <w:tc>
          <w:tcPr>
            <w:tcW w:w="3544" w:type="dxa"/>
          </w:tcPr>
          <w:p w14:paraId="799F33EF" w14:textId="77777777" w:rsidR="00B53D24" w:rsidRPr="00EE7EA6" w:rsidRDefault="00B53D24" w:rsidP="009E5E4E">
            <w:pPr>
              <w:jc w:val="left"/>
              <w:rPr>
                <w:rFonts w:ascii="Arial" w:hAnsi="Arial" w:cs="Arial"/>
                <w:b/>
                <w:bCs/>
                <w:sz w:val="20"/>
                <w:szCs w:val="21"/>
              </w:rPr>
            </w:pPr>
            <w:r w:rsidRPr="00EE7EA6">
              <w:rPr>
                <w:rFonts w:ascii="Arial" w:hAnsi="Arial" w:cs="Arial"/>
                <w:b/>
                <w:bCs/>
                <w:sz w:val="20"/>
                <w:szCs w:val="21"/>
              </w:rPr>
              <w:t>T stage</w:t>
            </w:r>
          </w:p>
        </w:tc>
        <w:tc>
          <w:tcPr>
            <w:tcW w:w="425" w:type="dxa"/>
          </w:tcPr>
          <w:p w14:paraId="6B9842AB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4B429B39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</w:tcPr>
          <w:p w14:paraId="5549B259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34" w:type="dxa"/>
            <w:shd w:val="clear" w:color="auto" w:fill="auto"/>
          </w:tcPr>
          <w:p w14:paraId="074BD59B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&lt;</w:t>
            </w: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B53D24" w:rsidRPr="00EE7EA6" w14:paraId="0F44AC76" w14:textId="77777777" w:rsidTr="009E5E4E">
        <w:trPr>
          <w:trHeight w:val="386"/>
        </w:trPr>
        <w:tc>
          <w:tcPr>
            <w:tcW w:w="3544" w:type="dxa"/>
          </w:tcPr>
          <w:p w14:paraId="6C821A16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1"/>
              </w:rPr>
            </w:pPr>
            <w:r>
              <w:rPr>
                <w:rFonts w:ascii="Arial" w:hAnsi="Arial" w:cs="Arial"/>
                <w:sz w:val="20"/>
                <w:szCs w:val="21"/>
              </w:rPr>
              <w:t>T</w:t>
            </w:r>
            <w:r>
              <w:rPr>
                <w:rFonts w:ascii="Arial" w:hAnsi="Arial" w:cs="Arial" w:hint="eastAsia"/>
                <w:sz w:val="20"/>
                <w:szCs w:val="21"/>
              </w:rPr>
              <w:t>a</w:t>
            </w:r>
            <w:r w:rsidRPr="00EE7EA6">
              <w:rPr>
                <w:rFonts w:ascii="Arial" w:hAnsi="Arial" w:cs="Arial"/>
                <w:sz w:val="20"/>
                <w:szCs w:val="21"/>
              </w:rPr>
              <w:t>T1T2</w:t>
            </w:r>
          </w:p>
        </w:tc>
        <w:tc>
          <w:tcPr>
            <w:tcW w:w="425" w:type="dxa"/>
          </w:tcPr>
          <w:p w14:paraId="562FC218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0135E61E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9</w:t>
            </w:r>
            <w:r>
              <w:rPr>
                <w:rFonts w:ascii="Arial" w:hAnsi="Arial" w:cs="Arial"/>
                <w:sz w:val="20"/>
                <w:szCs w:val="20"/>
              </w:rPr>
              <w:t>11 (82.8)</w:t>
            </w:r>
          </w:p>
        </w:tc>
        <w:tc>
          <w:tcPr>
            <w:tcW w:w="1843" w:type="dxa"/>
            <w:shd w:val="clear" w:color="auto" w:fill="auto"/>
          </w:tcPr>
          <w:p w14:paraId="0BC9C6BF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>35 (66.6)</w:t>
            </w:r>
          </w:p>
        </w:tc>
        <w:tc>
          <w:tcPr>
            <w:tcW w:w="834" w:type="dxa"/>
            <w:shd w:val="clear" w:color="auto" w:fill="auto"/>
          </w:tcPr>
          <w:p w14:paraId="56DA498E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2FC0F7A7" w14:textId="77777777" w:rsidTr="009E5E4E">
        <w:trPr>
          <w:trHeight w:val="386"/>
        </w:trPr>
        <w:tc>
          <w:tcPr>
            <w:tcW w:w="3544" w:type="dxa"/>
          </w:tcPr>
          <w:p w14:paraId="5898DAD2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1"/>
              </w:rPr>
            </w:pPr>
            <w:r w:rsidRPr="00EE7EA6">
              <w:rPr>
                <w:rFonts w:ascii="Arial" w:hAnsi="Arial" w:cs="Arial"/>
                <w:sz w:val="20"/>
                <w:szCs w:val="21"/>
              </w:rPr>
              <w:t>T3T4</w:t>
            </w:r>
          </w:p>
        </w:tc>
        <w:tc>
          <w:tcPr>
            <w:tcW w:w="425" w:type="dxa"/>
          </w:tcPr>
          <w:p w14:paraId="7B0F8DB7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1EBCA71C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89 (17.2)</w:t>
            </w:r>
          </w:p>
        </w:tc>
        <w:tc>
          <w:tcPr>
            <w:tcW w:w="1843" w:type="dxa"/>
            <w:shd w:val="clear" w:color="auto" w:fill="auto"/>
          </w:tcPr>
          <w:p w14:paraId="466399F0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18 (33.4)</w:t>
            </w:r>
          </w:p>
        </w:tc>
        <w:tc>
          <w:tcPr>
            <w:tcW w:w="834" w:type="dxa"/>
            <w:shd w:val="clear" w:color="auto" w:fill="auto"/>
          </w:tcPr>
          <w:p w14:paraId="761571F0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2DD05EAA" w14:textId="77777777" w:rsidTr="009E5E4E">
        <w:trPr>
          <w:trHeight w:val="386"/>
        </w:trPr>
        <w:tc>
          <w:tcPr>
            <w:tcW w:w="3544" w:type="dxa"/>
          </w:tcPr>
          <w:p w14:paraId="18E99810" w14:textId="77777777" w:rsidR="00B53D24" w:rsidRPr="007708A5" w:rsidRDefault="00B53D24" w:rsidP="009E5E4E">
            <w:pPr>
              <w:jc w:val="left"/>
              <w:rPr>
                <w:rFonts w:ascii="Arial" w:hAnsi="Arial" w:cs="Arial"/>
                <w:b/>
                <w:bCs/>
                <w:sz w:val="20"/>
                <w:szCs w:val="21"/>
              </w:rPr>
            </w:pPr>
            <w:r w:rsidRPr="007708A5">
              <w:rPr>
                <w:rFonts w:ascii="Arial" w:hAnsi="Arial" w:cs="Arial"/>
                <w:b/>
                <w:bCs/>
                <w:sz w:val="20"/>
                <w:szCs w:val="21"/>
              </w:rPr>
              <w:t>Pathological type</w:t>
            </w:r>
          </w:p>
        </w:tc>
        <w:tc>
          <w:tcPr>
            <w:tcW w:w="425" w:type="dxa"/>
          </w:tcPr>
          <w:p w14:paraId="547B61D9" w14:textId="77777777" w:rsidR="00B53D24" w:rsidRPr="00EE7EA6" w:rsidRDefault="00B53D24" w:rsidP="009E5E4E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1C6598FA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</w:tcPr>
          <w:p w14:paraId="00AA6BD1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34" w:type="dxa"/>
            <w:shd w:val="clear" w:color="auto" w:fill="auto"/>
          </w:tcPr>
          <w:p w14:paraId="24F6DEDC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.006</w:t>
            </w:r>
          </w:p>
        </w:tc>
      </w:tr>
      <w:tr w:rsidR="00B53D24" w:rsidRPr="00EE7EA6" w14:paraId="7BF464BF" w14:textId="77777777" w:rsidTr="009E5E4E">
        <w:trPr>
          <w:trHeight w:val="386"/>
        </w:trPr>
        <w:tc>
          <w:tcPr>
            <w:tcW w:w="3544" w:type="dxa"/>
          </w:tcPr>
          <w:p w14:paraId="2DCC5C57" w14:textId="77777777" w:rsidR="00B53D24" w:rsidRPr="00EE7EA6" w:rsidRDefault="00B53D24" w:rsidP="009E5E4E">
            <w:pPr>
              <w:jc w:val="right"/>
              <w:rPr>
                <w:rFonts w:ascii="Arial" w:hAnsi="Arial" w:cs="Arial"/>
                <w:sz w:val="20"/>
                <w:szCs w:val="21"/>
              </w:rPr>
            </w:pPr>
            <w:r w:rsidRPr="008F0221">
              <w:rPr>
                <w:rFonts w:ascii="Arial" w:hAnsi="Arial" w:cs="Arial"/>
                <w:sz w:val="20"/>
                <w:szCs w:val="21"/>
              </w:rPr>
              <w:t>Squamous cell carcinoma</w:t>
            </w:r>
          </w:p>
        </w:tc>
        <w:tc>
          <w:tcPr>
            <w:tcW w:w="425" w:type="dxa"/>
          </w:tcPr>
          <w:p w14:paraId="13FF36C2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40E474B3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035 (94,1)</w:t>
            </w:r>
          </w:p>
        </w:tc>
        <w:tc>
          <w:tcPr>
            <w:tcW w:w="1843" w:type="dxa"/>
            <w:shd w:val="clear" w:color="auto" w:fill="auto"/>
          </w:tcPr>
          <w:p w14:paraId="175DCC69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3</w:t>
            </w:r>
            <w:r>
              <w:rPr>
                <w:rFonts w:ascii="Arial" w:hAnsi="Arial" w:cs="Arial"/>
                <w:sz w:val="20"/>
                <w:szCs w:val="20"/>
              </w:rPr>
              <w:t>45 (97.7)</w:t>
            </w:r>
          </w:p>
        </w:tc>
        <w:tc>
          <w:tcPr>
            <w:tcW w:w="834" w:type="dxa"/>
            <w:shd w:val="clear" w:color="auto" w:fill="auto"/>
          </w:tcPr>
          <w:p w14:paraId="04779DFB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490957A5" w14:textId="77777777" w:rsidTr="009E5E4E">
        <w:trPr>
          <w:trHeight w:val="386"/>
        </w:trPr>
        <w:tc>
          <w:tcPr>
            <w:tcW w:w="3544" w:type="dxa"/>
          </w:tcPr>
          <w:p w14:paraId="69C9E6ED" w14:textId="77777777" w:rsidR="00B53D24" w:rsidRPr="00EE7EA6" w:rsidRDefault="00B53D24" w:rsidP="009E5E4E">
            <w:pPr>
              <w:wordWrap w:val="0"/>
              <w:jc w:val="right"/>
              <w:rPr>
                <w:rFonts w:ascii="Arial" w:hAnsi="Arial" w:cs="Arial"/>
                <w:sz w:val="20"/>
                <w:szCs w:val="21"/>
              </w:rPr>
            </w:pPr>
            <w:r>
              <w:rPr>
                <w:rFonts w:ascii="Arial" w:hAnsi="Arial" w:cs="Arial" w:hint="eastAsia"/>
                <w:sz w:val="20"/>
                <w:szCs w:val="21"/>
              </w:rPr>
              <w:t>O</w:t>
            </w:r>
            <w:r>
              <w:rPr>
                <w:rFonts w:ascii="Arial" w:hAnsi="Arial" w:cs="Arial"/>
                <w:sz w:val="20"/>
                <w:szCs w:val="21"/>
              </w:rPr>
              <w:t>ther type</w:t>
            </w:r>
          </w:p>
        </w:tc>
        <w:tc>
          <w:tcPr>
            <w:tcW w:w="425" w:type="dxa"/>
          </w:tcPr>
          <w:p w14:paraId="01ACEF8A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626E21A6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6</w:t>
            </w:r>
            <w:r>
              <w:rPr>
                <w:rFonts w:ascii="Arial" w:hAnsi="Arial" w:cs="Arial"/>
                <w:sz w:val="20"/>
                <w:szCs w:val="20"/>
              </w:rPr>
              <w:t>5 (5.9)</w:t>
            </w:r>
          </w:p>
        </w:tc>
        <w:tc>
          <w:tcPr>
            <w:tcW w:w="1843" w:type="dxa"/>
            <w:shd w:val="clear" w:color="auto" w:fill="auto"/>
          </w:tcPr>
          <w:p w14:paraId="360DD711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8</w:t>
            </w:r>
            <w:r>
              <w:rPr>
                <w:rFonts w:ascii="Arial" w:hAnsi="Arial" w:cs="Arial"/>
                <w:sz w:val="20"/>
                <w:szCs w:val="20"/>
              </w:rPr>
              <w:t xml:space="preserve"> (2.3</w:t>
            </w:r>
            <w:r>
              <w:rPr>
                <w:rFonts w:ascii="Arial" w:hAnsi="Arial" w:cs="Arial" w:hint="eastAsia"/>
                <w:sz w:val="20"/>
                <w:szCs w:val="20"/>
              </w:rPr>
              <w:t>)</w:t>
            </w:r>
          </w:p>
        </w:tc>
        <w:tc>
          <w:tcPr>
            <w:tcW w:w="834" w:type="dxa"/>
            <w:shd w:val="clear" w:color="auto" w:fill="auto"/>
          </w:tcPr>
          <w:p w14:paraId="4C007806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3D24" w:rsidRPr="00EE7EA6" w14:paraId="3471EFF6" w14:textId="77777777" w:rsidTr="009E5E4E">
        <w:trPr>
          <w:trHeight w:val="386"/>
        </w:trPr>
        <w:tc>
          <w:tcPr>
            <w:tcW w:w="3544" w:type="dxa"/>
          </w:tcPr>
          <w:p w14:paraId="06742A24" w14:textId="77777777" w:rsidR="00B53D24" w:rsidRPr="00EE7EA6" w:rsidRDefault="00B53D24" w:rsidP="009E5E4E">
            <w:pPr>
              <w:jc w:val="left"/>
              <w:rPr>
                <w:rFonts w:ascii="Arial" w:hAnsi="Arial" w:cs="Arial"/>
                <w:b/>
                <w:bCs/>
                <w:sz w:val="20"/>
                <w:szCs w:val="21"/>
              </w:rPr>
            </w:pPr>
            <w:r>
              <w:rPr>
                <w:rFonts w:ascii="Arial" w:hAnsi="Arial" w:cs="Arial"/>
                <w:b/>
                <w:bCs/>
                <w:sz w:val="20"/>
                <w:szCs w:val="21"/>
              </w:rPr>
              <w:lastRenderedPageBreak/>
              <w:t xml:space="preserve">Chemotherapy </w:t>
            </w:r>
            <w:r w:rsidRPr="00EE7EA6">
              <w:rPr>
                <w:rFonts w:ascii="Arial" w:hAnsi="Arial" w:cs="Arial"/>
                <w:b/>
                <w:bCs/>
                <w:sz w:val="20"/>
                <w:szCs w:val="21"/>
              </w:rPr>
              <w:t>(n)</w:t>
            </w:r>
          </w:p>
        </w:tc>
        <w:tc>
          <w:tcPr>
            <w:tcW w:w="425" w:type="dxa"/>
          </w:tcPr>
          <w:p w14:paraId="31814859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47C14AAF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9</w:t>
            </w:r>
            <w:r>
              <w:rPr>
                <w:rFonts w:ascii="Arial" w:hAnsi="Arial" w:cs="Arial"/>
                <w:sz w:val="20"/>
                <w:szCs w:val="20"/>
              </w:rPr>
              <w:t>5 (8.6)</w:t>
            </w:r>
          </w:p>
        </w:tc>
        <w:tc>
          <w:tcPr>
            <w:tcW w:w="1843" w:type="dxa"/>
            <w:shd w:val="clear" w:color="auto" w:fill="auto"/>
          </w:tcPr>
          <w:p w14:paraId="5D5AF8EF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8</w:t>
            </w:r>
            <w:r>
              <w:rPr>
                <w:rFonts w:ascii="Arial" w:hAnsi="Arial" w:cs="Arial"/>
                <w:sz w:val="20"/>
                <w:szCs w:val="20"/>
              </w:rPr>
              <w:t>1 (22.9)</w:t>
            </w:r>
          </w:p>
        </w:tc>
        <w:tc>
          <w:tcPr>
            <w:tcW w:w="834" w:type="dxa"/>
            <w:shd w:val="clear" w:color="auto" w:fill="auto"/>
          </w:tcPr>
          <w:p w14:paraId="060CCF1B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&lt;</w:t>
            </w: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  <w:tr w:rsidR="00B53D24" w:rsidRPr="00EE7EA6" w14:paraId="727F2679" w14:textId="77777777" w:rsidTr="009E5E4E">
        <w:trPr>
          <w:trHeight w:val="386"/>
        </w:trPr>
        <w:tc>
          <w:tcPr>
            <w:tcW w:w="3544" w:type="dxa"/>
          </w:tcPr>
          <w:p w14:paraId="120F9034" w14:textId="77777777" w:rsidR="00B53D24" w:rsidRPr="00EE7EA6" w:rsidRDefault="00B53D24" w:rsidP="009E5E4E">
            <w:pPr>
              <w:jc w:val="left"/>
              <w:rPr>
                <w:rFonts w:ascii="Arial" w:hAnsi="Arial" w:cs="Arial"/>
                <w:b/>
                <w:bCs/>
                <w:sz w:val="20"/>
                <w:szCs w:val="21"/>
              </w:rPr>
            </w:pPr>
            <w:r w:rsidRPr="00EE7EA6">
              <w:rPr>
                <w:rFonts w:ascii="Arial" w:hAnsi="Arial" w:cs="Arial"/>
                <w:b/>
                <w:bCs/>
                <w:sz w:val="20"/>
                <w:szCs w:val="21"/>
              </w:rPr>
              <w:t>Radiation therapy (n)</w:t>
            </w:r>
          </w:p>
        </w:tc>
        <w:tc>
          <w:tcPr>
            <w:tcW w:w="425" w:type="dxa"/>
          </w:tcPr>
          <w:p w14:paraId="7A1BDA94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shd w:val="clear" w:color="auto" w:fill="auto"/>
          </w:tcPr>
          <w:p w14:paraId="199D48BE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7</w:t>
            </w:r>
            <w:r>
              <w:rPr>
                <w:rFonts w:ascii="Arial" w:hAnsi="Arial" w:cs="Arial"/>
                <w:sz w:val="20"/>
                <w:szCs w:val="20"/>
              </w:rPr>
              <w:t>0 (6.4)</w:t>
            </w:r>
          </w:p>
        </w:tc>
        <w:tc>
          <w:tcPr>
            <w:tcW w:w="1843" w:type="dxa"/>
            <w:shd w:val="clear" w:color="auto" w:fill="auto"/>
          </w:tcPr>
          <w:p w14:paraId="41FC66EF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4</w:t>
            </w:r>
            <w:r>
              <w:rPr>
                <w:rFonts w:ascii="Arial" w:hAnsi="Arial" w:cs="Arial"/>
                <w:sz w:val="20"/>
                <w:szCs w:val="20"/>
              </w:rPr>
              <w:t>0 (11.3)</w:t>
            </w:r>
          </w:p>
        </w:tc>
        <w:tc>
          <w:tcPr>
            <w:tcW w:w="834" w:type="dxa"/>
            <w:shd w:val="clear" w:color="auto" w:fill="auto"/>
          </w:tcPr>
          <w:p w14:paraId="0B05A45C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.002</w:t>
            </w:r>
          </w:p>
        </w:tc>
      </w:tr>
      <w:tr w:rsidR="00B53D24" w:rsidRPr="00EE7EA6" w14:paraId="2C0E69EE" w14:textId="77777777" w:rsidTr="009E5E4E">
        <w:trPr>
          <w:trHeight w:val="386"/>
        </w:trPr>
        <w:tc>
          <w:tcPr>
            <w:tcW w:w="3544" w:type="dxa"/>
            <w:tcBorders>
              <w:bottom w:val="single" w:sz="8" w:space="0" w:color="auto"/>
            </w:tcBorders>
          </w:tcPr>
          <w:p w14:paraId="12F3F3FC" w14:textId="77777777" w:rsidR="00B53D24" w:rsidRPr="00EE7EA6" w:rsidRDefault="00B53D24" w:rsidP="009E5E4E">
            <w:pPr>
              <w:jc w:val="left"/>
              <w:rPr>
                <w:rFonts w:ascii="Arial" w:hAnsi="Arial" w:cs="Arial"/>
                <w:b/>
                <w:bCs/>
                <w:sz w:val="20"/>
                <w:szCs w:val="21"/>
              </w:rPr>
            </w:pPr>
            <w:r w:rsidRPr="00F95AC4">
              <w:rPr>
                <w:rFonts w:ascii="Arial" w:hAnsi="Arial" w:cs="Arial"/>
                <w:b/>
                <w:bCs/>
                <w:sz w:val="20"/>
                <w:szCs w:val="21"/>
              </w:rPr>
              <w:t>Regional nodes positive</w:t>
            </w:r>
          </w:p>
        </w:tc>
        <w:tc>
          <w:tcPr>
            <w:tcW w:w="425" w:type="dxa"/>
            <w:tcBorders>
              <w:bottom w:val="single" w:sz="8" w:space="0" w:color="auto"/>
            </w:tcBorders>
          </w:tcPr>
          <w:p w14:paraId="33E3C01F" w14:textId="77777777" w:rsidR="00B53D24" w:rsidRPr="00EE7EA6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7" w:type="dxa"/>
            <w:tcBorders>
              <w:bottom w:val="single" w:sz="8" w:space="0" w:color="auto"/>
            </w:tcBorders>
            <w:shd w:val="clear" w:color="auto" w:fill="auto"/>
          </w:tcPr>
          <w:p w14:paraId="434E3A3B" w14:textId="77777777" w:rsidR="00B53D24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22 (11.1)</w:t>
            </w:r>
          </w:p>
        </w:tc>
        <w:tc>
          <w:tcPr>
            <w:tcW w:w="1843" w:type="dxa"/>
            <w:tcBorders>
              <w:bottom w:val="single" w:sz="8" w:space="0" w:color="auto"/>
            </w:tcBorders>
            <w:shd w:val="clear" w:color="auto" w:fill="auto"/>
          </w:tcPr>
          <w:p w14:paraId="2B1CC286" w14:textId="77777777" w:rsidR="00B53D24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79 (50.7)</w:t>
            </w:r>
          </w:p>
        </w:tc>
        <w:tc>
          <w:tcPr>
            <w:tcW w:w="834" w:type="dxa"/>
            <w:tcBorders>
              <w:bottom w:val="single" w:sz="8" w:space="0" w:color="auto"/>
            </w:tcBorders>
            <w:shd w:val="clear" w:color="auto" w:fill="auto"/>
          </w:tcPr>
          <w:p w14:paraId="095F6766" w14:textId="77777777" w:rsidR="00B53D24" w:rsidRDefault="00B53D24" w:rsidP="009E5E4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 w:hint="eastAsia"/>
                <w:sz w:val="20"/>
                <w:szCs w:val="20"/>
              </w:rPr>
              <w:t>&lt;</w:t>
            </w:r>
            <w:r>
              <w:rPr>
                <w:rFonts w:ascii="Arial" w:hAnsi="Arial" w:cs="Arial"/>
                <w:sz w:val="20"/>
                <w:szCs w:val="20"/>
              </w:rPr>
              <w:t>0.001</w:t>
            </w:r>
          </w:p>
        </w:tc>
      </w:tr>
    </w:tbl>
    <w:p w14:paraId="400299F1" w14:textId="77777777" w:rsidR="00B53D24" w:rsidRPr="006611C3" w:rsidRDefault="00B53D24" w:rsidP="00B53D24"/>
    <w:p w14:paraId="1A2D0ECC" w14:textId="0704A1B5" w:rsidR="00DF6085" w:rsidRPr="002D5D27" w:rsidRDefault="00DF6085" w:rsidP="00B53D24"/>
    <w:sectPr w:rsidR="00DF6085" w:rsidRPr="002D5D27" w:rsidSect="00FE5D11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E85BB5" w14:textId="77777777" w:rsidR="00C516D3" w:rsidRDefault="00C516D3" w:rsidP="00030AE8">
      <w:r>
        <w:separator/>
      </w:r>
    </w:p>
  </w:endnote>
  <w:endnote w:type="continuationSeparator" w:id="0">
    <w:p w14:paraId="27E4BBEC" w14:textId="77777777" w:rsidR="00C516D3" w:rsidRDefault="00C516D3" w:rsidP="00030A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6DF793" w14:textId="77777777" w:rsidR="00C516D3" w:rsidRDefault="00C516D3" w:rsidP="00030AE8">
      <w:r>
        <w:separator/>
      </w:r>
    </w:p>
  </w:footnote>
  <w:footnote w:type="continuationSeparator" w:id="0">
    <w:p w14:paraId="6AAB47BB" w14:textId="77777777" w:rsidR="00C516D3" w:rsidRDefault="00C516D3" w:rsidP="00030AE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7UEAnMjUzMjY0sLYyUdpeDU4uLM/DyQAtNaAKWrN7QsAAAA"/>
  </w:docVars>
  <w:rsids>
    <w:rsidRoot w:val="000D1197"/>
    <w:rsid w:val="00030AE8"/>
    <w:rsid w:val="00033C04"/>
    <w:rsid w:val="00045BCA"/>
    <w:rsid w:val="000D1197"/>
    <w:rsid w:val="000F6ADC"/>
    <w:rsid w:val="00130DA6"/>
    <w:rsid w:val="00200CCB"/>
    <w:rsid w:val="0023199F"/>
    <w:rsid w:val="002D5D27"/>
    <w:rsid w:val="003D222D"/>
    <w:rsid w:val="00426A6E"/>
    <w:rsid w:val="004972C2"/>
    <w:rsid w:val="005C7075"/>
    <w:rsid w:val="008A384E"/>
    <w:rsid w:val="008B6131"/>
    <w:rsid w:val="009365CD"/>
    <w:rsid w:val="00A21121"/>
    <w:rsid w:val="00AE5C28"/>
    <w:rsid w:val="00B53D24"/>
    <w:rsid w:val="00C25EC2"/>
    <w:rsid w:val="00C516D3"/>
    <w:rsid w:val="00CD2CD8"/>
    <w:rsid w:val="00D0069C"/>
    <w:rsid w:val="00D8106B"/>
    <w:rsid w:val="00DF6085"/>
    <w:rsid w:val="00E9029D"/>
    <w:rsid w:val="00F34AD3"/>
    <w:rsid w:val="00F36B2B"/>
    <w:rsid w:val="00F37CAD"/>
    <w:rsid w:val="00F93507"/>
    <w:rsid w:val="00FC4644"/>
    <w:rsid w:val="00FE5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20D9278"/>
  <w15:chartTrackingRefBased/>
  <w15:docId w15:val="{771F52C3-BE9C-4E2A-A147-F7868CB07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30AE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30AE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30AE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30AE8"/>
    <w:rPr>
      <w:sz w:val="18"/>
      <w:szCs w:val="18"/>
    </w:rPr>
  </w:style>
  <w:style w:type="table" w:styleId="a7">
    <w:name w:val="Table Grid"/>
    <w:basedOn w:val="a1"/>
    <w:uiPriority w:val="39"/>
    <w:rsid w:val="00B53D2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oleObject" Target="embeddings/oleObject2.bin"/><Relationship Id="rId5" Type="http://schemas.openxmlformats.org/officeDocument/2006/relationships/endnotes" Target="endnotes.xml"/><Relationship Id="rId10" Type="http://schemas.openxmlformats.org/officeDocument/2006/relationships/image" Target="media/image4.emf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5</Pages>
  <Words>201</Words>
  <Characters>1146</Characters>
  <Application>Microsoft Office Word</Application>
  <DocSecurity>0</DocSecurity>
  <Lines>9</Lines>
  <Paragraphs>2</Paragraphs>
  <ScaleCrop>false</ScaleCrop>
  <Company/>
  <LinksUpToDate>false</LinksUpToDate>
  <CharactersWithSpaces>1345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xzc</dc:creator>
  <cp:keywords/>
  <dc:description/>
  <cp:lastModifiedBy>xzc</cp:lastModifiedBy>
  <cp:revision>28</cp:revision>
  <dcterms:created xsi:type="dcterms:W3CDTF">2021-05-20T15:59:00Z</dcterms:created>
  <dcterms:modified xsi:type="dcterms:W3CDTF">2021-08-04T16:26:00Z</dcterms:modified>
</cp:coreProperties>
</file>