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66EB" w14:textId="22B4DEC1" w:rsidR="003159E6" w:rsidRPr="00A57525" w:rsidRDefault="003159E6" w:rsidP="003159E6">
      <w:pPr>
        <w:pStyle w:val="Beschriftung"/>
        <w:keepNext/>
        <w:rPr>
          <w:color w:val="auto"/>
          <w:lang w:val="en-US"/>
        </w:rPr>
      </w:pPr>
      <w:r w:rsidRPr="00A57525">
        <w:rPr>
          <w:color w:val="auto"/>
          <w:lang w:val="en-US"/>
        </w:rPr>
        <w:t>Table S</w:t>
      </w:r>
      <w:r w:rsidR="00DE71A4" w:rsidRPr="00A57525">
        <w:rPr>
          <w:color w:val="auto"/>
          <w:lang w:val="en-US"/>
        </w:rPr>
        <w:t>1</w:t>
      </w:r>
      <w:r w:rsidRPr="00A57525">
        <w:rPr>
          <w:color w:val="auto"/>
          <w:lang w:val="en-US"/>
        </w:rPr>
        <w:t xml:space="preserve"> Health care delivery settings in 40 countries</w:t>
      </w:r>
    </w:p>
    <w:tbl>
      <w:tblPr>
        <w:tblStyle w:val="Tabellenraster"/>
        <w:tblW w:w="5000" w:type="pct"/>
        <w:tblLayout w:type="fixed"/>
        <w:tblLook w:val="04A0" w:firstRow="1" w:lastRow="0" w:firstColumn="1" w:lastColumn="0" w:noHBand="0" w:noVBand="1"/>
      </w:tblPr>
      <w:tblGrid>
        <w:gridCol w:w="1127"/>
        <w:gridCol w:w="1276"/>
        <w:gridCol w:w="709"/>
        <w:gridCol w:w="709"/>
        <w:gridCol w:w="710"/>
        <w:gridCol w:w="2269"/>
        <w:gridCol w:w="2262"/>
      </w:tblGrid>
      <w:tr w:rsidR="00A57525" w:rsidRPr="00A57525" w14:paraId="435F56D8" w14:textId="77777777" w:rsidTr="00701D25">
        <w:tc>
          <w:tcPr>
            <w:tcW w:w="622" w:type="pct"/>
          </w:tcPr>
          <w:p w14:paraId="69F65D42" w14:textId="77777777" w:rsidR="00616148" w:rsidRPr="00A57525" w:rsidRDefault="00616148">
            <w:pPr>
              <w:rPr>
                <w:rFonts w:asciiTheme="majorHAnsi" w:hAnsiTheme="majorHAnsi" w:cstheme="majorHAnsi"/>
                <w:sz w:val="20"/>
                <w:szCs w:val="20"/>
                <w:lang w:val="en-US"/>
              </w:rPr>
            </w:pPr>
          </w:p>
        </w:tc>
        <w:tc>
          <w:tcPr>
            <w:tcW w:w="704" w:type="pct"/>
            <w:vMerge w:val="restart"/>
            <w:vAlign w:val="bottom"/>
          </w:tcPr>
          <w:p w14:paraId="2B64998D" w14:textId="2E4505C6" w:rsidR="00616148" w:rsidRPr="00A57525" w:rsidRDefault="00616148" w:rsidP="00005D19">
            <w:pPr>
              <w:jc w:val="center"/>
              <w:rPr>
                <w:rFonts w:asciiTheme="majorHAnsi" w:hAnsiTheme="majorHAnsi" w:cstheme="majorHAnsi"/>
                <w:sz w:val="20"/>
                <w:szCs w:val="20"/>
                <w:lang w:val="en-US"/>
              </w:rPr>
            </w:pPr>
            <w:r w:rsidRPr="00A57525">
              <w:rPr>
                <w:rFonts w:asciiTheme="majorHAnsi" w:hAnsiTheme="majorHAnsi" w:cstheme="majorHAnsi"/>
                <w:b/>
                <w:sz w:val="20"/>
                <w:szCs w:val="20"/>
                <w:lang w:val="en-US"/>
              </w:rPr>
              <w:t>Systematic review</w:t>
            </w:r>
          </w:p>
        </w:tc>
        <w:tc>
          <w:tcPr>
            <w:tcW w:w="2426" w:type="pct"/>
            <w:gridSpan w:val="4"/>
            <w:vAlign w:val="bottom"/>
          </w:tcPr>
          <w:p w14:paraId="23FB63AA" w14:textId="56537C82" w:rsidR="00616148" w:rsidRPr="00A57525" w:rsidRDefault="00616148" w:rsidP="00005D19">
            <w:pPr>
              <w:jc w:val="center"/>
              <w:rPr>
                <w:rFonts w:asciiTheme="majorHAnsi" w:hAnsiTheme="majorHAnsi" w:cstheme="majorHAnsi"/>
                <w:b/>
                <w:sz w:val="20"/>
                <w:szCs w:val="20"/>
                <w:lang w:val="en-US"/>
              </w:rPr>
            </w:pPr>
            <w:r w:rsidRPr="00A57525">
              <w:rPr>
                <w:rFonts w:asciiTheme="majorHAnsi" w:hAnsiTheme="majorHAnsi" w:cstheme="majorHAnsi"/>
                <w:b/>
                <w:sz w:val="20"/>
                <w:szCs w:val="20"/>
                <w:lang w:val="en-US"/>
              </w:rPr>
              <w:t>Expert survey</w:t>
            </w:r>
          </w:p>
        </w:tc>
        <w:tc>
          <w:tcPr>
            <w:tcW w:w="1248" w:type="pct"/>
            <w:vMerge w:val="restart"/>
            <w:vAlign w:val="bottom"/>
          </w:tcPr>
          <w:p w14:paraId="5356C8BA" w14:textId="3D79C92E" w:rsidR="00616148" w:rsidRPr="00A57525" w:rsidRDefault="00AD53D3" w:rsidP="00005D19">
            <w:pPr>
              <w:jc w:val="center"/>
              <w:rPr>
                <w:rFonts w:asciiTheme="majorHAnsi" w:hAnsiTheme="majorHAnsi" w:cstheme="majorHAnsi"/>
                <w:sz w:val="20"/>
                <w:szCs w:val="20"/>
                <w:lang w:val="en-US"/>
              </w:rPr>
            </w:pPr>
            <w:r w:rsidRPr="00A57525">
              <w:rPr>
                <w:rFonts w:asciiTheme="majorHAnsi" w:hAnsiTheme="majorHAnsi" w:cstheme="majorHAnsi"/>
                <w:b/>
                <w:sz w:val="20"/>
                <w:szCs w:val="20"/>
                <w:lang w:val="en-US"/>
              </w:rPr>
              <w:t>Additional evidence from g</w:t>
            </w:r>
            <w:r w:rsidR="00616148" w:rsidRPr="00A57525">
              <w:rPr>
                <w:rFonts w:asciiTheme="majorHAnsi" w:hAnsiTheme="majorHAnsi" w:cstheme="majorHAnsi"/>
                <w:b/>
                <w:sz w:val="20"/>
                <w:szCs w:val="20"/>
                <w:lang w:val="en-US"/>
              </w:rPr>
              <w:t>rey literature search</w:t>
            </w:r>
          </w:p>
        </w:tc>
      </w:tr>
      <w:tr w:rsidR="00A57525" w:rsidRPr="00A57525" w14:paraId="41A014BA" w14:textId="77777777" w:rsidTr="00701D25">
        <w:trPr>
          <w:cantSplit/>
          <w:trHeight w:val="2285"/>
        </w:trPr>
        <w:tc>
          <w:tcPr>
            <w:tcW w:w="622" w:type="pct"/>
            <w:vAlign w:val="bottom"/>
          </w:tcPr>
          <w:p w14:paraId="1D7E77D5" w14:textId="77777777" w:rsidR="00616148" w:rsidRPr="00A57525" w:rsidRDefault="00616148" w:rsidP="00F60242">
            <w:pPr>
              <w:jc w:val="center"/>
              <w:rPr>
                <w:rFonts w:asciiTheme="majorHAnsi" w:hAnsiTheme="majorHAnsi" w:cstheme="majorHAnsi"/>
                <w:b/>
                <w:sz w:val="20"/>
                <w:szCs w:val="20"/>
                <w:lang w:val="en-US"/>
              </w:rPr>
            </w:pPr>
            <w:r w:rsidRPr="00A57525">
              <w:rPr>
                <w:rFonts w:asciiTheme="majorHAnsi" w:hAnsiTheme="majorHAnsi" w:cstheme="majorHAnsi"/>
                <w:b/>
                <w:sz w:val="20"/>
                <w:szCs w:val="20"/>
                <w:lang w:val="en-US"/>
              </w:rPr>
              <w:t>Country</w:t>
            </w:r>
          </w:p>
        </w:tc>
        <w:tc>
          <w:tcPr>
            <w:tcW w:w="704" w:type="pct"/>
            <w:vMerge/>
            <w:vAlign w:val="bottom"/>
          </w:tcPr>
          <w:p w14:paraId="68410FE8" w14:textId="748B1C91" w:rsidR="00616148" w:rsidRPr="00A57525" w:rsidRDefault="00616148" w:rsidP="00F60242">
            <w:pPr>
              <w:jc w:val="center"/>
              <w:rPr>
                <w:rFonts w:asciiTheme="majorHAnsi" w:hAnsiTheme="majorHAnsi" w:cstheme="majorHAnsi"/>
                <w:b/>
                <w:sz w:val="20"/>
                <w:szCs w:val="20"/>
                <w:lang w:val="en-US"/>
              </w:rPr>
            </w:pPr>
          </w:p>
        </w:tc>
        <w:tc>
          <w:tcPr>
            <w:tcW w:w="391" w:type="pct"/>
            <w:textDirection w:val="btLr"/>
            <w:vAlign w:val="bottom"/>
          </w:tcPr>
          <w:p w14:paraId="17C7F894" w14:textId="696BD115" w:rsidR="00616148" w:rsidRPr="00A57525" w:rsidRDefault="00616148" w:rsidP="00616148">
            <w:pPr>
              <w:ind w:left="113" w:right="113"/>
              <w:jc w:val="center"/>
              <w:rPr>
                <w:rFonts w:asciiTheme="majorHAnsi" w:hAnsiTheme="majorHAnsi" w:cstheme="majorHAnsi"/>
                <w:b/>
                <w:sz w:val="20"/>
                <w:szCs w:val="20"/>
                <w:lang w:val="en-US"/>
              </w:rPr>
            </w:pPr>
            <w:r w:rsidRPr="00A57525">
              <w:rPr>
                <w:rFonts w:asciiTheme="majorHAnsi" w:hAnsiTheme="majorHAnsi" w:cstheme="majorHAnsi"/>
                <w:b/>
                <w:sz w:val="20"/>
                <w:szCs w:val="20"/>
                <w:lang w:val="en-US"/>
              </w:rPr>
              <w:t>local providers</w:t>
            </w:r>
          </w:p>
        </w:tc>
        <w:tc>
          <w:tcPr>
            <w:tcW w:w="391" w:type="pct"/>
            <w:textDirection w:val="btLr"/>
            <w:vAlign w:val="bottom"/>
          </w:tcPr>
          <w:p w14:paraId="6D980334" w14:textId="210CEA16" w:rsidR="00616148" w:rsidRPr="00A57525" w:rsidRDefault="00616148" w:rsidP="00616148">
            <w:pPr>
              <w:ind w:left="113" w:right="113"/>
              <w:jc w:val="center"/>
              <w:rPr>
                <w:rFonts w:asciiTheme="majorHAnsi" w:hAnsiTheme="majorHAnsi" w:cstheme="majorHAnsi"/>
                <w:b/>
                <w:sz w:val="20"/>
                <w:szCs w:val="20"/>
                <w:lang w:val="en-US"/>
              </w:rPr>
            </w:pPr>
            <w:r w:rsidRPr="00A57525">
              <w:rPr>
                <w:rFonts w:asciiTheme="majorHAnsi" w:hAnsiTheme="majorHAnsi" w:cstheme="majorHAnsi"/>
                <w:b/>
                <w:sz w:val="20"/>
                <w:szCs w:val="20"/>
                <w:lang w:val="en-US"/>
              </w:rPr>
              <w:t>clinics offering single treatments</w:t>
            </w:r>
          </w:p>
        </w:tc>
        <w:tc>
          <w:tcPr>
            <w:tcW w:w="392" w:type="pct"/>
            <w:textDirection w:val="btLr"/>
            <w:vAlign w:val="bottom"/>
          </w:tcPr>
          <w:p w14:paraId="7BBFDFFE" w14:textId="591F9A96" w:rsidR="00616148" w:rsidRPr="00A57525" w:rsidRDefault="00616148" w:rsidP="00616148">
            <w:pPr>
              <w:ind w:left="113" w:right="113"/>
              <w:jc w:val="center"/>
              <w:rPr>
                <w:rFonts w:asciiTheme="majorHAnsi" w:hAnsiTheme="majorHAnsi" w:cstheme="majorHAnsi"/>
                <w:b/>
                <w:sz w:val="20"/>
                <w:szCs w:val="20"/>
                <w:lang w:val="en-US"/>
              </w:rPr>
            </w:pPr>
            <w:r w:rsidRPr="00A57525">
              <w:rPr>
                <w:rFonts w:asciiTheme="majorHAnsi" w:hAnsiTheme="majorHAnsi" w:cstheme="majorHAnsi"/>
                <w:b/>
                <w:sz w:val="20"/>
                <w:szCs w:val="20"/>
                <w:lang w:val="en-US"/>
              </w:rPr>
              <w:t>gender clinics offering most treatments</w:t>
            </w:r>
          </w:p>
        </w:tc>
        <w:tc>
          <w:tcPr>
            <w:tcW w:w="1252" w:type="pct"/>
            <w:vAlign w:val="bottom"/>
          </w:tcPr>
          <w:p w14:paraId="5AE2C365" w14:textId="3924A3AB" w:rsidR="00616148" w:rsidRPr="00A57525" w:rsidRDefault="00616148" w:rsidP="00616148">
            <w:pPr>
              <w:jc w:val="center"/>
              <w:rPr>
                <w:rFonts w:asciiTheme="majorHAnsi" w:hAnsiTheme="majorHAnsi" w:cstheme="majorHAnsi"/>
                <w:b/>
                <w:sz w:val="20"/>
                <w:szCs w:val="20"/>
                <w:lang w:val="en-US"/>
              </w:rPr>
            </w:pPr>
            <w:r w:rsidRPr="00A57525">
              <w:rPr>
                <w:rFonts w:asciiTheme="majorHAnsi" w:hAnsiTheme="majorHAnsi" w:cstheme="majorHAnsi"/>
                <w:b/>
                <w:sz w:val="20"/>
                <w:szCs w:val="20"/>
                <w:lang w:val="en-US"/>
              </w:rPr>
              <w:t xml:space="preserve">Additional </w:t>
            </w:r>
            <w:r w:rsidR="00A305A6" w:rsidRPr="00A57525">
              <w:rPr>
                <w:rFonts w:asciiTheme="majorHAnsi" w:hAnsiTheme="majorHAnsi" w:cstheme="majorHAnsi"/>
                <w:b/>
                <w:sz w:val="20"/>
                <w:szCs w:val="20"/>
                <w:lang w:val="en-US"/>
              </w:rPr>
              <w:t>free text responses</w:t>
            </w:r>
          </w:p>
        </w:tc>
        <w:tc>
          <w:tcPr>
            <w:tcW w:w="1248" w:type="pct"/>
            <w:vMerge/>
            <w:vAlign w:val="bottom"/>
          </w:tcPr>
          <w:p w14:paraId="0B010817" w14:textId="7E2B36D0" w:rsidR="00616148" w:rsidRPr="00A57525" w:rsidRDefault="00616148" w:rsidP="00F60242">
            <w:pPr>
              <w:jc w:val="center"/>
              <w:rPr>
                <w:rFonts w:asciiTheme="majorHAnsi" w:hAnsiTheme="majorHAnsi" w:cstheme="majorHAnsi"/>
                <w:b/>
                <w:sz w:val="20"/>
                <w:szCs w:val="20"/>
                <w:lang w:val="en-US"/>
              </w:rPr>
            </w:pPr>
          </w:p>
        </w:tc>
      </w:tr>
      <w:tr w:rsidR="00A57525" w:rsidRPr="00A57525" w14:paraId="46CF8042" w14:textId="77777777" w:rsidTr="00701D25">
        <w:tc>
          <w:tcPr>
            <w:tcW w:w="622" w:type="pct"/>
          </w:tcPr>
          <w:p w14:paraId="3547EA27" w14:textId="6D8130F3" w:rsidR="00616148" w:rsidRPr="00A57525" w:rsidRDefault="00616148">
            <w:pPr>
              <w:rPr>
                <w:rFonts w:asciiTheme="majorHAnsi" w:hAnsiTheme="majorHAnsi" w:cstheme="majorHAnsi"/>
                <w:b/>
                <w:sz w:val="20"/>
                <w:szCs w:val="20"/>
                <w:lang w:val="en-US"/>
              </w:rPr>
            </w:pPr>
            <w:r w:rsidRPr="00A57525">
              <w:rPr>
                <w:rFonts w:asciiTheme="majorHAnsi" w:hAnsiTheme="majorHAnsi" w:cstheme="majorHAnsi"/>
                <w:b/>
                <w:sz w:val="20"/>
                <w:szCs w:val="20"/>
                <w:lang w:val="en-US"/>
              </w:rPr>
              <w:t>Argentina</w:t>
            </w:r>
          </w:p>
        </w:tc>
        <w:tc>
          <w:tcPr>
            <w:tcW w:w="704" w:type="pct"/>
          </w:tcPr>
          <w:p w14:paraId="25047561" w14:textId="77777777" w:rsidR="00616148" w:rsidRPr="00A57525" w:rsidRDefault="00616148">
            <w:pPr>
              <w:rPr>
                <w:rFonts w:asciiTheme="majorHAnsi" w:hAnsiTheme="majorHAnsi" w:cstheme="majorHAnsi"/>
                <w:sz w:val="20"/>
                <w:szCs w:val="20"/>
                <w:lang w:val="en-US"/>
              </w:rPr>
            </w:pPr>
          </w:p>
        </w:tc>
        <w:tc>
          <w:tcPr>
            <w:tcW w:w="391" w:type="pct"/>
            <w:vAlign w:val="center"/>
          </w:tcPr>
          <w:p w14:paraId="22EEB80E" w14:textId="230C2C19"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3B17BB6A" w14:textId="16C45988"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2" w:type="pct"/>
            <w:vAlign w:val="center"/>
          </w:tcPr>
          <w:p w14:paraId="187DB28B" w14:textId="4DA0DEF0" w:rsidR="00616148" w:rsidRPr="00A57525" w:rsidRDefault="00616148" w:rsidP="00F60242">
            <w:pPr>
              <w:jc w:val="center"/>
              <w:rPr>
                <w:rFonts w:asciiTheme="majorHAnsi" w:hAnsiTheme="majorHAnsi" w:cstheme="majorHAnsi"/>
                <w:sz w:val="20"/>
                <w:szCs w:val="20"/>
                <w:lang w:val="en-US"/>
              </w:rPr>
            </w:pPr>
          </w:p>
        </w:tc>
        <w:tc>
          <w:tcPr>
            <w:tcW w:w="1252" w:type="pct"/>
          </w:tcPr>
          <w:p w14:paraId="0C40333B" w14:textId="77777777" w:rsidR="00616148" w:rsidRPr="00A57525" w:rsidRDefault="00A305A6"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“[since 2012] many trans-sensitive services have grown in the public system. These services usually provide HIV testing and care; hormone therapy and mental health [care]”</w:t>
            </w:r>
          </w:p>
          <w:p w14:paraId="60BB42CC" w14:textId="7D2EA3F8" w:rsidR="00A305A6" w:rsidRPr="00A57525" w:rsidRDefault="00A305A6"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w:t>
            </w:r>
            <w:proofErr w:type="gramStart"/>
            <w:r w:rsidRPr="00A57525">
              <w:rPr>
                <w:rFonts w:asciiTheme="majorHAnsi" w:hAnsiTheme="majorHAnsi" w:cstheme="majorHAnsi"/>
                <w:sz w:val="20"/>
                <w:szCs w:val="20"/>
                <w:lang w:val="en-US"/>
              </w:rPr>
              <w:t>local</w:t>
            </w:r>
            <w:proofErr w:type="gramEnd"/>
            <w:r w:rsidRPr="00A57525">
              <w:rPr>
                <w:rFonts w:asciiTheme="majorHAnsi" w:hAnsiTheme="majorHAnsi" w:cstheme="majorHAnsi"/>
                <w:sz w:val="20"/>
                <w:szCs w:val="20"/>
                <w:lang w:val="en-US"/>
              </w:rPr>
              <w:t xml:space="preserve"> providers for ho</w:t>
            </w:r>
            <w:r w:rsidR="00097ABB" w:rsidRPr="00A57525">
              <w:rPr>
                <w:rFonts w:asciiTheme="majorHAnsi" w:hAnsiTheme="majorHAnsi" w:cstheme="majorHAnsi"/>
                <w:sz w:val="20"/>
                <w:szCs w:val="20"/>
                <w:lang w:val="en-US"/>
              </w:rPr>
              <w:t>r</w:t>
            </w:r>
            <w:r w:rsidRPr="00A57525">
              <w:rPr>
                <w:rFonts w:asciiTheme="majorHAnsi" w:hAnsiTheme="majorHAnsi" w:cstheme="majorHAnsi"/>
                <w:sz w:val="20"/>
                <w:szCs w:val="20"/>
                <w:lang w:val="en-US"/>
              </w:rPr>
              <w:t>mone treatment and clinics for surgery”</w:t>
            </w:r>
          </w:p>
        </w:tc>
        <w:tc>
          <w:tcPr>
            <w:tcW w:w="1248" w:type="pct"/>
          </w:tcPr>
          <w:p w14:paraId="7C635872" w14:textId="77777777" w:rsidR="00701D25"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 xml:space="preserve">difficult access to transgender healthcare </w:t>
            </w:r>
          </w:p>
          <w:p w14:paraId="29373A97" w14:textId="3C49F5B1" w:rsidR="00616148"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 xml:space="preserve">health care access via “trans-friendly” clinics </w:t>
            </w:r>
          </w:p>
        </w:tc>
      </w:tr>
      <w:tr w:rsidR="00A57525" w:rsidRPr="00A57525" w14:paraId="596DCBFD" w14:textId="77777777" w:rsidTr="00701D25">
        <w:tc>
          <w:tcPr>
            <w:tcW w:w="622" w:type="pct"/>
          </w:tcPr>
          <w:p w14:paraId="21782FCE" w14:textId="63E9AABF" w:rsidR="00616148" w:rsidRPr="00A57525" w:rsidRDefault="00616148">
            <w:pPr>
              <w:rPr>
                <w:rFonts w:asciiTheme="majorHAnsi" w:hAnsiTheme="majorHAnsi" w:cstheme="majorHAnsi"/>
                <w:b/>
                <w:sz w:val="20"/>
                <w:szCs w:val="20"/>
                <w:lang w:val="en-US"/>
              </w:rPr>
            </w:pPr>
            <w:r w:rsidRPr="00A57525">
              <w:rPr>
                <w:rFonts w:asciiTheme="majorHAnsi" w:hAnsiTheme="majorHAnsi" w:cstheme="majorHAnsi"/>
                <w:b/>
                <w:sz w:val="20"/>
                <w:szCs w:val="20"/>
                <w:lang w:val="en-US"/>
              </w:rPr>
              <w:t>Australia</w:t>
            </w:r>
          </w:p>
        </w:tc>
        <w:tc>
          <w:tcPr>
            <w:tcW w:w="704" w:type="pct"/>
          </w:tcPr>
          <w:p w14:paraId="26A79234" w14:textId="77777777" w:rsidR="00616148" w:rsidRPr="00A57525" w:rsidRDefault="00616148">
            <w:pPr>
              <w:rPr>
                <w:rFonts w:asciiTheme="majorHAnsi" w:hAnsiTheme="majorHAnsi" w:cstheme="majorHAnsi"/>
                <w:sz w:val="20"/>
                <w:szCs w:val="20"/>
                <w:lang w:val="en-US"/>
              </w:rPr>
            </w:pPr>
          </w:p>
        </w:tc>
        <w:tc>
          <w:tcPr>
            <w:tcW w:w="391" w:type="pct"/>
            <w:vAlign w:val="center"/>
          </w:tcPr>
          <w:p w14:paraId="1ACEC4C9" w14:textId="3717C9DA"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0960096C" w14:textId="5374B964"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2" w:type="pct"/>
            <w:vAlign w:val="center"/>
          </w:tcPr>
          <w:p w14:paraId="445622C4" w14:textId="5CB7D298"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1252" w:type="pct"/>
          </w:tcPr>
          <w:p w14:paraId="14CD2844" w14:textId="77777777" w:rsidR="00616148" w:rsidRPr="00A57525" w:rsidRDefault="003E613B"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“Varies greatly across regions”</w:t>
            </w:r>
          </w:p>
          <w:p w14:paraId="605A01C1" w14:textId="12D1F210" w:rsidR="003E613B" w:rsidRPr="00A57525" w:rsidRDefault="003E613B"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w:t>
            </w:r>
            <w:proofErr w:type="gramStart"/>
            <w:r w:rsidRPr="00A57525">
              <w:rPr>
                <w:rFonts w:asciiTheme="majorHAnsi" w:hAnsiTheme="majorHAnsi" w:cstheme="majorHAnsi"/>
                <w:sz w:val="20"/>
                <w:szCs w:val="20"/>
                <w:lang w:val="en-US"/>
              </w:rPr>
              <w:t>public</w:t>
            </w:r>
            <w:proofErr w:type="gramEnd"/>
            <w:r w:rsidRPr="00A57525">
              <w:rPr>
                <w:rFonts w:asciiTheme="majorHAnsi" w:hAnsiTheme="majorHAnsi" w:cstheme="majorHAnsi"/>
                <w:sz w:val="20"/>
                <w:szCs w:val="20"/>
                <w:lang w:val="en-US"/>
              </w:rPr>
              <w:t xml:space="preserve"> hospital-based clinics, private mental health professionals and primary clinics provide assessment and prescribe hormones. Surgery is done privately.”</w:t>
            </w:r>
          </w:p>
        </w:tc>
        <w:tc>
          <w:tcPr>
            <w:tcW w:w="1248" w:type="pct"/>
          </w:tcPr>
          <w:p w14:paraId="37808B53" w14:textId="2A1FA986" w:rsidR="00616148"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w:t>
            </w:r>
            <w:proofErr w:type="gramStart"/>
            <w:r w:rsidRPr="00A57525">
              <w:rPr>
                <w:rFonts w:asciiTheme="majorHAnsi" w:hAnsiTheme="majorHAnsi" w:cstheme="majorHAnsi"/>
                <w:sz w:val="20"/>
                <w:szCs w:val="20"/>
                <w:lang w:val="en-US"/>
              </w:rPr>
              <w:t>gender</w:t>
            </w:r>
            <w:proofErr w:type="gramEnd"/>
            <w:r w:rsidRPr="00A57525">
              <w:rPr>
                <w:rFonts w:asciiTheme="majorHAnsi" w:hAnsiTheme="majorHAnsi" w:cstheme="majorHAnsi"/>
                <w:sz w:val="20"/>
                <w:szCs w:val="20"/>
                <w:lang w:val="en-US"/>
              </w:rPr>
              <w:t xml:space="preserve"> centers” in some regions, in other regions only local providers</w:t>
            </w:r>
          </w:p>
        </w:tc>
      </w:tr>
      <w:tr w:rsidR="00A57525" w:rsidRPr="00A57525" w14:paraId="2A10EF1A" w14:textId="77777777" w:rsidTr="00701D25">
        <w:tc>
          <w:tcPr>
            <w:tcW w:w="622" w:type="pct"/>
          </w:tcPr>
          <w:p w14:paraId="643784C5" w14:textId="003CD999" w:rsidR="00616148" w:rsidRPr="00A57525" w:rsidRDefault="00616148">
            <w:pPr>
              <w:rPr>
                <w:rFonts w:asciiTheme="majorHAnsi" w:hAnsiTheme="majorHAnsi" w:cstheme="majorHAnsi"/>
                <w:b/>
                <w:sz w:val="20"/>
                <w:szCs w:val="20"/>
                <w:lang w:val="en-US"/>
              </w:rPr>
            </w:pPr>
            <w:r w:rsidRPr="00A57525">
              <w:rPr>
                <w:rFonts w:asciiTheme="majorHAnsi" w:hAnsiTheme="majorHAnsi" w:cstheme="majorHAnsi"/>
                <w:b/>
                <w:sz w:val="20"/>
                <w:szCs w:val="20"/>
                <w:lang w:val="en-US"/>
              </w:rPr>
              <w:t>Austria</w:t>
            </w:r>
          </w:p>
        </w:tc>
        <w:tc>
          <w:tcPr>
            <w:tcW w:w="704" w:type="pct"/>
          </w:tcPr>
          <w:p w14:paraId="7DFAA905" w14:textId="77777777" w:rsidR="00616148" w:rsidRPr="00A57525" w:rsidRDefault="00616148">
            <w:pPr>
              <w:rPr>
                <w:rFonts w:asciiTheme="majorHAnsi" w:hAnsiTheme="majorHAnsi" w:cstheme="majorHAnsi"/>
                <w:sz w:val="20"/>
                <w:szCs w:val="20"/>
                <w:lang w:val="en-US"/>
              </w:rPr>
            </w:pPr>
          </w:p>
        </w:tc>
        <w:tc>
          <w:tcPr>
            <w:tcW w:w="391" w:type="pct"/>
            <w:vAlign w:val="center"/>
          </w:tcPr>
          <w:p w14:paraId="40ED6DEE" w14:textId="05A09ED9"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6F9F20AB" w14:textId="1316E6F1"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2" w:type="pct"/>
            <w:vAlign w:val="center"/>
          </w:tcPr>
          <w:p w14:paraId="46B53ED3" w14:textId="77777777" w:rsidR="00616148" w:rsidRPr="00A57525" w:rsidRDefault="00616148" w:rsidP="00F60242">
            <w:pPr>
              <w:jc w:val="center"/>
              <w:rPr>
                <w:rFonts w:asciiTheme="majorHAnsi" w:hAnsiTheme="majorHAnsi" w:cstheme="majorHAnsi"/>
                <w:sz w:val="20"/>
                <w:szCs w:val="20"/>
                <w:lang w:val="en-US"/>
              </w:rPr>
            </w:pPr>
          </w:p>
        </w:tc>
        <w:tc>
          <w:tcPr>
            <w:tcW w:w="1252" w:type="pct"/>
          </w:tcPr>
          <w:p w14:paraId="489D9DCD" w14:textId="77777777" w:rsidR="00616148" w:rsidRPr="00A57525" w:rsidRDefault="003E613B"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 xml:space="preserve">“Mental </w:t>
            </w:r>
            <w:proofErr w:type="spellStart"/>
            <w:r w:rsidRPr="00A57525">
              <w:rPr>
                <w:rFonts w:asciiTheme="majorHAnsi" w:hAnsiTheme="majorHAnsi" w:cstheme="majorHAnsi"/>
                <w:sz w:val="20"/>
                <w:szCs w:val="20"/>
                <w:lang w:val="en-US"/>
              </w:rPr>
              <w:t>healtcare</w:t>
            </w:r>
            <w:proofErr w:type="spellEnd"/>
            <w:r w:rsidRPr="00A57525">
              <w:rPr>
                <w:rFonts w:asciiTheme="majorHAnsi" w:hAnsiTheme="majorHAnsi" w:cstheme="majorHAnsi"/>
                <w:sz w:val="20"/>
                <w:szCs w:val="20"/>
                <w:lang w:val="en-US"/>
              </w:rPr>
              <w:t xml:space="preserve"> for transgender persons is completely allocated in private practice </w:t>
            </w:r>
            <w:proofErr w:type="gramStart"/>
            <w:r w:rsidRPr="00A57525">
              <w:rPr>
                <w:rFonts w:asciiTheme="majorHAnsi" w:hAnsiTheme="majorHAnsi" w:cstheme="majorHAnsi"/>
                <w:sz w:val="20"/>
                <w:szCs w:val="20"/>
                <w:lang w:val="en-US"/>
              </w:rPr>
              <w:t>settings“</w:t>
            </w:r>
            <w:proofErr w:type="gramEnd"/>
          </w:p>
          <w:p w14:paraId="65B3B4C5" w14:textId="77777777" w:rsidR="003E613B" w:rsidRPr="00A57525" w:rsidRDefault="003E613B"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 xml:space="preserve">“Some endocrinological out-patient's clinics exist within </w:t>
            </w:r>
            <w:proofErr w:type="spellStart"/>
            <w:r w:rsidRPr="00A57525">
              <w:rPr>
                <w:rFonts w:asciiTheme="majorHAnsi" w:hAnsiTheme="majorHAnsi" w:cstheme="majorHAnsi"/>
                <w:sz w:val="20"/>
                <w:szCs w:val="20"/>
                <w:lang w:val="en-US"/>
              </w:rPr>
              <w:t>gynaecological</w:t>
            </w:r>
            <w:proofErr w:type="spellEnd"/>
            <w:r w:rsidRPr="00A57525">
              <w:rPr>
                <w:rFonts w:asciiTheme="majorHAnsi" w:hAnsiTheme="majorHAnsi" w:cstheme="majorHAnsi"/>
                <w:sz w:val="20"/>
                <w:szCs w:val="20"/>
                <w:lang w:val="en-US"/>
              </w:rPr>
              <w:t xml:space="preserve"> departments”</w:t>
            </w:r>
          </w:p>
          <w:p w14:paraId="05A4B513" w14:textId="0DEA05A5" w:rsidR="003E613B" w:rsidRPr="00A57525" w:rsidRDefault="003E613B"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w:t>
            </w:r>
            <w:proofErr w:type="gramStart"/>
            <w:r w:rsidRPr="00A57525">
              <w:rPr>
                <w:rFonts w:asciiTheme="majorHAnsi" w:hAnsiTheme="majorHAnsi" w:cstheme="majorHAnsi"/>
                <w:sz w:val="20"/>
                <w:szCs w:val="20"/>
                <w:lang w:val="en-US"/>
              </w:rPr>
              <w:t>hardly</w:t>
            </w:r>
            <w:proofErr w:type="gramEnd"/>
            <w:r w:rsidRPr="00A57525">
              <w:rPr>
                <w:rFonts w:asciiTheme="majorHAnsi" w:hAnsiTheme="majorHAnsi" w:cstheme="majorHAnsi"/>
                <w:sz w:val="20"/>
                <w:szCs w:val="20"/>
                <w:lang w:val="en-US"/>
              </w:rPr>
              <w:t xml:space="preserve"> any collaboration between various disciplines, neither in academic settings nor other hospitals”</w:t>
            </w:r>
          </w:p>
        </w:tc>
        <w:tc>
          <w:tcPr>
            <w:tcW w:w="1248" w:type="pct"/>
          </w:tcPr>
          <w:p w14:paraId="4ACA0598" w14:textId="31C0E970" w:rsidR="00701D25"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single outpatient units in university and non-university hospitals</w:t>
            </w:r>
            <w:r w:rsidR="001368B2" w:rsidRPr="00A57525">
              <w:rPr>
                <w:rFonts w:asciiTheme="majorHAnsi" w:hAnsiTheme="majorHAnsi" w:cstheme="majorHAnsi"/>
                <w:sz w:val="20"/>
                <w:szCs w:val="20"/>
                <w:lang w:val="en-US"/>
              </w:rPr>
              <w:t xml:space="preserve">, </w:t>
            </w:r>
          </w:p>
          <w:p w14:paraId="3238047D" w14:textId="742F046F" w:rsidR="00616148"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 xml:space="preserve">small number of mental health professionals in private practice providing transgender health care </w:t>
            </w:r>
          </w:p>
        </w:tc>
      </w:tr>
      <w:tr w:rsidR="00A57525" w:rsidRPr="00A57525" w14:paraId="21F6F998" w14:textId="77777777" w:rsidTr="00701D25">
        <w:tc>
          <w:tcPr>
            <w:tcW w:w="622" w:type="pct"/>
          </w:tcPr>
          <w:p w14:paraId="66B17B0E" w14:textId="0BEB43F4" w:rsidR="00616148" w:rsidRPr="00A57525" w:rsidRDefault="00616148" w:rsidP="00CA1F75">
            <w:pPr>
              <w:rPr>
                <w:rFonts w:asciiTheme="majorHAnsi" w:hAnsiTheme="majorHAnsi" w:cstheme="majorHAnsi"/>
                <w:sz w:val="20"/>
                <w:szCs w:val="20"/>
                <w:lang w:val="en-US"/>
              </w:rPr>
            </w:pPr>
            <w:r w:rsidRPr="00A57525">
              <w:rPr>
                <w:rFonts w:asciiTheme="majorHAnsi" w:hAnsiTheme="majorHAnsi" w:cstheme="majorHAnsi"/>
                <w:b/>
                <w:sz w:val="20"/>
                <w:szCs w:val="20"/>
                <w:lang w:val="en-US"/>
              </w:rPr>
              <w:t>Belgium</w:t>
            </w:r>
          </w:p>
        </w:tc>
        <w:tc>
          <w:tcPr>
            <w:tcW w:w="704" w:type="pct"/>
          </w:tcPr>
          <w:p w14:paraId="07C15258" w14:textId="29832012" w:rsidR="00616148" w:rsidRPr="00A57525" w:rsidRDefault="00616148" w:rsidP="007526F0">
            <w:pPr>
              <w:pStyle w:val="Listenabsatz"/>
              <w:numPr>
                <w:ilvl w:val="0"/>
                <w:numId w:val="3"/>
              </w:numPr>
              <w:ind w:left="39"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 xml:space="preserve">One specialized clinic for the whole country offering all treatments necessary </w:t>
            </w:r>
            <w:r w:rsidRPr="00A57525">
              <w:rPr>
                <w:rFonts w:asciiTheme="majorHAnsi" w:hAnsiTheme="majorHAnsi" w:cstheme="majorHAnsi"/>
                <w:sz w:val="20"/>
                <w:szCs w:val="20"/>
                <w:lang w:val="en-US"/>
              </w:rPr>
              <w:lastRenderedPageBreak/>
              <w:t>for gender affirmation</w:t>
            </w:r>
          </w:p>
        </w:tc>
        <w:tc>
          <w:tcPr>
            <w:tcW w:w="391" w:type="pct"/>
            <w:vAlign w:val="center"/>
          </w:tcPr>
          <w:p w14:paraId="41CAB448" w14:textId="14331BE1"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lastRenderedPageBreak/>
              <w:t>x</w:t>
            </w:r>
          </w:p>
        </w:tc>
        <w:tc>
          <w:tcPr>
            <w:tcW w:w="391" w:type="pct"/>
            <w:vAlign w:val="center"/>
          </w:tcPr>
          <w:p w14:paraId="18731316" w14:textId="42C893A9" w:rsidR="00616148" w:rsidRPr="00A57525" w:rsidRDefault="00616148" w:rsidP="00F60242">
            <w:pPr>
              <w:jc w:val="center"/>
              <w:rPr>
                <w:rFonts w:asciiTheme="majorHAnsi" w:hAnsiTheme="majorHAnsi" w:cstheme="majorHAnsi"/>
                <w:sz w:val="20"/>
                <w:szCs w:val="20"/>
                <w:lang w:val="en-US"/>
              </w:rPr>
            </w:pPr>
          </w:p>
        </w:tc>
        <w:tc>
          <w:tcPr>
            <w:tcW w:w="392" w:type="pct"/>
            <w:vAlign w:val="center"/>
          </w:tcPr>
          <w:p w14:paraId="11B0002C" w14:textId="593B4FE4"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1252" w:type="pct"/>
          </w:tcPr>
          <w:p w14:paraId="75900F4E" w14:textId="77777777" w:rsidR="00616148" w:rsidRPr="00A57525" w:rsidRDefault="003E613B"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 xml:space="preserve">“Transgender health care is provided in three </w:t>
            </w:r>
            <w:proofErr w:type="spellStart"/>
            <w:r w:rsidRPr="00A57525">
              <w:rPr>
                <w:rFonts w:asciiTheme="majorHAnsi" w:hAnsiTheme="majorHAnsi" w:cstheme="majorHAnsi"/>
                <w:sz w:val="20"/>
                <w:szCs w:val="20"/>
                <w:lang w:val="en-US"/>
              </w:rPr>
              <w:t>Universital</w:t>
            </w:r>
            <w:proofErr w:type="spellEnd"/>
            <w:r w:rsidRPr="00A57525">
              <w:rPr>
                <w:rFonts w:asciiTheme="majorHAnsi" w:hAnsiTheme="majorHAnsi" w:cstheme="majorHAnsi"/>
                <w:sz w:val="20"/>
                <w:szCs w:val="20"/>
                <w:lang w:val="en-US"/>
              </w:rPr>
              <w:t xml:space="preserve"> Hospitals although only one University Hospital is offering Gender affirming surgery”</w:t>
            </w:r>
          </w:p>
          <w:p w14:paraId="5159D576" w14:textId="02C57350" w:rsidR="003E613B" w:rsidRPr="00A57525" w:rsidRDefault="003E613B"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w:t>
            </w:r>
            <w:proofErr w:type="gramStart"/>
            <w:r w:rsidRPr="00A57525">
              <w:rPr>
                <w:rFonts w:asciiTheme="majorHAnsi" w:hAnsiTheme="majorHAnsi" w:cstheme="majorHAnsi"/>
                <w:sz w:val="20"/>
                <w:szCs w:val="20"/>
                <w:lang w:val="en-US"/>
              </w:rPr>
              <w:t>some  mental</w:t>
            </w:r>
            <w:proofErr w:type="gramEnd"/>
            <w:r w:rsidRPr="00A57525">
              <w:rPr>
                <w:rFonts w:asciiTheme="majorHAnsi" w:hAnsiTheme="majorHAnsi" w:cstheme="majorHAnsi"/>
                <w:sz w:val="20"/>
                <w:szCs w:val="20"/>
                <w:lang w:val="en-US"/>
              </w:rPr>
              <w:t xml:space="preserve"> health care providers,  </w:t>
            </w:r>
            <w:r w:rsidRPr="00A57525">
              <w:rPr>
                <w:rFonts w:asciiTheme="majorHAnsi" w:hAnsiTheme="majorHAnsi" w:cstheme="majorHAnsi"/>
                <w:sz w:val="20"/>
                <w:szCs w:val="20"/>
                <w:lang w:val="en-US"/>
              </w:rPr>
              <w:lastRenderedPageBreak/>
              <w:t>endocrinologists and surgeons, who have a private practice and in some extent work together with the University Hospitals”</w:t>
            </w:r>
          </w:p>
        </w:tc>
        <w:tc>
          <w:tcPr>
            <w:tcW w:w="1248" w:type="pct"/>
          </w:tcPr>
          <w:p w14:paraId="2A2D764D" w14:textId="2D2042CA" w:rsidR="00701D25"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lastRenderedPageBreak/>
              <w:t xml:space="preserve">two additional, smaller centers in </w:t>
            </w:r>
            <w:proofErr w:type="spellStart"/>
            <w:r w:rsidRPr="00A57525">
              <w:rPr>
                <w:rFonts w:asciiTheme="majorHAnsi" w:hAnsiTheme="majorHAnsi" w:cstheme="majorHAnsi"/>
                <w:sz w:val="20"/>
                <w:szCs w:val="20"/>
                <w:lang w:val="en-US"/>
              </w:rPr>
              <w:t>Luik</w:t>
            </w:r>
            <w:proofErr w:type="spellEnd"/>
            <w:r w:rsidRPr="00A57525">
              <w:rPr>
                <w:rFonts w:asciiTheme="majorHAnsi" w:hAnsiTheme="majorHAnsi" w:cstheme="majorHAnsi"/>
                <w:sz w:val="20"/>
                <w:szCs w:val="20"/>
                <w:lang w:val="en-US"/>
              </w:rPr>
              <w:t xml:space="preserve"> and Brussels</w:t>
            </w:r>
          </w:p>
          <w:p w14:paraId="28034EE9" w14:textId="28FA6CD2" w:rsidR="00616148"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local providers offering mental health care and hormone treatment</w:t>
            </w:r>
          </w:p>
        </w:tc>
      </w:tr>
      <w:tr w:rsidR="00A57525" w:rsidRPr="00A57525" w14:paraId="47C1F6DF" w14:textId="77777777" w:rsidTr="00701D25">
        <w:tc>
          <w:tcPr>
            <w:tcW w:w="622" w:type="pct"/>
          </w:tcPr>
          <w:p w14:paraId="1AD1F17F" w14:textId="5B9A8F6D" w:rsidR="00616148" w:rsidRPr="00A57525" w:rsidRDefault="00616148" w:rsidP="00CA1F75">
            <w:pPr>
              <w:rPr>
                <w:rFonts w:asciiTheme="majorHAnsi" w:hAnsiTheme="majorHAnsi" w:cstheme="majorHAnsi"/>
                <w:sz w:val="20"/>
                <w:szCs w:val="20"/>
                <w:lang w:val="en-US"/>
              </w:rPr>
            </w:pPr>
            <w:r w:rsidRPr="00A57525">
              <w:rPr>
                <w:rFonts w:asciiTheme="majorHAnsi" w:hAnsiTheme="majorHAnsi" w:cstheme="majorHAnsi"/>
                <w:b/>
                <w:sz w:val="20"/>
                <w:szCs w:val="20"/>
                <w:lang w:val="en-US"/>
              </w:rPr>
              <w:t>Brazil</w:t>
            </w:r>
          </w:p>
        </w:tc>
        <w:tc>
          <w:tcPr>
            <w:tcW w:w="704" w:type="pct"/>
          </w:tcPr>
          <w:p w14:paraId="4B200DDA" w14:textId="77777777" w:rsidR="00616148" w:rsidRPr="00A57525" w:rsidRDefault="00616148" w:rsidP="00CA1F75">
            <w:pPr>
              <w:rPr>
                <w:rFonts w:asciiTheme="majorHAnsi" w:hAnsiTheme="majorHAnsi" w:cstheme="majorHAnsi"/>
                <w:sz w:val="20"/>
                <w:szCs w:val="20"/>
                <w:lang w:val="en-US"/>
              </w:rPr>
            </w:pPr>
          </w:p>
        </w:tc>
        <w:tc>
          <w:tcPr>
            <w:tcW w:w="391" w:type="pct"/>
            <w:vAlign w:val="center"/>
          </w:tcPr>
          <w:p w14:paraId="032A4E3C" w14:textId="1E80B803"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09081703" w14:textId="58BE9E9A"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2" w:type="pct"/>
            <w:vAlign w:val="center"/>
          </w:tcPr>
          <w:p w14:paraId="16677EF3" w14:textId="23D767CB"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1252" w:type="pct"/>
          </w:tcPr>
          <w:p w14:paraId="1BD0C410" w14:textId="523F2266" w:rsidR="00616148" w:rsidRPr="00A57525" w:rsidRDefault="009C48AD"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w:t>
            </w:r>
            <w:proofErr w:type="gramStart"/>
            <w:r w:rsidRPr="00A57525">
              <w:rPr>
                <w:rFonts w:asciiTheme="majorHAnsi" w:hAnsiTheme="majorHAnsi" w:cstheme="majorHAnsi"/>
                <w:sz w:val="20"/>
                <w:szCs w:val="20"/>
                <w:lang w:val="en-US"/>
              </w:rPr>
              <w:t>transgender</w:t>
            </w:r>
            <w:proofErr w:type="gramEnd"/>
            <w:r w:rsidRPr="00A57525">
              <w:rPr>
                <w:rFonts w:asciiTheme="majorHAnsi" w:hAnsiTheme="majorHAnsi" w:cstheme="majorHAnsi"/>
                <w:sz w:val="20"/>
                <w:szCs w:val="20"/>
                <w:lang w:val="en-US"/>
              </w:rPr>
              <w:t xml:space="preserve"> related care is provided by public university hospital. Five from that time are currently running.”</w:t>
            </w:r>
          </w:p>
        </w:tc>
        <w:tc>
          <w:tcPr>
            <w:tcW w:w="1248" w:type="pct"/>
          </w:tcPr>
          <w:p w14:paraId="69ECCF4D" w14:textId="77777777" w:rsidR="00701D25"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gender-affirming surgery is provided in specialized centers, single treatments offered in local hospitals</w:t>
            </w:r>
          </w:p>
          <w:p w14:paraId="1B7DE4DF" w14:textId="5FAF7A1F" w:rsidR="00616148"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lack of experienced providers</w:t>
            </w:r>
          </w:p>
        </w:tc>
      </w:tr>
      <w:tr w:rsidR="00A57525" w:rsidRPr="00A57525" w14:paraId="6B91E4EF" w14:textId="77777777" w:rsidTr="00701D25">
        <w:tc>
          <w:tcPr>
            <w:tcW w:w="622" w:type="pct"/>
          </w:tcPr>
          <w:p w14:paraId="77289F83" w14:textId="537D33BF" w:rsidR="00616148" w:rsidRPr="00A57525" w:rsidRDefault="00616148" w:rsidP="00CA1F75">
            <w:pPr>
              <w:rPr>
                <w:rFonts w:asciiTheme="majorHAnsi" w:hAnsiTheme="majorHAnsi" w:cstheme="majorHAnsi"/>
                <w:sz w:val="20"/>
                <w:szCs w:val="20"/>
                <w:lang w:val="en-US"/>
              </w:rPr>
            </w:pPr>
            <w:r w:rsidRPr="00A57525">
              <w:rPr>
                <w:rFonts w:asciiTheme="majorHAnsi" w:hAnsiTheme="majorHAnsi" w:cstheme="majorHAnsi"/>
                <w:b/>
                <w:sz w:val="20"/>
                <w:szCs w:val="20"/>
                <w:lang w:val="en-US"/>
              </w:rPr>
              <w:t>Canada</w:t>
            </w:r>
          </w:p>
        </w:tc>
        <w:tc>
          <w:tcPr>
            <w:tcW w:w="704" w:type="pct"/>
          </w:tcPr>
          <w:p w14:paraId="142FDB6B" w14:textId="77777777" w:rsidR="00616148" w:rsidRPr="00A57525" w:rsidRDefault="00616148" w:rsidP="00CA1F75">
            <w:pPr>
              <w:rPr>
                <w:rFonts w:asciiTheme="majorHAnsi" w:hAnsiTheme="majorHAnsi" w:cstheme="majorHAnsi"/>
                <w:sz w:val="20"/>
                <w:szCs w:val="20"/>
                <w:lang w:val="en-US"/>
              </w:rPr>
            </w:pPr>
          </w:p>
        </w:tc>
        <w:tc>
          <w:tcPr>
            <w:tcW w:w="391" w:type="pct"/>
            <w:vAlign w:val="center"/>
          </w:tcPr>
          <w:p w14:paraId="6C7C6CA8" w14:textId="27C037F8"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7C6163D6" w14:textId="66282B7F"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2" w:type="pct"/>
            <w:vAlign w:val="center"/>
          </w:tcPr>
          <w:p w14:paraId="3F3FFDDB" w14:textId="2E198CAA"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1252" w:type="pct"/>
          </w:tcPr>
          <w:p w14:paraId="6520B0ED" w14:textId="397B8CDE" w:rsidR="00616148" w:rsidRPr="00A57525" w:rsidRDefault="009C48AD"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 xml:space="preserve">“Each province and territory in Canada </w:t>
            </w:r>
            <w:proofErr w:type="gramStart"/>
            <w:r w:rsidRPr="00A57525">
              <w:rPr>
                <w:rFonts w:asciiTheme="majorHAnsi" w:hAnsiTheme="majorHAnsi" w:cstheme="majorHAnsi"/>
                <w:sz w:val="20"/>
                <w:szCs w:val="20"/>
                <w:lang w:val="en-US"/>
              </w:rPr>
              <w:t>has</w:t>
            </w:r>
            <w:proofErr w:type="gramEnd"/>
            <w:r w:rsidRPr="00A57525">
              <w:rPr>
                <w:rFonts w:asciiTheme="majorHAnsi" w:hAnsiTheme="majorHAnsi" w:cstheme="majorHAnsi"/>
                <w:sz w:val="20"/>
                <w:szCs w:val="20"/>
                <w:lang w:val="en-US"/>
              </w:rPr>
              <w:t xml:space="preserve"> its own care delivery system but most are decentralized or a combination of both”</w:t>
            </w:r>
          </w:p>
        </w:tc>
        <w:tc>
          <w:tcPr>
            <w:tcW w:w="1248" w:type="pct"/>
          </w:tcPr>
          <w:p w14:paraId="626A33AD" w14:textId="77777777" w:rsidR="00701D25"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one clinic in Montreal offering all treatment options</w:t>
            </w:r>
          </w:p>
          <w:p w14:paraId="14FA90CE" w14:textId="207C7A3D" w:rsidR="00616148"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 xml:space="preserve">local centers offering single treatments </w:t>
            </w:r>
          </w:p>
        </w:tc>
      </w:tr>
      <w:tr w:rsidR="00A57525" w:rsidRPr="00A57525" w14:paraId="62FA3EFB" w14:textId="77777777" w:rsidTr="00701D25">
        <w:tc>
          <w:tcPr>
            <w:tcW w:w="622" w:type="pct"/>
          </w:tcPr>
          <w:p w14:paraId="57088435" w14:textId="0536F67D" w:rsidR="00616148" w:rsidRPr="00A57525" w:rsidRDefault="00616148" w:rsidP="00CA1F75">
            <w:pPr>
              <w:rPr>
                <w:rFonts w:asciiTheme="majorHAnsi" w:hAnsiTheme="majorHAnsi" w:cstheme="majorHAnsi"/>
                <w:sz w:val="20"/>
                <w:szCs w:val="20"/>
                <w:lang w:val="en-US"/>
              </w:rPr>
            </w:pPr>
            <w:r w:rsidRPr="00A57525">
              <w:rPr>
                <w:rFonts w:asciiTheme="majorHAnsi" w:hAnsiTheme="majorHAnsi" w:cstheme="majorHAnsi"/>
                <w:b/>
                <w:sz w:val="20"/>
                <w:szCs w:val="20"/>
                <w:lang w:val="en-US"/>
              </w:rPr>
              <w:t>Chile</w:t>
            </w:r>
          </w:p>
        </w:tc>
        <w:tc>
          <w:tcPr>
            <w:tcW w:w="704" w:type="pct"/>
          </w:tcPr>
          <w:p w14:paraId="4FAB195A" w14:textId="77777777" w:rsidR="00616148" w:rsidRPr="00A57525" w:rsidRDefault="00616148" w:rsidP="00CA1F75">
            <w:pPr>
              <w:rPr>
                <w:rFonts w:asciiTheme="majorHAnsi" w:hAnsiTheme="majorHAnsi" w:cstheme="majorHAnsi"/>
                <w:sz w:val="20"/>
                <w:szCs w:val="20"/>
                <w:lang w:val="en-US"/>
              </w:rPr>
            </w:pPr>
          </w:p>
        </w:tc>
        <w:tc>
          <w:tcPr>
            <w:tcW w:w="391" w:type="pct"/>
            <w:vAlign w:val="center"/>
          </w:tcPr>
          <w:p w14:paraId="7CC4C7EE" w14:textId="0B0165CD"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2436FE22" w14:textId="2B81EA1C"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2" w:type="pct"/>
            <w:vAlign w:val="center"/>
          </w:tcPr>
          <w:p w14:paraId="6CC01DD0" w14:textId="77777777" w:rsidR="00616148" w:rsidRPr="00A57525" w:rsidRDefault="00616148" w:rsidP="00F60242">
            <w:pPr>
              <w:jc w:val="center"/>
              <w:rPr>
                <w:rFonts w:asciiTheme="majorHAnsi" w:hAnsiTheme="majorHAnsi" w:cstheme="majorHAnsi"/>
                <w:sz w:val="20"/>
                <w:szCs w:val="20"/>
                <w:lang w:val="en-US"/>
              </w:rPr>
            </w:pPr>
          </w:p>
        </w:tc>
        <w:tc>
          <w:tcPr>
            <w:tcW w:w="1252" w:type="pct"/>
          </w:tcPr>
          <w:p w14:paraId="059A5A4A" w14:textId="1E349E8E" w:rsidR="00616148" w:rsidRPr="00A57525" w:rsidRDefault="009C48AD"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“Transgender health care in Chile is provided in 7 public hospitals, just three of them work in a centralized way, including mental health team, surgery and hormone treatment”</w:t>
            </w:r>
          </w:p>
        </w:tc>
        <w:tc>
          <w:tcPr>
            <w:tcW w:w="1248" w:type="pct"/>
          </w:tcPr>
          <w:p w14:paraId="50619F84" w14:textId="77777777" w:rsidR="00701D25"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transgender health care procedures publicly founded</w:t>
            </w:r>
          </w:p>
          <w:p w14:paraId="2144AEFF" w14:textId="0DD21AFA" w:rsidR="00616148"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lack of specialized providers</w:t>
            </w:r>
          </w:p>
        </w:tc>
      </w:tr>
      <w:tr w:rsidR="00A57525" w:rsidRPr="00A57525" w14:paraId="7CC5C068" w14:textId="77777777" w:rsidTr="00701D25">
        <w:tc>
          <w:tcPr>
            <w:tcW w:w="622" w:type="pct"/>
          </w:tcPr>
          <w:p w14:paraId="4F133DEB" w14:textId="289AD38E" w:rsidR="00616148" w:rsidRPr="00A57525" w:rsidRDefault="00616148" w:rsidP="00CA1F75">
            <w:pPr>
              <w:rPr>
                <w:rFonts w:asciiTheme="majorHAnsi" w:hAnsiTheme="majorHAnsi" w:cstheme="majorHAnsi"/>
                <w:sz w:val="20"/>
                <w:szCs w:val="20"/>
                <w:lang w:val="en-US"/>
              </w:rPr>
            </w:pPr>
            <w:r w:rsidRPr="00A57525">
              <w:rPr>
                <w:rFonts w:asciiTheme="majorHAnsi" w:hAnsiTheme="majorHAnsi" w:cstheme="majorHAnsi"/>
                <w:b/>
                <w:sz w:val="20"/>
                <w:szCs w:val="20"/>
                <w:lang w:val="en-US"/>
              </w:rPr>
              <w:t>China</w:t>
            </w:r>
          </w:p>
        </w:tc>
        <w:tc>
          <w:tcPr>
            <w:tcW w:w="704" w:type="pct"/>
          </w:tcPr>
          <w:p w14:paraId="62A6D3EA" w14:textId="77777777" w:rsidR="00616148" w:rsidRPr="00A57525" w:rsidRDefault="00616148" w:rsidP="00CA1F75">
            <w:pPr>
              <w:rPr>
                <w:rFonts w:asciiTheme="majorHAnsi" w:hAnsiTheme="majorHAnsi" w:cstheme="majorHAnsi"/>
                <w:sz w:val="20"/>
                <w:szCs w:val="20"/>
                <w:lang w:val="en-US"/>
              </w:rPr>
            </w:pPr>
          </w:p>
        </w:tc>
        <w:tc>
          <w:tcPr>
            <w:tcW w:w="391" w:type="pct"/>
            <w:vAlign w:val="center"/>
          </w:tcPr>
          <w:p w14:paraId="303B4381" w14:textId="71F86E27"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6C996B40" w14:textId="1C4E6E5D"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2" w:type="pct"/>
            <w:vAlign w:val="center"/>
          </w:tcPr>
          <w:p w14:paraId="54B469B7" w14:textId="77777777" w:rsidR="00616148" w:rsidRPr="00A57525" w:rsidRDefault="00616148" w:rsidP="00F60242">
            <w:pPr>
              <w:jc w:val="center"/>
              <w:rPr>
                <w:rFonts w:asciiTheme="majorHAnsi" w:hAnsiTheme="majorHAnsi" w:cstheme="majorHAnsi"/>
                <w:sz w:val="20"/>
                <w:szCs w:val="20"/>
                <w:lang w:val="en-US"/>
              </w:rPr>
            </w:pPr>
          </w:p>
        </w:tc>
        <w:tc>
          <w:tcPr>
            <w:tcW w:w="1252" w:type="pct"/>
          </w:tcPr>
          <w:p w14:paraId="7C0A1F55" w14:textId="47D78186" w:rsidR="00616148" w:rsidRPr="00A57525" w:rsidRDefault="009C48AD"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“Transgender health care in China is provided in different hospitals and NGOs. Only one hospital is centralized, providing diagnosis, mental health care, hormone treatment, and surgery.”</w:t>
            </w:r>
          </w:p>
        </w:tc>
        <w:tc>
          <w:tcPr>
            <w:tcW w:w="1248" w:type="pct"/>
          </w:tcPr>
          <w:p w14:paraId="0D2B8923" w14:textId="303DDF64" w:rsidR="00701D25" w:rsidRPr="00A57525" w:rsidRDefault="0000062E"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five</w:t>
            </w:r>
            <w:r w:rsidR="00616148" w:rsidRPr="00A57525">
              <w:rPr>
                <w:rFonts w:asciiTheme="majorHAnsi" w:hAnsiTheme="majorHAnsi" w:cstheme="majorHAnsi"/>
                <w:sz w:val="20"/>
                <w:szCs w:val="20"/>
                <w:lang w:val="en-US"/>
              </w:rPr>
              <w:t xml:space="preserve"> clinics offering gender-affirming </w:t>
            </w:r>
            <w:r w:rsidRPr="00A57525">
              <w:rPr>
                <w:rFonts w:asciiTheme="majorHAnsi" w:hAnsiTheme="majorHAnsi" w:cstheme="majorHAnsi"/>
                <w:sz w:val="20"/>
                <w:szCs w:val="20"/>
                <w:lang w:val="en-US"/>
              </w:rPr>
              <w:t>treatment</w:t>
            </w:r>
          </w:p>
          <w:p w14:paraId="78A440E7" w14:textId="380302C8" w:rsidR="005933AC" w:rsidRPr="00A57525" w:rsidRDefault="005933AC"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one of them is multidisciplinary and offers a range of gender affirming treatments</w:t>
            </w:r>
          </w:p>
          <w:p w14:paraId="021A5B9A" w14:textId="77777777" w:rsidR="00616148"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access to transgender health care highly restricted</w:t>
            </w:r>
          </w:p>
          <w:p w14:paraId="284867E0" w14:textId="144C1BC8" w:rsidR="0000062E" w:rsidRPr="00A57525" w:rsidRDefault="0000062E"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cost is not covered by public basic health insurance</w:t>
            </w:r>
          </w:p>
        </w:tc>
      </w:tr>
      <w:tr w:rsidR="00A57525" w:rsidRPr="00A57525" w14:paraId="5073E2D2" w14:textId="77777777" w:rsidTr="00701D25">
        <w:tc>
          <w:tcPr>
            <w:tcW w:w="622" w:type="pct"/>
          </w:tcPr>
          <w:p w14:paraId="55CF0E0A" w14:textId="56B2C6A0" w:rsidR="00616148" w:rsidRPr="00A57525" w:rsidRDefault="00616148" w:rsidP="00CA1F75">
            <w:pPr>
              <w:rPr>
                <w:rFonts w:asciiTheme="majorHAnsi" w:hAnsiTheme="majorHAnsi" w:cstheme="majorHAnsi"/>
                <w:sz w:val="20"/>
                <w:szCs w:val="20"/>
                <w:lang w:val="en-US"/>
              </w:rPr>
            </w:pPr>
            <w:r w:rsidRPr="00A57525">
              <w:rPr>
                <w:rFonts w:asciiTheme="majorHAnsi" w:hAnsiTheme="majorHAnsi" w:cstheme="majorHAnsi"/>
                <w:b/>
                <w:sz w:val="20"/>
                <w:szCs w:val="20"/>
                <w:lang w:val="en-US"/>
              </w:rPr>
              <w:t>Colombia</w:t>
            </w:r>
          </w:p>
        </w:tc>
        <w:tc>
          <w:tcPr>
            <w:tcW w:w="704" w:type="pct"/>
          </w:tcPr>
          <w:p w14:paraId="2567343F" w14:textId="77777777" w:rsidR="00616148" w:rsidRPr="00A57525" w:rsidRDefault="00616148" w:rsidP="00CA1F75">
            <w:pPr>
              <w:rPr>
                <w:rFonts w:asciiTheme="majorHAnsi" w:hAnsiTheme="majorHAnsi" w:cstheme="majorHAnsi"/>
                <w:sz w:val="20"/>
                <w:szCs w:val="20"/>
                <w:lang w:val="en-US"/>
              </w:rPr>
            </w:pPr>
          </w:p>
        </w:tc>
        <w:tc>
          <w:tcPr>
            <w:tcW w:w="391" w:type="pct"/>
            <w:vAlign w:val="center"/>
          </w:tcPr>
          <w:p w14:paraId="035A6B48" w14:textId="351C9AB0"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3ED24DDF" w14:textId="1FA2D8C2"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2" w:type="pct"/>
            <w:vAlign w:val="center"/>
          </w:tcPr>
          <w:p w14:paraId="25023E01" w14:textId="77777777" w:rsidR="00616148" w:rsidRPr="00A57525" w:rsidRDefault="00616148" w:rsidP="00F60242">
            <w:pPr>
              <w:jc w:val="center"/>
              <w:rPr>
                <w:rFonts w:asciiTheme="majorHAnsi" w:hAnsiTheme="majorHAnsi" w:cstheme="majorHAnsi"/>
                <w:sz w:val="20"/>
                <w:szCs w:val="20"/>
                <w:lang w:val="en-US"/>
              </w:rPr>
            </w:pPr>
          </w:p>
        </w:tc>
        <w:tc>
          <w:tcPr>
            <w:tcW w:w="1252" w:type="pct"/>
          </w:tcPr>
          <w:p w14:paraId="18479069" w14:textId="1BAB2D39" w:rsidR="00616148" w:rsidRPr="00A57525" w:rsidRDefault="008E2D94"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“5 gender clinics at biggest hospitals at main capitals of the country. Mostly, in case of adults, endocrinologists tend to prescribe hormone treatment and recommend psychology and psychiatry evaluation simultaneously”</w:t>
            </w:r>
          </w:p>
          <w:p w14:paraId="40AC55A3" w14:textId="1E220F21" w:rsidR="008E2D94" w:rsidRPr="00A57525" w:rsidRDefault="008E2D94"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“In rural areas or other smaller cities there is no transgender health care”</w:t>
            </w:r>
          </w:p>
        </w:tc>
        <w:tc>
          <w:tcPr>
            <w:tcW w:w="1248" w:type="pct"/>
          </w:tcPr>
          <w:p w14:paraId="6211659B" w14:textId="440F44E8" w:rsidR="00616148"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many transgender individuals are not aware of transgender health care services or cannot afford them</w:t>
            </w:r>
          </w:p>
        </w:tc>
      </w:tr>
      <w:tr w:rsidR="00A57525" w:rsidRPr="00A57525" w14:paraId="18D1AA72" w14:textId="77777777" w:rsidTr="00701D25">
        <w:tc>
          <w:tcPr>
            <w:tcW w:w="622" w:type="pct"/>
          </w:tcPr>
          <w:p w14:paraId="786CF0F3" w14:textId="69C1F4C1" w:rsidR="00616148" w:rsidRPr="00A57525" w:rsidRDefault="00616148" w:rsidP="00CA1F75">
            <w:pPr>
              <w:rPr>
                <w:rFonts w:asciiTheme="majorHAnsi" w:hAnsiTheme="majorHAnsi" w:cstheme="majorHAnsi"/>
                <w:b/>
                <w:sz w:val="20"/>
                <w:szCs w:val="20"/>
                <w:lang w:val="en-US"/>
              </w:rPr>
            </w:pPr>
            <w:r w:rsidRPr="00A57525">
              <w:rPr>
                <w:rFonts w:asciiTheme="majorHAnsi" w:hAnsiTheme="majorHAnsi" w:cstheme="majorHAnsi"/>
                <w:b/>
                <w:sz w:val="20"/>
                <w:szCs w:val="20"/>
                <w:lang w:val="en-US"/>
              </w:rPr>
              <w:t>Denmark</w:t>
            </w:r>
          </w:p>
        </w:tc>
        <w:tc>
          <w:tcPr>
            <w:tcW w:w="704" w:type="pct"/>
          </w:tcPr>
          <w:p w14:paraId="0664940A" w14:textId="189D77B4" w:rsidR="00616148" w:rsidRPr="00A57525" w:rsidRDefault="00616148" w:rsidP="007526F0">
            <w:pPr>
              <w:pStyle w:val="Listenabsatz"/>
              <w:numPr>
                <w:ilvl w:val="0"/>
                <w:numId w:val="3"/>
              </w:numPr>
              <w:ind w:left="38"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 xml:space="preserve">One specialized </w:t>
            </w:r>
            <w:r w:rsidRPr="00A57525">
              <w:rPr>
                <w:rFonts w:asciiTheme="majorHAnsi" w:hAnsiTheme="majorHAnsi" w:cstheme="majorHAnsi"/>
                <w:sz w:val="20"/>
                <w:szCs w:val="20"/>
                <w:lang w:val="en-US"/>
              </w:rPr>
              <w:lastRenderedPageBreak/>
              <w:t>clinic for the whole country</w:t>
            </w:r>
          </w:p>
        </w:tc>
        <w:tc>
          <w:tcPr>
            <w:tcW w:w="391" w:type="pct"/>
            <w:vAlign w:val="center"/>
          </w:tcPr>
          <w:p w14:paraId="5B8FFD8D" w14:textId="77777777" w:rsidR="00616148" w:rsidRPr="00A57525" w:rsidRDefault="00616148" w:rsidP="00F60242">
            <w:pPr>
              <w:jc w:val="center"/>
              <w:rPr>
                <w:rFonts w:asciiTheme="majorHAnsi" w:hAnsiTheme="majorHAnsi" w:cstheme="majorHAnsi"/>
                <w:sz w:val="20"/>
                <w:szCs w:val="20"/>
                <w:lang w:val="en-US"/>
              </w:rPr>
            </w:pPr>
          </w:p>
        </w:tc>
        <w:tc>
          <w:tcPr>
            <w:tcW w:w="391" w:type="pct"/>
            <w:vAlign w:val="center"/>
          </w:tcPr>
          <w:p w14:paraId="3DFEF3B9" w14:textId="77777777" w:rsidR="00616148" w:rsidRPr="00A57525" w:rsidRDefault="00616148" w:rsidP="00F60242">
            <w:pPr>
              <w:jc w:val="center"/>
              <w:rPr>
                <w:rFonts w:asciiTheme="majorHAnsi" w:hAnsiTheme="majorHAnsi" w:cstheme="majorHAnsi"/>
                <w:sz w:val="20"/>
                <w:szCs w:val="20"/>
                <w:lang w:val="en-US"/>
              </w:rPr>
            </w:pPr>
          </w:p>
        </w:tc>
        <w:tc>
          <w:tcPr>
            <w:tcW w:w="392" w:type="pct"/>
            <w:vAlign w:val="center"/>
          </w:tcPr>
          <w:p w14:paraId="78D8D074" w14:textId="77777777" w:rsidR="00616148" w:rsidRPr="00A57525" w:rsidRDefault="00616148" w:rsidP="00F60242">
            <w:pPr>
              <w:jc w:val="center"/>
              <w:rPr>
                <w:rFonts w:asciiTheme="majorHAnsi" w:hAnsiTheme="majorHAnsi" w:cstheme="majorHAnsi"/>
                <w:sz w:val="20"/>
                <w:szCs w:val="20"/>
                <w:lang w:val="en-US"/>
              </w:rPr>
            </w:pPr>
          </w:p>
        </w:tc>
        <w:tc>
          <w:tcPr>
            <w:tcW w:w="1252" w:type="pct"/>
          </w:tcPr>
          <w:p w14:paraId="6EF6BE73" w14:textId="77777777" w:rsidR="00616148" w:rsidRPr="00A57525" w:rsidRDefault="00616148" w:rsidP="00701D25">
            <w:pPr>
              <w:ind w:left="106" w:hanging="142"/>
              <w:rPr>
                <w:rFonts w:asciiTheme="majorHAnsi" w:hAnsiTheme="majorHAnsi" w:cstheme="majorHAnsi"/>
                <w:sz w:val="20"/>
                <w:szCs w:val="20"/>
                <w:lang w:val="en-US"/>
              </w:rPr>
            </w:pPr>
          </w:p>
        </w:tc>
        <w:tc>
          <w:tcPr>
            <w:tcW w:w="1248" w:type="pct"/>
          </w:tcPr>
          <w:p w14:paraId="30C1E096" w14:textId="08A7B611" w:rsidR="00133930" w:rsidRPr="00A57525" w:rsidRDefault="00133930" w:rsidP="00133930">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 xml:space="preserve">Since 2017 two centers (Copenhagen University </w:t>
            </w:r>
            <w:r w:rsidRPr="00A57525">
              <w:rPr>
                <w:rFonts w:asciiTheme="majorHAnsi" w:hAnsiTheme="majorHAnsi" w:cstheme="majorHAnsi"/>
                <w:sz w:val="20"/>
                <w:szCs w:val="20"/>
                <w:lang w:val="en-US"/>
              </w:rPr>
              <w:lastRenderedPageBreak/>
              <w:t>Hospital, Aalborg University Hospital) that offer Gender-affirming treatment</w:t>
            </w:r>
          </w:p>
        </w:tc>
      </w:tr>
      <w:tr w:rsidR="00A57525" w:rsidRPr="00A57525" w14:paraId="4B26C941" w14:textId="77777777" w:rsidTr="00701D25">
        <w:tc>
          <w:tcPr>
            <w:tcW w:w="622" w:type="pct"/>
          </w:tcPr>
          <w:p w14:paraId="30276646" w14:textId="237AD260" w:rsidR="00616148" w:rsidRPr="00A57525" w:rsidRDefault="00616148" w:rsidP="00CA1F75">
            <w:pPr>
              <w:rPr>
                <w:rFonts w:asciiTheme="majorHAnsi" w:hAnsiTheme="majorHAnsi" w:cstheme="majorHAnsi"/>
                <w:sz w:val="20"/>
                <w:szCs w:val="20"/>
                <w:lang w:val="en-US"/>
              </w:rPr>
            </w:pPr>
            <w:r w:rsidRPr="00A57525">
              <w:rPr>
                <w:rFonts w:asciiTheme="majorHAnsi" w:hAnsiTheme="majorHAnsi" w:cstheme="majorHAnsi"/>
                <w:b/>
                <w:sz w:val="20"/>
                <w:szCs w:val="20"/>
                <w:lang w:val="en-US"/>
              </w:rPr>
              <w:lastRenderedPageBreak/>
              <w:t>Finland</w:t>
            </w:r>
          </w:p>
        </w:tc>
        <w:tc>
          <w:tcPr>
            <w:tcW w:w="704" w:type="pct"/>
          </w:tcPr>
          <w:p w14:paraId="18B594C5" w14:textId="77777777" w:rsidR="00616148" w:rsidRPr="00A57525" w:rsidRDefault="00616148" w:rsidP="00CA1F75">
            <w:pPr>
              <w:rPr>
                <w:rFonts w:asciiTheme="majorHAnsi" w:hAnsiTheme="majorHAnsi" w:cstheme="majorHAnsi"/>
                <w:sz w:val="20"/>
                <w:szCs w:val="20"/>
                <w:lang w:val="en-US"/>
              </w:rPr>
            </w:pPr>
          </w:p>
        </w:tc>
        <w:tc>
          <w:tcPr>
            <w:tcW w:w="391" w:type="pct"/>
            <w:vAlign w:val="center"/>
          </w:tcPr>
          <w:p w14:paraId="728B50D0" w14:textId="034C145B"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65A8288B" w14:textId="077D1BFF"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2" w:type="pct"/>
            <w:vAlign w:val="center"/>
          </w:tcPr>
          <w:p w14:paraId="7F285128" w14:textId="65A7BC7B"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1252" w:type="pct"/>
          </w:tcPr>
          <w:p w14:paraId="66A3C412" w14:textId="77777777" w:rsidR="00616148" w:rsidRPr="00A57525" w:rsidRDefault="008E2D94"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w:t>
            </w:r>
            <w:proofErr w:type="gramStart"/>
            <w:r w:rsidRPr="00A57525">
              <w:rPr>
                <w:rFonts w:asciiTheme="majorHAnsi" w:hAnsiTheme="majorHAnsi" w:cstheme="majorHAnsi"/>
                <w:sz w:val="20"/>
                <w:szCs w:val="20"/>
                <w:lang w:val="en-US"/>
              </w:rPr>
              <w:t>four</w:t>
            </w:r>
            <w:proofErr w:type="gramEnd"/>
            <w:r w:rsidRPr="00A57525">
              <w:rPr>
                <w:rFonts w:asciiTheme="majorHAnsi" w:hAnsiTheme="majorHAnsi" w:cstheme="majorHAnsi"/>
                <w:sz w:val="20"/>
                <w:szCs w:val="20"/>
                <w:lang w:val="en-US"/>
              </w:rPr>
              <w:t xml:space="preserve"> psychiatric clinics (2 adult psychiatry clinics and 2 clinics for 13-18 years old) at the University Hospitals in Helsinki and Tampere.”</w:t>
            </w:r>
          </w:p>
          <w:p w14:paraId="3FF41349" w14:textId="77777777" w:rsidR="008E2D94" w:rsidRPr="00A57525" w:rsidRDefault="008E2D94"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“Genital surgery is centralized in one unit in Helsinki University Hospital.”</w:t>
            </w:r>
          </w:p>
          <w:p w14:paraId="7EA623DB" w14:textId="5EE8FCC9" w:rsidR="008E2D94" w:rsidRPr="00A57525" w:rsidRDefault="008E2D94"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“Mental health care is provided (short therapy) in Helsinki Universal Hospitals Gender Clinic/adult psychiatry and in local public mental health care services”</w:t>
            </w:r>
          </w:p>
        </w:tc>
        <w:tc>
          <w:tcPr>
            <w:tcW w:w="1248" w:type="pct"/>
          </w:tcPr>
          <w:p w14:paraId="1A163F60" w14:textId="1A58E229" w:rsidR="00701D25"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difficult access to transgender health care</w:t>
            </w:r>
          </w:p>
          <w:p w14:paraId="48BE649D" w14:textId="50BDBD5B" w:rsidR="00616148"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psychiatric consultation in one of the gender clinics necessary</w:t>
            </w:r>
          </w:p>
        </w:tc>
      </w:tr>
      <w:tr w:rsidR="00A57525" w:rsidRPr="00A57525" w14:paraId="7F5BFE05" w14:textId="77777777" w:rsidTr="00701D25">
        <w:tc>
          <w:tcPr>
            <w:tcW w:w="622" w:type="pct"/>
          </w:tcPr>
          <w:p w14:paraId="33FCDC22" w14:textId="39E57615" w:rsidR="00616148" w:rsidRPr="00A57525" w:rsidRDefault="00616148" w:rsidP="00CA1F75">
            <w:pPr>
              <w:rPr>
                <w:rFonts w:asciiTheme="majorHAnsi" w:hAnsiTheme="majorHAnsi" w:cstheme="majorHAnsi"/>
                <w:sz w:val="20"/>
                <w:szCs w:val="20"/>
                <w:lang w:val="en-US"/>
              </w:rPr>
            </w:pPr>
            <w:r w:rsidRPr="00A57525">
              <w:rPr>
                <w:rFonts w:asciiTheme="majorHAnsi" w:hAnsiTheme="majorHAnsi" w:cstheme="majorHAnsi"/>
                <w:b/>
                <w:sz w:val="20"/>
                <w:szCs w:val="20"/>
                <w:lang w:val="en-US"/>
              </w:rPr>
              <w:t>France</w:t>
            </w:r>
          </w:p>
        </w:tc>
        <w:tc>
          <w:tcPr>
            <w:tcW w:w="704" w:type="pct"/>
          </w:tcPr>
          <w:p w14:paraId="1D8B44DD" w14:textId="77777777" w:rsidR="00616148" w:rsidRPr="00A57525" w:rsidRDefault="00616148" w:rsidP="00CA1F75">
            <w:pPr>
              <w:rPr>
                <w:rFonts w:asciiTheme="majorHAnsi" w:hAnsiTheme="majorHAnsi" w:cstheme="majorHAnsi"/>
                <w:sz w:val="20"/>
                <w:szCs w:val="20"/>
                <w:lang w:val="en-US"/>
              </w:rPr>
            </w:pPr>
          </w:p>
        </w:tc>
        <w:tc>
          <w:tcPr>
            <w:tcW w:w="391" w:type="pct"/>
            <w:vAlign w:val="center"/>
          </w:tcPr>
          <w:p w14:paraId="0695DEDE" w14:textId="0918F568"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3E93AE4F" w14:textId="0A32EABA"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2" w:type="pct"/>
            <w:vAlign w:val="center"/>
          </w:tcPr>
          <w:p w14:paraId="4292E75D" w14:textId="5E639A70"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1252" w:type="pct"/>
          </w:tcPr>
          <w:p w14:paraId="6CD2BD59" w14:textId="77777777" w:rsidR="00616148" w:rsidRPr="00A57525" w:rsidRDefault="008E2D94"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w:t>
            </w:r>
            <w:proofErr w:type="gramStart"/>
            <w:r w:rsidRPr="00A57525">
              <w:rPr>
                <w:rFonts w:asciiTheme="majorHAnsi" w:hAnsiTheme="majorHAnsi" w:cstheme="majorHAnsi"/>
                <w:sz w:val="20"/>
                <w:szCs w:val="20"/>
                <w:lang w:val="en-US"/>
              </w:rPr>
              <w:t>seven</w:t>
            </w:r>
            <w:proofErr w:type="gramEnd"/>
            <w:r w:rsidRPr="00A57525">
              <w:rPr>
                <w:rFonts w:asciiTheme="majorHAnsi" w:hAnsiTheme="majorHAnsi" w:cstheme="majorHAnsi"/>
                <w:sz w:val="20"/>
                <w:szCs w:val="20"/>
                <w:lang w:val="en-US"/>
              </w:rPr>
              <w:t xml:space="preserve"> university public hospitals offering all necessary treatment options as well as by local health care professionals.”</w:t>
            </w:r>
          </w:p>
          <w:p w14:paraId="3F04C2B6" w14:textId="77777777" w:rsidR="008E2D94" w:rsidRPr="00A57525" w:rsidRDefault="008E2D94"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w:t>
            </w:r>
            <w:proofErr w:type="gramStart"/>
            <w:r w:rsidRPr="00A57525">
              <w:rPr>
                <w:rFonts w:asciiTheme="majorHAnsi" w:hAnsiTheme="majorHAnsi" w:cstheme="majorHAnsi"/>
                <w:sz w:val="20"/>
                <w:szCs w:val="20"/>
                <w:lang w:val="en-US"/>
              </w:rPr>
              <w:t>local</w:t>
            </w:r>
            <w:proofErr w:type="gramEnd"/>
            <w:r w:rsidRPr="00A57525">
              <w:rPr>
                <w:rFonts w:asciiTheme="majorHAnsi" w:hAnsiTheme="majorHAnsi" w:cstheme="majorHAnsi"/>
                <w:sz w:val="20"/>
                <w:szCs w:val="20"/>
                <w:lang w:val="en-US"/>
              </w:rPr>
              <w:t xml:space="preserve"> health care professionals offer hormone treatment and mental health care.”</w:t>
            </w:r>
          </w:p>
          <w:p w14:paraId="7AB92E34" w14:textId="2FBC128D" w:rsidR="008E2D94" w:rsidRPr="00A57525" w:rsidRDefault="008E2D94"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w:t>
            </w:r>
            <w:proofErr w:type="gramStart"/>
            <w:r w:rsidRPr="00A57525">
              <w:rPr>
                <w:rFonts w:asciiTheme="majorHAnsi" w:hAnsiTheme="majorHAnsi" w:cstheme="majorHAnsi"/>
                <w:sz w:val="20"/>
                <w:szCs w:val="20"/>
                <w:lang w:val="en-US"/>
              </w:rPr>
              <w:t>functioning</w:t>
            </w:r>
            <w:proofErr w:type="gramEnd"/>
            <w:r w:rsidRPr="00A57525">
              <w:rPr>
                <w:rFonts w:asciiTheme="majorHAnsi" w:hAnsiTheme="majorHAnsi" w:cstheme="majorHAnsi"/>
                <w:sz w:val="20"/>
                <w:szCs w:val="20"/>
                <w:lang w:val="en-US"/>
              </w:rPr>
              <w:t xml:space="preserve"> network between health care professionals from gender clinics and local providers”</w:t>
            </w:r>
          </w:p>
        </w:tc>
        <w:tc>
          <w:tcPr>
            <w:tcW w:w="1248" w:type="pct"/>
          </w:tcPr>
          <w:p w14:paraId="18C2AC63" w14:textId="6C5EC2D4" w:rsidR="00616148" w:rsidRPr="00A57525" w:rsidRDefault="00701D25"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four</w:t>
            </w:r>
            <w:r w:rsidR="00616148" w:rsidRPr="00A57525">
              <w:rPr>
                <w:rFonts w:asciiTheme="majorHAnsi" w:hAnsiTheme="majorHAnsi" w:cstheme="majorHAnsi"/>
                <w:sz w:val="20"/>
                <w:szCs w:val="20"/>
                <w:lang w:val="en-US"/>
              </w:rPr>
              <w:t xml:space="preserve"> university hospitals offering treatments</w:t>
            </w:r>
          </w:p>
        </w:tc>
      </w:tr>
      <w:tr w:rsidR="00A57525" w:rsidRPr="00A57525" w14:paraId="049689C1" w14:textId="77777777" w:rsidTr="00701D25">
        <w:tc>
          <w:tcPr>
            <w:tcW w:w="622" w:type="pct"/>
          </w:tcPr>
          <w:p w14:paraId="2D8AE85C" w14:textId="32EFC8DD" w:rsidR="00616148" w:rsidRPr="00A57525" w:rsidRDefault="00616148" w:rsidP="00CA1F75">
            <w:pPr>
              <w:rPr>
                <w:rFonts w:asciiTheme="majorHAnsi" w:hAnsiTheme="majorHAnsi" w:cstheme="majorHAnsi"/>
                <w:sz w:val="20"/>
                <w:szCs w:val="20"/>
                <w:lang w:val="en-US"/>
              </w:rPr>
            </w:pPr>
            <w:r w:rsidRPr="00A57525">
              <w:rPr>
                <w:rFonts w:asciiTheme="majorHAnsi" w:hAnsiTheme="majorHAnsi" w:cstheme="majorHAnsi"/>
                <w:b/>
                <w:sz w:val="20"/>
                <w:szCs w:val="20"/>
                <w:lang w:val="en-US"/>
              </w:rPr>
              <w:t>Germany</w:t>
            </w:r>
          </w:p>
        </w:tc>
        <w:tc>
          <w:tcPr>
            <w:tcW w:w="704" w:type="pct"/>
          </w:tcPr>
          <w:p w14:paraId="0B74CC92" w14:textId="77777777" w:rsidR="00616148" w:rsidRPr="00A57525" w:rsidRDefault="00616148" w:rsidP="00CA1F75">
            <w:pPr>
              <w:rPr>
                <w:rFonts w:asciiTheme="majorHAnsi" w:hAnsiTheme="majorHAnsi" w:cstheme="majorHAnsi"/>
                <w:sz w:val="20"/>
                <w:szCs w:val="20"/>
                <w:lang w:val="en-US"/>
              </w:rPr>
            </w:pPr>
          </w:p>
        </w:tc>
        <w:tc>
          <w:tcPr>
            <w:tcW w:w="391" w:type="pct"/>
            <w:vAlign w:val="center"/>
          </w:tcPr>
          <w:p w14:paraId="4500E232" w14:textId="02DDA0F7"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4DF26AA9" w14:textId="6AD0376C"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2" w:type="pct"/>
            <w:vAlign w:val="center"/>
          </w:tcPr>
          <w:p w14:paraId="67F2AEB5" w14:textId="2E28B5B9"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1252" w:type="pct"/>
          </w:tcPr>
          <w:p w14:paraId="37086638" w14:textId="77777777" w:rsidR="00616148" w:rsidRPr="00A57525" w:rsidRDefault="008E2D94"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“Hormonal treatment, Psychological support, surgical treatment, speech therapy, hair removal is offered at different places by different providers.”</w:t>
            </w:r>
          </w:p>
          <w:p w14:paraId="723BC1C2" w14:textId="77777777" w:rsidR="008E2D94" w:rsidRPr="00A57525" w:rsidRDefault="008E2D94"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“Transgender health care for children and adolescents in Germany is provided by five child and adolescent university centers as well as some non-university centers plus local health care professionals.”</w:t>
            </w:r>
          </w:p>
          <w:p w14:paraId="6D715826" w14:textId="505973BD" w:rsidR="008E2D94" w:rsidRPr="00A57525" w:rsidRDefault="008E2D94"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 xml:space="preserve">“Medical treatment (puberty suppression and/or cross-sex </w:t>
            </w:r>
            <w:r w:rsidRPr="00A57525">
              <w:rPr>
                <w:rFonts w:asciiTheme="majorHAnsi" w:hAnsiTheme="majorHAnsi" w:cstheme="majorHAnsi"/>
                <w:sz w:val="20"/>
                <w:szCs w:val="20"/>
                <w:lang w:val="en-US"/>
              </w:rPr>
              <w:lastRenderedPageBreak/>
              <w:t>hormones) is provided by some university centers as well as local pediatric endocrinologists.”</w:t>
            </w:r>
          </w:p>
        </w:tc>
        <w:tc>
          <w:tcPr>
            <w:tcW w:w="1248" w:type="pct"/>
          </w:tcPr>
          <w:p w14:paraId="20A2A3C4" w14:textId="77777777" w:rsidR="00701D25"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lastRenderedPageBreak/>
              <w:t>one gender clinic</w:t>
            </w:r>
          </w:p>
          <w:p w14:paraId="67069595" w14:textId="77777777" w:rsidR="00701D25"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specialized providers in private practice</w:t>
            </w:r>
          </w:p>
          <w:p w14:paraId="6425435F" w14:textId="509810DA" w:rsidR="00616148"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lack of access in rural areas</w:t>
            </w:r>
          </w:p>
        </w:tc>
      </w:tr>
      <w:tr w:rsidR="00A57525" w:rsidRPr="00A57525" w14:paraId="1C21ECE2" w14:textId="77777777" w:rsidTr="00701D25">
        <w:tc>
          <w:tcPr>
            <w:tcW w:w="622" w:type="pct"/>
          </w:tcPr>
          <w:p w14:paraId="16D750A7" w14:textId="33F999D5" w:rsidR="00616148" w:rsidRPr="00A57525" w:rsidRDefault="00616148" w:rsidP="00CA1F75">
            <w:pPr>
              <w:rPr>
                <w:rFonts w:asciiTheme="majorHAnsi" w:hAnsiTheme="majorHAnsi" w:cstheme="majorHAnsi"/>
                <w:sz w:val="20"/>
                <w:szCs w:val="20"/>
                <w:lang w:val="en-US"/>
              </w:rPr>
            </w:pPr>
            <w:r w:rsidRPr="00A57525">
              <w:rPr>
                <w:rFonts w:asciiTheme="majorHAnsi" w:hAnsiTheme="majorHAnsi" w:cstheme="majorHAnsi"/>
                <w:b/>
                <w:sz w:val="20"/>
                <w:szCs w:val="20"/>
                <w:lang w:val="en-US"/>
              </w:rPr>
              <w:t>Greece</w:t>
            </w:r>
          </w:p>
        </w:tc>
        <w:tc>
          <w:tcPr>
            <w:tcW w:w="704" w:type="pct"/>
          </w:tcPr>
          <w:p w14:paraId="05F00103" w14:textId="77777777" w:rsidR="00616148" w:rsidRPr="00A57525" w:rsidRDefault="00616148" w:rsidP="00CA1F75">
            <w:pPr>
              <w:rPr>
                <w:rFonts w:asciiTheme="majorHAnsi" w:hAnsiTheme="majorHAnsi" w:cstheme="majorHAnsi"/>
                <w:sz w:val="20"/>
                <w:szCs w:val="20"/>
                <w:lang w:val="en-US"/>
              </w:rPr>
            </w:pPr>
          </w:p>
        </w:tc>
        <w:tc>
          <w:tcPr>
            <w:tcW w:w="391" w:type="pct"/>
            <w:vAlign w:val="center"/>
          </w:tcPr>
          <w:p w14:paraId="5D3DCD97" w14:textId="54BF7C0A" w:rsidR="00616148" w:rsidRPr="00A57525" w:rsidRDefault="00097ABB"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2704F92B" w14:textId="5792BDC3"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2" w:type="pct"/>
            <w:vAlign w:val="center"/>
          </w:tcPr>
          <w:p w14:paraId="04D79BE6" w14:textId="438B5EC5" w:rsidR="00616148" w:rsidRPr="00A57525" w:rsidRDefault="00616148" w:rsidP="00F60242">
            <w:pPr>
              <w:jc w:val="center"/>
              <w:rPr>
                <w:rFonts w:asciiTheme="majorHAnsi" w:hAnsiTheme="majorHAnsi" w:cstheme="majorHAnsi"/>
                <w:sz w:val="20"/>
                <w:szCs w:val="20"/>
                <w:lang w:val="en-US"/>
              </w:rPr>
            </w:pPr>
          </w:p>
        </w:tc>
        <w:tc>
          <w:tcPr>
            <w:tcW w:w="1252" w:type="pct"/>
          </w:tcPr>
          <w:p w14:paraId="066C36FE" w14:textId="77777777" w:rsidR="00616148" w:rsidRPr="00A57525" w:rsidRDefault="008E2D94"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w:t>
            </w:r>
            <w:proofErr w:type="gramStart"/>
            <w:r w:rsidRPr="00A57525">
              <w:rPr>
                <w:rFonts w:asciiTheme="majorHAnsi" w:hAnsiTheme="majorHAnsi" w:cstheme="majorHAnsi"/>
                <w:sz w:val="20"/>
                <w:szCs w:val="20"/>
                <w:lang w:val="en-US"/>
              </w:rPr>
              <w:t>no</w:t>
            </w:r>
            <w:proofErr w:type="gramEnd"/>
            <w:r w:rsidRPr="00A57525">
              <w:rPr>
                <w:rFonts w:asciiTheme="majorHAnsi" w:hAnsiTheme="majorHAnsi" w:cstheme="majorHAnsi"/>
                <w:sz w:val="20"/>
                <w:szCs w:val="20"/>
                <w:lang w:val="en-US"/>
              </w:rPr>
              <w:t xml:space="preserve"> gender health clinics existing and in public hospitals there are random outpatient clinics that provide mental health care or hormone therapy for gender diverse people.”</w:t>
            </w:r>
          </w:p>
          <w:p w14:paraId="78BE9D20" w14:textId="0305B35B" w:rsidR="008E2D94" w:rsidRPr="00A57525" w:rsidRDefault="008E2D94"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w:t>
            </w:r>
            <w:proofErr w:type="gramStart"/>
            <w:r w:rsidRPr="00A57525">
              <w:rPr>
                <w:rFonts w:asciiTheme="majorHAnsi" w:hAnsiTheme="majorHAnsi" w:cstheme="majorHAnsi"/>
                <w:sz w:val="20"/>
                <w:szCs w:val="20"/>
                <w:lang w:val="en-US"/>
              </w:rPr>
              <w:t>transgender</w:t>
            </w:r>
            <w:proofErr w:type="gramEnd"/>
            <w:r w:rsidRPr="00A57525">
              <w:rPr>
                <w:rFonts w:asciiTheme="majorHAnsi" w:hAnsiTheme="majorHAnsi" w:cstheme="majorHAnsi"/>
                <w:sz w:val="20"/>
                <w:szCs w:val="20"/>
                <w:lang w:val="en-US"/>
              </w:rPr>
              <w:t xml:space="preserve"> persons are seeking treatment in the private sector.”</w:t>
            </w:r>
          </w:p>
        </w:tc>
        <w:tc>
          <w:tcPr>
            <w:tcW w:w="1248" w:type="pct"/>
          </w:tcPr>
          <w:p w14:paraId="5E847FA6" w14:textId="12D7897F" w:rsidR="00616148"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difficult access to transgender health care</w:t>
            </w:r>
          </w:p>
        </w:tc>
      </w:tr>
      <w:tr w:rsidR="00A57525" w:rsidRPr="00A57525" w14:paraId="25726D54" w14:textId="77777777" w:rsidTr="00701D25">
        <w:tc>
          <w:tcPr>
            <w:tcW w:w="622" w:type="pct"/>
          </w:tcPr>
          <w:p w14:paraId="460E514B" w14:textId="098F482A" w:rsidR="00616148" w:rsidRPr="00A57525" w:rsidRDefault="00616148" w:rsidP="00CA1F75">
            <w:pPr>
              <w:rPr>
                <w:rFonts w:asciiTheme="majorHAnsi" w:hAnsiTheme="majorHAnsi" w:cstheme="majorHAnsi"/>
                <w:sz w:val="20"/>
                <w:szCs w:val="20"/>
                <w:lang w:val="en-US"/>
              </w:rPr>
            </w:pPr>
            <w:r w:rsidRPr="00A57525">
              <w:rPr>
                <w:rFonts w:asciiTheme="majorHAnsi" w:hAnsiTheme="majorHAnsi" w:cstheme="majorHAnsi"/>
                <w:b/>
                <w:sz w:val="20"/>
                <w:szCs w:val="20"/>
                <w:lang w:val="en-US"/>
              </w:rPr>
              <w:t>Hungary</w:t>
            </w:r>
          </w:p>
        </w:tc>
        <w:tc>
          <w:tcPr>
            <w:tcW w:w="704" w:type="pct"/>
          </w:tcPr>
          <w:p w14:paraId="79DF68BF" w14:textId="77777777" w:rsidR="00616148" w:rsidRPr="00A57525" w:rsidRDefault="00616148" w:rsidP="00CA1F75">
            <w:pPr>
              <w:rPr>
                <w:rFonts w:asciiTheme="majorHAnsi" w:hAnsiTheme="majorHAnsi" w:cstheme="majorHAnsi"/>
                <w:sz w:val="20"/>
                <w:szCs w:val="20"/>
                <w:lang w:val="en-US"/>
              </w:rPr>
            </w:pPr>
          </w:p>
        </w:tc>
        <w:tc>
          <w:tcPr>
            <w:tcW w:w="391" w:type="pct"/>
            <w:vAlign w:val="center"/>
          </w:tcPr>
          <w:p w14:paraId="2E51964B" w14:textId="6363772A"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0AFF923E" w14:textId="574D20AB"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2" w:type="pct"/>
            <w:vAlign w:val="center"/>
          </w:tcPr>
          <w:p w14:paraId="099A0395" w14:textId="77777777" w:rsidR="00616148" w:rsidRPr="00A57525" w:rsidRDefault="00616148" w:rsidP="00F60242">
            <w:pPr>
              <w:jc w:val="center"/>
              <w:rPr>
                <w:rFonts w:asciiTheme="majorHAnsi" w:hAnsiTheme="majorHAnsi" w:cstheme="majorHAnsi"/>
                <w:sz w:val="20"/>
                <w:szCs w:val="20"/>
                <w:lang w:val="en-US"/>
              </w:rPr>
            </w:pPr>
          </w:p>
        </w:tc>
        <w:tc>
          <w:tcPr>
            <w:tcW w:w="1252" w:type="pct"/>
          </w:tcPr>
          <w:p w14:paraId="3817809C" w14:textId="77777777" w:rsidR="00616148" w:rsidRPr="00A57525" w:rsidRDefault="008E2D94"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w:t>
            </w:r>
            <w:proofErr w:type="gramStart"/>
            <w:r w:rsidRPr="00A57525">
              <w:rPr>
                <w:rFonts w:asciiTheme="majorHAnsi" w:hAnsiTheme="majorHAnsi" w:cstheme="majorHAnsi"/>
                <w:sz w:val="20"/>
                <w:szCs w:val="20"/>
                <w:lang w:val="en-US"/>
              </w:rPr>
              <w:t>local</w:t>
            </w:r>
            <w:proofErr w:type="gramEnd"/>
            <w:r w:rsidRPr="00A57525">
              <w:rPr>
                <w:rFonts w:asciiTheme="majorHAnsi" w:hAnsiTheme="majorHAnsi" w:cstheme="majorHAnsi"/>
                <w:sz w:val="20"/>
                <w:szCs w:val="20"/>
                <w:lang w:val="en-US"/>
              </w:rPr>
              <w:t xml:space="preserve"> Professionals offer mental health care and hormonal treatment.”</w:t>
            </w:r>
          </w:p>
          <w:p w14:paraId="72BA9D6E" w14:textId="77777777" w:rsidR="008E2D94" w:rsidRPr="00A57525" w:rsidRDefault="008E2D94"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“Some surgeons perform gender affirmative genital surgery but has not got wide experience and could not offer phalloplasty options in general. We have only one university clinic who allowed to perform genital surgery in public system with only 10% insurance support.”</w:t>
            </w:r>
          </w:p>
          <w:p w14:paraId="3FDEB4C2" w14:textId="7A030C04" w:rsidR="008E2D94" w:rsidRPr="00A57525" w:rsidRDefault="008E2D94"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“Most of the patients are planning the surgeries abroad.”</w:t>
            </w:r>
          </w:p>
        </w:tc>
        <w:tc>
          <w:tcPr>
            <w:tcW w:w="1248" w:type="pct"/>
          </w:tcPr>
          <w:p w14:paraId="176F08C2" w14:textId="77777777" w:rsidR="00AD53D3"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difficult access to transgender health care</w:t>
            </w:r>
          </w:p>
          <w:p w14:paraId="34CF1D00" w14:textId="77777777" w:rsidR="00AD53D3"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lack of specialized providers</w:t>
            </w:r>
          </w:p>
          <w:p w14:paraId="7488214D" w14:textId="6DD58EAB" w:rsidR="00616148"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new law (2020) forbids change of legal status and name</w:t>
            </w:r>
          </w:p>
        </w:tc>
      </w:tr>
      <w:tr w:rsidR="00A57525" w:rsidRPr="00A57525" w14:paraId="60F76E25" w14:textId="77777777" w:rsidTr="00701D25">
        <w:tc>
          <w:tcPr>
            <w:tcW w:w="622" w:type="pct"/>
          </w:tcPr>
          <w:p w14:paraId="2A0D5C2B" w14:textId="58D0272F" w:rsidR="00616148" w:rsidRPr="00A57525" w:rsidRDefault="00616148" w:rsidP="00CA1F75">
            <w:pPr>
              <w:rPr>
                <w:rFonts w:asciiTheme="majorHAnsi" w:hAnsiTheme="majorHAnsi" w:cstheme="majorHAnsi"/>
                <w:sz w:val="20"/>
                <w:szCs w:val="20"/>
                <w:lang w:val="en-US"/>
              </w:rPr>
            </w:pPr>
            <w:r w:rsidRPr="00A57525">
              <w:rPr>
                <w:rFonts w:asciiTheme="majorHAnsi" w:hAnsiTheme="majorHAnsi" w:cstheme="majorHAnsi"/>
                <w:b/>
                <w:sz w:val="20"/>
                <w:szCs w:val="20"/>
                <w:lang w:val="en-US"/>
              </w:rPr>
              <w:t>India</w:t>
            </w:r>
          </w:p>
        </w:tc>
        <w:tc>
          <w:tcPr>
            <w:tcW w:w="704" w:type="pct"/>
          </w:tcPr>
          <w:p w14:paraId="6096ABCF" w14:textId="77777777" w:rsidR="00616148" w:rsidRPr="00A57525" w:rsidRDefault="00616148" w:rsidP="00CA1F75">
            <w:pPr>
              <w:rPr>
                <w:rFonts w:asciiTheme="majorHAnsi" w:hAnsiTheme="majorHAnsi" w:cstheme="majorHAnsi"/>
                <w:sz w:val="20"/>
                <w:szCs w:val="20"/>
                <w:lang w:val="en-US"/>
              </w:rPr>
            </w:pPr>
          </w:p>
        </w:tc>
        <w:tc>
          <w:tcPr>
            <w:tcW w:w="391" w:type="pct"/>
            <w:vAlign w:val="center"/>
          </w:tcPr>
          <w:p w14:paraId="5D959D15" w14:textId="0AC271DC"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4FB82910" w14:textId="39F7F967"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2" w:type="pct"/>
            <w:vAlign w:val="center"/>
          </w:tcPr>
          <w:p w14:paraId="670C1D02" w14:textId="44EB2B32"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1252" w:type="pct"/>
          </w:tcPr>
          <w:p w14:paraId="7927EBF0" w14:textId="77777777" w:rsidR="00616148" w:rsidRPr="00A57525" w:rsidRDefault="00761EE6"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w:t>
            </w:r>
            <w:proofErr w:type="gramStart"/>
            <w:r w:rsidRPr="00A57525">
              <w:rPr>
                <w:rFonts w:asciiTheme="majorHAnsi" w:hAnsiTheme="majorHAnsi" w:cstheme="majorHAnsi"/>
                <w:sz w:val="20"/>
                <w:szCs w:val="20"/>
                <w:lang w:val="en-US"/>
              </w:rPr>
              <w:t>currently</w:t>
            </w:r>
            <w:proofErr w:type="gramEnd"/>
            <w:r w:rsidRPr="00A57525">
              <w:rPr>
                <w:rFonts w:asciiTheme="majorHAnsi" w:hAnsiTheme="majorHAnsi" w:cstheme="majorHAnsi"/>
                <w:sz w:val="20"/>
                <w:szCs w:val="20"/>
                <w:lang w:val="en-US"/>
              </w:rPr>
              <w:t xml:space="preserve"> […] only one transgender clinic which is under the Govt hospital settings.”</w:t>
            </w:r>
          </w:p>
          <w:p w14:paraId="4BAEF744" w14:textId="77777777" w:rsidR="00761EE6" w:rsidRPr="00A57525" w:rsidRDefault="00761EE6"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w:t>
            </w:r>
            <w:proofErr w:type="gramStart"/>
            <w:r w:rsidRPr="00A57525">
              <w:rPr>
                <w:rFonts w:asciiTheme="majorHAnsi" w:hAnsiTheme="majorHAnsi" w:cstheme="majorHAnsi"/>
                <w:sz w:val="20"/>
                <w:szCs w:val="20"/>
                <w:lang w:val="en-US"/>
              </w:rPr>
              <w:t>thousands</w:t>
            </w:r>
            <w:proofErr w:type="gramEnd"/>
            <w:r w:rsidRPr="00A57525">
              <w:rPr>
                <w:rFonts w:asciiTheme="majorHAnsi" w:hAnsiTheme="majorHAnsi" w:cstheme="majorHAnsi"/>
                <w:sz w:val="20"/>
                <w:szCs w:val="20"/>
                <w:lang w:val="en-US"/>
              </w:rPr>
              <w:t xml:space="preserve"> of Govt Hospitals which do provide services to Transgender [people]”</w:t>
            </w:r>
          </w:p>
          <w:p w14:paraId="10D8910E" w14:textId="3A36EB5D" w:rsidR="003E6B1A" w:rsidRPr="00A57525" w:rsidRDefault="003E6B1A"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“Majority of Indian transgender [individuals] prefer going to private doctors which are apparently very expensive […].</w:t>
            </w:r>
          </w:p>
        </w:tc>
        <w:tc>
          <w:tcPr>
            <w:tcW w:w="1248" w:type="pct"/>
          </w:tcPr>
          <w:p w14:paraId="0BF902EC" w14:textId="77777777" w:rsidR="00AD53D3"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lack of specialized providers in public hospitals</w:t>
            </w:r>
          </w:p>
          <w:p w14:paraId="6C608C3B" w14:textId="77777777" w:rsidR="00616148"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transgender people need to go to private providers</w:t>
            </w:r>
          </w:p>
          <w:p w14:paraId="56C1B988" w14:textId="4EE0CF5C" w:rsidR="009314E8" w:rsidRPr="00A57525" w:rsidRDefault="009314E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there is one free clinic in Kerala (only runs once a month out of a govt hospital) that offers treatment for depression and some gender affirming treatments (no surgeries)</w:t>
            </w:r>
          </w:p>
        </w:tc>
      </w:tr>
      <w:tr w:rsidR="00A57525" w:rsidRPr="00A57525" w14:paraId="6720E492" w14:textId="77777777" w:rsidTr="00701D25">
        <w:tc>
          <w:tcPr>
            <w:tcW w:w="622" w:type="pct"/>
          </w:tcPr>
          <w:p w14:paraId="3DA62A13" w14:textId="447C0B31" w:rsidR="00616148" w:rsidRPr="00A57525" w:rsidRDefault="00616148" w:rsidP="00CA1F75">
            <w:pPr>
              <w:rPr>
                <w:rFonts w:asciiTheme="majorHAnsi" w:hAnsiTheme="majorHAnsi" w:cstheme="majorHAnsi"/>
                <w:sz w:val="20"/>
                <w:szCs w:val="20"/>
                <w:lang w:val="en-US"/>
              </w:rPr>
            </w:pPr>
            <w:r w:rsidRPr="00A57525">
              <w:rPr>
                <w:rFonts w:asciiTheme="majorHAnsi" w:hAnsiTheme="majorHAnsi" w:cstheme="majorHAnsi"/>
                <w:b/>
                <w:sz w:val="20"/>
                <w:szCs w:val="20"/>
                <w:lang w:val="en-US"/>
              </w:rPr>
              <w:t>Indonesia</w:t>
            </w:r>
          </w:p>
        </w:tc>
        <w:tc>
          <w:tcPr>
            <w:tcW w:w="704" w:type="pct"/>
          </w:tcPr>
          <w:p w14:paraId="26332555" w14:textId="77777777" w:rsidR="00616148" w:rsidRPr="00A57525" w:rsidRDefault="00616148" w:rsidP="00CA1F75">
            <w:pPr>
              <w:rPr>
                <w:rFonts w:asciiTheme="majorHAnsi" w:hAnsiTheme="majorHAnsi" w:cstheme="majorHAnsi"/>
                <w:sz w:val="20"/>
                <w:szCs w:val="20"/>
                <w:lang w:val="en-US"/>
              </w:rPr>
            </w:pPr>
          </w:p>
        </w:tc>
        <w:tc>
          <w:tcPr>
            <w:tcW w:w="391" w:type="pct"/>
            <w:vAlign w:val="center"/>
          </w:tcPr>
          <w:p w14:paraId="2AA8E9BB" w14:textId="0F4A0875"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2D1B61B5" w14:textId="055314CC"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2" w:type="pct"/>
            <w:vAlign w:val="center"/>
          </w:tcPr>
          <w:p w14:paraId="0E802E21" w14:textId="77777777" w:rsidR="00616148" w:rsidRPr="00A57525" w:rsidRDefault="00616148" w:rsidP="00F60242">
            <w:pPr>
              <w:jc w:val="center"/>
              <w:rPr>
                <w:rFonts w:asciiTheme="majorHAnsi" w:hAnsiTheme="majorHAnsi" w:cstheme="majorHAnsi"/>
                <w:sz w:val="20"/>
                <w:szCs w:val="20"/>
                <w:lang w:val="en-US"/>
              </w:rPr>
            </w:pPr>
          </w:p>
        </w:tc>
        <w:tc>
          <w:tcPr>
            <w:tcW w:w="1252" w:type="pct"/>
          </w:tcPr>
          <w:p w14:paraId="7C7F8B96" w14:textId="77777777" w:rsidR="00616148" w:rsidRPr="00A57525" w:rsidRDefault="003E6B1A"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“Transgender health care in Indonesia is uncommon and generally provided by individual doctor.”</w:t>
            </w:r>
          </w:p>
          <w:p w14:paraId="6FD2A49C" w14:textId="2BA3E91B" w:rsidR="003E6B1A" w:rsidRPr="00A57525" w:rsidRDefault="003E6B1A"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 xml:space="preserve">“No hospital that openly accept and </w:t>
            </w:r>
            <w:r w:rsidRPr="00A57525">
              <w:rPr>
                <w:rFonts w:asciiTheme="majorHAnsi" w:hAnsiTheme="majorHAnsi" w:cstheme="majorHAnsi"/>
                <w:sz w:val="20"/>
                <w:szCs w:val="20"/>
                <w:lang w:val="en-US"/>
              </w:rPr>
              <w:lastRenderedPageBreak/>
              <w:t>provide transgender health care.”</w:t>
            </w:r>
          </w:p>
        </w:tc>
        <w:tc>
          <w:tcPr>
            <w:tcW w:w="1248" w:type="pct"/>
          </w:tcPr>
          <w:p w14:paraId="66766581" w14:textId="09CAA94D" w:rsidR="00616148"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lastRenderedPageBreak/>
              <w:t>one clinic for LGBT health (but no gender-affirming treatments are offered)</w:t>
            </w:r>
          </w:p>
        </w:tc>
      </w:tr>
      <w:tr w:rsidR="00A57525" w:rsidRPr="00A57525" w14:paraId="347AFFB1" w14:textId="77777777" w:rsidTr="00701D25">
        <w:tc>
          <w:tcPr>
            <w:tcW w:w="622" w:type="pct"/>
          </w:tcPr>
          <w:p w14:paraId="5172F54F" w14:textId="65C63DD3" w:rsidR="00616148" w:rsidRPr="00A57525" w:rsidRDefault="00616148" w:rsidP="00CA1F75">
            <w:pPr>
              <w:rPr>
                <w:rFonts w:asciiTheme="majorHAnsi" w:hAnsiTheme="majorHAnsi" w:cstheme="majorHAnsi"/>
                <w:sz w:val="20"/>
                <w:szCs w:val="20"/>
                <w:lang w:val="en-US"/>
              </w:rPr>
            </w:pPr>
            <w:r w:rsidRPr="00A57525">
              <w:rPr>
                <w:rFonts w:asciiTheme="majorHAnsi" w:hAnsiTheme="majorHAnsi" w:cstheme="majorHAnsi"/>
                <w:b/>
                <w:sz w:val="20"/>
                <w:szCs w:val="20"/>
                <w:lang w:val="en-US"/>
              </w:rPr>
              <w:t>Iran</w:t>
            </w:r>
          </w:p>
        </w:tc>
        <w:tc>
          <w:tcPr>
            <w:tcW w:w="704" w:type="pct"/>
          </w:tcPr>
          <w:p w14:paraId="15C48DFC" w14:textId="77777777" w:rsidR="00616148" w:rsidRPr="00A57525" w:rsidRDefault="00616148" w:rsidP="00CA1F75">
            <w:pPr>
              <w:rPr>
                <w:rFonts w:asciiTheme="majorHAnsi" w:hAnsiTheme="majorHAnsi" w:cstheme="majorHAnsi"/>
                <w:sz w:val="20"/>
                <w:szCs w:val="20"/>
                <w:lang w:val="en-US"/>
              </w:rPr>
            </w:pPr>
          </w:p>
        </w:tc>
        <w:tc>
          <w:tcPr>
            <w:tcW w:w="391" w:type="pct"/>
            <w:vAlign w:val="center"/>
          </w:tcPr>
          <w:p w14:paraId="4239B9EE" w14:textId="132BE388"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3B9EBE52" w14:textId="57CCFD81"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2" w:type="pct"/>
            <w:vAlign w:val="center"/>
          </w:tcPr>
          <w:p w14:paraId="53F827FB" w14:textId="77777777" w:rsidR="00616148" w:rsidRPr="00A57525" w:rsidRDefault="00616148" w:rsidP="00F60242">
            <w:pPr>
              <w:jc w:val="center"/>
              <w:rPr>
                <w:rFonts w:asciiTheme="majorHAnsi" w:hAnsiTheme="majorHAnsi" w:cstheme="majorHAnsi"/>
                <w:sz w:val="20"/>
                <w:szCs w:val="20"/>
                <w:lang w:val="en-US"/>
              </w:rPr>
            </w:pPr>
          </w:p>
        </w:tc>
        <w:tc>
          <w:tcPr>
            <w:tcW w:w="1252" w:type="pct"/>
          </w:tcPr>
          <w:p w14:paraId="05AF4EA5" w14:textId="6D7A0D78" w:rsidR="00616148" w:rsidRPr="00A57525" w:rsidRDefault="003E6B1A" w:rsidP="00701D25">
            <w:pPr>
              <w:pStyle w:val="Listenabsatz"/>
              <w:numPr>
                <w:ilvl w:val="0"/>
                <w:numId w:val="3"/>
              </w:numPr>
              <w:spacing w:after="160" w:line="259" w:lineRule="auto"/>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 xml:space="preserve">“Apart from the very </w:t>
            </w:r>
            <w:proofErr w:type="gramStart"/>
            <w:r w:rsidRPr="00A57525">
              <w:rPr>
                <w:rFonts w:asciiTheme="majorHAnsi" w:hAnsiTheme="majorHAnsi" w:cstheme="majorHAnsi"/>
                <w:sz w:val="20"/>
                <w:szCs w:val="20"/>
                <w:lang w:val="en-US"/>
              </w:rPr>
              <w:t>clinic</w:t>
            </w:r>
            <w:proofErr w:type="gramEnd"/>
            <w:r w:rsidRPr="00A57525">
              <w:rPr>
                <w:rFonts w:asciiTheme="majorHAnsi" w:hAnsiTheme="majorHAnsi" w:cstheme="majorHAnsi"/>
                <w:sz w:val="20"/>
                <w:szCs w:val="20"/>
                <w:lang w:val="en-US"/>
              </w:rPr>
              <w:t xml:space="preserve"> which is founded and run under my own authority, there are only anecdotal </w:t>
            </w:r>
            <w:r w:rsidR="009843D3" w:rsidRPr="00A57525">
              <w:rPr>
                <w:rFonts w:asciiTheme="majorHAnsi" w:hAnsiTheme="majorHAnsi" w:cstheme="majorHAnsi"/>
                <w:sz w:val="20"/>
                <w:szCs w:val="20"/>
                <w:lang w:val="en-US"/>
              </w:rPr>
              <w:t>persons involved</w:t>
            </w:r>
            <w:r w:rsidRPr="00A57525">
              <w:rPr>
                <w:rFonts w:asciiTheme="majorHAnsi" w:hAnsiTheme="majorHAnsi" w:cstheme="majorHAnsi"/>
                <w:sz w:val="20"/>
                <w:szCs w:val="20"/>
                <w:lang w:val="en-US"/>
              </w:rPr>
              <w:t>”</w:t>
            </w:r>
          </w:p>
        </w:tc>
        <w:tc>
          <w:tcPr>
            <w:tcW w:w="1248" w:type="pct"/>
          </w:tcPr>
          <w:p w14:paraId="506CF8C8" w14:textId="77777777" w:rsidR="00AD53D3" w:rsidRPr="00A57525" w:rsidRDefault="003E6B1A"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 xml:space="preserve">few </w:t>
            </w:r>
            <w:r w:rsidR="00616148" w:rsidRPr="00A57525">
              <w:rPr>
                <w:rFonts w:asciiTheme="majorHAnsi" w:hAnsiTheme="majorHAnsi" w:cstheme="majorHAnsi"/>
                <w:sz w:val="20"/>
                <w:szCs w:val="20"/>
                <w:lang w:val="en-US"/>
              </w:rPr>
              <w:t>specialized clinics and local providers</w:t>
            </w:r>
          </w:p>
          <w:p w14:paraId="72229A01" w14:textId="1B34B769" w:rsidR="00616148"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lack of clinical knowledge regarding transgender health care</w:t>
            </w:r>
          </w:p>
        </w:tc>
      </w:tr>
      <w:tr w:rsidR="00A57525" w:rsidRPr="00C26E7C" w14:paraId="49F5C293" w14:textId="77777777" w:rsidTr="00701D25">
        <w:tc>
          <w:tcPr>
            <w:tcW w:w="622" w:type="pct"/>
          </w:tcPr>
          <w:p w14:paraId="4F38EE70" w14:textId="013EBE7E" w:rsidR="00616148" w:rsidRPr="00A57525" w:rsidRDefault="00616148" w:rsidP="00CA1F75">
            <w:pPr>
              <w:rPr>
                <w:rFonts w:asciiTheme="majorHAnsi" w:hAnsiTheme="majorHAnsi" w:cstheme="majorHAnsi"/>
                <w:sz w:val="20"/>
                <w:szCs w:val="20"/>
                <w:lang w:val="en-US"/>
              </w:rPr>
            </w:pPr>
            <w:r w:rsidRPr="00A57525">
              <w:rPr>
                <w:rFonts w:asciiTheme="majorHAnsi" w:hAnsiTheme="majorHAnsi" w:cstheme="majorHAnsi"/>
                <w:b/>
                <w:sz w:val="20"/>
                <w:szCs w:val="20"/>
                <w:lang w:val="en-US"/>
              </w:rPr>
              <w:t>Ireland</w:t>
            </w:r>
          </w:p>
        </w:tc>
        <w:tc>
          <w:tcPr>
            <w:tcW w:w="704" w:type="pct"/>
          </w:tcPr>
          <w:p w14:paraId="5FBDD042" w14:textId="77777777" w:rsidR="00616148" w:rsidRPr="00A57525" w:rsidRDefault="00616148" w:rsidP="00CA1F75">
            <w:pPr>
              <w:rPr>
                <w:rFonts w:asciiTheme="majorHAnsi" w:hAnsiTheme="majorHAnsi" w:cstheme="majorHAnsi"/>
                <w:sz w:val="20"/>
                <w:szCs w:val="20"/>
                <w:lang w:val="en-US"/>
              </w:rPr>
            </w:pPr>
          </w:p>
        </w:tc>
        <w:tc>
          <w:tcPr>
            <w:tcW w:w="391" w:type="pct"/>
            <w:vAlign w:val="center"/>
          </w:tcPr>
          <w:p w14:paraId="56201CB9" w14:textId="3087AB27"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28FABD79" w14:textId="4A33BA5A"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2" w:type="pct"/>
            <w:vAlign w:val="center"/>
          </w:tcPr>
          <w:p w14:paraId="3643A3BF" w14:textId="77777777" w:rsidR="00616148" w:rsidRPr="00A57525" w:rsidRDefault="00616148" w:rsidP="00F60242">
            <w:pPr>
              <w:jc w:val="center"/>
              <w:rPr>
                <w:rFonts w:asciiTheme="majorHAnsi" w:hAnsiTheme="majorHAnsi" w:cstheme="majorHAnsi"/>
                <w:sz w:val="20"/>
                <w:szCs w:val="20"/>
                <w:lang w:val="en-US"/>
              </w:rPr>
            </w:pPr>
          </w:p>
        </w:tc>
        <w:tc>
          <w:tcPr>
            <w:tcW w:w="1252" w:type="pct"/>
          </w:tcPr>
          <w:p w14:paraId="4DB53B2F" w14:textId="77777777" w:rsidR="00616148" w:rsidRPr="00A57525" w:rsidRDefault="003E6B1A"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w:t>
            </w:r>
            <w:proofErr w:type="gramStart"/>
            <w:r w:rsidRPr="00A57525">
              <w:rPr>
                <w:rFonts w:asciiTheme="majorHAnsi" w:hAnsiTheme="majorHAnsi" w:cstheme="majorHAnsi"/>
                <w:sz w:val="20"/>
                <w:szCs w:val="20"/>
                <w:lang w:val="en-US"/>
              </w:rPr>
              <w:t>one</w:t>
            </w:r>
            <w:proofErr w:type="gramEnd"/>
            <w:r w:rsidRPr="00A57525">
              <w:rPr>
                <w:rFonts w:asciiTheme="majorHAnsi" w:hAnsiTheme="majorHAnsi" w:cstheme="majorHAnsi"/>
                <w:sz w:val="20"/>
                <w:szCs w:val="20"/>
                <w:lang w:val="en-US"/>
              </w:rPr>
              <w:t xml:space="preserve"> publicly funded centralized hospital based in the capital (Dublin)”</w:t>
            </w:r>
          </w:p>
          <w:p w14:paraId="30D53B21" w14:textId="77777777" w:rsidR="003E6B1A" w:rsidRPr="00A57525" w:rsidRDefault="003E6B1A"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“2 other health professionals (Endo) in separate regions providing both a private and public service to trans clients”</w:t>
            </w:r>
          </w:p>
          <w:p w14:paraId="1BCA29C9" w14:textId="2BD0572F" w:rsidR="003E6B1A" w:rsidRPr="00A57525" w:rsidRDefault="003E6B1A"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w:t>
            </w:r>
            <w:proofErr w:type="gramStart"/>
            <w:r w:rsidRPr="00A57525">
              <w:rPr>
                <w:rFonts w:asciiTheme="majorHAnsi" w:hAnsiTheme="majorHAnsi" w:cstheme="majorHAnsi"/>
                <w:sz w:val="20"/>
                <w:szCs w:val="20"/>
                <w:lang w:val="en-US"/>
              </w:rPr>
              <w:t>very</w:t>
            </w:r>
            <w:proofErr w:type="gramEnd"/>
            <w:r w:rsidRPr="00A57525">
              <w:rPr>
                <w:rFonts w:asciiTheme="majorHAnsi" w:hAnsiTheme="majorHAnsi" w:cstheme="majorHAnsi"/>
                <w:sz w:val="20"/>
                <w:szCs w:val="20"/>
                <w:lang w:val="en-US"/>
              </w:rPr>
              <w:t xml:space="preserve"> limited access to gender affirming surgery, and so for those who would like to proceed with surgery we facilitate them with pre-surgical assessment and referral to their preferred </w:t>
            </w:r>
            <w:proofErr w:type="spellStart"/>
            <w:r w:rsidRPr="00A57525">
              <w:rPr>
                <w:rFonts w:asciiTheme="majorHAnsi" w:hAnsiTheme="majorHAnsi" w:cstheme="majorHAnsi"/>
                <w:sz w:val="20"/>
                <w:szCs w:val="20"/>
                <w:lang w:val="en-US"/>
              </w:rPr>
              <w:t>centre</w:t>
            </w:r>
            <w:proofErr w:type="spellEnd"/>
            <w:r w:rsidRPr="00A57525">
              <w:rPr>
                <w:rFonts w:asciiTheme="majorHAnsi" w:hAnsiTheme="majorHAnsi" w:cstheme="majorHAnsi"/>
                <w:sz w:val="20"/>
                <w:szCs w:val="20"/>
                <w:lang w:val="en-US"/>
              </w:rPr>
              <w:t xml:space="preserve"> in Europe”</w:t>
            </w:r>
          </w:p>
        </w:tc>
        <w:tc>
          <w:tcPr>
            <w:tcW w:w="1248" w:type="pct"/>
          </w:tcPr>
          <w:p w14:paraId="3B83DCC4" w14:textId="77777777" w:rsidR="00AD53D3"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one publicly founded hospital offering transgender health care</w:t>
            </w:r>
          </w:p>
          <w:p w14:paraId="5BEDB997" w14:textId="77D18262" w:rsidR="00616148"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no gender-affirming surgery in Ireland, but surgery outside Ireland is covered</w:t>
            </w:r>
          </w:p>
        </w:tc>
      </w:tr>
      <w:tr w:rsidR="00A57525" w:rsidRPr="00C26E7C" w14:paraId="2B017BF0" w14:textId="77777777" w:rsidTr="00701D25">
        <w:tc>
          <w:tcPr>
            <w:tcW w:w="622" w:type="pct"/>
          </w:tcPr>
          <w:p w14:paraId="4EC547C1" w14:textId="5F1E9E65" w:rsidR="00616148" w:rsidRPr="00A57525" w:rsidRDefault="00616148" w:rsidP="00CA1F75">
            <w:pPr>
              <w:rPr>
                <w:rFonts w:asciiTheme="majorHAnsi" w:hAnsiTheme="majorHAnsi" w:cstheme="majorHAnsi"/>
                <w:sz w:val="20"/>
                <w:szCs w:val="20"/>
                <w:lang w:val="en-US"/>
              </w:rPr>
            </w:pPr>
            <w:r w:rsidRPr="00A57525">
              <w:rPr>
                <w:rFonts w:asciiTheme="majorHAnsi" w:hAnsiTheme="majorHAnsi" w:cstheme="majorHAnsi"/>
                <w:b/>
                <w:sz w:val="20"/>
                <w:szCs w:val="20"/>
                <w:lang w:val="en-US"/>
              </w:rPr>
              <w:t>Israel</w:t>
            </w:r>
          </w:p>
        </w:tc>
        <w:tc>
          <w:tcPr>
            <w:tcW w:w="704" w:type="pct"/>
          </w:tcPr>
          <w:p w14:paraId="50E9FE89" w14:textId="77777777" w:rsidR="00616148" w:rsidRPr="00A57525" w:rsidRDefault="00616148" w:rsidP="00CA1F75">
            <w:pPr>
              <w:rPr>
                <w:rFonts w:asciiTheme="majorHAnsi" w:hAnsiTheme="majorHAnsi" w:cstheme="majorHAnsi"/>
                <w:sz w:val="20"/>
                <w:szCs w:val="20"/>
                <w:lang w:val="en-US"/>
              </w:rPr>
            </w:pPr>
          </w:p>
        </w:tc>
        <w:tc>
          <w:tcPr>
            <w:tcW w:w="391" w:type="pct"/>
            <w:vAlign w:val="center"/>
          </w:tcPr>
          <w:p w14:paraId="015E9501" w14:textId="0FEB4CB2"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2486EB55" w14:textId="138E36A7"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2" w:type="pct"/>
            <w:vAlign w:val="center"/>
          </w:tcPr>
          <w:p w14:paraId="66FED68C" w14:textId="77777777" w:rsidR="00616148" w:rsidRPr="00A57525" w:rsidRDefault="00616148" w:rsidP="00F60242">
            <w:pPr>
              <w:jc w:val="center"/>
              <w:rPr>
                <w:rFonts w:asciiTheme="majorHAnsi" w:hAnsiTheme="majorHAnsi" w:cstheme="majorHAnsi"/>
                <w:sz w:val="20"/>
                <w:szCs w:val="20"/>
                <w:lang w:val="en-US"/>
              </w:rPr>
            </w:pPr>
          </w:p>
        </w:tc>
        <w:tc>
          <w:tcPr>
            <w:tcW w:w="1252" w:type="pct"/>
          </w:tcPr>
          <w:p w14:paraId="00F870DC" w14:textId="77777777" w:rsidR="00616148" w:rsidRPr="00A57525" w:rsidRDefault="00616148" w:rsidP="00701D25">
            <w:pPr>
              <w:ind w:left="106" w:hanging="142"/>
              <w:rPr>
                <w:rFonts w:asciiTheme="majorHAnsi" w:hAnsiTheme="majorHAnsi" w:cstheme="majorHAnsi"/>
                <w:sz w:val="20"/>
                <w:szCs w:val="20"/>
                <w:lang w:val="en-US"/>
              </w:rPr>
            </w:pPr>
          </w:p>
        </w:tc>
        <w:tc>
          <w:tcPr>
            <w:tcW w:w="1248" w:type="pct"/>
          </w:tcPr>
          <w:p w14:paraId="170A9090" w14:textId="77777777" w:rsidR="00AD53D3"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Feminizing genital surgery offered in one clinic</w:t>
            </w:r>
          </w:p>
          <w:p w14:paraId="5979A6D1" w14:textId="1E2F48DA" w:rsidR="00616148"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no masculinizing surgery due to the lack of experience</w:t>
            </w:r>
          </w:p>
        </w:tc>
      </w:tr>
      <w:tr w:rsidR="00A57525" w:rsidRPr="00C26E7C" w14:paraId="36864AAE" w14:textId="77777777" w:rsidTr="00701D25">
        <w:tc>
          <w:tcPr>
            <w:tcW w:w="622" w:type="pct"/>
          </w:tcPr>
          <w:p w14:paraId="7CAD9145" w14:textId="34AF727E" w:rsidR="00616148" w:rsidRPr="00A57525" w:rsidRDefault="00616148" w:rsidP="00CA1F75">
            <w:pPr>
              <w:rPr>
                <w:rFonts w:asciiTheme="majorHAnsi" w:hAnsiTheme="majorHAnsi" w:cstheme="majorHAnsi"/>
                <w:sz w:val="20"/>
                <w:szCs w:val="20"/>
                <w:lang w:val="en-US"/>
              </w:rPr>
            </w:pPr>
            <w:r w:rsidRPr="00A57525">
              <w:rPr>
                <w:rFonts w:asciiTheme="majorHAnsi" w:hAnsiTheme="majorHAnsi" w:cstheme="majorHAnsi"/>
                <w:b/>
                <w:sz w:val="20"/>
                <w:szCs w:val="20"/>
                <w:lang w:val="en-US"/>
              </w:rPr>
              <w:t>Italy</w:t>
            </w:r>
          </w:p>
        </w:tc>
        <w:tc>
          <w:tcPr>
            <w:tcW w:w="704" w:type="pct"/>
          </w:tcPr>
          <w:p w14:paraId="385B55A4" w14:textId="77777777" w:rsidR="00616148" w:rsidRPr="00A57525" w:rsidRDefault="00616148" w:rsidP="00CA1F75">
            <w:pPr>
              <w:rPr>
                <w:rFonts w:asciiTheme="majorHAnsi" w:hAnsiTheme="majorHAnsi" w:cstheme="majorHAnsi"/>
                <w:sz w:val="20"/>
                <w:szCs w:val="20"/>
                <w:lang w:val="en-US"/>
              </w:rPr>
            </w:pPr>
          </w:p>
        </w:tc>
        <w:tc>
          <w:tcPr>
            <w:tcW w:w="391" w:type="pct"/>
            <w:vAlign w:val="center"/>
          </w:tcPr>
          <w:p w14:paraId="29AAEBFE" w14:textId="3BD6BE9D"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1D2C46B8" w14:textId="37646D06"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2" w:type="pct"/>
            <w:vAlign w:val="center"/>
          </w:tcPr>
          <w:p w14:paraId="46A1B358" w14:textId="22B74D08"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1252" w:type="pct"/>
          </w:tcPr>
          <w:p w14:paraId="008D2174" w14:textId="2F386AFB" w:rsidR="00616148" w:rsidRPr="00A57525" w:rsidRDefault="003E6B1A"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“About 10 public hospitals throughout Italy. There is a network among centers.”</w:t>
            </w:r>
          </w:p>
        </w:tc>
        <w:tc>
          <w:tcPr>
            <w:tcW w:w="1248" w:type="pct"/>
          </w:tcPr>
          <w:p w14:paraId="446A2124" w14:textId="781A6EF2" w:rsidR="00616148" w:rsidRPr="00A57525" w:rsidRDefault="002A1A10"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Nine</w:t>
            </w:r>
            <w:r w:rsidR="00146A9F" w:rsidRPr="00A57525">
              <w:rPr>
                <w:rFonts w:asciiTheme="majorHAnsi" w:hAnsiTheme="majorHAnsi" w:cstheme="majorHAnsi"/>
                <w:sz w:val="20"/>
                <w:szCs w:val="20"/>
                <w:lang w:val="en-US"/>
              </w:rPr>
              <w:t xml:space="preserve"> </w:t>
            </w:r>
            <w:r w:rsidR="00616148" w:rsidRPr="00A57525">
              <w:rPr>
                <w:rFonts w:asciiTheme="majorHAnsi" w:hAnsiTheme="majorHAnsi" w:cstheme="majorHAnsi"/>
                <w:sz w:val="20"/>
                <w:szCs w:val="20"/>
                <w:lang w:val="en-US"/>
              </w:rPr>
              <w:t>hospitals offering transgender health services</w:t>
            </w:r>
          </w:p>
        </w:tc>
      </w:tr>
      <w:tr w:rsidR="00A57525" w:rsidRPr="00C26E7C" w14:paraId="357C10F8" w14:textId="77777777" w:rsidTr="00701D25">
        <w:tc>
          <w:tcPr>
            <w:tcW w:w="622" w:type="pct"/>
          </w:tcPr>
          <w:p w14:paraId="2BACB0A0" w14:textId="49C81CFF" w:rsidR="00616148" w:rsidRPr="00A57525" w:rsidRDefault="00616148" w:rsidP="00CA1F75">
            <w:pPr>
              <w:rPr>
                <w:rFonts w:asciiTheme="majorHAnsi" w:hAnsiTheme="majorHAnsi" w:cstheme="majorHAnsi"/>
                <w:sz w:val="20"/>
                <w:szCs w:val="20"/>
                <w:lang w:val="en-US"/>
              </w:rPr>
            </w:pPr>
            <w:r w:rsidRPr="00A57525">
              <w:rPr>
                <w:rFonts w:asciiTheme="majorHAnsi" w:hAnsiTheme="majorHAnsi" w:cstheme="majorHAnsi"/>
                <w:b/>
                <w:sz w:val="20"/>
                <w:szCs w:val="20"/>
                <w:lang w:val="en-US"/>
              </w:rPr>
              <w:t>Japan</w:t>
            </w:r>
          </w:p>
        </w:tc>
        <w:tc>
          <w:tcPr>
            <w:tcW w:w="704" w:type="pct"/>
          </w:tcPr>
          <w:p w14:paraId="1E688FE6" w14:textId="77777777" w:rsidR="00616148" w:rsidRPr="00A57525" w:rsidRDefault="00616148" w:rsidP="00CA1F75">
            <w:pPr>
              <w:rPr>
                <w:rFonts w:asciiTheme="majorHAnsi" w:hAnsiTheme="majorHAnsi" w:cstheme="majorHAnsi"/>
                <w:sz w:val="20"/>
                <w:szCs w:val="20"/>
                <w:lang w:val="en-US"/>
              </w:rPr>
            </w:pPr>
          </w:p>
        </w:tc>
        <w:tc>
          <w:tcPr>
            <w:tcW w:w="391" w:type="pct"/>
            <w:vAlign w:val="center"/>
          </w:tcPr>
          <w:p w14:paraId="1B00AE8A" w14:textId="22F14ECB"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04349165" w14:textId="0C3AF44C"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2" w:type="pct"/>
            <w:vAlign w:val="center"/>
          </w:tcPr>
          <w:p w14:paraId="6FBA7813" w14:textId="77777777" w:rsidR="00616148" w:rsidRPr="00A57525" w:rsidRDefault="00616148" w:rsidP="00F60242">
            <w:pPr>
              <w:jc w:val="center"/>
              <w:rPr>
                <w:rFonts w:asciiTheme="majorHAnsi" w:hAnsiTheme="majorHAnsi" w:cstheme="majorHAnsi"/>
                <w:sz w:val="20"/>
                <w:szCs w:val="20"/>
                <w:lang w:val="en-US"/>
              </w:rPr>
            </w:pPr>
          </w:p>
        </w:tc>
        <w:tc>
          <w:tcPr>
            <w:tcW w:w="1252" w:type="pct"/>
          </w:tcPr>
          <w:p w14:paraId="1FF1BA16" w14:textId="77F1156A" w:rsidR="003E6B1A" w:rsidRPr="00A57525" w:rsidRDefault="003E6B1A"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 xml:space="preserve">“[…] few gender clinics offering SRS and hormone </w:t>
            </w:r>
            <w:proofErr w:type="gramStart"/>
            <w:r w:rsidRPr="00A57525">
              <w:rPr>
                <w:rFonts w:asciiTheme="majorHAnsi" w:hAnsiTheme="majorHAnsi" w:cstheme="majorHAnsi"/>
                <w:sz w:val="20"/>
                <w:szCs w:val="20"/>
                <w:lang w:val="en-US"/>
              </w:rPr>
              <w:t>treatment.“</w:t>
            </w:r>
            <w:proofErr w:type="gramEnd"/>
          </w:p>
          <w:p w14:paraId="2DBA8DC9" w14:textId="02FB4F9D" w:rsidR="00616148" w:rsidRPr="00A57525" w:rsidRDefault="003E6B1A"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“Some psychologists provide counseling to get a diagnosis.”</w:t>
            </w:r>
          </w:p>
        </w:tc>
        <w:tc>
          <w:tcPr>
            <w:tcW w:w="1248" w:type="pct"/>
          </w:tcPr>
          <w:p w14:paraId="67B82274" w14:textId="77777777" w:rsidR="00AD53D3"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Few clinics offering single transgender health services (HRT, GGAS)</w:t>
            </w:r>
          </w:p>
          <w:p w14:paraId="5F9D6D6E" w14:textId="5B625DDF" w:rsidR="00616148"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high legal barriers to access transgender health care</w:t>
            </w:r>
          </w:p>
        </w:tc>
      </w:tr>
      <w:tr w:rsidR="00A57525" w:rsidRPr="00C26E7C" w14:paraId="3E211273" w14:textId="77777777" w:rsidTr="00701D25">
        <w:tc>
          <w:tcPr>
            <w:tcW w:w="622" w:type="pct"/>
          </w:tcPr>
          <w:p w14:paraId="31FE01DF" w14:textId="1D0D3895" w:rsidR="00616148" w:rsidRPr="00A57525" w:rsidRDefault="00616148" w:rsidP="00CA1F75">
            <w:pPr>
              <w:rPr>
                <w:rFonts w:asciiTheme="majorHAnsi" w:hAnsiTheme="majorHAnsi" w:cstheme="majorHAnsi"/>
                <w:sz w:val="20"/>
                <w:szCs w:val="20"/>
                <w:lang w:val="en-US"/>
              </w:rPr>
            </w:pPr>
            <w:r w:rsidRPr="00A57525">
              <w:rPr>
                <w:rFonts w:asciiTheme="majorHAnsi" w:hAnsiTheme="majorHAnsi" w:cstheme="majorHAnsi"/>
                <w:b/>
                <w:sz w:val="20"/>
                <w:szCs w:val="20"/>
                <w:lang w:val="en-US"/>
              </w:rPr>
              <w:t>Mexico</w:t>
            </w:r>
          </w:p>
        </w:tc>
        <w:tc>
          <w:tcPr>
            <w:tcW w:w="704" w:type="pct"/>
          </w:tcPr>
          <w:p w14:paraId="40D5ECB4" w14:textId="77777777" w:rsidR="00616148" w:rsidRPr="00A57525" w:rsidRDefault="00616148" w:rsidP="00CA1F75">
            <w:pPr>
              <w:rPr>
                <w:rFonts w:asciiTheme="majorHAnsi" w:hAnsiTheme="majorHAnsi" w:cstheme="majorHAnsi"/>
                <w:sz w:val="20"/>
                <w:szCs w:val="20"/>
                <w:lang w:val="en-US"/>
              </w:rPr>
            </w:pPr>
          </w:p>
        </w:tc>
        <w:tc>
          <w:tcPr>
            <w:tcW w:w="391" w:type="pct"/>
            <w:vAlign w:val="center"/>
          </w:tcPr>
          <w:p w14:paraId="789A8BE5" w14:textId="2C652F57"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5BF5BFC2" w14:textId="3371439D"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2" w:type="pct"/>
            <w:vAlign w:val="center"/>
          </w:tcPr>
          <w:p w14:paraId="7DCA6125" w14:textId="77777777" w:rsidR="00616148" w:rsidRPr="00A57525" w:rsidRDefault="00616148" w:rsidP="00F60242">
            <w:pPr>
              <w:jc w:val="center"/>
              <w:rPr>
                <w:rFonts w:asciiTheme="majorHAnsi" w:hAnsiTheme="majorHAnsi" w:cstheme="majorHAnsi"/>
                <w:sz w:val="20"/>
                <w:szCs w:val="20"/>
                <w:lang w:val="en-US"/>
              </w:rPr>
            </w:pPr>
          </w:p>
        </w:tc>
        <w:tc>
          <w:tcPr>
            <w:tcW w:w="1252" w:type="pct"/>
          </w:tcPr>
          <w:p w14:paraId="365F2F63" w14:textId="7728BD11" w:rsidR="003E6B1A" w:rsidRPr="00A57525" w:rsidRDefault="003E6B1A"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“Some clinics with all treatments, but no coverage. Mostly local clinics for hormones, SRS is often too expensive”</w:t>
            </w:r>
          </w:p>
          <w:p w14:paraId="2CFDEFAF" w14:textId="0B6731FB" w:rsidR="00616148" w:rsidRPr="00A57525" w:rsidRDefault="00616148" w:rsidP="00701D25">
            <w:pPr>
              <w:ind w:left="106" w:hanging="142"/>
              <w:rPr>
                <w:rFonts w:asciiTheme="majorHAnsi" w:hAnsiTheme="majorHAnsi" w:cstheme="majorHAnsi"/>
                <w:sz w:val="20"/>
                <w:szCs w:val="20"/>
                <w:lang w:val="en-US"/>
              </w:rPr>
            </w:pPr>
          </w:p>
        </w:tc>
        <w:tc>
          <w:tcPr>
            <w:tcW w:w="1248" w:type="pct"/>
          </w:tcPr>
          <w:p w14:paraId="73A7DAEC" w14:textId="77777777" w:rsidR="00AD53D3"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 xml:space="preserve">One clinic focusing on transgender health </w:t>
            </w:r>
            <w:proofErr w:type="gramStart"/>
            <w:r w:rsidRPr="00A57525">
              <w:rPr>
                <w:rFonts w:asciiTheme="majorHAnsi" w:hAnsiTheme="majorHAnsi" w:cstheme="majorHAnsi"/>
                <w:sz w:val="20"/>
                <w:szCs w:val="20"/>
                <w:lang w:val="en-US"/>
              </w:rPr>
              <w:t>care free</w:t>
            </w:r>
            <w:proofErr w:type="gramEnd"/>
            <w:r w:rsidRPr="00A57525">
              <w:rPr>
                <w:rFonts w:asciiTheme="majorHAnsi" w:hAnsiTheme="majorHAnsi" w:cstheme="majorHAnsi"/>
                <w:sz w:val="20"/>
                <w:szCs w:val="20"/>
                <w:lang w:val="en-US"/>
              </w:rPr>
              <w:t xml:space="preserve"> of charge (Mexico City)</w:t>
            </w:r>
          </w:p>
          <w:p w14:paraId="57FDC951" w14:textId="6821CC4F" w:rsidR="00616148" w:rsidRPr="00A57525" w:rsidRDefault="00616148"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 xml:space="preserve">Few private clinics offering single transgender health services (HRT, GGAS), </w:t>
            </w:r>
          </w:p>
        </w:tc>
      </w:tr>
      <w:tr w:rsidR="00A57525" w:rsidRPr="00C26E7C" w14:paraId="51CAD978" w14:textId="77777777" w:rsidTr="00701D25">
        <w:tc>
          <w:tcPr>
            <w:tcW w:w="622" w:type="pct"/>
          </w:tcPr>
          <w:p w14:paraId="45B9A240" w14:textId="5F87828B" w:rsidR="00616148" w:rsidRPr="00A57525" w:rsidRDefault="00616148" w:rsidP="00CA1F75">
            <w:pPr>
              <w:rPr>
                <w:rFonts w:asciiTheme="majorHAnsi" w:hAnsiTheme="majorHAnsi" w:cstheme="majorHAnsi"/>
                <w:sz w:val="20"/>
                <w:szCs w:val="20"/>
                <w:lang w:val="en-US"/>
              </w:rPr>
            </w:pPr>
            <w:r w:rsidRPr="00A57525">
              <w:rPr>
                <w:rFonts w:asciiTheme="majorHAnsi" w:hAnsiTheme="majorHAnsi" w:cstheme="majorHAnsi"/>
                <w:b/>
                <w:sz w:val="20"/>
                <w:szCs w:val="20"/>
                <w:lang w:val="en-US"/>
              </w:rPr>
              <w:t>The Netherlands</w:t>
            </w:r>
          </w:p>
        </w:tc>
        <w:tc>
          <w:tcPr>
            <w:tcW w:w="704" w:type="pct"/>
          </w:tcPr>
          <w:p w14:paraId="4E117098" w14:textId="0918E66A" w:rsidR="00616148" w:rsidRPr="00A57525" w:rsidRDefault="00616148" w:rsidP="007526F0">
            <w:pPr>
              <w:pStyle w:val="Listenabsatz"/>
              <w:numPr>
                <w:ilvl w:val="0"/>
                <w:numId w:val="3"/>
              </w:numPr>
              <w:ind w:left="38"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 xml:space="preserve">One specialized clinic for the whole </w:t>
            </w:r>
            <w:r w:rsidRPr="00A57525">
              <w:rPr>
                <w:rFonts w:asciiTheme="majorHAnsi" w:hAnsiTheme="majorHAnsi" w:cstheme="majorHAnsi"/>
                <w:sz w:val="20"/>
                <w:szCs w:val="20"/>
                <w:lang w:val="en-US"/>
              </w:rPr>
              <w:lastRenderedPageBreak/>
              <w:t>country offering all treatments necessary for gender affirmation</w:t>
            </w:r>
          </w:p>
        </w:tc>
        <w:tc>
          <w:tcPr>
            <w:tcW w:w="391" w:type="pct"/>
            <w:vAlign w:val="center"/>
          </w:tcPr>
          <w:p w14:paraId="7D92405F" w14:textId="69E695E5"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lastRenderedPageBreak/>
              <w:t>x</w:t>
            </w:r>
          </w:p>
        </w:tc>
        <w:tc>
          <w:tcPr>
            <w:tcW w:w="391" w:type="pct"/>
            <w:vAlign w:val="center"/>
          </w:tcPr>
          <w:p w14:paraId="6EBC7585" w14:textId="77777777" w:rsidR="00616148" w:rsidRPr="00A57525" w:rsidRDefault="00616148" w:rsidP="00F60242">
            <w:pPr>
              <w:jc w:val="center"/>
              <w:rPr>
                <w:rFonts w:asciiTheme="majorHAnsi" w:hAnsiTheme="majorHAnsi" w:cstheme="majorHAnsi"/>
                <w:sz w:val="20"/>
                <w:szCs w:val="20"/>
                <w:lang w:val="en-US"/>
              </w:rPr>
            </w:pPr>
          </w:p>
        </w:tc>
        <w:tc>
          <w:tcPr>
            <w:tcW w:w="392" w:type="pct"/>
            <w:vAlign w:val="center"/>
          </w:tcPr>
          <w:p w14:paraId="4EF556A4" w14:textId="1B3BA37F"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1252" w:type="pct"/>
          </w:tcPr>
          <w:p w14:paraId="2639C570" w14:textId="77777777" w:rsidR="00616148" w:rsidRPr="00A57525" w:rsidRDefault="003E6B1A"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w:t>
            </w:r>
            <w:proofErr w:type="gramStart"/>
            <w:r w:rsidRPr="00A57525">
              <w:rPr>
                <w:rFonts w:asciiTheme="majorHAnsi" w:hAnsiTheme="majorHAnsi" w:cstheme="majorHAnsi"/>
                <w:sz w:val="20"/>
                <w:szCs w:val="20"/>
                <w:lang w:val="en-US"/>
              </w:rPr>
              <w:t>one</w:t>
            </w:r>
            <w:proofErr w:type="gramEnd"/>
            <w:r w:rsidRPr="00A57525">
              <w:rPr>
                <w:rFonts w:asciiTheme="majorHAnsi" w:hAnsiTheme="majorHAnsi" w:cstheme="majorHAnsi"/>
                <w:sz w:val="20"/>
                <w:szCs w:val="20"/>
                <w:lang w:val="en-US"/>
              </w:rPr>
              <w:t xml:space="preserve"> center that offers all treatment options for all ages. There is one center that offers </w:t>
            </w:r>
            <w:r w:rsidRPr="00A57525">
              <w:rPr>
                <w:rFonts w:asciiTheme="majorHAnsi" w:hAnsiTheme="majorHAnsi" w:cstheme="majorHAnsi"/>
                <w:sz w:val="20"/>
                <w:szCs w:val="20"/>
                <w:lang w:val="en-US"/>
              </w:rPr>
              <w:lastRenderedPageBreak/>
              <w:t>care only to adults and one for children and adolescents (no surgery).”</w:t>
            </w:r>
          </w:p>
          <w:p w14:paraId="61F74D8F" w14:textId="4DD1C941" w:rsidR="003E6B1A" w:rsidRPr="00A57525" w:rsidRDefault="003E6B1A"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w:t>
            </w:r>
            <w:proofErr w:type="gramStart"/>
            <w:r w:rsidRPr="00A57525">
              <w:rPr>
                <w:rFonts w:asciiTheme="majorHAnsi" w:hAnsiTheme="majorHAnsi" w:cstheme="majorHAnsi"/>
                <w:sz w:val="20"/>
                <w:szCs w:val="20"/>
                <w:lang w:val="en-US"/>
              </w:rPr>
              <w:t>few</w:t>
            </w:r>
            <w:proofErr w:type="gramEnd"/>
            <w:r w:rsidRPr="00A57525">
              <w:rPr>
                <w:rFonts w:asciiTheme="majorHAnsi" w:hAnsiTheme="majorHAnsi" w:cstheme="majorHAnsi"/>
                <w:sz w:val="20"/>
                <w:szCs w:val="20"/>
                <w:lang w:val="en-US"/>
              </w:rPr>
              <w:t xml:space="preserve"> endocrinologists outside the gender </w:t>
            </w:r>
            <w:proofErr w:type="spellStart"/>
            <w:r w:rsidRPr="00A57525">
              <w:rPr>
                <w:rFonts w:asciiTheme="majorHAnsi" w:hAnsiTheme="majorHAnsi" w:cstheme="majorHAnsi"/>
                <w:sz w:val="20"/>
                <w:szCs w:val="20"/>
                <w:lang w:val="en-US"/>
              </w:rPr>
              <w:t>centres</w:t>
            </w:r>
            <w:proofErr w:type="spellEnd"/>
            <w:r w:rsidRPr="00A57525">
              <w:rPr>
                <w:rFonts w:asciiTheme="majorHAnsi" w:hAnsiTheme="majorHAnsi" w:cstheme="majorHAnsi"/>
                <w:sz w:val="20"/>
                <w:szCs w:val="20"/>
                <w:lang w:val="en-US"/>
              </w:rPr>
              <w:t xml:space="preserve"> that offer hormone treatment.”</w:t>
            </w:r>
          </w:p>
        </w:tc>
        <w:tc>
          <w:tcPr>
            <w:tcW w:w="1248" w:type="pct"/>
          </w:tcPr>
          <w:p w14:paraId="3509BE00" w14:textId="30D0BBA4" w:rsidR="00616148" w:rsidRPr="00A57525" w:rsidRDefault="00931AC3"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lastRenderedPageBreak/>
              <w:t xml:space="preserve">Three specialized centers providing transgender health care </w:t>
            </w:r>
            <w:r w:rsidRPr="00A57525">
              <w:rPr>
                <w:rFonts w:asciiTheme="majorHAnsi" w:hAnsiTheme="majorHAnsi" w:cstheme="majorHAnsi"/>
                <w:sz w:val="20"/>
                <w:szCs w:val="20"/>
                <w:lang w:val="en-US"/>
              </w:rPr>
              <w:lastRenderedPageBreak/>
              <w:t>(Amsterdam, Groningen, Leiden)</w:t>
            </w:r>
          </w:p>
        </w:tc>
      </w:tr>
      <w:tr w:rsidR="00A57525" w:rsidRPr="00C26E7C" w14:paraId="75691F61" w14:textId="77777777" w:rsidTr="00701D25">
        <w:tc>
          <w:tcPr>
            <w:tcW w:w="622" w:type="pct"/>
          </w:tcPr>
          <w:p w14:paraId="2D973101" w14:textId="0597985A" w:rsidR="00616148" w:rsidRPr="00A57525" w:rsidRDefault="00616148" w:rsidP="00CA1F75">
            <w:pPr>
              <w:rPr>
                <w:rFonts w:asciiTheme="majorHAnsi" w:hAnsiTheme="majorHAnsi" w:cstheme="majorHAnsi"/>
                <w:sz w:val="20"/>
                <w:szCs w:val="20"/>
                <w:lang w:val="en-US"/>
              </w:rPr>
            </w:pPr>
            <w:r w:rsidRPr="00A57525">
              <w:rPr>
                <w:rFonts w:asciiTheme="majorHAnsi" w:hAnsiTheme="majorHAnsi" w:cstheme="majorHAnsi"/>
                <w:b/>
                <w:sz w:val="20"/>
                <w:szCs w:val="20"/>
                <w:lang w:val="en-US"/>
              </w:rPr>
              <w:lastRenderedPageBreak/>
              <w:t>New Zealand</w:t>
            </w:r>
          </w:p>
        </w:tc>
        <w:tc>
          <w:tcPr>
            <w:tcW w:w="704" w:type="pct"/>
          </w:tcPr>
          <w:p w14:paraId="7EBD01CC" w14:textId="77777777" w:rsidR="00616148" w:rsidRPr="00A57525" w:rsidRDefault="00616148" w:rsidP="00CA1F75">
            <w:pPr>
              <w:rPr>
                <w:rFonts w:asciiTheme="majorHAnsi" w:hAnsiTheme="majorHAnsi" w:cstheme="majorHAnsi"/>
                <w:sz w:val="20"/>
                <w:szCs w:val="20"/>
                <w:lang w:val="en-US"/>
              </w:rPr>
            </w:pPr>
          </w:p>
        </w:tc>
        <w:tc>
          <w:tcPr>
            <w:tcW w:w="391" w:type="pct"/>
            <w:vAlign w:val="center"/>
          </w:tcPr>
          <w:p w14:paraId="1C3FC8C9" w14:textId="0E196178"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56067D31" w14:textId="12899BD3"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2" w:type="pct"/>
            <w:vAlign w:val="center"/>
          </w:tcPr>
          <w:p w14:paraId="51FDA727" w14:textId="77777777" w:rsidR="00616148" w:rsidRPr="00A57525" w:rsidRDefault="00616148" w:rsidP="00F60242">
            <w:pPr>
              <w:jc w:val="center"/>
              <w:rPr>
                <w:rFonts w:asciiTheme="majorHAnsi" w:hAnsiTheme="majorHAnsi" w:cstheme="majorHAnsi"/>
                <w:sz w:val="20"/>
                <w:szCs w:val="20"/>
                <w:lang w:val="en-US"/>
              </w:rPr>
            </w:pPr>
          </w:p>
        </w:tc>
        <w:tc>
          <w:tcPr>
            <w:tcW w:w="1252" w:type="pct"/>
          </w:tcPr>
          <w:p w14:paraId="7DD44025" w14:textId="77777777" w:rsidR="00616148" w:rsidRPr="00A57525" w:rsidRDefault="003E6B1A"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 xml:space="preserve">“Limited public funding for a local private </w:t>
            </w:r>
            <w:proofErr w:type="gramStart"/>
            <w:r w:rsidRPr="00A57525">
              <w:rPr>
                <w:rFonts w:asciiTheme="majorHAnsi" w:hAnsiTheme="majorHAnsi" w:cstheme="majorHAnsi"/>
                <w:sz w:val="20"/>
                <w:szCs w:val="20"/>
                <w:lang w:val="en-US"/>
              </w:rPr>
              <w:t>surgeon.“</w:t>
            </w:r>
            <w:proofErr w:type="gramEnd"/>
          </w:p>
          <w:p w14:paraId="01B6F9D5" w14:textId="09568E36" w:rsidR="003E6B1A" w:rsidRPr="00A57525" w:rsidRDefault="003E6B1A"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“Different providers in different parts of the country provide access to gender affirming hormones</w:t>
            </w:r>
            <w:r w:rsidR="00DD4E5E" w:rsidRPr="00A57525">
              <w:rPr>
                <w:rFonts w:asciiTheme="majorHAnsi" w:hAnsiTheme="majorHAnsi" w:cstheme="majorHAnsi"/>
                <w:sz w:val="20"/>
                <w:szCs w:val="20"/>
                <w:lang w:val="en-US"/>
              </w:rPr>
              <w:t xml:space="preserve"> […]</w:t>
            </w:r>
            <w:r w:rsidRPr="00A57525">
              <w:rPr>
                <w:rFonts w:asciiTheme="majorHAnsi" w:hAnsiTheme="majorHAnsi" w:cstheme="majorHAnsi"/>
                <w:sz w:val="20"/>
                <w:szCs w:val="20"/>
                <w:lang w:val="en-US"/>
              </w:rPr>
              <w:t>”</w:t>
            </w:r>
          </w:p>
        </w:tc>
        <w:tc>
          <w:tcPr>
            <w:tcW w:w="1248" w:type="pct"/>
          </w:tcPr>
          <w:p w14:paraId="4AFD50BF" w14:textId="77777777" w:rsidR="00AD53D3" w:rsidRPr="00A57525" w:rsidRDefault="00931AC3"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Five centers and a few providers in private practice offering transgender health services</w:t>
            </w:r>
          </w:p>
          <w:p w14:paraId="0B0261A8" w14:textId="2D9F1535" w:rsidR="00616148" w:rsidRPr="00A57525" w:rsidRDefault="00931AC3"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Education program in transgender health care</w:t>
            </w:r>
          </w:p>
        </w:tc>
      </w:tr>
      <w:tr w:rsidR="00A57525" w:rsidRPr="00C26E7C" w14:paraId="1281F775" w14:textId="77777777" w:rsidTr="00701D25">
        <w:tc>
          <w:tcPr>
            <w:tcW w:w="622" w:type="pct"/>
          </w:tcPr>
          <w:p w14:paraId="5FD1D8E6" w14:textId="23BC6F71" w:rsidR="00616148" w:rsidRPr="00A57525" w:rsidRDefault="00616148" w:rsidP="00CA1F75">
            <w:pPr>
              <w:rPr>
                <w:rFonts w:asciiTheme="majorHAnsi" w:hAnsiTheme="majorHAnsi" w:cstheme="majorHAnsi"/>
                <w:sz w:val="20"/>
                <w:szCs w:val="20"/>
                <w:lang w:val="en-US"/>
              </w:rPr>
            </w:pPr>
            <w:r w:rsidRPr="00A57525">
              <w:rPr>
                <w:rFonts w:asciiTheme="majorHAnsi" w:hAnsiTheme="majorHAnsi" w:cstheme="majorHAnsi"/>
                <w:b/>
                <w:sz w:val="20"/>
                <w:szCs w:val="20"/>
                <w:lang w:val="en-US"/>
              </w:rPr>
              <w:t>Norway</w:t>
            </w:r>
          </w:p>
        </w:tc>
        <w:tc>
          <w:tcPr>
            <w:tcW w:w="704" w:type="pct"/>
          </w:tcPr>
          <w:p w14:paraId="39A5254D" w14:textId="77777777" w:rsidR="00616148" w:rsidRPr="00A57525" w:rsidRDefault="00616148" w:rsidP="00CA1F75">
            <w:pPr>
              <w:rPr>
                <w:rFonts w:asciiTheme="majorHAnsi" w:hAnsiTheme="majorHAnsi" w:cstheme="majorHAnsi"/>
                <w:sz w:val="20"/>
                <w:szCs w:val="20"/>
                <w:lang w:val="en-US"/>
              </w:rPr>
            </w:pPr>
          </w:p>
        </w:tc>
        <w:tc>
          <w:tcPr>
            <w:tcW w:w="391" w:type="pct"/>
            <w:vAlign w:val="center"/>
          </w:tcPr>
          <w:p w14:paraId="107AC739" w14:textId="33FADAB5"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51399D1D" w14:textId="77777777" w:rsidR="00616148" w:rsidRPr="00A57525" w:rsidRDefault="00616148" w:rsidP="00F60242">
            <w:pPr>
              <w:jc w:val="center"/>
              <w:rPr>
                <w:rFonts w:asciiTheme="majorHAnsi" w:hAnsiTheme="majorHAnsi" w:cstheme="majorHAnsi"/>
                <w:sz w:val="20"/>
                <w:szCs w:val="20"/>
                <w:lang w:val="en-US"/>
              </w:rPr>
            </w:pPr>
          </w:p>
        </w:tc>
        <w:tc>
          <w:tcPr>
            <w:tcW w:w="392" w:type="pct"/>
            <w:vAlign w:val="center"/>
          </w:tcPr>
          <w:p w14:paraId="2A4D3F59" w14:textId="442BB835"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1252" w:type="pct"/>
          </w:tcPr>
          <w:p w14:paraId="2DC3A0F2" w14:textId="77777777" w:rsidR="00616148" w:rsidRPr="00A57525" w:rsidRDefault="00DD4E5E"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w:t>
            </w:r>
            <w:proofErr w:type="gramStart"/>
            <w:r w:rsidRPr="00A57525">
              <w:rPr>
                <w:rFonts w:asciiTheme="majorHAnsi" w:hAnsiTheme="majorHAnsi" w:cstheme="majorHAnsi"/>
                <w:sz w:val="20"/>
                <w:szCs w:val="20"/>
                <w:lang w:val="en-US"/>
              </w:rPr>
              <w:t>clinic</w:t>
            </w:r>
            <w:proofErr w:type="gramEnd"/>
            <w:r w:rsidRPr="00A57525">
              <w:rPr>
                <w:rFonts w:asciiTheme="majorHAnsi" w:hAnsiTheme="majorHAnsi" w:cstheme="majorHAnsi"/>
                <w:sz w:val="20"/>
                <w:szCs w:val="20"/>
                <w:lang w:val="en-US"/>
              </w:rPr>
              <w:t xml:space="preserve"> in Oslo tries to be the only one to offer treatment for trans people”</w:t>
            </w:r>
          </w:p>
          <w:p w14:paraId="4DAC1D5F" w14:textId="546E50F6" w:rsidR="00DD4E5E" w:rsidRPr="00A57525" w:rsidRDefault="00DD4E5E"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w:t>
            </w:r>
            <w:proofErr w:type="gramStart"/>
            <w:r w:rsidRPr="00A57525">
              <w:rPr>
                <w:rFonts w:asciiTheme="majorHAnsi" w:hAnsiTheme="majorHAnsi" w:cstheme="majorHAnsi"/>
                <w:sz w:val="20"/>
                <w:szCs w:val="20"/>
                <w:lang w:val="en-US"/>
              </w:rPr>
              <w:t>some</w:t>
            </w:r>
            <w:proofErr w:type="gramEnd"/>
            <w:r w:rsidRPr="00A57525">
              <w:rPr>
                <w:rFonts w:asciiTheme="majorHAnsi" w:hAnsiTheme="majorHAnsi" w:cstheme="majorHAnsi"/>
                <w:sz w:val="20"/>
                <w:szCs w:val="20"/>
                <w:lang w:val="en-US"/>
              </w:rPr>
              <w:t xml:space="preserve"> local psychologists and endocrinologists try to offer treatment to, but the </w:t>
            </w:r>
            <w:proofErr w:type="spellStart"/>
            <w:r w:rsidRPr="00A57525">
              <w:rPr>
                <w:rFonts w:asciiTheme="majorHAnsi" w:hAnsiTheme="majorHAnsi" w:cstheme="majorHAnsi"/>
                <w:sz w:val="20"/>
                <w:szCs w:val="20"/>
                <w:lang w:val="en-US"/>
              </w:rPr>
              <w:t>oslo</w:t>
            </w:r>
            <w:proofErr w:type="spellEnd"/>
            <w:r w:rsidRPr="00A57525">
              <w:rPr>
                <w:rFonts w:asciiTheme="majorHAnsi" w:hAnsiTheme="majorHAnsi" w:cstheme="majorHAnsi"/>
                <w:sz w:val="20"/>
                <w:szCs w:val="20"/>
                <w:lang w:val="en-US"/>
              </w:rPr>
              <w:t xml:space="preserve"> clinic is trying to suppress us, as they think they are the only providers with proper knowledge”</w:t>
            </w:r>
          </w:p>
        </w:tc>
        <w:tc>
          <w:tcPr>
            <w:tcW w:w="1248" w:type="pct"/>
          </w:tcPr>
          <w:p w14:paraId="7083FCB1" w14:textId="6CC6AC35" w:rsidR="00616148" w:rsidRPr="00A57525" w:rsidRDefault="00931AC3"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only one center providing transgender health services (Oslo)</w:t>
            </w:r>
          </w:p>
        </w:tc>
      </w:tr>
      <w:tr w:rsidR="00A57525" w:rsidRPr="00C26E7C" w14:paraId="5025C99F" w14:textId="77777777" w:rsidTr="00701D25">
        <w:tc>
          <w:tcPr>
            <w:tcW w:w="622" w:type="pct"/>
          </w:tcPr>
          <w:p w14:paraId="131E34E6" w14:textId="0F0C051D" w:rsidR="00616148" w:rsidRPr="00A57525" w:rsidRDefault="00616148" w:rsidP="00CA1F75">
            <w:pPr>
              <w:rPr>
                <w:rFonts w:asciiTheme="majorHAnsi" w:hAnsiTheme="majorHAnsi" w:cstheme="majorHAnsi"/>
                <w:sz w:val="20"/>
                <w:szCs w:val="20"/>
                <w:lang w:val="en-US"/>
              </w:rPr>
            </w:pPr>
            <w:r w:rsidRPr="00A57525">
              <w:rPr>
                <w:rFonts w:asciiTheme="majorHAnsi" w:hAnsiTheme="majorHAnsi" w:cstheme="majorHAnsi"/>
                <w:b/>
                <w:sz w:val="20"/>
                <w:szCs w:val="20"/>
                <w:lang w:val="en-US"/>
              </w:rPr>
              <w:t>Pakistan</w:t>
            </w:r>
          </w:p>
        </w:tc>
        <w:tc>
          <w:tcPr>
            <w:tcW w:w="704" w:type="pct"/>
          </w:tcPr>
          <w:p w14:paraId="59004067" w14:textId="77777777" w:rsidR="00616148" w:rsidRPr="00A57525" w:rsidRDefault="00616148" w:rsidP="00CA1F75">
            <w:pPr>
              <w:rPr>
                <w:rFonts w:asciiTheme="majorHAnsi" w:hAnsiTheme="majorHAnsi" w:cstheme="majorHAnsi"/>
                <w:sz w:val="20"/>
                <w:szCs w:val="20"/>
                <w:lang w:val="en-US"/>
              </w:rPr>
            </w:pPr>
          </w:p>
        </w:tc>
        <w:tc>
          <w:tcPr>
            <w:tcW w:w="391" w:type="pct"/>
            <w:vAlign w:val="center"/>
          </w:tcPr>
          <w:p w14:paraId="08E0280F" w14:textId="0F94C2C2"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1A6D8C63" w14:textId="048ADBBE" w:rsidR="00616148" w:rsidRPr="00A57525" w:rsidRDefault="00616148" w:rsidP="00F6024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2" w:type="pct"/>
            <w:vAlign w:val="center"/>
          </w:tcPr>
          <w:p w14:paraId="77AF69A2" w14:textId="77777777" w:rsidR="00616148" w:rsidRPr="00A57525" w:rsidRDefault="00616148" w:rsidP="00F60242">
            <w:pPr>
              <w:jc w:val="center"/>
              <w:rPr>
                <w:rFonts w:asciiTheme="majorHAnsi" w:hAnsiTheme="majorHAnsi" w:cstheme="majorHAnsi"/>
                <w:sz w:val="20"/>
                <w:szCs w:val="20"/>
                <w:lang w:val="en-US"/>
              </w:rPr>
            </w:pPr>
          </w:p>
        </w:tc>
        <w:tc>
          <w:tcPr>
            <w:tcW w:w="1252" w:type="pct"/>
          </w:tcPr>
          <w:p w14:paraId="5BDAE302" w14:textId="77777777" w:rsidR="00616148" w:rsidRPr="00A57525" w:rsidRDefault="00DD4E5E"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“a few special wards in hospitals that cater exclusively to transgender patients.”</w:t>
            </w:r>
          </w:p>
          <w:p w14:paraId="2C8CD12B" w14:textId="73160ECC" w:rsidR="00DD4E5E" w:rsidRPr="00A57525" w:rsidRDefault="00DD4E5E"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“Transgender [individuals] have historically received medical care alongside other people in public and private health facilities.”</w:t>
            </w:r>
          </w:p>
        </w:tc>
        <w:tc>
          <w:tcPr>
            <w:tcW w:w="1248" w:type="pct"/>
          </w:tcPr>
          <w:p w14:paraId="4E6356DA" w14:textId="77777777" w:rsidR="00AD53D3" w:rsidRPr="00A57525" w:rsidRDefault="00931AC3"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Free health care for transgender individuals</w:t>
            </w:r>
          </w:p>
          <w:p w14:paraId="1BF02096" w14:textId="77777777" w:rsidR="00AD53D3" w:rsidRPr="00A57525" w:rsidRDefault="00931AC3"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no know</w:t>
            </w:r>
            <w:r w:rsidR="00AD53D3" w:rsidRPr="00A57525">
              <w:rPr>
                <w:rFonts w:asciiTheme="majorHAnsi" w:hAnsiTheme="majorHAnsi" w:cstheme="majorHAnsi"/>
                <w:sz w:val="20"/>
                <w:szCs w:val="20"/>
                <w:lang w:val="en-US"/>
              </w:rPr>
              <w:t>n</w:t>
            </w:r>
            <w:r w:rsidRPr="00A57525">
              <w:rPr>
                <w:rFonts w:asciiTheme="majorHAnsi" w:hAnsiTheme="majorHAnsi" w:cstheme="majorHAnsi"/>
                <w:sz w:val="20"/>
                <w:szCs w:val="20"/>
                <w:lang w:val="en-US"/>
              </w:rPr>
              <w:t xml:space="preserve"> health care structure for transgender health services so far</w:t>
            </w:r>
          </w:p>
          <w:p w14:paraId="1F746A7C" w14:textId="0E1021DF" w:rsidR="00616148" w:rsidRPr="00A57525" w:rsidRDefault="00931AC3"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high barriers in access to transgender health care</w:t>
            </w:r>
          </w:p>
        </w:tc>
      </w:tr>
      <w:tr w:rsidR="00A57525" w:rsidRPr="00C26E7C" w14:paraId="5F7AEB44" w14:textId="77777777" w:rsidTr="00701D25">
        <w:tc>
          <w:tcPr>
            <w:tcW w:w="622" w:type="pct"/>
          </w:tcPr>
          <w:p w14:paraId="6EB88D59" w14:textId="5B2CF2D0" w:rsidR="00931AC3" w:rsidRPr="00A57525" w:rsidRDefault="00931AC3" w:rsidP="00931AC3">
            <w:pPr>
              <w:rPr>
                <w:rFonts w:asciiTheme="majorHAnsi" w:hAnsiTheme="majorHAnsi" w:cstheme="majorHAnsi"/>
                <w:sz w:val="20"/>
                <w:szCs w:val="20"/>
                <w:lang w:val="en-US"/>
              </w:rPr>
            </w:pPr>
            <w:r w:rsidRPr="00A57525">
              <w:rPr>
                <w:rFonts w:asciiTheme="majorHAnsi" w:hAnsiTheme="majorHAnsi" w:cstheme="majorHAnsi"/>
                <w:b/>
                <w:sz w:val="20"/>
                <w:szCs w:val="20"/>
                <w:lang w:val="en-US"/>
              </w:rPr>
              <w:t>Peru</w:t>
            </w:r>
          </w:p>
        </w:tc>
        <w:tc>
          <w:tcPr>
            <w:tcW w:w="704" w:type="pct"/>
          </w:tcPr>
          <w:p w14:paraId="76F062CB" w14:textId="77777777" w:rsidR="00931AC3" w:rsidRPr="00A57525" w:rsidRDefault="00931AC3" w:rsidP="00931AC3">
            <w:pPr>
              <w:rPr>
                <w:rFonts w:asciiTheme="majorHAnsi" w:hAnsiTheme="majorHAnsi" w:cstheme="majorHAnsi"/>
                <w:sz w:val="20"/>
                <w:szCs w:val="20"/>
                <w:lang w:val="en-US"/>
              </w:rPr>
            </w:pPr>
          </w:p>
        </w:tc>
        <w:tc>
          <w:tcPr>
            <w:tcW w:w="391" w:type="pct"/>
            <w:vAlign w:val="center"/>
          </w:tcPr>
          <w:p w14:paraId="39137336" w14:textId="79B38489" w:rsidR="00931AC3" w:rsidRPr="00A57525" w:rsidRDefault="00931AC3" w:rsidP="00931AC3">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3A37BD67" w14:textId="21B49C38" w:rsidR="00931AC3" w:rsidRPr="00A57525" w:rsidRDefault="00931AC3" w:rsidP="00931AC3">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2" w:type="pct"/>
            <w:vAlign w:val="center"/>
          </w:tcPr>
          <w:p w14:paraId="0769E9A5" w14:textId="77777777" w:rsidR="00931AC3" w:rsidRPr="00A57525" w:rsidRDefault="00931AC3" w:rsidP="00931AC3">
            <w:pPr>
              <w:jc w:val="center"/>
              <w:rPr>
                <w:rFonts w:asciiTheme="majorHAnsi" w:hAnsiTheme="majorHAnsi" w:cstheme="majorHAnsi"/>
                <w:sz w:val="20"/>
                <w:szCs w:val="20"/>
                <w:lang w:val="en-US"/>
              </w:rPr>
            </w:pPr>
          </w:p>
        </w:tc>
        <w:tc>
          <w:tcPr>
            <w:tcW w:w="1252" w:type="pct"/>
          </w:tcPr>
          <w:p w14:paraId="29C1AAD9" w14:textId="6778F86B" w:rsidR="00931AC3" w:rsidRPr="00A57525" w:rsidRDefault="00DD4E5E"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w:t>
            </w:r>
            <w:proofErr w:type="gramStart"/>
            <w:r w:rsidRPr="00A57525">
              <w:rPr>
                <w:rFonts w:asciiTheme="majorHAnsi" w:hAnsiTheme="majorHAnsi" w:cstheme="majorHAnsi"/>
                <w:sz w:val="20"/>
                <w:szCs w:val="20"/>
                <w:lang w:val="en-US"/>
              </w:rPr>
              <w:t>focused</w:t>
            </w:r>
            <w:proofErr w:type="gramEnd"/>
            <w:r w:rsidRPr="00A57525">
              <w:rPr>
                <w:rFonts w:asciiTheme="majorHAnsi" w:hAnsiTheme="majorHAnsi" w:cstheme="majorHAnsi"/>
                <w:sz w:val="20"/>
                <w:szCs w:val="20"/>
                <w:lang w:val="en-US"/>
              </w:rPr>
              <w:t xml:space="preserve"> only on transgender women as part of a technical guide for HIV prevention.”</w:t>
            </w:r>
          </w:p>
        </w:tc>
        <w:tc>
          <w:tcPr>
            <w:tcW w:w="1248" w:type="pct"/>
          </w:tcPr>
          <w:p w14:paraId="69881DEC" w14:textId="77777777" w:rsidR="00AD53D3" w:rsidRPr="00A57525" w:rsidRDefault="00931AC3"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Transgender health services related to HIV care and only offered to trans woman</w:t>
            </w:r>
          </w:p>
          <w:p w14:paraId="05350E86" w14:textId="5D8C46E1" w:rsidR="00931AC3" w:rsidRPr="00A57525" w:rsidRDefault="00931AC3"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no service for transman so far</w:t>
            </w:r>
          </w:p>
        </w:tc>
      </w:tr>
      <w:tr w:rsidR="00A57525" w:rsidRPr="00C26E7C" w14:paraId="66450A9A" w14:textId="77777777" w:rsidTr="00701D25">
        <w:tc>
          <w:tcPr>
            <w:tcW w:w="622" w:type="pct"/>
          </w:tcPr>
          <w:p w14:paraId="2F93DEF2" w14:textId="666C0820" w:rsidR="00931AC3" w:rsidRPr="00A57525" w:rsidRDefault="00931AC3" w:rsidP="00931AC3">
            <w:pPr>
              <w:rPr>
                <w:rFonts w:asciiTheme="majorHAnsi" w:hAnsiTheme="majorHAnsi" w:cstheme="majorHAnsi"/>
                <w:sz w:val="20"/>
                <w:szCs w:val="20"/>
                <w:lang w:val="en-US"/>
              </w:rPr>
            </w:pPr>
            <w:r w:rsidRPr="00A57525">
              <w:rPr>
                <w:rFonts w:asciiTheme="majorHAnsi" w:hAnsiTheme="majorHAnsi" w:cstheme="majorHAnsi"/>
                <w:b/>
                <w:sz w:val="20"/>
                <w:szCs w:val="20"/>
                <w:lang w:val="en-US"/>
              </w:rPr>
              <w:t>Poland</w:t>
            </w:r>
          </w:p>
        </w:tc>
        <w:tc>
          <w:tcPr>
            <w:tcW w:w="704" w:type="pct"/>
          </w:tcPr>
          <w:p w14:paraId="638B9D0F" w14:textId="77777777" w:rsidR="00931AC3" w:rsidRPr="00A57525" w:rsidRDefault="00931AC3" w:rsidP="00931AC3">
            <w:pPr>
              <w:rPr>
                <w:rFonts w:asciiTheme="majorHAnsi" w:hAnsiTheme="majorHAnsi" w:cstheme="majorHAnsi"/>
                <w:sz w:val="20"/>
                <w:szCs w:val="20"/>
                <w:lang w:val="en-US"/>
              </w:rPr>
            </w:pPr>
          </w:p>
        </w:tc>
        <w:tc>
          <w:tcPr>
            <w:tcW w:w="391" w:type="pct"/>
            <w:vAlign w:val="center"/>
          </w:tcPr>
          <w:p w14:paraId="56DCAE53" w14:textId="7F0AFCA7" w:rsidR="00931AC3" w:rsidRPr="00A57525" w:rsidRDefault="00931AC3" w:rsidP="00931AC3">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6B1879C5" w14:textId="46371595" w:rsidR="00931AC3" w:rsidRPr="00A57525" w:rsidRDefault="00931AC3" w:rsidP="00931AC3">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2" w:type="pct"/>
            <w:vAlign w:val="center"/>
          </w:tcPr>
          <w:p w14:paraId="25046FAE" w14:textId="77777777" w:rsidR="00931AC3" w:rsidRPr="00A57525" w:rsidRDefault="00931AC3" w:rsidP="00931AC3">
            <w:pPr>
              <w:jc w:val="center"/>
              <w:rPr>
                <w:rFonts w:asciiTheme="majorHAnsi" w:hAnsiTheme="majorHAnsi" w:cstheme="majorHAnsi"/>
                <w:sz w:val="20"/>
                <w:szCs w:val="20"/>
                <w:lang w:val="en-US"/>
              </w:rPr>
            </w:pPr>
          </w:p>
        </w:tc>
        <w:tc>
          <w:tcPr>
            <w:tcW w:w="1252" w:type="pct"/>
          </w:tcPr>
          <w:p w14:paraId="0125B032" w14:textId="63E82A0E" w:rsidR="00DD4E5E" w:rsidRPr="00A57525" w:rsidRDefault="00DD4E5E"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“[Transgender health care] spread mostly to private practices and informal network between professionals.”</w:t>
            </w:r>
          </w:p>
          <w:p w14:paraId="4EDBA707" w14:textId="0C3A2BB8" w:rsidR="00931AC3" w:rsidRPr="00A57525" w:rsidRDefault="00DD4E5E"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w:t>
            </w:r>
            <w:proofErr w:type="spellStart"/>
            <w:r w:rsidRPr="00A57525">
              <w:rPr>
                <w:rFonts w:asciiTheme="majorHAnsi" w:hAnsiTheme="majorHAnsi" w:cstheme="majorHAnsi"/>
                <w:sz w:val="20"/>
                <w:szCs w:val="20"/>
                <w:lang w:val="en-US"/>
              </w:rPr>
              <w:t>Sexolog</w:t>
            </w:r>
            <w:proofErr w:type="spellEnd"/>
            <w:r w:rsidRPr="00A57525">
              <w:rPr>
                <w:rFonts w:asciiTheme="majorHAnsi" w:hAnsiTheme="majorHAnsi" w:cstheme="majorHAnsi"/>
                <w:sz w:val="20"/>
                <w:szCs w:val="20"/>
                <w:lang w:val="en-US"/>
              </w:rPr>
              <w:t>[y] Clinics, which also deliver services for other sexual concerns.”</w:t>
            </w:r>
          </w:p>
        </w:tc>
        <w:tc>
          <w:tcPr>
            <w:tcW w:w="1248" w:type="pct"/>
          </w:tcPr>
          <w:p w14:paraId="11888EB5" w14:textId="77777777" w:rsidR="00AD53D3" w:rsidRPr="00A57525" w:rsidRDefault="00931AC3"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few sexology clinics and providers in private practice</w:t>
            </w:r>
          </w:p>
          <w:p w14:paraId="363D3C74" w14:textId="6F90653C" w:rsidR="00931AC3" w:rsidRPr="00A57525" w:rsidRDefault="00931AC3"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Access restrictions to transgender health care due to the lack of legal gender recognition</w:t>
            </w:r>
          </w:p>
        </w:tc>
      </w:tr>
      <w:tr w:rsidR="00A57525" w:rsidRPr="00C26E7C" w14:paraId="58AA3D2F" w14:textId="77777777" w:rsidTr="00701D25">
        <w:tc>
          <w:tcPr>
            <w:tcW w:w="622" w:type="pct"/>
          </w:tcPr>
          <w:p w14:paraId="6CF29061" w14:textId="5980A969" w:rsidR="00931AC3" w:rsidRPr="00A57525" w:rsidRDefault="00931AC3" w:rsidP="00931AC3">
            <w:pPr>
              <w:rPr>
                <w:rFonts w:asciiTheme="majorHAnsi" w:hAnsiTheme="majorHAnsi" w:cstheme="majorHAnsi"/>
                <w:sz w:val="20"/>
                <w:szCs w:val="20"/>
                <w:lang w:val="en-US"/>
              </w:rPr>
            </w:pPr>
            <w:r w:rsidRPr="00A57525">
              <w:rPr>
                <w:rFonts w:asciiTheme="majorHAnsi" w:hAnsiTheme="majorHAnsi" w:cstheme="majorHAnsi"/>
                <w:b/>
                <w:sz w:val="20"/>
                <w:szCs w:val="20"/>
                <w:lang w:val="en-US"/>
              </w:rPr>
              <w:t>Portugal</w:t>
            </w:r>
          </w:p>
        </w:tc>
        <w:tc>
          <w:tcPr>
            <w:tcW w:w="704" w:type="pct"/>
          </w:tcPr>
          <w:p w14:paraId="0EA5A1F8" w14:textId="77777777" w:rsidR="00931AC3" w:rsidRPr="00A57525" w:rsidRDefault="00931AC3" w:rsidP="00931AC3">
            <w:pPr>
              <w:rPr>
                <w:rFonts w:asciiTheme="majorHAnsi" w:hAnsiTheme="majorHAnsi" w:cstheme="majorHAnsi"/>
                <w:sz w:val="20"/>
                <w:szCs w:val="20"/>
                <w:lang w:val="en-US"/>
              </w:rPr>
            </w:pPr>
          </w:p>
        </w:tc>
        <w:tc>
          <w:tcPr>
            <w:tcW w:w="391" w:type="pct"/>
            <w:vAlign w:val="center"/>
          </w:tcPr>
          <w:p w14:paraId="3099CFB4" w14:textId="7E15352B" w:rsidR="00931AC3" w:rsidRPr="00A57525" w:rsidRDefault="00931AC3" w:rsidP="00931AC3">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17C1E69D" w14:textId="23BBB08C" w:rsidR="00931AC3" w:rsidRPr="00A57525" w:rsidRDefault="00931AC3" w:rsidP="00931AC3">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2" w:type="pct"/>
            <w:vAlign w:val="center"/>
          </w:tcPr>
          <w:p w14:paraId="04B8CDAF" w14:textId="77777777" w:rsidR="00931AC3" w:rsidRPr="00A57525" w:rsidRDefault="00931AC3" w:rsidP="00931AC3">
            <w:pPr>
              <w:jc w:val="center"/>
              <w:rPr>
                <w:rFonts w:asciiTheme="majorHAnsi" w:hAnsiTheme="majorHAnsi" w:cstheme="majorHAnsi"/>
                <w:sz w:val="20"/>
                <w:szCs w:val="20"/>
                <w:lang w:val="en-US"/>
              </w:rPr>
            </w:pPr>
          </w:p>
        </w:tc>
        <w:tc>
          <w:tcPr>
            <w:tcW w:w="1252" w:type="pct"/>
          </w:tcPr>
          <w:p w14:paraId="2F0437A5" w14:textId="40F49C43" w:rsidR="00443962" w:rsidRPr="00A57525" w:rsidRDefault="00DD4E5E"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w:t>
            </w:r>
            <w:r w:rsidR="00443962" w:rsidRPr="00A57525">
              <w:rPr>
                <w:rFonts w:asciiTheme="majorHAnsi" w:hAnsiTheme="majorHAnsi" w:cstheme="majorHAnsi"/>
                <w:sz w:val="20"/>
                <w:szCs w:val="20"/>
                <w:lang w:val="en-US"/>
              </w:rPr>
              <w:t xml:space="preserve">Transgender health care in Portugal is provided by 5 public </w:t>
            </w:r>
            <w:r w:rsidR="00443962" w:rsidRPr="00A57525">
              <w:rPr>
                <w:rFonts w:asciiTheme="majorHAnsi" w:hAnsiTheme="majorHAnsi" w:cstheme="majorHAnsi"/>
                <w:sz w:val="20"/>
                <w:szCs w:val="20"/>
                <w:lang w:val="en-US"/>
              </w:rPr>
              <w:lastRenderedPageBreak/>
              <w:t>hospitals offering mental health care and hormone treatment and only one surgery.”</w:t>
            </w:r>
          </w:p>
        </w:tc>
        <w:tc>
          <w:tcPr>
            <w:tcW w:w="1248" w:type="pct"/>
          </w:tcPr>
          <w:p w14:paraId="243BADD3" w14:textId="77777777" w:rsidR="00AD53D3" w:rsidRPr="00A57525" w:rsidRDefault="00AD53D3"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lastRenderedPageBreak/>
              <w:t>Five</w:t>
            </w:r>
            <w:r w:rsidR="00931AC3" w:rsidRPr="00A57525">
              <w:rPr>
                <w:rFonts w:asciiTheme="majorHAnsi" w:hAnsiTheme="majorHAnsi" w:cstheme="majorHAnsi"/>
                <w:sz w:val="20"/>
                <w:szCs w:val="20"/>
                <w:lang w:val="en-US"/>
              </w:rPr>
              <w:t xml:space="preserve"> clinics offering psychological counselling and HRT</w:t>
            </w:r>
          </w:p>
          <w:p w14:paraId="6F87418A" w14:textId="77777777" w:rsidR="00AD53D3" w:rsidRPr="00A57525" w:rsidRDefault="00931AC3"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lastRenderedPageBreak/>
              <w:t>one clinic offering GGAS</w:t>
            </w:r>
          </w:p>
          <w:p w14:paraId="40B77257" w14:textId="277FDE7E" w:rsidR="00931AC3" w:rsidRPr="00A57525" w:rsidRDefault="00CB74CB"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Gender affirming treatment covered by insurance</w:t>
            </w:r>
          </w:p>
        </w:tc>
      </w:tr>
      <w:tr w:rsidR="00A57525" w:rsidRPr="00C26E7C" w14:paraId="4F5CC4F7" w14:textId="77777777" w:rsidTr="00701D25">
        <w:tc>
          <w:tcPr>
            <w:tcW w:w="622" w:type="pct"/>
          </w:tcPr>
          <w:p w14:paraId="730A169A" w14:textId="37F00FAA" w:rsidR="00931AC3" w:rsidRPr="00A57525" w:rsidRDefault="00931AC3" w:rsidP="00931AC3">
            <w:pPr>
              <w:rPr>
                <w:rFonts w:asciiTheme="majorHAnsi" w:hAnsiTheme="majorHAnsi" w:cstheme="majorHAnsi"/>
                <w:sz w:val="20"/>
                <w:szCs w:val="20"/>
                <w:lang w:val="en-US"/>
              </w:rPr>
            </w:pPr>
            <w:r w:rsidRPr="00A57525">
              <w:rPr>
                <w:rFonts w:asciiTheme="majorHAnsi" w:hAnsiTheme="majorHAnsi" w:cstheme="majorHAnsi"/>
                <w:b/>
                <w:sz w:val="20"/>
                <w:szCs w:val="20"/>
                <w:lang w:val="en-US"/>
              </w:rPr>
              <w:lastRenderedPageBreak/>
              <w:t>Russia</w:t>
            </w:r>
          </w:p>
        </w:tc>
        <w:tc>
          <w:tcPr>
            <w:tcW w:w="704" w:type="pct"/>
          </w:tcPr>
          <w:p w14:paraId="498369E2" w14:textId="77777777" w:rsidR="00931AC3" w:rsidRPr="00A57525" w:rsidRDefault="00931AC3" w:rsidP="00931AC3">
            <w:pPr>
              <w:rPr>
                <w:rFonts w:asciiTheme="majorHAnsi" w:hAnsiTheme="majorHAnsi" w:cstheme="majorHAnsi"/>
                <w:sz w:val="20"/>
                <w:szCs w:val="20"/>
                <w:lang w:val="en-US"/>
              </w:rPr>
            </w:pPr>
          </w:p>
        </w:tc>
        <w:tc>
          <w:tcPr>
            <w:tcW w:w="391" w:type="pct"/>
            <w:vAlign w:val="center"/>
          </w:tcPr>
          <w:p w14:paraId="651200B0" w14:textId="03435794" w:rsidR="00931AC3" w:rsidRPr="00A57525" w:rsidRDefault="00931AC3" w:rsidP="00931AC3">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7EB14BC1" w14:textId="68A7762F" w:rsidR="00931AC3" w:rsidRPr="00A57525" w:rsidRDefault="00931AC3" w:rsidP="00931AC3">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2" w:type="pct"/>
            <w:vAlign w:val="center"/>
          </w:tcPr>
          <w:p w14:paraId="72B439ED" w14:textId="77777777" w:rsidR="00931AC3" w:rsidRPr="00A57525" w:rsidRDefault="00931AC3" w:rsidP="00931AC3">
            <w:pPr>
              <w:jc w:val="center"/>
              <w:rPr>
                <w:rFonts w:asciiTheme="majorHAnsi" w:hAnsiTheme="majorHAnsi" w:cstheme="majorHAnsi"/>
                <w:sz w:val="20"/>
                <w:szCs w:val="20"/>
                <w:lang w:val="en-US"/>
              </w:rPr>
            </w:pPr>
          </w:p>
        </w:tc>
        <w:tc>
          <w:tcPr>
            <w:tcW w:w="1252" w:type="pct"/>
          </w:tcPr>
          <w:p w14:paraId="168967C6" w14:textId="77777777" w:rsidR="00931AC3" w:rsidRPr="00A57525" w:rsidRDefault="00443962"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“Medical care for transgender people is not spelled out in legislation”</w:t>
            </w:r>
          </w:p>
          <w:p w14:paraId="16E47600" w14:textId="11DDFC43" w:rsidR="00443962" w:rsidRPr="00A57525" w:rsidRDefault="00443962"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w:t>
            </w:r>
            <w:proofErr w:type="gramStart"/>
            <w:r w:rsidRPr="00A57525">
              <w:rPr>
                <w:rFonts w:asciiTheme="majorHAnsi" w:hAnsiTheme="majorHAnsi" w:cstheme="majorHAnsi"/>
                <w:sz w:val="20"/>
                <w:szCs w:val="20"/>
                <w:lang w:val="en-US"/>
              </w:rPr>
              <w:t>transgender</w:t>
            </w:r>
            <w:proofErr w:type="gramEnd"/>
            <w:r w:rsidRPr="00A57525">
              <w:rPr>
                <w:rFonts w:asciiTheme="majorHAnsi" w:hAnsiTheme="majorHAnsi" w:cstheme="majorHAnsi"/>
                <w:sz w:val="20"/>
                <w:szCs w:val="20"/>
                <w:lang w:val="en-US"/>
              </w:rPr>
              <w:t xml:space="preserve"> people may be denied assistance (for example, they will not be given a prescription for a hormonal drug) due to ignorance of the specifics.”</w:t>
            </w:r>
          </w:p>
        </w:tc>
        <w:tc>
          <w:tcPr>
            <w:tcW w:w="1248" w:type="pct"/>
          </w:tcPr>
          <w:p w14:paraId="071F1B08" w14:textId="14EB74A0" w:rsidR="00931AC3" w:rsidRPr="00A57525" w:rsidRDefault="00CB74CB"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 xml:space="preserve">Almost no possibilities to access transgender health care due to legal barriers and discrimination by health care providers </w:t>
            </w:r>
          </w:p>
        </w:tc>
      </w:tr>
      <w:tr w:rsidR="00A57525" w:rsidRPr="00C26E7C" w14:paraId="2C2B4282" w14:textId="77777777" w:rsidTr="00701D25">
        <w:tc>
          <w:tcPr>
            <w:tcW w:w="622" w:type="pct"/>
          </w:tcPr>
          <w:p w14:paraId="14067EF2" w14:textId="0F95C387" w:rsidR="00931AC3" w:rsidRPr="00A57525" w:rsidRDefault="00931AC3" w:rsidP="00931AC3">
            <w:pPr>
              <w:rPr>
                <w:rFonts w:asciiTheme="majorHAnsi" w:hAnsiTheme="majorHAnsi" w:cstheme="majorHAnsi"/>
                <w:sz w:val="20"/>
                <w:szCs w:val="20"/>
                <w:lang w:val="en-US"/>
              </w:rPr>
            </w:pPr>
            <w:r w:rsidRPr="00A57525">
              <w:rPr>
                <w:rFonts w:asciiTheme="majorHAnsi" w:hAnsiTheme="majorHAnsi" w:cstheme="majorHAnsi"/>
                <w:b/>
                <w:sz w:val="20"/>
                <w:szCs w:val="20"/>
                <w:lang w:val="en-US"/>
              </w:rPr>
              <w:t>Serbia</w:t>
            </w:r>
          </w:p>
        </w:tc>
        <w:tc>
          <w:tcPr>
            <w:tcW w:w="704" w:type="pct"/>
          </w:tcPr>
          <w:p w14:paraId="7FA99F57" w14:textId="77777777" w:rsidR="00931AC3" w:rsidRPr="00A57525" w:rsidRDefault="00931AC3" w:rsidP="00931AC3">
            <w:pPr>
              <w:rPr>
                <w:rFonts w:asciiTheme="majorHAnsi" w:hAnsiTheme="majorHAnsi" w:cstheme="majorHAnsi"/>
                <w:sz w:val="20"/>
                <w:szCs w:val="20"/>
                <w:lang w:val="en-US"/>
              </w:rPr>
            </w:pPr>
          </w:p>
        </w:tc>
        <w:tc>
          <w:tcPr>
            <w:tcW w:w="391" w:type="pct"/>
            <w:vAlign w:val="center"/>
          </w:tcPr>
          <w:p w14:paraId="5840CC73" w14:textId="31F264DC" w:rsidR="00931AC3" w:rsidRPr="00A57525" w:rsidRDefault="00931AC3" w:rsidP="00443962">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48F03D01" w14:textId="77777777" w:rsidR="00931AC3" w:rsidRPr="00A57525" w:rsidRDefault="00931AC3" w:rsidP="00931AC3">
            <w:pPr>
              <w:jc w:val="center"/>
              <w:rPr>
                <w:rFonts w:asciiTheme="majorHAnsi" w:hAnsiTheme="majorHAnsi" w:cstheme="majorHAnsi"/>
                <w:sz w:val="20"/>
                <w:szCs w:val="20"/>
                <w:lang w:val="en-US"/>
              </w:rPr>
            </w:pPr>
          </w:p>
        </w:tc>
        <w:tc>
          <w:tcPr>
            <w:tcW w:w="392" w:type="pct"/>
            <w:vAlign w:val="center"/>
          </w:tcPr>
          <w:p w14:paraId="4361386A" w14:textId="7B6DD57E" w:rsidR="00931AC3" w:rsidRPr="00A57525" w:rsidRDefault="00931AC3" w:rsidP="00931AC3">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1252" w:type="pct"/>
          </w:tcPr>
          <w:p w14:paraId="13DB8060" w14:textId="0E251A2F" w:rsidR="00443962" w:rsidRPr="00A57525" w:rsidRDefault="00443962"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“[one center] offer[</w:t>
            </w:r>
            <w:proofErr w:type="spellStart"/>
            <w:r w:rsidRPr="00A57525">
              <w:rPr>
                <w:rFonts w:asciiTheme="majorHAnsi" w:hAnsiTheme="majorHAnsi" w:cstheme="majorHAnsi"/>
                <w:sz w:val="20"/>
                <w:szCs w:val="20"/>
                <w:lang w:val="en-US"/>
              </w:rPr>
              <w:t>ing</w:t>
            </w:r>
            <w:proofErr w:type="spellEnd"/>
            <w:r w:rsidRPr="00A57525">
              <w:rPr>
                <w:rFonts w:asciiTheme="majorHAnsi" w:hAnsiTheme="majorHAnsi" w:cstheme="majorHAnsi"/>
                <w:sz w:val="20"/>
                <w:szCs w:val="20"/>
                <w:lang w:val="en-US"/>
              </w:rPr>
              <w:t>] complete care of transgender people, and includes psychiatrists, psychologists, endocrinologists, gynecologist, plastic surgeons and transgender surgeons.”</w:t>
            </w:r>
          </w:p>
          <w:p w14:paraId="0311415D" w14:textId="77777777" w:rsidR="00931AC3" w:rsidRPr="00A57525" w:rsidRDefault="00931AC3" w:rsidP="00701D25">
            <w:pPr>
              <w:ind w:left="106" w:hanging="142"/>
              <w:rPr>
                <w:rFonts w:asciiTheme="majorHAnsi" w:hAnsiTheme="majorHAnsi" w:cstheme="majorHAnsi"/>
                <w:sz w:val="20"/>
                <w:szCs w:val="20"/>
                <w:lang w:val="en-US"/>
              </w:rPr>
            </w:pPr>
          </w:p>
        </w:tc>
        <w:tc>
          <w:tcPr>
            <w:tcW w:w="1248" w:type="pct"/>
          </w:tcPr>
          <w:p w14:paraId="03BE0750" w14:textId="26A36B34" w:rsidR="00931AC3" w:rsidRPr="00A57525" w:rsidRDefault="00CB74CB"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 xml:space="preserve">one specialized clinic in </w:t>
            </w:r>
            <w:proofErr w:type="spellStart"/>
            <w:r w:rsidRPr="00A57525">
              <w:rPr>
                <w:rFonts w:asciiTheme="majorHAnsi" w:hAnsiTheme="majorHAnsi" w:cstheme="majorHAnsi"/>
                <w:sz w:val="20"/>
                <w:szCs w:val="20"/>
                <w:lang w:val="en-US"/>
              </w:rPr>
              <w:t>Belgrad</w:t>
            </w:r>
            <w:proofErr w:type="spellEnd"/>
          </w:p>
        </w:tc>
      </w:tr>
      <w:tr w:rsidR="00A57525" w:rsidRPr="00C26E7C" w14:paraId="01E1B6AD" w14:textId="77777777" w:rsidTr="00701D25">
        <w:tc>
          <w:tcPr>
            <w:tcW w:w="622" w:type="pct"/>
          </w:tcPr>
          <w:p w14:paraId="39A7C716" w14:textId="7F7AD28D" w:rsidR="00931AC3" w:rsidRPr="00A57525" w:rsidRDefault="00931AC3" w:rsidP="00931AC3">
            <w:pPr>
              <w:rPr>
                <w:rFonts w:asciiTheme="majorHAnsi" w:hAnsiTheme="majorHAnsi" w:cstheme="majorHAnsi"/>
                <w:sz w:val="20"/>
                <w:szCs w:val="20"/>
                <w:lang w:val="en-US"/>
              </w:rPr>
            </w:pPr>
            <w:r w:rsidRPr="00A57525">
              <w:rPr>
                <w:rFonts w:asciiTheme="majorHAnsi" w:hAnsiTheme="majorHAnsi" w:cstheme="majorHAnsi"/>
                <w:b/>
                <w:sz w:val="20"/>
                <w:szCs w:val="20"/>
                <w:lang w:val="en-US"/>
              </w:rPr>
              <w:t>South Africa</w:t>
            </w:r>
          </w:p>
        </w:tc>
        <w:tc>
          <w:tcPr>
            <w:tcW w:w="704" w:type="pct"/>
          </w:tcPr>
          <w:p w14:paraId="68EC8E7E" w14:textId="77777777" w:rsidR="00931AC3" w:rsidRPr="00A57525" w:rsidRDefault="00931AC3" w:rsidP="00931AC3">
            <w:pPr>
              <w:rPr>
                <w:rFonts w:asciiTheme="majorHAnsi" w:hAnsiTheme="majorHAnsi" w:cstheme="majorHAnsi"/>
                <w:sz w:val="20"/>
                <w:szCs w:val="20"/>
                <w:lang w:val="en-US"/>
              </w:rPr>
            </w:pPr>
          </w:p>
        </w:tc>
        <w:tc>
          <w:tcPr>
            <w:tcW w:w="391" w:type="pct"/>
            <w:vAlign w:val="center"/>
          </w:tcPr>
          <w:p w14:paraId="748D7792" w14:textId="2952CF6F" w:rsidR="00931AC3" w:rsidRPr="00A57525" w:rsidRDefault="00931AC3" w:rsidP="00931AC3">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72312169" w14:textId="506A4C32" w:rsidR="00931AC3" w:rsidRPr="00A57525" w:rsidRDefault="00931AC3" w:rsidP="00931AC3">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2" w:type="pct"/>
            <w:vAlign w:val="center"/>
          </w:tcPr>
          <w:p w14:paraId="61DB9F45" w14:textId="77777777" w:rsidR="00931AC3" w:rsidRPr="00A57525" w:rsidRDefault="00931AC3" w:rsidP="00931AC3">
            <w:pPr>
              <w:jc w:val="center"/>
              <w:rPr>
                <w:rFonts w:asciiTheme="majorHAnsi" w:hAnsiTheme="majorHAnsi" w:cstheme="majorHAnsi"/>
                <w:sz w:val="20"/>
                <w:szCs w:val="20"/>
                <w:lang w:val="en-US"/>
              </w:rPr>
            </w:pPr>
          </w:p>
        </w:tc>
        <w:tc>
          <w:tcPr>
            <w:tcW w:w="1252" w:type="pct"/>
          </w:tcPr>
          <w:p w14:paraId="64C2F423" w14:textId="77777777" w:rsidR="00931AC3" w:rsidRPr="00A57525" w:rsidRDefault="00443962"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 xml:space="preserve">“In the public health sector, some services are provided at central hospitals, </w:t>
            </w:r>
            <w:proofErr w:type="gramStart"/>
            <w:r w:rsidRPr="00A57525">
              <w:rPr>
                <w:rFonts w:asciiTheme="majorHAnsi" w:hAnsiTheme="majorHAnsi" w:cstheme="majorHAnsi"/>
                <w:sz w:val="20"/>
                <w:szCs w:val="20"/>
                <w:lang w:val="en-US"/>
              </w:rPr>
              <w:t>e.g.</w:t>
            </w:r>
            <w:proofErr w:type="gramEnd"/>
            <w:r w:rsidRPr="00A57525">
              <w:rPr>
                <w:rFonts w:asciiTheme="majorHAnsi" w:hAnsiTheme="majorHAnsi" w:cstheme="majorHAnsi"/>
                <w:sz w:val="20"/>
                <w:szCs w:val="20"/>
                <w:lang w:val="en-US"/>
              </w:rPr>
              <w:t xml:space="preserve"> mental health, endocrinology, surgery. […] not available in every province”</w:t>
            </w:r>
          </w:p>
          <w:p w14:paraId="64F1E794" w14:textId="77777777" w:rsidR="00443962" w:rsidRPr="00A57525" w:rsidRDefault="00443962"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“In the private sector, some trans people access hormones from general practitioners.”</w:t>
            </w:r>
          </w:p>
          <w:p w14:paraId="0AEF8DFE" w14:textId="5AA36EA9" w:rsidR="00443962" w:rsidRPr="00A57525" w:rsidRDefault="00443962"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“Access to surgery is very limited with few skilled providers, long waiting lists in the public sector and exorbitant fees in the private sector”</w:t>
            </w:r>
          </w:p>
        </w:tc>
        <w:tc>
          <w:tcPr>
            <w:tcW w:w="1248" w:type="pct"/>
          </w:tcPr>
          <w:p w14:paraId="7F507B99" w14:textId="77777777" w:rsidR="00AD53D3" w:rsidRPr="00A57525" w:rsidRDefault="00CB74CB"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two specialized clinics offering transgender health services</w:t>
            </w:r>
          </w:p>
          <w:p w14:paraId="417A0A16" w14:textId="6586CC17" w:rsidR="00931AC3" w:rsidRPr="00A57525" w:rsidRDefault="00CB74CB"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few clinics offering single treatments</w:t>
            </w:r>
          </w:p>
        </w:tc>
      </w:tr>
      <w:tr w:rsidR="00A57525" w:rsidRPr="00C26E7C" w14:paraId="65BC0DA0" w14:textId="77777777" w:rsidTr="00701D25">
        <w:tc>
          <w:tcPr>
            <w:tcW w:w="622" w:type="pct"/>
          </w:tcPr>
          <w:p w14:paraId="7E0CD0E3" w14:textId="7A639341" w:rsidR="00931AC3" w:rsidRPr="00A57525" w:rsidRDefault="00931AC3" w:rsidP="00931AC3">
            <w:pPr>
              <w:rPr>
                <w:rFonts w:asciiTheme="majorHAnsi" w:hAnsiTheme="majorHAnsi" w:cstheme="majorHAnsi"/>
                <w:b/>
                <w:sz w:val="20"/>
                <w:szCs w:val="20"/>
                <w:lang w:val="en-US"/>
              </w:rPr>
            </w:pPr>
            <w:r w:rsidRPr="00A57525">
              <w:rPr>
                <w:rFonts w:asciiTheme="majorHAnsi" w:hAnsiTheme="majorHAnsi" w:cstheme="majorHAnsi"/>
                <w:b/>
                <w:sz w:val="20"/>
                <w:szCs w:val="20"/>
                <w:lang w:val="en-US"/>
              </w:rPr>
              <w:t>Spain</w:t>
            </w:r>
          </w:p>
        </w:tc>
        <w:tc>
          <w:tcPr>
            <w:tcW w:w="704" w:type="pct"/>
          </w:tcPr>
          <w:p w14:paraId="2765BE86" w14:textId="77777777" w:rsidR="00931AC3" w:rsidRPr="00A57525" w:rsidRDefault="00931AC3" w:rsidP="00931AC3">
            <w:pPr>
              <w:rPr>
                <w:rFonts w:asciiTheme="majorHAnsi" w:hAnsiTheme="majorHAnsi" w:cstheme="majorHAnsi"/>
                <w:sz w:val="20"/>
                <w:szCs w:val="20"/>
                <w:lang w:val="en-US"/>
              </w:rPr>
            </w:pPr>
          </w:p>
        </w:tc>
        <w:tc>
          <w:tcPr>
            <w:tcW w:w="391" w:type="pct"/>
            <w:vAlign w:val="center"/>
          </w:tcPr>
          <w:p w14:paraId="4CB69557" w14:textId="56236851" w:rsidR="00931AC3" w:rsidRPr="00A57525" w:rsidRDefault="00931AC3" w:rsidP="00931AC3">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138C14A2" w14:textId="69E8FC8C" w:rsidR="00931AC3" w:rsidRPr="00A57525" w:rsidRDefault="00931AC3" w:rsidP="00931AC3">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2" w:type="pct"/>
            <w:vAlign w:val="center"/>
          </w:tcPr>
          <w:p w14:paraId="00003F28" w14:textId="77777777" w:rsidR="00931AC3" w:rsidRPr="00A57525" w:rsidRDefault="00931AC3" w:rsidP="00931AC3">
            <w:pPr>
              <w:jc w:val="center"/>
              <w:rPr>
                <w:rFonts w:asciiTheme="majorHAnsi" w:hAnsiTheme="majorHAnsi" w:cstheme="majorHAnsi"/>
                <w:sz w:val="20"/>
                <w:szCs w:val="20"/>
                <w:lang w:val="en-US"/>
              </w:rPr>
            </w:pPr>
          </w:p>
        </w:tc>
        <w:tc>
          <w:tcPr>
            <w:tcW w:w="1252" w:type="pct"/>
          </w:tcPr>
          <w:p w14:paraId="2CB7C106" w14:textId="47627431" w:rsidR="00931AC3" w:rsidRPr="00A57525" w:rsidRDefault="003A61C1"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“Public hospitals (not many) provide hormonal treatment and SRS”</w:t>
            </w:r>
          </w:p>
        </w:tc>
        <w:tc>
          <w:tcPr>
            <w:tcW w:w="1248" w:type="pct"/>
          </w:tcPr>
          <w:p w14:paraId="31A4AF54" w14:textId="77777777" w:rsidR="00AD53D3" w:rsidRPr="00A57525" w:rsidRDefault="00CB74CB"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specialized outpatient clinics,</w:t>
            </w:r>
          </w:p>
          <w:p w14:paraId="24838CC4" w14:textId="3C62B41E" w:rsidR="00931AC3" w:rsidRPr="00A57525" w:rsidRDefault="00CB74CB"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few clinics offering single treatments</w:t>
            </w:r>
          </w:p>
        </w:tc>
      </w:tr>
      <w:tr w:rsidR="00A57525" w:rsidRPr="00C26E7C" w14:paraId="471F5C16" w14:textId="77777777" w:rsidTr="00701D25">
        <w:tc>
          <w:tcPr>
            <w:tcW w:w="622" w:type="pct"/>
          </w:tcPr>
          <w:p w14:paraId="02783815" w14:textId="191C871F" w:rsidR="00931AC3" w:rsidRPr="00A57525" w:rsidRDefault="00931AC3" w:rsidP="00931AC3">
            <w:pPr>
              <w:rPr>
                <w:rFonts w:asciiTheme="majorHAnsi" w:hAnsiTheme="majorHAnsi" w:cstheme="majorHAnsi"/>
                <w:b/>
                <w:sz w:val="20"/>
                <w:szCs w:val="20"/>
                <w:lang w:val="en-US"/>
              </w:rPr>
            </w:pPr>
            <w:r w:rsidRPr="00A57525">
              <w:rPr>
                <w:rFonts w:asciiTheme="majorHAnsi" w:hAnsiTheme="majorHAnsi" w:cstheme="majorHAnsi"/>
                <w:b/>
                <w:sz w:val="20"/>
                <w:szCs w:val="20"/>
                <w:lang w:val="en-US"/>
              </w:rPr>
              <w:t>Sweden</w:t>
            </w:r>
          </w:p>
        </w:tc>
        <w:tc>
          <w:tcPr>
            <w:tcW w:w="704" w:type="pct"/>
          </w:tcPr>
          <w:p w14:paraId="245A691B" w14:textId="594F6201" w:rsidR="00931AC3" w:rsidRPr="00A57525" w:rsidRDefault="00931AC3" w:rsidP="007526F0">
            <w:pPr>
              <w:pStyle w:val="Listenabsatz"/>
              <w:numPr>
                <w:ilvl w:val="0"/>
                <w:numId w:val="3"/>
              </w:numPr>
              <w:ind w:left="38"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 xml:space="preserve">Six specialized clinics for the whole country offering all treatments necessary </w:t>
            </w:r>
            <w:r w:rsidRPr="00A57525">
              <w:rPr>
                <w:rFonts w:asciiTheme="majorHAnsi" w:hAnsiTheme="majorHAnsi" w:cstheme="majorHAnsi"/>
                <w:sz w:val="20"/>
                <w:szCs w:val="20"/>
                <w:lang w:val="en-US"/>
              </w:rPr>
              <w:lastRenderedPageBreak/>
              <w:t>for gender affirmation</w:t>
            </w:r>
          </w:p>
        </w:tc>
        <w:tc>
          <w:tcPr>
            <w:tcW w:w="391" w:type="pct"/>
            <w:vAlign w:val="center"/>
          </w:tcPr>
          <w:p w14:paraId="590C3A05" w14:textId="054ADF05" w:rsidR="00931AC3" w:rsidRPr="00A57525" w:rsidRDefault="00931AC3" w:rsidP="00931AC3">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lastRenderedPageBreak/>
              <w:t>x</w:t>
            </w:r>
          </w:p>
        </w:tc>
        <w:tc>
          <w:tcPr>
            <w:tcW w:w="391" w:type="pct"/>
            <w:vAlign w:val="center"/>
          </w:tcPr>
          <w:p w14:paraId="451ABB18" w14:textId="77777777" w:rsidR="00931AC3" w:rsidRPr="00A57525" w:rsidRDefault="00931AC3" w:rsidP="00931AC3">
            <w:pPr>
              <w:jc w:val="center"/>
              <w:rPr>
                <w:rFonts w:asciiTheme="majorHAnsi" w:hAnsiTheme="majorHAnsi" w:cstheme="majorHAnsi"/>
                <w:sz w:val="20"/>
                <w:szCs w:val="20"/>
                <w:lang w:val="en-US"/>
              </w:rPr>
            </w:pPr>
          </w:p>
        </w:tc>
        <w:tc>
          <w:tcPr>
            <w:tcW w:w="392" w:type="pct"/>
            <w:vAlign w:val="center"/>
          </w:tcPr>
          <w:p w14:paraId="2D885A11" w14:textId="2311F68C" w:rsidR="00931AC3" w:rsidRPr="00A57525" w:rsidRDefault="00931AC3" w:rsidP="00931AC3">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1252" w:type="pct"/>
          </w:tcPr>
          <w:p w14:paraId="3AF18149" w14:textId="15E6E77C" w:rsidR="00931AC3" w:rsidRPr="00A57525" w:rsidRDefault="003A61C1" w:rsidP="00701D25">
            <w:pPr>
              <w:pStyle w:val="Listenabsatz"/>
              <w:numPr>
                <w:ilvl w:val="0"/>
                <w:numId w:val="3"/>
              </w:numPr>
              <w:spacing w:after="160" w:line="259" w:lineRule="auto"/>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“3 university hospitals are providing the full range of procedures (including genital surgery)</w:t>
            </w:r>
            <w:r w:rsidR="00AD53D3" w:rsidRPr="00A57525">
              <w:rPr>
                <w:rFonts w:asciiTheme="majorHAnsi" w:hAnsiTheme="majorHAnsi" w:cstheme="majorHAnsi"/>
                <w:sz w:val="20"/>
                <w:szCs w:val="20"/>
                <w:lang w:val="en-US"/>
              </w:rPr>
              <w:t xml:space="preserve"> </w:t>
            </w:r>
            <w:r w:rsidRPr="00A57525">
              <w:rPr>
                <w:rFonts w:asciiTheme="majorHAnsi" w:hAnsiTheme="majorHAnsi" w:cstheme="majorHAnsi"/>
                <w:sz w:val="20"/>
                <w:szCs w:val="20"/>
                <w:lang w:val="en-US"/>
              </w:rPr>
              <w:t xml:space="preserve">About 5 additional </w:t>
            </w:r>
            <w:proofErr w:type="spellStart"/>
            <w:r w:rsidRPr="00A57525">
              <w:rPr>
                <w:rFonts w:asciiTheme="majorHAnsi" w:hAnsiTheme="majorHAnsi" w:cstheme="majorHAnsi"/>
                <w:sz w:val="20"/>
                <w:szCs w:val="20"/>
                <w:lang w:val="en-US"/>
              </w:rPr>
              <w:t>centres</w:t>
            </w:r>
            <w:proofErr w:type="spellEnd"/>
            <w:r w:rsidRPr="00A57525">
              <w:rPr>
                <w:rFonts w:asciiTheme="majorHAnsi" w:hAnsiTheme="majorHAnsi" w:cstheme="majorHAnsi"/>
                <w:sz w:val="20"/>
                <w:szCs w:val="20"/>
                <w:lang w:val="en-US"/>
              </w:rPr>
              <w:t xml:space="preserve"> are providing part of the </w:t>
            </w:r>
            <w:r w:rsidRPr="00A57525">
              <w:rPr>
                <w:rFonts w:asciiTheme="majorHAnsi" w:hAnsiTheme="majorHAnsi" w:cstheme="majorHAnsi"/>
                <w:sz w:val="20"/>
                <w:szCs w:val="20"/>
                <w:lang w:val="en-US"/>
              </w:rPr>
              <w:lastRenderedPageBreak/>
              <w:t>procedures (no genital surgery)”</w:t>
            </w:r>
          </w:p>
        </w:tc>
        <w:tc>
          <w:tcPr>
            <w:tcW w:w="1248" w:type="pct"/>
          </w:tcPr>
          <w:p w14:paraId="62F4098D" w14:textId="25517630" w:rsidR="00931AC3" w:rsidRPr="00A57525" w:rsidRDefault="00931AC3" w:rsidP="00AD53D3">
            <w:pPr>
              <w:ind w:left="33" w:hanging="138"/>
              <w:rPr>
                <w:rFonts w:asciiTheme="majorHAnsi" w:hAnsiTheme="majorHAnsi" w:cstheme="majorHAnsi"/>
                <w:sz w:val="20"/>
                <w:szCs w:val="20"/>
                <w:lang w:val="en-US"/>
              </w:rPr>
            </w:pPr>
          </w:p>
        </w:tc>
      </w:tr>
      <w:tr w:rsidR="00A57525" w:rsidRPr="00A57525" w14:paraId="205834F0" w14:textId="77777777" w:rsidTr="00701D25">
        <w:tc>
          <w:tcPr>
            <w:tcW w:w="622" w:type="pct"/>
          </w:tcPr>
          <w:p w14:paraId="1F39F889" w14:textId="72F39B8C" w:rsidR="00931AC3" w:rsidRPr="00A57525" w:rsidRDefault="00931AC3" w:rsidP="00931AC3">
            <w:pPr>
              <w:rPr>
                <w:rFonts w:asciiTheme="majorHAnsi" w:hAnsiTheme="majorHAnsi" w:cstheme="majorHAnsi"/>
                <w:b/>
                <w:sz w:val="20"/>
                <w:szCs w:val="20"/>
                <w:lang w:val="en-US"/>
              </w:rPr>
            </w:pPr>
            <w:r w:rsidRPr="00A57525">
              <w:rPr>
                <w:rFonts w:asciiTheme="majorHAnsi" w:hAnsiTheme="majorHAnsi" w:cstheme="majorHAnsi"/>
                <w:b/>
                <w:sz w:val="20"/>
                <w:szCs w:val="20"/>
                <w:lang w:val="en-US"/>
              </w:rPr>
              <w:t>Switzerland</w:t>
            </w:r>
          </w:p>
        </w:tc>
        <w:tc>
          <w:tcPr>
            <w:tcW w:w="704" w:type="pct"/>
          </w:tcPr>
          <w:p w14:paraId="12BD0002" w14:textId="77777777" w:rsidR="00931AC3" w:rsidRPr="00A57525" w:rsidRDefault="00931AC3" w:rsidP="00931AC3">
            <w:pPr>
              <w:rPr>
                <w:rFonts w:asciiTheme="majorHAnsi" w:hAnsiTheme="majorHAnsi" w:cstheme="majorHAnsi"/>
                <w:sz w:val="20"/>
                <w:szCs w:val="20"/>
                <w:lang w:val="en-US"/>
              </w:rPr>
            </w:pPr>
          </w:p>
        </w:tc>
        <w:tc>
          <w:tcPr>
            <w:tcW w:w="391" w:type="pct"/>
            <w:vAlign w:val="center"/>
          </w:tcPr>
          <w:p w14:paraId="0E005BF1" w14:textId="3B7F03AE" w:rsidR="00931AC3" w:rsidRPr="00A57525" w:rsidRDefault="00931AC3" w:rsidP="00931AC3">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3ED3DA8F" w14:textId="3104E9B4" w:rsidR="00931AC3" w:rsidRPr="00A57525" w:rsidRDefault="00931AC3" w:rsidP="00931AC3">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2" w:type="pct"/>
            <w:vAlign w:val="center"/>
          </w:tcPr>
          <w:p w14:paraId="607467A7" w14:textId="2B921B3E" w:rsidR="00931AC3" w:rsidRPr="00A57525" w:rsidRDefault="00701D25" w:rsidP="00931AC3">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1252" w:type="pct"/>
          </w:tcPr>
          <w:p w14:paraId="41E887D4" w14:textId="4C87EA89" w:rsidR="00931AC3" w:rsidRPr="00A57525" w:rsidRDefault="003A61C1" w:rsidP="00701D25">
            <w:pPr>
              <w:pStyle w:val="Listenabsatz"/>
              <w:numPr>
                <w:ilvl w:val="0"/>
                <w:numId w:val="3"/>
              </w:numPr>
              <w:ind w:left="106" w:hanging="142"/>
              <w:rPr>
                <w:rFonts w:asciiTheme="majorHAnsi" w:hAnsiTheme="majorHAnsi" w:cstheme="majorHAnsi"/>
                <w:sz w:val="20"/>
                <w:szCs w:val="20"/>
                <w:lang w:val="en-US"/>
              </w:rPr>
            </w:pPr>
            <w:proofErr w:type="gramStart"/>
            <w:r w:rsidRPr="00A57525">
              <w:rPr>
                <w:rFonts w:asciiTheme="majorHAnsi" w:hAnsiTheme="majorHAnsi" w:cstheme="majorHAnsi"/>
                <w:sz w:val="20"/>
                <w:szCs w:val="20"/>
                <w:lang w:val="en-US"/>
              </w:rPr>
              <w:t>“ The</w:t>
            </w:r>
            <w:proofErr w:type="gramEnd"/>
            <w:r w:rsidRPr="00A57525">
              <w:rPr>
                <w:rFonts w:asciiTheme="majorHAnsi" w:hAnsiTheme="majorHAnsi" w:cstheme="majorHAnsi"/>
                <w:sz w:val="20"/>
                <w:szCs w:val="20"/>
                <w:lang w:val="en-US"/>
              </w:rPr>
              <w:t xml:space="preserve"> University hospital in Basel is currently the only one offering all treatment options”</w:t>
            </w:r>
          </w:p>
          <w:p w14:paraId="4ED277DE" w14:textId="52650F15" w:rsidR="003A61C1" w:rsidRPr="00A57525" w:rsidRDefault="003A61C1"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“Most trans people search individual and decentralized care”</w:t>
            </w:r>
          </w:p>
        </w:tc>
        <w:tc>
          <w:tcPr>
            <w:tcW w:w="1248" w:type="pct"/>
          </w:tcPr>
          <w:p w14:paraId="63BC89EB" w14:textId="77777777" w:rsidR="00AD53D3" w:rsidRPr="00A57525" w:rsidRDefault="004547A9"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one specialized center</w:t>
            </w:r>
            <w:r w:rsidR="00701D25" w:rsidRPr="00A57525">
              <w:rPr>
                <w:rFonts w:asciiTheme="majorHAnsi" w:hAnsiTheme="majorHAnsi" w:cstheme="majorHAnsi"/>
                <w:sz w:val="20"/>
                <w:szCs w:val="20"/>
                <w:lang w:val="en-US"/>
              </w:rPr>
              <w:t xml:space="preserve"> (Basel)</w:t>
            </w:r>
          </w:p>
          <w:p w14:paraId="16EF390C" w14:textId="77777777" w:rsidR="00AD53D3" w:rsidRPr="00A57525" w:rsidRDefault="004547A9"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few clinics providing single treatments</w:t>
            </w:r>
            <w:r w:rsidR="00AD53D3" w:rsidRPr="00A57525">
              <w:rPr>
                <w:rFonts w:asciiTheme="majorHAnsi" w:hAnsiTheme="majorHAnsi" w:cstheme="majorHAnsi"/>
                <w:sz w:val="20"/>
                <w:szCs w:val="20"/>
                <w:lang w:val="en-US"/>
              </w:rPr>
              <w:t xml:space="preserve"> (e.g., Zurich)</w:t>
            </w:r>
          </w:p>
          <w:p w14:paraId="6CB96B59" w14:textId="7FD48495" w:rsidR="00931AC3" w:rsidRPr="00A57525" w:rsidRDefault="004547A9"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lack of specialized providers</w:t>
            </w:r>
          </w:p>
        </w:tc>
      </w:tr>
      <w:tr w:rsidR="00A57525" w:rsidRPr="00C26E7C" w14:paraId="75515697" w14:textId="77777777" w:rsidTr="00701D25">
        <w:tc>
          <w:tcPr>
            <w:tcW w:w="622" w:type="pct"/>
          </w:tcPr>
          <w:p w14:paraId="1F0AE027" w14:textId="4C73E7C0" w:rsidR="00931AC3" w:rsidRPr="00A57525" w:rsidRDefault="00931AC3" w:rsidP="00931AC3">
            <w:pPr>
              <w:rPr>
                <w:rFonts w:asciiTheme="majorHAnsi" w:hAnsiTheme="majorHAnsi" w:cstheme="majorHAnsi"/>
                <w:b/>
                <w:sz w:val="20"/>
                <w:szCs w:val="20"/>
                <w:lang w:val="en-US"/>
              </w:rPr>
            </w:pPr>
            <w:r w:rsidRPr="00A57525">
              <w:rPr>
                <w:rFonts w:asciiTheme="majorHAnsi" w:hAnsiTheme="majorHAnsi" w:cstheme="majorHAnsi"/>
                <w:b/>
                <w:sz w:val="20"/>
                <w:szCs w:val="20"/>
                <w:lang w:val="en-US"/>
              </w:rPr>
              <w:t>Turkey</w:t>
            </w:r>
          </w:p>
        </w:tc>
        <w:tc>
          <w:tcPr>
            <w:tcW w:w="704" w:type="pct"/>
          </w:tcPr>
          <w:p w14:paraId="1C12FDFD" w14:textId="77777777" w:rsidR="00931AC3" w:rsidRPr="00A57525" w:rsidRDefault="00931AC3" w:rsidP="00931AC3">
            <w:pPr>
              <w:rPr>
                <w:rFonts w:asciiTheme="majorHAnsi" w:hAnsiTheme="majorHAnsi" w:cstheme="majorHAnsi"/>
                <w:sz w:val="20"/>
                <w:szCs w:val="20"/>
                <w:lang w:val="en-US"/>
              </w:rPr>
            </w:pPr>
          </w:p>
        </w:tc>
        <w:tc>
          <w:tcPr>
            <w:tcW w:w="391" w:type="pct"/>
            <w:vAlign w:val="center"/>
          </w:tcPr>
          <w:p w14:paraId="7F460C02" w14:textId="77B5FF60" w:rsidR="00931AC3" w:rsidRPr="00A57525" w:rsidRDefault="00931AC3" w:rsidP="00931AC3">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3D47B2BF" w14:textId="31174F03" w:rsidR="00931AC3" w:rsidRPr="00A57525" w:rsidRDefault="00931AC3" w:rsidP="00931AC3">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2" w:type="pct"/>
            <w:vAlign w:val="center"/>
          </w:tcPr>
          <w:p w14:paraId="02A11358" w14:textId="77777777" w:rsidR="00931AC3" w:rsidRPr="00A57525" w:rsidRDefault="00931AC3" w:rsidP="00931AC3">
            <w:pPr>
              <w:jc w:val="center"/>
              <w:rPr>
                <w:rFonts w:asciiTheme="majorHAnsi" w:hAnsiTheme="majorHAnsi" w:cstheme="majorHAnsi"/>
                <w:sz w:val="20"/>
                <w:szCs w:val="20"/>
                <w:lang w:val="en-US"/>
              </w:rPr>
            </w:pPr>
          </w:p>
        </w:tc>
        <w:tc>
          <w:tcPr>
            <w:tcW w:w="1252" w:type="pct"/>
          </w:tcPr>
          <w:p w14:paraId="626BD6B3" w14:textId="55EC1534" w:rsidR="00701D25" w:rsidRPr="00A57525" w:rsidRDefault="00701D25"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“Local health care professionals offer hormone treatment and mental health care”</w:t>
            </w:r>
          </w:p>
        </w:tc>
        <w:tc>
          <w:tcPr>
            <w:tcW w:w="1248" w:type="pct"/>
          </w:tcPr>
          <w:p w14:paraId="7BAE0085" w14:textId="77777777" w:rsidR="00AD53D3" w:rsidRPr="00A57525" w:rsidRDefault="004547A9"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few clinics providing single treatments</w:t>
            </w:r>
          </w:p>
          <w:p w14:paraId="786FD528" w14:textId="1E609E84" w:rsidR="00931AC3" w:rsidRPr="00A57525" w:rsidRDefault="004547A9"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lack of specialized providers and transgender-specific knowledge</w:t>
            </w:r>
          </w:p>
        </w:tc>
      </w:tr>
      <w:tr w:rsidR="00A57525" w:rsidRPr="00C26E7C" w14:paraId="59E05DA7" w14:textId="77777777" w:rsidTr="00701D25">
        <w:tc>
          <w:tcPr>
            <w:tcW w:w="622" w:type="pct"/>
          </w:tcPr>
          <w:p w14:paraId="77BE09B0" w14:textId="0F75B367" w:rsidR="00931AC3" w:rsidRPr="00A57525" w:rsidRDefault="00931AC3" w:rsidP="00931AC3">
            <w:pPr>
              <w:rPr>
                <w:rFonts w:asciiTheme="majorHAnsi" w:hAnsiTheme="majorHAnsi" w:cstheme="majorHAnsi"/>
                <w:b/>
                <w:sz w:val="20"/>
                <w:szCs w:val="20"/>
                <w:lang w:val="en-US"/>
              </w:rPr>
            </w:pPr>
            <w:r w:rsidRPr="00A57525">
              <w:rPr>
                <w:rFonts w:asciiTheme="majorHAnsi" w:hAnsiTheme="majorHAnsi" w:cstheme="majorHAnsi"/>
                <w:b/>
                <w:sz w:val="20"/>
                <w:szCs w:val="20"/>
                <w:lang w:val="en-US"/>
              </w:rPr>
              <w:t>U.K.</w:t>
            </w:r>
          </w:p>
        </w:tc>
        <w:tc>
          <w:tcPr>
            <w:tcW w:w="704" w:type="pct"/>
          </w:tcPr>
          <w:p w14:paraId="0ED1694F" w14:textId="33EF50DC" w:rsidR="00931AC3" w:rsidRPr="00A57525" w:rsidRDefault="00931AC3" w:rsidP="007526F0">
            <w:pPr>
              <w:pStyle w:val="Listenabsatz"/>
              <w:numPr>
                <w:ilvl w:val="0"/>
                <w:numId w:val="4"/>
              </w:numPr>
              <w:ind w:left="38"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specialized gender identity service</w:t>
            </w:r>
          </w:p>
          <w:p w14:paraId="173FC561" w14:textId="606B06A3" w:rsidR="007526F0" w:rsidRPr="00A57525" w:rsidRDefault="007526F0" w:rsidP="00931AC3">
            <w:pPr>
              <w:rPr>
                <w:rFonts w:asciiTheme="majorHAnsi" w:hAnsiTheme="majorHAnsi" w:cstheme="majorHAnsi"/>
                <w:sz w:val="20"/>
                <w:szCs w:val="20"/>
                <w:lang w:val="en-US"/>
              </w:rPr>
            </w:pPr>
          </w:p>
        </w:tc>
        <w:tc>
          <w:tcPr>
            <w:tcW w:w="391" w:type="pct"/>
            <w:vAlign w:val="center"/>
          </w:tcPr>
          <w:p w14:paraId="50869E78" w14:textId="3BDC8DFC" w:rsidR="00931AC3" w:rsidRPr="00A57525" w:rsidRDefault="00931AC3" w:rsidP="00931AC3">
            <w:pPr>
              <w:jc w:val="center"/>
              <w:rPr>
                <w:rFonts w:asciiTheme="majorHAnsi" w:hAnsiTheme="majorHAnsi" w:cstheme="majorHAnsi"/>
                <w:sz w:val="20"/>
                <w:szCs w:val="20"/>
                <w:lang w:val="en-US"/>
              </w:rPr>
            </w:pPr>
          </w:p>
        </w:tc>
        <w:tc>
          <w:tcPr>
            <w:tcW w:w="391" w:type="pct"/>
            <w:vAlign w:val="center"/>
          </w:tcPr>
          <w:p w14:paraId="577A5369" w14:textId="77777777" w:rsidR="00931AC3" w:rsidRPr="00A57525" w:rsidRDefault="00931AC3" w:rsidP="00931AC3">
            <w:pPr>
              <w:jc w:val="center"/>
              <w:rPr>
                <w:rFonts w:asciiTheme="majorHAnsi" w:hAnsiTheme="majorHAnsi" w:cstheme="majorHAnsi"/>
                <w:sz w:val="20"/>
                <w:szCs w:val="20"/>
                <w:lang w:val="en-US"/>
              </w:rPr>
            </w:pPr>
          </w:p>
        </w:tc>
        <w:tc>
          <w:tcPr>
            <w:tcW w:w="392" w:type="pct"/>
            <w:vAlign w:val="center"/>
          </w:tcPr>
          <w:p w14:paraId="0ADEB99E" w14:textId="51BAAF36" w:rsidR="00931AC3" w:rsidRPr="00A57525" w:rsidRDefault="00931AC3" w:rsidP="00931AC3">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1252" w:type="pct"/>
          </w:tcPr>
          <w:p w14:paraId="12A59B9D" w14:textId="77777777" w:rsidR="00931AC3" w:rsidRPr="00A57525" w:rsidRDefault="00701D25"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“8 regional Gender Identity Clinics, primarily led by Psychiatrists or Psychologists.”</w:t>
            </w:r>
          </w:p>
          <w:p w14:paraId="3898EFA7" w14:textId="77777777" w:rsidR="00701D25" w:rsidRPr="00A57525" w:rsidRDefault="00701D25"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 xml:space="preserve">“Scotland has 1 major clinic which runs 4 satellite </w:t>
            </w:r>
            <w:proofErr w:type="gramStart"/>
            <w:r w:rsidRPr="00A57525">
              <w:rPr>
                <w:rFonts w:asciiTheme="majorHAnsi" w:hAnsiTheme="majorHAnsi" w:cstheme="majorHAnsi"/>
                <w:sz w:val="20"/>
                <w:szCs w:val="20"/>
                <w:lang w:val="en-US"/>
              </w:rPr>
              <w:t>clinic</w:t>
            </w:r>
            <w:proofErr w:type="gramEnd"/>
            <w:r w:rsidRPr="00A57525">
              <w:rPr>
                <w:rFonts w:asciiTheme="majorHAnsi" w:hAnsiTheme="majorHAnsi" w:cstheme="majorHAnsi"/>
                <w:sz w:val="20"/>
                <w:szCs w:val="20"/>
                <w:lang w:val="en-US"/>
              </w:rPr>
              <w:t xml:space="preserve">. Wales has 1 </w:t>
            </w:r>
            <w:proofErr w:type="spellStart"/>
            <w:r w:rsidRPr="00A57525">
              <w:rPr>
                <w:rFonts w:asciiTheme="majorHAnsi" w:hAnsiTheme="majorHAnsi" w:cstheme="majorHAnsi"/>
                <w:sz w:val="20"/>
                <w:szCs w:val="20"/>
                <w:lang w:val="en-US"/>
              </w:rPr>
              <w:t>centralised</w:t>
            </w:r>
            <w:proofErr w:type="spellEnd"/>
            <w:r w:rsidRPr="00A57525">
              <w:rPr>
                <w:rFonts w:asciiTheme="majorHAnsi" w:hAnsiTheme="majorHAnsi" w:cstheme="majorHAnsi"/>
                <w:sz w:val="20"/>
                <w:szCs w:val="20"/>
                <w:lang w:val="en-US"/>
              </w:rPr>
              <w:t xml:space="preserve"> clinic. Northern Ireland has a part-time clinical service for trans people.”</w:t>
            </w:r>
          </w:p>
          <w:p w14:paraId="4B6539F9" w14:textId="7D6DC92B" w:rsidR="00701D25" w:rsidRPr="00A57525" w:rsidRDefault="00701D25"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w:t>
            </w:r>
            <w:proofErr w:type="gramStart"/>
            <w:r w:rsidRPr="00A57525">
              <w:rPr>
                <w:rFonts w:asciiTheme="majorHAnsi" w:hAnsiTheme="majorHAnsi" w:cstheme="majorHAnsi"/>
                <w:sz w:val="20"/>
                <w:szCs w:val="20"/>
                <w:lang w:val="en-US"/>
              </w:rPr>
              <w:t>clinics</w:t>
            </w:r>
            <w:proofErr w:type="gramEnd"/>
            <w:r w:rsidRPr="00A57525">
              <w:rPr>
                <w:rFonts w:asciiTheme="majorHAnsi" w:hAnsiTheme="majorHAnsi" w:cstheme="majorHAnsi"/>
                <w:sz w:val="20"/>
                <w:szCs w:val="20"/>
                <w:lang w:val="en-US"/>
              </w:rPr>
              <w:t xml:space="preserve"> provide assessment and hormone therapies, and approve patients for gender surgery.”</w:t>
            </w:r>
          </w:p>
        </w:tc>
        <w:tc>
          <w:tcPr>
            <w:tcW w:w="1248" w:type="pct"/>
          </w:tcPr>
          <w:p w14:paraId="1D83870A" w14:textId="671376C4" w:rsidR="00931AC3" w:rsidRPr="00A57525" w:rsidRDefault="00A305A6"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eight clinics offering transgender health care under the National Health Service (NHS)</w:t>
            </w:r>
          </w:p>
        </w:tc>
      </w:tr>
      <w:tr w:rsidR="00A57525" w:rsidRPr="00A57525" w14:paraId="271BC719" w14:textId="77777777" w:rsidTr="00701D25">
        <w:tc>
          <w:tcPr>
            <w:tcW w:w="622" w:type="pct"/>
          </w:tcPr>
          <w:p w14:paraId="67474A54" w14:textId="6FB1C0ED" w:rsidR="00701D25" w:rsidRPr="00A57525" w:rsidRDefault="00701D25" w:rsidP="00701D25">
            <w:pPr>
              <w:rPr>
                <w:rFonts w:asciiTheme="majorHAnsi" w:hAnsiTheme="majorHAnsi" w:cstheme="majorHAnsi"/>
                <w:b/>
                <w:sz w:val="20"/>
                <w:szCs w:val="20"/>
                <w:lang w:val="en-US"/>
              </w:rPr>
            </w:pPr>
            <w:r w:rsidRPr="00A57525">
              <w:rPr>
                <w:rFonts w:asciiTheme="majorHAnsi" w:hAnsiTheme="majorHAnsi" w:cstheme="majorHAnsi"/>
                <w:b/>
                <w:sz w:val="20"/>
                <w:szCs w:val="20"/>
                <w:lang w:val="en-US"/>
              </w:rPr>
              <w:t>Ukraine</w:t>
            </w:r>
          </w:p>
        </w:tc>
        <w:tc>
          <w:tcPr>
            <w:tcW w:w="704" w:type="pct"/>
          </w:tcPr>
          <w:p w14:paraId="52A8126C" w14:textId="77777777" w:rsidR="00701D25" w:rsidRPr="00A57525" w:rsidRDefault="00701D25" w:rsidP="00701D25">
            <w:pPr>
              <w:rPr>
                <w:rFonts w:asciiTheme="majorHAnsi" w:hAnsiTheme="majorHAnsi" w:cstheme="majorHAnsi"/>
                <w:sz w:val="20"/>
                <w:szCs w:val="20"/>
                <w:lang w:val="en-US"/>
              </w:rPr>
            </w:pPr>
          </w:p>
        </w:tc>
        <w:tc>
          <w:tcPr>
            <w:tcW w:w="391" w:type="pct"/>
            <w:vAlign w:val="center"/>
          </w:tcPr>
          <w:p w14:paraId="34FB5CEC" w14:textId="0483E2FF" w:rsidR="00701D25" w:rsidRPr="00A57525" w:rsidRDefault="00701D25" w:rsidP="00701D25">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2A288C7F" w14:textId="77777777" w:rsidR="00701D25" w:rsidRPr="00A57525" w:rsidRDefault="00701D25" w:rsidP="00701D25">
            <w:pPr>
              <w:jc w:val="center"/>
              <w:rPr>
                <w:rFonts w:asciiTheme="majorHAnsi" w:hAnsiTheme="majorHAnsi" w:cstheme="majorHAnsi"/>
                <w:sz w:val="20"/>
                <w:szCs w:val="20"/>
                <w:lang w:val="en-US"/>
              </w:rPr>
            </w:pPr>
          </w:p>
        </w:tc>
        <w:tc>
          <w:tcPr>
            <w:tcW w:w="392" w:type="pct"/>
            <w:vAlign w:val="center"/>
          </w:tcPr>
          <w:p w14:paraId="70A2B7E7" w14:textId="77777777" w:rsidR="00701D25" w:rsidRPr="00A57525" w:rsidRDefault="00701D25" w:rsidP="00701D25">
            <w:pPr>
              <w:jc w:val="center"/>
              <w:rPr>
                <w:rFonts w:asciiTheme="majorHAnsi" w:hAnsiTheme="majorHAnsi" w:cstheme="majorHAnsi"/>
                <w:sz w:val="20"/>
                <w:szCs w:val="20"/>
                <w:lang w:val="en-US"/>
              </w:rPr>
            </w:pPr>
          </w:p>
        </w:tc>
        <w:tc>
          <w:tcPr>
            <w:tcW w:w="1252" w:type="pct"/>
          </w:tcPr>
          <w:p w14:paraId="4D08693E" w14:textId="77777777" w:rsidR="00701D25" w:rsidRPr="00A57525" w:rsidRDefault="00701D25"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w:t>
            </w:r>
            <w:proofErr w:type="gramStart"/>
            <w:r w:rsidRPr="00A57525">
              <w:rPr>
                <w:rFonts w:asciiTheme="majorHAnsi" w:hAnsiTheme="majorHAnsi" w:cstheme="majorHAnsi"/>
                <w:sz w:val="20"/>
                <w:szCs w:val="20"/>
                <w:lang w:val="en-US"/>
              </w:rPr>
              <w:t>psychiatric</w:t>
            </w:r>
            <w:proofErr w:type="gramEnd"/>
            <w:r w:rsidRPr="00A57525">
              <w:rPr>
                <w:rFonts w:asciiTheme="majorHAnsi" w:hAnsiTheme="majorHAnsi" w:cstheme="majorHAnsi"/>
                <w:sz w:val="20"/>
                <w:szCs w:val="20"/>
                <w:lang w:val="en-US"/>
              </w:rPr>
              <w:t xml:space="preserve"> institutions provide diagnostic assessment as well as some single psychiatrists.”</w:t>
            </w:r>
          </w:p>
          <w:p w14:paraId="65DC7898" w14:textId="0849D7F5" w:rsidR="00701D25" w:rsidRPr="00A57525" w:rsidRDefault="00701D25"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w:t>
            </w:r>
            <w:proofErr w:type="gramStart"/>
            <w:r w:rsidRPr="00A57525">
              <w:rPr>
                <w:rFonts w:asciiTheme="majorHAnsi" w:hAnsiTheme="majorHAnsi" w:cstheme="majorHAnsi"/>
                <w:sz w:val="20"/>
                <w:szCs w:val="20"/>
                <w:lang w:val="en-US"/>
              </w:rPr>
              <w:t>only</w:t>
            </w:r>
            <w:proofErr w:type="gramEnd"/>
            <w:r w:rsidRPr="00A57525">
              <w:rPr>
                <w:rFonts w:asciiTheme="majorHAnsi" w:hAnsiTheme="majorHAnsi" w:cstheme="majorHAnsi"/>
                <w:sz w:val="20"/>
                <w:szCs w:val="20"/>
                <w:lang w:val="en-US"/>
              </w:rPr>
              <w:t xml:space="preserve"> few endocrinologists qualified in transgender hormone treatment”</w:t>
            </w:r>
          </w:p>
        </w:tc>
        <w:tc>
          <w:tcPr>
            <w:tcW w:w="1248" w:type="pct"/>
          </w:tcPr>
          <w:p w14:paraId="320E6945" w14:textId="77777777" w:rsidR="00AD53D3" w:rsidRPr="00A57525" w:rsidRDefault="00701D25"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transgender health services only accessibly at practices of “sympathetic doctors”</w:t>
            </w:r>
          </w:p>
          <w:p w14:paraId="425AE625" w14:textId="77777777" w:rsidR="00AD53D3" w:rsidRPr="00A57525" w:rsidRDefault="00701D25"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high legal barriers to access transgender health services</w:t>
            </w:r>
          </w:p>
          <w:p w14:paraId="2D761BF8" w14:textId="76F8D045" w:rsidR="00701D25" w:rsidRPr="00A57525" w:rsidRDefault="00701D25"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lack of specialized providers</w:t>
            </w:r>
          </w:p>
        </w:tc>
      </w:tr>
      <w:tr w:rsidR="00C26E7C" w:rsidRPr="00C26E7C" w14:paraId="45546C55" w14:textId="77777777" w:rsidTr="00701D25">
        <w:tc>
          <w:tcPr>
            <w:tcW w:w="622" w:type="pct"/>
          </w:tcPr>
          <w:p w14:paraId="2D30B4A0" w14:textId="62CE735B" w:rsidR="00701D25" w:rsidRPr="00A57525" w:rsidRDefault="00701D25" w:rsidP="00701D25">
            <w:pPr>
              <w:rPr>
                <w:rFonts w:asciiTheme="majorHAnsi" w:hAnsiTheme="majorHAnsi" w:cstheme="majorHAnsi"/>
                <w:b/>
                <w:sz w:val="20"/>
                <w:szCs w:val="20"/>
                <w:lang w:val="en-US"/>
              </w:rPr>
            </w:pPr>
            <w:r w:rsidRPr="00A57525">
              <w:rPr>
                <w:rFonts w:asciiTheme="majorHAnsi" w:hAnsiTheme="majorHAnsi" w:cstheme="majorHAnsi"/>
                <w:b/>
                <w:sz w:val="20"/>
                <w:szCs w:val="20"/>
                <w:lang w:val="en-US"/>
              </w:rPr>
              <w:t>U.S.</w:t>
            </w:r>
          </w:p>
        </w:tc>
        <w:tc>
          <w:tcPr>
            <w:tcW w:w="704" w:type="pct"/>
          </w:tcPr>
          <w:p w14:paraId="408E1772" w14:textId="252C4373" w:rsidR="00701D25" w:rsidRPr="00A57525" w:rsidRDefault="00701D25" w:rsidP="007526F0">
            <w:pPr>
              <w:pStyle w:val="Listenabsatz"/>
              <w:numPr>
                <w:ilvl w:val="0"/>
                <w:numId w:val="5"/>
              </w:numPr>
              <w:ind w:left="38"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Transgender health care in the U.S. often in a patchwork of community clinics</w:t>
            </w:r>
          </w:p>
        </w:tc>
        <w:tc>
          <w:tcPr>
            <w:tcW w:w="391" w:type="pct"/>
            <w:vAlign w:val="center"/>
          </w:tcPr>
          <w:p w14:paraId="26264888" w14:textId="2E246101" w:rsidR="00701D25" w:rsidRPr="00A57525" w:rsidRDefault="00701D25" w:rsidP="00701D25">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1" w:type="pct"/>
            <w:vAlign w:val="center"/>
          </w:tcPr>
          <w:p w14:paraId="25B95443" w14:textId="44AA2F1E" w:rsidR="00701D25" w:rsidRPr="00A57525" w:rsidRDefault="00701D25" w:rsidP="00701D25">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392" w:type="pct"/>
            <w:vAlign w:val="center"/>
          </w:tcPr>
          <w:p w14:paraId="51E2536C" w14:textId="4FDE5DE0" w:rsidR="00701D25" w:rsidRPr="00A57525" w:rsidRDefault="00701D25" w:rsidP="00701D25">
            <w:pPr>
              <w:jc w:val="center"/>
              <w:rPr>
                <w:rFonts w:asciiTheme="majorHAnsi" w:hAnsiTheme="majorHAnsi" w:cstheme="majorHAnsi"/>
                <w:sz w:val="20"/>
                <w:szCs w:val="20"/>
                <w:lang w:val="en-US"/>
              </w:rPr>
            </w:pPr>
            <w:r w:rsidRPr="00A57525">
              <w:rPr>
                <w:rFonts w:asciiTheme="majorHAnsi" w:hAnsiTheme="majorHAnsi" w:cstheme="majorHAnsi"/>
                <w:sz w:val="20"/>
                <w:szCs w:val="20"/>
                <w:lang w:val="en-US"/>
              </w:rPr>
              <w:t>x</w:t>
            </w:r>
          </w:p>
        </w:tc>
        <w:tc>
          <w:tcPr>
            <w:tcW w:w="1252" w:type="pct"/>
          </w:tcPr>
          <w:p w14:paraId="20C43B42" w14:textId="77777777" w:rsidR="00701D25" w:rsidRPr="00A57525" w:rsidRDefault="00701D25"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 xml:space="preserve">“Large diversity in settings within USA - both specialized gender clinics and academic and non-academic community health </w:t>
            </w:r>
            <w:proofErr w:type="gramStart"/>
            <w:r w:rsidRPr="00A57525">
              <w:rPr>
                <w:rFonts w:asciiTheme="majorHAnsi" w:hAnsiTheme="majorHAnsi" w:cstheme="majorHAnsi"/>
                <w:sz w:val="20"/>
                <w:szCs w:val="20"/>
                <w:lang w:val="en-US"/>
              </w:rPr>
              <w:t>settings.“</w:t>
            </w:r>
            <w:proofErr w:type="gramEnd"/>
            <w:r w:rsidRPr="00A57525">
              <w:rPr>
                <w:rFonts w:asciiTheme="majorHAnsi" w:hAnsiTheme="majorHAnsi" w:cstheme="majorHAnsi"/>
                <w:sz w:val="20"/>
                <w:szCs w:val="20"/>
                <w:lang w:val="en-US"/>
              </w:rPr>
              <w:t xml:space="preserve"> </w:t>
            </w:r>
          </w:p>
          <w:p w14:paraId="2322277F" w14:textId="77777777" w:rsidR="00701D25" w:rsidRPr="00A57525" w:rsidRDefault="00701D25"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t>“</w:t>
            </w:r>
            <w:proofErr w:type="gramStart"/>
            <w:r w:rsidRPr="00A57525">
              <w:rPr>
                <w:rFonts w:asciiTheme="majorHAnsi" w:hAnsiTheme="majorHAnsi" w:cstheme="majorHAnsi"/>
                <w:sz w:val="20"/>
                <w:szCs w:val="20"/>
                <w:lang w:val="en-US"/>
              </w:rPr>
              <w:t>most</w:t>
            </w:r>
            <w:proofErr w:type="gramEnd"/>
            <w:r w:rsidRPr="00A57525">
              <w:rPr>
                <w:rFonts w:asciiTheme="majorHAnsi" w:hAnsiTheme="majorHAnsi" w:cstheme="majorHAnsi"/>
                <w:sz w:val="20"/>
                <w:szCs w:val="20"/>
                <w:lang w:val="en-US"/>
              </w:rPr>
              <w:t xml:space="preserve"> academic medical institutions offer some form of gender affirming health care.”</w:t>
            </w:r>
          </w:p>
          <w:p w14:paraId="72A74234" w14:textId="705208C7" w:rsidR="00701D25" w:rsidRPr="00A57525" w:rsidRDefault="00701D25" w:rsidP="00701D25">
            <w:pPr>
              <w:pStyle w:val="Listenabsatz"/>
              <w:numPr>
                <w:ilvl w:val="0"/>
                <w:numId w:val="3"/>
              </w:numPr>
              <w:ind w:left="106" w:hanging="142"/>
              <w:rPr>
                <w:rFonts w:asciiTheme="majorHAnsi" w:hAnsiTheme="majorHAnsi" w:cstheme="majorHAnsi"/>
                <w:sz w:val="20"/>
                <w:szCs w:val="20"/>
                <w:lang w:val="en-US"/>
              </w:rPr>
            </w:pPr>
            <w:r w:rsidRPr="00A57525">
              <w:rPr>
                <w:rFonts w:asciiTheme="majorHAnsi" w:hAnsiTheme="majorHAnsi" w:cstheme="majorHAnsi"/>
                <w:sz w:val="20"/>
                <w:szCs w:val="20"/>
                <w:lang w:val="en-US"/>
              </w:rPr>
              <w:lastRenderedPageBreak/>
              <w:t>“Many options nationwide but often focused in urban areas”</w:t>
            </w:r>
          </w:p>
        </w:tc>
        <w:tc>
          <w:tcPr>
            <w:tcW w:w="1248" w:type="pct"/>
          </w:tcPr>
          <w:p w14:paraId="4D623890" w14:textId="77777777" w:rsidR="00AD53D3" w:rsidRPr="00A57525" w:rsidRDefault="00701D25"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lastRenderedPageBreak/>
              <w:t>specialized centers in metropolitan areas (e.g., New York City, Boston, San Francisco)</w:t>
            </w:r>
          </w:p>
          <w:p w14:paraId="6BFE1AC9" w14:textId="77777777" w:rsidR="00AD53D3" w:rsidRPr="00A57525" w:rsidRDefault="00701D25"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clinics offering single treatments</w:t>
            </w:r>
          </w:p>
          <w:p w14:paraId="010EDB18" w14:textId="77777777" w:rsidR="00AD53D3" w:rsidRPr="00A57525" w:rsidRDefault="00701D25"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specialized private providers</w:t>
            </w:r>
          </w:p>
          <w:p w14:paraId="15A3BB48" w14:textId="60002817" w:rsidR="00701D25" w:rsidRPr="00A57525" w:rsidRDefault="00701D25" w:rsidP="00AD53D3">
            <w:pPr>
              <w:pStyle w:val="Listenabsatz"/>
              <w:numPr>
                <w:ilvl w:val="0"/>
                <w:numId w:val="3"/>
              </w:numPr>
              <w:ind w:left="33" w:hanging="138"/>
              <w:rPr>
                <w:rFonts w:asciiTheme="majorHAnsi" w:hAnsiTheme="majorHAnsi" w:cstheme="majorHAnsi"/>
                <w:sz w:val="20"/>
                <w:szCs w:val="20"/>
                <w:lang w:val="en-US"/>
              </w:rPr>
            </w:pPr>
            <w:r w:rsidRPr="00A57525">
              <w:rPr>
                <w:rFonts w:asciiTheme="majorHAnsi" w:hAnsiTheme="majorHAnsi" w:cstheme="majorHAnsi"/>
                <w:sz w:val="20"/>
                <w:szCs w:val="20"/>
                <w:lang w:val="en-US"/>
              </w:rPr>
              <w:t>lack of resources in rural areas</w:t>
            </w:r>
          </w:p>
        </w:tc>
      </w:tr>
    </w:tbl>
    <w:p w14:paraId="354F14ED" w14:textId="2336A4FF" w:rsidR="00CA1F75" w:rsidRPr="00A57525" w:rsidRDefault="00CA1F75">
      <w:pPr>
        <w:rPr>
          <w:lang w:val="en-US"/>
        </w:rPr>
      </w:pPr>
    </w:p>
    <w:p w14:paraId="026489BB" w14:textId="66047C29" w:rsidR="003159E6" w:rsidRPr="00A57525" w:rsidRDefault="003159E6">
      <w:pPr>
        <w:rPr>
          <w:lang w:val="en-US"/>
        </w:rPr>
      </w:pPr>
    </w:p>
    <w:p w14:paraId="551C17B3" w14:textId="31C60099" w:rsidR="003159E6" w:rsidRPr="00A57525" w:rsidRDefault="003159E6">
      <w:pPr>
        <w:rPr>
          <w:lang w:val="en-US"/>
        </w:rPr>
      </w:pPr>
    </w:p>
    <w:p w14:paraId="1411CDDE" w14:textId="0A1380CA" w:rsidR="003159E6" w:rsidRPr="00A57525" w:rsidRDefault="003159E6">
      <w:pPr>
        <w:rPr>
          <w:lang w:val="en-US"/>
        </w:rPr>
      </w:pPr>
    </w:p>
    <w:p w14:paraId="29406F45" w14:textId="27F97226" w:rsidR="003159E6" w:rsidRPr="00A57525" w:rsidRDefault="003159E6">
      <w:pPr>
        <w:rPr>
          <w:lang w:val="en-US"/>
        </w:rPr>
      </w:pPr>
    </w:p>
    <w:p w14:paraId="279CEB9B" w14:textId="4A075DF1" w:rsidR="003159E6" w:rsidRPr="00A57525" w:rsidRDefault="003159E6">
      <w:pPr>
        <w:rPr>
          <w:lang w:val="en-US"/>
        </w:rPr>
      </w:pPr>
    </w:p>
    <w:p w14:paraId="17ABCF14" w14:textId="3533F4A7" w:rsidR="003159E6" w:rsidRPr="00A57525" w:rsidRDefault="003159E6">
      <w:pPr>
        <w:rPr>
          <w:lang w:val="en-US"/>
        </w:rPr>
      </w:pPr>
    </w:p>
    <w:p w14:paraId="253D81F6" w14:textId="43AF854C" w:rsidR="003159E6" w:rsidRPr="00A57525" w:rsidRDefault="003159E6">
      <w:pPr>
        <w:rPr>
          <w:lang w:val="en-US"/>
        </w:rPr>
      </w:pPr>
    </w:p>
    <w:p w14:paraId="3F9980A9" w14:textId="7EE9BB3E" w:rsidR="003159E6" w:rsidRPr="00A57525" w:rsidRDefault="003159E6">
      <w:pPr>
        <w:rPr>
          <w:lang w:val="en-US"/>
        </w:rPr>
      </w:pPr>
    </w:p>
    <w:p w14:paraId="67C13048" w14:textId="7966369C" w:rsidR="003159E6" w:rsidRPr="00A57525" w:rsidRDefault="003159E6">
      <w:pPr>
        <w:rPr>
          <w:lang w:val="en-US"/>
        </w:rPr>
      </w:pPr>
    </w:p>
    <w:p w14:paraId="6149F38F" w14:textId="6D119C93" w:rsidR="003159E6" w:rsidRPr="00A57525" w:rsidRDefault="003159E6">
      <w:pPr>
        <w:rPr>
          <w:lang w:val="en-US"/>
        </w:rPr>
      </w:pPr>
    </w:p>
    <w:p w14:paraId="57B09542" w14:textId="2C5AE782" w:rsidR="003159E6" w:rsidRPr="00A57525" w:rsidRDefault="003159E6">
      <w:pPr>
        <w:rPr>
          <w:lang w:val="en-US"/>
        </w:rPr>
      </w:pPr>
    </w:p>
    <w:p w14:paraId="36703A99" w14:textId="0A84C74B" w:rsidR="003159E6" w:rsidRPr="00A57525" w:rsidRDefault="003159E6">
      <w:pPr>
        <w:rPr>
          <w:lang w:val="en-US"/>
        </w:rPr>
      </w:pPr>
    </w:p>
    <w:p w14:paraId="22DE3535" w14:textId="41ABE521" w:rsidR="003159E6" w:rsidRPr="00A57525" w:rsidRDefault="003159E6">
      <w:pPr>
        <w:rPr>
          <w:lang w:val="en-US"/>
        </w:rPr>
      </w:pPr>
    </w:p>
    <w:p w14:paraId="7A8209A3" w14:textId="69B8AC92" w:rsidR="003159E6" w:rsidRPr="00A57525" w:rsidRDefault="003159E6">
      <w:pPr>
        <w:rPr>
          <w:lang w:val="en-US"/>
        </w:rPr>
      </w:pPr>
    </w:p>
    <w:p w14:paraId="6CC14EB4" w14:textId="4EF53E49" w:rsidR="003159E6" w:rsidRPr="00A57525" w:rsidRDefault="003159E6">
      <w:pPr>
        <w:rPr>
          <w:lang w:val="en-US"/>
        </w:rPr>
      </w:pPr>
    </w:p>
    <w:p w14:paraId="316349C4" w14:textId="4911B679" w:rsidR="003159E6" w:rsidRPr="00A57525" w:rsidRDefault="003159E6">
      <w:pPr>
        <w:rPr>
          <w:lang w:val="en-US"/>
        </w:rPr>
      </w:pPr>
    </w:p>
    <w:p w14:paraId="47922ABB" w14:textId="4D7E1B8E" w:rsidR="003159E6" w:rsidRPr="00A57525" w:rsidRDefault="003159E6">
      <w:pPr>
        <w:rPr>
          <w:lang w:val="en-US"/>
        </w:rPr>
      </w:pPr>
    </w:p>
    <w:p w14:paraId="79F3E555" w14:textId="1CB1EA6A" w:rsidR="003159E6" w:rsidRPr="00A57525" w:rsidRDefault="003159E6">
      <w:pPr>
        <w:rPr>
          <w:lang w:val="en-US"/>
        </w:rPr>
      </w:pPr>
    </w:p>
    <w:p w14:paraId="707A93C9" w14:textId="29847776" w:rsidR="003159E6" w:rsidRPr="00A57525" w:rsidRDefault="003159E6">
      <w:pPr>
        <w:rPr>
          <w:lang w:val="en-US"/>
        </w:rPr>
      </w:pPr>
    </w:p>
    <w:p w14:paraId="59E7C401" w14:textId="2B5747E9" w:rsidR="003159E6" w:rsidRPr="00A57525" w:rsidRDefault="003159E6">
      <w:pPr>
        <w:rPr>
          <w:lang w:val="en-US"/>
        </w:rPr>
      </w:pPr>
    </w:p>
    <w:p w14:paraId="4E6E7E8D" w14:textId="7FF9B6F1" w:rsidR="003159E6" w:rsidRPr="00A57525" w:rsidRDefault="003159E6">
      <w:pPr>
        <w:rPr>
          <w:lang w:val="en-US"/>
        </w:rPr>
      </w:pPr>
    </w:p>
    <w:p w14:paraId="29EC45F2" w14:textId="68441B45" w:rsidR="003159E6" w:rsidRPr="00A57525" w:rsidRDefault="003159E6">
      <w:pPr>
        <w:rPr>
          <w:lang w:val="en-US"/>
        </w:rPr>
      </w:pPr>
    </w:p>
    <w:p w14:paraId="17D7156A" w14:textId="315D33D6" w:rsidR="003159E6" w:rsidRPr="00A57525" w:rsidRDefault="003159E6">
      <w:pPr>
        <w:rPr>
          <w:lang w:val="en-US"/>
        </w:rPr>
      </w:pPr>
    </w:p>
    <w:p w14:paraId="5F9A78A6" w14:textId="44136553" w:rsidR="003159E6" w:rsidRPr="00A57525" w:rsidRDefault="003159E6">
      <w:pPr>
        <w:rPr>
          <w:lang w:val="en-US"/>
        </w:rPr>
      </w:pPr>
    </w:p>
    <w:p w14:paraId="37230602" w14:textId="55AA40EF" w:rsidR="003159E6" w:rsidRPr="00A57525" w:rsidRDefault="003159E6">
      <w:pPr>
        <w:rPr>
          <w:lang w:val="en-US"/>
        </w:rPr>
      </w:pPr>
    </w:p>
    <w:p w14:paraId="7F89F23A" w14:textId="64632B73" w:rsidR="003159E6" w:rsidRPr="00A57525" w:rsidRDefault="003159E6">
      <w:pPr>
        <w:rPr>
          <w:lang w:val="en-US"/>
        </w:rPr>
      </w:pPr>
    </w:p>
    <w:p w14:paraId="4B86D74F" w14:textId="77777777" w:rsidR="00C77433" w:rsidRPr="00A57525" w:rsidRDefault="00C77433">
      <w:pPr>
        <w:rPr>
          <w:lang w:val="en-US"/>
        </w:rPr>
      </w:pPr>
    </w:p>
    <w:p w14:paraId="33FB1562" w14:textId="42702545" w:rsidR="003159E6" w:rsidRPr="00A57525" w:rsidRDefault="003159E6">
      <w:pPr>
        <w:rPr>
          <w:lang w:val="en-US"/>
        </w:rPr>
      </w:pPr>
    </w:p>
    <w:p w14:paraId="226B4C42" w14:textId="0959437E" w:rsidR="003159E6" w:rsidRPr="00A57525" w:rsidRDefault="003159E6">
      <w:pPr>
        <w:rPr>
          <w:lang w:val="en-US"/>
        </w:rPr>
      </w:pPr>
    </w:p>
    <w:p w14:paraId="34E30F31" w14:textId="7D3A597F" w:rsidR="005462A9" w:rsidRPr="00A57525" w:rsidRDefault="005462A9" w:rsidP="005462A9">
      <w:pPr>
        <w:pStyle w:val="Beschriftung"/>
        <w:keepNext/>
        <w:rPr>
          <w:color w:val="auto"/>
          <w:lang w:val="en-US"/>
        </w:rPr>
      </w:pPr>
      <w:r w:rsidRPr="00A57525">
        <w:rPr>
          <w:color w:val="auto"/>
          <w:lang w:val="en-US"/>
        </w:rPr>
        <w:lastRenderedPageBreak/>
        <w:t>Table S</w:t>
      </w:r>
      <w:r w:rsidR="00DE71A4" w:rsidRPr="00A57525">
        <w:rPr>
          <w:color w:val="auto"/>
          <w:lang w:val="en-US"/>
        </w:rPr>
        <w:t>2</w:t>
      </w:r>
      <w:r w:rsidRPr="00A57525">
        <w:rPr>
          <w:color w:val="auto"/>
          <w:lang w:val="en-US"/>
        </w:rPr>
        <w:t xml:space="preserve"> Effects of (de-)centralized transgender health care delivery</w:t>
      </w:r>
    </w:p>
    <w:tbl>
      <w:tblPr>
        <w:tblStyle w:val="Tabellenraster"/>
        <w:tblW w:w="0" w:type="auto"/>
        <w:tblLook w:val="04A0" w:firstRow="1" w:lastRow="0" w:firstColumn="1" w:lastColumn="0" w:noHBand="0" w:noVBand="1"/>
      </w:tblPr>
      <w:tblGrid>
        <w:gridCol w:w="3030"/>
        <w:gridCol w:w="1676"/>
        <w:gridCol w:w="1677"/>
        <w:gridCol w:w="2679"/>
      </w:tblGrid>
      <w:tr w:rsidR="00A57525" w:rsidRPr="00A57525" w14:paraId="022E73C8" w14:textId="77777777" w:rsidTr="00737622">
        <w:tc>
          <w:tcPr>
            <w:tcW w:w="3030" w:type="dxa"/>
            <w:vAlign w:val="center"/>
          </w:tcPr>
          <w:p w14:paraId="05CAA88A" w14:textId="77777777" w:rsidR="005462A9" w:rsidRPr="00A57525" w:rsidRDefault="005462A9" w:rsidP="00737622">
            <w:pPr>
              <w:rPr>
                <w:lang w:val="en-US"/>
              </w:rPr>
            </w:pPr>
          </w:p>
        </w:tc>
        <w:tc>
          <w:tcPr>
            <w:tcW w:w="1676" w:type="dxa"/>
            <w:vAlign w:val="center"/>
          </w:tcPr>
          <w:p w14:paraId="4AB07286" w14:textId="77777777" w:rsidR="005462A9" w:rsidRPr="00A57525" w:rsidRDefault="005462A9" w:rsidP="00737622">
            <w:pPr>
              <w:jc w:val="center"/>
              <w:rPr>
                <w:lang w:val="en-US"/>
              </w:rPr>
            </w:pPr>
          </w:p>
        </w:tc>
        <w:tc>
          <w:tcPr>
            <w:tcW w:w="1677" w:type="dxa"/>
            <w:vAlign w:val="center"/>
          </w:tcPr>
          <w:p w14:paraId="6E2667F4" w14:textId="77777777" w:rsidR="005462A9" w:rsidRPr="00A57525" w:rsidRDefault="005462A9" w:rsidP="00737622">
            <w:pPr>
              <w:jc w:val="center"/>
              <w:rPr>
                <w:lang w:val="en-US"/>
              </w:rPr>
            </w:pPr>
          </w:p>
        </w:tc>
        <w:tc>
          <w:tcPr>
            <w:tcW w:w="2679" w:type="dxa"/>
            <w:vAlign w:val="center"/>
          </w:tcPr>
          <w:p w14:paraId="526EDD59" w14:textId="77777777" w:rsidR="005462A9" w:rsidRPr="00A57525" w:rsidRDefault="005462A9" w:rsidP="00737622">
            <w:pPr>
              <w:jc w:val="center"/>
              <w:rPr>
                <w:lang w:val="en-US"/>
              </w:rPr>
            </w:pPr>
            <w:r w:rsidRPr="00A57525">
              <w:rPr>
                <w:lang w:val="en-US"/>
              </w:rPr>
              <w:t>Statistics</w:t>
            </w:r>
          </w:p>
        </w:tc>
      </w:tr>
      <w:tr w:rsidR="00A57525" w:rsidRPr="00A57525" w14:paraId="6CF49DE8" w14:textId="77777777" w:rsidTr="00737622">
        <w:tc>
          <w:tcPr>
            <w:tcW w:w="3030" w:type="dxa"/>
            <w:vAlign w:val="center"/>
          </w:tcPr>
          <w:p w14:paraId="4B1C67F8" w14:textId="77777777" w:rsidR="005462A9" w:rsidRPr="00A57525" w:rsidRDefault="005462A9" w:rsidP="00737622">
            <w:pPr>
              <w:rPr>
                <w:b/>
                <w:lang w:val="en-US"/>
              </w:rPr>
            </w:pPr>
            <w:r w:rsidRPr="00A57525">
              <w:rPr>
                <w:b/>
                <w:lang w:val="en-US"/>
              </w:rPr>
              <w:t>Health care setting affecting</w:t>
            </w:r>
          </w:p>
        </w:tc>
        <w:tc>
          <w:tcPr>
            <w:tcW w:w="1676" w:type="dxa"/>
            <w:vAlign w:val="center"/>
          </w:tcPr>
          <w:p w14:paraId="1BCD644C" w14:textId="77777777" w:rsidR="005462A9" w:rsidRPr="00A57525" w:rsidRDefault="005462A9" w:rsidP="00737622">
            <w:pPr>
              <w:jc w:val="center"/>
              <w:rPr>
                <w:lang w:val="en-US"/>
              </w:rPr>
            </w:pPr>
            <w:r w:rsidRPr="00A57525">
              <w:rPr>
                <w:lang w:val="en-US"/>
              </w:rPr>
              <w:t>centralized health care delivery</w:t>
            </w:r>
          </w:p>
        </w:tc>
        <w:tc>
          <w:tcPr>
            <w:tcW w:w="1677" w:type="dxa"/>
            <w:vAlign w:val="center"/>
          </w:tcPr>
          <w:p w14:paraId="318D81DD" w14:textId="77777777" w:rsidR="005462A9" w:rsidRPr="00A57525" w:rsidRDefault="005462A9" w:rsidP="00737622">
            <w:pPr>
              <w:jc w:val="center"/>
              <w:rPr>
                <w:lang w:val="en-US"/>
              </w:rPr>
            </w:pPr>
            <w:r w:rsidRPr="00A57525">
              <w:rPr>
                <w:lang w:val="en-US"/>
              </w:rPr>
              <w:t>decentralized health care delivery</w:t>
            </w:r>
          </w:p>
        </w:tc>
        <w:tc>
          <w:tcPr>
            <w:tcW w:w="2679" w:type="dxa"/>
            <w:vAlign w:val="center"/>
          </w:tcPr>
          <w:p w14:paraId="1CBBD55A" w14:textId="77777777" w:rsidR="005462A9" w:rsidRPr="00A57525" w:rsidRDefault="005462A9" w:rsidP="00737622">
            <w:pPr>
              <w:jc w:val="center"/>
              <w:rPr>
                <w:lang w:val="en-US"/>
              </w:rPr>
            </w:pPr>
          </w:p>
        </w:tc>
      </w:tr>
      <w:tr w:rsidR="00A57525" w:rsidRPr="00A57525" w14:paraId="307982E0" w14:textId="77777777" w:rsidTr="00737622">
        <w:tc>
          <w:tcPr>
            <w:tcW w:w="3030" w:type="dxa"/>
            <w:vAlign w:val="center"/>
          </w:tcPr>
          <w:p w14:paraId="7F5AC0AB" w14:textId="77777777" w:rsidR="005462A9" w:rsidRPr="00A57525" w:rsidRDefault="005462A9" w:rsidP="00737622">
            <w:pPr>
              <w:rPr>
                <w:b/>
                <w:lang w:val="en-US"/>
              </w:rPr>
            </w:pPr>
          </w:p>
        </w:tc>
        <w:tc>
          <w:tcPr>
            <w:tcW w:w="1676" w:type="dxa"/>
            <w:vAlign w:val="center"/>
          </w:tcPr>
          <w:p w14:paraId="579E55D5" w14:textId="77777777" w:rsidR="005462A9" w:rsidRPr="00A57525" w:rsidRDefault="005462A9" w:rsidP="00737622">
            <w:pPr>
              <w:jc w:val="center"/>
              <w:rPr>
                <w:lang w:val="en-US"/>
              </w:rPr>
            </w:pPr>
            <w:proofErr w:type="spellStart"/>
            <w:r w:rsidRPr="00A57525">
              <w:rPr>
                <w:rStyle w:val="hgkelc"/>
              </w:rPr>
              <w:t>N</w:t>
            </w:r>
            <w:r w:rsidRPr="00A57525">
              <w:rPr>
                <w:rStyle w:val="hgkelc"/>
                <w:vertAlign w:val="superscript"/>
              </w:rPr>
              <w:t>o</w:t>
            </w:r>
            <w:proofErr w:type="spellEnd"/>
            <w:r w:rsidRPr="00A57525">
              <w:rPr>
                <w:rStyle w:val="hgkelc"/>
                <w:vertAlign w:val="superscript"/>
              </w:rPr>
              <w:t xml:space="preserve"> </w:t>
            </w:r>
            <w:r w:rsidRPr="00A57525">
              <w:rPr>
                <w:rStyle w:val="hgkelc"/>
              </w:rPr>
              <w:t>(%)</w:t>
            </w:r>
          </w:p>
        </w:tc>
        <w:tc>
          <w:tcPr>
            <w:tcW w:w="1677" w:type="dxa"/>
            <w:vAlign w:val="center"/>
          </w:tcPr>
          <w:p w14:paraId="704FB401" w14:textId="77777777" w:rsidR="005462A9" w:rsidRPr="00A57525" w:rsidRDefault="005462A9" w:rsidP="00737622">
            <w:pPr>
              <w:jc w:val="center"/>
              <w:rPr>
                <w:lang w:val="en-US"/>
              </w:rPr>
            </w:pPr>
            <w:proofErr w:type="spellStart"/>
            <w:r w:rsidRPr="00A57525">
              <w:rPr>
                <w:rStyle w:val="hgkelc"/>
              </w:rPr>
              <w:t>N</w:t>
            </w:r>
            <w:r w:rsidRPr="00A57525">
              <w:rPr>
                <w:rStyle w:val="hgkelc"/>
                <w:vertAlign w:val="superscript"/>
              </w:rPr>
              <w:t>o</w:t>
            </w:r>
            <w:proofErr w:type="spellEnd"/>
            <w:r w:rsidRPr="00A57525">
              <w:rPr>
                <w:rStyle w:val="hgkelc"/>
                <w:vertAlign w:val="superscript"/>
              </w:rPr>
              <w:t xml:space="preserve"> </w:t>
            </w:r>
            <w:r w:rsidRPr="00A57525">
              <w:rPr>
                <w:rStyle w:val="hgkelc"/>
              </w:rPr>
              <w:t>(%)</w:t>
            </w:r>
          </w:p>
        </w:tc>
        <w:tc>
          <w:tcPr>
            <w:tcW w:w="2679" w:type="dxa"/>
            <w:vAlign w:val="center"/>
          </w:tcPr>
          <w:p w14:paraId="3CB96C38" w14:textId="77777777" w:rsidR="005462A9" w:rsidRPr="00A57525" w:rsidRDefault="005462A9" w:rsidP="00737622">
            <w:pPr>
              <w:jc w:val="center"/>
              <w:rPr>
                <w:lang w:val="en-US"/>
              </w:rPr>
            </w:pPr>
          </w:p>
        </w:tc>
      </w:tr>
      <w:tr w:rsidR="00A57525" w:rsidRPr="00C26E7C" w14:paraId="3CD4E7AA" w14:textId="77777777" w:rsidTr="00737622">
        <w:tc>
          <w:tcPr>
            <w:tcW w:w="3030" w:type="dxa"/>
            <w:vAlign w:val="center"/>
          </w:tcPr>
          <w:p w14:paraId="409E9FBF" w14:textId="77777777" w:rsidR="005462A9" w:rsidRPr="00A57525" w:rsidRDefault="005462A9" w:rsidP="00737622">
            <w:pPr>
              <w:rPr>
                <w:lang w:val="en-US"/>
              </w:rPr>
            </w:pPr>
            <w:r w:rsidRPr="00A57525">
              <w:rPr>
                <w:lang w:val="en-US"/>
              </w:rPr>
              <w:t>involvement/ active contribution of the transgender community</w:t>
            </w:r>
          </w:p>
        </w:tc>
        <w:tc>
          <w:tcPr>
            <w:tcW w:w="1676" w:type="dxa"/>
            <w:vAlign w:val="center"/>
          </w:tcPr>
          <w:p w14:paraId="20632A18" w14:textId="77777777" w:rsidR="005462A9" w:rsidRPr="00A57525" w:rsidRDefault="005462A9" w:rsidP="00737622">
            <w:pPr>
              <w:jc w:val="center"/>
              <w:rPr>
                <w:lang w:val="en-US"/>
              </w:rPr>
            </w:pPr>
          </w:p>
        </w:tc>
        <w:tc>
          <w:tcPr>
            <w:tcW w:w="1677" w:type="dxa"/>
            <w:vAlign w:val="center"/>
          </w:tcPr>
          <w:p w14:paraId="1752AE0B" w14:textId="77777777" w:rsidR="005462A9" w:rsidRPr="00A57525" w:rsidRDefault="005462A9" w:rsidP="00737622">
            <w:pPr>
              <w:jc w:val="center"/>
              <w:rPr>
                <w:lang w:val="en-US"/>
              </w:rPr>
            </w:pPr>
          </w:p>
        </w:tc>
        <w:tc>
          <w:tcPr>
            <w:tcW w:w="2679" w:type="dxa"/>
            <w:vAlign w:val="center"/>
          </w:tcPr>
          <w:p w14:paraId="59EB8EDF" w14:textId="77777777" w:rsidR="005462A9" w:rsidRPr="00A57525" w:rsidRDefault="005462A9" w:rsidP="00737622">
            <w:pPr>
              <w:jc w:val="center"/>
              <w:rPr>
                <w:lang w:val="en-US"/>
              </w:rPr>
            </w:pPr>
          </w:p>
        </w:tc>
      </w:tr>
      <w:tr w:rsidR="00A57525" w:rsidRPr="00A57525" w14:paraId="75A039B2" w14:textId="77777777" w:rsidTr="00737622">
        <w:tc>
          <w:tcPr>
            <w:tcW w:w="3030" w:type="dxa"/>
            <w:vAlign w:val="center"/>
          </w:tcPr>
          <w:p w14:paraId="4EC838C0" w14:textId="77777777" w:rsidR="005462A9" w:rsidRPr="00A57525" w:rsidRDefault="005462A9" w:rsidP="00737622">
            <w:pPr>
              <w:jc w:val="right"/>
              <w:rPr>
                <w:lang w:val="en-US"/>
              </w:rPr>
            </w:pPr>
            <w:r w:rsidRPr="00A57525">
              <w:rPr>
                <w:lang w:val="en-US"/>
              </w:rPr>
              <w:t>Positively</w:t>
            </w:r>
          </w:p>
        </w:tc>
        <w:tc>
          <w:tcPr>
            <w:tcW w:w="1676" w:type="dxa"/>
            <w:vAlign w:val="center"/>
          </w:tcPr>
          <w:p w14:paraId="72360F57" w14:textId="77777777" w:rsidR="005462A9" w:rsidRPr="00A57525" w:rsidRDefault="005462A9" w:rsidP="00737622">
            <w:pPr>
              <w:jc w:val="center"/>
              <w:rPr>
                <w:lang w:val="en-US"/>
              </w:rPr>
            </w:pPr>
            <w:r w:rsidRPr="00A57525">
              <w:rPr>
                <w:lang w:val="en-US"/>
              </w:rPr>
              <w:t>16 (34.0)</w:t>
            </w:r>
          </w:p>
        </w:tc>
        <w:tc>
          <w:tcPr>
            <w:tcW w:w="1677" w:type="dxa"/>
            <w:vAlign w:val="center"/>
          </w:tcPr>
          <w:p w14:paraId="1EF76489" w14:textId="77777777" w:rsidR="005462A9" w:rsidRPr="00A57525" w:rsidRDefault="005462A9" w:rsidP="00737622">
            <w:pPr>
              <w:jc w:val="center"/>
              <w:rPr>
                <w:lang w:val="en-US"/>
              </w:rPr>
            </w:pPr>
            <w:r w:rsidRPr="00A57525">
              <w:rPr>
                <w:lang w:val="en-US"/>
              </w:rPr>
              <w:t>21 (26.9)</w:t>
            </w:r>
          </w:p>
        </w:tc>
        <w:tc>
          <w:tcPr>
            <w:tcW w:w="2679" w:type="dxa"/>
            <w:vMerge w:val="restart"/>
            <w:vAlign w:val="center"/>
          </w:tcPr>
          <w:p w14:paraId="13D88CDA" w14:textId="77777777" w:rsidR="005462A9" w:rsidRPr="00A57525" w:rsidRDefault="005462A9" w:rsidP="00737622">
            <w:pPr>
              <w:jc w:val="center"/>
              <w:rPr>
                <w:lang w:val="en-US"/>
              </w:rPr>
            </w:pPr>
            <w:r w:rsidRPr="00A57525">
              <w:rPr>
                <w:rFonts w:ascii="Calibri" w:hAnsi="Calibri" w:cs="Calibri"/>
                <w:sz w:val="20"/>
                <w:szCs w:val="20"/>
              </w:rPr>
              <w:t>χ</w:t>
            </w:r>
            <w:r w:rsidRPr="00A57525">
              <w:rPr>
                <w:rFonts w:ascii="Calibri" w:hAnsi="Calibri" w:cs="Calibri"/>
                <w:sz w:val="20"/>
                <w:szCs w:val="20"/>
                <w:vertAlign w:val="superscript"/>
              </w:rPr>
              <w:t>2</w:t>
            </w:r>
            <w:r w:rsidRPr="00A57525">
              <w:rPr>
                <w:rFonts w:ascii="Calibri" w:hAnsi="Calibri" w:cs="Calibri"/>
                <w:sz w:val="20"/>
                <w:szCs w:val="20"/>
              </w:rPr>
              <w:t xml:space="preserve"> (3, N=</w:t>
            </w:r>
            <w:proofErr w:type="gramStart"/>
            <w:r w:rsidRPr="00A57525">
              <w:rPr>
                <w:rFonts w:ascii="Calibri" w:hAnsi="Calibri" w:cs="Calibri"/>
                <w:sz w:val="20"/>
                <w:szCs w:val="20"/>
              </w:rPr>
              <w:t>125)=</w:t>
            </w:r>
            <w:proofErr w:type="gramEnd"/>
            <w:r w:rsidRPr="00A57525">
              <w:rPr>
                <w:rFonts w:ascii="Calibri" w:hAnsi="Calibri" w:cs="Calibri"/>
                <w:sz w:val="20"/>
                <w:szCs w:val="20"/>
              </w:rPr>
              <w:t xml:space="preserve"> 1.234</w:t>
            </w:r>
            <w:r w:rsidRPr="00A57525" w:rsidDel="00BC1650">
              <w:rPr>
                <w:rFonts w:ascii="Calibri" w:hAnsi="Calibri" w:cs="Calibri"/>
                <w:sz w:val="20"/>
                <w:szCs w:val="20"/>
              </w:rPr>
              <w:t xml:space="preserve"> </w:t>
            </w:r>
            <w:r w:rsidRPr="00A57525">
              <w:rPr>
                <w:rFonts w:ascii="Calibri" w:hAnsi="Calibri" w:cs="Calibri"/>
                <w:sz w:val="20"/>
                <w:szCs w:val="20"/>
              </w:rPr>
              <w:t>; p=.745</w:t>
            </w:r>
          </w:p>
        </w:tc>
      </w:tr>
      <w:tr w:rsidR="00A57525" w:rsidRPr="00A57525" w14:paraId="50CB80A8" w14:textId="77777777" w:rsidTr="00737622">
        <w:tc>
          <w:tcPr>
            <w:tcW w:w="3030" w:type="dxa"/>
            <w:vAlign w:val="center"/>
          </w:tcPr>
          <w:p w14:paraId="1ED24BD7" w14:textId="77777777" w:rsidR="005462A9" w:rsidRPr="00A57525" w:rsidRDefault="005462A9" w:rsidP="00737622">
            <w:pPr>
              <w:jc w:val="right"/>
              <w:rPr>
                <w:lang w:val="en-US"/>
              </w:rPr>
            </w:pPr>
            <w:r w:rsidRPr="00A57525">
              <w:rPr>
                <w:lang w:val="en-US"/>
              </w:rPr>
              <w:t>Negatively</w:t>
            </w:r>
          </w:p>
        </w:tc>
        <w:tc>
          <w:tcPr>
            <w:tcW w:w="1676" w:type="dxa"/>
            <w:vAlign w:val="center"/>
          </w:tcPr>
          <w:p w14:paraId="04B4396C" w14:textId="77777777" w:rsidR="005462A9" w:rsidRPr="00A57525" w:rsidRDefault="005462A9" w:rsidP="00737622">
            <w:pPr>
              <w:jc w:val="center"/>
              <w:rPr>
                <w:lang w:val="en-US"/>
              </w:rPr>
            </w:pPr>
            <w:r w:rsidRPr="00A57525">
              <w:rPr>
                <w:lang w:val="en-US"/>
              </w:rPr>
              <w:t>11 (23.4)</w:t>
            </w:r>
          </w:p>
        </w:tc>
        <w:tc>
          <w:tcPr>
            <w:tcW w:w="1677" w:type="dxa"/>
            <w:vAlign w:val="center"/>
          </w:tcPr>
          <w:p w14:paraId="110B8E33" w14:textId="77777777" w:rsidR="005462A9" w:rsidRPr="00A57525" w:rsidRDefault="005462A9" w:rsidP="00737622">
            <w:pPr>
              <w:jc w:val="center"/>
              <w:rPr>
                <w:lang w:val="en-US"/>
              </w:rPr>
            </w:pPr>
            <w:r w:rsidRPr="00A57525">
              <w:rPr>
                <w:lang w:val="en-US"/>
              </w:rPr>
              <w:t>18 (23.1)</w:t>
            </w:r>
          </w:p>
        </w:tc>
        <w:tc>
          <w:tcPr>
            <w:tcW w:w="2679" w:type="dxa"/>
            <w:vMerge/>
            <w:vAlign w:val="center"/>
          </w:tcPr>
          <w:p w14:paraId="035AE338" w14:textId="77777777" w:rsidR="005462A9" w:rsidRPr="00A57525" w:rsidRDefault="005462A9" w:rsidP="00737622">
            <w:pPr>
              <w:jc w:val="center"/>
              <w:rPr>
                <w:lang w:val="en-US"/>
              </w:rPr>
            </w:pPr>
          </w:p>
        </w:tc>
      </w:tr>
      <w:tr w:rsidR="00A57525" w:rsidRPr="00A57525" w14:paraId="17EE001B" w14:textId="77777777" w:rsidTr="00737622">
        <w:tc>
          <w:tcPr>
            <w:tcW w:w="3030" w:type="dxa"/>
            <w:vAlign w:val="center"/>
          </w:tcPr>
          <w:p w14:paraId="2A139868" w14:textId="77777777" w:rsidR="005462A9" w:rsidRPr="00A57525" w:rsidRDefault="005462A9" w:rsidP="00737622">
            <w:pPr>
              <w:jc w:val="right"/>
              <w:rPr>
                <w:lang w:val="en-US"/>
              </w:rPr>
            </w:pPr>
            <w:r w:rsidRPr="00A57525">
              <w:rPr>
                <w:lang w:val="en-US"/>
              </w:rPr>
              <w:t>Neither positively nor negatively</w:t>
            </w:r>
          </w:p>
        </w:tc>
        <w:tc>
          <w:tcPr>
            <w:tcW w:w="1676" w:type="dxa"/>
            <w:vAlign w:val="center"/>
          </w:tcPr>
          <w:p w14:paraId="4CCA8C6C" w14:textId="77777777" w:rsidR="005462A9" w:rsidRPr="00A57525" w:rsidRDefault="005462A9" w:rsidP="00737622">
            <w:pPr>
              <w:jc w:val="center"/>
              <w:rPr>
                <w:lang w:val="en-US"/>
              </w:rPr>
            </w:pPr>
            <w:r w:rsidRPr="00A57525">
              <w:rPr>
                <w:lang w:val="en-US"/>
              </w:rPr>
              <w:t>13 (27.7)</w:t>
            </w:r>
          </w:p>
        </w:tc>
        <w:tc>
          <w:tcPr>
            <w:tcW w:w="1677" w:type="dxa"/>
            <w:vAlign w:val="center"/>
          </w:tcPr>
          <w:p w14:paraId="1179DF62" w14:textId="77777777" w:rsidR="005462A9" w:rsidRPr="00A57525" w:rsidRDefault="005462A9" w:rsidP="00737622">
            <w:pPr>
              <w:jc w:val="center"/>
              <w:rPr>
                <w:lang w:val="en-US"/>
              </w:rPr>
            </w:pPr>
            <w:r w:rsidRPr="00A57525">
              <w:rPr>
                <w:lang w:val="en-US"/>
              </w:rPr>
              <w:t>22 (28.2)</w:t>
            </w:r>
          </w:p>
        </w:tc>
        <w:tc>
          <w:tcPr>
            <w:tcW w:w="2679" w:type="dxa"/>
            <w:vMerge/>
            <w:vAlign w:val="center"/>
          </w:tcPr>
          <w:p w14:paraId="0B7B6568" w14:textId="77777777" w:rsidR="005462A9" w:rsidRPr="00A57525" w:rsidRDefault="005462A9" w:rsidP="00737622">
            <w:pPr>
              <w:jc w:val="center"/>
              <w:rPr>
                <w:lang w:val="en-US"/>
              </w:rPr>
            </w:pPr>
          </w:p>
        </w:tc>
      </w:tr>
      <w:tr w:rsidR="00A57525" w:rsidRPr="00A57525" w14:paraId="327F3E8D" w14:textId="77777777" w:rsidTr="00737622">
        <w:tc>
          <w:tcPr>
            <w:tcW w:w="3030" w:type="dxa"/>
            <w:vAlign w:val="center"/>
          </w:tcPr>
          <w:p w14:paraId="2086BD90" w14:textId="77777777" w:rsidR="005462A9" w:rsidRPr="00A57525" w:rsidRDefault="005462A9" w:rsidP="00737622">
            <w:pPr>
              <w:jc w:val="right"/>
              <w:rPr>
                <w:lang w:val="en-US"/>
              </w:rPr>
            </w:pPr>
            <w:r w:rsidRPr="00A57525">
              <w:rPr>
                <w:lang w:val="en-US"/>
              </w:rPr>
              <w:t>I cannot judge / I don’t know</w:t>
            </w:r>
          </w:p>
        </w:tc>
        <w:tc>
          <w:tcPr>
            <w:tcW w:w="1676" w:type="dxa"/>
            <w:vAlign w:val="center"/>
          </w:tcPr>
          <w:p w14:paraId="6C23082A" w14:textId="77777777" w:rsidR="005462A9" w:rsidRPr="00A57525" w:rsidRDefault="005462A9" w:rsidP="00737622">
            <w:pPr>
              <w:jc w:val="center"/>
              <w:rPr>
                <w:lang w:val="en-US"/>
              </w:rPr>
            </w:pPr>
            <w:r w:rsidRPr="00A57525">
              <w:rPr>
                <w:lang w:val="en-US"/>
              </w:rPr>
              <w:t>7 (14.9)</w:t>
            </w:r>
          </w:p>
        </w:tc>
        <w:tc>
          <w:tcPr>
            <w:tcW w:w="1677" w:type="dxa"/>
            <w:vAlign w:val="center"/>
          </w:tcPr>
          <w:p w14:paraId="16FD1EB5" w14:textId="77777777" w:rsidR="005462A9" w:rsidRPr="00A57525" w:rsidRDefault="005462A9" w:rsidP="00737622">
            <w:pPr>
              <w:jc w:val="center"/>
              <w:rPr>
                <w:lang w:val="en-US"/>
              </w:rPr>
            </w:pPr>
            <w:r w:rsidRPr="00A57525">
              <w:rPr>
                <w:lang w:val="en-US"/>
              </w:rPr>
              <w:t>17 (21.8)</w:t>
            </w:r>
          </w:p>
        </w:tc>
        <w:tc>
          <w:tcPr>
            <w:tcW w:w="2679" w:type="dxa"/>
            <w:vMerge/>
            <w:vAlign w:val="center"/>
          </w:tcPr>
          <w:p w14:paraId="078FCB84" w14:textId="77777777" w:rsidR="005462A9" w:rsidRPr="00A57525" w:rsidRDefault="005462A9" w:rsidP="00737622">
            <w:pPr>
              <w:jc w:val="center"/>
              <w:rPr>
                <w:lang w:val="en-US"/>
              </w:rPr>
            </w:pPr>
          </w:p>
        </w:tc>
      </w:tr>
      <w:tr w:rsidR="00A57525" w:rsidRPr="00A57525" w14:paraId="3ECA34B2" w14:textId="77777777" w:rsidTr="00737622">
        <w:tc>
          <w:tcPr>
            <w:tcW w:w="3030" w:type="dxa"/>
            <w:vAlign w:val="center"/>
          </w:tcPr>
          <w:p w14:paraId="568F7885" w14:textId="77777777" w:rsidR="005462A9" w:rsidRPr="00A57525" w:rsidRDefault="005462A9" w:rsidP="00737622">
            <w:pPr>
              <w:jc w:val="right"/>
              <w:rPr>
                <w:lang w:val="en-US"/>
              </w:rPr>
            </w:pPr>
          </w:p>
        </w:tc>
        <w:tc>
          <w:tcPr>
            <w:tcW w:w="1676" w:type="dxa"/>
            <w:vAlign w:val="center"/>
          </w:tcPr>
          <w:p w14:paraId="590F633A" w14:textId="77777777" w:rsidR="005462A9" w:rsidRPr="00A57525" w:rsidRDefault="005462A9" w:rsidP="00737622">
            <w:pPr>
              <w:jc w:val="center"/>
              <w:rPr>
                <w:lang w:val="en-US"/>
              </w:rPr>
            </w:pPr>
          </w:p>
        </w:tc>
        <w:tc>
          <w:tcPr>
            <w:tcW w:w="1677" w:type="dxa"/>
            <w:vAlign w:val="center"/>
          </w:tcPr>
          <w:p w14:paraId="3E5E8AE7" w14:textId="77777777" w:rsidR="005462A9" w:rsidRPr="00A57525" w:rsidRDefault="005462A9" w:rsidP="00737622">
            <w:pPr>
              <w:jc w:val="center"/>
              <w:rPr>
                <w:lang w:val="en-US"/>
              </w:rPr>
            </w:pPr>
          </w:p>
        </w:tc>
        <w:tc>
          <w:tcPr>
            <w:tcW w:w="2679" w:type="dxa"/>
            <w:vAlign w:val="center"/>
          </w:tcPr>
          <w:p w14:paraId="4C0389CC" w14:textId="77777777" w:rsidR="005462A9" w:rsidRPr="00A57525" w:rsidRDefault="005462A9" w:rsidP="00737622">
            <w:pPr>
              <w:jc w:val="center"/>
              <w:rPr>
                <w:lang w:val="en-US"/>
              </w:rPr>
            </w:pPr>
          </w:p>
        </w:tc>
      </w:tr>
      <w:tr w:rsidR="00A57525" w:rsidRPr="00C26E7C" w14:paraId="04E73530" w14:textId="77777777" w:rsidTr="00737622">
        <w:tc>
          <w:tcPr>
            <w:tcW w:w="3030" w:type="dxa"/>
            <w:vAlign w:val="center"/>
          </w:tcPr>
          <w:p w14:paraId="6E54657B" w14:textId="77777777" w:rsidR="005462A9" w:rsidRPr="00A57525" w:rsidRDefault="005462A9" w:rsidP="00737622">
            <w:pPr>
              <w:rPr>
                <w:lang w:val="en-US"/>
              </w:rPr>
            </w:pPr>
            <w:r w:rsidRPr="00A57525">
              <w:rPr>
                <w:lang w:val="en-US"/>
              </w:rPr>
              <w:t>professional exchange of expertise between institutions and providers of transgender health care</w:t>
            </w:r>
          </w:p>
        </w:tc>
        <w:tc>
          <w:tcPr>
            <w:tcW w:w="1676" w:type="dxa"/>
            <w:vAlign w:val="center"/>
          </w:tcPr>
          <w:p w14:paraId="36C61133" w14:textId="77777777" w:rsidR="005462A9" w:rsidRPr="00A57525" w:rsidRDefault="005462A9" w:rsidP="00737622">
            <w:pPr>
              <w:jc w:val="center"/>
              <w:rPr>
                <w:lang w:val="en-US"/>
              </w:rPr>
            </w:pPr>
          </w:p>
        </w:tc>
        <w:tc>
          <w:tcPr>
            <w:tcW w:w="1677" w:type="dxa"/>
            <w:vAlign w:val="center"/>
          </w:tcPr>
          <w:p w14:paraId="678EB28F" w14:textId="77777777" w:rsidR="005462A9" w:rsidRPr="00A57525" w:rsidRDefault="005462A9" w:rsidP="00737622">
            <w:pPr>
              <w:jc w:val="center"/>
              <w:rPr>
                <w:lang w:val="en-US"/>
              </w:rPr>
            </w:pPr>
          </w:p>
        </w:tc>
        <w:tc>
          <w:tcPr>
            <w:tcW w:w="2679" w:type="dxa"/>
            <w:vAlign w:val="center"/>
          </w:tcPr>
          <w:p w14:paraId="6864FA67" w14:textId="77777777" w:rsidR="005462A9" w:rsidRPr="00A57525" w:rsidRDefault="005462A9" w:rsidP="00737622">
            <w:pPr>
              <w:jc w:val="center"/>
              <w:rPr>
                <w:lang w:val="en-US"/>
              </w:rPr>
            </w:pPr>
          </w:p>
        </w:tc>
      </w:tr>
      <w:tr w:rsidR="00A57525" w:rsidRPr="00A57525" w14:paraId="426CD67A" w14:textId="77777777" w:rsidTr="00737622">
        <w:tc>
          <w:tcPr>
            <w:tcW w:w="3030" w:type="dxa"/>
            <w:vAlign w:val="center"/>
          </w:tcPr>
          <w:p w14:paraId="34F017E7" w14:textId="77777777" w:rsidR="005462A9" w:rsidRPr="00A57525" w:rsidRDefault="005462A9" w:rsidP="00737622">
            <w:pPr>
              <w:jc w:val="right"/>
              <w:rPr>
                <w:lang w:val="en-US"/>
              </w:rPr>
            </w:pPr>
            <w:r w:rsidRPr="00A57525">
              <w:rPr>
                <w:lang w:val="en-US"/>
              </w:rPr>
              <w:t>Positively</w:t>
            </w:r>
          </w:p>
        </w:tc>
        <w:tc>
          <w:tcPr>
            <w:tcW w:w="1676" w:type="dxa"/>
            <w:vAlign w:val="center"/>
          </w:tcPr>
          <w:p w14:paraId="79D1CBDC" w14:textId="77777777" w:rsidR="005462A9" w:rsidRPr="00A57525" w:rsidRDefault="005462A9" w:rsidP="00737622">
            <w:pPr>
              <w:jc w:val="center"/>
              <w:rPr>
                <w:lang w:val="en-US"/>
              </w:rPr>
            </w:pPr>
            <w:r w:rsidRPr="00A57525">
              <w:rPr>
                <w:lang w:val="en-US"/>
              </w:rPr>
              <w:t>16 (34.0)</w:t>
            </w:r>
          </w:p>
        </w:tc>
        <w:tc>
          <w:tcPr>
            <w:tcW w:w="1677" w:type="dxa"/>
            <w:vAlign w:val="center"/>
          </w:tcPr>
          <w:p w14:paraId="0086BA0D" w14:textId="77777777" w:rsidR="005462A9" w:rsidRPr="00A57525" w:rsidRDefault="005462A9" w:rsidP="00737622">
            <w:pPr>
              <w:jc w:val="center"/>
              <w:rPr>
                <w:lang w:val="en-US"/>
              </w:rPr>
            </w:pPr>
            <w:r w:rsidRPr="00A57525">
              <w:rPr>
                <w:lang w:val="en-US"/>
              </w:rPr>
              <w:t>16 (20.5)</w:t>
            </w:r>
          </w:p>
        </w:tc>
        <w:tc>
          <w:tcPr>
            <w:tcW w:w="2679" w:type="dxa"/>
            <w:vMerge w:val="restart"/>
            <w:vAlign w:val="center"/>
          </w:tcPr>
          <w:p w14:paraId="4B9C3367" w14:textId="77777777" w:rsidR="005462A9" w:rsidRPr="00A57525" w:rsidRDefault="005462A9" w:rsidP="00737622">
            <w:pPr>
              <w:jc w:val="center"/>
              <w:rPr>
                <w:lang w:val="en-US"/>
              </w:rPr>
            </w:pPr>
            <w:r w:rsidRPr="00A57525">
              <w:rPr>
                <w:rFonts w:ascii="Calibri" w:hAnsi="Calibri" w:cs="Calibri"/>
                <w:sz w:val="20"/>
                <w:szCs w:val="20"/>
              </w:rPr>
              <w:t>χ</w:t>
            </w:r>
            <w:r w:rsidRPr="00A57525">
              <w:rPr>
                <w:rFonts w:ascii="Calibri" w:hAnsi="Calibri" w:cs="Calibri"/>
                <w:sz w:val="20"/>
                <w:szCs w:val="20"/>
                <w:vertAlign w:val="superscript"/>
              </w:rPr>
              <w:t>2</w:t>
            </w:r>
            <w:r w:rsidRPr="00A57525">
              <w:rPr>
                <w:rFonts w:ascii="Calibri" w:hAnsi="Calibri" w:cs="Calibri"/>
                <w:sz w:val="20"/>
                <w:szCs w:val="20"/>
              </w:rPr>
              <w:t xml:space="preserve"> (3, N=</w:t>
            </w:r>
            <w:proofErr w:type="gramStart"/>
            <w:r w:rsidRPr="00A57525">
              <w:rPr>
                <w:rFonts w:ascii="Calibri" w:hAnsi="Calibri" w:cs="Calibri"/>
                <w:sz w:val="20"/>
                <w:szCs w:val="20"/>
              </w:rPr>
              <w:t>125)=</w:t>
            </w:r>
            <w:proofErr w:type="gramEnd"/>
            <w:r w:rsidRPr="00A57525">
              <w:rPr>
                <w:rFonts w:ascii="Calibri" w:hAnsi="Calibri" w:cs="Calibri"/>
                <w:sz w:val="20"/>
                <w:szCs w:val="20"/>
              </w:rPr>
              <w:t xml:space="preserve"> 4.823</w:t>
            </w:r>
            <w:r w:rsidRPr="00A57525" w:rsidDel="00BC1650">
              <w:rPr>
                <w:rFonts w:ascii="Calibri" w:hAnsi="Calibri" w:cs="Calibri"/>
                <w:sz w:val="20"/>
                <w:szCs w:val="20"/>
              </w:rPr>
              <w:t xml:space="preserve"> </w:t>
            </w:r>
            <w:r w:rsidRPr="00A57525">
              <w:rPr>
                <w:rFonts w:ascii="Calibri" w:hAnsi="Calibri" w:cs="Calibri"/>
                <w:sz w:val="20"/>
                <w:szCs w:val="20"/>
              </w:rPr>
              <w:t>; p=.185</w:t>
            </w:r>
          </w:p>
        </w:tc>
      </w:tr>
      <w:tr w:rsidR="00A57525" w:rsidRPr="00A57525" w14:paraId="032DA2CD" w14:textId="77777777" w:rsidTr="00737622">
        <w:tc>
          <w:tcPr>
            <w:tcW w:w="3030" w:type="dxa"/>
            <w:vAlign w:val="center"/>
          </w:tcPr>
          <w:p w14:paraId="646CE660" w14:textId="77777777" w:rsidR="005462A9" w:rsidRPr="00A57525" w:rsidRDefault="005462A9" w:rsidP="00737622">
            <w:pPr>
              <w:jc w:val="right"/>
              <w:rPr>
                <w:lang w:val="en-US"/>
              </w:rPr>
            </w:pPr>
            <w:r w:rsidRPr="00A57525">
              <w:rPr>
                <w:lang w:val="en-US"/>
              </w:rPr>
              <w:t>Negatively</w:t>
            </w:r>
          </w:p>
        </w:tc>
        <w:tc>
          <w:tcPr>
            <w:tcW w:w="1676" w:type="dxa"/>
            <w:vAlign w:val="center"/>
          </w:tcPr>
          <w:p w14:paraId="40CEEBD5" w14:textId="77777777" w:rsidR="005462A9" w:rsidRPr="00A57525" w:rsidRDefault="005462A9" w:rsidP="00737622">
            <w:pPr>
              <w:jc w:val="center"/>
              <w:rPr>
                <w:lang w:val="en-US"/>
              </w:rPr>
            </w:pPr>
            <w:r w:rsidRPr="00A57525">
              <w:rPr>
                <w:lang w:val="en-US"/>
              </w:rPr>
              <w:t>7 (14.9)</w:t>
            </w:r>
          </w:p>
        </w:tc>
        <w:tc>
          <w:tcPr>
            <w:tcW w:w="1677" w:type="dxa"/>
            <w:vAlign w:val="center"/>
          </w:tcPr>
          <w:p w14:paraId="5D3A26FD" w14:textId="77777777" w:rsidR="005462A9" w:rsidRPr="00A57525" w:rsidRDefault="005462A9" w:rsidP="00737622">
            <w:pPr>
              <w:jc w:val="center"/>
              <w:rPr>
                <w:lang w:val="en-US"/>
              </w:rPr>
            </w:pPr>
            <w:r w:rsidRPr="00A57525">
              <w:rPr>
                <w:lang w:val="en-US"/>
              </w:rPr>
              <w:t>17 (21.8)</w:t>
            </w:r>
          </w:p>
        </w:tc>
        <w:tc>
          <w:tcPr>
            <w:tcW w:w="2679" w:type="dxa"/>
            <w:vMerge/>
            <w:vAlign w:val="center"/>
          </w:tcPr>
          <w:p w14:paraId="1AF6A53C" w14:textId="77777777" w:rsidR="005462A9" w:rsidRPr="00A57525" w:rsidRDefault="005462A9" w:rsidP="00737622">
            <w:pPr>
              <w:jc w:val="center"/>
              <w:rPr>
                <w:lang w:val="en-US"/>
              </w:rPr>
            </w:pPr>
          </w:p>
        </w:tc>
      </w:tr>
      <w:tr w:rsidR="00A57525" w:rsidRPr="00A57525" w14:paraId="0ED34725" w14:textId="77777777" w:rsidTr="00737622">
        <w:tc>
          <w:tcPr>
            <w:tcW w:w="3030" w:type="dxa"/>
            <w:vAlign w:val="center"/>
          </w:tcPr>
          <w:p w14:paraId="08CB4833" w14:textId="77777777" w:rsidR="005462A9" w:rsidRPr="00A57525" w:rsidRDefault="005462A9" w:rsidP="00737622">
            <w:pPr>
              <w:jc w:val="right"/>
              <w:rPr>
                <w:lang w:val="en-US"/>
              </w:rPr>
            </w:pPr>
            <w:r w:rsidRPr="00A57525">
              <w:rPr>
                <w:lang w:val="en-US"/>
              </w:rPr>
              <w:t>Neither positively nor negatively</w:t>
            </w:r>
          </w:p>
        </w:tc>
        <w:tc>
          <w:tcPr>
            <w:tcW w:w="1676" w:type="dxa"/>
            <w:vAlign w:val="center"/>
          </w:tcPr>
          <w:p w14:paraId="799D8912" w14:textId="77777777" w:rsidR="005462A9" w:rsidRPr="00A57525" w:rsidRDefault="005462A9" w:rsidP="00737622">
            <w:pPr>
              <w:jc w:val="center"/>
              <w:rPr>
                <w:lang w:val="en-US"/>
              </w:rPr>
            </w:pPr>
            <w:r w:rsidRPr="00A57525">
              <w:rPr>
                <w:lang w:val="en-US"/>
              </w:rPr>
              <w:t>12 (25.5)</w:t>
            </w:r>
          </w:p>
        </w:tc>
        <w:tc>
          <w:tcPr>
            <w:tcW w:w="1677" w:type="dxa"/>
            <w:vAlign w:val="center"/>
          </w:tcPr>
          <w:p w14:paraId="2BA05F62" w14:textId="77777777" w:rsidR="005462A9" w:rsidRPr="00A57525" w:rsidRDefault="005462A9" w:rsidP="00737622">
            <w:pPr>
              <w:jc w:val="center"/>
              <w:rPr>
                <w:lang w:val="en-US"/>
              </w:rPr>
            </w:pPr>
            <w:r w:rsidRPr="00A57525">
              <w:rPr>
                <w:lang w:val="en-US"/>
              </w:rPr>
              <w:t>30 (38.5)</w:t>
            </w:r>
          </w:p>
        </w:tc>
        <w:tc>
          <w:tcPr>
            <w:tcW w:w="2679" w:type="dxa"/>
            <w:vMerge/>
            <w:vAlign w:val="center"/>
          </w:tcPr>
          <w:p w14:paraId="4277F3DD" w14:textId="77777777" w:rsidR="005462A9" w:rsidRPr="00A57525" w:rsidRDefault="005462A9" w:rsidP="00737622">
            <w:pPr>
              <w:jc w:val="center"/>
              <w:rPr>
                <w:lang w:val="en-US"/>
              </w:rPr>
            </w:pPr>
          </w:p>
        </w:tc>
      </w:tr>
      <w:tr w:rsidR="00A57525" w:rsidRPr="00A57525" w14:paraId="03C6DC9F" w14:textId="77777777" w:rsidTr="00737622">
        <w:tc>
          <w:tcPr>
            <w:tcW w:w="3030" w:type="dxa"/>
            <w:vAlign w:val="center"/>
          </w:tcPr>
          <w:p w14:paraId="5A5D1275" w14:textId="77777777" w:rsidR="005462A9" w:rsidRPr="00A57525" w:rsidRDefault="005462A9" w:rsidP="00737622">
            <w:pPr>
              <w:jc w:val="right"/>
              <w:rPr>
                <w:lang w:val="en-US"/>
              </w:rPr>
            </w:pPr>
            <w:r w:rsidRPr="00A57525">
              <w:rPr>
                <w:lang w:val="en-US"/>
              </w:rPr>
              <w:t>I cannot judge / I don’t know</w:t>
            </w:r>
          </w:p>
        </w:tc>
        <w:tc>
          <w:tcPr>
            <w:tcW w:w="1676" w:type="dxa"/>
            <w:vAlign w:val="center"/>
          </w:tcPr>
          <w:p w14:paraId="3F99FF4D" w14:textId="77777777" w:rsidR="005462A9" w:rsidRPr="00A57525" w:rsidRDefault="005462A9" w:rsidP="00737622">
            <w:pPr>
              <w:jc w:val="center"/>
              <w:rPr>
                <w:lang w:val="en-US"/>
              </w:rPr>
            </w:pPr>
            <w:r w:rsidRPr="00A57525">
              <w:rPr>
                <w:lang w:val="en-US"/>
              </w:rPr>
              <w:t>12 (25.5)</w:t>
            </w:r>
          </w:p>
        </w:tc>
        <w:tc>
          <w:tcPr>
            <w:tcW w:w="1677" w:type="dxa"/>
            <w:vAlign w:val="center"/>
          </w:tcPr>
          <w:p w14:paraId="11E3FCED" w14:textId="77777777" w:rsidR="005462A9" w:rsidRPr="00A57525" w:rsidRDefault="005462A9" w:rsidP="00737622">
            <w:pPr>
              <w:jc w:val="center"/>
              <w:rPr>
                <w:lang w:val="en-US"/>
              </w:rPr>
            </w:pPr>
            <w:r w:rsidRPr="00A57525">
              <w:rPr>
                <w:lang w:val="en-US"/>
              </w:rPr>
              <w:t>15 (19.2)</w:t>
            </w:r>
          </w:p>
        </w:tc>
        <w:tc>
          <w:tcPr>
            <w:tcW w:w="2679" w:type="dxa"/>
            <w:vMerge/>
            <w:vAlign w:val="center"/>
          </w:tcPr>
          <w:p w14:paraId="726ABC4D" w14:textId="77777777" w:rsidR="005462A9" w:rsidRPr="00A57525" w:rsidRDefault="005462A9" w:rsidP="00737622">
            <w:pPr>
              <w:jc w:val="center"/>
              <w:rPr>
                <w:lang w:val="en-US"/>
              </w:rPr>
            </w:pPr>
          </w:p>
        </w:tc>
      </w:tr>
      <w:tr w:rsidR="00A57525" w:rsidRPr="00A57525" w14:paraId="3A4A9A23" w14:textId="77777777" w:rsidTr="00737622">
        <w:tc>
          <w:tcPr>
            <w:tcW w:w="3030" w:type="dxa"/>
            <w:vAlign w:val="center"/>
          </w:tcPr>
          <w:p w14:paraId="7F0A82F8" w14:textId="77777777" w:rsidR="005462A9" w:rsidRPr="00A57525" w:rsidRDefault="005462A9" w:rsidP="00737622">
            <w:pPr>
              <w:jc w:val="right"/>
              <w:rPr>
                <w:lang w:val="en-US"/>
              </w:rPr>
            </w:pPr>
          </w:p>
        </w:tc>
        <w:tc>
          <w:tcPr>
            <w:tcW w:w="1676" w:type="dxa"/>
            <w:vAlign w:val="center"/>
          </w:tcPr>
          <w:p w14:paraId="514F61AC" w14:textId="77777777" w:rsidR="005462A9" w:rsidRPr="00A57525" w:rsidRDefault="005462A9" w:rsidP="00737622">
            <w:pPr>
              <w:jc w:val="center"/>
              <w:rPr>
                <w:lang w:val="en-US"/>
              </w:rPr>
            </w:pPr>
          </w:p>
        </w:tc>
        <w:tc>
          <w:tcPr>
            <w:tcW w:w="1677" w:type="dxa"/>
            <w:vAlign w:val="center"/>
          </w:tcPr>
          <w:p w14:paraId="6D62EDCE" w14:textId="77777777" w:rsidR="005462A9" w:rsidRPr="00A57525" w:rsidRDefault="005462A9" w:rsidP="00737622">
            <w:pPr>
              <w:jc w:val="center"/>
              <w:rPr>
                <w:lang w:val="en-US"/>
              </w:rPr>
            </w:pPr>
          </w:p>
        </w:tc>
        <w:tc>
          <w:tcPr>
            <w:tcW w:w="2679" w:type="dxa"/>
            <w:vAlign w:val="center"/>
          </w:tcPr>
          <w:p w14:paraId="0749EE60" w14:textId="77777777" w:rsidR="005462A9" w:rsidRPr="00A57525" w:rsidRDefault="005462A9" w:rsidP="00737622">
            <w:pPr>
              <w:jc w:val="center"/>
              <w:rPr>
                <w:lang w:val="en-US"/>
              </w:rPr>
            </w:pPr>
          </w:p>
        </w:tc>
      </w:tr>
      <w:tr w:rsidR="00A57525" w:rsidRPr="00C26E7C" w14:paraId="5C1E132F" w14:textId="77777777" w:rsidTr="00737622">
        <w:tc>
          <w:tcPr>
            <w:tcW w:w="3030" w:type="dxa"/>
            <w:vAlign w:val="center"/>
          </w:tcPr>
          <w:p w14:paraId="5B081292" w14:textId="77777777" w:rsidR="005462A9" w:rsidRPr="00A57525" w:rsidRDefault="005462A9" w:rsidP="00737622">
            <w:pPr>
              <w:rPr>
                <w:lang w:val="en-US"/>
              </w:rPr>
            </w:pPr>
            <w:r w:rsidRPr="00A57525">
              <w:rPr>
                <w:lang w:val="en-US"/>
              </w:rPr>
              <w:t>collaboration with non-medical community-linked institutions</w:t>
            </w:r>
          </w:p>
        </w:tc>
        <w:tc>
          <w:tcPr>
            <w:tcW w:w="1676" w:type="dxa"/>
            <w:vAlign w:val="center"/>
          </w:tcPr>
          <w:p w14:paraId="5FBD4D6B" w14:textId="77777777" w:rsidR="005462A9" w:rsidRPr="00A57525" w:rsidRDefault="005462A9" w:rsidP="00737622">
            <w:pPr>
              <w:jc w:val="center"/>
              <w:rPr>
                <w:lang w:val="en-US"/>
              </w:rPr>
            </w:pPr>
          </w:p>
        </w:tc>
        <w:tc>
          <w:tcPr>
            <w:tcW w:w="1677" w:type="dxa"/>
            <w:vAlign w:val="center"/>
          </w:tcPr>
          <w:p w14:paraId="7C4FEEAA" w14:textId="77777777" w:rsidR="005462A9" w:rsidRPr="00A57525" w:rsidRDefault="005462A9" w:rsidP="00737622">
            <w:pPr>
              <w:jc w:val="center"/>
              <w:rPr>
                <w:lang w:val="en-US"/>
              </w:rPr>
            </w:pPr>
          </w:p>
        </w:tc>
        <w:tc>
          <w:tcPr>
            <w:tcW w:w="2679" w:type="dxa"/>
            <w:vAlign w:val="center"/>
          </w:tcPr>
          <w:p w14:paraId="2183E612" w14:textId="77777777" w:rsidR="005462A9" w:rsidRPr="00A57525" w:rsidRDefault="005462A9" w:rsidP="00737622">
            <w:pPr>
              <w:jc w:val="center"/>
              <w:rPr>
                <w:lang w:val="en-US"/>
              </w:rPr>
            </w:pPr>
          </w:p>
        </w:tc>
      </w:tr>
      <w:tr w:rsidR="00A57525" w:rsidRPr="00A57525" w14:paraId="292E85CA" w14:textId="77777777" w:rsidTr="00737622">
        <w:tc>
          <w:tcPr>
            <w:tcW w:w="3030" w:type="dxa"/>
            <w:vAlign w:val="center"/>
          </w:tcPr>
          <w:p w14:paraId="08D2D954" w14:textId="77777777" w:rsidR="005462A9" w:rsidRPr="00A57525" w:rsidRDefault="005462A9" w:rsidP="00737622">
            <w:pPr>
              <w:jc w:val="right"/>
              <w:rPr>
                <w:lang w:val="en-US"/>
              </w:rPr>
            </w:pPr>
            <w:r w:rsidRPr="00A57525">
              <w:rPr>
                <w:lang w:val="en-US"/>
              </w:rPr>
              <w:t>Positively</w:t>
            </w:r>
          </w:p>
        </w:tc>
        <w:tc>
          <w:tcPr>
            <w:tcW w:w="1676" w:type="dxa"/>
            <w:vAlign w:val="center"/>
          </w:tcPr>
          <w:p w14:paraId="1BE82A88" w14:textId="77777777" w:rsidR="005462A9" w:rsidRPr="00A57525" w:rsidRDefault="005462A9" w:rsidP="00737622">
            <w:pPr>
              <w:jc w:val="center"/>
              <w:rPr>
                <w:lang w:val="en-US"/>
              </w:rPr>
            </w:pPr>
            <w:r w:rsidRPr="00A57525">
              <w:rPr>
                <w:lang w:val="en-US"/>
              </w:rPr>
              <w:t>12 (25.5)</w:t>
            </w:r>
          </w:p>
        </w:tc>
        <w:tc>
          <w:tcPr>
            <w:tcW w:w="1677" w:type="dxa"/>
            <w:vAlign w:val="center"/>
          </w:tcPr>
          <w:p w14:paraId="34B47408" w14:textId="77777777" w:rsidR="005462A9" w:rsidRPr="00A57525" w:rsidRDefault="005462A9" w:rsidP="00737622">
            <w:pPr>
              <w:jc w:val="center"/>
              <w:rPr>
                <w:lang w:val="en-US"/>
              </w:rPr>
            </w:pPr>
            <w:r w:rsidRPr="00A57525">
              <w:rPr>
                <w:lang w:val="en-US"/>
              </w:rPr>
              <w:t>17 (21.8)</w:t>
            </w:r>
          </w:p>
        </w:tc>
        <w:tc>
          <w:tcPr>
            <w:tcW w:w="2679" w:type="dxa"/>
            <w:vMerge w:val="restart"/>
            <w:vAlign w:val="center"/>
          </w:tcPr>
          <w:p w14:paraId="09D41B78" w14:textId="77777777" w:rsidR="005462A9" w:rsidRPr="00A57525" w:rsidRDefault="005462A9" w:rsidP="00737622">
            <w:pPr>
              <w:jc w:val="center"/>
              <w:rPr>
                <w:lang w:val="en-US"/>
              </w:rPr>
            </w:pPr>
            <w:r w:rsidRPr="00A57525">
              <w:rPr>
                <w:rFonts w:ascii="Calibri" w:hAnsi="Calibri" w:cs="Calibri"/>
                <w:sz w:val="20"/>
                <w:szCs w:val="20"/>
              </w:rPr>
              <w:t>χ</w:t>
            </w:r>
            <w:r w:rsidRPr="00A57525">
              <w:rPr>
                <w:rFonts w:ascii="Calibri" w:hAnsi="Calibri" w:cs="Calibri"/>
                <w:sz w:val="20"/>
                <w:szCs w:val="20"/>
                <w:vertAlign w:val="superscript"/>
              </w:rPr>
              <w:t>2</w:t>
            </w:r>
            <w:r w:rsidRPr="00A57525">
              <w:rPr>
                <w:rFonts w:ascii="Calibri" w:hAnsi="Calibri" w:cs="Calibri"/>
                <w:sz w:val="20"/>
                <w:szCs w:val="20"/>
              </w:rPr>
              <w:t xml:space="preserve"> (3, N=</w:t>
            </w:r>
            <w:proofErr w:type="gramStart"/>
            <w:r w:rsidRPr="00A57525">
              <w:rPr>
                <w:rFonts w:ascii="Calibri" w:hAnsi="Calibri" w:cs="Calibri"/>
                <w:sz w:val="20"/>
                <w:szCs w:val="20"/>
              </w:rPr>
              <w:t>125)=</w:t>
            </w:r>
            <w:proofErr w:type="gramEnd"/>
            <w:r w:rsidRPr="00A57525">
              <w:rPr>
                <w:rFonts w:ascii="Calibri" w:hAnsi="Calibri" w:cs="Calibri"/>
                <w:sz w:val="20"/>
                <w:szCs w:val="20"/>
              </w:rPr>
              <w:t xml:space="preserve"> 2.374</w:t>
            </w:r>
            <w:r w:rsidRPr="00A57525" w:rsidDel="00BC1650">
              <w:rPr>
                <w:rFonts w:ascii="Calibri" w:hAnsi="Calibri" w:cs="Calibri"/>
                <w:sz w:val="20"/>
                <w:szCs w:val="20"/>
              </w:rPr>
              <w:t xml:space="preserve"> </w:t>
            </w:r>
            <w:r w:rsidRPr="00A57525">
              <w:rPr>
                <w:rFonts w:ascii="Calibri" w:hAnsi="Calibri" w:cs="Calibri"/>
                <w:sz w:val="20"/>
                <w:szCs w:val="20"/>
              </w:rPr>
              <w:t>; p=.498</w:t>
            </w:r>
          </w:p>
        </w:tc>
      </w:tr>
      <w:tr w:rsidR="00A57525" w:rsidRPr="00A57525" w14:paraId="055CCF09" w14:textId="77777777" w:rsidTr="00737622">
        <w:tc>
          <w:tcPr>
            <w:tcW w:w="3030" w:type="dxa"/>
            <w:vAlign w:val="center"/>
          </w:tcPr>
          <w:p w14:paraId="78CF5CE3" w14:textId="77777777" w:rsidR="005462A9" w:rsidRPr="00A57525" w:rsidRDefault="005462A9" w:rsidP="00737622">
            <w:pPr>
              <w:jc w:val="right"/>
              <w:rPr>
                <w:lang w:val="en-US"/>
              </w:rPr>
            </w:pPr>
            <w:r w:rsidRPr="00A57525">
              <w:rPr>
                <w:lang w:val="en-US"/>
              </w:rPr>
              <w:t>Negatively</w:t>
            </w:r>
          </w:p>
        </w:tc>
        <w:tc>
          <w:tcPr>
            <w:tcW w:w="1676" w:type="dxa"/>
            <w:vAlign w:val="center"/>
          </w:tcPr>
          <w:p w14:paraId="462B6DBF" w14:textId="77777777" w:rsidR="005462A9" w:rsidRPr="00A57525" w:rsidRDefault="005462A9" w:rsidP="00737622">
            <w:pPr>
              <w:jc w:val="center"/>
              <w:rPr>
                <w:lang w:val="en-US"/>
              </w:rPr>
            </w:pPr>
            <w:r w:rsidRPr="00A57525">
              <w:rPr>
                <w:lang w:val="en-US"/>
              </w:rPr>
              <w:t>9 (19.1)</w:t>
            </w:r>
          </w:p>
        </w:tc>
        <w:tc>
          <w:tcPr>
            <w:tcW w:w="1677" w:type="dxa"/>
            <w:vAlign w:val="center"/>
          </w:tcPr>
          <w:p w14:paraId="0B1E06D7" w14:textId="77777777" w:rsidR="005462A9" w:rsidRPr="00A57525" w:rsidRDefault="005462A9" w:rsidP="00737622">
            <w:pPr>
              <w:jc w:val="center"/>
              <w:rPr>
                <w:lang w:val="en-US"/>
              </w:rPr>
            </w:pPr>
            <w:r w:rsidRPr="00A57525">
              <w:rPr>
                <w:lang w:val="en-US"/>
              </w:rPr>
              <w:t>20 (25.6)</w:t>
            </w:r>
          </w:p>
        </w:tc>
        <w:tc>
          <w:tcPr>
            <w:tcW w:w="2679" w:type="dxa"/>
            <w:vMerge/>
            <w:vAlign w:val="center"/>
          </w:tcPr>
          <w:p w14:paraId="19F92067" w14:textId="77777777" w:rsidR="005462A9" w:rsidRPr="00A57525" w:rsidRDefault="005462A9" w:rsidP="00737622">
            <w:pPr>
              <w:jc w:val="center"/>
              <w:rPr>
                <w:lang w:val="en-US"/>
              </w:rPr>
            </w:pPr>
          </w:p>
        </w:tc>
      </w:tr>
      <w:tr w:rsidR="00A57525" w:rsidRPr="00A57525" w14:paraId="60B8E5DA" w14:textId="77777777" w:rsidTr="00737622">
        <w:tc>
          <w:tcPr>
            <w:tcW w:w="3030" w:type="dxa"/>
            <w:vAlign w:val="center"/>
          </w:tcPr>
          <w:p w14:paraId="547F47E9" w14:textId="77777777" w:rsidR="005462A9" w:rsidRPr="00A57525" w:rsidRDefault="005462A9" w:rsidP="00737622">
            <w:pPr>
              <w:jc w:val="right"/>
              <w:rPr>
                <w:lang w:val="en-US"/>
              </w:rPr>
            </w:pPr>
            <w:r w:rsidRPr="00A57525">
              <w:rPr>
                <w:lang w:val="en-US"/>
              </w:rPr>
              <w:t>Neither positively nor negatively</w:t>
            </w:r>
          </w:p>
        </w:tc>
        <w:tc>
          <w:tcPr>
            <w:tcW w:w="1676" w:type="dxa"/>
            <w:vAlign w:val="center"/>
          </w:tcPr>
          <w:p w14:paraId="31F6A5F7" w14:textId="77777777" w:rsidR="005462A9" w:rsidRPr="00A57525" w:rsidRDefault="005462A9" w:rsidP="00737622">
            <w:pPr>
              <w:jc w:val="center"/>
              <w:rPr>
                <w:lang w:val="en-US"/>
              </w:rPr>
            </w:pPr>
            <w:r w:rsidRPr="00A57525">
              <w:rPr>
                <w:lang w:val="en-US"/>
              </w:rPr>
              <w:t>18 (38.3)</w:t>
            </w:r>
          </w:p>
        </w:tc>
        <w:tc>
          <w:tcPr>
            <w:tcW w:w="1677" w:type="dxa"/>
            <w:vAlign w:val="center"/>
          </w:tcPr>
          <w:p w14:paraId="5E49B2EB" w14:textId="77777777" w:rsidR="005462A9" w:rsidRPr="00A57525" w:rsidRDefault="005462A9" w:rsidP="00737622">
            <w:pPr>
              <w:jc w:val="center"/>
              <w:rPr>
                <w:lang w:val="en-US"/>
              </w:rPr>
            </w:pPr>
            <w:r w:rsidRPr="00A57525">
              <w:rPr>
                <w:lang w:val="en-US"/>
              </w:rPr>
              <w:t>22 (28.2)</w:t>
            </w:r>
          </w:p>
        </w:tc>
        <w:tc>
          <w:tcPr>
            <w:tcW w:w="2679" w:type="dxa"/>
            <w:vMerge/>
            <w:vAlign w:val="center"/>
          </w:tcPr>
          <w:p w14:paraId="4C61D86F" w14:textId="77777777" w:rsidR="005462A9" w:rsidRPr="00A57525" w:rsidRDefault="005462A9" w:rsidP="00737622">
            <w:pPr>
              <w:jc w:val="center"/>
              <w:rPr>
                <w:lang w:val="en-US"/>
              </w:rPr>
            </w:pPr>
          </w:p>
        </w:tc>
      </w:tr>
      <w:tr w:rsidR="00A57525" w:rsidRPr="00A57525" w14:paraId="5624ECC2" w14:textId="77777777" w:rsidTr="00737622">
        <w:tc>
          <w:tcPr>
            <w:tcW w:w="3030" w:type="dxa"/>
            <w:vAlign w:val="center"/>
          </w:tcPr>
          <w:p w14:paraId="3056B9A2" w14:textId="77777777" w:rsidR="005462A9" w:rsidRPr="00A57525" w:rsidRDefault="005462A9" w:rsidP="00737622">
            <w:pPr>
              <w:jc w:val="right"/>
              <w:rPr>
                <w:lang w:val="en-US"/>
              </w:rPr>
            </w:pPr>
            <w:r w:rsidRPr="00A57525">
              <w:rPr>
                <w:lang w:val="en-US"/>
              </w:rPr>
              <w:t>I cannot judge / I don’t know</w:t>
            </w:r>
          </w:p>
        </w:tc>
        <w:tc>
          <w:tcPr>
            <w:tcW w:w="1676" w:type="dxa"/>
            <w:vAlign w:val="center"/>
          </w:tcPr>
          <w:p w14:paraId="0A1C42BD" w14:textId="77777777" w:rsidR="005462A9" w:rsidRPr="00A57525" w:rsidRDefault="005462A9" w:rsidP="00737622">
            <w:pPr>
              <w:jc w:val="center"/>
              <w:rPr>
                <w:lang w:val="en-US"/>
              </w:rPr>
            </w:pPr>
            <w:r w:rsidRPr="00A57525">
              <w:rPr>
                <w:lang w:val="en-US"/>
              </w:rPr>
              <w:t>8 (17.0)</w:t>
            </w:r>
          </w:p>
        </w:tc>
        <w:tc>
          <w:tcPr>
            <w:tcW w:w="1677" w:type="dxa"/>
            <w:vAlign w:val="center"/>
          </w:tcPr>
          <w:p w14:paraId="7938F9B0" w14:textId="77777777" w:rsidR="005462A9" w:rsidRPr="00A57525" w:rsidRDefault="005462A9" w:rsidP="00737622">
            <w:pPr>
              <w:jc w:val="center"/>
              <w:rPr>
                <w:lang w:val="en-US"/>
              </w:rPr>
            </w:pPr>
            <w:r w:rsidRPr="00A57525">
              <w:rPr>
                <w:lang w:val="en-US"/>
              </w:rPr>
              <w:t>19 (24.4)</w:t>
            </w:r>
          </w:p>
        </w:tc>
        <w:tc>
          <w:tcPr>
            <w:tcW w:w="2679" w:type="dxa"/>
            <w:vMerge/>
            <w:vAlign w:val="center"/>
          </w:tcPr>
          <w:p w14:paraId="19CFDB83" w14:textId="77777777" w:rsidR="005462A9" w:rsidRPr="00A57525" w:rsidRDefault="005462A9" w:rsidP="00737622">
            <w:pPr>
              <w:jc w:val="center"/>
              <w:rPr>
                <w:lang w:val="en-US"/>
              </w:rPr>
            </w:pPr>
          </w:p>
        </w:tc>
      </w:tr>
      <w:tr w:rsidR="00A57525" w:rsidRPr="00A57525" w14:paraId="57E3E5E4" w14:textId="77777777" w:rsidTr="00737622">
        <w:tc>
          <w:tcPr>
            <w:tcW w:w="3030" w:type="dxa"/>
            <w:vAlign w:val="center"/>
          </w:tcPr>
          <w:p w14:paraId="619BA2D8" w14:textId="77777777" w:rsidR="005462A9" w:rsidRPr="00A57525" w:rsidRDefault="005462A9" w:rsidP="00737622">
            <w:pPr>
              <w:jc w:val="right"/>
              <w:rPr>
                <w:lang w:val="en-US"/>
              </w:rPr>
            </w:pPr>
          </w:p>
        </w:tc>
        <w:tc>
          <w:tcPr>
            <w:tcW w:w="1676" w:type="dxa"/>
            <w:vAlign w:val="center"/>
          </w:tcPr>
          <w:p w14:paraId="2AC3268A" w14:textId="77777777" w:rsidR="005462A9" w:rsidRPr="00A57525" w:rsidRDefault="005462A9" w:rsidP="00737622">
            <w:pPr>
              <w:jc w:val="center"/>
              <w:rPr>
                <w:lang w:val="en-US"/>
              </w:rPr>
            </w:pPr>
          </w:p>
        </w:tc>
        <w:tc>
          <w:tcPr>
            <w:tcW w:w="1677" w:type="dxa"/>
            <w:vAlign w:val="center"/>
          </w:tcPr>
          <w:p w14:paraId="1BAA4F75" w14:textId="77777777" w:rsidR="005462A9" w:rsidRPr="00A57525" w:rsidRDefault="005462A9" w:rsidP="00737622">
            <w:pPr>
              <w:jc w:val="center"/>
              <w:rPr>
                <w:lang w:val="en-US"/>
              </w:rPr>
            </w:pPr>
          </w:p>
        </w:tc>
        <w:tc>
          <w:tcPr>
            <w:tcW w:w="2679" w:type="dxa"/>
            <w:vAlign w:val="center"/>
          </w:tcPr>
          <w:p w14:paraId="6FB6EE61" w14:textId="77777777" w:rsidR="005462A9" w:rsidRPr="00A57525" w:rsidRDefault="005462A9" w:rsidP="00737622">
            <w:pPr>
              <w:jc w:val="center"/>
              <w:rPr>
                <w:lang w:val="en-US"/>
              </w:rPr>
            </w:pPr>
          </w:p>
        </w:tc>
      </w:tr>
      <w:tr w:rsidR="00A57525" w:rsidRPr="00A57525" w14:paraId="17DEFC43" w14:textId="77777777" w:rsidTr="00737622">
        <w:tc>
          <w:tcPr>
            <w:tcW w:w="3030" w:type="dxa"/>
            <w:vAlign w:val="center"/>
          </w:tcPr>
          <w:p w14:paraId="5CF72FF9" w14:textId="77777777" w:rsidR="005462A9" w:rsidRPr="00A57525" w:rsidRDefault="005462A9" w:rsidP="00737622">
            <w:pPr>
              <w:rPr>
                <w:lang w:val="en-US"/>
              </w:rPr>
            </w:pPr>
            <w:r w:rsidRPr="00A57525">
              <w:rPr>
                <w:lang w:val="en-US"/>
              </w:rPr>
              <w:t>collaboration with health insurances</w:t>
            </w:r>
          </w:p>
        </w:tc>
        <w:tc>
          <w:tcPr>
            <w:tcW w:w="1676" w:type="dxa"/>
            <w:vAlign w:val="center"/>
          </w:tcPr>
          <w:p w14:paraId="11F83CA0" w14:textId="77777777" w:rsidR="005462A9" w:rsidRPr="00A57525" w:rsidRDefault="005462A9" w:rsidP="00737622">
            <w:pPr>
              <w:jc w:val="center"/>
              <w:rPr>
                <w:lang w:val="en-US"/>
              </w:rPr>
            </w:pPr>
          </w:p>
        </w:tc>
        <w:tc>
          <w:tcPr>
            <w:tcW w:w="1677" w:type="dxa"/>
            <w:vAlign w:val="center"/>
          </w:tcPr>
          <w:p w14:paraId="7B3A7F71" w14:textId="77777777" w:rsidR="005462A9" w:rsidRPr="00A57525" w:rsidRDefault="005462A9" w:rsidP="00737622">
            <w:pPr>
              <w:jc w:val="center"/>
              <w:rPr>
                <w:lang w:val="en-US"/>
              </w:rPr>
            </w:pPr>
          </w:p>
        </w:tc>
        <w:tc>
          <w:tcPr>
            <w:tcW w:w="2679" w:type="dxa"/>
            <w:vAlign w:val="center"/>
          </w:tcPr>
          <w:p w14:paraId="0E381088" w14:textId="77777777" w:rsidR="005462A9" w:rsidRPr="00A57525" w:rsidRDefault="005462A9" w:rsidP="00737622">
            <w:pPr>
              <w:jc w:val="center"/>
              <w:rPr>
                <w:lang w:val="en-US"/>
              </w:rPr>
            </w:pPr>
          </w:p>
        </w:tc>
      </w:tr>
      <w:tr w:rsidR="00A57525" w:rsidRPr="00A57525" w14:paraId="57095D0A" w14:textId="77777777" w:rsidTr="00737622">
        <w:tc>
          <w:tcPr>
            <w:tcW w:w="3030" w:type="dxa"/>
            <w:vAlign w:val="center"/>
          </w:tcPr>
          <w:p w14:paraId="60805B6C" w14:textId="77777777" w:rsidR="005462A9" w:rsidRPr="00A57525" w:rsidRDefault="005462A9" w:rsidP="00737622">
            <w:pPr>
              <w:jc w:val="right"/>
              <w:rPr>
                <w:lang w:val="en-US"/>
              </w:rPr>
            </w:pPr>
            <w:r w:rsidRPr="00A57525">
              <w:rPr>
                <w:lang w:val="en-US"/>
              </w:rPr>
              <w:t>Positively</w:t>
            </w:r>
          </w:p>
        </w:tc>
        <w:tc>
          <w:tcPr>
            <w:tcW w:w="1676" w:type="dxa"/>
            <w:vAlign w:val="center"/>
          </w:tcPr>
          <w:p w14:paraId="37402A35" w14:textId="77777777" w:rsidR="005462A9" w:rsidRPr="00A57525" w:rsidRDefault="005462A9" w:rsidP="00737622">
            <w:pPr>
              <w:jc w:val="center"/>
              <w:rPr>
                <w:lang w:val="en-US"/>
              </w:rPr>
            </w:pPr>
            <w:r w:rsidRPr="00A57525">
              <w:rPr>
                <w:lang w:val="en-US"/>
              </w:rPr>
              <w:t>6 (12.8)</w:t>
            </w:r>
          </w:p>
        </w:tc>
        <w:tc>
          <w:tcPr>
            <w:tcW w:w="1677" w:type="dxa"/>
            <w:vAlign w:val="center"/>
          </w:tcPr>
          <w:p w14:paraId="33A00347" w14:textId="77777777" w:rsidR="005462A9" w:rsidRPr="00A57525" w:rsidRDefault="005462A9" w:rsidP="00737622">
            <w:pPr>
              <w:jc w:val="center"/>
              <w:rPr>
                <w:lang w:val="en-US"/>
              </w:rPr>
            </w:pPr>
            <w:r w:rsidRPr="00A57525">
              <w:rPr>
                <w:lang w:val="en-US"/>
              </w:rPr>
              <w:t>4 (5.1)</w:t>
            </w:r>
          </w:p>
        </w:tc>
        <w:tc>
          <w:tcPr>
            <w:tcW w:w="2679" w:type="dxa"/>
            <w:vMerge w:val="restart"/>
            <w:vAlign w:val="center"/>
          </w:tcPr>
          <w:p w14:paraId="1CAA9456" w14:textId="77777777" w:rsidR="005462A9" w:rsidRPr="00A57525" w:rsidRDefault="005462A9" w:rsidP="00737622">
            <w:pPr>
              <w:jc w:val="center"/>
              <w:rPr>
                <w:lang w:val="en-US"/>
              </w:rPr>
            </w:pPr>
            <w:r w:rsidRPr="00A57525">
              <w:rPr>
                <w:rFonts w:ascii="Calibri" w:hAnsi="Calibri" w:cs="Calibri"/>
                <w:sz w:val="20"/>
                <w:szCs w:val="20"/>
              </w:rPr>
              <w:t>χ</w:t>
            </w:r>
            <w:r w:rsidRPr="00A57525">
              <w:rPr>
                <w:rFonts w:ascii="Calibri" w:hAnsi="Calibri" w:cs="Calibri"/>
                <w:sz w:val="20"/>
                <w:szCs w:val="20"/>
                <w:vertAlign w:val="superscript"/>
              </w:rPr>
              <w:t>2</w:t>
            </w:r>
            <w:r w:rsidRPr="00A57525">
              <w:rPr>
                <w:rFonts w:ascii="Calibri" w:hAnsi="Calibri" w:cs="Calibri"/>
                <w:sz w:val="20"/>
                <w:szCs w:val="20"/>
              </w:rPr>
              <w:t xml:space="preserve"> (3, N=</w:t>
            </w:r>
            <w:proofErr w:type="gramStart"/>
            <w:r w:rsidRPr="00A57525">
              <w:rPr>
                <w:rFonts w:ascii="Calibri" w:hAnsi="Calibri" w:cs="Calibri"/>
                <w:sz w:val="20"/>
                <w:szCs w:val="20"/>
              </w:rPr>
              <w:t>125)=</w:t>
            </w:r>
            <w:proofErr w:type="gramEnd"/>
            <w:r w:rsidRPr="00A57525">
              <w:rPr>
                <w:rFonts w:ascii="Calibri" w:hAnsi="Calibri" w:cs="Calibri"/>
                <w:sz w:val="20"/>
                <w:szCs w:val="20"/>
              </w:rPr>
              <w:t xml:space="preserve"> 3.402</w:t>
            </w:r>
            <w:r w:rsidRPr="00A57525" w:rsidDel="00BC1650">
              <w:rPr>
                <w:rFonts w:ascii="Calibri" w:hAnsi="Calibri" w:cs="Calibri"/>
                <w:sz w:val="20"/>
                <w:szCs w:val="20"/>
              </w:rPr>
              <w:t xml:space="preserve"> </w:t>
            </w:r>
            <w:r w:rsidRPr="00A57525">
              <w:rPr>
                <w:rFonts w:ascii="Calibri" w:hAnsi="Calibri" w:cs="Calibri"/>
                <w:sz w:val="20"/>
                <w:szCs w:val="20"/>
              </w:rPr>
              <w:t>; p=.334</w:t>
            </w:r>
          </w:p>
        </w:tc>
      </w:tr>
      <w:tr w:rsidR="00A57525" w:rsidRPr="00A57525" w14:paraId="75162B72" w14:textId="77777777" w:rsidTr="00737622">
        <w:tc>
          <w:tcPr>
            <w:tcW w:w="3030" w:type="dxa"/>
            <w:vAlign w:val="center"/>
          </w:tcPr>
          <w:p w14:paraId="1D433282" w14:textId="77777777" w:rsidR="005462A9" w:rsidRPr="00A57525" w:rsidRDefault="005462A9" w:rsidP="00737622">
            <w:pPr>
              <w:jc w:val="right"/>
              <w:rPr>
                <w:lang w:val="en-US"/>
              </w:rPr>
            </w:pPr>
            <w:r w:rsidRPr="00A57525">
              <w:rPr>
                <w:lang w:val="en-US"/>
              </w:rPr>
              <w:t>Negatively</w:t>
            </w:r>
          </w:p>
        </w:tc>
        <w:tc>
          <w:tcPr>
            <w:tcW w:w="1676" w:type="dxa"/>
            <w:vAlign w:val="center"/>
          </w:tcPr>
          <w:p w14:paraId="35F571F4" w14:textId="77777777" w:rsidR="005462A9" w:rsidRPr="00A57525" w:rsidRDefault="005462A9" w:rsidP="00737622">
            <w:pPr>
              <w:jc w:val="center"/>
              <w:rPr>
                <w:lang w:val="en-US"/>
              </w:rPr>
            </w:pPr>
            <w:r w:rsidRPr="00A57525">
              <w:rPr>
                <w:lang w:val="en-US"/>
              </w:rPr>
              <w:t>10 (21.3)</w:t>
            </w:r>
          </w:p>
        </w:tc>
        <w:tc>
          <w:tcPr>
            <w:tcW w:w="1677" w:type="dxa"/>
            <w:vAlign w:val="center"/>
          </w:tcPr>
          <w:p w14:paraId="2421777B" w14:textId="77777777" w:rsidR="005462A9" w:rsidRPr="00A57525" w:rsidRDefault="005462A9" w:rsidP="00737622">
            <w:pPr>
              <w:jc w:val="center"/>
              <w:rPr>
                <w:lang w:val="en-US"/>
              </w:rPr>
            </w:pPr>
            <w:r w:rsidRPr="00A57525">
              <w:rPr>
                <w:lang w:val="en-US"/>
              </w:rPr>
              <w:t>25 (32.1)</w:t>
            </w:r>
          </w:p>
        </w:tc>
        <w:tc>
          <w:tcPr>
            <w:tcW w:w="2679" w:type="dxa"/>
            <w:vMerge/>
            <w:vAlign w:val="center"/>
          </w:tcPr>
          <w:p w14:paraId="32F17B5B" w14:textId="77777777" w:rsidR="005462A9" w:rsidRPr="00A57525" w:rsidRDefault="005462A9" w:rsidP="00737622">
            <w:pPr>
              <w:jc w:val="center"/>
              <w:rPr>
                <w:lang w:val="en-US"/>
              </w:rPr>
            </w:pPr>
          </w:p>
        </w:tc>
      </w:tr>
      <w:tr w:rsidR="00A57525" w:rsidRPr="00A57525" w14:paraId="03545964" w14:textId="77777777" w:rsidTr="00737622">
        <w:tc>
          <w:tcPr>
            <w:tcW w:w="3030" w:type="dxa"/>
            <w:vAlign w:val="center"/>
          </w:tcPr>
          <w:p w14:paraId="6E8DA900" w14:textId="77777777" w:rsidR="005462A9" w:rsidRPr="00A57525" w:rsidRDefault="005462A9" w:rsidP="00737622">
            <w:pPr>
              <w:jc w:val="right"/>
              <w:rPr>
                <w:lang w:val="en-US"/>
              </w:rPr>
            </w:pPr>
            <w:r w:rsidRPr="00A57525">
              <w:rPr>
                <w:lang w:val="en-US"/>
              </w:rPr>
              <w:t>Neither positively nor negatively</w:t>
            </w:r>
          </w:p>
        </w:tc>
        <w:tc>
          <w:tcPr>
            <w:tcW w:w="1676" w:type="dxa"/>
            <w:vAlign w:val="center"/>
          </w:tcPr>
          <w:p w14:paraId="4B99571E" w14:textId="77777777" w:rsidR="005462A9" w:rsidRPr="00A57525" w:rsidRDefault="005462A9" w:rsidP="00737622">
            <w:pPr>
              <w:jc w:val="center"/>
              <w:rPr>
                <w:lang w:val="en-US"/>
              </w:rPr>
            </w:pPr>
            <w:r w:rsidRPr="00A57525">
              <w:rPr>
                <w:lang w:val="en-US"/>
              </w:rPr>
              <w:t>15 (31.9)</w:t>
            </w:r>
          </w:p>
        </w:tc>
        <w:tc>
          <w:tcPr>
            <w:tcW w:w="1677" w:type="dxa"/>
            <w:vAlign w:val="center"/>
          </w:tcPr>
          <w:p w14:paraId="54AFE5F3" w14:textId="77777777" w:rsidR="005462A9" w:rsidRPr="00A57525" w:rsidRDefault="005462A9" w:rsidP="00737622">
            <w:pPr>
              <w:jc w:val="center"/>
              <w:rPr>
                <w:lang w:val="en-US"/>
              </w:rPr>
            </w:pPr>
            <w:r w:rsidRPr="00A57525">
              <w:rPr>
                <w:lang w:val="en-US"/>
              </w:rPr>
              <w:t>24 (30.8)</w:t>
            </w:r>
          </w:p>
        </w:tc>
        <w:tc>
          <w:tcPr>
            <w:tcW w:w="2679" w:type="dxa"/>
            <w:vMerge/>
            <w:vAlign w:val="center"/>
          </w:tcPr>
          <w:p w14:paraId="7B158320" w14:textId="77777777" w:rsidR="005462A9" w:rsidRPr="00A57525" w:rsidRDefault="005462A9" w:rsidP="00737622">
            <w:pPr>
              <w:jc w:val="center"/>
              <w:rPr>
                <w:lang w:val="en-US"/>
              </w:rPr>
            </w:pPr>
          </w:p>
        </w:tc>
      </w:tr>
      <w:tr w:rsidR="00A57525" w:rsidRPr="00A57525" w14:paraId="0DE408DD" w14:textId="77777777" w:rsidTr="00737622">
        <w:tc>
          <w:tcPr>
            <w:tcW w:w="3030" w:type="dxa"/>
            <w:vAlign w:val="center"/>
          </w:tcPr>
          <w:p w14:paraId="55F6010E" w14:textId="77777777" w:rsidR="005462A9" w:rsidRPr="00A57525" w:rsidRDefault="005462A9" w:rsidP="00737622">
            <w:pPr>
              <w:jc w:val="right"/>
              <w:rPr>
                <w:lang w:val="en-US"/>
              </w:rPr>
            </w:pPr>
            <w:r w:rsidRPr="00A57525">
              <w:rPr>
                <w:lang w:val="en-US"/>
              </w:rPr>
              <w:t>I cannot judge / I don’t know</w:t>
            </w:r>
          </w:p>
        </w:tc>
        <w:tc>
          <w:tcPr>
            <w:tcW w:w="1676" w:type="dxa"/>
            <w:vAlign w:val="center"/>
          </w:tcPr>
          <w:p w14:paraId="59936AFA" w14:textId="77777777" w:rsidR="005462A9" w:rsidRPr="00A57525" w:rsidRDefault="005462A9" w:rsidP="00737622">
            <w:pPr>
              <w:jc w:val="center"/>
              <w:rPr>
                <w:lang w:val="en-US"/>
              </w:rPr>
            </w:pPr>
            <w:r w:rsidRPr="00A57525">
              <w:rPr>
                <w:lang w:val="en-US"/>
              </w:rPr>
              <w:t>16 (34.0)</w:t>
            </w:r>
          </w:p>
        </w:tc>
        <w:tc>
          <w:tcPr>
            <w:tcW w:w="1677" w:type="dxa"/>
            <w:vAlign w:val="center"/>
          </w:tcPr>
          <w:p w14:paraId="077BD117" w14:textId="77777777" w:rsidR="005462A9" w:rsidRPr="00A57525" w:rsidRDefault="005462A9" w:rsidP="00737622">
            <w:pPr>
              <w:jc w:val="center"/>
              <w:rPr>
                <w:lang w:val="en-US"/>
              </w:rPr>
            </w:pPr>
            <w:r w:rsidRPr="00A57525">
              <w:rPr>
                <w:lang w:val="en-US"/>
              </w:rPr>
              <w:t>25 (32.1)</w:t>
            </w:r>
          </w:p>
        </w:tc>
        <w:tc>
          <w:tcPr>
            <w:tcW w:w="2679" w:type="dxa"/>
            <w:vMerge/>
            <w:vAlign w:val="center"/>
          </w:tcPr>
          <w:p w14:paraId="341111C9" w14:textId="77777777" w:rsidR="005462A9" w:rsidRPr="00A57525" w:rsidRDefault="005462A9" w:rsidP="00737622">
            <w:pPr>
              <w:jc w:val="center"/>
              <w:rPr>
                <w:lang w:val="en-US"/>
              </w:rPr>
            </w:pPr>
          </w:p>
        </w:tc>
      </w:tr>
      <w:tr w:rsidR="00A57525" w:rsidRPr="00A57525" w14:paraId="6C78CA1C" w14:textId="77777777" w:rsidTr="00737622">
        <w:tc>
          <w:tcPr>
            <w:tcW w:w="3030" w:type="dxa"/>
            <w:vAlign w:val="center"/>
          </w:tcPr>
          <w:p w14:paraId="0034CCA6" w14:textId="77777777" w:rsidR="005462A9" w:rsidRPr="00A57525" w:rsidRDefault="005462A9" w:rsidP="00737622">
            <w:pPr>
              <w:jc w:val="right"/>
              <w:rPr>
                <w:lang w:val="en-US"/>
              </w:rPr>
            </w:pPr>
          </w:p>
        </w:tc>
        <w:tc>
          <w:tcPr>
            <w:tcW w:w="1676" w:type="dxa"/>
            <w:vAlign w:val="center"/>
          </w:tcPr>
          <w:p w14:paraId="049B9EED" w14:textId="77777777" w:rsidR="005462A9" w:rsidRPr="00A57525" w:rsidRDefault="005462A9" w:rsidP="00737622">
            <w:pPr>
              <w:jc w:val="center"/>
              <w:rPr>
                <w:lang w:val="en-US"/>
              </w:rPr>
            </w:pPr>
          </w:p>
        </w:tc>
        <w:tc>
          <w:tcPr>
            <w:tcW w:w="1677" w:type="dxa"/>
            <w:vAlign w:val="center"/>
          </w:tcPr>
          <w:p w14:paraId="612C9A6D" w14:textId="77777777" w:rsidR="005462A9" w:rsidRPr="00A57525" w:rsidRDefault="005462A9" w:rsidP="00737622">
            <w:pPr>
              <w:jc w:val="center"/>
              <w:rPr>
                <w:lang w:val="en-US"/>
              </w:rPr>
            </w:pPr>
          </w:p>
        </w:tc>
        <w:tc>
          <w:tcPr>
            <w:tcW w:w="2679" w:type="dxa"/>
            <w:vAlign w:val="center"/>
          </w:tcPr>
          <w:p w14:paraId="072D35E2" w14:textId="77777777" w:rsidR="005462A9" w:rsidRPr="00A57525" w:rsidRDefault="005462A9" w:rsidP="00737622">
            <w:pPr>
              <w:jc w:val="center"/>
              <w:rPr>
                <w:lang w:val="en-US"/>
              </w:rPr>
            </w:pPr>
          </w:p>
        </w:tc>
      </w:tr>
      <w:tr w:rsidR="00A57525" w:rsidRPr="00C26E7C" w14:paraId="34E2C9B0" w14:textId="77777777" w:rsidTr="00737622">
        <w:tc>
          <w:tcPr>
            <w:tcW w:w="3030" w:type="dxa"/>
            <w:vAlign w:val="center"/>
          </w:tcPr>
          <w:p w14:paraId="70EE780C" w14:textId="77777777" w:rsidR="005462A9" w:rsidRPr="00A57525" w:rsidRDefault="005462A9" w:rsidP="00737622">
            <w:pPr>
              <w:rPr>
                <w:lang w:val="en-US"/>
              </w:rPr>
            </w:pPr>
            <w:r w:rsidRPr="00A57525">
              <w:rPr>
                <w:lang w:val="en-US"/>
              </w:rPr>
              <w:t>Personal preference regarding health care delivery setting</w:t>
            </w:r>
          </w:p>
        </w:tc>
        <w:tc>
          <w:tcPr>
            <w:tcW w:w="1676" w:type="dxa"/>
            <w:vAlign w:val="center"/>
          </w:tcPr>
          <w:p w14:paraId="07806983" w14:textId="77777777" w:rsidR="005462A9" w:rsidRPr="00A57525" w:rsidRDefault="005462A9" w:rsidP="00737622">
            <w:pPr>
              <w:jc w:val="center"/>
              <w:rPr>
                <w:lang w:val="en-US"/>
              </w:rPr>
            </w:pPr>
          </w:p>
        </w:tc>
        <w:tc>
          <w:tcPr>
            <w:tcW w:w="1677" w:type="dxa"/>
            <w:vAlign w:val="center"/>
          </w:tcPr>
          <w:p w14:paraId="645C7186" w14:textId="77777777" w:rsidR="005462A9" w:rsidRPr="00A57525" w:rsidRDefault="005462A9" w:rsidP="00737622">
            <w:pPr>
              <w:jc w:val="center"/>
              <w:rPr>
                <w:lang w:val="en-US"/>
              </w:rPr>
            </w:pPr>
          </w:p>
        </w:tc>
        <w:tc>
          <w:tcPr>
            <w:tcW w:w="2679" w:type="dxa"/>
            <w:vAlign w:val="center"/>
          </w:tcPr>
          <w:p w14:paraId="497BFE97" w14:textId="77777777" w:rsidR="005462A9" w:rsidRPr="00A57525" w:rsidRDefault="005462A9" w:rsidP="00737622">
            <w:pPr>
              <w:jc w:val="center"/>
              <w:rPr>
                <w:lang w:val="en-US"/>
              </w:rPr>
            </w:pPr>
          </w:p>
        </w:tc>
      </w:tr>
      <w:tr w:rsidR="00A57525" w:rsidRPr="00A57525" w14:paraId="61FCD875" w14:textId="77777777" w:rsidTr="00737622">
        <w:tc>
          <w:tcPr>
            <w:tcW w:w="3030" w:type="dxa"/>
            <w:vAlign w:val="center"/>
          </w:tcPr>
          <w:p w14:paraId="7B602ED0" w14:textId="77777777" w:rsidR="005462A9" w:rsidRPr="00A57525" w:rsidRDefault="005462A9" w:rsidP="00737622">
            <w:pPr>
              <w:jc w:val="right"/>
              <w:rPr>
                <w:lang w:val="en-US"/>
              </w:rPr>
            </w:pPr>
            <w:r w:rsidRPr="00A57525">
              <w:rPr>
                <w:lang w:val="en-US"/>
              </w:rPr>
              <w:t>centralized</w:t>
            </w:r>
          </w:p>
        </w:tc>
        <w:tc>
          <w:tcPr>
            <w:tcW w:w="1676" w:type="dxa"/>
            <w:vAlign w:val="center"/>
          </w:tcPr>
          <w:p w14:paraId="33F0E583" w14:textId="77777777" w:rsidR="005462A9" w:rsidRPr="00A57525" w:rsidRDefault="005462A9" w:rsidP="00737622">
            <w:pPr>
              <w:jc w:val="center"/>
              <w:rPr>
                <w:lang w:val="en-US"/>
              </w:rPr>
            </w:pPr>
            <w:r w:rsidRPr="00A57525">
              <w:rPr>
                <w:lang w:val="en-US"/>
              </w:rPr>
              <w:t>24 (51.1)</w:t>
            </w:r>
          </w:p>
        </w:tc>
        <w:tc>
          <w:tcPr>
            <w:tcW w:w="1677" w:type="dxa"/>
            <w:vAlign w:val="center"/>
          </w:tcPr>
          <w:p w14:paraId="3BA1A77C" w14:textId="77777777" w:rsidR="005462A9" w:rsidRPr="00A57525" w:rsidRDefault="005462A9" w:rsidP="00737622">
            <w:pPr>
              <w:jc w:val="center"/>
              <w:rPr>
                <w:lang w:val="en-US"/>
              </w:rPr>
            </w:pPr>
            <w:r w:rsidRPr="00A57525">
              <w:rPr>
                <w:lang w:val="en-US"/>
              </w:rPr>
              <w:t>31 (39.7)</w:t>
            </w:r>
          </w:p>
        </w:tc>
        <w:tc>
          <w:tcPr>
            <w:tcW w:w="2679" w:type="dxa"/>
            <w:vMerge w:val="restart"/>
            <w:vAlign w:val="center"/>
          </w:tcPr>
          <w:p w14:paraId="43A3122B" w14:textId="77777777" w:rsidR="005462A9" w:rsidRPr="00A57525" w:rsidRDefault="005462A9" w:rsidP="00737622">
            <w:pPr>
              <w:jc w:val="center"/>
              <w:rPr>
                <w:lang w:val="en-US"/>
              </w:rPr>
            </w:pPr>
            <w:r w:rsidRPr="00A57525">
              <w:rPr>
                <w:rFonts w:ascii="Calibri" w:hAnsi="Calibri" w:cs="Calibri"/>
                <w:sz w:val="20"/>
                <w:szCs w:val="20"/>
              </w:rPr>
              <w:t>χ</w:t>
            </w:r>
            <w:r w:rsidRPr="00A57525">
              <w:rPr>
                <w:rFonts w:ascii="Calibri" w:hAnsi="Calibri" w:cs="Calibri"/>
                <w:sz w:val="20"/>
                <w:szCs w:val="20"/>
                <w:vertAlign w:val="superscript"/>
              </w:rPr>
              <w:t>2</w:t>
            </w:r>
            <w:r w:rsidRPr="00A57525">
              <w:rPr>
                <w:rFonts w:ascii="Calibri" w:hAnsi="Calibri" w:cs="Calibri"/>
                <w:sz w:val="20"/>
                <w:szCs w:val="20"/>
              </w:rPr>
              <w:t xml:space="preserve"> (2, N=</w:t>
            </w:r>
            <w:proofErr w:type="gramStart"/>
            <w:r w:rsidRPr="00A57525">
              <w:rPr>
                <w:rFonts w:ascii="Calibri" w:hAnsi="Calibri" w:cs="Calibri"/>
                <w:sz w:val="20"/>
                <w:szCs w:val="20"/>
              </w:rPr>
              <w:t>125)=</w:t>
            </w:r>
            <w:proofErr w:type="gramEnd"/>
            <w:r w:rsidRPr="00A57525">
              <w:rPr>
                <w:rFonts w:ascii="Calibri" w:hAnsi="Calibri" w:cs="Calibri"/>
                <w:sz w:val="20"/>
                <w:szCs w:val="20"/>
              </w:rPr>
              <w:t xml:space="preserve"> 4.642</w:t>
            </w:r>
            <w:r w:rsidRPr="00A57525" w:rsidDel="00BC1650">
              <w:rPr>
                <w:rFonts w:ascii="Calibri" w:hAnsi="Calibri" w:cs="Calibri"/>
                <w:sz w:val="20"/>
                <w:szCs w:val="20"/>
              </w:rPr>
              <w:t xml:space="preserve"> </w:t>
            </w:r>
            <w:r w:rsidRPr="00A57525">
              <w:rPr>
                <w:rFonts w:ascii="Calibri" w:hAnsi="Calibri" w:cs="Calibri"/>
                <w:sz w:val="20"/>
                <w:szCs w:val="20"/>
              </w:rPr>
              <w:t>; p=.098</w:t>
            </w:r>
          </w:p>
        </w:tc>
      </w:tr>
      <w:tr w:rsidR="00A57525" w:rsidRPr="00A57525" w14:paraId="1D5EAF82" w14:textId="77777777" w:rsidTr="00737622">
        <w:tc>
          <w:tcPr>
            <w:tcW w:w="3030" w:type="dxa"/>
            <w:vAlign w:val="center"/>
          </w:tcPr>
          <w:p w14:paraId="3C08DC5E" w14:textId="77777777" w:rsidR="005462A9" w:rsidRPr="00A57525" w:rsidRDefault="005462A9" w:rsidP="00737622">
            <w:pPr>
              <w:jc w:val="right"/>
              <w:rPr>
                <w:lang w:val="en-US"/>
              </w:rPr>
            </w:pPr>
            <w:r w:rsidRPr="00A57525">
              <w:rPr>
                <w:lang w:val="en-US"/>
              </w:rPr>
              <w:t>decentralized</w:t>
            </w:r>
          </w:p>
        </w:tc>
        <w:tc>
          <w:tcPr>
            <w:tcW w:w="1676" w:type="dxa"/>
            <w:vAlign w:val="center"/>
          </w:tcPr>
          <w:p w14:paraId="3AFAD026" w14:textId="77777777" w:rsidR="005462A9" w:rsidRPr="00A57525" w:rsidRDefault="005462A9" w:rsidP="00737622">
            <w:pPr>
              <w:jc w:val="center"/>
              <w:rPr>
                <w:lang w:val="en-US"/>
              </w:rPr>
            </w:pPr>
            <w:r w:rsidRPr="00A57525">
              <w:rPr>
                <w:lang w:val="en-US"/>
              </w:rPr>
              <w:t>11 (23.4)</w:t>
            </w:r>
          </w:p>
        </w:tc>
        <w:tc>
          <w:tcPr>
            <w:tcW w:w="1677" w:type="dxa"/>
            <w:vAlign w:val="center"/>
          </w:tcPr>
          <w:p w14:paraId="43101F04" w14:textId="77777777" w:rsidR="005462A9" w:rsidRPr="00A57525" w:rsidRDefault="005462A9" w:rsidP="00737622">
            <w:pPr>
              <w:jc w:val="center"/>
              <w:rPr>
                <w:lang w:val="en-US"/>
              </w:rPr>
            </w:pPr>
            <w:r w:rsidRPr="00A57525">
              <w:rPr>
                <w:lang w:val="en-US"/>
              </w:rPr>
              <w:t>33 (42.3)</w:t>
            </w:r>
          </w:p>
        </w:tc>
        <w:tc>
          <w:tcPr>
            <w:tcW w:w="2679" w:type="dxa"/>
            <w:vMerge/>
            <w:vAlign w:val="center"/>
          </w:tcPr>
          <w:p w14:paraId="5C82B4CB" w14:textId="77777777" w:rsidR="005462A9" w:rsidRPr="00A57525" w:rsidRDefault="005462A9" w:rsidP="00737622">
            <w:pPr>
              <w:jc w:val="center"/>
              <w:rPr>
                <w:lang w:val="en-US"/>
              </w:rPr>
            </w:pPr>
          </w:p>
        </w:tc>
      </w:tr>
      <w:tr w:rsidR="00A57525" w:rsidRPr="00A57525" w14:paraId="440BC27B" w14:textId="77777777" w:rsidTr="00737622">
        <w:tc>
          <w:tcPr>
            <w:tcW w:w="3030" w:type="dxa"/>
            <w:vAlign w:val="center"/>
          </w:tcPr>
          <w:p w14:paraId="547FC6F2" w14:textId="77777777" w:rsidR="005462A9" w:rsidRPr="00A57525" w:rsidRDefault="005462A9" w:rsidP="00737622">
            <w:pPr>
              <w:jc w:val="right"/>
              <w:rPr>
                <w:lang w:val="en-US"/>
              </w:rPr>
            </w:pPr>
            <w:r w:rsidRPr="00A57525">
              <w:rPr>
                <w:lang w:val="en-US"/>
              </w:rPr>
              <w:t>I cannot judge / I don’t know</w:t>
            </w:r>
          </w:p>
        </w:tc>
        <w:tc>
          <w:tcPr>
            <w:tcW w:w="1676" w:type="dxa"/>
            <w:vAlign w:val="center"/>
          </w:tcPr>
          <w:p w14:paraId="45001F02" w14:textId="77777777" w:rsidR="005462A9" w:rsidRPr="00A57525" w:rsidRDefault="005462A9" w:rsidP="00737622">
            <w:pPr>
              <w:jc w:val="center"/>
              <w:rPr>
                <w:lang w:val="en-US"/>
              </w:rPr>
            </w:pPr>
            <w:r w:rsidRPr="00A57525">
              <w:rPr>
                <w:lang w:val="en-US"/>
              </w:rPr>
              <w:t>12 (25.5)</w:t>
            </w:r>
          </w:p>
        </w:tc>
        <w:tc>
          <w:tcPr>
            <w:tcW w:w="1677" w:type="dxa"/>
            <w:vAlign w:val="center"/>
          </w:tcPr>
          <w:p w14:paraId="30B27B8D" w14:textId="77777777" w:rsidR="005462A9" w:rsidRPr="00A57525" w:rsidRDefault="005462A9" w:rsidP="00737622">
            <w:pPr>
              <w:jc w:val="center"/>
              <w:rPr>
                <w:lang w:val="en-US"/>
              </w:rPr>
            </w:pPr>
            <w:r w:rsidRPr="00A57525">
              <w:rPr>
                <w:lang w:val="en-US"/>
              </w:rPr>
              <w:t>14 (17.9)</w:t>
            </w:r>
          </w:p>
        </w:tc>
        <w:tc>
          <w:tcPr>
            <w:tcW w:w="2679" w:type="dxa"/>
            <w:vMerge/>
            <w:vAlign w:val="center"/>
          </w:tcPr>
          <w:p w14:paraId="4A3A924F" w14:textId="77777777" w:rsidR="005462A9" w:rsidRPr="00A57525" w:rsidRDefault="005462A9" w:rsidP="00737622">
            <w:pPr>
              <w:jc w:val="center"/>
              <w:rPr>
                <w:lang w:val="en-US"/>
              </w:rPr>
            </w:pPr>
          </w:p>
        </w:tc>
      </w:tr>
      <w:tr w:rsidR="005462A9" w:rsidRPr="00A57525" w14:paraId="475E7296" w14:textId="77777777" w:rsidTr="00737622">
        <w:tc>
          <w:tcPr>
            <w:tcW w:w="3030" w:type="dxa"/>
            <w:vAlign w:val="center"/>
          </w:tcPr>
          <w:p w14:paraId="1230C419" w14:textId="77777777" w:rsidR="005462A9" w:rsidRPr="00A57525" w:rsidRDefault="005462A9" w:rsidP="00737622">
            <w:pPr>
              <w:rPr>
                <w:lang w:val="en-US"/>
              </w:rPr>
            </w:pPr>
          </w:p>
        </w:tc>
        <w:tc>
          <w:tcPr>
            <w:tcW w:w="1676" w:type="dxa"/>
            <w:vAlign w:val="center"/>
          </w:tcPr>
          <w:p w14:paraId="73DFBDA2" w14:textId="77777777" w:rsidR="005462A9" w:rsidRPr="00A57525" w:rsidRDefault="005462A9" w:rsidP="00737622">
            <w:pPr>
              <w:jc w:val="center"/>
              <w:rPr>
                <w:lang w:val="en-US"/>
              </w:rPr>
            </w:pPr>
          </w:p>
        </w:tc>
        <w:tc>
          <w:tcPr>
            <w:tcW w:w="1677" w:type="dxa"/>
            <w:vAlign w:val="center"/>
          </w:tcPr>
          <w:p w14:paraId="697AE5C9" w14:textId="77777777" w:rsidR="005462A9" w:rsidRPr="00A57525" w:rsidRDefault="005462A9" w:rsidP="00737622">
            <w:pPr>
              <w:jc w:val="center"/>
              <w:rPr>
                <w:lang w:val="en-US"/>
              </w:rPr>
            </w:pPr>
          </w:p>
        </w:tc>
        <w:tc>
          <w:tcPr>
            <w:tcW w:w="2679" w:type="dxa"/>
            <w:vAlign w:val="center"/>
          </w:tcPr>
          <w:p w14:paraId="2ACE4CA0" w14:textId="77777777" w:rsidR="005462A9" w:rsidRPr="00A57525" w:rsidRDefault="005462A9" w:rsidP="00737622">
            <w:pPr>
              <w:jc w:val="center"/>
              <w:rPr>
                <w:lang w:val="en-US"/>
              </w:rPr>
            </w:pPr>
          </w:p>
        </w:tc>
      </w:tr>
    </w:tbl>
    <w:p w14:paraId="0D5EC3E1" w14:textId="77777777" w:rsidR="005462A9" w:rsidRPr="00A57525" w:rsidRDefault="005462A9" w:rsidP="005462A9">
      <w:pPr>
        <w:pStyle w:val="Beschriftung"/>
        <w:keepNext/>
        <w:rPr>
          <w:color w:val="auto"/>
          <w:lang w:val="en-US"/>
        </w:rPr>
      </w:pPr>
    </w:p>
    <w:p w14:paraId="407EDF23" w14:textId="5E431B8D" w:rsidR="003159E6" w:rsidRPr="00A57525" w:rsidRDefault="003159E6">
      <w:pPr>
        <w:rPr>
          <w:lang w:val="en-US"/>
        </w:rPr>
      </w:pPr>
    </w:p>
    <w:p w14:paraId="4F84E842" w14:textId="38CF055E" w:rsidR="003159E6" w:rsidRPr="00A57525" w:rsidRDefault="003159E6">
      <w:pPr>
        <w:rPr>
          <w:lang w:val="en-US"/>
        </w:rPr>
      </w:pPr>
    </w:p>
    <w:p w14:paraId="00BBB279" w14:textId="2D748DC9" w:rsidR="003159E6" w:rsidRPr="00A57525" w:rsidRDefault="003159E6" w:rsidP="003159E6">
      <w:pPr>
        <w:pStyle w:val="Beschriftung"/>
        <w:keepNext/>
        <w:rPr>
          <w:color w:val="auto"/>
          <w:lang w:val="en-US"/>
        </w:rPr>
      </w:pPr>
      <w:r w:rsidRPr="00A57525">
        <w:rPr>
          <w:color w:val="auto"/>
          <w:lang w:val="en-US"/>
        </w:rPr>
        <w:lastRenderedPageBreak/>
        <w:t>Table S</w:t>
      </w:r>
      <w:r w:rsidR="00DE71A4" w:rsidRPr="00A57525">
        <w:rPr>
          <w:color w:val="auto"/>
          <w:lang w:val="en-US"/>
        </w:rPr>
        <w:t>4</w:t>
      </w:r>
      <w:r w:rsidRPr="00A57525">
        <w:rPr>
          <w:color w:val="auto"/>
          <w:lang w:val="en-US"/>
        </w:rPr>
        <w:t xml:space="preserve"> </w:t>
      </w:r>
      <w:r w:rsidRPr="00A57525">
        <w:rPr>
          <w:bCs/>
          <w:color w:val="auto"/>
          <w:lang w:val="en-US"/>
        </w:rPr>
        <w:t>Factors derived from the free text responses on centralized health care (working in centralized setting)</w:t>
      </w:r>
    </w:p>
    <w:tbl>
      <w:tblPr>
        <w:tblStyle w:val="Tabellenraster"/>
        <w:tblW w:w="0" w:type="auto"/>
        <w:tblLook w:val="04A0" w:firstRow="1" w:lastRow="0" w:firstColumn="1" w:lastColumn="0" w:noHBand="0" w:noVBand="1"/>
      </w:tblPr>
      <w:tblGrid>
        <w:gridCol w:w="4508"/>
        <w:gridCol w:w="4508"/>
      </w:tblGrid>
      <w:tr w:rsidR="00A57525" w:rsidRPr="00A57525" w14:paraId="522E8722" w14:textId="77777777" w:rsidTr="002F23B8">
        <w:tc>
          <w:tcPr>
            <w:tcW w:w="4508" w:type="dxa"/>
          </w:tcPr>
          <w:p w14:paraId="29EFB3B4" w14:textId="77777777" w:rsidR="003159E6" w:rsidRPr="00A57525" w:rsidRDefault="003159E6" w:rsidP="002F23B8">
            <w:pPr>
              <w:rPr>
                <w:b/>
                <w:bCs/>
                <w:lang w:val="en-US"/>
              </w:rPr>
            </w:pPr>
            <w:r w:rsidRPr="00A57525">
              <w:rPr>
                <w:b/>
                <w:bCs/>
                <w:lang w:val="en-US"/>
              </w:rPr>
              <w:t>Pro</w:t>
            </w:r>
          </w:p>
        </w:tc>
        <w:tc>
          <w:tcPr>
            <w:tcW w:w="4508" w:type="dxa"/>
          </w:tcPr>
          <w:p w14:paraId="6BCDD342" w14:textId="77777777" w:rsidR="003159E6" w:rsidRPr="00A57525" w:rsidRDefault="003159E6" w:rsidP="002F23B8">
            <w:pPr>
              <w:rPr>
                <w:b/>
                <w:bCs/>
                <w:lang w:val="en-US"/>
              </w:rPr>
            </w:pPr>
            <w:r w:rsidRPr="00A57525">
              <w:rPr>
                <w:b/>
                <w:bCs/>
                <w:lang w:val="en-US"/>
              </w:rPr>
              <w:t>Con</w:t>
            </w:r>
          </w:p>
        </w:tc>
      </w:tr>
      <w:tr w:rsidR="00A57525" w:rsidRPr="00C26E7C" w14:paraId="68E96270" w14:textId="77777777" w:rsidTr="002F23B8">
        <w:tc>
          <w:tcPr>
            <w:tcW w:w="4508" w:type="dxa"/>
          </w:tcPr>
          <w:p w14:paraId="5E02FC71" w14:textId="77777777" w:rsidR="003159E6" w:rsidRPr="00A57525" w:rsidRDefault="003159E6" w:rsidP="002F23B8">
            <w:pPr>
              <w:rPr>
                <w:sz w:val="20"/>
                <w:szCs w:val="20"/>
                <w:lang w:val="en-US"/>
              </w:rPr>
            </w:pPr>
            <w:r w:rsidRPr="00A57525">
              <w:rPr>
                <w:lang w:val="en-US"/>
              </w:rPr>
              <w:t>Interdisciplinarity (9)</w:t>
            </w:r>
          </w:p>
        </w:tc>
        <w:tc>
          <w:tcPr>
            <w:tcW w:w="4508" w:type="dxa"/>
          </w:tcPr>
          <w:p w14:paraId="339B53C4" w14:textId="77777777" w:rsidR="003159E6" w:rsidRPr="00A57525" w:rsidRDefault="003159E6" w:rsidP="002F23B8">
            <w:pPr>
              <w:rPr>
                <w:lang w:val="en-US"/>
              </w:rPr>
            </w:pPr>
            <w:r w:rsidRPr="00A57525">
              <w:rPr>
                <w:lang w:val="en-US"/>
              </w:rPr>
              <w:t>Longer travel time / difficult access for patients who live further away (8)</w:t>
            </w:r>
          </w:p>
        </w:tc>
      </w:tr>
      <w:tr w:rsidR="00A57525" w:rsidRPr="00A57525" w14:paraId="4C5FBA4E" w14:textId="77777777" w:rsidTr="002F23B8">
        <w:tc>
          <w:tcPr>
            <w:tcW w:w="4508" w:type="dxa"/>
          </w:tcPr>
          <w:p w14:paraId="5C725387" w14:textId="77777777" w:rsidR="003159E6" w:rsidRPr="00A57525" w:rsidRDefault="003159E6" w:rsidP="002F23B8">
            <w:pPr>
              <w:rPr>
                <w:lang w:val="en-US"/>
              </w:rPr>
            </w:pPr>
            <w:r w:rsidRPr="00A57525">
              <w:rPr>
                <w:lang w:val="en-US"/>
              </w:rPr>
              <w:t>Ease of communication between staff members involved (4)</w:t>
            </w:r>
          </w:p>
        </w:tc>
        <w:tc>
          <w:tcPr>
            <w:tcW w:w="4508" w:type="dxa"/>
          </w:tcPr>
          <w:p w14:paraId="28FB5103" w14:textId="77777777" w:rsidR="003159E6" w:rsidRPr="00A57525" w:rsidRDefault="003159E6" w:rsidP="002F23B8">
            <w:pPr>
              <w:rPr>
                <w:lang w:val="en-US"/>
              </w:rPr>
            </w:pPr>
            <w:r w:rsidRPr="00A57525">
              <w:rPr>
                <w:lang w:val="en-US"/>
              </w:rPr>
              <w:t>Long waiting lists (5)</w:t>
            </w:r>
          </w:p>
        </w:tc>
      </w:tr>
      <w:tr w:rsidR="00A57525" w:rsidRPr="00C26E7C" w14:paraId="14F55E44" w14:textId="77777777" w:rsidTr="002F23B8">
        <w:tc>
          <w:tcPr>
            <w:tcW w:w="4508" w:type="dxa"/>
          </w:tcPr>
          <w:p w14:paraId="0F7B107D" w14:textId="77777777" w:rsidR="003159E6" w:rsidRPr="00A57525" w:rsidRDefault="003159E6" w:rsidP="002F23B8">
            <w:pPr>
              <w:rPr>
                <w:lang w:val="en-US"/>
              </w:rPr>
            </w:pPr>
            <w:r w:rsidRPr="00A57525">
              <w:rPr>
                <w:lang w:val="en-US"/>
              </w:rPr>
              <w:t>better expertise and competence/ team experienced in transgender issues (8)</w:t>
            </w:r>
          </w:p>
        </w:tc>
        <w:tc>
          <w:tcPr>
            <w:tcW w:w="4508" w:type="dxa"/>
          </w:tcPr>
          <w:p w14:paraId="7F345031" w14:textId="77777777" w:rsidR="003159E6" w:rsidRPr="00A57525" w:rsidRDefault="003159E6" w:rsidP="002F23B8">
            <w:pPr>
              <w:rPr>
                <w:lang w:val="en-US"/>
              </w:rPr>
            </w:pPr>
            <w:r w:rsidRPr="00A57525">
              <w:rPr>
                <w:lang w:val="en-US"/>
              </w:rPr>
              <w:t>Less possibilities to look for a second opinion/ less choice of providers (6)</w:t>
            </w:r>
          </w:p>
        </w:tc>
      </w:tr>
      <w:tr w:rsidR="00A57525" w:rsidRPr="00A57525" w14:paraId="7E91BB26" w14:textId="77777777" w:rsidTr="002F23B8">
        <w:trPr>
          <w:trHeight w:val="448"/>
        </w:trPr>
        <w:tc>
          <w:tcPr>
            <w:tcW w:w="4508" w:type="dxa"/>
          </w:tcPr>
          <w:p w14:paraId="242E10ED" w14:textId="77777777" w:rsidR="003159E6" w:rsidRPr="00A57525" w:rsidRDefault="003159E6" w:rsidP="002F23B8">
            <w:pPr>
              <w:rPr>
                <w:lang w:val="en-US"/>
              </w:rPr>
            </w:pPr>
            <w:r w:rsidRPr="00A57525">
              <w:rPr>
                <w:lang w:val="en-US"/>
              </w:rPr>
              <w:t>Possibility to conduct training/have better trained professionals (3)</w:t>
            </w:r>
          </w:p>
        </w:tc>
        <w:tc>
          <w:tcPr>
            <w:tcW w:w="4508" w:type="dxa"/>
          </w:tcPr>
          <w:p w14:paraId="164C0CBF" w14:textId="77777777" w:rsidR="003159E6" w:rsidRPr="00A57525" w:rsidRDefault="003159E6" w:rsidP="002F23B8">
            <w:pPr>
              <w:rPr>
                <w:lang w:val="en-US"/>
              </w:rPr>
            </w:pPr>
            <w:r w:rsidRPr="00A57525">
              <w:rPr>
                <w:lang w:val="en-US"/>
              </w:rPr>
              <w:t>Gatekeeping (2)</w:t>
            </w:r>
          </w:p>
        </w:tc>
      </w:tr>
      <w:tr w:rsidR="00A57525" w:rsidRPr="00A57525" w14:paraId="38B26EEA" w14:textId="77777777" w:rsidTr="002F23B8">
        <w:tc>
          <w:tcPr>
            <w:tcW w:w="4508" w:type="dxa"/>
          </w:tcPr>
          <w:p w14:paraId="37C590C0" w14:textId="77777777" w:rsidR="003159E6" w:rsidRPr="00A57525" w:rsidRDefault="003159E6" w:rsidP="002F23B8">
            <w:pPr>
              <w:rPr>
                <w:lang w:val="en-US"/>
              </w:rPr>
            </w:pPr>
            <w:r w:rsidRPr="00A57525">
              <w:rPr>
                <w:lang w:val="en-US"/>
              </w:rPr>
              <w:t>Higher volume of patients leads to greater experience (2)</w:t>
            </w:r>
          </w:p>
        </w:tc>
        <w:tc>
          <w:tcPr>
            <w:tcW w:w="4508" w:type="dxa"/>
          </w:tcPr>
          <w:p w14:paraId="314ED79D" w14:textId="77777777" w:rsidR="003159E6" w:rsidRPr="00A57525" w:rsidRDefault="003159E6" w:rsidP="002F23B8">
            <w:pPr>
              <w:rPr>
                <w:lang w:val="en-US"/>
              </w:rPr>
            </w:pPr>
            <w:r w:rsidRPr="00A57525">
              <w:rPr>
                <w:lang w:val="en-US"/>
              </w:rPr>
              <w:t>Protocols (1)</w:t>
            </w:r>
          </w:p>
        </w:tc>
      </w:tr>
      <w:tr w:rsidR="00A57525" w:rsidRPr="00A57525" w14:paraId="417E73E6" w14:textId="77777777" w:rsidTr="002F23B8">
        <w:tc>
          <w:tcPr>
            <w:tcW w:w="4508" w:type="dxa"/>
          </w:tcPr>
          <w:p w14:paraId="3055C86C" w14:textId="77777777" w:rsidR="003159E6" w:rsidRPr="00A57525" w:rsidRDefault="003159E6" w:rsidP="002F23B8">
            <w:pPr>
              <w:rPr>
                <w:lang w:val="en-US"/>
              </w:rPr>
            </w:pPr>
            <w:r w:rsidRPr="00A57525">
              <w:rPr>
                <w:lang w:val="en-US"/>
              </w:rPr>
              <w:t>Well defined protocols of care (1)</w:t>
            </w:r>
          </w:p>
        </w:tc>
        <w:tc>
          <w:tcPr>
            <w:tcW w:w="4508" w:type="dxa"/>
          </w:tcPr>
          <w:p w14:paraId="65F6A0AA" w14:textId="77777777" w:rsidR="003159E6" w:rsidRPr="00A57525" w:rsidRDefault="003159E6" w:rsidP="002F23B8">
            <w:pPr>
              <w:rPr>
                <w:lang w:val="en-US"/>
              </w:rPr>
            </w:pPr>
            <w:r w:rsidRPr="00A57525">
              <w:rPr>
                <w:lang w:val="en-US"/>
              </w:rPr>
              <w:t>Patients may be “forced” to seek care in the centralized clinic even if they don’t want it (would prefer to stick to a known local provider; don’t want to feel like they need “special” care; etc.) (1)</w:t>
            </w:r>
          </w:p>
        </w:tc>
      </w:tr>
      <w:tr w:rsidR="00A57525" w:rsidRPr="00C26E7C" w14:paraId="68414666" w14:textId="77777777" w:rsidTr="002F23B8">
        <w:tc>
          <w:tcPr>
            <w:tcW w:w="4508" w:type="dxa"/>
          </w:tcPr>
          <w:p w14:paraId="2B3105BD" w14:textId="77777777" w:rsidR="003159E6" w:rsidRPr="00A57525" w:rsidRDefault="003159E6" w:rsidP="002F23B8">
            <w:pPr>
              <w:rPr>
                <w:lang w:val="en-US"/>
              </w:rPr>
            </w:pPr>
            <w:r w:rsidRPr="00A57525">
              <w:rPr>
                <w:lang w:val="en-US"/>
              </w:rPr>
              <w:t>Surgeons have better knowledge (1)</w:t>
            </w:r>
          </w:p>
        </w:tc>
        <w:tc>
          <w:tcPr>
            <w:tcW w:w="4508" w:type="dxa"/>
          </w:tcPr>
          <w:p w14:paraId="12B5EC92" w14:textId="77777777" w:rsidR="003159E6" w:rsidRPr="00A57525" w:rsidRDefault="003159E6" w:rsidP="002F23B8">
            <w:pPr>
              <w:rPr>
                <w:lang w:val="en-US"/>
              </w:rPr>
            </w:pPr>
            <w:r w:rsidRPr="00A57525">
              <w:rPr>
                <w:lang w:val="en-US"/>
              </w:rPr>
              <w:t xml:space="preserve">Difficulty o get care for </w:t>
            </w:r>
            <w:proofErr w:type="spellStart"/>
            <w:r w:rsidRPr="00A57525">
              <w:rPr>
                <w:lang w:val="en-US"/>
              </w:rPr>
              <w:t>non transgender</w:t>
            </w:r>
            <w:proofErr w:type="spellEnd"/>
            <w:r w:rsidRPr="00A57525">
              <w:rPr>
                <w:lang w:val="en-US"/>
              </w:rPr>
              <w:t xml:space="preserve"> related medical issues (general health) due to stigma/lack of knowledge in the rest of the medical care system (2)</w:t>
            </w:r>
          </w:p>
        </w:tc>
      </w:tr>
      <w:tr w:rsidR="00A57525" w:rsidRPr="00C26E7C" w14:paraId="35E8A2CE" w14:textId="77777777" w:rsidTr="002F23B8">
        <w:tc>
          <w:tcPr>
            <w:tcW w:w="4508" w:type="dxa"/>
          </w:tcPr>
          <w:p w14:paraId="2B369B16" w14:textId="77777777" w:rsidR="003159E6" w:rsidRPr="00A57525" w:rsidRDefault="003159E6" w:rsidP="002F23B8">
            <w:pPr>
              <w:rPr>
                <w:lang w:val="en-US"/>
              </w:rPr>
            </w:pPr>
            <w:r w:rsidRPr="00A57525">
              <w:rPr>
                <w:lang w:val="en-US"/>
              </w:rPr>
              <w:t>Comprehensive patient care (5)</w:t>
            </w:r>
          </w:p>
        </w:tc>
        <w:tc>
          <w:tcPr>
            <w:tcW w:w="4508" w:type="dxa"/>
          </w:tcPr>
          <w:p w14:paraId="68E86146" w14:textId="77777777" w:rsidR="003159E6" w:rsidRPr="00A57525" w:rsidRDefault="003159E6" w:rsidP="002F23B8">
            <w:pPr>
              <w:rPr>
                <w:lang w:val="en-US"/>
              </w:rPr>
            </w:pPr>
            <w:r w:rsidRPr="00A57525">
              <w:rPr>
                <w:lang w:val="en-US"/>
              </w:rPr>
              <w:t>Can be more detached from communities of interest / know nothing about the community and background (3)</w:t>
            </w:r>
          </w:p>
        </w:tc>
      </w:tr>
      <w:tr w:rsidR="00A57525" w:rsidRPr="00A57525" w14:paraId="0841D04A" w14:textId="77777777" w:rsidTr="002F23B8">
        <w:tc>
          <w:tcPr>
            <w:tcW w:w="4508" w:type="dxa"/>
          </w:tcPr>
          <w:p w14:paraId="38BA93A6" w14:textId="77777777" w:rsidR="003159E6" w:rsidRPr="00A57525" w:rsidRDefault="003159E6" w:rsidP="002F23B8">
            <w:pPr>
              <w:rPr>
                <w:lang w:val="en-US"/>
              </w:rPr>
            </w:pPr>
            <w:r w:rsidRPr="00A57525">
              <w:rPr>
                <w:lang w:val="en-US"/>
              </w:rPr>
              <w:t>One stop shop/Patients can get multiple appointments on the same day (good for patients with transportation issues) (3)</w:t>
            </w:r>
          </w:p>
        </w:tc>
        <w:tc>
          <w:tcPr>
            <w:tcW w:w="4508" w:type="dxa"/>
          </w:tcPr>
          <w:p w14:paraId="68BF26D6" w14:textId="77777777" w:rsidR="003159E6" w:rsidRPr="00A57525" w:rsidRDefault="003159E6" w:rsidP="002F23B8">
            <w:pPr>
              <w:rPr>
                <w:lang w:val="en-US"/>
              </w:rPr>
            </w:pPr>
            <w:r w:rsidRPr="00A57525">
              <w:rPr>
                <w:lang w:val="en-US"/>
              </w:rPr>
              <w:t xml:space="preserve">More vulnerable to budget cuts and to the political environment (which can be </w:t>
            </w:r>
            <w:proofErr w:type="gramStart"/>
            <w:r w:rsidRPr="00A57525">
              <w:rPr>
                <w:lang w:val="en-US"/>
              </w:rPr>
              <w:t>more or less trans</w:t>
            </w:r>
            <w:proofErr w:type="gramEnd"/>
            <w:r w:rsidRPr="00A57525">
              <w:rPr>
                <w:lang w:val="en-US"/>
              </w:rPr>
              <w:t xml:space="preserve"> friendly) (3)</w:t>
            </w:r>
          </w:p>
        </w:tc>
      </w:tr>
      <w:tr w:rsidR="00A57525" w:rsidRPr="00C26E7C" w14:paraId="319430F3" w14:textId="77777777" w:rsidTr="002F23B8">
        <w:tc>
          <w:tcPr>
            <w:tcW w:w="4508" w:type="dxa"/>
          </w:tcPr>
          <w:p w14:paraId="5FE0539D" w14:textId="77777777" w:rsidR="003159E6" w:rsidRPr="00A57525" w:rsidRDefault="003159E6" w:rsidP="002F23B8">
            <w:pPr>
              <w:rPr>
                <w:lang w:val="en-US"/>
              </w:rPr>
            </w:pPr>
            <w:r w:rsidRPr="00A57525">
              <w:rPr>
                <w:lang w:val="en-US"/>
              </w:rPr>
              <w:t>Consistency of care (Patient doesn’t have to deal with multiple professionals in multiple settings and repeating information or procedures) (3)</w:t>
            </w:r>
          </w:p>
        </w:tc>
        <w:tc>
          <w:tcPr>
            <w:tcW w:w="4508" w:type="dxa"/>
          </w:tcPr>
          <w:p w14:paraId="3BF498BC" w14:textId="77777777" w:rsidR="003159E6" w:rsidRPr="00A57525" w:rsidRDefault="003159E6" w:rsidP="002F23B8">
            <w:pPr>
              <w:rPr>
                <w:lang w:val="en-US"/>
              </w:rPr>
            </w:pPr>
            <w:r w:rsidRPr="00A57525">
              <w:rPr>
                <w:lang w:val="en-US"/>
              </w:rPr>
              <w:t>Difficult communication with health centers/ primary care closer to the patient (3)</w:t>
            </w:r>
          </w:p>
        </w:tc>
      </w:tr>
      <w:tr w:rsidR="00A57525" w:rsidRPr="00C26E7C" w14:paraId="34FFA699" w14:textId="77777777" w:rsidTr="002F23B8">
        <w:tc>
          <w:tcPr>
            <w:tcW w:w="4508" w:type="dxa"/>
          </w:tcPr>
          <w:p w14:paraId="1D26AD27" w14:textId="77777777" w:rsidR="003159E6" w:rsidRPr="00A57525" w:rsidRDefault="003159E6" w:rsidP="002F23B8">
            <w:pPr>
              <w:rPr>
                <w:lang w:val="en-US"/>
              </w:rPr>
            </w:pPr>
            <w:r w:rsidRPr="00A57525">
              <w:rPr>
                <w:lang w:val="en-US"/>
              </w:rPr>
              <w:t>Transgender friendly environment (2)</w:t>
            </w:r>
          </w:p>
        </w:tc>
        <w:tc>
          <w:tcPr>
            <w:tcW w:w="4508" w:type="dxa"/>
          </w:tcPr>
          <w:p w14:paraId="6FCD6098" w14:textId="77777777" w:rsidR="003159E6" w:rsidRPr="00A57525" w:rsidRDefault="003159E6" w:rsidP="002F23B8">
            <w:pPr>
              <w:rPr>
                <w:lang w:val="en-US"/>
              </w:rPr>
            </w:pPr>
            <w:r w:rsidRPr="00A57525">
              <w:rPr>
                <w:lang w:val="en-US"/>
              </w:rPr>
              <w:t>You need a huge clinic to offer that many treatments (1)</w:t>
            </w:r>
          </w:p>
        </w:tc>
      </w:tr>
      <w:tr w:rsidR="00A57525" w:rsidRPr="00A57525" w14:paraId="03B46E7C" w14:textId="77777777" w:rsidTr="002F23B8">
        <w:tc>
          <w:tcPr>
            <w:tcW w:w="4508" w:type="dxa"/>
          </w:tcPr>
          <w:p w14:paraId="4EA70D54" w14:textId="77777777" w:rsidR="003159E6" w:rsidRPr="00A57525" w:rsidRDefault="003159E6" w:rsidP="002F23B8">
            <w:pPr>
              <w:rPr>
                <w:lang w:val="en-US"/>
              </w:rPr>
            </w:pPr>
            <w:r w:rsidRPr="00A57525">
              <w:rPr>
                <w:lang w:val="en-US"/>
              </w:rPr>
              <w:t>Better communication also makes sharing patients’ preferences/wishes easier (1)</w:t>
            </w:r>
          </w:p>
        </w:tc>
        <w:tc>
          <w:tcPr>
            <w:tcW w:w="4508" w:type="dxa"/>
          </w:tcPr>
          <w:p w14:paraId="79B72FDF" w14:textId="77777777" w:rsidR="003159E6" w:rsidRPr="00A57525" w:rsidRDefault="003159E6" w:rsidP="002F23B8">
            <w:pPr>
              <w:rPr>
                <w:lang w:val="en-US"/>
              </w:rPr>
            </w:pPr>
            <w:r w:rsidRPr="00A57525">
              <w:rPr>
                <w:lang w:val="en-US"/>
              </w:rPr>
              <w:t>Complex organization (1)</w:t>
            </w:r>
          </w:p>
        </w:tc>
      </w:tr>
      <w:tr w:rsidR="00A57525" w:rsidRPr="00A57525" w14:paraId="405049FC" w14:textId="77777777" w:rsidTr="002F23B8">
        <w:tc>
          <w:tcPr>
            <w:tcW w:w="4508" w:type="dxa"/>
          </w:tcPr>
          <w:p w14:paraId="3BFF30E3" w14:textId="77777777" w:rsidR="003159E6" w:rsidRPr="00A57525" w:rsidRDefault="003159E6" w:rsidP="002F23B8">
            <w:pPr>
              <w:rPr>
                <w:lang w:val="en-US"/>
              </w:rPr>
            </w:pPr>
            <w:r w:rsidRPr="00A57525">
              <w:rPr>
                <w:lang w:val="en-US"/>
              </w:rPr>
              <w:t>Easy access to care (1)</w:t>
            </w:r>
          </w:p>
        </w:tc>
        <w:tc>
          <w:tcPr>
            <w:tcW w:w="4508" w:type="dxa"/>
          </w:tcPr>
          <w:p w14:paraId="480343E3" w14:textId="77777777" w:rsidR="003159E6" w:rsidRPr="00A57525" w:rsidRDefault="003159E6" w:rsidP="002F23B8">
            <w:pPr>
              <w:rPr>
                <w:lang w:val="en-US"/>
              </w:rPr>
            </w:pPr>
            <w:r w:rsidRPr="00A57525">
              <w:rPr>
                <w:lang w:val="en-US"/>
              </w:rPr>
              <w:t>None (1)</w:t>
            </w:r>
          </w:p>
        </w:tc>
      </w:tr>
      <w:tr w:rsidR="00A57525" w:rsidRPr="00A57525" w14:paraId="66F3AE16" w14:textId="77777777" w:rsidTr="002F23B8">
        <w:tc>
          <w:tcPr>
            <w:tcW w:w="4508" w:type="dxa"/>
          </w:tcPr>
          <w:p w14:paraId="63331F50" w14:textId="77777777" w:rsidR="003159E6" w:rsidRPr="00A57525" w:rsidRDefault="003159E6" w:rsidP="002F23B8">
            <w:pPr>
              <w:rPr>
                <w:lang w:val="en-US"/>
              </w:rPr>
            </w:pPr>
            <w:r w:rsidRPr="00A57525">
              <w:rPr>
                <w:lang w:val="en-US"/>
              </w:rPr>
              <w:t>Patients have easier access to the whole team (1)</w:t>
            </w:r>
          </w:p>
        </w:tc>
        <w:tc>
          <w:tcPr>
            <w:tcW w:w="4508" w:type="dxa"/>
          </w:tcPr>
          <w:p w14:paraId="3B4526F1" w14:textId="77777777" w:rsidR="003159E6" w:rsidRPr="00A57525" w:rsidRDefault="003159E6" w:rsidP="002F23B8">
            <w:pPr>
              <w:rPr>
                <w:lang w:val="en-US"/>
              </w:rPr>
            </w:pPr>
            <w:r w:rsidRPr="00A57525">
              <w:rPr>
                <w:lang w:val="en-US"/>
              </w:rPr>
              <w:t>More anonymous (1)</w:t>
            </w:r>
          </w:p>
        </w:tc>
      </w:tr>
      <w:tr w:rsidR="00A57525" w:rsidRPr="00C26E7C" w14:paraId="2ADCC77F" w14:textId="77777777" w:rsidTr="002F23B8">
        <w:tc>
          <w:tcPr>
            <w:tcW w:w="4508" w:type="dxa"/>
          </w:tcPr>
          <w:p w14:paraId="2D6A6739" w14:textId="77777777" w:rsidR="003159E6" w:rsidRPr="00A57525" w:rsidRDefault="003159E6" w:rsidP="002F23B8">
            <w:pPr>
              <w:rPr>
                <w:lang w:val="en-US"/>
              </w:rPr>
            </w:pPr>
            <w:r w:rsidRPr="00A57525">
              <w:rPr>
                <w:lang w:val="en-US"/>
              </w:rPr>
              <w:t>The possibility to conduct academic research (4)</w:t>
            </w:r>
          </w:p>
        </w:tc>
        <w:tc>
          <w:tcPr>
            <w:tcW w:w="4508" w:type="dxa"/>
          </w:tcPr>
          <w:p w14:paraId="6606B864" w14:textId="77777777" w:rsidR="003159E6" w:rsidRPr="00A57525" w:rsidRDefault="003159E6" w:rsidP="002F23B8">
            <w:pPr>
              <w:rPr>
                <w:lang w:val="en-US"/>
              </w:rPr>
            </w:pPr>
          </w:p>
        </w:tc>
      </w:tr>
      <w:tr w:rsidR="00A57525" w:rsidRPr="00C26E7C" w14:paraId="00C11F0E" w14:textId="77777777" w:rsidTr="002F23B8">
        <w:tc>
          <w:tcPr>
            <w:tcW w:w="4508" w:type="dxa"/>
          </w:tcPr>
          <w:p w14:paraId="72DE0D94" w14:textId="77777777" w:rsidR="003159E6" w:rsidRPr="00A57525" w:rsidRDefault="003159E6" w:rsidP="002F23B8">
            <w:pPr>
              <w:rPr>
                <w:lang w:val="en-US"/>
              </w:rPr>
            </w:pPr>
            <w:r w:rsidRPr="00A57525">
              <w:rPr>
                <w:lang w:val="en-US"/>
              </w:rPr>
              <w:t>More support to obtain gender affirming treatment (such as hormones) from insurances or from states (1)</w:t>
            </w:r>
          </w:p>
        </w:tc>
        <w:tc>
          <w:tcPr>
            <w:tcW w:w="4508" w:type="dxa"/>
          </w:tcPr>
          <w:p w14:paraId="4BBBDAAE" w14:textId="77777777" w:rsidR="003159E6" w:rsidRPr="00A57525" w:rsidRDefault="003159E6" w:rsidP="002F23B8">
            <w:pPr>
              <w:rPr>
                <w:lang w:val="en-US"/>
              </w:rPr>
            </w:pPr>
          </w:p>
        </w:tc>
      </w:tr>
      <w:tr w:rsidR="00A57525" w:rsidRPr="00C26E7C" w14:paraId="6DEC0A5A" w14:textId="77777777" w:rsidTr="002F23B8">
        <w:tc>
          <w:tcPr>
            <w:tcW w:w="4508" w:type="dxa"/>
          </w:tcPr>
          <w:p w14:paraId="0BD10766" w14:textId="77777777" w:rsidR="003159E6" w:rsidRPr="00A57525" w:rsidRDefault="003159E6" w:rsidP="002F23B8">
            <w:pPr>
              <w:rPr>
                <w:lang w:val="en-US"/>
              </w:rPr>
            </w:pPr>
            <w:r w:rsidRPr="00A57525">
              <w:rPr>
                <w:lang w:val="en-US"/>
              </w:rPr>
              <w:t>Self-reliance before self-affirmation (1)</w:t>
            </w:r>
          </w:p>
        </w:tc>
        <w:tc>
          <w:tcPr>
            <w:tcW w:w="4508" w:type="dxa"/>
          </w:tcPr>
          <w:p w14:paraId="6D158714" w14:textId="77777777" w:rsidR="003159E6" w:rsidRPr="00A57525" w:rsidRDefault="003159E6" w:rsidP="002F23B8">
            <w:pPr>
              <w:rPr>
                <w:lang w:val="en-US"/>
              </w:rPr>
            </w:pPr>
          </w:p>
        </w:tc>
      </w:tr>
      <w:tr w:rsidR="003159E6" w:rsidRPr="00A57525" w14:paraId="1712CC75" w14:textId="77777777" w:rsidTr="002F23B8">
        <w:tc>
          <w:tcPr>
            <w:tcW w:w="4508" w:type="dxa"/>
          </w:tcPr>
          <w:p w14:paraId="13561F80" w14:textId="77777777" w:rsidR="003159E6" w:rsidRPr="00A57525" w:rsidRDefault="003159E6" w:rsidP="002F23B8">
            <w:pPr>
              <w:rPr>
                <w:lang w:val="en-US"/>
              </w:rPr>
            </w:pPr>
            <w:r w:rsidRPr="00A57525">
              <w:rPr>
                <w:lang w:val="en-US"/>
              </w:rPr>
              <w:t>Free of charge (1)</w:t>
            </w:r>
          </w:p>
        </w:tc>
        <w:tc>
          <w:tcPr>
            <w:tcW w:w="4508" w:type="dxa"/>
          </w:tcPr>
          <w:p w14:paraId="6A032E44" w14:textId="77777777" w:rsidR="003159E6" w:rsidRPr="00A57525" w:rsidRDefault="003159E6" w:rsidP="002F23B8">
            <w:pPr>
              <w:rPr>
                <w:lang w:val="en-US"/>
              </w:rPr>
            </w:pPr>
          </w:p>
        </w:tc>
      </w:tr>
    </w:tbl>
    <w:p w14:paraId="473A719B" w14:textId="77777777" w:rsidR="003159E6" w:rsidRPr="00A57525" w:rsidRDefault="003159E6" w:rsidP="003159E6">
      <w:pPr>
        <w:rPr>
          <w:b/>
          <w:bCs/>
          <w:lang w:val="en-US"/>
        </w:rPr>
      </w:pPr>
    </w:p>
    <w:p w14:paraId="28251DA1" w14:textId="42A464A6" w:rsidR="003159E6" w:rsidRPr="00A57525" w:rsidRDefault="003159E6" w:rsidP="003159E6">
      <w:pPr>
        <w:rPr>
          <w:b/>
          <w:bCs/>
          <w:lang w:val="en-US"/>
        </w:rPr>
      </w:pPr>
    </w:p>
    <w:p w14:paraId="37B61C4E" w14:textId="77777777" w:rsidR="003159E6" w:rsidRPr="00A57525" w:rsidRDefault="003159E6" w:rsidP="003159E6">
      <w:pPr>
        <w:rPr>
          <w:b/>
          <w:bCs/>
          <w:lang w:val="en-US"/>
        </w:rPr>
      </w:pPr>
    </w:p>
    <w:p w14:paraId="32EE668E" w14:textId="77777777" w:rsidR="003159E6" w:rsidRPr="00A57525" w:rsidRDefault="003159E6" w:rsidP="003159E6">
      <w:pPr>
        <w:rPr>
          <w:b/>
          <w:bCs/>
          <w:lang w:val="en-US"/>
        </w:rPr>
      </w:pPr>
    </w:p>
    <w:p w14:paraId="2CCE2643" w14:textId="624BABCA" w:rsidR="003159E6" w:rsidRPr="00A57525" w:rsidRDefault="003159E6" w:rsidP="003159E6">
      <w:pPr>
        <w:pStyle w:val="Beschriftung"/>
        <w:keepNext/>
        <w:rPr>
          <w:color w:val="auto"/>
          <w:lang w:val="en-US"/>
        </w:rPr>
      </w:pPr>
      <w:r w:rsidRPr="00A57525">
        <w:rPr>
          <w:color w:val="auto"/>
          <w:lang w:val="en-US"/>
        </w:rPr>
        <w:lastRenderedPageBreak/>
        <w:t>Table S</w:t>
      </w:r>
      <w:r w:rsidR="00DE71A4" w:rsidRPr="00A57525">
        <w:rPr>
          <w:color w:val="auto"/>
          <w:lang w:val="en-US"/>
        </w:rPr>
        <w:t>5</w:t>
      </w:r>
      <w:r w:rsidRPr="00A57525">
        <w:rPr>
          <w:color w:val="auto"/>
          <w:lang w:val="en-US"/>
        </w:rPr>
        <w:t xml:space="preserve"> </w:t>
      </w:r>
      <w:r w:rsidRPr="00A57525">
        <w:rPr>
          <w:bCs/>
          <w:color w:val="auto"/>
          <w:lang w:val="en-US"/>
        </w:rPr>
        <w:t>Factors derived from the free text responses on centralized health care (working in decentralized setting)</w:t>
      </w:r>
    </w:p>
    <w:tbl>
      <w:tblPr>
        <w:tblStyle w:val="Tabellenraster"/>
        <w:tblW w:w="0" w:type="auto"/>
        <w:tblLook w:val="04A0" w:firstRow="1" w:lastRow="0" w:firstColumn="1" w:lastColumn="0" w:noHBand="0" w:noVBand="1"/>
      </w:tblPr>
      <w:tblGrid>
        <w:gridCol w:w="4508"/>
        <w:gridCol w:w="4508"/>
      </w:tblGrid>
      <w:tr w:rsidR="00A57525" w:rsidRPr="00A57525" w14:paraId="2F242474" w14:textId="77777777" w:rsidTr="002F23B8">
        <w:tc>
          <w:tcPr>
            <w:tcW w:w="4508" w:type="dxa"/>
          </w:tcPr>
          <w:p w14:paraId="201BD7D1" w14:textId="77777777" w:rsidR="003159E6" w:rsidRPr="00A57525" w:rsidRDefault="003159E6" w:rsidP="002F23B8">
            <w:pPr>
              <w:rPr>
                <w:b/>
                <w:bCs/>
                <w:lang w:val="en-US"/>
              </w:rPr>
            </w:pPr>
            <w:r w:rsidRPr="00A57525">
              <w:rPr>
                <w:b/>
                <w:bCs/>
                <w:lang w:val="en-US"/>
              </w:rPr>
              <w:t>Pros</w:t>
            </w:r>
          </w:p>
        </w:tc>
        <w:tc>
          <w:tcPr>
            <w:tcW w:w="4508" w:type="dxa"/>
          </w:tcPr>
          <w:p w14:paraId="67331E74" w14:textId="77777777" w:rsidR="003159E6" w:rsidRPr="00A57525" w:rsidRDefault="003159E6" w:rsidP="002F23B8">
            <w:pPr>
              <w:rPr>
                <w:b/>
                <w:bCs/>
                <w:lang w:val="en-US"/>
              </w:rPr>
            </w:pPr>
            <w:r w:rsidRPr="00A57525">
              <w:rPr>
                <w:b/>
                <w:bCs/>
                <w:lang w:val="en-US"/>
              </w:rPr>
              <w:t>Cons</w:t>
            </w:r>
          </w:p>
        </w:tc>
      </w:tr>
      <w:tr w:rsidR="00A57525" w:rsidRPr="00C26E7C" w14:paraId="2F255432" w14:textId="77777777" w:rsidTr="002F23B8">
        <w:tc>
          <w:tcPr>
            <w:tcW w:w="4508" w:type="dxa"/>
          </w:tcPr>
          <w:p w14:paraId="18974797" w14:textId="77777777" w:rsidR="003159E6" w:rsidRPr="00A57525" w:rsidRDefault="003159E6" w:rsidP="002F23B8">
            <w:pPr>
              <w:rPr>
                <w:lang w:val="en-US"/>
              </w:rPr>
            </w:pPr>
            <w:r w:rsidRPr="00A57525">
              <w:rPr>
                <w:lang w:val="en-US"/>
              </w:rPr>
              <w:t>Interdisciplinarity (11)</w:t>
            </w:r>
          </w:p>
        </w:tc>
        <w:tc>
          <w:tcPr>
            <w:tcW w:w="4508" w:type="dxa"/>
          </w:tcPr>
          <w:p w14:paraId="7EA23056" w14:textId="77777777" w:rsidR="003159E6" w:rsidRPr="00A57525" w:rsidRDefault="003159E6" w:rsidP="002F23B8">
            <w:pPr>
              <w:rPr>
                <w:lang w:val="en-US"/>
              </w:rPr>
            </w:pPr>
            <w:r w:rsidRPr="00A57525">
              <w:rPr>
                <w:lang w:val="en-US"/>
              </w:rPr>
              <w:t>Longer travel time / difficult access for patients who live further away (14)</w:t>
            </w:r>
          </w:p>
        </w:tc>
      </w:tr>
      <w:tr w:rsidR="00A57525" w:rsidRPr="00C26E7C" w14:paraId="195078BF" w14:textId="77777777" w:rsidTr="002F23B8">
        <w:tc>
          <w:tcPr>
            <w:tcW w:w="4508" w:type="dxa"/>
          </w:tcPr>
          <w:p w14:paraId="461BCCDE" w14:textId="77777777" w:rsidR="003159E6" w:rsidRPr="00A57525" w:rsidRDefault="003159E6" w:rsidP="002F23B8">
            <w:pPr>
              <w:rPr>
                <w:lang w:val="en-US"/>
              </w:rPr>
            </w:pPr>
            <w:r w:rsidRPr="00A57525">
              <w:rPr>
                <w:lang w:val="en-US"/>
              </w:rPr>
              <w:t>Offer more robust services like speech therapy and hair removal (1)</w:t>
            </w:r>
          </w:p>
        </w:tc>
        <w:tc>
          <w:tcPr>
            <w:tcW w:w="4508" w:type="dxa"/>
          </w:tcPr>
          <w:p w14:paraId="338F3E29" w14:textId="77777777" w:rsidR="003159E6" w:rsidRPr="00A57525" w:rsidRDefault="003159E6" w:rsidP="002F23B8">
            <w:pPr>
              <w:rPr>
                <w:lang w:val="en-US"/>
              </w:rPr>
            </w:pPr>
            <w:r w:rsidRPr="00A57525">
              <w:rPr>
                <w:lang w:val="en-US"/>
              </w:rPr>
              <w:t>Long waiting lists / waiting time for patients (6)</w:t>
            </w:r>
          </w:p>
        </w:tc>
      </w:tr>
      <w:tr w:rsidR="00A57525" w:rsidRPr="00C26E7C" w14:paraId="63B492D4" w14:textId="77777777" w:rsidTr="002F23B8">
        <w:tc>
          <w:tcPr>
            <w:tcW w:w="4508" w:type="dxa"/>
          </w:tcPr>
          <w:p w14:paraId="3F3506A9" w14:textId="77777777" w:rsidR="003159E6" w:rsidRPr="00A57525" w:rsidRDefault="003159E6" w:rsidP="002F23B8">
            <w:pPr>
              <w:rPr>
                <w:lang w:val="en-US"/>
              </w:rPr>
            </w:pPr>
            <w:r w:rsidRPr="00A57525">
              <w:rPr>
                <w:lang w:val="en-US"/>
              </w:rPr>
              <w:t>Patients more likely to access different services (1)</w:t>
            </w:r>
          </w:p>
        </w:tc>
        <w:tc>
          <w:tcPr>
            <w:tcW w:w="4508" w:type="dxa"/>
          </w:tcPr>
          <w:p w14:paraId="704D61F9" w14:textId="77777777" w:rsidR="003159E6" w:rsidRPr="00A57525" w:rsidRDefault="003159E6" w:rsidP="002F23B8">
            <w:pPr>
              <w:rPr>
                <w:lang w:val="en-US"/>
              </w:rPr>
            </w:pPr>
            <w:r w:rsidRPr="00A57525">
              <w:rPr>
                <w:lang w:val="en-US"/>
              </w:rPr>
              <w:t>Future social exclusion due to difficult access (1)</w:t>
            </w:r>
          </w:p>
        </w:tc>
      </w:tr>
      <w:tr w:rsidR="00A57525" w:rsidRPr="00C26E7C" w14:paraId="693CA5E4" w14:textId="77777777" w:rsidTr="002F23B8">
        <w:tc>
          <w:tcPr>
            <w:tcW w:w="4508" w:type="dxa"/>
          </w:tcPr>
          <w:p w14:paraId="2171B525" w14:textId="77777777" w:rsidR="003159E6" w:rsidRPr="00A57525" w:rsidRDefault="003159E6" w:rsidP="002F23B8">
            <w:pPr>
              <w:rPr>
                <w:lang w:val="en-US"/>
              </w:rPr>
            </w:pPr>
            <w:r w:rsidRPr="00A57525">
              <w:rPr>
                <w:lang w:val="en-US"/>
              </w:rPr>
              <w:t>Easier consultation for surgery (1)</w:t>
            </w:r>
          </w:p>
        </w:tc>
        <w:tc>
          <w:tcPr>
            <w:tcW w:w="4508" w:type="dxa"/>
          </w:tcPr>
          <w:p w14:paraId="223F1606" w14:textId="77777777" w:rsidR="003159E6" w:rsidRPr="00A57525" w:rsidRDefault="003159E6" w:rsidP="002F23B8">
            <w:pPr>
              <w:rPr>
                <w:lang w:val="en-US"/>
              </w:rPr>
            </w:pPr>
            <w:r w:rsidRPr="00A57525">
              <w:rPr>
                <w:lang w:val="en-US"/>
              </w:rPr>
              <w:t>Difficult access to general healthcare (1)</w:t>
            </w:r>
          </w:p>
        </w:tc>
      </w:tr>
      <w:tr w:rsidR="00A57525" w:rsidRPr="00C26E7C" w14:paraId="0CF2F869" w14:textId="77777777" w:rsidTr="002F23B8">
        <w:tc>
          <w:tcPr>
            <w:tcW w:w="4508" w:type="dxa"/>
          </w:tcPr>
          <w:p w14:paraId="56B50121" w14:textId="77777777" w:rsidR="003159E6" w:rsidRPr="00A57525" w:rsidRDefault="003159E6" w:rsidP="002F23B8">
            <w:pPr>
              <w:rPr>
                <w:lang w:val="en-US"/>
              </w:rPr>
            </w:pPr>
            <w:r w:rsidRPr="00A57525">
              <w:rPr>
                <w:lang w:val="en-US"/>
              </w:rPr>
              <w:t>Centralized records and access (1)</w:t>
            </w:r>
          </w:p>
        </w:tc>
        <w:tc>
          <w:tcPr>
            <w:tcW w:w="4508" w:type="dxa"/>
          </w:tcPr>
          <w:p w14:paraId="78F93F01" w14:textId="77777777" w:rsidR="003159E6" w:rsidRPr="00A57525" w:rsidRDefault="003159E6" w:rsidP="002F23B8">
            <w:pPr>
              <w:rPr>
                <w:lang w:val="en-US"/>
              </w:rPr>
            </w:pPr>
            <w:r w:rsidRPr="00A57525">
              <w:rPr>
                <w:lang w:val="en-US"/>
              </w:rPr>
              <w:t>Less possibilities to look for a second opinion/ less choice of providers (10)</w:t>
            </w:r>
          </w:p>
        </w:tc>
      </w:tr>
      <w:tr w:rsidR="00A57525" w:rsidRPr="00A57525" w14:paraId="0E31C8C9" w14:textId="77777777" w:rsidTr="002F23B8">
        <w:tc>
          <w:tcPr>
            <w:tcW w:w="4508" w:type="dxa"/>
          </w:tcPr>
          <w:p w14:paraId="60308F1D" w14:textId="77777777" w:rsidR="003159E6" w:rsidRPr="00A57525" w:rsidRDefault="003159E6" w:rsidP="002F23B8">
            <w:pPr>
              <w:rPr>
                <w:lang w:val="en-US"/>
              </w:rPr>
            </w:pPr>
            <w:r w:rsidRPr="00A57525">
              <w:rPr>
                <w:lang w:val="en-US"/>
              </w:rPr>
              <w:t>Specialized care/better expertise (11)</w:t>
            </w:r>
          </w:p>
        </w:tc>
        <w:tc>
          <w:tcPr>
            <w:tcW w:w="4508" w:type="dxa"/>
          </w:tcPr>
          <w:p w14:paraId="41EF2380" w14:textId="77777777" w:rsidR="003159E6" w:rsidRPr="00A57525" w:rsidRDefault="003159E6" w:rsidP="002F23B8">
            <w:pPr>
              <w:rPr>
                <w:lang w:val="en-US"/>
              </w:rPr>
            </w:pPr>
            <w:r w:rsidRPr="00A57525">
              <w:rPr>
                <w:lang w:val="en-US"/>
              </w:rPr>
              <w:t xml:space="preserve">Risk of abuse of the exclusive position by the institution, </w:t>
            </w:r>
            <w:proofErr w:type="gramStart"/>
            <w:r w:rsidRPr="00A57525">
              <w:rPr>
                <w:lang w:val="en-US"/>
              </w:rPr>
              <w:t>i.e.</w:t>
            </w:r>
            <w:proofErr w:type="gramEnd"/>
            <w:r w:rsidRPr="00A57525">
              <w:rPr>
                <w:lang w:val="en-US"/>
              </w:rPr>
              <w:t xml:space="preserve"> by gatekeeping or monopoly of treatment (5)</w:t>
            </w:r>
          </w:p>
        </w:tc>
      </w:tr>
      <w:tr w:rsidR="00A57525" w:rsidRPr="00C26E7C" w14:paraId="62E669D9" w14:textId="77777777" w:rsidTr="002F23B8">
        <w:tc>
          <w:tcPr>
            <w:tcW w:w="4508" w:type="dxa"/>
          </w:tcPr>
          <w:p w14:paraId="26F06DFC" w14:textId="77777777" w:rsidR="003159E6" w:rsidRPr="00A57525" w:rsidRDefault="003159E6" w:rsidP="002F23B8">
            <w:pPr>
              <w:rPr>
                <w:lang w:val="en-US"/>
              </w:rPr>
            </w:pPr>
            <w:r w:rsidRPr="00A57525">
              <w:rPr>
                <w:lang w:val="en-US"/>
              </w:rPr>
              <w:t>Standardized care / standard protocols (3)</w:t>
            </w:r>
          </w:p>
        </w:tc>
        <w:tc>
          <w:tcPr>
            <w:tcW w:w="4508" w:type="dxa"/>
          </w:tcPr>
          <w:p w14:paraId="70B82167" w14:textId="77777777" w:rsidR="003159E6" w:rsidRPr="00A57525" w:rsidRDefault="003159E6" w:rsidP="002F23B8">
            <w:pPr>
              <w:rPr>
                <w:lang w:val="en-US"/>
              </w:rPr>
            </w:pPr>
            <w:r w:rsidRPr="00A57525">
              <w:rPr>
                <w:lang w:val="en-US"/>
              </w:rPr>
              <w:t>Only one possibility for surgical interventions / one surgeon (even if they use techniques that are not up-to date or are marginally competent) (1)</w:t>
            </w:r>
          </w:p>
        </w:tc>
      </w:tr>
      <w:tr w:rsidR="00A57525" w:rsidRPr="00C26E7C" w14:paraId="271BCEFD" w14:textId="77777777" w:rsidTr="002F23B8">
        <w:tc>
          <w:tcPr>
            <w:tcW w:w="4508" w:type="dxa"/>
          </w:tcPr>
          <w:p w14:paraId="3C77865E" w14:textId="77777777" w:rsidR="003159E6" w:rsidRPr="00A57525" w:rsidRDefault="003159E6" w:rsidP="002F23B8">
            <w:pPr>
              <w:rPr>
                <w:lang w:val="en-US"/>
              </w:rPr>
            </w:pPr>
            <w:r w:rsidRPr="00A57525">
              <w:rPr>
                <w:lang w:val="en-US"/>
              </w:rPr>
              <w:t>Good clinical practice (GCP) (1)</w:t>
            </w:r>
          </w:p>
        </w:tc>
        <w:tc>
          <w:tcPr>
            <w:tcW w:w="4508" w:type="dxa"/>
          </w:tcPr>
          <w:p w14:paraId="506AAA80" w14:textId="77777777" w:rsidR="003159E6" w:rsidRPr="00A57525" w:rsidRDefault="003159E6" w:rsidP="002F23B8">
            <w:pPr>
              <w:rPr>
                <w:lang w:val="en-US"/>
              </w:rPr>
            </w:pPr>
            <w:r w:rsidRPr="00A57525">
              <w:rPr>
                <w:lang w:val="en-US"/>
              </w:rPr>
              <w:t>Less practitioners involved in healthcare (1)</w:t>
            </w:r>
          </w:p>
        </w:tc>
      </w:tr>
      <w:tr w:rsidR="00A57525" w:rsidRPr="00C26E7C" w14:paraId="75FC93F1" w14:textId="77777777" w:rsidTr="002F23B8">
        <w:tc>
          <w:tcPr>
            <w:tcW w:w="4508" w:type="dxa"/>
          </w:tcPr>
          <w:p w14:paraId="70E07542" w14:textId="77777777" w:rsidR="003159E6" w:rsidRPr="00A57525" w:rsidRDefault="003159E6" w:rsidP="002F23B8">
            <w:pPr>
              <w:rPr>
                <w:lang w:val="en-US"/>
              </w:rPr>
            </w:pPr>
            <w:r w:rsidRPr="00A57525">
              <w:rPr>
                <w:lang w:val="en-US"/>
              </w:rPr>
              <w:t>Good for improving experience (1)</w:t>
            </w:r>
          </w:p>
        </w:tc>
        <w:tc>
          <w:tcPr>
            <w:tcW w:w="4508" w:type="dxa"/>
          </w:tcPr>
          <w:p w14:paraId="6DFF4B67" w14:textId="77777777" w:rsidR="003159E6" w:rsidRPr="00A57525" w:rsidRDefault="003159E6" w:rsidP="002F23B8">
            <w:pPr>
              <w:rPr>
                <w:lang w:val="en-US"/>
              </w:rPr>
            </w:pPr>
            <w:r w:rsidRPr="00A57525">
              <w:rPr>
                <w:lang w:val="en-US"/>
              </w:rPr>
              <w:t>If in conflict with anybody of the personnel, there might be fear of this conflict spreading to the whole care system (1)</w:t>
            </w:r>
          </w:p>
        </w:tc>
      </w:tr>
      <w:tr w:rsidR="00A57525" w:rsidRPr="00C26E7C" w14:paraId="45BF9E5B" w14:textId="77777777" w:rsidTr="002F23B8">
        <w:tc>
          <w:tcPr>
            <w:tcW w:w="4508" w:type="dxa"/>
          </w:tcPr>
          <w:p w14:paraId="75C4898C" w14:textId="77777777" w:rsidR="003159E6" w:rsidRPr="00A57525" w:rsidRDefault="003159E6" w:rsidP="002F23B8">
            <w:pPr>
              <w:rPr>
                <w:lang w:val="en-US"/>
              </w:rPr>
            </w:pPr>
            <w:r w:rsidRPr="00A57525">
              <w:rPr>
                <w:lang w:val="en-US"/>
              </w:rPr>
              <w:t>Easier access (10)</w:t>
            </w:r>
          </w:p>
        </w:tc>
        <w:tc>
          <w:tcPr>
            <w:tcW w:w="4508" w:type="dxa"/>
          </w:tcPr>
          <w:p w14:paraId="0FDDA996" w14:textId="77777777" w:rsidR="003159E6" w:rsidRPr="00A57525" w:rsidRDefault="003159E6" w:rsidP="002F23B8">
            <w:pPr>
              <w:rPr>
                <w:lang w:val="en-US"/>
              </w:rPr>
            </w:pPr>
            <w:r w:rsidRPr="00A57525">
              <w:rPr>
                <w:lang w:val="en-US"/>
              </w:rPr>
              <w:t>Few clinics where centralized care would be possible/could be offered (1)</w:t>
            </w:r>
          </w:p>
        </w:tc>
      </w:tr>
      <w:tr w:rsidR="00A57525" w:rsidRPr="00A57525" w14:paraId="15747944" w14:textId="77777777" w:rsidTr="002F23B8">
        <w:tc>
          <w:tcPr>
            <w:tcW w:w="4508" w:type="dxa"/>
          </w:tcPr>
          <w:p w14:paraId="632AF21B" w14:textId="77777777" w:rsidR="003159E6" w:rsidRPr="00A57525" w:rsidRDefault="003159E6" w:rsidP="002F23B8">
            <w:pPr>
              <w:rPr>
                <w:lang w:val="en-US"/>
              </w:rPr>
            </w:pPr>
            <w:r w:rsidRPr="00A57525">
              <w:rPr>
                <w:lang w:val="en-US"/>
              </w:rPr>
              <w:t>One stop shop / treatment in one place (9)</w:t>
            </w:r>
          </w:p>
        </w:tc>
        <w:tc>
          <w:tcPr>
            <w:tcW w:w="4508" w:type="dxa"/>
          </w:tcPr>
          <w:p w14:paraId="0196E8FA" w14:textId="77777777" w:rsidR="003159E6" w:rsidRPr="00A57525" w:rsidRDefault="003159E6" w:rsidP="002F23B8">
            <w:pPr>
              <w:rPr>
                <w:lang w:val="en-US"/>
              </w:rPr>
            </w:pPr>
            <w:r w:rsidRPr="00A57525">
              <w:rPr>
                <w:lang w:val="en-US"/>
              </w:rPr>
              <w:t>Possible institutionalization (1)</w:t>
            </w:r>
          </w:p>
        </w:tc>
      </w:tr>
      <w:tr w:rsidR="00A57525" w:rsidRPr="00A57525" w14:paraId="33D53617" w14:textId="77777777" w:rsidTr="002F23B8">
        <w:tc>
          <w:tcPr>
            <w:tcW w:w="4508" w:type="dxa"/>
          </w:tcPr>
          <w:p w14:paraId="305CF342" w14:textId="77777777" w:rsidR="003159E6" w:rsidRPr="00A57525" w:rsidRDefault="003159E6" w:rsidP="002F23B8">
            <w:pPr>
              <w:rPr>
                <w:lang w:val="en-US"/>
              </w:rPr>
            </w:pPr>
            <w:r w:rsidRPr="00A57525">
              <w:rPr>
                <w:lang w:val="en-US"/>
              </w:rPr>
              <w:t>Comprehensive care (5)</w:t>
            </w:r>
          </w:p>
        </w:tc>
        <w:tc>
          <w:tcPr>
            <w:tcW w:w="4508" w:type="dxa"/>
          </w:tcPr>
          <w:p w14:paraId="78ECE9E0" w14:textId="77777777" w:rsidR="003159E6" w:rsidRPr="00A57525" w:rsidRDefault="003159E6" w:rsidP="002F23B8">
            <w:pPr>
              <w:rPr>
                <w:lang w:val="en-US"/>
              </w:rPr>
            </w:pPr>
            <w:r w:rsidRPr="00A57525">
              <w:rPr>
                <w:lang w:val="en-US"/>
              </w:rPr>
              <w:t>Control (1)</w:t>
            </w:r>
          </w:p>
        </w:tc>
      </w:tr>
      <w:tr w:rsidR="00A57525" w:rsidRPr="00C26E7C" w14:paraId="27F08203" w14:textId="77777777" w:rsidTr="002F23B8">
        <w:tc>
          <w:tcPr>
            <w:tcW w:w="4508" w:type="dxa"/>
          </w:tcPr>
          <w:p w14:paraId="1588EE65" w14:textId="77777777" w:rsidR="003159E6" w:rsidRPr="00A57525" w:rsidRDefault="003159E6" w:rsidP="002F23B8">
            <w:pPr>
              <w:rPr>
                <w:lang w:val="en-US"/>
              </w:rPr>
            </w:pPr>
            <w:proofErr w:type="spellStart"/>
            <w:r w:rsidRPr="00A57525">
              <w:t>Reduced</w:t>
            </w:r>
            <w:proofErr w:type="spellEnd"/>
            <w:r w:rsidRPr="00A57525">
              <w:t xml:space="preserve"> </w:t>
            </w:r>
            <w:proofErr w:type="spellStart"/>
            <w:r w:rsidRPr="00A57525">
              <w:t>stigma</w:t>
            </w:r>
            <w:proofErr w:type="spellEnd"/>
            <w:r w:rsidRPr="00A57525">
              <w:t xml:space="preserve"> (2)</w:t>
            </w:r>
          </w:p>
        </w:tc>
        <w:tc>
          <w:tcPr>
            <w:tcW w:w="4508" w:type="dxa"/>
          </w:tcPr>
          <w:p w14:paraId="412E4A98" w14:textId="77777777" w:rsidR="003159E6" w:rsidRPr="00A57525" w:rsidRDefault="003159E6" w:rsidP="002F23B8">
            <w:pPr>
              <w:rPr>
                <w:lang w:val="en-US"/>
              </w:rPr>
            </w:pPr>
            <w:r w:rsidRPr="00A57525">
              <w:rPr>
                <w:lang w:val="en-US"/>
              </w:rPr>
              <w:t>Protocols are inflexible, could lead to not taking personal needs into account (4)</w:t>
            </w:r>
          </w:p>
        </w:tc>
      </w:tr>
      <w:tr w:rsidR="00A57525" w:rsidRPr="00C26E7C" w14:paraId="0F74200F" w14:textId="77777777" w:rsidTr="002F23B8">
        <w:tc>
          <w:tcPr>
            <w:tcW w:w="4508" w:type="dxa"/>
          </w:tcPr>
          <w:p w14:paraId="50B869EE" w14:textId="77777777" w:rsidR="003159E6" w:rsidRPr="00A57525" w:rsidRDefault="003159E6" w:rsidP="002F23B8">
            <w:pPr>
              <w:rPr>
                <w:lang w:val="en-US"/>
              </w:rPr>
            </w:pPr>
            <w:r w:rsidRPr="00A57525">
              <w:rPr>
                <w:lang w:val="en-US"/>
              </w:rPr>
              <w:t>Very good for kids and teens who need follow ups and treatment teams (1)</w:t>
            </w:r>
          </w:p>
        </w:tc>
        <w:tc>
          <w:tcPr>
            <w:tcW w:w="4508" w:type="dxa"/>
          </w:tcPr>
          <w:p w14:paraId="4DC4BC2E" w14:textId="77777777" w:rsidR="003159E6" w:rsidRPr="00A57525" w:rsidRDefault="003159E6" w:rsidP="002F23B8">
            <w:pPr>
              <w:rPr>
                <w:lang w:val="en-US"/>
              </w:rPr>
            </w:pPr>
            <w:r w:rsidRPr="00A57525">
              <w:rPr>
                <w:lang w:val="en-US"/>
              </w:rPr>
              <w:t>Lack of high degree of qualification of the staff (2)</w:t>
            </w:r>
          </w:p>
        </w:tc>
      </w:tr>
      <w:tr w:rsidR="00A57525" w:rsidRPr="00C26E7C" w14:paraId="4C74828C" w14:textId="77777777" w:rsidTr="002F23B8">
        <w:tc>
          <w:tcPr>
            <w:tcW w:w="4508" w:type="dxa"/>
          </w:tcPr>
          <w:p w14:paraId="74FE8FC6" w14:textId="77777777" w:rsidR="003159E6" w:rsidRPr="00A57525" w:rsidRDefault="003159E6" w:rsidP="002F23B8">
            <w:pPr>
              <w:rPr>
                <w:lang w:val="en-US"/>
              </w:rPr>
            </w:pPr>
            <w:r w:rsidRPr="00A57525">
              <w:rPr>
                <w:lang w:val="en-US"/>
              </w:rPr>
              <w:t>Easy to identify and reduce participants’ burden (1)</w:t>
            </w:r>
          </w:p>
        </w:tc>
        <w:tc>
          <w:tcPr>
            <w:tcW w:w="4508" w:type="dxa"/>
          </w:tcPr>
          <w:p w14:paraId="64DEA533" w14:textId="77777777" w:rsidR="003159E6" w:rsidRPr="00A57525" w:rsidRDefault="003159E6" w:rsidP="002F23B8">
            <w:pPr>
              <w:rPr>
                <w:lang w:val="en-US"/>
              </w:rPr>
            </w:pPr>
            <w:r w:rsidRPr="00A57525">
              <w:rPr>
                <w:lang w:val="en-US"/>
              </w:rPr>
              <w:t>Not enough clinics in a huge country (1)</w:t>
            </w:r>
          </w:p>
        </w:tc>
      </w:tr>
      <w:tr w:rsidR="00A57525" w:rsidRPr="00C26E7C" w14:paraId="4A3F0C58" w14:textId="77777777" w:rsidTr="002F23B8">
        <w:trPr>
          <w:trHeight w:val="70"/>
        </w:trPr>
        <w:tc>
          <w:tcPr>
            <w:tcW w:w="4508" w:type="dxa"/>
          </w:tcPr>
          <w:p w14:paraId="2CC119B7" w14:textId="77777777" w:rsidR="003159E6" w:rsidRPr="00A57525" w:rsidRDefault="003159E6" w:rsidP="002F23B8">
            <w:pPr>
              <w:rPr>
                <w:lang w:val="en-US"/>
              </w:rPr>
            </w:pPr>
            <w:r w:rsidRPr="00A57525">
              <w:rPr>
                <w:lang w:val="en-US"/>
              </w:rPr>
              <w:t>Fast track through transition (1)</w:t>
            </w:r>
          </w:p>
        </w:tc>
        <w:tc>
          <w:tcPr>
            <w:tcW w:w="4508" w:type="dxa"/>
          </w:tcPr>
          <w:p w14:paraId="070447B1" w14:textId="77777777" w:rsidR="003159E6" w:rsidRPr="00A57525" w:rsidRDefault="003159E6" w:rsidP="002F23B8">
            <w:pPr>
              <w:rPr>
                <w:lang w:val="en-US"/>
              </w:rPr>
            </w:pPr>
            <w:r w:rsidRPr="00A57525">
              <w:rPr>
                <w:lang w:val="en-US"/>
              </w:rPr>
              <w:t>Could be expensive in some areas where there are not that many trans people to treat (1)</w:t>
            </w:r>
          </w:p>
        </w:tc>
      </w:tr>
      <w:tr w:rsidR="00A57525" w:rsidRPr="00C26E7C" w14:paraId="1644701E" w14:textId="77777777" w:rsidTr="002F23B8">
        <w:tc>
          <w:tcPr>
            <w:tcW w:w="4508" w:type="dxa"/>
          </w:tcPr>
          <w:p w14:paraId="6FC96AE6" w14:textId="77777777" w:rsidR="003159E6" w:rsidRPr="00A57525" w:rsidRDefault="003159E6" w:rsidP="002F23B8">
            <w:pPr>
              <w:rPr>
                <w:lang w:val="en-US"/>
              </w:rPr>
            </w:pPr>
            <w:r w:rsidRPr="00A57525">
              <w:rPr>
                <w:lang w:val="en-US"/>
              </w:rPr>
              <w:t>Continuity of care (1)</w:t>
            </w:r>
          </w:p>
        </w:tc>
        <w:tc>
          <w:tcPr>
            <w:tcW w:w="4508" w:type="dxa"/>
          </w:tcPr>
          <w:p w14:paraId="1D16FF14" w14:textId="77777777" w:rsidR="003159E6" w:rsidRPr="00A57525" w:rsidRDefault="003159E6" w:rsidP="002F23B8">
            <w:pPr>
              <w:rPr>
                <w:lang w:val="en-US"/>
              </w:rPr>
            </w:pPr>
            <w:r w:rsidRPr="00A57525">
              <w:rPr>
                <w:lang w:val="en-US"/>
              </w:rPr>
              <w:t>Increased burden on the facilities due to their small number (1)</w:t>
            </w:r>
          </w:p>
        </w:tc>
      </w:tr>
      <w:tr w:rsidR="00A57525" w:rsidRPr="00C26E7C" w14:paraId="5085E2B3" w14:textId="77777777" w:rsidTr="002F23B8">
        <w:tc>
          <w:tcPr>
            <w:tcW w:w="4508" w:type="dxa"/>
          </w:tcPr>
          <w:p w14:paraId="5A8DFE2C" w14:textId="77777777" w:rsidR="003159E6" w:rsidRPr="00A57525" w:rsidRDefault="003159E6" w:rsidP="002F23B8">
            <w:r w:rsidRPr="00A57525">
              <w:t xml:space="preserve">Short </w:t>
            </w:r>
            <w:proofErr w:type="spellStart"/>
            <w:r w:rsidRPr="00A57525">
              <w:t>waiting</w:t>
            </w:r>
            <w:proofErr w:type="spellEnd"/>
            <w:r w:rsidRPr="00A57525">
              <w:t xml:space="preserve"> </w:t>
            </w:r>
            <w:proofErr w:type="spellStart"/>
            <w:r w:rsidRPr="00A57525">
              <w:t>lists</w:t>
            </w:r>
            <w:proofErr w:type="spellEnd"/>
            <w:r w:rsidRPr="00A57525">
              <w:t xml:space="preserve"> (1)</w:t>
            </w:r>
          </w:p>
          <w:p w14:paraId="145CBE92" w14:textId="77777777" w:rsidR="003159E6" w:rsidRPr="00A57525" w:rsidRDefault="003159E6" w:rsidP="002F23B8">
            <w:pPr>
              <w:rPr>
                <w:lang w:val="en-US"/>
              </w:rPr>
            </w:pPr>
          </w:p>
        </w:tc>
        <w:tc>
          <w:tcPr>
            <w:tcW w:w="4508" w:type="dxa"/>
          </w:tcPr>
          <w:p w14:paraId="45079FAF" w14:textId="77777777" w:rsidR="003159E6" w:rsidRPr="00A57525" w:rsidRDefault="003159E6" w:rsidP="002F23B8">
            <w:pPr>
              <w:rPr>
                <w:lang w:val="en-US"/>
              </w:rPr>
            </w:pPr>
            <w:r w:rsidRPr="00A57525">
              <w:rPr>
                <w:lang w:val="en-US"/>
              </w:rPr>
              <w:t>At risk for budget cuts (1)</w:t>
            </w:r>
          </w:p>
        </w:tc>
      </w:tr>
      <w:tr w:rsidR="00A57525" w:rsidRPr="00A57525" w14:paraId="468E9CED" w14:textId="77777777" w:rsidTr="002F23B8">
        <w:tc>
          <w:tcPr>
            <w:tcW w:w="4508" w:type="dxa"/>
          </w:tcPr>
          <w:p w14:paraId="3B56DCF9" w14:textId="77777777" w:rsidR="003159E6" w:rsidRPr="00A57525" w:rsidRDefault="003159E6" w:rsidP="002F23B8">
            <w:pPr>
              <w:rPr>
                <w:lang w:val="en-US"/>
              </w:rPr>
            </w:pPr>
            <w:r w:rsidRPr="00A57525">
              <w:rPr>
                <w:lang w:val="en-US"/>
              </w:rPr>
              <w:t>Easy communication (1)</w:t>
            </w:r>
          </w:p>
        </w:tc>
        <w:tc>
          <w:tcPr>
            <w:tcW w:w="4508" w:type="dxa"/>
          </w:tcPr>
          <w:p w14:paraId="0E67FE2C" w14:textId="77777777" w:rsidR="003159E6" w:rsidRPr="00A57525" w:rsidRDefault="003159E6" w:rsidP="002F23B8">
            <w:pPr>
              <w:rPr>
                <w:lang w:val="en-US"/>
              </w:rPr>
            </w:pPr>
            <w:proofErr w:type="gramStart"/>
            <w:r w:rsidRPr="00A57525">
              <w:rPr>
                <w:lang w:val="en-US"/>
              </w:rPr>
              <w:t>Clients</w:t>
            </w:r>
            <w:proofErr w:type="gramEnd"/>
            <w:r w:rsidRPr="00A57525">
              <w:rPr>
                <w:lang w:val="en-US"/>
              </w:rPr>
              <w:t xml:space="preserve"> report being "lost" in the system. (1)</w:t>
            </w:r>
          </w:p>
        </w:tc>
      </w:tr>
      <w:tr w:rsidR="00A57525" w:rsidRPr="00A57525" w14:paraId="7D7831ED" w14:textId="77777777" w:rsidTr="002F23B8">
        <w:tc>
          <w:tcPr>
            <w:tcW w:w="4508" w:type="dxa"/>
          </w:tcPr>
          <w:p w14:paraId="6826F9C0" w14:textId="77777777" w:rsidR="003159E6" w:rsidRPr="00A57525" w:rsidRDefault="003159E6" w:rsidP="002F23B8">
            <w:pPr>
              <w:rPr>
                <w:lang w:val="en-US"/>
              </w:rPr>
            </w:pPr>
            <w:r w:rsidRPr="00A57525">
              <w:rPr>
                <w:lang w:val="en-US"/>
              </w:rPr>
              <w:t>Research possibilities (3)</w:t>
            </w:r>
          </w:p>
        </w:tc>
        <w:tc>
          <w:tcPr>
            <w:tcW w:w="4508" w:type="dxa"/>
          </w:tcPr>
          <w:p w14:paraId="3A4829CB" w14:textId="77777777" w:rsidR="003159E6" w:rsidRPr="00A57525" w:rsidRDefault="003159E6" w:rsidP="002F23B8">
            <w:pPr>
              <w:rPr>
                <w:lang w:val="en-US"/>
              </w:rPr>
            </w:pPr>
            <w:r w:rsidRPr="00A57525">
              <w:rPr>
                <w:lang w:val="en-US"/>
              </w:rPr>
              <w:t>Less privacy / confidentiality risk (2)</w:t>
            </w:r>
          </w:p>
        </w:tc>
      </w:tr>
      <w:tr w:rsidR="00A57525" w:rsidRPr="00A57525" w14:paraId="0FA3F467" w14:textId="77777777" w:rsidTr="002F23B8">
        <w:tc>
          <w:tcPr>
            <w:tcW w:w="4508" w:type="dxa"/>
          </w:tcPr>
          <w:p w14:paraId="0720417E" w14:textId="77777777" w:rsidR="003159E6" w:rsidRPr="00A57525" w:rsidRDefault="003159E6" w:rsidP="002F23B8">
            <w:pPr>
              <w:rPr>
                <w:lang w:val="en-US"/>
              </w:rPr>
            </w:pPr>
            <w:r w:rsidRPr="00A57525">
              <w:rPr>
                <w:lang w:val="en-US"/>
              </w:rPr>
              <w:t>Can work if there are satellite offices throughout the country/province/state (1)</w:t>
            </w:r>
          </w:p>
        </w:tc>
        <w:tc>
          <w:tcPr>
            <w:tcW w:w="4508" w:type="dxa"/>
          </w:tcPr>
          <w:p w14:paraId="7B7D43EE" w14:textId="77777777" w:rsidR="003159E6" w:rsidRPr="00A57525" w:rsidRDefault="003159E6" w:rsidP="002F23B8">
            <w:pPr>
              <w:rPr>
                <w:lang w:val="en-US"/>
              </w:rPr>
            </w:pPr>
            <w:r w:rsidRPr="00A57525">
              <w:rPr>
                <w:lang w:val="en-US"/>
              </w:rPr>
              <w:t xml:space="preserve">History of pathologizing transgender </w:t>
            </w:r>
            <w:proofErr w:type="gramStart"/>
            <w:r w:rsidRPr="00A57525">
              <w:rPr>
                <w:lang w:val="en-US"/>
              </w:rPr>
              <w:t>people(</w:t>
            </w:r>
            <w:proofErr w:type="gramEnd"/>
            <w:r w:rsidRPr="00A57525">
              <w:rPr>
                <w:lang w:val="en-US"/>
              </w:rPr>
              <w:t>1)</w:t>
            </w:r>
          </w:p>
        </w:tc>
      </w:tr>
      <w:tr w:rsidR="00A57525" w:rsidRPr="00A57525" w14:paraId="319573D0" w14:textId="77777777" w:rsidTr="002F23B8">
        <w:tc>
          <w:tcPr>
            <w:tcW w:w="4508" w:type="dxa"/>
          </w:tcPr>
          <w:p w14:paraId="1FE3DF79" w14:textId="77777777" w:rsidR="003159E6" w:rsidRPr="00A57525" w:rsidRDefault="003159E6" w:rsidP="002F23B8">
            <w:pPr>
              <w:rPr>
                <w:lang w:val="en-US"/>
              </w:rPr>
            </w:pPr>
            <w:r w:rsidRPr="00A57525">
              <w:rPr>
                <w:lang w:val="en-US"/>
              </w:rPr>
              <w:t>Cost savings for the institution (1)</w:t>
            </w:r>
          </w:p>
        </w:tc>
        <w:tc>
          <w:tcPr>
            <w:tcW w:w="4508" w:type="dxa"/>
          </w:tcPr>
          <w:p w14:paraId="0400E673" w14:textId="77777777" w:rsidR="003159E6" w:rsidRPr="00A57525" w:rsidRDefault="003159E6" w:rsidP="002F23B8">
            <w:pPr>
              <w:rPr>
                <w:lang w:val="en-US"/>
              </w:rPr>
            </w:pPr>
            <w:r w:rsidRPr="00A57525">
              <w:rPr>
                <w:lang w:val="en-US"/>
              </w:rPr>
              <w:t>Shouldn't have to be a special clinic to visit! (1)</w:t>
            </w:r>
          </w:p>
        </w:tc>
      </w:tr>
      <w:tr w:rsidR="00A57525" w:rsidRPr="00A57525" w14:paraId="40F6FC52" w14:textId="77777777" w:rsidTr="002F23B8">
        <w:tc>
          <w:tcPr>
            <w:tcW w:w="4508" w:type="dxa"/>
          </w:tcPr>
          <w:p w14:paraId="4D88C894" w14:textId="77777777" w:rsidR="003159E6" w:rsidRPr="00A57525" w:rsidRDefault="003159E6" w:rsidP="002F23B8">
            <w:pPr>
              <w:rPr>
                <w:lang w:val="en-US"/>
              </w:rPr>
            </w:pPr>
            <w:r w:rsidRPr="00A57525">
              <w:rPr>
                <w:lang w:val="en-US"/>
              </w:rPr>
              <w:t>Location (1)</w:t>
            </w:r>
          </w:p>
        </w:tc>
        <w:tc>
          <w:tcPr>
            <w:tcW w:w="4508" w:type="dxa"/>
          </w:tcPr>
          <w:p w14:paraId="1383C3B0" w14:textId="77777777" w:rsidR="003159E6" w:rsidRPr="00A57525" w:rsidRDefault="003159E6" w:rsidP="002F23B8">
            <w:pPr>
              <w:rPr>
                <w:lang w:val="en-US"/>
              </w:rPr>
            </w:pPr>
            <w:r w:rsidRPr="00A57525">
              <w:rPr>
                <w:lang w:val="en-US"/>
              </w:rPr>
              <w:t>None (1)</w:t>
            </w:r>
          </w:p>
        </w:tc>
      </w:tr>
      <w:tr w:rsidR="003159E6" w:rsidRPr="00A57525" w14:paraId="43BF8022" w14:textId="77777777" w:rsidTr="002F23B8">
        <w:tc>
          <w:tcPr>
            <w:tcW w:w="4508" w:type="dxa"/>
          </w:tcPr>
          <w:p w14:paraId="5E3AB745" w14:textId="77777777" w:rsidR="003159E6" w:rsidRPr="00A57525" w:rsidRDefault="003159E6" w:rsidP="002F23B8">
            <w:pPr>
              <w:rPr>
                <w:lang w:val="en-US"/>
              </w:rPr>
            </w:pPr>
            <w:r w:rsidRPr="00A57525">
              <w:rPr>
                <w:lang w:val="en-US"/>
              </w:rPr>
              <w:t xml:space="preserve">You can know and manage the trans situation proposing public policies. </w:t>
            </w:r>
            <w:r w:rsidRPr="00A57525">
              <w:t>(1)</w:t>
            </w:r>
          </w:p>
        </w:tc>
        <w:tc>
          <w:tcPr>
            <w:tcW w:w="4508" w:type="dxa"/>
          </w:tcPr>
          <w:p w14:paraId="0D95B7F9" w14:textId="77777777" w:rsidR="003159E6" w:rsidRPr="00A57525" w:rsidRDefault="003159E6" w:rsidP="002F23B8">
            <w:pPr>
              <w:rPr>
                <w:lang w:val="en-US"/>
              </w:rPr>
            </w:pPr>
          </w:p>
        </w:tc>
      </w:tr>
    </w:tbl>
    <w:p w14:paraId="24A3666E" w14:textId="77777777" w:rsidR="003159E6" w:rsidRPr="00A57525" w:rsidRDefault="003159E6" w:rsidP="003159E6">
      <w:pPr>
        <w:rPr>
          <w:b/>
          <w:bCs/>
          <w:lang w:val="en-US"/>
        </w:rPr>
      </w:pPr>
    </w:p>
    <w:p w14:paraId="2B9D47C7" w14:textId="52467688" w:rsidR="003159E6" w:rsidRPr="00A57525" w:rsidRDefault="003159E6" w:rsidP="003159E6">
      <w:pPr>
        <w:rPr>
          <w:b/>
          <w:bCs/>
          <w:lang w:val="en-US"/>
        </w:rPr>
      </w:pPr>
    </w:p>
    <w:p w14:paraId="743E27C7" w14:textId="77777777" w:rsidR="003159E6" w:rsidRPr="00A57525" w:rsidRDefault="003159E6" w:rsidP="003159E6">
      <w:pPr>
        <w:rPr>
          <w:b/>
          <w:bCs/>
          <w:lang w:val="en-US"/>
        </w:rPr>
      </w:pPr>
    </w:p>
    <w:p w14:paraId="4BD77183" w14:textId="7FD8344A" w:rsidR="003159E6" w:rsidRPr="00A57525" w:rsidRDefault="003159E6" w:rsidP="003159E6">
      <w:pPr>
        <w:pStyle w:val="Beschriftung"/>
        <w:keepNext/>
        <w:rPr>
          <w:bCs/>
          <w:color w:val="auto"/>
          <w:lang w:val="en-US"/>
        </w:rPr>
      </w:pPr>
      <w:r w:rsidRPr="00A57525">
        <w:rPr>
          <w:bCs/>
          <w:color w:val="auto"/>
          <w:lang w:val="en-US"/>
        </w:rPr>
        <w:lastRenderedPageBreak/>
        <w:t>Table S</w:t>
      </w:r>
      <w:r w:rsidR="00DE71A4" w:rsidRPr="00A57525">
        <w:rPr>
          <w:bCs/>
          <w:color w:val="auto"/>
          <w:lang w:val="en-US"/>
        </w:rPr>
        <w:t>6</w:t>
      </w:r>
      <w:r w:rsidRPr="00A57525">
        <w:rPr>
          <w:bCs/>
          <w:color w:val="auto"/>
          <w:lang w:val="en-US"/>
        </w:rPr>
        <w:t xml:space="preserve"> Factors derived from the free text responses on decentralized health care (working in centralized setting)</w:t>
      </w:r>
    </w:p>
    <w:tbl>
      <w:tblPr>
        <w:tblStyle w:val="Tabellenraster"/>
        <w:tblW w:w="0" w:type="auto"/>
        <w:tblLook w:val="04A0" w:firstRow="1" w:lastRow="0" w:firstColumn="1" w:lastColumn="0" w:noHBand="0" w:noVBand="1"/>
      </w:tblPr>
      <w:tblGrid>
        <w:gridCol w:w="4508"/>
        <w:gridCol w:w="4508"/>
      </w:tblGrid>
      <w:tr w:rsidR="00A57525" w:rsidRPr="00A57525" w14:paraId="781FA00E" w14:textId="77777777" w:rsidTr="002F23B8">
        <w:tc>
          <w:tcPr>
            <w:tcW w:w="4508" w:type="dxa"/>
          </w:tcPr>
          <w:p w14:paraId="232A8EBA" w14:textId="77777777" w:rsidR="003159E6" w:rsidRPr="00A57525" w:rsidRDefault="003159E6" w:rsidP="002F23B8">
            <w:pPr>
              <w:rPr>
                <w:b/>
                <w:bCs/>
                <w:lang w:val="en-US"/>
              </w:rPr>
            </w:pPr>
            <w:r w:rsidRPr="00A57525">
              <w:rPr>
                <w:b/>
                <w:bCs/>
                <w:lang w:val="en-US"/>
              </w:rPr>
              <w:t>Pros</w:t>
            </w:r>
          </w:p>
        </w:tc>
        <w:tc>
          <w:tcPr>
            <w:tcW w:w="4508" w:type="dxa"/>
          </w:tcPr>
          <w:p w14:paraId="32B22AC5" w14:textId="77777777" w:rsidR="003159E6" w:rsidRPr="00A57525" w:rsidRDefault="003159E6" w:rsidP="002F23B8">
            <w:pPr>
              <w:rPr>
                <w:b/>
                <w:bCs/>
                <w:lang w:val="en-US"/>
              </w:rPr>
            </w:pPr>
            <w:r w:rsidRPr="00A57525">
              <w:rPr>
                <w:b/>
                <w:bCs/>
                <w:lang w:val="en-US"/>
              </w:rPr>
              <w:t>Cons</w:t>
            </w:r>
          </w:p>
        </w:tc>
      </w:tr>
      <w:tr w:rsidR="00A57525" w:rsidRPr="00C26E7C" w14:paraId="123EFF0F" w14:textId="77777777" w:rsidTr="002F23B8">
        <w:tc>
          <w:tcPr>
            <w:tcW w:w="4508" w:type="dxa"/>
          </w:tcPr>
          <w:p w14:paraId="704C26C7" w14:textId="77777777" w:rsidR="003159E6" w:rsidRPr="00A57525" w:rsidRDefault="003159E6" w:rsidP="002F23B8">
            <w:pPr>
              <w:rPr>
                <w:lang w:val="en-US"/>
              </w:rPr>
            </w:pPr>
            <w:r w:rsidRPr="00A57525">
              <w:rPr>
                <w:lang w:val="en-US"/>
              </w:rPr>
              <w:t>Reduced travel requirements (10)</w:t>
            </w:r>
          </w:p>
        </w:tc>
        <w:tc>
          <w:tcPr>
            <w:tcW w:w="4508" w:type="dxa"/>
          </w:tcPr>
          <w:p w14:paraId="34789D80" w14:textId="77777777" w:rsidR="003159E6" w:rsidRPr="00A57525" w:rsidRDefault="003159E6" w:rsidP="002F23B8">
            <w:pPr>
              <w:rPr>
                <w:lang w:val="en-US"/>
              </w:rPr>
            </w:pPr>
            <w:r w:rsidRPr="00A57525">
              <w:rPr>
                <w:lang w:val="en-US"/>
              </w:rPr>
              <w:t>Less professional competence or experience / lack of professional training or difficulty in training the necessary professionals (10)</w:t>
            </w:r>
          </w:p>
        </w:tc>
      </w:tr>
      <w:tr w:rsidR="00A57525" w:rsidRPr="00C26E7C" w14:paraId="30ED18D3" w14:textId="77777777" w:rsidTr="002F23B8">
        <w:tc>
          <w:tcPr>
            <w:tcW w:w="4508" w:type="dxa"/>
          </w:tcPr>
          <w:p w14:paraId="15CBA7D6" w14:textId="77777777" w:rsidR="003159E6" w:rsidRPr="00A57525" w:rsidRDefault="003159E6" w:rsidP="002F23B8">
            <w:pPr>
              <w:rPr>
                <w:lang w:val="en-US"/>
              </w:rPr>
            </w:pPr>
            <w:r w:rsidRPr="00A57525">
              <w:rPr>
                <w:lang w:val="en-US"/>
              </w:rPr>
              <w:t>Shorter waiting lists / faster access (5)</w:t>
            </w:r>
          </w:p>
        </w:tc>
        <w:tc>
          <w:tcPr>
            <w:tcW w:w="4508" w:type="dxa"/>
          </w:tcPr>
          <w:p w14:paraId="40F277DC" w14:textId="77777777" w:rsidR="003159E6" w:rsidRPr="00A57525" w:rsidRDefault="003159E6" w:rsidP="002F23B8">
            <w:pPr>
              <w:rPr>
                <w:lang w:val="en-US"/>
              </w:rPr>
            </w:pPr>
            <w:r w:rsidRPr="00A57525">
              <w:rPr>
                <w:lang w:val="en-US"/>
              </w:rPr>
              <w:t>possibly less knowledge of the treatment options offered by other disciplines/patients may not get all the care needed (3)</w:t>
            </w:r>
          </w:p>
        </w:tc>
      </w:tr>
      <w:tr w:rsidR="00A57525" w:rsidRPr="00C26E7C" w14:paraId="387E440E" w14:textId="77777777" w:rsidTr="002F23B8">
        <w:tc>
          <w:tcPr>
            <w:tcW w:w="4508" w:type="dxa"/>
          </w:tcPr>
          <w:p w14:paraId="12DE31B1" w14:textId="77777777" w:rsidR="003159E6" w:rsidRPr="00A57525" w:rsidRDefault="003159E6" w:rsidP="002F23B8">
            <w:pPr>
              <w:rPr>
                <w:lang w:val="en-US"/>
              </w:rPr>
            </w:pPr>
            <w:r w:rsidRPr="00A57525">
              <w:rPr>
                <w:lang w:val="en-US"/>
              </w:rPr>
              <w:t>Easier access / availability (3)</w:t>
            </w:r>
          </w:p>
        </w:tc>
        <w:tc>
          <w:tcPr>
            <w:tcW w:w="4508" w:type="dxa"/>
          </w:tcPr>
          <w:p w14:paraId="71252160" w14:textId="77777777" w:rsidR="003159E6" w:rsidRPr="00A57525" w:rsidRDefault="003159E6" w:rsidP="002F23B8">
            <w:pPr>
              <w:rPr>
                <w:lang w:val="en-US"/>
              </w:rPr>
            </w:pPr>
            <w:r w:rsidRPr="00A57525">
              <w:rPr>
                <w:lang w:val="en-US"/>
              </w:rPr>
              <w:t>More traveling to and between providers (2)</w:t>
            </w:r>
          </w:p>
        </w:tc>
      </w:tr>
      <w:tr w:rsidR="00A57525" w:rsidRPr="00A57525" w14:paraId="68F9FA0B" w14:textId="77777777" w:rsidTr="002F23B8">
        <w:tc>
          <w:tcPr>
            <w:tcW w:w="4508" w:type="dxa"/>
          </w:tcPr>
          <w:p w14:paraId="5F05A161" w14:textId="77777777" w:rsidR="003159E6" w:rsidRPr="00A57525" w:rsidRDefault="003159E6" w:rsidP="002F23B8">
            <w:pPr>
              <w:rPr>
                <w:lang w:val="en-US"/>
              </w:rPr>
            </w:pPr>
            <w:r w:rsidRPr="00A57525">
              <w:rPr>
                <w:lang w:val="en-US"/>
              </w:rPr>
              <w:t>More care options/choice of providers (6)</w:t>
            </w:r>
          </w:p>
        </w:tc>
        <w:tc>
          <w:tcPr>
            <w:tcW w:w="4508" w:type="dxa"/>
          </w:tcPr>
          <w:p w14:paraId="760CED56" w14:textId="77777777" w:rsidR="003159E6" w:rsidRPr="00A57525" w:rsidRDefault="003159E6" w:rsidP="002F23B8">
            <w:pPr>
              <w:rPr>
                <w:lang w:val="en-US"/>
              </w:rPr>
            </w:pPr>
            <w:r w:rsidRPr="00A57525">
              <w:rPr>
                <w:lang w:val="en-US"/>
              </w:rPr>
              <w:t>Less consistency in care (3)</w:t>
            </w:r>
          </w:p>
        </w:tc>
      </w:tr>
      <w:tr w:rsidR="00A57525" w:rsidRPr="00A57525" w14:paraId="1EFA9D3B" w14:textId="77777777" w:rsidTr="002F23B8">
        <w:tc>
          <w:tcPr>
            <w:tcW w:w="4508" w:type="dxa"/>
          </w:tcPr>
          <w:p w14:paraId="58FA774C" w14:textId="77777777" w:rsidR="003159E6" w:rsidRPr="00A57525" w:rsidRDefault="003159E6" w:rsidP="002F23B8">
            <w:pPr>
              <w:rPr>
                <w:lang w:val="en-US"/>
              </w:rPr>
            </w:pPr>
            <w:r w:rsidRPr="00A57525">
              <w:rPr>
                <w:lang w:val="en-US"/>
              </w:rPr>
              <w:t>Knowledge of and better involvement in the community (4)</w:t>
            </w:r>
          </w:p>
        </w:tc>
        <w:tc>
          <w:tcPr>
            <w:tcW w:w="4508" w:type="dxa"/>
          </w:tcPr>
          <w:p w14:paraId="1BBF8FC1" w14:textId="77777777" w:rsidR="003159E6" w:rsidRPr="00A57525" w:rsidRDefault="003159E6" w:rsidP="002F23B8">
            <w:pPr>
              <w:rPr>
                <w:lang w:val="en-US"/>
              </w:rPr>
            </w:pPr>
            <w:r w:rsidRPr="00A57525">
              <w:rPr>
                <w:lang w:val="en-US"/>
              </w:rPr>
              <w:t>Difficult to organize research (2)</w:t>
            </w:r>
          </w:p>
        </w:tc>
      </w:tr>
      <w:tr w:rsidR="00A57525" w:rsidRPr="00C26E7C" w14:paraId="6E618D57" w14:textId="77777777" w:rsidTr="002F23B8">
        <w:tc>
          <w:tcPr>
            <w:tcW w:w="4508" w:type="dxa"/>
          </w:tcPr>
          <w:p w14:paraId="0F6EAA2B" w14:textId="77777777" w:rsidR="003159E6" w:rsidRPr="00A57525" w:rsidRDefault="003159E6" w:rsidP="002F23B8">
            <w:pPr>
              <w:rPr>
                <w:lang w:val="en-US"/>
              </w:rPr>
            </w:pPr>
            <w:r w:rsidRPr="00A57525">
              <w:rPr>
                <w:lang w:val="en-US"/>
              </w:rPr>
              <w:t>Networking (2)</w:t>
            </w:r>
          </w:p>
        </w:tc>
        <w:tc>
          <w:tcPr>
            <w:tcW w:w="4508" w:type="dxa"/>
          </w:tcPr>
          <w:p w14:paraId="2382DCE9" w14:textId="77777777" w:rsidR="003159E6" w:rsidRPr="00A57525" w:rsidRDefault="003159E6" w:rsidP="002F23B8">
            <w:pPr>
              <w:rPr>
                <w:lang w:val="en-US"/>
              </w:rPr>
            </w:pPr>
            <w:r w:rsidRPr="00A57525">
              <w:rPr>
                <w:lang w:val="en-US"/>
              </w:rPr>
              <w:t>Less effective communication between professionals involved in the same person's care (1)</w:t>
            </w:r>
          </w:p>
        </w:tc>
      </w:tr>
      <w:tr w:rsidR="00A57525" w:rsidRPr="00C26E7C" w14:paraId="0B5E7ECC" w14:textId="77777777" w:rsidTr="002F23B8">
        <w:tc>
          <w:tcPr>
            <w:tcW w:w="4508" w:type="dxa"/>
          </w:tcPr>
          <w:p w14:paraId="2F783360" w14:textId="77777777" w:rsidR="003159E6" w:rsidRPr="00A57525" w:rsidRDefault="003159E6" w:rsidP="002F23B8">
            <w:pPr>
              <w:rPr>
                <w:lang w:val="en-US"/>
              </w:rPr>
            </w:pPr>
            <w:r w:rsidRPr="00A57525">
              <w:rPr>
                <w:lang w:val="en-US"/>
              </w:rPr>
              <w:t>Easier communication with primary care and other med. services the patient uses (1)</w:t>
            </w:r>
          </w:p>
        </w:tc>
        <w:tc>
          <w:tcPr>
            <w:tcW w:w="4508" w:type="dxa"/>
          </w:tcPr>
          <w:p w14:paraId="3157AB97" w14:textId="77777777" w:rsidR="003159E6" w:rsidRPr="00A57525" w:rsidRDefault="003159E6" w:rsidP="002F23B8">
            <w:pPr>
              <w:rPr>
                <w:lang w:val="en-US"/>
              </w:rPr>
            </w:pPr>
            <w:r w:rsidRPr="00A57525">
              <w:rPr>
                <w:lang w:val="en-US"/>
              </w:rPr>
              <w:t>Hard to organize and coordinate appointments and treatment at multiple centers/sites (3)</w:t>
            </w:r>
          </w:p>
        </w:tc>
      </w:tr>
      <w:tr w:rsidR="00A57525" w:rsidRPr="00A57525" w14:paraId="5CCAD348" w14:textId="77777777" w:rsidTr="002F23B8">
        <w:tc>
          <w:tcPr>
            <w:tcW w:w="4508" w:type="dxa"/>
          </w:tcPr>
          <w:p w14:paraId="433321C4" w14:textId="77777777" w:rsidR="003159E6" w:rsidRPr="00A57525" w:rsidRDefault="003159E6" w:rsidP="002F23B8">
            <w:pPr>
              <w:rPr>
                <w:lang w:val="en-US"/>
              </w:rPr>
            </w:pPr>
            <w:r w:rsidRPr="00A57525">
              <w:rPr>
                <w:lang w:val="en-US"/>
              </w:rPr>
              <w:t>Affordable (1)</w:t>
            </w:r>
          </w:p>
        </w:tc>
        <w:tc>
          <w:tcPr>
            <w:tcW w:w="4508" w:type="dxa"/>
          </w:tcPr>
          <w:p w14:paraId="1BA324E3" w14:textId="77777777" w:rsidR="003159E6" w:rsidRPr="00A57525" w:rsidRDefault="003159E6" w:rsidP="002F23B8">
            <w:pPr>
              <w:rPr>
                <w:lang w:val="en-US"/>
              </w:rPr>
            </w:pPr>
            <w:r w:rsidRPr="00A57525">
              <w:rPr>
                <w:lang w:val="en-US"/>
              </w:rPr>
              <w:t>Less interdisciplinarity (3)</w:t>
            </w:r>
          </w:p>
        </w:tc>
      </w:tr>
      <w:tr w:rsidR="00A57525" w:rsidRPr="00C26E7C" w14:paraId="3C513341" w14:textId="77777777" w:rsidTr="002F23B8">
        <w:tc>
          <w:tcPr>
            <w:tcW w:w="4508" w:type="dxa"/>
          </w:tcPr>
          <w:p w14:paraId="6C18618C" w14:textId="77777777" w:rsidR="003159E6" w:rsidRPr="00A57525" w:rsidRDefault="003159E6" w:rsidP="002F23B8">
            <w:pPr>
              <w:rPr>
                <w:lang w:val="en-US"/>
              </w:rPr>
            </w:pPr>
            <w:r w:rsidRPr="00A57525">
              <w:rPr>
                <w:lang w:val="en-US"/>
              </w:rPr>
              <w:t>Self and general self-affirmation (1)</w:t>
            </w:r>
          </w:p>
        </w:tc>
        <w:tc>
          <w:tcPr>
            <w:tcW w:w="4508" w:type="dxa"/>
          </w:tcPr>
          <w:p w14:paraId="7E632361" w14:textId="77777777" w:rsidR="003159E6" w:rsidRPr="00A57525" w:rsidRDefault="003159E6" w:rsidP="002F23B8">
            <w:pPr>
              <w:rPr>
                <w:lang w:val="en-US"/>
              </w:rPr>
            </w:pPr>
            <w:r w:rsidRPr="00A57525">
              <w:rPr>
                <w:lang w:val="en-US"/>
              </w:rPr>
              <w:t>Less agreement btw professionals related to the person they are consulting (1)</w:t>
            </w:r>
          </w:p>
        </w:tc>
      </w:tr>
      <w:tr w:rsidR="00A57525" w:rsidRPr="00A57525" w14:paraId="110E0C04" w14:textId="77777777" w:rsidTr="002F23B8">
        <w:tc>
          <w:tcPr>
            <w:tcW w:w="4508" w:type="dxa"/>
          </w:tcPr>
          <w:p w14:paraId="12281790" w14:textId="77777777" w:rsidR="003159E6" w:rsidRPr="00A57525" w:rsidRDefault="003159E6" w:rsidP="002F23B8">
            <w:pPr>
              <w:rPr>
                <w:lang w:val="en-US"/>
              </w:rPr>
            </w:pPr>
            <w:proofErr w:type="spellStart"/>
            <w:r w:rsidRPr="00A57525">
              <w:rPr>
                <w:lang w:val="en-US"/>
              </w:rPr>
              <w:t>hugh</w:t>
            </w:r>
            <w:proofErr w:type="spellEnd"/>
            <w:r w:rsidRPr="00A57525">
              <w:rPr>
                <w:lang w:val="en-US"/>
              </w:rPr>
              <w:t xml:space="preserve"> countries need more centers to cover all transgender population, like Germany, </w:t>
            </w:r>
            <w:proofErr w:type="gramStart"/>
            <w:r w:rsidRPr="00A57525">
              <w:rPr>
                <w:lang w:val="en-US"/>
              </w:rPr>
              <w:t>Australia</w:t>
            </w:r>
            <w:proofErr w:type="gramEnd"/>
            <w:r w:rsidRPr="00A57525">
              <w:rPr>
                <w:lang w:val="en-US"/>
              </w:rPr>
              <w:t xml:space="preserve"> or US... (1)</w:t>
            </w:r>
          </w:p>
        </w:tc>
        <w:tc>
          <w:tcPr>
            <w:tcW w:w="4508" w:type="dxa"/>
          </w:tcPr>
          <w:p w14:paraId="271CA5B6" w14:textId="77777777" w:rsidR="003159E6" w:rsidRPr="00A57525" w:rsidRDefault="003159E6" w:rsidP="002F23B8">
            <w:pPr>
              <w:tabs>
                <w:tab w:val="left" w:pos="1188"/>
              </w:tabs>
              <w:rPr>
                <w:lang w:val="en-US"/>
              </w:rPr>
            </w:pPr>
            <w:r w:rsidRPr="00A57525">
              <w:rPr>
                <w:lang w:val="en-US"/>
              </w:rPr>
              <w:t>Costly (1)</w:t>
            </w:r>
          </w:p>
        </w:tc>
      </w:tr>
      <w:tr w:rsidR="00A57525" w:rsidRPr="00A57525" w14:paraId="44F54B01" w14:textId="77777777" w:rsidTr="002F23B8">
        <w:tc>
          <w:tcPr>
            <w:tcW w:w="4508" w:type="dxa"/>
          </w:tcPr>
          <w:p w14:paraId="62EFA136" w14:textId="77777777" w:rsidR="003159E6" w:rsidRPr="00A57525" w:rsidRDefault="003159E6" w:rsidP="002F23B8">
            <w:pPr>
              <w:rPr>
                <w:lang w:val="en-US"/>
              </w:rPr>
            </w:pPr>
            <w:r w:rsidRPr="00A57525">
              <w:rPr>
                <w:lang w:val="en-US"/>
              </w:rPr>
              <w:t>More trained staff/services (2)</w:t>
            </w:r>
          </w:p>
        </w:tc>
        <w:tc>
          <w:tcPr>
            <w:tcW w:w="4508" w:type="dxa"/>
          </w:tcPr>
          <w:p w14:paraId="1E087175" w14:textId="77777777" w:rsidR="003159E6" w:rsidRPr="00A57525" w:rsidRDefault="003159E6" w:rsidP="002F23B8">
            <w:pPr>
              <w:rPr>
                <w:lang w:val="en-US"/>
              </w:rPr>
            </w:pPr>
            <w:r w:rsidRPr="00A57525">
              <w:rPr>
                <w:lang w:val="en-US"/>
              </w:rPr>
              <w:t>Inconvenient for consumers (1)</w:t>
            </w:r>
          </w:p>
        </w:tc>
      </w:tr>
      <w:tr w:rsidR="00A57525" w:rsidRPr="00C26E7C" w14:paraId="13E935FB" w14:textId="77777777" w:rsidTr="002F23B8">
        <w:tc>
          <w:tcPr>
            <w:tcW w:w="4508" w:type="dxa"/>
          </w:tcPr>
          <w:p w14:paraId="114B335E" w14:textId="77777777" w:rsidR="003159E6" w:rsidRPr="00A57525" w:rsidRDefault="003159E6" w:rsidP="002F23B8">
            <w:pPr>
              <w:rPr>
                <w:lang w:val="en-US"/>
              </w:rPr>
            </w:pPr>
            <w:r w:rsidRPr="00A57525">
              <w:rPr>
                <w:lang w:val="en-US"/>
              </w:rPr>
              <w:t>Better confidentiality (1)</w:t>
            </w:r>
          </w:p>
        </w:tc>
        <w:tc>
          <w:tcPr>
            <w:tcW w:w="4508" w:type="dxa"/>
          </w:tcPr>
          <w:p w14:paraId="0CFE5400" w14:textId="77777777" w:rsidR="003159E6" w:rsidRPr="00A57525" w:rsidRDefault="003159E6" w:rsidP="002F23B8">
            <w:pPr>
              <w:rPr>
                <w:lang w:val="en-US"/>
              </w:rPr>
            </w:pPr>
            <w:r w:rsidRPr="00A57525">
              <w:rPr>
                <w:lang w:val="en-US"/>
              </w:rPr>
              <w:t>Easier to slip to the cracks with no follow up (1)</w:t>
            </w:r>
          </w:p>
        </w:tc>
      </w:tr>
      <w:tr w:rsidR="00A57525" w:rsidRPr="00C26E7C" w14:paraId="1CAA5D01" w14:textId="77777777" w:rsidTr="002F23B8">
        <w:tc>
          <w:tcPr>
            <w:tcW w:w="4508" w:type="dxa"/>
          </w:tcPr>
          <w:p w14:paraId="74C89793" w14:textId="77777777" w:rsidR="003159E6" w:rsidRPr="00A57525" w:rsidRDefault="003159E6" w:rsidP="002F23B8">
            <w:pPr>
              <w:rPr>
                <w:lang w:val="en-US"/>
              </w:rPr>
            </w:pPr>
            <w:r w:rsidRPr="00A57525">
              <w:rPr>
                <w:lang w:val="en-US"/>
              </w:rPr>
              <w:t>Lower cost for healthcare system (1)</w:t>
            </w:r>
          </w:p>
        </w:tc>
        <w:tc>
          <w:tcPr>
            <w:tcW w:w="4508" w:type="dxa"/>
          </w:tcPr>
          <w:p w14:paraId="4E6BE7D9" w14:textId="77777777" w:rsidR="003159E6" w:rsidRPr="00A57525" w:rsidRDefault="003159E6" w:rsidP="002F23B8">
            <w:pPr>
              <w:rPr>
                <w:lang w:val="en-US"/>
              </w:rPr>
            </w:pPr>
            <w:r w:rsidRPr="00A57525">
              <w:rPr>
                <w:lang w:val="en-US"/>
              </w:rPr>
              <w:t>Insurance may be an issue at different locations (1)</w:t>
            </w:r>
          </w:p>
        </w:tc>
      </w:tr>
      <w:tr w:rsidR="00A57525" w:rsidRPr="00A57525" w14:paraId="0ABBE047" w14:textId="77777777" w:rsidTr="002F23B8">
        <w:tc>
          <w:tcPr>
            <w:tcW w:w="4508" w:type="dxa"/>
          </w:tcPr>
          <w:p w14:paraId="4EBEBBCA" w14:textId="77777777" w:rsidR="003159E6" w:rsidRPr="00A57525" w:rsidRDefault="003159E6" w:rsidP="002F23B8">
            <w:pPr>
              <w:rPr>
                <w:lang w:val="en-US"/>
              </w:rPr>
            </w:pPr>
            <w:r w:rsidRPr="00A57525">
              <w:rPr>
                <w:lang w:val="en-US"/>
              </w:rPr>
              <w:t>More knowledge about transgender care in the general health care system (1)</w:t>
            </w:r>
          </w:p>
        </w:tc>
        <w:tc>
          <w:tcPr>
            <w:tcW w:w="4508" w:type="dxa"/>
          </w:tcPr>
          <w:p w14:paraId="063718B7" w14:textId="77777777" w:rsidR="003159E6" w:rsidRPr="00A57525" w:rsidRDefault="003159E6" w:rsidP="002F23B8">
            <w:pPr>
              <w:rPr>
                <w:lang w:val="en-US"/>
              </w:rPr>
            </w:pPr>
            <w:r w:rsidRPr="00A57525">
              <w:rPr>
                <w:lang w:val="en-US"/>
              </w:rPr>
              <w:t>Long waiting lists (1)</w:t>
            </w:r>
          </w:p>
        </w:tc>
      </w:tr>
      <w:tr w:rsidR="00A57525" w:rsidRPr="00C26E7C" w14:paraId="3595A1E5" w14:textId="77777777" w:rsidTr="002F23B8">
        <w:tc>
          <w:tcPr>
            <w:tcW w:w="4508" w:type="dxa"/>
          </w:tcPr>
          <w:p w14:paraId="6497B552" w14:textId="77777777" w:rsidR="003159E6" w:rsidRPr="00A57525" w:rsidRDefault="003159E6" w:rsidP="002F23B8">
            <w:pPr>
              <w:rPr>
                <w:lang w:val="en-US"/>
              </w:rPr>
            </w:pPr>
            <w:r w:rsidRPr="00A57525">
              <w:rPr>
                <w:lang w:val="en-US"/>
              </w:rPr>
              <w:t>Social input (1)</w:t>
            </w:r>
          </w:p>
        </w:tc>
        <w:tc>
          <w:tcPr>
            <w:tcW w:w="4508" w:type="dxa"/>
          </w:tcPr>
          <w:p w14:paraId="2B13E71A" w14:textId="77777777" w:rsidR="003159E6" w:rsidRPr="00A57525" w:rsidRDefault="003159E6" w:rsidP="002F23B8">
            <w:pPr>
              <w:rPr>
                <w:lang w:val="en-US"/>
              </w:rPr>
            </w:pPr>
            <w:r w:rsidRPr="00A57525">
              <w:rPr>
                <w:lang w:val="en-US"/>
              </w:rPr>
              <w:t>Surgical procedures may need to be based in a main center (1)</w:t>
            </w:r>
          </w:p>
        </w:tc>
      </w:tr>
      <w:tr w:rsidR="00A57525" w:rsidRPr="00A57525" w14:paraId="23EA8051" w14:textId="77777777" w:rsidTr="002F23B8">
        <w:tc>
          <w:tcPr>
            <w:tcW w:w="4508" w:type="dxa"/>
          </w:tcPr>
          <w:p w14:paraId="487092AD" w14:textId="77777777" w:rsidR="003159E6" w:rsidRPr="00A57525" w:rsidRDefault="003159E6" w:rsidP="002F23B8">
            <w:pPr>
              <w:rPr>
                <w:lang w:val="en-US"/>
              </w:rPr>
            </w:pPr>
            <w:r w:rsidRPr="00A57525">
              <w:rPr>
                <w:lang w:val="en-US"/>
              </w:rPr>
              <w:t>Contrary (1)</w:t>
            </w:r>
          </w:p>
        </w:tc>
        <w:tc>
          <w:tcPr>
            <w:tcW w:w="4508" w:type="dxa"/>
          </w:tcPr>
          <w:p w14:paraId="21B7D170" w14:textId="77777777" w:rsidR="003159E6" w:rsidRPr="00A57525" w:rsidRDefault="003159E6" w:rsidP="002F23B8">
            <w:pPr>
              <w:rPr>
                <w:lang w:val="en-US"/>
              </w:rPr>
            </w:pPr>
            <w:r w:rsidRPr="00A57525">
              <w:rPr>
                <w:lang w:val="en-US"/>
              </w:rPr>
              <w:t>more complex clinical governance (1)</w:t>
            </w:r>
          </w:p>
        </w:tc>
      </w:tr>
      <w:tr w:rsidR="00A57525" w:rsidRPr="00C26E7C" w14:paraId="4CA4E83A" w14:textId="77777777" w:rsidTr="002F23B8">
        <w:tc>
          <w:tcPr>
            <w:tcW w:w="4508" w:type="dxa"/>
          </w:tcPr>
          <w:p w14:paraId="764979F7" w14:textId="77777777" w:rsidR="003159E6" w:rsidRPr="00A57525" w:rsidRDefault="003159E6" w:rsidP="002F23B8">
            <w:pPr>
              <w:rPr>
                <w:lang w:val="en-US"/>
              </w:rPr>
            </w:pPr>
            <w:r w:rsidRPr="00A57525">
              <w:rPr>
                <w:lang w:val="en-US"/>
              </w:rPr>
              <w:t>None (3)</w:t>
            </w:r>
          </w:p>
        </w:tc>
        <w:tc>
          <w:tcPr>
            <w:tcW w:w="4508" w:type="dxa"/>
          </w:tcPr>
          <w:p w14:paraId="7BD8F110" w14:textId="77777777" w:rsidR="003159E6" w:rsidRPr="00A57525" w:rsidRDefault="003159E6" w:rsidP="002F23B8">
            <w:pPr>
              <w:rPr>
                <w:lang w:val="en-US"/>
              </w:rPr>
            </w:pPr>
            <w:r w:rsidRPr="00A57525">
              <w:rPr>
                <w:lang w:val="en-US"/>
              </w:rPr>
              <w:t>physical and therapeutic resources available (1)</w:t>
            </w:r>
          </w:p>
        </w:tc>
      </w:tr>
      <w:tr w:rsidR="00C26E7C" w:rsidRPr="00C26E7C" w14:paraId="42E66785" w14:textId="77777777" w:rsidTr="002F23B8">
        <w:tc>
          <w:tcPr>
            <w:tcW w:w="4508" w:type="dxa"/>
          </w:tcPr>
          <w:p w14:paraId="6D6DC4D2" w14:textId="77777777" w:rsidR="003159E6" w:rsidRPr="00A57525" w:rsidRDefault="003159E6" w:rsidP="002F23B8">
            <w:pPr>
              <w:rPr>
                <w:lang w:val="en-US"/>
              </w:rPr>
            </w:pPr>
          </w:p>
        </w:tc>
        <w:tc>
          <w:tcPr>
            <w:tcW w:w="4508" w:type="dxa"/>
          </w:tcPr>
          <w:p w14:paraId="27249EA2" w14:textId="77777777" w:rsidR="003159E6" w:rsidRPr="00A57525" w:rsidRDefault="003159E6" w:rsidP="002F23B8">
            <w:pPr>
              <w:rPr>
                <w:lang w:val="en-US"/>
              </w:rPr>
            </w:pPr>
            <w:r w:rsidRPr="00A57525">
              <w:rPr>
                <w:lang w:val="en-US"/>
              </w:rPr>
              <w:t xml:space="preserve">minority stress, </w:t>
            </w:r>
            <w:proofErr w:type="spellStart"/>
            <w:r w:rsidRPr="00A57525">
              <w:rPr>
                <w:lang w:val="en-US"/>
              </w:rPr>
              <w:t>hipersensibility</w:t>
            </w:r>
            <w:proofErr w:type="spellEnd"/>
            <w:r w:rsidRPr="00A57525">
              <w:rPr>
                <w:lang w:val="en-US"/>
              </w:rPr>
              <w:t xml:space="preserve"> to rejection (1)</w:t>
            </w:r>
          </w:p>
        </w:tc>
      </w:tr>
    </w:tbl>
    <w:p w14:paraId="1C1E3BC6" w14:textId="77777777" w:rsidR="003159E6" w:rsidRPr="00A57525" w:rsidRDefault="003159E6" w:rsidP="003159E6">
      <w:pPr>
        <w:rPr>
          <w:lang w:val="en-US"/>
        </w:rPr>
      </w:pPr>
    </w:p>
    <w:p w14:paraId="4EE7E854" w14:textId="77777777" w:rsidR="003159E6" w:rsidRPr="00A57525" w:rsidRDefault="003159E6" w:rsidP="003159E6">
      <w:pPr>
        <w:rPr>
          <w:lang w:val="en-US"/>
        </w:rPr>
      </w:pPr>
    </w:p>
    <w:p w14:paraId="31C8D0B5" w14:textId="77777777" w:rsidR="003159E6" w:rsidRPr="00A57525" w:rsidRDefault="003159E6" w:rsidP="003159E6">
      <w:pPr>
        <w:rPr>
          <w:lang w:val="en-US"/>
        </w:rPr>
      </w:pPr>
    </w:p>
    <w:p w14:paraId="7FFB82B2" w14:textId="77777777" w:rsidR="003159E6" w:rsidRPr="00A57525" w:rsidRDefault="003159E6" w:rsidP="003159E6">
      <w:pPr>
        <w:rPr>
          <w:lang w:val="en-US"/>
        </w:rPr>
      </w:pPr>
    </w:p>
    <w:p w14:paraId="6ED1E9C9" w14:textId="77777777" w:rsidR="003159E6" w:rsidRPr="00A57525" w:rsidRDefault="003159E6" w:rsidP="003159E6">
      <w:pPr>
        <w:rPr>
          <w:lang w:val="en-US"/>
        </w:rPr>
      </w:pPr>
    </w:p>
    <w:p w14:paraId="0602BF6E" w14:textId="77777777" w:rsidR="003159E6" w:rsidRPr="00A57525" w:rsidRDefault="003159E6" w:rsidP="003159E6">
      <w:pPr>
        <w:rPr>
          <w:lang w:val="en-US"/>
        </w:rPr>
      </w:pPr>
    </w:p>
    <w:p w14:paraId="327698BB" w14:textId="77777777" w:rsidR="003159E6" w:rsidRPr="00A57525" w:rsidRDefault="003159E6" w:rsidP="003159E6">
      <w:pPr>
        <w:rPr>
          <w:lang w:val="en-US"/>
        </w:rPr>
      </w:pPr>
    </w:p>
    <w:p w14:paraId="0ACE1980" w14:textId="77777777" w:rsidR="003159E6" w:rsidRPr="00A57525" w:rsidRDefault="003159E6" w:rsidP="003159E6">
      <w:pPr>
        <w:rPr>
          <w:lang w:val="en-US"/>
        </w:rPr>
      </w:pPr>
    </w:p>
    <w:p w14:paraId="1FB4F5A1" w14:textId="77777777" w:rsidR="003159E6" w:rsidRPr="00A57525" w:rsidRDefault="003159E6" w:rsidP="003159E6">
      <w:pPr>
        <w:rPr>
          <w:lang w:val="en-US"/>
        </w:rPr>
      </w:pPr>
    </w:p>
    <w:p w14:paraId="7C3FE8D1" w14:textId="77777777" w:rsidR="003159E6" w:rsidRPr="00A57525" w:rsidRDefault="003159E6" w:rsidP="003159E6">
      <w:pPr>
        <w:rPr>
          <w:lang w:val="en-US"/>
        </w:rPr>
      </w:pPr>
    </w:p>
    <w:p w14:paraId="6CCE54D4" w14:textId="4F48A4CB" w:rsidR="003159E6" w:rsidRPr="00A57525" w:rsidRDefault="003159E6" w:rsidP="003159E6">
      <w:pPr>
        <w:pStyle w:val="Beschriftung"/>
        <w:keepNext/>
        <w:rPr>
          <w:bCs/>
          <w:color w:val="auto"/>
          <w:lang w:val="en-US"/>
        </w:rPr>
      </w:pPr>
      <w:r w:rsidRPr="00A57525">
        <w:rPr>
          <w:bCs/>
          <w:color w:val="auto"/>
          <w:lang w:val="en-US"/>
        </w:rPr>
        <w:lastRenderedPageBreak/>
        <w:t>Table S</w:t>
      </w:r>
      <w:r w:rsidR="00DE71A4" w:rsidRPr="00A57525">
        <w:rPr>
          <w:bCs/>
          <w:color w:val="auto"/>
          <w:lang w:val="en-US"/>
        </w:rPr>
        <w:t>7</w:t>
      </w:r>
      <w:r w:rsidRPr="00A57525">
        <w:rPr>
          <w:bCs/>
          <w:color w:val="auto"/>
          <w:lang w:val="en-US"/>
        </w:rPr>
        <w:t xml:space="preserve"> Factors derived from the free text responses on decentralized health care (working in decentralized setting)</w:t>
      </w:r>
    </w:p>
    <w:tbl>
      <w:tblPr>
        <w:tblStyle w:val="Tabellenraster"/>
        <w:tblW w:w="0" w:type="auto"/>
        <w:tblLook w:val="04A0" w:firstRow="1" w:lastRow="0" w:firstColumn="1" w:lastColumn="0" w:noHBand="0" w:noVBand="1"/>
      </w:tblPr>
      <w:tblGrid>
        <w:gridCol w:w="4508"/>
        <w:gridCol w:w="4508"/>
      </w:tblGrid>
      <w:tr w:rsidR="00A57525" w:rsidRPr="00A57525" w14:paraId="4C45E806" w14:textId="77777777" w:rsidTr="002F23B8">
        <w:tc>
          <w:tcPr>
            <w:tcW w:w="4508" w:type="dxa"/>
          </w:tcPr>
          <w:p w14:paraId="6259BAE8" w14:textId="77777777" w:rsidR="003159E6" w:rsidRPr="00A57525" w:rsidRDefault="003159E6" w:rsidP="002F23B8">
            <w:pPr>
              <w:rPr>
                <w:b/>
                <w:bCs/>
                <w:lang w:val="en-US"/>
              </w:rPr>
            </w:pPr>
            <w:r w:rsidRPr="00A57525">
              <w:rPr>
                <w:b/>
                <w:bCs/>
                <w:lang w:val="en-US"/>
              </w:rPr>
              <w:t>Pros</w:t>
            </w:r>
          </w:p>
        </w:tc>
        <w:tc>
          <w:tcPr>
            <w:tcW w:w="4508" w:type="dxa"/>
          </w:tcPr>
          <w:p w14:paraId="27644208" w14:textId="77777777" w:rsidR="003159E6" w:rsidRPr="00A57525" w:rsidRDefault="003159E6" w:rsidP="002F23B8">
            <w:pPr>
              <w:rPr>
                <w:b/>
                <w:bCs/>
                <w:lang w:val="en-US"/>
              </w:rPr>
            </w:pPr>
            <w:r w:rsidRPr="00A57525">
              <w:rPr>
                <w:b/>
                <w:bCs/>
                <w:lang w:val="en-US"/>
              </w:rPr>
              <w:t>Cons</w:t>
            </w:r>
          </w:p>
        </w:tc>
      </w:tr>
      <w:tr w:rsidR="00A57525" w:rsidRPr="00A57525" w14:paraId="13FDBC59" w14:textId="77777777" w:rsidTr="002F23B8">
        <w:tc>
          <w:tcPr>
            <w:tcW w:w="4508" w:type="dxa"/>
          </w:tcPr>
          <w:p w14:paraId="30E31415" w14:textId="77777777" w:rsidR="003159E6" w:rsidRPr="00A57525" w:rsidRDefault="003159E6" w:rsidP="002F23B8">
            <w:pPr>
              <w:rPr>
                <w:lang w:val="en-US"/>
              </w:rPr>
            </w:pPr>
            <w:r w:rsidRPr="00A57525">
              <w:rPr>
                <w:lang w:val="en-US"/>
              </w:rPr>
              <w:t>Easier access / availability (16)</w:t>
            </w:r>
          </w:p>
          <w:p w14:paraId="128644AB" w14:textId="77777777" w:rsidR="003159E6" w:rsidRPr="00A57525" w:rsidRDefault="003159E6" w:rsidP="002F23B8">
            <w:pPr>
              <w:rPr>
                <w:lang w:val="en-US"/>
              </w:rPr>
            </w:pPr>
          </w:p>
        </w:tc>
        <w:tc>
          <w:tcPr>
            <w:tcW w:w="4508" w:type="dxa"/>
          </w:tcPr>
          <w:p w14:paraId="44052232" w14:textId="77777777" w:rsidR="003159E6" w:rsidRPr="00A57525" w:rsidRDefault="003159E6" w:rsidP="002F23B8">
            <w:pPr>
              <w:rPr>
                <w:lang w:val="en-US"/>
              </w:rPr>
            </w:pPr>
            <w:r w:rsidRPr="00A57525">
              <w:rPr>
                <w:lang w:val="en-US"/>
              </w:rPr>
              <w:t xml:space="preserve">Professionals’ lack of experience, </w:t>
            </w:r>
            <w:proofErr w:type="gramStart"/>
            <w:r w:rsidRPr="00A57525">
              <w:rPr>
                <w:lang w:val="en-US"/>
              </w:rPr>
              <w:t>training</w:t>
            </w:r>
            <w:proofErr w:type="gramEnd"/>
            <w:r w:rsidRPr="00A57525">
              <w:rPr>
                <w:lang w:val="en-US"/>
              </w:rPr>
              <w:t xml:space="preserve"> and knowledge (9)</w:t>
            </w:r>
          </w:p>
        </w:tc>
      </w:tr>
      <w:tr w:rsidR="00A57525" w:rsidRPr="00C26E7C" w14:paraId="7065216F" w14:textId="77777777" w:rsidTr="002F23B8">
        <w:tc>
          <w:tcPr>
            <w:tcW w:w="4508" w:type="dxa"/>
          </w:tcPr>
          <w:p w14:paraId="082F5031" w14:textId="77777777" w:rsidR="003159E6" w:rsidRPr="00A57525" w:rsidRDefault="003159E6" w:rsidP="002F23B8">
            <w:pPr>
              <w:rPr>
                <w:lang w:val="en-US"/>
              </w:rPr>
            </w:pPr>
            <w:r w:rsidRPr="00A57525">
              <w:rPr>
                <w:lang w:val="en-US"/>
              </w:rPr>
              <w:t>Less travel requirements (9)</w:t>
            </w:r>
          </w:p>
          <w:p w14:paraId="1A242193" w14:textId="77777777" w:rsidR="003159E6" w:rsidRPr="00A57525" w:rsidRDefault="003159E6" w:rsidP="002F23B8">
            <w:pPr>
              <w:rPr>
                <w:lang w:val="en-US"/>
              </w:rPr>
            </w:pPr>
          </w:p>
        </w:tc>
        <w:tc>
          <w:tcPr>
            <w:tcW w:w="4508" w:type="dxa"/>
          </w:tcPr>
          <w:p w14:paraId="7728B999" w14:textId="77777777" w:rsidR="003159E6" w:rsidRPr="00A57525" w:rsidRDefault="003159E6" w:rsidP="002F23B8">
            <w:pPr>
              <w:rPr>
                <w:lang w:val="en-US"/>
              </w:rPr>
            </w:pPr>
            <w:r w:rsidRPr="00A57525">
              <w:rPr>
                <w:lang w:val="en-US"/>
              </w:rPr>
              <w:t>Difficulty in finding certain specialists or resources (8)</w:t>
            </w:r>
          </w:p>
        </w:tc>
      </w:tr>
      <w:tr w:rsidR="00A57525" w:rsidRPr="00C26E7C" w14:paraId="55EA97B6" w14:textId="77777777" w:rsidTr="002F23B8">
        <w:tc>
          <w:tcPr>
            <w:tcW w:w="4508" w:type="dxa"/>
          </w:tcPr>
          <w:p w14:paraId="72C08D17" w14:textId="77777777" w:rsidR="003159E6" w:rsidRPr="00A57525" w:rsidRDefault="003159E6" w:rsidP="002F23B8">
            <w:pPr>
              <w:rPr>
                <w:lang w:val="en-US"/>
              </w:rPr>
            </w:pPr>
            <w:r w:rsidRPr="00A57525">
              <w:rPr>
                <w:lang w:val="en-US"/>
              </w:rPr>
              <w:t>Access to individualized care / centered on patients’ needs (7)</w:t>
            </w:r>
          </w:p>
        </w:tc>
        <w:tc>
          <w:tcPr>
            <w:tcW w:w="4508" w:type="dxa"/>
          </w:tcPr>
          <w:p w14:paraId="5FF1AF9A" w14:textId="77777777" w:rsidR="003159E6" w:rsidRPr="00A57525" w:rsidRDefault="003159E6" w:rsidP="002F23B8">
            <w:pPr>
              <w:rPr>
                <w:lang w:val="en-US"/>
              </w:rPr>
            </w:pPr>
            <w:r w:rsidRPr="00A57525">
              <w:rPr>
                <w:lang w:val="en-US"/>
              </w:rPr>
              <w:t>Variance in quality of care (3)</w:t>
            </w:r>
          </w:p>
        </w:tc>
      </w:tr>
      <w:tr w:rsidR="00A57525" w:rsidRPr="00A57525" w14:paraId="3B41A593" w14:textId="77777777" w:rsidTr="002F23B8">
        <w:tc>
          <w:tcPr>
            <w:tcW w:w="4508" w:type="dxa"/>
          </w:tcPr>
          <w:p w14:paraId="23CB091F" w14:textId="77777777" w:rsidR="003159E6" w:rsidRPr="00A57525" w:rsidRDefault="003159E6" w:rsidP="002F23B8">
            <w:pPr>
              <w:rPr>
                <w:lang w:val="en-US"/>
              </w:rPr>
            </w:pPr>
            <w:r w:rsidRPr="00A57525">
              <w:rPr>
                <w:lang w:val="en-US"/>
              </w:rPr>
              <w:t>Faster access to care / shorter waiting lists (1)</w:t>
            </w:r>
          </w:p>
        </w:tc>
        <w:tc>
          <w:tcPr>
            <w:tcW w:w="4508" w:type="dxa"/>
          </w:tcPr>
          <w:p w14:paraId="3F29A23C" w14:textId="77777777" w:rsidR="003159E6" w:rsidRPr="00A57525" w:rsidRDefault="003159E6" w:rsidP="002F23B8">
            <w:pPr>
              <w:rPr>
                <w:lang w:val="en-US"/>
              </w:rPr>
            </w:pPr>
            <w:r w:rsidRPr="00A57525">
              <w:rPr>
                <w:lang w:val="en-US"/>
              </w:rPr>
              <w:t>No standardized care (1)</w:t>
            </w:r>
          </w:p>
        </w:tc>
      </w:tr>
      <w:tr w:rsidR="00A57525" w:rsidRPr="00C26E7C" w14:paraId="4B979B23" w14:textId="77777777" w:rsidTr="002F23B8">
        <w:tc>
          <w:tcPr>
            <w:tcW w:w="4508" w:type="dxa"/>
          </w:tcPr>
          <w:p w14:paraId="6079C0B5" w14:textId="77777777" w:rsidR="003159E6" w:rsidRPr="00A57525" w:rsidRDefault="003159E6" w:rsidP="002F23B8">
            <w:pPr>
              <w:rPr>
                <w:lang w:val="en-US"/>
              </w:rPr>
            </w:pPr>
            <w:r w:rsidRPr="00A57525">
              <w:rPr>
                <w:lang w:val="en-US"/>
              </w:rPr>
              <w:t>More care options/choice of providers (14)</w:t>
            </w:r>
          </w:p>
        </w:tc>
        <w:tc>
          <w:tcPr>
            <w:tcW w:w="4508" w:type="dxa"/>
          </w:tcPr>
          <w:p w14:paraId="39E2C475" w14:textId="77777777" w:rsidR="003159E6" w:rsidRPr="00A57525" w:rsidRDefault="003159E6" w:rsidP="002F23B8">
            <w:pPr>
              <w:rPr>
                <w:lang w:val="en-US"/>
              </w:rPr>
            </w:pPr>
            <w:r w:rsidRPr="00A57525">
              <w:rPr>
                <w:lang w:val="en-US"/>
              </w:rPr>
              <w:t>Not providing state of the art knowledge/care, not applying newest research data (1)</w:t>
            </w:r>
          </w:p>
        </w:tc>
      </w:tr>
      <w:tr w:rsidR="00A57525" w:rsidRPr="00C26E7C" w14:paraId="1B33F84C" w14:textId="77777777" w:rsidTr="002F23B8">
        <w:tc>
          <w:tcPr>
            <w:tcW w:w="4508" w:type="dxa"/>
          </w:tcPr>
          <w:p w14:paraId="1227775E" w14:textId="77777777" w:rsidR="003159E6" w:rsidRPr="00A57525" w:rsidRDefault="003159E6" w:rsidP="002F23B8">
            <w:pPr>
              <w:rPr>
                <w:lang w:val="en-US"/>
              </w:rPr>
            </w:pPr>
            <w:r w:rsidRPr="00A57525">
              <w:rPr>
                <w:lang w:val="en-US"/>
              </w:rPr>
              <w:t>It is possible to get different opinions (2)</w:t>
            </w:r>
          </w:p>
        </w:tc>
        <w:tc>
          <w:tcPr>
            <w:tcW w:w="4508" w:type="dxa"/>
          </w:tcPr>
          <w:p w14:paraId="0F1B08F9" w14:textId="77777777" w:rsidR="003159E6" w:rsidRPr="00A57525" w:rsidRDefault="003159E6" w:rsidP="002F23B8">
            <w:pPr>
              <w:rPr>
                <w:lang w:val="en-US"/>
              </w:rPr>
            </w:pPr>
            <w:r w:rsidRPr="00A57525">
              <w:rPr>
                <w:lang w:val="en-US"/>
              </w:rPr>
              <w:t>Difficult communication btw providers / Harder to coordinate services (9)</w:t>
            </w:r>
          </w:p>
        </w:tc>
      </w:tr>
      <w:tr w:rsidR="00A57525" w:rsidRPr="00A57525" w14:paraId="38B040BA" w14:textId="77777777" w:rsidTr="002F23B8">
        <w:tc>
          <w:tcPr>
            <w:tcW w:w="4508" w:type="dxa"/>
          </w:tcPr>
          <w:p w14:paraId="33C94C29" w14:textId="77777777" w:rsidR="003159E6" w:rsidRPr="00A57525" w:rsidRDefault="003159E6" w:rsidP="002F23B8">
            <w:pPr>
              <w:rPr>
                <w:lang w:val="en-US"/>
              </w:rPr>
            </w:pPr>
            <w:r w:rsidRPr="00A57525">
              <w:rPr>
                <w:lang w:val="en-US"/>
              </w:rPr>
              <w:t>Less likely to limit the number of care providers (1)</w:t>
            </w:r>
          </w:p>
        </w:tc>
        <w:tc>
          <w:tcPr>
            <w:tcW w:w="4508" w:type="dxa"/>
          </w:tcPr>
          <w:p w14:paraId="4C7B7E7C" w14:textId="77777777" w:rsidR="003159E6" w:rsidRPr="00A57525" w:rsidRDefault="003159E6" w:rsidP="002F23B8">
            <w:pPr>
              <w:rPr>
                <w:lang w:val="en-US"/>
              </w:rPr>
            </w:pPr>
            <w:r w:rsidRPr="00A57525">
              <w:rPr>
                <w:lang w:val="en-US"/>
              </w:rPr>
              <w:t>Fragmentation of care (5)</w:t>
            </w:r>
          </w:p>
        </w:tc>
      </w:tr>
      <w:tr w:rsidR="00A57525" w:rsidRPr="00C26E7C" w14:paraId="5F221C12" w14:textId="77777777" w:rsidTr="002F23B8">
        <w:tc>
          <w:tcPr>
            <w:tcW w:w="4508" w:type="dxa"/>
          </w:tcPr>
          <w:p w14:paraId="5CAFE5B4" w14:textId="77777777" w:rsidR="003159E6" w:rsidRPr="00A57525" w:rsidRDefault="003159E6" w:rsidP="002F23B8">
            <w:pPr>
              <w:rPr>
                <w:lang w:val="en-US"/>
              </w:rPr>
            </w:pPr>
            <w:r w:rsidRPr="00A57525">
              <w:rPr>
                <w:lang w:val="en-US"/>
              </w:rPr>
              <w:t>Independence (1)</w:t>
            </w:r>
          </w:p>
        </w:tc>
        <w:tc>
          <w:tcPr>
            <w:tcW w:w="4508" w:type="dxa"/>
          </w:tcPr>
          <w:p w14:paraId="630C04D4" w14:textId="77777777" w:rsidR="003159E6" w:rsidRPr="00A57525" w:rsidRDefault="003159E6" w:rsidP="002F23B8">
            <w:pPr>
              <w:rPr>
                <w:lang w:val="en-US"/>
              </w:rPr>
            </w:pPr>
            <w:r w:rsidRPr="00A57525">
              <w:rPr>
                <w:lang w:val="en-US"/>
              </w:rPr>
              <w:t>Patient has the responsibility of coordinating their own treatment (3)</w:t>
            </w:r>
          </w:p>
        </w:tc>
      </w:tr>
      <w:tr w:rsidR="00A57525" w:rsidRPr="00C26E7C" w14:paraId="34BE3AD2" w14:textId="77777777" w:rsidTr="002F23B8">
        <w:tc>
          <w:tcPr>
            <w:tcW w:w="4508" w:type="dxa"/>
          </w:tcPr>
          <w:p w14:paraId="3A9BBD53" w14:textId="77777777" w:rsidR="003159E6" w:rsidRPr="00A57525" w:rsidRDefault="003159E6" w:rsidP="002F23B8">
            <w:pPr>
              <w:rPr>
                <w:lang w:val="en-US"/>
              </w:rPr>
            </w:pPr>
            <w:r w:rsidRPr="00A57525">
              <w:rPr>
                <w:lang w:val="en-US"/>
              </w:rPr>
              <w:t>Good for routine checks (1)</w:t>
            </w:r>
          </w:p>
        </w:tc>
        <w:tc>
          <w:tcPr>
            <w:tcW w:w="4508" w:type="dxa"/>
          </w:tcPr>
          <w:p w14:paraId="03BAEA61" w14:textId="77777777" w:rsidR="003159E6" w:rsidRPr="00A57525" w:rsidRDefault="003159E6" w:rsidP="002F23B8">
            <w:pPr>
              <w:rPr>
                <w:lang w:val="en-US"/>
              </w:rPr>
            </w:pPr>
            <w:r w:rsidRPr="00A57525">
              <w:rPr>
                <w:lang w:val="en-US"/>
              </w:rPr>
              <w:t>Less access, especially when finances or insurance are limited (6)</w:t>
            </w:r>
          </w:p>
        </w:tc>
      </w:tr>
      <w:tr w:rsidR="00A57525" w:rsidRPr="00A57525" w14:paraId="183822A2" w14:textId="77777777" w:rsidTr="002F23B8">
        <w:tc>
          <w:tcPr>
            <w:tcW w:w="4508" w:type="dxa"/>
          </w:tcPr>
          <w:p w14:paraId="00E34AE2" w14:textId="77777777" w:rsidR="003159E6" w:rsidRPr="00A57525" w:rsidRDefault="003159E6" w:rsidP="002F23B8">
            <w:pPr>
              <w:rPr>
                <w:lang w:val="en-US"/>
              </w:rPr>
            </w:pPr>
            <w:r w:rsidRPr="00A57525">
              <w:rPr>
                <w:lang w:val="en-US"/>
              </w:rPr>
              <w:t>Mistakes can be corrected by other providers (1)</w:t>
            </w:r>
          </w:p>
        </w:tc>
        <w:tc>
          <w:tcPr>
            <w:tcW w:w="4508" w:type="dxa"/>
          </w:tcPr>
          <w:p w14:paraId="2ABC633F" w14:textId="77777777" w:rsidR="003159E6" w:rsidRPr="00A57525" w:rsidRDefault="003159E6" w:rsidP="002F23B8">
            <w:pPr>
              <w:rPr>
                <w:lang w:val="en-US"/>
              </w:rPr>
            </w:pPr>
            <w:r w:rsidRPr="00A57525">
              <w:rPr>
                <w:lang w:val="en-US"/>
              </w:rPr>
              <w:t>Less organized (1)</w:t>
            </w:r>
          </w:p>
        </w:tc>
      </w:tr>
      <w:tr w:rsidR="00A57525" w:rsidRPr="00C26E7C" w14:paraId="6D704E43" w14:textId="77777777" w:rsidTr="002F23B8">
        <w:tc>
          <w:tcPr>
            <w:tcW w:w="4508" w:type="dxa"/>
          </w:tcPr>
          <w:p w14:paraId="3C956F6A" w14:textId="77777777" w:rsidR="003159E6" w:rsidRPr="00A57525" w:rsidRDefault="003159E6" w:rsidP="002F23B8">
            <w:pPr>
              <w:rPr>
                <w:lang w:val="en-US"/>
              </w:rPr>
            </w:pPr>
            <w:r w:rsidRPr="00A57525">
              <w:rPr>
                <w:lang w:val="en-US"/>
              </w:rPr>
              <w:t>Knowledge and understanding of the community (2)</w:t>
            </w:r>
          </w:p>
        </w:tc>
        <w:tc>
          <w:tcPr>
            <w:tcW w:w="4508" w:type="dxa"/>
          </w:tcPr>
          <w:p w14:paraId="4BE00D70" w14:textId="77777777" w:rsidR="003159E6" w:rsidRPr="00A57525" w:rsidRDefault="003159E6" w:rsidP="002F23B8">
            <w:pPr>
              <w:rPr>
                <w:lang w:val="en-US"/>
              </w:rPr>
            </w:pPr>
            <w:r w:rsidRPr="00A57525">
              <w:rPr>
                <w:lang w:val="en-US"/>
              </w:rPr>
              <w:t>Requires multiple appointments in different places (2)</w:t>
            </w:r>
          </w:p>
        </w:tc>
      </w:tr>
      <w:tr w:rsidR="00A57525" w:rsidRPr="00C26E7C" w14:paraId="3D64E938" w14:textId="77777777" w:rsidTr="002F23B8">
        <w:tc>
          <w:tcPr>
            <w:tcW w:w="4508" w:type="dxa"/>
          </w:tcPr>
          <w:p w14:paraId="0877529C" w14:textId="77777777" w:rsidR="003159E6" w:rsidRPr="00A57525" w:rsidRDefault="003159E6" w:rsidP="002F23B8">
            <w:pPr>
              <w:rPr>
                <w:lang w:val="en-US"/>
              </w:rPr>
            </w:pPr>
            <w:r w:rsidRPr="00A57525">
              <w:rPr>
                <w:lang w:val="en-US"/>
              </w:rPr>
              <w:t xml:space="preserve">Leads to less stigma as it is </w:t>
            </w:r>
            <w:proofErr w:type="gramStart"/>
            <w:r w:rsidRPr="00A57525">
              <w:rPr>
                <w:lang w:val="en-US"/>
              </w:rPr>
              <w:t>similar to</w:t>
            </w:r>
            <w:proofErr w:type="gramEnd"/>
            <w:r w:rsidRPr="00A57525">
              <w:rPr>
                <w:lang w:val="en-US"/>
              </w:rPr>
              <w:t xml:space="preserve"> routine medical check-ups/ normalizes transitioning, in contrast to consulting a centralized institution (2)</w:t>
            </w:r>
          </w:p>
        </w:tc>
        <w:tc>
          <w:tcPr>
            <w:tcW w:w="4508" w:type="dxa"/>
          </w:tcPr>
          <w:p w14:paraId="64A8DE4C" w14:textId="77777777" w:rsidR="003159E6" w:rsidRPr="00A57525" w:rsidRDefault="003159E6" w:rsidP="002F23B8">
            <w:pPr>
              <w:rPr>
                <w:lang w:val="en-US"/>
              </w:rPr>
            </w:pPr>
            <w:r w:rsidRPr="00A57525">
              <w:rPr>
                <w:lang w:val="en-US"/>
              </w:rPr>
              <w:t>Little contact with surgical care providers (1)</w:t>
            </w:r>
          </w:p>
        </w:tc>
      </w:tr>
      <w:tr w:rsidR="00A57525" w:rsidRPr="00C26E7C" w14:paraId="3494A476" w14:textId="77777777" w:rsidTr="002F23B8">
        <w:tc>
          <w:tcPr>
            <w:tcW w:w="4508" w:type="dxa"/>
          </w:tcPr>
          <w:p w14:paraId="6353DA7D" w14:textId="77777777" w:rsidR="003159E6" w:rsidRPr="00A57525" w:rsidRDefault="003159E6" w:rsidP="002F23B8">
            <w:pPr>
              <w:rPr>
                <w:lang w:val="en-US"/>
              </w:rPr>
            </w:pPr>
            <w:r w:rsidRPr="00A57525">
              <w:rPr>
                <w:lang w:val="en-US"/>
              </w:rPr>
              <w:t>More comfort for the patient (1)</w:t>
            </w:r>
          </w:p>
        </w:tc>
        <w:tc>
          <w:tcPr>
            <w:tcW w:w="4508" w:type="dxa"/>
          </w:tcPr>
          <w:p w14:paraId="22F1E2C0" w14:textId="77777777" w:rsidR="003159E6" w:rsidRPr="00A57525" w:rsidRDefault="003159E6" w:rsidP="002F23B8">
            <w:pPr>
              <w:rPr>
                <w:lang w:val="en-US"/>
              </w:rPr>
            </w:pPr>
            <w:r w:rsidRPr="00A57525">
              <w:rPr>
                <w:lang w:val="en-US"/>
              </w:rPr>
              <w:t>Resources clustered in big cities / capitals (1)</w:t>
            </w:r>
          </w:p>
        </w:tc>
      </w:tr>
      <w:tr w:rsidR="00A57525" w:rsidRPr="00C26E7C" w14:paraId="77777A5E" w14:textId="77777777" w:rsidTr="002F23B8">
        <w:tc>
          <w:tcPr>
            <w:tcW w:w="4508" w:type="dxa"/>
          </w:tcPr>
          <w:p w14:paraId="45760BFF" w14:textId="77777777" w:rsidR="003159E6" w:rsidRPr="00A57525" w:rsidRDefault="003159E6" w:rsidP="002F23B8">
            <w:pPr>
              <w:rPr>
                <w:lang w:val="en-US"/>
              </w:rPr>
            </w:pPr>
            <w:r w:rsidRPr="00A57525">
              <w:rPr>
                <w:lang w:val="en-US"/>
              </w:rPr>
              <w:t>More informed consent (1)</w:t>
            </w:r>
          </w:p>
        </w:tc>
        <w:tc>
          <w:tcPr>
            <w:tcW w:w="4508" w:type="dxa"/>
          </w:tcPr>
          <w:p w14:paraId="5CB71A44" w14:textId="77777777" w:rsidR="003159E6" w:rsidRPr="00A57525" w:rsidRDefault="003159E6" w:rsidP="002F23B8">
            <w:pPr>
              <w:rPr>
                <w:lang w:val="en-US"/>
              </w:rPr>
            </w:pPr>
            <w:r w:rsidRPr="00A57525">
              <w:rPr>
                <w:lang w:val="en-US"/>
              </w:rPr>
              <w:t>More chances of encountering stigma (2)</w:t>
            </w:r>
          </w:p>
        </w:tc>
      </w:tr>
      <w:tr w:rsidR="00A57525" w:rsidRPr="00C26E7C" w14:paraId="4FBE0C4E" w14:textId="77777777" w:rsidTr="002F23B8">
        <w:tc>
          <w:tcPr>
            <w:tcW w:w="4508" w:type="dxa"/>
          </w:tcPr>
          <w:p w14:paraId="3D9E55EB" w14:textId="77777777" w:rsidR="003159E6" w:rsidRPr="00A57525" w:rsidRDefault="003159E6" w:rsidP="002F23B8">
            <w:pPr>
              <w:rPr>
                <w:lang w:val="en-US"/>
              </w:rPr>
            </w:pPr>
            <w:r w:rsidRPr="00A57525">
              <w:rPr>
                <w:lang w:val="en-US"/>
              </w:rPr>
              <w:t>Confidentiality ensured (1)</w:t>
            </w:r>
          </w:p>
        </w:tc>
        <w:tc>
          <w:tcPr>
            <w:tcW w:w="4508" w:type="dxa"/>
          </w:tcPr>
          <w:p w14:paraId="7E52F641" w14:textId="77777777" w:rsidR="003159E6" w:rsidRPr="00A57525" w:rsidRDefault="003159E6" w:rsidP="002F23B8">
            <w:pPr>
              <w:rPr>
                <w:lang w:val="en-US"/>
              </w:rPr>
            </w:pPr>
            <w:r w:rsidRPr="00A57525">
              <w:rPr>
                <w:lang w:val="en-US"/>
              </w:rPr>
              <w:t>Less comfort/ more stress for the patients (2)</w:t>
            </w:r>
          </w:p>
        </w:tc>
      </w:tr>
      <w:tr w:rsidR="00C26E7C" w:rsidRPr="00C26E7C" w14:paraId="564BF605" w14:textId="77777777" w:rsidTr="002F23B8">
        <w:tc>
          <w:tcPr>
            <w:tcW w:w="4508" w:type="dxa"/>
          </w:tcPr>
          <w:p w14:paraId="48EAED5E" w14:textId="77777777" w:rsidR="003159E6" w:rsidRPr="00A57525" w:rsidRDefault="003159E6" w:rsidP="002F23B8">
            <w:pPr>
              <w:rPr>
                <w:lang w:val="en-US"/>
              </w:rPr>
            </w:pPr>
            <w:r w:rsidRPr="00A57525">
              <w:rPr>
                <w:lang w:val="en-US"/>
              </w:rPr>
              <w:t>None (1)</w:t>
            </w:r>
          </w:p>
        </w:tc>
        <w:tc>
          <w:tcPr>
            <w:tcW w:w="4508" w:type="dxa"/>
          </w:tcPr>
          <w:p w14:paraId="77A1119A" w14:textId="77777777" w:rsidR="003159E6" w:rsidRPr="00A57525" w:rsidRDefault="003159E6" w:rsidP="002F23B8">
            <w:pPr>
              <w:rPr>
                <w:lang w:val="en-US"/>
              </w:rPr>
            </w:pPr>
            <w:r w:rsidRPr="00A57525">
              <w:rPr>
                <w:lang w:val="en-US"/>
              </w:rPr>
              <w:t>Increased cost to the system (3)</w:t>
            </w:r>
          </w:p>
          <w:p w14:paraId="792D34B5" w14:textId="77777777" w:rsidR="003159E6" w:rsidRPr="00A57525" w:rsidRDefault="003159E6" w:rsidP="002F23B8">
            <w:pPr>
              <w:rPr>
                <w:lang w:val="en-US"/>
              </w:rPr>
            </w:pPr>
          </w:p>
        </w:tc>
      </w:tr>
    </w:tbl>
    <w:p w14:paraId="3B29F7CE" w14:textId="77777777" w:rsidR="003159E6" w:rsidRPr="00A57525" w:rsidRDefault="003159E6" w:rsidP="003159E6">
      <w:pPr>
        <w:rPr>
          <w:lang w:val="en-US"/>
        </w:rPr>
      </w:pPr>
    </w:p>
    <w:p w14:paraId="39FF1581" w14:textId="21F61769" w:rsidR="003159E6" w:rsidRPr="00A57525" w:rsidRDefault="003159E6">
      <w:pPr>
        <w:rPr>
          <w:lang w:val="en-US"/>
        </w:rPr>
      </w:pPr>
    </w:p>
    <w:p w14:paraId="78ECE4D8" w14:textId="28296151" w:rsidR="0099707A" w:rsidRPr="00A57525" w:rsidRDefault="0099707A">
      <w:pPr>
        <w:rPr>
          <w:lang w:val="en-US"/>
        </w:rPr>
      </w:pPr>
    </w:p>
    <w:p w14:paraId="56871925" w14:textId="77777777" w:rsidR="00BE337B" w:rsidRPr="00A57525" w:rsidRDefault="00BE337B">
      <w:pPr>
        <w:rPr>
          <w:lang w:val="en-US"/>
        </w:rPr>
      </w:pPr>
    </w:p>
    <w:p w14:paraId="253CCC73" w14:textId="287C0FAD" w:rsidR="0099707A" w:rsidRPr="00A57525" w:rsidRDefault="0099707A">
      <w:pPr>
        <w:rPr>
          <w:lang w:val="en-US"/>
        </w:rPr>
      </w:pPr>
    </w:p>
    <w:p w14:paraId="3A7226A8" w14:textId="4841C775" w:rsidR="0099707A" w:rsidRPr="00A57525" w:rsidRDefault="0099707A">
      <w:pPr>
        <w:rPr>
          <w:lang w:val="en-US"/>
        </w:rPr>
      </w:pPr>
    </w:p>
    <w:p w14:paraId="1E8DB7D6" w14:textId="3DD24889" w:rsidR="0099707A" w:rsidRPr="00A57525" w:rsidRDefault="0099707A">
      <w:pPr>
        <w:rPr>
          <w:lang w:val="en-US"/>
        </w:rPr>
      </w:pPr>
    </w:p>
    <w:p w14:paraId="473587A9" w14:textId="6BA23AB4" w:rsidR="0099707A" w:rsidRPr="00A57525" w:rsidRDefault="0099707A">
      <w:pPr>
        <w:rPr>
          <w:lang w:val="en-US"/>
        </w:rPr>
      </w:pPr>
    </w:p>
    <w:p w14:paraId="49B30333" w14:textId="738EA672" w:rsidR="0099707A" w:rsidRPr="00A57525" w:rsidRDefault="0099707A">
      <w:pPr>
        <w:rPr>
          <w:lang w:val="en-US"/>
        </w:rPr>
      </w:pPr>
    </w:p>
    <w:p w14:paraId="42946B56" w14:textId="52E688E6" w:rsidR="0099707A" w:rsidRPr="00A57525" w:rsidRDefault="0099707A">
      <w:pPr>
        <w:rPr>
          <w:lang w:val="en-US"/>
        </w:rPr>
      </w:pPr>
    </w:p>
    <w:p w14:paraId="711EC468" w14:textId="4461B65A" w:rsidR="0099707A" w:rsidRPr="00A57525" w:rsidRDefault="0099707A">
      <w:pPr>
        <w:rPr>
          <w:lang w:val="en-US"/>
        </w:rPr>
      </w:pPr>
    </w:p>
    <w:p w14:paraId="739D7C2D" w14:textId="7BB1B03F" w:rsidR="0099707A" w:rsidRPr="00A57525" w:rsidRDefault="0099707A">
      <w:pPr>
        <w:rPr>
          <w:lang w:val="en-US"/>
        </w:rPr>
      </w:pPr>
    </w:p>
    <w:p w14:paraId="3AECA042" w14:textId="0142CB26" w:rsidR="00583120" w:rsidRPr="00A57525" w:rsidRDefault="00583120" w:rsidP="00583120">
      <w:pPr>
        <w:pStyle w:val="Beschriftung"/>
        <w:keepNext/>
        <w:rPr>
          <w:color w:val="auto"/>
          <w:lang w:val="en-US"/>
        </w:rPr>
      </w:pPr>
      <w:r w:rsidRPr="00A57525">
        <w:rPr>
          <w:color w:val="auto"/>
          <w:lang w:val="en-US"/>
        </w:rPr>
        <w:lastRenderedPageBreak/>
        <w:t>Table S</w:t>
      </w:r>
      <w:r w:rsidR="00DE71A4" w:rsidRPr="00A57525">
        <w:rPr>
          <w:color w:val="auto"/>
          <w:lang w:val="en-US"/>
        </w:rPr>
        <w:t>8</w:t>
      </w:r>
      <w:r w:rsidRPr="00A57525">
        <w:rPr>
          <w:color w:val="auto"/>
          <w:lang w:val="en-US"/>
        </w:rPr>
        <w:t xml:space="preserve"> Grey literature search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4"/>
        <w:gridCol w:w="8228"/>
      </w:tblGrid>
      <w:tr w:rsidR="00A57525" w:rsidRPr="00A57525" w14:paraId="46A594C5" w14:textId="77777777" w:rsidTr="00275B2C">
        <w:tc>
          <w:tcPr>
            <w:tcW w:w="460" w:type="pct"/>
          </w:tcPr>
          <w:p w14:paraId="2E0CC302" w14:textId="77777777" w:rsidR="00275B2C" w:rsidRPr="00A57525" w:rsidRDefault="00275B2C" w:rsidP="00275B2C">
            <w:pPr>
              <w:spacing w:after="0" w:line="240" w:lineRule="auto"/>
              <w:rPr>
                <w:rFonts w:asciiTheme="majorHAnsi" w:hAnsiTheme="majorHAnsi" w:cstheme="majorHAnsi"/>
                <w:b/>
              </w:rPr>
            </w:pPr>
            <w:r w:rsidRPr="00A57525">
              <w:rPr>
                <w:rFonts w:asciiTheme="majorHAnsi" w:hAnsiTheme="majorHAnsi" w:cstheme="majorHAnsi"/>
                <w:b/>
              </w:rPr>
              <w:t>Argentina</w:t>
            </w:r>
          </w:p>
        </w:tc>
        <w:tc>
          <w:tcPr>
            <w:tcW w:w="4540" w:type="pct"/>
          </w:tcPr>
          <w:p w14:paraId="3AA1EE65"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Difficult access to health care: </w:t>
            </w:r>
          </w:p>
          <w:p w14:paraId="71435F89" w14:textId="77777777" w:rsidR="00275B2C" w:rsidRPr="00A57525" w:rsidRDefault="00275B2C" w:rsidP="00275B2C">
            <w:pPr>
              <w:spacing w:after="0" w:line="240" w:lineRule="auto"/>
              <w:rPr>
                <w:rFonts w:asciiTheme="majorHAnsi" w:hAnsiTheme="majorHAnsi" w:cstheme="majorHAnsi"/>
                <w:lang w:val="en-US"/>
              </w:rPr>
            </w:pPr>
            <w:proofErr w:type="spellStart"/>
            <w:r w:rsidRPr="00A57525">
              <w:rPr>
                <w:rFonts w:asciiTheme="majorHAnsi" w:hAnsiTheme="majorHAnsi" w:cstheme="majorHAnsi"/>
                <w:lang w:val="en-US"/>
              </w:rPr>
              <w:t>Socías</w:t>
            </w:r>
            <w:proofErr w:type="spellEnd"/>
            <w:r w:rsidRPr="00A57525">
              <w:rPr>
                <w:rFonts w:asciiTheme="majorHAnsi" w:hAnsiTheme="majorHAnsi" w:cstheme="majorHAnsi"/>
                <w:lang w:val="en-US"/>
              </w:rPr>
              <w:t xml:space="preserve">, M. E., Marshall, B. D. L., </w:t>
            </w:r>
            <w:proofErr w:type="spellStart"/>
            <w:r w:rsidRPr="00A57525">
              <w:rPr>
                <w:rFonts w:asciiTheme="majorHAnsi" w:hAnsiTheme="majorHAnsi" w:cstheme="majorHAnsi"/>
                <w:lang w:val="en-US"/>
              </w:rPr>
              <w:t>Arístegui</w:t>
            </w:r>
            <w:proofErr w:type="spellEnd"/>
            <w:r w:rsidRPr="00A57525">
              <w:rPr>
                <w:rFonts w:asciiTheme="majorHAnsi" w:hAnsiTheme="majorHAnsi" w:cstheme="majorHAnsi"/>
                <w:lang w:val="en-US"/>
              </w:rPr>
              <w:t xml:space="preserve">, I., Romero, M., Cahn, P., Kerr, T. &amp; Sued, O. (2014). Factors associated with healthcare avoidance among transgender women in Argentina. International Journal for Equity in Health, 13(1), 81. </w:t>
            </w:r>
            <w:hyperlink r:id="rId6">
              <w:r w:rsidRPr="00A57525">
                <w:rPr>
                  <w:rFonts w:asciiTheme="majorHAnsi" w:hAnsiTheme="majorHAnsi" w:cstheme="majorHAnsi"/>
                  <w:u w:val="single"/>
                  <w:lang w:val="en-US"/>
                </w:rPr>
                <w:t>https://doi.org/10.1186/s12939-014-0081-7</w:t>
              </w:r>
            </w:hyperlink>
          </w:p>
          <w:p w14:paraId="40B4EDD3"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pt-BR"/>
              </w:rPr>
              <w:t xml:space="preserve">Braz, C. (2019). Vidas que esperam? Itinerários do acesso a serviços de saúde para homens trans no Brasil e na Argentina [Lives on hold? </w:t>
            </w:r>
            <w:r w:rsidRPr="00A57525">
              <w:rPr>
                <w:rFonts w:asciiTheme="majorHAnsi" w:hAnsiTheme="majorHAnsi" w:cstheme="majorHAnsi"/>
                <w:lang w:val="en-US"/>
              </w:rPr>
              <w:t xml:space="preserve">Itineraries in access by trans men to health services in Brazil and Argentina]. </w:t>
            </w:r>
            <w:proofErr w:type="spellStart"/>
            <w:r w:rsidRPr="00A57525">
              <w:rPr>
                <w:rFonts w:asciiTheme="majorHAnsi" w:hAnsiTheme="majorHAnsi" w:cstheme="majorHAnsi"/>
                <w:lang w:val="en-US"/>
              </w:rPr>
              <w:t>Cadernos</w:t>
            </w:r>
            <w:proofErr w:type="spellEnd"/>
            <w:r w:rsidRPr="00A57525">
              <w:rPr>
                <w:rFonts w:asciiTheme="majorHAnsi" w:hAnsiTheme="majorHAnsi" w:cstheme="majorHAnsi"/>
                <w:lang w:val="en-US"/>
              </w:rPr>
              <w:t xml:space="preserve"> de </w:t>
            </w:r>
            <w:proofErr w:type="spellStart"/>
            <w:r w:rsidRPr="00A57525">
              <w:rPr>
                <w:rFonts w:asciiTheme="majorHAnsi" w:hAnsiTheme="majorHAnsi" w:cstheme="majorHAnsi"/>
                <w:lang w:val="en-US"/>
              </w:rPr>
              <w:t>saude</w:t>
            </w:r>
            <w:proofErr w:type="spellEnd"/>
            <w:r w:rsidRPr="00A57525">
              <w:rPr>
                <w:rFonts w:asciiTheme="majorHAnsi" w:hAnsiTheme="majorHAnsi" w:cstheme="majorHAnsi"/>
                <w:lang w:val="en-US"/>
              </w:rPr>
              <w:t xml:space="preserve"> publica, 35(4), e00110518. </w:t>
            </w:r>
            <w:hyperlink r:id="rId7">
              <w:r w:rsidRPr="00A57525">
                <w:rPr>
                  <w:rFonts w:asciiTheme="majorHAnsi" w:hAnsiTheme="majorHAnsi" w:cstheme="majorHAnsi"/>
                  <w:u w:val="single"/>
                  <w:lang w:val="en-US"/>
                </w:rPr>
                <w:t>https://doi.org/10.1590/0102-311X00110518</w:t>
              </w:r>
            </w:hyperlink>
          </w:p>
          <w:p w14:paraId="78149695" w14:textId="77777777" w:rsidR="00275B2C" w:rsidRPr="00A57525" w:rsidRDefault="00275B2C" w:rsidP="00275B2C">
            <w:pPr>
              <w:spacing w:after="0" w:line="240" w:lineRule="auto"/>
              <w:rPr>
                <w:rFonts w:asciiTheme="majorHAnsi" w:hAnsiTheme="majorHAnsi" w:cstheme="majorHAnsi"/>
                <w:lang w:val="en-US"/>
              </w:rPr>
            </w:pPr>
          </w:p>
          <w:p w14:paraId="48E1D7A7"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Access to health care only through "trans-friendly clinics ": </w:t>
            </w:r>
          </w:p>
          <w:p w14:paraId="1B1AEF85"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Breaking down barriers to healthcare access for transgender people in Argentina - PAHO/WHO | Pan American Health Organization. (30. September 2020). </w:t>
            </w:r>
            <w:hyperlink r:id="rId8">
              <w:r w:rsidRPr="00A57525">
                <w:rPr>
                  <w:rFonts w:asciiTheme="majorHAnsi" w:hAnsiTheme="majorHAnsi" w:cstheme="majorHAnsi"/>
                  <w:u w:val="single"/>
                  <w:lang w:val="en-US"/>
                </w:rPr>
                <w:t>https://www.paho.org/en/news/17-4-2018-breaking-down-barriers-healthcare-access-transgender-people-argentina</w:t>
              </w:r>
            </w:hyperlink>
          </w:p>
          <w:p w14:paraId="73639096" w14:textId="77777777" w:rsidR="00275B2C" w:rsidRPr="00A57525" w:rsidRDefault="00275B2C" w:rsidP="00275B2C">
            <w:pPr>
              <w:spacing w:after="0" w:line="240" w:lineRule="auto"/>
              <w:rPr>
                <w:rFonts w:asciiTheme="majorHAnsi" w:hAnsiTheme="majorHAnsi" w:cstheme="majorHAnsi"/>
              </w:rPr>
            </w:pPr>
            <w:r w:rsidRPr="00A57525">
              <w:rPr>
                <w:rFonts w:asciiTheme="majorHAnsi" w:hAnsiTheme="majorHAnsi" w:cstheme="majorHAnsi"/>
                <w:lang w:val="en-US"/>
              </w:rPr>
              <w:t xml:space="preserve">PAHO, JSI &amp; WPATH. Blueprint for the Provision of Comprehensive Care for Trans Persons and Their Communities in the Caribbean and Other Anglophone Countries. </w:t>
            </w:r>
            <w:hyperlink r:id="rId9">
              <w:r w:rsidRPr="00A57525">
                <w:rPr>
                  <w:rFonts w:asciiTheme="majorHAnsi" w:hAnsiTheme="majorHAnsi" w:cstheme="majorHAnsi"/>
                  <w:u w:val="single"/>
                </w:rPr>
                <w:t>https://www.paho.org/hq/dmdocuments/2014/2014-cha-blueprint-comprehensive-anglo-countries.pdf</w:t>
              </w:r>
            </w:hyperlink>
          </w:p>
          <w:p w14:paraId="4DAED170" w14:textId="77777777" w:rsidR="00275B2C" w:rsidRPr="00A57525" w:rsidRDefault="00275B2C" w:rsidP="00275B2C">
            <w:pPr>
              <w:spacing w:after="0" w:line="240" w:lineRule="auto"/>
              <w:rPr>
                <w:rFonts w:asciiTheme="majorHAnsi" w:hAnsiTheme="majorHAnsi" w:cstheme="majorHAnsi"/>
              </w:rPr>
            </w:pPr>
          </w:p>
        </w:tc>
      </w:tr>
      <w:tr w:rsidR="00A57525" w:rsidRPr="00C26E7C" w14:paraId="759CA60B" w14:textId="77777777" w:rsidTr="00275B2C">
        <w:tc>
          <w:tcPr>
            <w:tcW w:w="460" w:type="pct"/>
          </w:tcPr>
          <w:p w14:paraId="594936A9" w14:textId="77777777" w:rsidR="00275B2C" w:rsidRPr="00A57525" w:rsidRDefault="00275B2C" w:rsidP="00275B2C">
            <w:pPr>
              <w:spacing w:after="0" w:line="240" w:lineRule="auto"/>
              <w:rPr>
                <w:rFonts w:asciiTheme="majorHAnsi" w:hAnsiTheme="majorHAnsi" w:cstheme="majorHAnsi"/>
                <w:b/>
              </w:rPr>
            </w:pPr>
            <w:r w:rsidRPr="00A57525">
              <w:rPr>
                <w:rFonts w:asciiTheme="majorHAnsi" w:hAnsiTheme="majorHAnsi" w:cstheme="majorHAnsi"/>
                <w:b/>
              </w:rPr>
              <w:t>Australia</w:t>
            </w:r>
          </w:p>
        </w:tc>
        <w:tc>
          <w:tcPr>
            <w:tcW w:w="4540" w:type="pct"/>
          </w:tcPr>
          <w:p w14:paraId="68C2DD37"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Two gender clinics; less populated areas only have private providers: </w:t>
            </w:r>
          </w:p>
          <w:p w14:paraId="16AD6F6F"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Telfer, M., </w:t>
            </w:r>
            <w:proofErr w:type="spellStart"/>
            <w:r w:rsidRPr="00A57525">
              <w:rPr>
                <w:rFonts w:asciiTheme="majorHAnsi" w:hAnsiTheme="majorHAnsi" w:cstheme="majorHAnsi"/>
                <w:lang w:val="en-US"/>
              </w:rPr>
              <w:t>Tollit</w:t>
            </w:r>
            <w:proofErr w:type="spellEnd"/>
            <w:r w:rsidRPr="00A57525">
              <w:rPr>
                <w:rFonts w:asciiTheme="majorHAnsi" w:hAnsiTheme="majorHAnsi" w:cstheme="majorHAnsi"/>
                <w:lang w:val="en-US"/>
              </w:rPr>
              <w:t xml:space="preserve">, M. &amp; Feldman, D. (2015). Transformation of </w:t>
            </w:r>
            <w:proofErr w:type="gramStart"/>
            <w:r w:rsidRPr="00A57525">
              <w:rPr>
                <w:rFonts w:asciiTheme="majorHAnsi" w:hAnsiTheme="majorHAnsi" w:cstheme="majorHAnsi"/>
                <w:lang w:val="en-US"/>
              </w:rPr>
              <w:t>health-care</w:t>
            </w:r>
            <w:proofErr w:type="gramEnd"/>
            <w:r w:rsidRPr="00A57525">
              <w:rPr>
                <w:rFonts w:asciiTheme="majorHAnsi" w:hAnsiTheme="majorHAnsi" w:cstheme="majorHAnsi"/>
                <w:lang w:val="en-US"/>
              </w:rPr>
              <w:t xml:space="preserve"> and legal systems for the transgender population: The need for change in Australia. Journal of </w:t>
            </w:r>
            <w:proofErr w:type="spellStart"/>
            <w:r w:rsidRPr="00A57525">
              <w:rPr>
                <w:rFonts w:asciiTheme="majorHAnsi" w:hAnsiTheme="majorHAnsi" w:cstheme="majorHAnsi"/>
                <w:lang w:val="en-US"/>
              </w:rPr>
              <w:t>paediatrics</w:t>
            </w:r>
            <w:proofErr w:type="spellEnd"/>
            <w:r w:rsidRPr="00A57525">
              <w:rPr>
                <w:rFonts w:asciiTheme="majorHAnsi" w:hAnsiTheme="majorHAnsi" w:cstheme="majorHAnsi"/>
                <w:lang w:val="en-US"/>
              </w:rPr>
              <w:t xml:space="preserve"> and child health, 51(11), 1051–1053. https://doi.org/10.1111/jpc.12994</w:t>
            </w:r>
          </w:p>
          <w:p w14:paraId="1698B0BF" w14:textId="77777777" w:rsidR="00275B2C" w:rsidRPr="00A57525" w:rsidRDefault="00275B2C" w:rsidP="00275B2C">
            <w:pPr>
              <w:spacing w:after="0" w:line="240" w:lineRule="auto"/>
              <w:rPr>
                <w:rFonts w:asciiTheme="majorHAnsi" w:hAnsiTheme="majorHAnsi" w:cstheme="majorHAnsi"/>
                <w:lang w:val="en-US"/>
              </w:rPr>
            </w:pPr>
          </w:p>
          <w:p w14:paraId="7AC1446F"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Map with gender clinics and local providers:</w:t>
            </w:r>
          </w:p>
          <w:p w14:paraId="636B473D"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Trans Health Australia. (5. </w:t>
            </w:r>
            <w:proofErr w:type="spellStart"/>
            <w:r w:rsidRPr="00A57525">
              <w:rPr>
                <w:rFonts w:asciiTheme="majorHAnsi" w:hAnsiTheme="majorHAnsi" w:cstheme="majorHAnsi"/>
                <w:lang w:val="en-US"/>
              </w:rPr>
              <w:t>Oktober</w:t>
            </w:r>
            <w:proofErr w:type="spellEnd"/>
            <w:r w:rsidRPr="00A57525">
              <w:rPr>
                <w:rFonts w:asciiTheme="majorHAnsi" w:hAnsiTheme="majorHAnsi" w:cstheme="majorHAnsi"/>
                <w:lang w:val="en-US"/>
              </w:rPr>
              <w:t xml:space="preserve"> 2020). Medical Services Map - Trans Health Australia. https://www.transhealthaustralia.org/index.php/medical-services/medical-map</w:t>
            </w:r>
          </w:p>
          <w:p w14:paraId="2598E52D" w14:textId="77777777" w:rsidR="00275B2C" w:rsidRPr="00A57525" w:rsidRDefault="00275B2C" w:rsidP="00275B2C">
            <w:pPr>
              <w:spacing w:after="0" w:line="240" w:lineRule="auto"/>
              <w:rPr>
                <w:rFonts w:asciiTheme="majorHAnsi" w:hAnsiTheme="majorHAnsi" w:cstheme="majorHAnsi"/>
                <w:lang w:val="en-US"/>
              </w:rPr>
            </w:pPr>
          </w:p>
        </w:tc>
      </w:tr>
      <w:tr w:rsidR="00A57525" w:rsidRPr="00A57525" w14:paraId="4C368E9C" w14:textId="77777777" w:rsidTr="00275B2C">
        <w:tc>
          <w:tcPr>
            <w:tcW w:w="460" w:type="pct"/>
          </w:tcPr>
          <w:p w14:paraId="159AE4C4" w14:textId="77777777" w:rsidR="00275B2C" w:rsidRPr="00A57525" w:rsidRDefault="00275B2C" w:rsidP="00275B2C">
            <w:pPr>
              <w:spacing w:after="0" w:line="240" w:lineRule="auto"/>
              <w:rPr>
                <w:rFonts w:asciiTheme="majorHAnsi" w:hAnsiTheme="majorHAnsi" w:cstheme="majorHAnsi"/>
                <w:b/>
              </w:rPr>
            </w:pPr>
            <w:r w:rsidRPr="00A57525">
              <w:rPr>
                <w:rFonts w:asciiTheme="majorHAnsi" w:hAnsiTheme="majorHAnsi" w:cstheme="majorHAnsi"/>
                <w:b/>
              </w:rPr>
              <w:t>Austria</w:t>
            </w:r>
          </w:p>
        </w:tc>
        <w:tc>
          <w:tcPr>
            <w:tcW w:w="4540" w:type="pct"/>
          </w:tcPr>
          <w:p w14:paraId="7246F4EA"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Lists with outpatient departments and local providers:</w:t>
            </w:r>
          </w:p>
          <w:p w14:paraId="272E9A50" w14:textId="77777777" w:rsidR="00275B2C" w:rsidRPr="00A57525" w:rsidRDefault="00275B2C" w:rsidP="00275B2C">
            <w:pPr>
              <w:spacing w:after="0" w:line="240" w:lineRule="auto"/>
              <w:rPr>
                <w:rFonts w:asciiTheme="majorHAnsi" w:hAnsiTheme="majorHAnsi" w:cstheme="majorHAnsi"/>
              </w:rPr>
            </w:pPr>
            <w:r w:rsidRPr="00A57525">
              <w:rPr>
                <w:rFonts w:asciiTheme="majorHAnsi" w:hAnsiTheme="majorHAnsi" w:cstheme="majorHAnsi"/>
              </w:rPr>
              <w:t xml:space="preserve">Transambulanzen – TTA – Transgender Team Austria. (5. Oktober 2020). </w:t>
            </w:r>
            <w:hyperlink r:id="rId10">
              <w:r w:rsidRPr="00A57525">
                <w:rPr>
                  <w:rFonts w:asciiTheme="majorHAnsi" w:hAnsiTheme="majorHAnsi" w:cstheme="majorHAnsi"/>
                  <w:u w:val="single"/>
                </w:rPr>
                <w:t>http://transgender-team.at/infos/transambulanzen/</w:t>
              </w:r>
            </w:hyperlink>
          </w:p>
          <w:p w14:paraId="41E2B8B8" w14:textId="77777777" w:rsidR="00275B2C" w:rsidRPr="00A57525" w:rsidRDefault="00275B2C" w:rsidP="00275B2C">
            <w:pPr>
              <w:spacing w:after="0" w:line="240" w:lineRule="auto"/>
              <w:rPr>
                <w:rFonts w:asciiTheme="majorHAnsi" w:hAnsiTheme="majorHAnsi" w:cstheme="majorHAnsi"/>
              </w:rPr>
            </w:pPr>
          </w:p>
          <w:p w14:paraId="31D53386" w14:textId="77777777" w:rsidR="00275B2C" w:rsidRPr="00A57525" w:rsidRDefault="00275B2C" w:rsidP="00275B2C">
            <w:pPr>
              <w:spacing w:after="0" w:line="240" w:lineRule="auto"/>
              <w:rPr>
                <w:rFonts w:asciiTheme="majorHAnsi" w:hAnsiTheme="majorHAnsi" w:cstheme="majorHAnsi"/>
              </w:rPr>
            </w:pPr>
            <w:r w:rsidRPr="00A57525">
              <w:rPr>
                <w:rFonts w:asciiTheme="majorHAnsi" w:hAnsiTheme="majorHAnsi" w:cstheme="majorHAnsi"/>
              </w:rPr>
              <w:t xml:space="preserve">Chirurgen | Urologen | Gynäkologen – TTA – Transgender Team Austria. (5. Oktober 2020). </w:t>
            </w:r>
            <w:hyperlink r:id="rId11">
              <w:r w:rsidRPr="00A57525">
                <w:rPr>
                  <w:rFonts w:asciiTheme="majorHAnsi" w:hAnsiTheme="majorHAnsi" w:cstheme="majorHAnsi"/>
                  <w:u w:val="single"/>
                </w:rPr>
                <w:t>http://transgender-team.at/chirurgen/</w:t>
              </w:r>
            </w:hyperlink>
          </w:p>
          <w:p w14:paraId="5B267CDC" w14:textId="77777777" w:rsidR="00275B2C" w:rsidRPr="00A57525" w:rsidRDefault="00275B2C" w:rsidP="00275B2C">
            <w:pPr>
              <w:spacing w:after="0" w:line="240" w:lineRule="auto"/>
              <w:rPr>
                <w:rFonts w:asciiTheme="majorHAnsi" w:hAnsiTheme="majorHAnsi" w:cstheme="majorHAnsi"/>
              </w:rPr>
            </w:pPr>
          </w:p>
          <w:p w14:paraId="6E90F450" w14:textId="77777777" w:rsidR="00275B2C" w:rsidRPr="00A57525" w:rsidRDefault="00275B2C" w:rsidP="00275B2C">
            <w:pPr>
              <w:spacing w:after="0" w:line="240" w:lineRule="auto"/>
              <w:rPr>
                <w:rFonts w:asciiTheme="majorHAnsi" w:hAnsiTheme="majorHAnsi" w:cstheme="majorHAnsi"/>
              </w:rPr>
            </w:pPr>
            <w:r w:rsidRPr="00A57525">
              <w:rPr>
                <w:rFonts w:asciiTheme="majorHAnsi" w:hAnsiTheme="majorHAnsi" w:cstheme="majorHAnsi"/>
              </w:rPr>
              <w:t xml:space="preserve">PsychotherapeutInnen – TTA – Transgender Team Austria. (5. Oktober 2020). </w:t>
            </w:r>
            <w:hyperlink r:id="rId12">
              <w:r w:rsidRPr="00A57525">
                <w:rPr>
                  <w:rFonts w:asciiTheme="majorHAnsi" w:hAnsiTheme="majorHAnsi" w:cstheme="majorHAnsi"/>
                  <w:u w:val="single"/>
                </w:rPr>
                <w:t>http://transgender-team.at/infos/psychotherapeutinnen/</w:t>
              </w:r>
            </w:hyperlink>
          </w:p>
          <w:p w14:paraId="49F98C96" w14:textId="77777777" w:rsidR="00275B2C" w:rsidRPr="00A57525" w:rsidRDefault="00275B2C" w:rsidP="00275B2C">
            <w:pPr>
              <w:spacing w:after="0" w:line="240" w:lineRule="auto"/>
              <w:rPr>
                <w:rFonts w:asciiTheme="majorHAnsi" w:hAnsiTheme="majorHAnsi" w:cstheme="majorHAnsi"/>
              </w:rPr>
            </w:pPr>
          </w:p>
          <w:p w14:paraId="05932326" w14:textId="77777777" w:rsidR="00275B2C" w:rsidRPr="00A57525" w:rsidRDefault="00275B2C" w:rsidP="00275B2C">
            <w:pPr>
              <w:spacing w:after="0" w:line="240" w:lineRule="auto"/>
              <w:rPr>
                <w:rFonts w:asciiTheme="majorHAnsi" w:hAnsiTheme="majorHAnsi" w:cstheme="majorHAnsi"/>
              </w:rPr>
            </w:pPr>
          </w:p>
          <w:p w14:paraId="78B8154F"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Most outpatient departments offer hormone replacing therapy and gender-affirming surgery:</w:t>
            </w:r>
          </w:p>
          <w:p w14:paraId="491673DB" w14:textId="77777777" w:rsidR="00275B2C" w:rsidRPr="00A57525" w:rsidRDefault="00275B2C" w:rsidP="00275B2C">
            <w:pPr>
              <w:spacing w:after="0" w:line="240" w:lineRule="auto"/>
              <w:rPr>
                <w:rFonts w:asciiTheme="majorHAnsi" w:hAnsiTheme="majorHAnsi" w:cstheme="majorHAnsi"/>
              </w:rPr>
            </w:pPr>
            <w:r w:rsidRPr="00A57525">
              <w:rPr>
                <w:rFonts w:asciiTheme="majorHAnsi" w:hAnsiTheme="majorHAnsi" w:cstheme="majorHAnsi"/>
              </w:rPr>
              <w:t xml:space="preserve">Transgender-Ambulanz. (5. Oktober 2020). </w:t>
            </w:r>
            <w:hyperlink r:id="rId13">
              <w:r w:rsidRPr="00A57525">
                <w:rPr>
                  <w:rFonts w:asciiTheme="majorHAnsi" w:hAnsiTheme="majorHAnsi" w:cstheme="majorHAnsi"/>
                  <w:u w:val="single"/>
                </w:rPr>
                <w:t>https://frauenheilkunde.meduniwien.ac.at/gynendo/patientinneninformationen/abklaerung-von-hormonellen-stoerungen/transgender-ambulanz/</w:t>
              </w:r>
            </w:hyperlink>
          </w:p>
          <w:p w14:paraId="7D6771A5" w14:textId="77777777" w:rsidR="00275B2C" w:rsidRPr="00A57525" w:rsidRDefault="00275B2C" w:rsidP="00275B2C">
            <w:pPr>
              <w:spacing w:after="0" w:line="240" w:lineRule="auto"/>
              <w:rPr>
                <w:rFonts w:asciiTheme="majorHAnsi" w:hAnsiTheme="majorHAnsi" w:cstheme="majorHAnsi"/>
              </w:rPr>
            </w:pPr>
          </w:p>
          <w:p w14:paraId="047FC606"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The road to transitioning in Austria:</w:t>
            </w:r>
          </w:p>
          <w:p w14:paraId="34DC8A0E" w14:textId="77777777" w:rsidR="00275B2C" w:rsidRPr="00A57525" w:rsidRDefault="00275B2C" w:rsidP="00275B2C">
            <w:pPr>
              <w:spacing w:after="0" w:line="240" w:lineRule="auto"/>
              <w:rPr>
                <w:rFonts w:asciiTheme="majorHAnsi" w:hAnsiTheme="majorHAnsi" w:cstheme="majorHAnsi"/>
              </w:rPr>
            </w:pPr>
            <w:proofErr w:type="spellStart"/>
            <w:r w:rsidRPr="00A57525">
              <w:rPr>
                <w:rFonts w:asciiTheme="majorHAnsi" w:hAnsiTheme="majorHAnsi" w:cstheme="majorHAnsi"/>
              </w:rPr>
              <w:t>TransX</w:t>
            </w:r>
            <w:proofErr w:type="spellEnd"/>
            <w:r w:rsidRPr="00A57525">
              <w:rPr>
                <w:rFonts w:asciiTheme="majorHAnsi" w:hAnsiTheme="majorHAnsi" w:cstheme="majorHAnsi"/>
              </w:rPr>
              <w:t xml:space="preserve">. (5. Oktober 2020). </w:t>
            </w:r>
            <w:hyperlink r:id="rId14">
              <w:r w:rsidRPr="00A57525">
                <w:rPr>
                  <w:rFonts w:asciiTheme="majorHAnsi" w:hAnsiTheme="majorHAnsi" w:cstheme="majorHAnsi"/>
                  <w:u w:val="single"/>
                </w:rPr>
                <w:t>https://www.transx.at/Pub/Medizinisches.php</w:t>
              </w:r>
            </w:hyperlink>
          </w:p>
          <w:p w14:paraId="0BA90591" w14:textId="77777777" w:rsidR="00275B2C" w:rsidRPr="00A57525" w:rsidRDefault="00275B2C" w:rsidP="00275B2C">
            <w:pPr>
              <w:spacing w:after="0" w:line="240" w:lineRule="auto"/>
              <w:rPr>
                <w:rFonts w:asciiTheme="majorHAnsi" w:hAnsiTheme="majorHAnsi" w:cstheme="majorHAnsi"/>
              </w:rPr>
            </w:pPr>
          </w:p>
          <w:p w14:paraId="6E475447"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Trans-specific health care services provided by the public health care system: </w:t>
            </w:r>
          </w:p>
          <w:p w14:paraId="4179285F" w14:textId="77777777" w:rsidR="00275B2C" w:rsidRPr="00A57525" w:rsidRDefault="00275B2C" w:rsidP="00275B2C">
            <w:pPr>
              <w:spacing w:after="0" w:line="240" w:lineRule="auto"/>
              <w:rPr>
                <w:rFonts w:asciiTheme="majorHAnsi" w:hAnsiTheme="majorHAnsi" w:cstheme="majorHAnsi"/>
              </w:rPr>
            </w:pPr>
            <w:proofErr w:type="spellStart"/>
            <w:r w:rsidRPr="00A57525">
              <w:rPr>
                <w:rFonts w:asciiTheme="majorHAnsi" w:hAnsiTheme="majorHAnsi" w:cstheme="majorHAnsi"/>
              </w:rPr>
              <w:lastRenderedPageBreak/>
              <w:t>Güldenring</w:t>
            </w:r>
            <w:proofErr w:type="spellEnd"/>
            <w:r w:rsidRPr="00A57525">
              <w:rPr>
                <w:rFonts w:asciiTheme="majorHAnsi" w:hAnsiTheme="majorHAnsi" w:cstheme="majorHAnsi"/>
              </w:rPr>
              <w:t xml:space="preserve">, A., van </w:t>
            </w:r>
            <w:proofErr w:type="spellStart"/>
            <w:r w:rsidRPr="00A57525">
              <w:rPr>
                <w:rFonts w:asciiTheme="majorHAnsi" w:hAnsiTheme="majorHAnsi" w:cstheme="majorHAnsi"/>
              </w:rPr>
              <w:t>Trotsenburg</w:t>
            </w:r>
            <w:proofErr w:type="spellEnd"/>
            <w:r w:rsidRPr="00A57525">
              <w:rPr>
                <w:rFonts w:asciiTheme="majorHAnsi" w:hAnsiTheme="majorHAnsi" w:cstheme="majorHAnsi"/>
              </w:rPr>
              <w:t xml:space="preserve">, M. &amp; </w:t>
            </w:r>
            <w:proofErr w:type="spellStart"/>
            <w:r w:rsidRPr="00A57525">
              <w:rPr>
                <w:rFonts w:asciiTheme="majorHAnsi" w:hAnsiTheme="majorHAnsi" w:cstheme="majorHAnsi"/>
              </w:rPr>
              <w:t>Flütsch</w:t>
            </w:r>
            <w:proofErr w:type="spellEnd"/>
            <w:r w:rsidRPr="00A57525">
              <w:rPr>
                <w:rFonts w:asciiTheme="majorHAnsi" w:hAnsiTheme="majorHAnsi" w:cstheme="majorHAnsi"/>
              </w:rPr>
              <w:t xml:space="preserve">, N. (2019). </w:t>
            </w:r>
            <w:proofErr w:type="spellStart"/>
            <w:r w:rsidRPr="00A57525">
              <w:rPr>
                <w:rFonts w:asciiTheme="majorHAnsi" w:hAnsiTheme="majorHAnsi" w:cstheme="majorHAnsi"/>
              </w:rPr>
              <w:t>Queering</w:t>
            </w:r>
            <w:proofErr w:type="spellEnd"/>
            <w:r w:rsidRPr="00A57525">
              <w:rPr>
                <w:rFonts w:asciiTheme="majorHAnsi" w:hAnsiTheme="majorHAnsi" w:cstheme="majorHAnsi"/>
              </w:rPr>
              <w:t xml:space="preserve"> Medicine – Dringlichkeit einer bedürfnisorientierten und evidenzbasierten Transgendergesundheitsversorgung. Journal für Klinische Endokrinologie und Stoffwechsel, 12(3), 84–94. </w:t>
            </w:r>
            <w:hyperlink r:id="rId15">
              <w:r w:rsidRPr="00A57525">
                <w:rPr>
                  <w:rFonts w:asciiTheme="majorHAnsi" w:hAnsiTheme="majorHAnsi" w:cstheme="majorHAnsi"/>
                  <w:u w:val="single"/>
                </w:rPr>
                <w:t>https://doi.org/10.1007/s41969-019-00075-8</w:t>
              </w:r>
            </w:hyperlink>
          </w:p>
          <w:p w14:paraId="600E92A9" w14:textId="77777777" w:rsidR="00275B2C" w:rsidRPr="00A57525" w:rsidRDefault="00275B2C" w:rsidP="00275B2C">
            <w:pPr>
              <w:spacing w:after="0" w:line="240" w:lineRule="auto"/>
              <w:rPr>
                <w:rFonts w:asciiTheme="majorHAnsi" w:hAnsiTheme="majorHAnsi" w:cstheme="majorHAnsi"/>
              </w:rPr>
            </w:pPr>
          </w:p>
          <w:p w14:paraId="2A1D488B"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The transgender center in Innsbruck has an interdisciplinary approach and offers all gender-affirming treatments: </w:t>
            </w:r>
          </w:p>
          <w:p w14:paraId="4074CC98" w14:textId="77777777" w:rsidR="00275B2C" w:rsidRPr="00A57525" w:rsidRDefault="00275B2C" w:rsidP="00275B2C">
            <w:pPr>
              <w:spacing w:after="0" w:line="240" w:lineRule="auto"/>
              <w:rPr>
                <w:rFonts w:asciiTheme="majorHAnsi" w:hAnsiTheme="majorHAnsi" w:cstheme="majorHAnsi"/>
              </w:rPr>
            </w:pPr>
            <w:proofErr w:type="spellStart"/>
            <w:r w:rsidRPr="00A57525">
              <w:rPr>
                <w:rFonts w:asciiTheme="majorHAnsi" w:hAnsiTheme="majorHAnsi" w:cstheme="majorHAnsi"/>
              </w:rPr>
              <w:t>tirol</w:t>
            </w:r>
            <w:proofErr w:type="spellEnd"/>
            <w:r w:rsidRPr="00A57525">
              <w:rPr>
                <w:rFonts w:asciiTheme="majorHAnsi" w:hAnsiTheme="majorHAnsi" w:cstheme="majorHAnsi"/>
              </w:rPr>
              <w:t xml:space="preserve"> </w:t>
            </w:r>
            <w:proofErr w:type="spellStart"/>
            <w:r w:rsidRPr="00A57525">
              <w:rPr>
                <w:rFonts w:asciiTheme="majorHAnsi" w:hAnsiTheme="majorHAnsi" w:cstheme="majorHAnsi"/>
              </w:rPr>
              <w:t>kliniken</w:t>
            </w:r>
            <w:proofErr w:type="spellEnd"/>
            <w:r w:rsidRPr="00A57525">
              <w:rPr>
                <w:rFonts w:asciiTheme="majorHAnsi" w:hAnsiTheme="majorHAnsi" w:cstheme="majorHAnsi"/>
              </w:rPr>
              <w:t xml:space="preserve"> </w:t>
            </w:r>
            <w:proofErr w:type="spellStart"/>
            <w:r w:rsidRPr="00A57525">
              <w:rPr>
                <w:rFonts w:asciiTheme="majorHAnsi" w:hAnsiTheme="majorHAnsi" w:cstheme="majorHAnsi"/>
              </w:rPr>
              <w:t>gmbh</w:t>
            </w:r>
            <w:proofErr w:type="spellEnd"/>
            <w:r w:rsidRPr="00A57525">
              <w:rPr>
                <w:rFonts w:asciiTheme="majorHAnsi" w:hAnsiTheme="majorHAnsi" w:cstheme="majorHAnsi"/>
              </w:rPr>
              <w:t xml:space="preserve">. (5. Oktober 2020). Transgender Center Innsbruck. </w:t>
            </w:r>
            <w:hyperlink r:id="rId16">
              <w:r w:rsidRPr="00A57525">
                <w:rPr>
                  <w:rFonts w:asciiTheme="majorHAnsi" w:hAnsiTheme="majorHAnsi" w:cstheme="majorHAnsi"/>
                  <w:u w:val="single"/>
                </w:rPr>
                <w:t>https://www.tirol-kliniken.at/page.cfm?vpath=standorte/landeskrankenhaus-innsbruck/weitere-einrichtungen/transgender-center-innsbruck</w:t>
              </w:r>
            </w:hyperlink>
          </w:p>
          <w:p w14:paraId="5BD9C3BA" w14:textId="77777777" w:rsidR="00275B2C" w:rsidRPr="00A57525" w:rsidRDefault="00275B2C" w:rsidP="00275B2C">
            <w:pPr>
              <w:spacing w:after="0" w:line="240" w:lineRule="auto"/>
              <w:rPr>
                <w:rFonts w:asciiTheme="majorHAnsi" w:hAnsiTheme="majorHAnsi" w:cstheme="majorHAnsi"/>
              </w:rPr>
            </w:pPr>
          </w:p>
        </w:tc>
      </w:tr>
      <w:tr w:rsidR="00A57525" w:rsidRPr="00C26E7C" w14:paraId="34451FF8" w14:textId="77777777" w:rsidTr="00275B2C">
        <w:tc>
          <w:tcPr>
            <w:tcW w:w="460" w:type="pct"/>
          </w:tcPr>
          <w:p w14:paraId="6409E0EB" w14:textId="77777777" w:rsidR="00275B2C" w:rsidRPr="00A57525" w:rsidRDefault="00275B2C" w:rsidP="00275B2C">
            <w:pPr>
              <w:spacing w:after="0" w:line="240" w:lineRule="auto"/>
              <w:rPr>
                <w:rFonts w:asciiTheme="majorHAnsi" w:hAnsiTheme="majorHAnsi" w:cstheme="majorHAnsi"/>
                <w:b/>
              </w:rPr>
            </w:pPr>
            <w:proofErr w:type="spellStart"/>
            <w:r w:rsidRPr="00A57525">
              <w:rPr>
                <w:rFonts w:asciiTheme="majorHAnsi" w:hAnsiTheme="majorHAnsi" w:cstheme="majorHAnsi"/>
                <w:b/>
              </w:rPr>
              <w:lastRenderedPageBreak/>
              <w:t>Belgium</w:t>
            </w:r>
            <w:proofErr w:type="spellEnd"/>
          </w:p>
        </w:tc>
        <w:tc>
          <w:tcPr>
            <w:tcW w:w="4540" w:type="pct"/>
          </w:tcPr>
          <w:p w14:paraId="6A0686F0"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Three gender clinics in </w:t>
            </w:r>
            <w:proofErr w:type="spellStart"/>
            <w:r w:rsidRPr="00A57525">
              <w:rPr>
                <w:rFonts w:asciiTheme="majorHAnsi" w:hAnsiTheme="majorHAnsi" w:cstheme="majorHAnsi"/>
                <w:lang w:val="en-US"/>
              </w:rPr>
              <w:t>Luik</w:t>
            </w:r>
            <w:proofErr w:type="spellEnd"/>
            <w:r w:rsidRPr="00A57525">
              <w:rPr>
                <w:rFonts w:asciiTheme="majorHAnsi" w:hAnsiTheme="majorHAnsi" w:cstheme="majorHAnsi"/>
                <w:lang w:val="en-US"/>
              </w:rPr>
              <w:t>, Brussels, and Ghent (clinic also has a specialized team for trans minors):</w:t>
            </w:r>
          </w:p>
          <w:p w14:paraId="177390CA" w14:textId="77777777" w:rsidR="00275B2C" w:rsidRPr="00A57525" w:rsidRDefault="00275B2C" w:rsidP="00275B2C">
            <w:pPr>
              <w:spacing w:after="0" w:line="240" w:lineRule="auto"/>
              <w:rPr>
                <w:rFonts w:asciiTheme="majorHAnsi" w:hAnsiTheme="majorHAnsi" w:cstheme="majorHAnsi"/>
                <w:lang w:val="en-US"/>
              </w:rPr>
            </w:pPr>
            <w:proofErr w:type="spellStart"/>
            <w:r w:rsidRPr="00A57525">
              <w:rPr>
                <w:rFonts w:asciiTheme="majorHAnsi" w:hAnsiTheme="majorHAnsi" w:cstheme="majorHAnsi"/>
                <w:lang w:val="en-US"/>
              </w:rPr>
              <w:t>Elaut</w:t>
            </w:r>
            <w:proofErr w:type="spellEnd"/>
            <w:r w:rsidRPr="00A57525">
              <w:rPr>
                <w:rFonts w:asciiTheme="majorHAnsi" w:hAnsiTheme="majorHAnsi" w:cstheme="majorHAnsi"/>
                <w:lang w:val="en-US"/>
              </w:rPr>
              <w:t xml:space="preserve">, E. (2014). Transgender health care in Belgium. https://epath.eu/wp-content/uploads/2014/07/Transgender-health-care-in-Belgium_Els-Elaut_20150313.pdf </w:t>
            </w:r>
          </w:p>
          <w:p w14:paraId="47864290" w14:textId="77777777" w:rsidR="00275B2C" w:rsidRPr="00A57525" w:rsidRDefault="00275B2C" w:rsidP="00275B2C">
            <w:pPr>
              <w:spacing w:after="0" w:line="240" w:lineRule="auto"/>
              <w:rPr>
                <w:rFonts w:asciiTheme="majorHAnsi" w:hAnsiTheme="majorHAnsi" w:cstheme="majorHAnsi"/>
                <w:lang w:val="en-US"/>
              </w:rPr>
            </w:pPr>
          </w:p>
          <w:p w14:paraId="04B47C76"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List with local providers:</w:t>
            </w:r>
          </w:p>
          <w:p w14:paraId="1B176ECC" w14:textId="77777777" w:rsidR="00275B2C" w:rsidRPr="00A57525" w:rsidRDefault="00275B2C" w:rsidP="00275B2C">
            <w:pPr>
              <w:spacing w:after="0" w:line="240" w:lineRule="auto"/>
              <w:rPr>
                <w:rFonts w:asciiTheme="majorHAnsi" w:hAnsiTheme="majorHAnsi" w:cstheme="majorHAnsi"/>
              </w:rPr>
            </w:pPr>
            <w:r w:rsidRPr="00A57525">
              <w:rPr>
                <w:rFonts w:asciiTheme="majorHAnsi" w:hAnsiTheme="majorHAnsi" w:cstheme="majorHAnsi"/>
                <w:lang w:val="en-US"/>
              </w:rPr>
              <w:t xml:space="preserve">Transgender </w:t>
            </w:r>
            <w:proofErr w:type="spellStart"/>
            <w:r w:rsidRPr="00A57525">
              <w:rPr>
                <w:rFonts w:asciiTheme="majorHAnsi" w:hAnsiTheme="majorHAnsi" w:cstheme="majorHAnsi"/>
                <w:lang w:val="en-US"/>
              </w:rPr>
              <w:t>Infopunt</w:t>
            </w:r>
            <w:proofErr w:type="spellEnd"/>
            <w:r w:rsidRPr="00A57525">
              <w:rPr>
                <w:rFonts w:asciiTheme="majorHAnsi" w:hAnsiTheme="majorHAnsi" w:cstheme="majorHAnsi"/>
                <w:lang w:val="en-US"/>
              </w:rPr>
              <w:t xml:space="preserve"> | </w:t>
            </w:r>
            <w:proofErr w:type="spellStart"/>
            <w:r w:rsidRPr="00A57525">
              <w:rPr>
                <w:rFonts w:asciiTheme="majorHAnsi" w:hAnsiTheme="majorHAnsi" w:cstheme="majorHAnsi"/>
                <w:lang w:val="en-US"/>
              </w:rPr>
              <w:t>Zorgaanbod</w:t>
            </w:r>
            <w:proofErr w:type="spellEnd"/>
            <w:r w:rsidRPr="00A57525">
              <w:rPr>
                <w:rFonts w:asciiTheme="majorHAnsi" w:hAnsiTheme="majorHAnsi" w:cstheme="majorHAnsi"/>
                <w:lang w:val="en-US"/>
              </w:rPr>
              <w:t xml:space="preserve"> |. </w:t>
            </w:r>
            <w:r w:rsidRPr="00A57525">
              <w:rPr>
                <w:rFonts w:asciiTheme="majorHAnsi" w:hAnsiTheme="majorHAnsi" w:cstheme="majorHAnsi"/>
              </w:rPr>
              <w:t xml:space="preserve">(6. Oktober 2020). </w:t>
            </w:r>
            <w:hyperlink r:id="rId17">
              <w:r w:rsidRPr="00A57525">
                <w:rPr>
                  <w:rFonts w:asciiTheme="majorHAnsi" w:hAnsiTheme="majorHAnsi" w:cstheme="majorHAnsi"/>
                  <w:u w:val="single"/>
                </w:rPr>
                <w:t>http://transgenderinfo.be/l/zorgaanbod/</w:t>
              </w:r>
            </w:hyperlink>
          </w:p>
          <w:p w14:paraId="6D0236DD" w14:textId="77777777" w:rsidR="00275B2C" w:rsidRPr="00A57525" w:rsidRDefault="00275B2C" w:rsidP="00275B2C">
            <w:pPr>
              <w:numPr>
                <w:ilvl w:val="0"/>
                <w:numId w:val="24"/>
              </w:numPr>
              <w:spacing w:after="0" w:line="240" w:lineRule="auto"/>
              <w:rPr>
                <w:rFonts w:asciiTheme="majorHAnsi" w:hAnsiTheme="majorHAnsi" w:cstheme="majorHAnsi"/>
              </w:rPr>
            </w:pPr>
            <w:r w:rsidRPr="00A57525">
              <w:rPr>
                <w:rFonts w:asciiTheme="majorHAnsi" w:hAnsiTheme="majorHAnsi" w:cstheme="majorHAnsi"/>
              </w:rPr>
              <w:t>Seite ist nicht auf Englisch, ist aber ziemlich selbsterklärend.</w:t>
            </w:r>
          </w:p>
          <w:p w14:paraId="08FFA351" w14:textId="77777777" w:rsidR="00275B2C" w:rsidRPr="00A57525" w:rsidRDefault="00275B2C" w:rsidP="00275B2C">
            <w:pPr>
              <w:spacing w:after="0" w:line="240" w:lineRule="auto"/>
              <w:rPr>
                <w:rFonts w:asciiTheme="majorHAnsi" w:hAnsiTheme="majorHAnsi" w:cstheme="majorHAnsi"/>
              </w:rPr>
            </w:pPr>
          </w:p>
          <w:p w14:paraId="5229049C"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Some hospitals offer gender-affirming treatments (Page 78):</w:t>
            </w:r>
          </w:p>
          <w:p w14:paraId="0AA2B8A1"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rPr>
              <w:t xml:space="preserve">van den Brink, M. &amp; Dunne, P. (2018). </w:t>
            </w:r>
            <w:r w:rsidRPr="00A57525">
              <w:rPr>
                <w:rFonts w:asciiTheme="majorHAnsi" w:hAnsiTheme="majorHAnsi" w:cstheme="majorHAnsi"/>
                <w:lang w:val="en-US"/>
              </w:rPr>
              <w:t xml:space="preserve">Trans and intersex equality rights in Europe – a comparative analysis. https://ec.europa.eu/info/sites/info/files/trans_and_intersex_equality_rights.pdf </w:t>
            </w:r>
          </w:p>
          <w:p w14:paraId="1F91B7CE" w14:textId="77777777" w:rsidR="00275B2C" w:rsidRPr="00A57525" w:rsidRDefault="00275B2C" w:rsidP="00275B2C">
            <w:pPr>
              <w:spacing w:after="0" w:line="240" w:lineRule="auto"/>
              <w:rPr>
                <w:rFonts w:asciiTheme="majorHAnsi" w:hAnsiTheme="majorHAnsi" w:cstheme="majorHAnsi"/>
                <w:lang w:val="en-US"/>
              </w:rPr>
            </w:pPr>
          </w:p>
        </w:tc>
      </w:tr>
      <w:tr w:rsidR="00A57525" w:rsidRPr="00A57525" w14:paraId="0D526ADC" w14:textId="77777777" w:rsidTr="00275B2C">
        <w:tc>
          <w:tcPr>
            <w:tcW w:w="460" w:type="pct"/>
            <w:shd w:val="clear" w:color="auto" w:fill="FFFFFF"/>
          </w:tcPr>
          <w:p w14:paraId="5AE84788" w14:textId="77777777" w:rsidR="00275B2C" w:rsidRPr="00A57525" w:rsidRDefault="00275B2C" w:rsidP="00275B2C">
            <w:pPr>
              <w:spacing w:after="0" w:line="240" w:lineRule="auto"/>
              <w:rPr>
                <w:rFonts w:asciiTheme="majorHAnsi" w:hAnsiTheme="majorHAnsi" w:cstheme="majorHAnsi"/>
                <w:b/>
              </w:rPr>
            </w:pPr>
            <w:r w:rsidRPr="00A57525">
              <w:rPr>
                <w:rFonts w:asciiTheme="majorHAnsi" w:hAnsiTheme="majorHAnsi" w:cstheme="majorHAnsi"/>
                <w:b/>
              </w:rPr>
              <w:t>Brazil</w:t>
            </w:r>
          </w:p>
        </w:tc>
        <w:tc>
          <w:tcPr>
            <w:tcW w:w="4540" w:type="pct"/>
          </w:tcPr>
          <w:p w14:paraId="1C0D0F77"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Gender-affirming surgeries are covered by the public health care system: </w:t>
            </w:r>
          </w:p>
          <w:p w14:paraId="3C1700A7"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The Associated Press (18. August 2007). Brazil: Free Sex-Change Operations. The New York Times. </w:t>
            </w:r>
            <w:hyperlink r:id="rId18">
              <w:r w:rsidRPr="00A57525">
                <w:rPr>
                  <w:rFonts w:asciiTheme="majorHAnsi" w:hAnsiTheme="majorHAnsi" w:cstheme="majorHAnsi"/>
                  <w:u w:val="single"/>
                  <w:lang w:val="en-US"/>
                </w:rPr>
                <w:t>https://www.nytimes.com/2007/08/18/world/americas/18briefs-FREESEXCHANG_BRF.html</w:t>
              </w:r>
            </w:hyperlink>
          </w:p>
          <w:p w14:paraId="5980D7E4" w14:textId="77777777" w:rsidR="00275B2C" w:rsidRPr="00A57525" w:rsidRDefault="00275B2C" w:rsidP="00275B2C">
            <w:pPr>
              <w:spacing w:after="0" w:line="240" w:lineRule="auto"/>
              <w:rPr>
                <w:rFonts w:asciiTheme="majorHAnsi" w:hAnsiTheme="majorHAnsi" w:cstheme="majorHAnsi"/>
                <w:lang w:val="en-US"/>
              </w:rPr>
            </w:pPr>
          </w:p>
          <w:p w14:paraId="3EE71BC5"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11 clinics offer gender-affirming surgeries (locations are not specified):</w:t>
            </w:r>
          </w:p>
          <w:p w14:paraId="43213B85"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Schwartz </w:t>
            </w:r>
            <w:proofErr w:type="spellStart"/>
            <w:r w:rsidRPr="00A57525">
              <w:rPr>
                <w:rFonts w:asciiTheme="majorHAnsi" w:hAnsiTheme="majorHAnsi" w:cstheme="majorHAnsi"/>
                <w:lang w:val="en-US"/>
              </w:rPr>
              <w:t>Benzaken</w:t>
            </w:r>
            <w:proofErr w:type="spellEnd"/>
            <w:r w:rsidRPr="00A57525">
              <w:rPr>
                <w:rFonts w:asciiTheme="majorHAnsi" w:hAnsiTheme="majorHAnsi" w:cstheme="majorHAnsi"/>
                <w:lang w:val="en-US"/>
              </w:rPr>
              <w:t xml:space="preserve">, A. (2018). Transgender legislation and strategic information on </w:t>
            </w:r>
            <w:proofErr w:type="spellStart"/>
            <w:r w:rsidRPr="00A57525">
              <w:rPr>
                <w:rFonts w:asciiTheme="majorHAnsi" w:hAnsiTheme="majorHAnsi" w:cstheme="majorHAnsi"/>
                <w:lang w:val="en-US"/>
              </w:rPr>
              <w:t>transpeople</w:t>
            </w:r>
            <w:proofErr w:type="spellEnd"/>
            <w:r w:rsidRPr="00A57525">
              <w:rPr>
                <w:rFonts w:asciiTheme="majorHAnsi" w:hAnsiTheme="majorHAnsi" w:cstheme="majorHAnsi"/>
                <w:lang w:val="en-US"/>
              </w:rPr>
              <w:t xml:space="preserve"> in Brazil. https://hivpreventioncoalition.unaids.org/wp-content/uploads/2018/12/Brazil-transgender-legislation.pdf </w:t>
            </w:r>
          </w:p>
          <w:p w14:paraId="6CF526D2" w14:textId="77777777" w:rsidR="00275B2C" w:rsidRPr="00A57525" w:rsidRDefault="00275B2C" w:rsidP="00275B2C">
            <w:pPr>
              <w:spacing w:after="0" w:line="240" w:lineRule="auto"/>
              <w:rPr>
                <w:rFonts w:asciiTheme="majorHAnsi" w:hAnsiTheme="majorHAnsi" w:cstheme="majorHAnsi"/>
                <w:lang w:val="en-US"/>
              </w:rPr>
            </w:pPr>
          </w:p>
          <w:p w14:paraId="13DF2766"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Difficult access to transgender-specific health care:</w:t>
            </w:r>
          </w:p>
          <w:p w14:paraId="72F7371D"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pt-BR"/>
              </w:rPr>
              <w:t xml:space="preserve">Lima, R. R. T. de, Flor, T. B. M., Silva, A. B. &amp; Noro, L. R. A. (2020). </w:t>
            </w:r>
            <w:r w:rsidRPr="00A57525">
              <w:rPr>
                <w:rFonts w:asciiTheme="majorHAnsi" w:hAnsiTheme="majorHAnsi" w:cstheme="majorHAnsi"/>
                <w:lang w:val="en-US"/>
              </w:rPr>
              <w:t xml:space="preserve">Health care for transgender people in Brazil: a systematic review protocol. </w:t>
            </w:r>
            <w:hyperlink r:id="rId19">
              <w:r w:rsidRPr="00A57525">
                <w:rPr>
                  <w:rFonts w:asciiTheme="majorHAnsi" w:hAnsiTheme="majorHAnsi" w:cstheme="majorHAnsi"/>
                  <w:u w:val="single"/>
                  <w:lang w:val="en-US"/>
                </w:rPr>
                <w:t>https://doi.org/10.21203/rs.3.rs-58007/v1</w:t>
              </w:r>
            </w:hyperlink>
          </w:p>
          <w:p w14:paraId="110A432E" w14:textId="77777777" w:rsidR="00275B2C" w:rsidRPr="00A57525" w:rsidRDefault="00275B2C" w:rsidP="00275B2C">
            <w:pPr>
              <w:spacing w:after="0" w:line="240" w:lineRule="auto"/>
              <w:rPr>
                <w:rFonts w:asciiTheme="majorHAnsi" w:hAnsiTheme="majorHAnsi" w:cstheme="majorHAnsi"/>
                <w:lang w:val="en-US"/>
              </w:rPr>
            </w:pPr>
          </w:p>
          <w:p w14:paraId="51C00810"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Gender-affirming surgeries offered by centralized and local clinics, but lack of experienced providers: </w:t>
            </w:r>
          </w:p>
          <w:p w14:paraId="4F022B2C" w14:textId="77777777" w:rsidR="00275B2C" w:rsidRPr="00A57525" w:rsidRDefault="00275B2C" w:rsidP="00275B2C">
            <w:pPr>
              <w:spacing w:after="0" w:line="240" w:lineRule="auto"/>
              <w:rPr>
                <w:rFonts w:asciiTheme="majorHAnsi" w:hAnsiTheme="majorHAnsi" w:cstheme="majorHAnsi"/>
              </w:rPr>
            </w:pPr>
            <w:proofErr w:type="spellStart"/>
            <w:r w:rsidRPr="00A57525">
              <w:rPr>
                <w:rFonts w:asciiTheme="majorHAnsi" w:hAnsiTheme="majorHAnsi" w:cstheme="majorHAnsi"/>
                <w:lang w:val="en-US"/>
              </w:rPr>
              <w:t>Tagliamento</w:t>
            </w:r>
            <w:proofErr w:type="spellEnd"/>
            <w:r w:rsidRPr="00A57525">
              <w:rPr>
                <w:rFonts w:asciiTheme="majorHAnsi" w:hAnsiTheme="majorHAnsi" w:cstheme="majorHAnsi"/>
                <w:lang w:val="en-US"/>
              </w:rPr>
              <w:t xml:space="preserve">, G. &amp; Paiva, V. (2016). Trans-Specific Health Care: Challenges in the Context of New Policies for Transgender People. </w:t>
            </w:r>
            <w:r w:rsidRPr="00A57525">
              <w:rPr>
                <w:rFonts w:asciiTheme="majorHAnsi" w:hAnsiTheme="majorHAnsi" w:cstheme="majorHAnsi"/>
              </w:rPr>
              <w:t xml:space="preserve">Journal </w:t>
            </w:r>
            <w:proofErr w:type="spellStart"/>
            <w:r w:rsidRPr="00A57525">
              <w:rPr>
                <w:rFonts w:asciiTheme="majorHAnsi" w:hAnsiTheme="majorHAnsi" w:cstheme="majorHAnsi"/>
              </w:rPr>
              <w:t>of</w:t>
            </w:r>
            <w:proofErr w:type="spellEnd"/>
            <w:r w:rsidRPr="00A57525">
              <w:rPr>
                <w:rFonts w:asciiTheme="majorHAnsi" w:hAnsiTheme="majorHAnsi" w:cstheme="majorHAnsi"/>
              </w:rPr>
              <w:t xml:space="preserve"> </w:t>
            </w:r>
            <w:proofErr w:type="spellStart"/>
            <w:r w:rsidRPr="00A57525">
              <w:rPr>
                <w:rFonts w:asciiTheme="majorHAnsi" w:hAnsiTheme="majorHAnsi" w:cstheme="majorHAnsi"/>
              </w:rPr>
              <w:t>Homosexuality</w:t>
            </w:r>
            <w:proofErr w:type="spellEnd"/>
            <w:r w:rsidRPr="00A57525">
              <w:rPr>
                <w:rFonts w:asciiTheme="majorHAnsi" w:hAnsiTheme="majorHAnsi" w:cstheme="majorHAnsi"/>
              </w:rPr>
              <w:t xml:space="preserve">, 63(11), 1556–1572. </w:t>
            </w:r>
            <w:hyperlink r:id="rId20">
              <w:r w:rsidRPr="00A57525">
                <w:rPr>
                  <w:rFonts w:asciiTheme="majorHAnsi" w:hAnsiTheme="majorHAnsi" w:cstheme="majorHAnsi"/>
                  <w:u w:val="single"/>
                </w:rPr>
                <w:t>https://doi.org/10.1080/00918369.2016.1223359</w:t>
              </w:r>
            </w:hyperlink>
          </w:p>
          <w:p w14:paraId="213F1D44" w14:textId="77777777" w:rsidR="00275B2C" w:rsidRPr="00A57525" w:rsidRDefault="00275B2C" w:rsidP="00275B2C">
            <w:pPr>
              <w:spacing w:after="0" w:line="240" w:lineRule="auto"/>
              <w:rPr>
                <w:rFonts w:asciiTheme="majorHAnsi" w:hAnsiTheme="majorHAnsi" w:cstheme="majorHAnsi"/>
              </w:rPr>
            </w:pPr>
          </w:p>
        </w:tc>
      </w:tr>
      <w:tr w:rsidR="00A57525" w:rsidRPr="00A57525" w14:paraId="2700221F" w14:textId="77777777" w:rsidTr="00275B2C">
        <w:tc>
          <w:tcPr>
            <w:tcW w:w="460" w:type="pct"/>
            <w:shd w:val="clear" w:color="auto" w:fill="FFFFFF"/>
          </w:tcPr>
          <w:p w14:paraId="2DDA3365" w14:textId="77777777" w:rsidR="00275B2C" w:rsidRPr="00A57525" w:rsidRDefault="00275B2C" w:rsidP="00275B2C">
            <w:pPr>
              <w:spacing w:after="0" w:line="240" w:lineRule="auto"/>
              <w:rPr>
                <w:rFonts w:asciiTheme="majorHAnsi" w:hAnsiTheme="majorHAnsi" w:cstheme="majorHAnsi"/>
                <w:b/>
              </w:rPr>
            </w:pPr>
            <w:r w:rsidRPr="00A57525">
              <w:rPr>
                <w:rFonts w:asciiTheme="majorHAnsi" w:hAnsiTheme="majorHAnsi" w:cstheme="majorHAnsi"/>
                <w:b/>
              </w:rPr>
              <w:t>Canada</w:t>
            </w:r>
          </w:p>
        </w:tc>
        <w:tc>
          <w:tcPr>
            <w:tcW w:w="4540" w:type="pct"/>
          </w:tcPr>
          <w:p w14:paraId="26F26962"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List and map of gender-affirming care options:</w:t>
            </w:r>
          </w:p>
          <w:p w14:paraId="3CC19737"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Publicly funded gender-affirming medical care in Canada. (2018). </w:t>
            </w:r>
            <w:hyperlink r:id="rId21">
              <w:r w:rsidRPr="00A57525">
                <w:rPr>
                  <w:rFonts w:asciiTheme="majorHAnsi" w:hAnsiTheme="majorHAnsi" w:cstheme="majorHAnsi"/>
                  <w:u w:val="single"/>
                  <w:lang w:val="en-US"/>
                </w:rPr>
                <w:t>http://www.ufcw.ca/templates/ufcwcanada/images/media/posters/Publicly_Funded_Transition_Posters/SRS_genderAssignment_8.5x11_EN_2018.pdf</w:t>
              </w:r>
            </w:hyperlink>
          </w:p>
          <w:p w14:paraId="69D2DED0" w14:textId="77777777" w:rsidR="00275B2C" w:rsidRPr="00A57525" w:rsidRDefault="00275B2C" w:rsidP="00275B2C">
            <w:pPr>
              <w:spacing w:after="0" w:line="240" w:lineRule="auto"/>
              <w:rPr>
                <w:rFonts w:asciiTheme="majorHAnsi" w:hAnsiTheme="majorHAnsi" w:cstheme="majorHAnsi"/>
                <w:lang w:val="en-US"/>
              </w:rPr>
            </w:pPr>
          </w:p>
          <w:p w14:paraId="59BAB67D"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Local centers help with search and coordination of gender-affirming care:</w:t>
            </w:r>
          </w:p>
          <w:p w14:paraId="6AF7CCF3"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lastRenderedPageBreak/>
              <w:t xml:space="preserve">Who We </w:t>
            </w:r>
            <w:proofErr w:type="gramStart"/>
            <w:r w:rsidRPr="00A57525">
              <w:rPr>
                <w:rFonts w:asciiTheme="majorHAnsi" w:hAnsiTheme="majorHAnsi" w:cstheme="majorHAnsi"/>
                <w:lang w:val="en-US"/>
              </w:rPr>
              <w:t>Are.</w:t>
            </w:r>
            <w:proofErr w:type="gramEnd"/>
            <w:r w:rsidRPr="00A57525">
              <w:rPr>
                <w:rFonts w:asciiTheme="majorHAnsi" w:hAnsiTheme="majorHAnsi" w:cstheme="majorHAnsi"/>
                <w:lang w:val="en-US"/>
              </w:rPr>
              <w:t xml:space="preserve"> (6. </w:t>
            </w:r>
            <w:proofErr w:type="spellStart"/>
            <w:r w:rsidRPr="00A57525">
              <w:rPr>
                <w:rFonts w:asciiTheme="majorHAnsi" w:hAnsiTheme="majorHAnsi" w:cstheme="majorHAnsi"/>
                <w:lang w:val="en-US"/>
              </w:rPr>
              <w:t>Oktober</w:t>
            </w:r>
            <w:proofErr w:type="spellEnd"/>
            <w:r w:rsidRPr="00A57525">
              <w:rPr>
                <w:rFonts w:asciiTheme="majorHAnsi" w:hAnsiTheme="majorHAnsi" w:cstheme="majorHAnsi"/>
                <w:lang w:val="en-US"/>
              </w:rPr>
              <w:t xml:space="preserve"> 2020). http://www.phsa.ca/transcarebc/about/who-we-are</w:t>
            </w:r>
          </w:p>
          <w:p w14:paraId="3F7E6390" w14:textId="77777777" w:rsidR="00275B2C" w:rsidRPr="00A57525" w:rsidRDefault="00275B2C" w:rsidP="00275B2C">
            <w:pPr>
              <w:spacing w:after="0" w:line="240" w:lineRule="auto"/>
              <w:rPr>
                <w:rFonts w:asciiTheme="majorHAnsi" w:hAnsiTheme="majorHAnsi" w:cstheme="majorHAnsi"/>
                <w:lang w:val="en-US"/>
              </w:rPr>
            </w:pPr>
          </w:p>
          <w:p w14:paraId="6EBE6AB2"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Local clinics offering single gender-affirming treatments:</w:t>
            </w:r>
          </w:p>
          <w:p w14:paraId="1A101146" w14:textId="77777777" w:rsidR="00275B2C" w:rsidRPr="00A57525" w:rsidRDefault="00275B2C" w:rsidP="00275B2C">
            <w:pPr>
              <w:spacing w:after="0" w:line="240" w:lineRule="auto"/>
              <w:rPr>
                <w:rFonts w:asciiTheme="majorHAnsi" w:hAnsiTheme="majorHAnsi" w:cstheme="majorHAnsi"/>
                <w:lang w:val="en-US"/>
              </w:rPr>
            </w:pPr>
            <w:proofErr w:type="spellStart"/>
            <w:r w:rsidRPr="00A57525">
              <w:rPr>
                <w:rFonts w:asciiTheme="majorHAnsi" w:hAnsiTheme="majorHAnsi" w:cstheme="majorHAnsi"/>
                <w:lang w:val="en-US"/>
              </w:rPr>
              <w:t>Klinic</w:t>
            </w:r>
            <w:proofErr w:type="spellEnd"/>
            <w:r w:rsidRPr="00A57525">
              <w:rPr>
                <w:rFonts w:asciiTheme="majorHAnsi" w:hAnsiTheme="majorHAnsi" w:cstheme="majorHAnsi"/>
                <w:lang w:val="en-US"/>
              </w:rPr>
              <w:t xml:space="preserve"> Community Health. (6. </w:t>
            </w:r>
            <w:proofErr w:type="spellStart"/>
            <w:r w:rsidRPr="00A57525">
              <w:rPr>
                <w:rFonts w:asciiTheme="majorHAnsi" w:hAnsiTheme="majorHAnsi" w:cstheme="majorHAnsi"/>
                <w:lang w:val="en-US"/>
              </w:rPr>
              <w:t>Oktober</w:t>
            </w:r>
            <w:proofErr w:type="spellEnd"/>
            <w:r w:rsidRPr="00A57525">
              <w:rPr>
                <w:rFonts w:asciiTheme="majorHAnsi" w:hAnsiTheme="majorHAnsi" w:cstheme="majorHAnsi"/>
                <w:lang w:val="en-US"/>
              </w:rPr>
              <w:t xml:space="preserve"> 2020). Trans Health </w:t>
            </w:r>
            <w:proofErr w:type="spellStart"/>
            <w:r w:rsidRPr="00A57525">
              <w:rPr>
                <w:rFonts w:asciiTheme="majorHAnsi" w:hAnsiTheme="majorHAnsi" w:cstheme="majorHAnsi"/>
                <w:lang w:val="en-US"/>
              </w:rPr>
              <w:t>Klinic</w:t>
            </w:r>
            <w:proofErr w:type="spellEnd"/>
            <w:r w:rsidRPr="00A57525">
              <w:rPr>
                <w:rFonts w:asciiTheme="majorHAnsi" w:hAnsiTheme="majorHAnsi" w:cstheme="majorHAnsi"/>
                <w:lang w:val="en-US"/>
              </w:rPr>
              <w:t xml:space="preserve"> - </w:t>
            </w:r>
            <w:proofErr w:type="spellStart"/>
            <w:r w:rsidRPr="00A57525">
              <w:rPr>
                <w:rFonts w:asciiTheme="majorHAnsi" w:hAnsiTheme="majorHAnsi" w:cstheme="majorHAnsi"/>
                <w:lang w:val="en-US"/>
              </w:rPr>
              <w:t>Klinic</w:t>
            </w:r>
            <w:proofErr w:type="spellEnd"/>
            <w:r w:rsidRPr="00A57525">
              <w:rPr>
                <w:rFonts w:asciiTheme="majorHAnsi" w:hAnsiTheme="majorHAnsi" w:cstheme="majorHAnsi"/>
                <w:lang w:val="en-US"/>
              </w:rPr>
              <w:t xml:space="preserve"> Community Health. </w:t>
            </w:r>
            <w:hyperlink r:id="rId22">
              <w:r w:rsidRPr="00A57525">
                <w:rPr>
                  <w:rFonts w:asciiTheme="majorHAnsi" w:hAnsiTheme="majorHAnsi" w:cstheme="majorHAnsi"/>
                  <w:u w:val="single"/>
                  <w:lang w:val="en-US"/>
                </w:rPr>
                <w:t>https://klinic.mb.ca/health-care/transgender-health-klinic/</w:t>
              </w:r>
            </w:hyperlink>
          </w:p>
          <w:p w14:paraId="75735F67"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Clinic 554 - Our Care. (21. September 2015). </w:t>
            </w:r>
            <w:hyperlink r:id="rId23">
              <w:r w:rsidRPr="00A57525">
                <w:rPr>
                  <w:rFonts w:asciiTheme="majorHAnsi" w:hAnsiTheme="majorHAnsi" w:cstheme="majorHAnsi"/>
                  <w:u w:val="single"/>
                  <w:lang w:val="en-US"/>
                </w:rPr>
                <w:t>http://www.clinic554.ca/care.html</w:t>
              </w:r>
            </w:hyperlink>
          </w:p>
          <w:p w14:paraId="661FDC5D"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Halifax Sexual Health Centre. (6. </w:t>
            </w:r>
            <w:proofErr w:type="spellStart"/>
            <w:r w:rsidRPr="00A57525">
              <w:rPr>
                <w:rFonts w:asciiTheme="majorHAnsi" w:hAnsiTheme="majorHAnsi" w:cstheme="majorHAnsi"/>
                <w:lang w:val="en-US"/>
              </w:rPr>
              <w:t>Oktober</w:t>
            </w:r>
            <w:proofErr w:type="spellEnd"/>
            <w:r w:rsidRPr="00A57525">
              <w:rPr>
                <w:rFonts w:asciiTheme="majorHAnsi" w:hAnsiTheme="majorHAnsi" w:cstheme="majorHAnsi"/>
                <w:lang w:val="en-US"/>
              </w:rPr>
              <w:t xml:space="preserve"> 2020). Transgender Health. </w:t>
            </w:r>
            <w:hyperlink r:id="rId24">
              <w:r w:rsidRPr="00A57525">
                <w:rPr>
                  <w:rFonts w:asciiTheme="majorHAnsi" w:hAnsiTheme="majorHAnsi" w:cstheme="majorHAnsi"/>
                  <w:u w:val="single"/>
                  <w:lang w:val="en-US"/>
                </w:rPr>
                <w:t>http://hshc.ca/transgender-health/</w:t>
              </w:r>
            </w:hyperlink>
          </w:p>
          <w:p w14:paraId="6F55D5FE"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Trans Health. (5. </w:t>
            </w:r>
            <w:proofErr w:type="spellStart"/>
            <w:r w:rsidRPr="00A57525">
              <w:rPr>
                <w:rFonts w:asciiTheme="majorHAnsi" w:hAnsiTheme="majorHAnsi" w:cstheme="majorHAnsi"/>
                <w:lang w:val="en-US"/>
              </w:rPr>
              <w:t>Oktober</w:t>
            </w:r>
            <w:proofErr w:type="spellEnd"/>
            <w:r w:rsidRPr="00A57525">
              <w:rPr>
                <w:rFonts w:asciiTheme="majorHAnsi" w:hAnsiTheme="majorHAnsi" w:cstheme="majorHAnsi"/>
                <w:lang w:val="en-US"/>
              </w:rPr>
              <w:t xml:space="preserve"> 2020). Trans Health Clinics - Trans Health. </w:t>
            </w:r>
            <w:hyperlink r:id="rId25">
              <w:r w:rsidRPr="00A57525">
                <w:rPr>
                  <w:rFonts w:asciiTheme="majorHAnsi" w:hAnsiTheme="majorHAnsi" w:cstheme="majorHAnsi"/>
                  <w:u w:val="single"/>
                  <w:lang w:val="en-US"/>
                </w:rPr>
                <w:t>http://www.trans-health.com/clinics/</w:t>
              </w:r>
            </w:hyperlink>
          </w:p>
          <w:p w14:paraId="4AFF54EE" w14:textId="77777777" w:rsidR="00275B2C" w:rsidRPr="00A57525" w:rsidRDefault="00275B2C" w:rsidP="00275B2C">
            <w:pPr>
              <w:spacing w:after="0" w:line="240" w:lineRule="auto"/>
              <w:rPr>
                <w:rFonts w:asciiTheme="majorHAnsi" w:hAnsiTheme="majorHAnsi" w:cstheme="majorHAnsi"/>
                <w:lang w:val="en-US"/>
              </w:rPr>
            </w:pPr>
          </w:p>
          <w:p w14:paraId="4069F86A"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The only clinic that offers all gender-affirming surgeries and treatments:</w:t>
            </w:r>
          </w:p>
          <w:p w14:paraId="3C6BDF10" w14:textId="77777777" w:rsidR="00275B2C" w:rsidRPr="00A57525" w:rsidRDefault="00275B2C" w:rsidP="00275B2C">
            <w:pPr>
              <w:spacing w:after="0" w:line="240" w:lineRule="auto"/>
              <w:rPr>
                <w:rFonts w:asciiTheme="majorHAnsi" w:hAnsiTheme="majorHAnsi" w:cstheme="majorHAnsi"/>
              </w:rPr>
            </w:pPr>
            <w:r w:rsidRPr="00A57525">
              <w:rPr>
                <w:rFonts w:asciiTheme="majorHAnsi" w:hAnsiTheme="majorHAnsi" w:cstheme="majorHAnsi"/>
              </w:rPr>
              <w:t xml:space="preserve">GRS Montréal. (6. Oktober 2020). </w:t>
            </w:r>
            <w:proofErr w:type="spellStart"/>
            <w:r w:rsidRPr="00A57525">
              <w:rPr>
                <w:rFonts w:asciiTheme="majorHAnsi" w:hAnsiTheme="majorHAnsi" w:cstheme="majorHAnsi"/>
              </w:rPr>
              <w:t>GrS</w:t>
            </w:r>
            <w:proofErr w:type="spellEnd"/>
            <w:r w:rsidRPr="00A57525">
              <w:rPr>
                <w:rFonts w:asciiTheme="majorHAnsi" w:hAnsiTheme="majorHAnsi" w:cstheme="majorHAnsi"/>
              </w:rPr>
              <w:t xml:space="preserve"> Montréal | </w:t>
            </w:r>
            <w:proofErr w:type="spellStart"/>
            <w:r w:rsidRPr="00A57525">
              <w:rPr>
                <w:rFonts w:asciiTheme="majorHAnsi" w:hAnsiTheme="majorHAnsi" w:cstheme="majorHAnsi"/>
              </w:rPr>
              <w:t>Chirurgies</w:t>
            </w:r>
            <w:proofErr w:type="spellEnd"/>
            <w:r w:rsidRPr="00A57525">
              <w:rPr>
                <w:rFonts w:asciiTheme="majorHAnsi" w:hAnsiTheme="majorHAnsi" w:cstheme="majorHAnsi"/>
              </w:rPr>
              <w:t xml:space="preserve"> </w:t>
            </w:r>
            <w:proofErr w:type="spellStart"/>
            <w:r w:rsidRPr="00A57525">
              <w:rPr>
                <w:rFonts w:asciiTheme="majorHAnsi" w:hAnsiTheme="majorHAnsi" w:cstheme="majorHAnsi"/>
              </w:rPr>
              <w:t>d'affirmation</w:t>
            </w:r>
            <w:proofErr w:type="spellEnd"/>
            <w:r w:rsidRPr="00A57525">
              <w:rPr>
                <w:rFonts w:asciiTheme="majorHAnsi" w:hAnsiTheme="majorHAnsi" w:cstheme="majorHAnsi"/>
              </w:rPr>
              <w:t xml:space="preserve"> de </w:t>
            </w:r>
            <w:proofErr w:type="spellStart"/>
            <w:r w:rsidRPr="00A57525">
              <w:rPr>
                <w:rFonts w:asciiTheme="majorHAnsi" w:hAnsiTheme="majorHAnsi" w:cstheme="majorHAnsi"/>
              </w:rPr>
              <w:t>genre</w:t>
            </w:r>
            <w:proofErr w:type="spellEnd"/>
            <w:r w:rsidRPr="00A57525">
              <w:rPr>
                <w:rFonts w:asciiTheme="majorHAnsi" w:hAnsiTheme="majorHAnsi" w:cstheme="majorHAnsi"/>
              </w:rPr>
              <w:t xml:space="preserve"> à Montréal. </w:t>
            </w:r>
            <w:hyperlink r:id="rId26">
              <w:r w:rsidRPr="00A57525">
                <w:rPr>
                  <w:rFonts w:asciiTheme="majorHAnsi" w:hAnsiTheme="majorHAnsi" w:cstheme="majorHAnsi"/>
                  <w:u w:val="single"/>
                </w:rPr>
                <w:t>https://www.grsmontreal.com/</w:t>
              </w:r>
            </w:hyperlink>
          </w:p>
          <w:p w14:paraId="11593983" w14:textId="77777777" w:rsidR="00275B2C" w:rsidRPr="00A57525" w:rsidRDefault="00275B2C" w:rsidP="00275B2C">
            <w:pPr>
              <w:spacing w:after="0" w:line="240" w:lineRule="auto"/>
              <w:rPr>
                <w:rFonts w:asciiTheme="majorHAnsi" w:hAnsiTheme="majorHAnsi" w:cstheme="majorHAnsi"/>
              </w:rPr>
            </w:pPr>
          </w:p>
        </w:tc>
      </w:tr>
      <w:tr w:rsidR="00A57525" w:rsidRPr="00A57525" w14:paraId="18FA55F6" w14:textId="77777777" w:rsidTr="00275B2C">
        <w:tc>
          <w:tcPr>
            <w:tcW w:w="460" w:type="pct"/>
          </w:tcPr>
          <w:p w14:paraId="4B29B655" w14:textId="77777777" w:rsidR="00275B2C" w:rsidRPr="00A57525" w:rsidRDefault="00275B2C" w:rsidP="00275B2C">
            <w:pPr>
              <w:spacing w:after="0" w:line="240" w:lineRule="auto"/>
              <w:rPr>
                <w:rFonts w:asciiTheme="majorHAnsi" w:hAnsiTheme="majorHAnsi" w:cstheme="majorHAnsi"/>
                <w:b/>
              </w:rPr>
            </w:pPr>
            <w:r w:rsidRPr="00A57525">
              <w:rPr>
                <w:rFonts w:asciiTheme="majorHAnsi" w:hAnsiTheme="majorHAnsi" w:cstheme="majorHAnsi"/>
                <w:b/>
              </w:rPr>
              <w:lastRenderedPageBreak/>
              <w:t>Chile</w:t>
            </w:r>
          </w:p>
        </w:tc>
        <w:tc>
          <w:tcPr>
            <w:tcW w:w="4540" w:type="pct"/>
          </w:tcPr>
          <w:p w14:paraId="1A44C821"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Gender-affirming treatments are covered by the public health care system: </w:t>
            </w:r>
          </w:p>
          <w:p w14:paraId="5BBE4705" w14:textId="77777777" w:rsidR="00275B2C" w:rsidRPr="00A57525" w:rsidRDefault="00275B2C" w:rsidP="00275B2C">
            <w:pPr>
              <w:spacing w:after="0" w:line="240" w:lineRule="auto"/>
              <w:rPr>
                <w:rFonts w:asciiTheme="majorHAnsi" w:hAnsiTheme="majorHAnsi" w:cstheme="majorHAnsi"/>
              </w:rPr>
            </w:pPr>
            <w:r w:rsidRPr="00A57525">
              <w:rPr>
                <w:rFonts w:asciiTheme="majorHAnsi" w:hAnsiTheme="majorHAnsi" w:cstheme="majorHAnsi"/>
                <w:lang w:val="en-US"/>
              </w:rPr>
              <w:t xml:space="preserve">National LGBTQ Task Force. (2012). Progress on transgender health care in Chile - National LGBTQ Task Force. </w:t>
            </w:r>
            <w:hyperlink r:id="rId27">
              <w:r w:rsidRPr="00A57525">
                <w:rPr>
                  <w:rFonts w:asciiTheme="majorHAnsi" w:hAnsiTheme="majorHAnsi" w:cstheme="majorHAnsi"/>
                  <w:u w:val="single"/>
                </w:rPr>
                <w:t>https://www.thetaskforce.org/progress-on-transgender-health-care-in-chile/</w:t>
              </w:r>
            </w:hyperlink>
          </w:p>
          <w:p w14:paraId="2DB76B07" w14:textId="77777777" w:rsidR="00275B2C" w:rsidRPr="00A57525" w:rsidRDefault="00275B2C" w:rsidP="00275B2C">
            <w:pPr>
              <w:spacing w:after="0" w:line="240" w:lineRule="auto"/>
              <w:rPr>
                <w:rFonts w:asciiTheme="majorHAnsi" w:hAnsiTheme="majorHAnsi" w:cstheme="majorHAnsi"/>
              </w:rPr>
            </w:pPr>
          </w:p>
          <w:p w14:paraId="7091A7B5"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Transgender-specific health care is often provided by inexperienced personnel: </w:t>
            </w:r>
          </w:p>
          <w:p w14:paraId="1EDBC57D" w14:textId="77777777" w:rsidR="00275B2C" w:rsidRPr="00A57525" w:rsidRDefault="00275B2C" w:rsidP="00275B2C">
            <w:pPr>
              <w:spacing w:after="0" w:line="240" w:lineRule="auto"/>
              <w:rPr>
                <w:rFonts w:asciiTheme="majorHAnsi" w:hAnsiTheme="majorHAnsi" w:cstheme="majorHAnsi"/>
              </w:rPr>
            </w:pPr>
            <w:r w:rsidRPr="00A57525">
              <w:rPr>
                <w:rFonts w:asciiTheme="majorHAnsi" w:hAnsiTheme="majorHAnsi" w:cstheme="majorHAnsi"/>
                <w:lang w:val="pt-BR"/>
              </w:rPr>
              <w:t xml:space="preserve">Zapata Pizarro, A., Díaz Díaz, K., Barra Ahumada, L., Maureira Sales, L., Linares Moreno, J. &amp; Zapata Pizarro, F. (2019). Atención de salud de personas transgéneros para médicos no especialistas en Chile [Healthcare of transgenders by non-specialists in Chile]. </w:t>
            </w:r>
            <w:proofErr w:type="spellStart"/>
            <w:r w:rsidRPr="00A57525">
              <w:rPr>
                <w:rFonts w:asciiTheme="majorHAnsi" w:hAnsiTheme="majorHAnsi" w:cstheme="majorHAnsi"/>
              </w:rPr>
              <w:t>Revista</w:t>
            </w:r>
            <w:proofErr w:type="spellEnd"/>
            <w:r w:rsidRPr="00A57525">
              <w:rPr>
                <w:rFonts w:asciiTheme="majorHAnsi" w:hAnsiTheme="majorHAnsi" w:cstheme="majorHAnsi"/>
              </w:rPr>
              <w:t xml:space="preserve"> </w:t>
            </w:r>
            <w:proofErr w:type="spellStart"/>
            <w:r w:rsidRPr="00A57525">
              <w:rPr>
                <w:rFonts w:asciiTheme="majorHAnsi" w:hAnsiTheme="majorHAnsi" w:cstheme="majorHAnsi"/>
              </w:rPr>
              <w:t>medica</w:t>
            </w:r>
            <w:proofErr w:type="spellEnd"/>
            <w:r w:rsidRPr="00A57525">
              <w:rPr>
                <w:rFonts w:asciiTheme="majorHAnsi" w:hAnsiTheme="majorHAnsi" w:cstheme="majorHAnsi"/>
              </w:rPr>
              <w:t xml:space="preserve"> de Chile, 147(1), 65–72. </w:t>
            </w:r>
            <w:hyperlink r:id="rId28" w:history="1">
              <w:r w:rsidRPr="00A57525">
                <w:rPr>
                  <w:rStyle w:val="Hyperlink"/>
                  <w:rFonts w:asciiTheme="majorHAnsi" w:hAnsiTheme="majorHAnsi" w:cstheme="majorHAnsi"/>
                  <w:color w:val="auto"/>
                </w:rPr>
                <w:t>https://doi.org/10.4067/S0034-98872019000100065</w:t>
              </w:r>
            </w:hyperlink>
          </w:p>
          <w:p w14:paraId="70341444" w14:textId="77777777" w:rsidR="00275B2C" w:rsidRPr="00A57525" w:rsidRDefault="00275B2C" w:rsidP="00275B2C">
            <w:pPr>
              <w:spacing w:after="0" w:line="240" w:lineRule="auto"/>
              <w:rPr>
                <w:rFonts w:asciiTheme="majorHAnsi" w:hAnsiTheme="majorHAnsi" w:cstheme="majorHAnsi"/>
              </w:rPr>
            </w:pPr>
          </w:p>
        </w:tc>
      </w:tr>
      <w:tr w:rsidR="00A57525" w:rsidRPr="00A57525" w14:paraId="5FE4AADF" w14:textId="77777777" w:rsidTr="00275B2C">
        <w:tc>
          <w:tcPr>
            <w:tcW w:w="460" w:type="pct"/>
          </w:tcPr>
          <w:p w14:paraId="56C08F83" w14:textId="77777777" w:rsidR="00275B2C" w:rsidRPr="00A57525" w:rsidRDefault="00275B2C" w:rsidP="00275B2C">
            <w:pPr>
              <w:spacing w:after="0" w:line="240" w:lineRule="auto"/>
              <w:rPr>
                <w:rFonts w:asciiTheme="majorHAnsi" w:hAnsiTheme="majorHAnsi" w:cstheme="majorHAnsi"/>
                <w:b/>
              </w:rPr>
            </w:pPr>
            <w:r w:rsidRPr="00A57525">
              <w:rPr>
                <w:rFonts w:asciiTheme="majorHAnsi" w:hAnsiTheme="majorHAnsi" w:cstheme="majorHAnsi"/>
                <w:b/>
              </w:rPr>
              <w:t>China</w:t>
            </w:r>
          </w:p>
        </w:tc>
        <w:tc>
          <w:tcPr>
            <w:tcW w:w="4540" w:type="pct"/>
          </w:tcPr>
          <w:p w14:paraId="344E89EE"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Difficult access and high costs for gender-affirming treatments: </w:t>
            </w:r>
          </w:p>
          <w:p w14:paraId="440E342C"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Zhu, X., Gao, Y., Gillespie, A., Xin, Y., Qi, J., </w:t>
            </w:r>
            <w:proofErr w:type="spellStart"/>
            <w:r w:rsidRPr="00A57525">
              <w:rPr>
                <w:rFonts w:asciiTheme="majorHAnsi" w:hAnsiTheme="majorHAnsi" w:cstheme="majorHAnsi"/>
                <w:lang w:val="en-US"/>
              </w:rPr>
              <w:t>Ou</w:t>
            </w:r>
            <w:proofErr w:type="spellEnd"/>
            <w:r w:rsidRPr="00A57525">
              <w:rPr>
                <w:rFonts w:asciiTheme="majorHAnsi" w:hAnsiTheme="majorHAnsi" w:cstheme="majorHAnsi"/>
                <w:lang w:val="en-US"/>
              </w:rPr>
              <w:t>, J., Zhong, S., Peng, K., Tan, T., Wang, C. &amp; Chen, R. (2019). Health care and mental wellbeing in the transgender and gender-diverse Chinese population. The Lancet Diabetes &amp; Endocrinology, 7(5), 339–341. https://doi.org/10.1016/S2213-8587(19)30079-8</w:t>
            </w:r>
          </w:p>
          <w:p w14:paraId="6FF4451D" w14:textId="77777777" w:rsidR="00275B2C" w:rsidRPr="00A57525" w:rsidRDefault="00275B2C" w:rsidP="00275B2C">
            <w:pPr>
              <w:spacing w:after="0" w:line="240" w:lineRule="auto"/>
              <w:rPr>
                <w:rFonts w:asciiTheme="majorHAnsi" w:hAnsiTheme="majorHAnsi" w:cstheme="majorHAnsi"/>
                <w:lang w:val="en-US"/>
              </w:rPr>
            </w:pPr>
          </w:p>
          <w:p w14:paraId="090C4E2B"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Access to gender-affirming surgeries is restricted by a set of guidelines deciding which patients qualify for treatment:</w:t>
            </w:r>
          </w:p>
          <w:p w14:paraId="381F7900"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rPr>
              <w:t xml:space="preserve">Jiang, H., Wei, X., Zhu, X., Wang, H. &amp; Li, Q. (2014). </w:t>
            </w:r>
            <w:r w:rsidRPr="00A57525">
              <w:rPr>
                <w:rFonts w:asciiTheme="majorHAnsi" w:hAnsiTheme="majorHAnsi" w:cstheme="majorHAnsi"/>
                <w:lang w:val="en-US"/>
              </w:rPr>
              <w:t xml:space="preserve">Transgender patients need better protection in China. The Lancet, 384(9960), 2109–2110. </w:t>
            </w:r>
            <w:hyperlink r:id="rId29" w:history="1">
              <w:r w:rsidRPr="00A57525">
                <w:rPr>
                  <w:rStyle w:val="Hyperlink"/>
                  <w:rFonts w:asciiTheme="majorHAnsi" w:hAnsiTheme="majorHAnsi" w:cstheme="majorHAnsi"/>
                  <w:color w:val="auto"/>
                  <w:lang w:val="en-US"/>
                </w:rPr>
                <w:t>https://doi.org/10.1016/S0140-6736(14)62372-2</w:t>
              </w:r>
            </w:hyperlink>
          </w:p>
          <w:p w14:paraId="2A71C360" w14:textId="77777777" w:rsidR="00275B2C" w:rsidRPr="00A57525" w:rsidRDefault="00275B2C" w:rsidP="00275B2C">
            <w:pPr>
              <w:spacing w:after="0" w:line="240" w:lineRule="auto"/>
              <w:rPr>
                <w:rFonts w:asciiTheme="majorHAnsi" w:hAnsiTheme="majorHAnsi" w:cstheme="majorHAnsi"/>
                <w:lang w:val="en-US"/>
              </w:rPr>
            </w:pPr>
          </w:p>
          <w:p w14:paraId="69611390"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Five clinics offer hormone therapy and gender-affirming surgeries, but the cost is not covered by the public health care system: </w:t>
            </w:r>
          </w:p>
          <w:p w14:paraId="4C386569"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shd w:val="clear" w:color="auto" w:fill="FFFFFF"/>
                <w:lang w:val="en-US"/>
              </w:rPr>
              <w:t>Liu, Y., Xin, Y., Qi, J., Wang, H., Hong, T., Yang, X., ... &amp; Pan, B. (2020). The Desire and Status of Gender-Affirming Hormone Therapy and Surgery in Transgender Men and Women in China: A National Population Study. </w:t>
            </w:r>
            <w:r w:rsidRPr="00A57525">
              <w:rPr>
                <w:rFonts w:asciiTheme="majorHAnsi" w:hAnsiTheme="majorHAnsi" w:cstheme="majorHAnsi"/>
                <w:i/>
                <w:iCs/>
                <w:shd w:val="clear" w:color="auto" w:fill="FFFFFF"/>
                <w:lang w:val="en-US"/>
              </w:rPr>
              <w:t>The Journal of Sexual Medicine</w:t>
            </w:r>
            <w:r w:rsidRPr="00A57525">
              <w:rPr>
                <w:rFonts w:asciiTheme="majorHAnsi" w:hAnsiTheme="majorHAnsi" w:cstheme="majorHAnsi"/>
                <w:shd w:val="clear" w:color="auto" w:fill="FFFFFF"/>
                <w:lang w:val="en-US"/>
              </w:rPr>
              <w:t>.</w:t>
            </w:r>
          </w:p>
          <w:p w14:paraId="2A974EC7" w14:textId="77777777" w:rsidR="00275B2C" w:rsidRPr="00A57525" w:rsidRDefault="00275B2C" w:rsidP="00275B2C">
            <w:pPr>
              <w:spacing w:after="0" w:line="240" w:lineRule="auto"/>
              <w:rPr>
                <w:rFonts w:asciiTheme="majorHAnsi" w:hAnsiTheme="majorHAnsi" w:cstheme="majorHAnsi"/>
                <w:lang w:val="en-US"/>
              </w:rPr>
            </w:pPr>
          </w:p>
          <w:p w14:paraId="09B5F5C6"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Lack of care options leads to patients self-medicating:</w:t>
            </w:r>
          </w:p>
          <w:p w14:paraId="24A2595D"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Liu, Y., Xin, Y., Qi, J., Wang, H., Hong, T., Yang, X., Li, B., Chang, X., Knudson, G., Zhao, Z. &amp; Pan, B. (2020). The Desire and Status of Gender-Affirming Hormone Therapy and Surgery in Transgender Men and Women in China: A National Population Study. The Journal of Sexual Medicine. Advance online publication. </w:t>
            </w:r>
            <w:hyperlink r:id="rId30">
              <w:r w:rsidRPr="00A57525">
                <w:rPr>
                  <w:rFonts w:asciiTheme="majorHAnsi" w:hAnsiTheme="majorHAnsi" w:cstheme="majorHAnsi"/>
                  <w:u w:val="single"/>
                  <w:lang w:val="en-US"/>
                </w:rPr>
                <w:t>https://doi.org/10.1016/j.jsxm.2020.07.081</w:t>
              </w:r>
            </w:hyperlink>
          </w:p>
          <w:p w14:paraId="034B139D" w14:textId="77777777" w:rsidR="00275B2C" w:rsidRPr="00A57525" w:rsidRDefault="00275B2C" w:rsidP="00275B2C">
            <w:pPr>
              <w:spacing w:after="0" w:line="240" w:lineRule="auto"/>
              <w:rPr>
                <w:rFonts w:asciiTheme="majorHAnsi" w:hAnsiTheme="majorHAnsi" w:cstheme="majorHAnsi"/>
                <w:lang w:val="en-US"/>
              </w:rPr>
            </w:pPr>
          </w:p>
          <w:p w14:paraId="723C24CE"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One interdisciplinary hospital (Peking) providing all treatments: </w:t>
            </w:r>
          </w:p>
          <w:p w14:paraId="085CEA94" w14:textId="77777777" w:rsidR="00275B2C" w:rsidRPr="00A57525" w:rsidRDefault="00275B2C" w:rsidP="00275B2C">
            <w:pPr>
              <w:spacing w:after="0" w:line="240" w:lineRule="auto"/>
              <w:rPr>
                <w:rFonts w:asciiTheme="majorHAnsi" w:hAnsiTheme="majorHAnsi" w:cstheme="majorHAnsi"/>
              </w:rPr>
            </w:pPr>
            <w:r w:rsidRPr="00A57525">
              <w:rPr>
                <w:rFonts w:asciiTheme="majorHAnsi" w:hAnsiTheme="majorHAnsi" w:cstheme="majorHAnsi"/>
                <w:lang w:val="en-US"/>
              </w:rPr>
              <w:lastRenderedPageBreak/>
              <w:t xml:space="preserve">Transgender people in China risk their lives with dangerous self-surgery. </w:t>
            </w:r>
            <w:r w:rsidRPr="00A57525">
              <w:rPr>
                <w:rFonts w:asciiTheme="majorHAnsi" w:hAnsiTheme="majorHAnsi" w:cstheme="majorHAnsi"/>
              </w:rPr>
              <w:t xml:space="preserve">(6. Oktober 2020). </w:t>
            </w:r>
            <w:hyperlink r:id="rId31">
              <w:r w:rsidRPr="00A57525">
                <w:rPr>
                  <w:rFonts w:asciiTheme="majorHAnsi" w:hAnsiTheme="majorHAnsi" w:cstheme="majorHAnsi"/>
                  <w:u w:val="single"/>
                </w:rPr>
                <w:t>https://www.amnesty.org/en/latest/news/2019/05/china-transgender-dangerous-self-surgery/</w:t>
              </w:r>
            </w:hyperlink>
          </w:p>
          <w:p w14:paraId="6F9FDDFE" w14:textId="77777777" w:rsidR="00275B2C" w:rsidRPr="00A57525" w:rsidRDefault="00275B2C" w:rsidP="00275B2C">
            <w:pPr>
              <w:spacing w:after="0" w:line="240" w:lineRule="auto"/>
              <w:rPr>
                <w:rFonts w:asciiTheme="majorHAnsi" w:hAnsiTheme="majorHAnsi" w:cstheme="majorHAnsi"/>
              </w:rPr>
            </w:pPr>
          </w:p>
          <w:p w14:paraId="63145C3F"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Some local providers offer gender reassignment surgeries:</w:t>
            </w:r>
          </w:p>
          <w:p w14:paraId="1F23CA36"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Floris, L. P. (9. </w:t>
            </w:r>
            <w:proofErr w:type="spellStart"/>
            <w:r w:rsidRPr="00A57525">
              <w:rPr>
                <w:rFonts w:asciiTheme="majorHAnsi" w:hAnsiTheme="majorHAnsi" w:cstheme="majorHAnsi"/>
                <w:lang w:val="en-US"/>
              </w:rPr>
              <w:t>Juli</w:t>
            </w:r>
            <w:proofErr w:type="spellEnd"/>
            <w:r w:rsidRPr="00A57525">
              <w:rPr>
                <w:rFonts w:asciiTheme="majorHAnsi" w:hAnsiTheme="majorHAnsi" w:cstheme="majorHAnsi"/>
                <w:lang w:val="en-US"/>
              </w:rPr>
              <w:t xml:space="preserve"> 2019). Being transgender in China: activist on her struggles, and surgeon on his patients' biggest challenge. South China Morning Post. </w:t>
            </w:r>
            <w:hyperlink r:id="rId32">
              <w:r w:rsidRPr="00A57525">
                <w:rPr>
                  <w:rFonts w:asciiTheme="majorHAnsi" w:hAnsiTheme="majorHAnsi" w:cstheme="majorHAnsi"/>
                  <w:u w:val="single"/>
                  <w:lang w:val="en-US"/>
                </w:rPr>
                <w:t>https://www.scmp.com/lifestyle/health-wellness/article/3017823/transgender-china-trans-activist-her-struggles-and</w:t>
              </w:r>
            </w:hyperlink>
          </w:p>
          <w:p w14:paraId="3B112D9E" w14:textId="77777777" w:rsidR="00275B2C" w:rsidRPr="00A57525" w:rsidRDefault="00275B2C" w:rsidP="00275B2C">
            <w:pPr>
              <w:spacing w:after="0" w:line="240" w:lineRule="auto"/>
              <w:rPr>
                <w:rFonts w:asciiTheme="majorHAnsi" w:hAnsiTheme="majorHAnsi" w:cstheme="majorHAnsi"/>
                <w:lang w:val="en-US"/>
              </w:rPr>
            </w:pPr>
          </w:p>
          <w:p w14:paraId="1D0FE27D"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Reasons for the difficult access to gender-affirming care:</w:t>
            </w:r>
          </w:p>
          <w:p w14:paraId="057091F5" w14:textId="77777777" w:rsidR="00275B2C" w:rsidRPr="00A57525" w:rsidRDefault="00275B2C" w:rsidP="00275B2C">
            <w:pPr>
              <w:spacing w:after="0" w:line="240" w:lineRule="auto"/>
              <w:rPr>
                <w:rFonts w:asciiTheme="majorHAnsi" w:hAnsiTheme="majorHAnsi" w:cstheme="majorHAnsi"/>
              </w:rPr>
            </w:pPr>
            <w:r w:rsidRPr="00A57525">
              <w:rPr>
                <w:rFonts w:asciiTheme="majorHAnsi" w:hAnsiTheme="majorHAnsi" w:cstheme="majorHAnsi"/>
                <w:lang w:val="en-US"/>
              </w:rPr>
              <w:t xml:space="preserve">Dahlkemper, J., Diaz, B., </w:t>
            </w:r>
            <w:proofErr w:type="spellStart"/>
            <w:r w:rsidRPr="00A57525">
              <w:rPr>
                <w:rFonts w:asciiTheme="majorHAnsi" w:hAnsiTheme="majorHAnsi" w:cstheme="majorHAnsi"/>
                <w:lang w:val="en-US"/>
              </w:rPr>
              <w:t>Lawanson</w:t>
            </w:r>
            <w:proofErr w:type="spellEnd"/>
            <w:r w:rsidRPr="00A57525">
              <w:rPr>
                <w:rFonts w:asciiTheme="majorHAnsi" w:hAnsiTheme="majorHAnsi" w:cstheme="majorHAnsi"/>
                <w:lang w:val="en-US"/>
              </w:rPr>
              <w:t xml:space="preserve">, F., Messina, J. &amp; Morris, E. (2019). TRANSGENDER HEALTH CARE IN CHINA: Final Report &amp; Recommendations. </w:t>
            </w:r>
            <w:hyperlink r:id="rId33" w:history="1">
              <w:r w:rsidRPr="00A57525">
                <w:rPr>
                  <w:rStyle w:val="Hyperlink"/>
                  <w:rFonts w:asciiTheme="majorHAnsi" w:hAnsiTheme="majorHAnsi" w:cstheme="majorHAnsi"/>
                  <w:color w:val="auto"/>
                </w:rPr>
                <w:t>https://cnlgbtdata.com/files/uploads/2020/04/Transgender_Helathcare_in_China.pdf</w:t>
              </w:r>
            </w:hyperlink>
            <w:r w:rsidRPr="00A57525">
              <w:rPr>
                <w:rFonts w:asciiTheme="majorHAnsi" w:hAnsiTheme="majorHAnsi" w:cstheme="majorHAnsi"/>
              </w:rPr>
              <w:t xml:space="preserve"> </w:t>
            </w:r>
          </w:p>
          <w:p w14:paraId="4A9C0E7D" w14:textId="77777777" w:rsidR="00275B2C" w:rsidRPr="00A57525" w:rsidRDefault="00275B2C" w:rsidP="00275B2C">
            <w:pPr>
              <w:spacing w:after="0" w:line="240" w:lineRule="auto"/>
              <w:rPr>
                <w:rFonts w:asciiTheme="majorHAnsi" w:hAnsiTheme="majorHAnsi" w:cstheme="majorHAnsi"/>
              </w:rPr>
            </w:pPr>
          </w:p>
        </w:tc>
      </w:tr>
      <w:tr w:rsidR="00A57525" w:rsidRPr="00A57525" w14:paraId="03609B18" w14:textId="77777777" w:rsidTr="00275B2C">
        <w:tc>
          <w:tcPr>
            <w:tcW w:w="460" w:type="pct"/>
          </w:tcPr>
          <w:p w14:paraId="627C2891" w14:textId="77777777" w:rsidR="00275B2C" w:rsidRPr="00A57525" w:rsidRDefault="00275B2C" w:rsidP="00275B2C">
            <w:pPr>
              <w:spacing w:after="0" w:line="240" w:lineRule="auto"/>
              <w:rPr>
                <w:rFonts w:asciiTheme="majorHAnsi" w:hAnsiTheme="majorHAnsi" w:cstheme="majorHAnsi"/>
                <w:b/>
              </w:rPr>
            </w:pPr>
            <w:r w:rsidRPr="00A57525">
              <w:rPr>
                <w:rFonts w:asciiTheme="majorHAnsi" w:hAnsiTheme="majorHAnsi" w:cstheme="majorHAnsi"/>
                <w:b/>
              </w:rPr>
              <w:lastRenderedPageBreak/>
              <w:t>Colombia</w:t>
            </w:r>
          </w:p>
        </w:tc>
        <w:tc>
          <w:tcPr>
            <w:tcW w:w="4540" w:type="pct"/>
          </w:tcPr>
          <w:p w14:paraId="502D30AB"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Lack of information for trans people about gender-affirming treatment possibilities and difficulty affording them: </w:t>
            </w:r>
          </w:p>
          <w:p w14:paraId="70B102D5"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Aguayo-Romero, R. A., Reisen, C. A., </w:t>
            </w:r>
            <w:proofErr w:type="spellStart"/>
            <w:r w:rsidRPr="00A57525">
              <w:rPr>
                <w:rFonts w:asciiTheme="majorHAnsi" w:hAnsiTheme="majorHAnsi" w:cstheme="majorHAnsi"/>
                <w:lang w:val="en-US"/>
              </w:rPr>
              <w:t>Zea</w:t>
            </w:r>
            <w:proofErr w:type="spellEnd"/>
            <w:r w:rsidRPr="00A57525">
              <w:rPr>
                <w:rFonts w:asciiTheme="majorHAnsi" w:hAnsiTheme="majorHAnsi" w:cstheme="majorHAnsi"/>
                <w:lang w:val="en-US"/>
              </w:rPr>
              <w:t xml:space="preserve">, M. C., Bianchi, F. T. &amp; </w:t>
            </w:r>
            <w:proofErr w:type="spellStart"/>
            <w:r w:rsidRPr="00A57525">
              <w:rPr>
                <w:rFonts w:asciiTheme="majorHAnsi" w:hAnsiTheme="majorHAnsi" w:cstheme="majorHAnsi"/>
                <w:lang w:val="en-US"/>
              </w:rPr>
              <w:t>Poppen</w:t>
            </w:r>
            <w:proofErr w:type="spellEnd"/>
            <w:r w:rsidRPr="00A57525">
              <w:rPr>
                <w:rFonts w:asciiTheme="majorHAnsi" w:hAnsiTheme="majorHAnsi" w:cstheme="majorHAnsi"/>
                <w:lang w:val="en-US"/>
              </w:rPr>
              <w:t xml:space="preserve">, P. J. (2015). Gender Affirmation and Body Modification Among Transgender Persons in Bogotá, Colombia. The international journal of transgenderism, 16(2), 103–115. </w:t>
            </w:r>
            <w:hyperlink r:id="rId34">
              <w:r w:rsidRPr="00A57525">
                <w:rPr>
                  <w:rFonts w:asciiTheme="majorHAnsi" w:hAnsiTheme="majorHAnsi" w:cstheme="majorHAnsi"/>
                  <w:u w:val="single"/>
                  <w:lang w:val="en-US"/>
                </w:rPr>
                <w:t>https://doi.org/10.1080/15532739.2015.1075930</w:t>
              </w:r>
            </w:hyperlink>
          </w:p>
          <w:p w14:paraId="51C6A91A" w14:textId="77777777" w:rsidR="00275B2C" w:rsidRPr="00A57525" w:rsidRDefault="00275B2C" w:rsidP="00275B2C">
            <w:pPr>
              <w:spacing w:after="0" w:line="240" w:lineRule="auto"/>
              <w:rPr>
                <w:rFonts w:asciiTheme="majorHAnsi" w:hAnsiTheme="majorHAnsi" w:cstheme="majorHAnsi"/>
                <w:lang w:val="en-US"/>
              </w:rPr>
            </w:pPr>
          </w:p>
          <w:p w14:paraId="4D5230DF"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Access to gender-affirming health care is impossible without undergoing a process of </w:t>
            </w:r>
            <w:proofErr w:type="spellStart"/>
            <w:r w:rsidRPr="00A57525">
              <w:rPr>
                <w:rFonts w:asciiTheme="majorHAnsi" w:hAnsiTheme="majorHAnsi" w:cstheme="majorHAnsi"/>
                <w:lang w:val="en-US"/>
              </w:rPr>
              <w:t>pathologization</w:t>
            </w:r>
            <w:proofErr w:type="spellEnd"/>
            <w:r w:rsidRPr="00A57525">
              <w:rPr>
                <w:rFonts w:asciiTheme="majorHAnsi" w:hAnsiTheme="majorHAnsi" w:cstheme="majorHAnsi"/>
                <w:lang w:val="en-US"/>
              </w:rPr>
              <w:t>:</w:t>
            </w:r>
          </w:p>
          <w:p w14:paraId="6529C076" w14:textId="77777777" w:rsidR="00275B2C" w:rsidRPr="00A57525" w:rsidRDefault="00275B2C" w:rsidP="00275B2C">
            <w:pPr>
              <w:spacing w:after="0" w:line="240" w:lineRule="auto"/>
              <w:rPr>
                <w:rFonts w:asciiTheme="majorHAnsi" w:hAnsiTheme="majorHAnsi" w:cstheme="majorHAnsi"/>
              </w:rPr>
            </w:pPr>
            <w:proofErr w:type="spellStart"/>
            <w:r w:rsidRPr="00A57525">
              <w:rPr>
                <w:rFonts w:asciiTheme="majorHAnsi" w:hAnsiTheme="majorHAnsi" w:cstheme="majorHAnsi"/>
                <w:lang w:val="en-US"/>
              </w:rPr>
              <w:t>OutRight</w:t>
            </w:r>
            <w:proofErr w:type="spellEnd"/>
            <w:r w:rsidRPr="00A57525">
              <w:rPr>
                <w:rFonts w:asciiTheme="majorHAnsi" w:hAnsiTheme="majorHAnsi" w:cstheme="majorHAnsi"/>
                <w:lang w:val="en-US"/>
              </w:rPr>
              <w:t xml:space="preserve"> Action International. (2016). The Situation for Trans People in Colombia. </w:t>
            </w:r>
            <w:hyperlink r:id="rId35">
              <w:r w:rsidRPr="00A57525">
                <w:rPr>
                  <w:rFonts w:asciiTheme="majorHAnsi" w:hAnsiTheme="majorHAnsi" w:cstheme="majorHAnsi"/>
                  <w:u w:val="single"/>
                </w:rPr>
                <w:t>https://outrightinternational.org/content/situation-trans-people-colombia</w:t>
              </w:r>
            </w:hyperlink>
          </w:p>
          <w:p w14:paraId="0DC96CD3" w14:textId="77777777" w:rsidR="00275B2C" w:rsidRPr="00A57525" w:rsidRDefault="00275B2C" w:rsidP="00275B2C">
            <w:pPr>
              <w:spacing w:after="0" w:line="240" w:lineRule="auto"/>
              <w:rPr>
                <w:rFonts w:asciiTheme="majorHAnsi" w:hAnsiTheme="majorHAnsi" w:cstheme="majorHAnsi"/>
              </w:rPr>
            </w:pPr>
          </w:p>
        </w:tc>
      </w:tr>
      <w:tr w:rsidR="00A57525" w:rsidRPr="00C26E7C" w14:paraId="274BFA1A" w14:textId="77777777" w:rsidTr="00275B2C">
        <w:tc>
          <w:tcPr>
            <w:tcW w:w="460" w:type="pct"/>
          </w:tcPr>
          <w:p w14:paraId="2C2AA34A" w14:textId="77777777" w:rsidR="00275B2C" w:rsidRPr="00A57525" w:rsidRDefault="00275B2C" w:rsidP="00275B2C">
            <w:pPr>
              <w:spacing w:after="0" w:line="240" w:lineRule="auto"/>
              <w:rPr>
                <w:rFonts w:asciiTheme="majorHAnsi" w:hAnsiTheme="majorHAnsi" w:cstheme="majorHAnsi"/>
                <w:b/>
              </w:rPr>
            </w:pPr>
            <w:proofErr w:type="spellStart"/>
            <w:r w:rsidRPr="00A57525">
              <w:rPr>
                <w:rFonts w:asciiTheme="majorHAnsi" w:hAnsiTheme="majorHAnsi" w:cstheme="majorHAnsi"/>
                <w:b/>
              </w:rPr>
              <w:t>Denmark</w:t>
            </w:r>
            <w:proofErr w:type="spellEnd"/>
          </w:p>
        </w:tc>
        <w:tc>
          <w:tcPr>
            <w:tcW w:w="4540" w:type="pct"/>
          </w:tcPr>
          <w:p w14:paraId="7AC710DE"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One centralized gender clinic in </w:t>
            </w:r>
            <w:proofErr w:type="spellStart"/>
            <w:r w:rsidRPr="00A57525">
              <w:rPr>
                <w:rFonts w:asciiTheme="majorHAnsi" w:hAnsiTheme="majorHAnsi" w:cstheme="majorHAnsi"/>
                <w:lang w:val="en-US"/>
              </w:rPr>
              <w:t>Kopenhagen</w:t>
            </w:r>
            <w:proofErr w:type="spellEnd"/>
            <w:r w:rsidRPr="00A57525">
              <w:rPr>
                <w:rFonts w:asciiTheme="majorHAnsi" w:hAnsiTheme="majorHAnsi" w:cstheme="majorHAnsi"/>
                <w:lang w:val="en-US"/>
              </w:rPr>
              <w:t xml:space="preserve"> offers all gender-affirming treatments (hormone therapy can be continued by local providers): </w:t>
            </w:r>
          </w:p>
          <w:p w14:paraId="41DEFD53" w14:textId="77777777" w:rsidR="00275B2C" w:rsidRPr="00A57525" w:rsidRDefault="00275B2C" w:rsidP="00275B2C">
            <w:pPr>
              <w:autoSpaceDE w:val="0"/>
              <w:autoSpaceDN w:val="0"/>
              <w:adjustRightInd w:val="0"/>
              <w:spacing w:after="0" w:line="240" w:lineRule="auto"/>
              <w:ind w:right="100"/>
              <w:rPr>
                <w:rFonts w:asciiTheme="majorHAnsi" w:hAnsiTheme="majorHAnsi" w:cstheme="majorHAnsi"/>
                <w:lang w:val="en-US"/>
              </w:rPr>
            </w:pPr>
            <w:r w:rsidRPr="00A57525">
              <w:rPr>
                <w:rFonts w:asciiTheme="majorHAnsi" w:hAnsiTheme="majorHAnsi" w:cstheme="majorHAnsi"/>
                <w:lang w:val="en-US"/>
              </w:rPr>
              <w:t>The Post. (2016). Demand for transgender medical care in Denmark rising. http://cphpost.dk/?p=76799</w:t>
            </w:r>
          </w:p>
          <w:p w14:paraId="22A9298D" w14:textId="77777777" w:rsidR="00275B2C" w:rsidRPr="00A57525" w:rsidRDefault="00275B2C" w:rsidP="00275B2C">
            <w:pPr>
              <w:spacing w:after="0" w:line="240" w:lineRule="auto"/>
              <w:rPr>
                <w:rFonts w:asciiTheme="majorHAnsi" w:hAnsiTheme="majorHAnsi" w:cstheme="majorHAnsi"/>
                <w:lang w:val="en-US"/>
              </w:rPr>
            </w:pPr>
          </w:p>
          <w:p w14:paraId="4EABDC3D"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Access to gender-affirming care difficult due to a lack of choice of medical providers: </w:t>
            </w:r>
          </w:p>
          <w:p w14:paraId="322CFE15" w14:textId="77777777" w:rsidR="00275B2C" w:rsidRPr="00A57525" w:rsidRDefault="00275B2C" w:rsidP="00275B2C">
            <w:pPr>
              <w:autoSpaceDE w:val="0"/>
              <w:autoSpaceDN w:val="0"/>
              <w:adjustRightInd w:val="0"/>
              <w:spacing w:after="0" w:line="240" w:lineRule="auto"/>
              <w:ind w:right="100"/>
              <w:rPr>
                <w:rFonts w:asciiTheme="majorHAnsi" w:hAnsiTheme="majorHAnsi" w:cstheme="majorHAnsi"/>
                <w:lang w:val="en-US"/>
              </w:rPr>
            </w:pPr>
            <w:r w:rsidRPr="00A57525">
              <w:rPr>
                <w:rFonts w:asciiTheme="majorHAnsi" w:hAnsiTheme="majorHAnsi" w:cstheme="majorHAnsi"/>
                <w:lang w:val="en-US"/>
              </w:rPr>
              <w:t xml:space="preserve">Murmur » "The state is killing my identity". </w:t>
            </w:r>
            <w:hyperlink r:id="rId36" w:history="1">
              <w:r w:rsidRPr="00A57525">
                <w:rPr>
                  <w:rFonts w:asciiTheme="majorHAnsi" w:hAnsiTheme="majorHAnsi" w:cstheme="majorHAnsi"/>
                  <w:lang w:val="en-US"/>
                </w:rPr>
                <w:t>http://murmur.dk/the-state-is-killing-my-identity/</w:t>
              </w:r>
            </w:hyperlink>
          </w:p>
          <w:p w14:paraId="031C3104" w14:textId="77777777" w:rsidR="00275B2C" w:rsidRPr="00A57525" w:rsidRDefault="00275B2C" w:rsidP="00275B2C">
            <w:pPr>
              <w:spacing w:after="0" w:line="240" w:lineRule="auto"/>
              <w:rPr>
                <w:rFonts w:asciiTheme="majorHAnsi" w:hAnsiTheme="majorHAnsi" w:cstheme="majorHAnsi"/>
                <w:lang w:val="en-US"/>
              </w:rPr>
            </w:pPr>
          </w:p>
          <w:p w14:paraId="6B912192" w14:textId="77777777" w:rsidR="00275B2C" w:rsidRPr="00A57525" w:rsidRDefault="00275B2C" w:rsidP="00275B2C">
            <w:pPr>
              <w:spacing w:after="0" w:line="240" w:lineRule="auto"/>
              <w:rPr>
                <w:rFonts w:asciiTheme="majorHAnsi" w:hAnsiTheme="majorHAnsi" w:cstheme="majorHAnsi"/>
                <w:shd w:val="clear" w:color="auto" w:fill="FFFFFF"/>
                <w:lang w:val="en-US"/>
              </w:rPr>
            </w:pPr>
            <w:r w:rsidRPr="00A57525">
              <w:rPr>
                <w:rFonts w:asciiTheme="majorHAnsi" w:hAnsiTheme="majorHAnsi" w:cstheme="majorHAnsi"/>
                <w:lang w:val="en-US"/>
              </w:rPr>
              <w:t xml:space="preserve">A second gender clinic was opened in 2017 at the Aalborg University Hospital and is offering all gender-affirming treatments: </w:t>
            </w:r>
          </w:p>
          <w:p w14:paraId="39C1C3F2" w14:textId="77777777" w:rsidR="00275B2C" w:rsidRPr="00A57525" w:rsidRDefault="00275B2C" w:rsidP="00275B2C">
            <w:pPr>
              <w:autoSpaceDE w:val="0"/>
              <w:autoSpaceDN w:val="0"/>
              <w:adjustRightInd w:val="0"/>
              <w:spacing w:after="0" w:line="240" w:lineRule="auto"/>
              <w:ind w:right="100"/>
              <w:rPr>
                <w:rFonts w:asciiTheme="majorHAnsi" w:hAnsiTheme="majorHAnsi" w:cstheme="majorHAnsi"/>
                <w:lang w:val="en-US"/>
              </w:rPr>
            </w:pPr>
            <w:r w:rsidRPr="00A57525">
              <w:rPr>
                <w:rFonts w:asciiTheme="majorHAnsi" w:hAnsiTheme="majorHAnsi" w:cstheme="majorHAnsi"/>
                <w:lang w:val="en-US"/>
              </w:rPr>
              <w:t>Dietz, C. (2020). Jurisdiction in Trans Health. Journal of Law and Society, 47(1), 60–86. https://doi.org/10.1111/jols.12212</w:t>
            </w:r>
          </w:p>
          <w:p w14:paraId="5986E6AA" w14:textId="77777777" w:rsidR="00275B2C" w:rsidRPr="00A57525" w:rsidRDefault="00275B2C" w:rsidP="00275B2C">
            <w:pPr>
              <w:spacing w:after="0" w:line="240" w:lineRule="auto"/>
              <w:rPr>
                <w:rFonts w:asciiTheme="majorHAnsi" w:hAnsiTheme="majorHAnsi" w:cstheme="majorHAnsi"/>
                <w:lang w:val="en-US"/>
              </w:rPr>
            </w:pPr>
          </w:p>
        </w:tc>
      </w:tr>
      <w:tr w:rsidR="00A57525" w:rsidRPr="00C26E7C" w14:paraId="52B145BB" w14:textId="77777777" w:rsidTr="00275B2C">
        <w:tc>
          <w:tcPr>
            <w:tcW w:w="460" w:type="pct"/>
          </w:tcPr>
          <w:p w14:paraId="28C671F7" w14:textId="77777777" w:rsidR="00275B2C" w:rsidRPr="00A57525" w:rsidRDefault="00275B2C" w:rsidP="00275B2C">
            <w:pPr>
              <w:spacing w:after="0" w:line="240" w:lineRule="auto"/>
              <w:rPr>
                <w:rFonts w:asciiTheme="majorHAnsi" w:hAnsiTheme="majorHAnsi" w:cstheme="majorHAnsi"/>
                <w:b/>
              </w:rPr>
            </w:pPr>
            <w:proofErr w:type="spellStart"/>
            <w:r w:rsidRPr="00A57525">
              <w:rPr>
                <w:rFonts w:asciiTheme="majorHAnsi" w:hAnsiTheme="majorHAnsi" w:cstheme="majorHAnsi"/>
                <w:b/>
              </w:rPr>
              <w:t>Finland</w:t>
            </w:r>
            <w:proofErr w:type="spellEnd"/>
          </w:p>
        </w:tc>
        <w:tc>
          <w:tcPr>
            <w:tcW w:w="4540" w:type="pct"/>
          </w:tcPr>
          <w:p w14:paraId="600EE53F"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Difficult access to transgender health care: </w:t>
            </w:r>
          </w:p>
          <w:p w14:paraId="367D9DE5"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THE CRUEL, INHUMAN AND DEGRADING TREATMENT OF TRANS AND INTERSEX PEOPLE IN FINLAND. (2016). https://tbinternet.ohchr.org/Treaties/CAT/Shared%20Documents/FIN/INT_CAT_CSS_FIN_25540_E.pdf </w:t>
            </w:r>
          </w:p>
          <w:p w14:paraId="0C1F2546" w14:textId="77777777" w:rsidR="00275B2C" w:rsidRPr="00A57525" w:rsidRDefault="00275B2C" w:rsidP="00275B2C">
            <w:pPr>
              <w:spacing w:after="0" w:line="240" w:lineRule="auto"/>
              <w:rPr>
                <w:rFonts w:asciiTheme="majorHAnsi" w:hAnsiTheme="majorHAnsi" w:cstheme="majorHAnsi"/>
                <w:lang w:val="en-US"/>
              </w:rPr>
            </w:pPr>
          </w:p>
          <w:p w14:paraId="21E5A20F"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Gender-affirming treatments only possible after a psychiatric consultation from the gender clinics in Helsinki or Tampere: </w:t>
            </w:r>
          </w:p>
          <w:p w14:paraId="0186D2B3" w14:textId="77777777" w:rsidR="00275B2C" w:rsidRPr="00A57525" w:rsidRDefault="00275B2C" w:rsidP="00275B2C">
            <w:pPr>
              <w:spacing w:after="0" w:line="240" w:lineRule="auto"/>
              <w:rPr>
                <w:rFonts w:asciiTheme="majorHAnsi" w:hAnsiTheme="majorHAnsi" w:cstheme="majorHAnsi"/>
                <w:lang w:val="en-US"/>
              </w:rPr>
            </w:pPr>
            <w:r w:rsidRPr="00C26E7C">
              <w:rPr>
                <w:rFonts w:asciiTheme="majorHAnsi" w:hAnsiTheme="majorHAnsi" w:cstheme="majorHAnsi"/>
                <w:lang w:val="en-US"/>
              </w:rPr>
              <w:t xml:space="preserve">Staff, N. N. (8. </w:t>
            </w:r>
            <w:proofErr w:type="spellStart"/>
            <w:r w:rsidRPr="00C26E7C">
              <w:rPr>
                <w:rFonts w:asciiTheme="majorHAnsi" w:hAnsiTheme="majorHAnsi" w:cstheme="majorHAnsi"/>
                <w:lang w:val="en-US"/>
              </w:rPr>
              <w:t>März</w:t>
            </w:r>
            <w:proofErr w:type="spellEnd"/>
            <w:r w:rsidRPr="00C26E7C">
              <w:rPr>
                <w:rFonts w:asciiTheme="majorHAnsi" w:hAnsiTheme="majorHAnsi" w:cstheme="majorHAnsi"/>
                <w:lang w:val="en-US"/>
              </w:rPr>
              <w:t xml:space="preserve"> 2018). </w:t>
            </w:r>
            <w:r w:rsidRPr="00A57525">
              <w:rPr>
                <w:rFonts w:asciiTheme="majorHAnsi" w:hAnsiTheme="majorHAnsi" w:cstheme="majorHAnsi"/>
                <w:lang w:val="en-US"/>
              </w:rPr>
              <w:t xml:space="preserve">Life In Limbo: How Finland Is Failing </w:t>
            </w:r>
            <w:proofErr w:type="gramStart"/>
            <w:r w:rsidRPr="00A57525">
              <w:rPr>
                <w:rFonts w:asciiTheme="majorHAnsi" w:hAnsiTheme="majorHAnsi" w:cstheme="majorHAnsi"/>
                <w:lang w:val="en-US"/>
              </w:rPr>
              <w:t>On</w:t>
            </w:r>
            <w:proofErr w:type="gramEnd"/>
            <w:r w:rsidRPr="00A57525">
              <w:rPr>
                <w:rFonts w:asciiTheme="majorHAnsi" w:hAnsiTheme="majorHAnsi" w:cstheme="majorHAnsi"/>
                <w:lang w:val="en-US"/>
              </w:rPr>
              <w:t xml:space="preserve"> Gender Identity Rights. News Now Finland. </w:t>
            </w:r>
            <w:hyperlink r:id="rId37">
              <w:r w:rsidRPr="00A57525">
                <w:rPr>
                  <w:rFonts w:asciiTheme="majorHAnsi" w:hAnsiTheme="majorHAnsi" w:cstheme="majorHAnsi"/>
                  <w:u w:val="single"/>
                  <w:lang w:val="en-US"/>
                </w:rPr>
                <w:t>https://newsnowfinland.fi/politics/life-in-limbo-how-finland-is-failing-on-gender-identity-rights</w:t>
              </w:r>
            </w:hyperlink>
          </w:p>
          <w:p w14:paraId="2C4DC7D0" w14:textId="77777777" w:rsidR="00275B2C" w:rsidRPr="00A57525" w:rsidRDefault="00275B2C" w:rsidP="00275B2C">
            <w:pPr>
              <w:spacing w:after="0" w:line="240" w:lineRule="auto"/>
              <w:rPr>
                <w:rFonts w:asciiTheme="majorHAnsi" w:hAnsiTheme="majorHAnsi" w:cstheme="majorHAnsi"/>
                <w:lang w:val="en-US"/>
              </w:rPr>
            </w:pPr>
          </w:p>
          <w:p w14:paraId="3EF7458A"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lastRenderedPageBreak/>
              <w:t xml:space="preserve">Gender clinics at the University Hospitals in Helsinki and Tampere offer gender-affirming treatments: </w:t>
            </w:r>
          </w:p>
          <w:p w14:paraId="2F338F58" w14:textId="77777777" w:rsidR="00275B2C" w:rsidRPr="00A57525" w:rsidRDefault="00275B2C" w:rsidP="00275B2C">
            <w:pPr>
              <w:spacing w:after="0" w:line="240" w:lineRule="auto"/>
              <w:rPr>
                <w:rFonts w:asciiTheme="majorHAnsi" w:hAnsiTheme="majorHAnsi" w:cstheme="majorHAnsi"/>
                <w:lang w:val="en-US"/>
              </w:rPr>
            </w:pPr>
            <w:proofErr w:type="spellStart"/>
            <w:r w:rsidRPr="00A57525">
              <w:rPr>
                <w:rFonts w:asciiTheme="majorHAnsi" w:hAnsiTheme="majorHAnsi" w:cstheme="majorHAnsi"/>
                <w:lang w:val="en-US"/>
              </w:rPr>
              <w:t>Trasek</w:t>
            </w:r>
            <w:proofErr w:type="spellEnd"/>
            <w:r w:rsidRPr="00A57525">
              <w:rPr>
                <w:rFonts w:asciiTheme="majorHAnsi" w:hAnsiTheme="majorHAnsi" w:cstheme="majorHAnsi"/>
                <w:lang w:val="en-US"/>
              </w:rPr>
              <w:t xml:space="preserve"> ry. (2011). In English. </w:t>
            </w:r>
            <w:hyperlink r:id="rId38">
              <w:r w:rsidRPr="00A57525">
                <w:rPr>
                  <w:rFonts w:asciiTheme="majorHAnsi" w:hAnsiTheme="majorHAnsi" w:cstheme="majorHAnsi"/>
                  <w:u w:val="single"/>
                  <w:lang w:val="en-US"/>
                </w:rPr>
                <w:t>http://trasek.fi/in-english/</w:t>
              </w:r>
            </w:hyperlink>
          </w:p>
          <w:p w14:paraId="680EFAC8" w14:textId="77777777" w:rsidR="00275B2C" w:rsidRPr="00A57525" w:rsidRDefault="00275B2C" w:rsidP="00275B2C">
            <w:pPr>
              <w:spacing w:after="0" w:line="240" w:lineRule="auto"/>
              <w:rPr>
                <w:rFonts w:asciiTheme="majorHAnsi" w:hAnsiTheme="majorHAnsi" w:cstheme="majorHAnsi"/>
                <w:lang w:val="en-US"/>
              </w:rPr>
            </w:pPr>
          </w:p>
          <w:p w14:paraId="21B7C65D"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The two gender clinics have an interdisciplinary approach:</w:t>
            </w:r>
          </w:p>
          <w:p w14:paraId="2241B35B"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Medical treatments for gender dysphoria that reduces functional capacity in transgender people – recommendation. (2020). https://palveluvalikoima.fi/documents/1237350/22895838/Summary+transgender.pdf/2cc3f053-2e34-39ce-4e21-becd685b3044/Summary+transgender.pdf </w:t>
            </w:r>
          </w:p>
          <w:p w14:paraId="4D8A6E2B" w14:textId="77777777" w:rsidR="00275B2C" w:rsidRPr="00A57525" w:rsidRDefault="00275B2C" w:rsidP="00275B2C">
            <w:pPr>
              <w:spacing w:after="0" w:line="240" w:lineRule="auto"/>
              <w:rPr>
                <w:rFonts w:asciiTheme="majorHAnsi" w:hAnsiTheme="majorHAnsi" w:cstheme="majorHAnsi"/>
                <w:lang w:val="en-US"/>
              </w:rPr>
            </w:pPr>
          </w:p>
        </w:tc>
      </w:tr>
      <w:tr w:rsidR="00A57525" w:rsidRPr="00A57525" w14:paraId="08422FEE" w14:textId="77777777" w:rsidTr="00275B2C">
        <w:tc>
          <w:tcPr>
            <w:tcW w:w="460" w:type="pct"/>
            <w:shd w:val="clear" w:color="auto" w:fill="FFFFFF"/>
          </w:tcPr>
          <w:p w14:paraId="75CCF62A" w14:textId="77777777" w:rsidR="00275B2C" w:rsidRPr="00A57525" w:rsidRDefault="00275B2C" w:rsidP="00275B2C">
            <w:pPr>
              <w:spacing w:after="0" w:line="240" w:lineRule="auto"/>
              <w:rPr>
                <w:rFonts w:asciiTheme="majorHAnsi" w:hAnsiTheme="majorHAnsi" w:cstheme="majorHAnsi"/>
                <w:b/>
              </w:rPr>
            </w:pPr>
            <w:r w:rsidRPr="00A57525">
              <w:rPr>
                <w:rFonts w:asciiTheme="majorHAnsi" w:hAnsiTheme="majorHAnsi" w:cstheme="majorHAnsi"/>
                <w:b/>
              </w:rPr>
              <w:lastRenderedPageBreak/>
              <w:t>France</w:t>
            </w:r>
          </w:p>
        </w:tc>
        <w:tc>
          <w:tcPr>
            <w:tcW w:w="4540" w:type="pct"/>
          </w:tcPr>
          <w:p w14:paraId="530CA44A"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Six </w:t>
            </w:r>
            <w:proofErr w:type="gramStart"/>
            <w:r w:rsidRPr="00A57525">
              <w:rPr>
                <w:rFonts w:asciiTheme="majorHAnsi" w:hAnsiTheme="majorHAnsi" w:cstheme="majorHAnsi"/>
                <w:lang w:val="en-US"/>
              </w:rPr>
              <w:t>medicals</w:t>
            </w:r>
            <w:proofErr w:type="gramEnd"/>
            <w:r w:rsidRPr="00A57525">
              <w:rPr>
                <w:rFonts w:asciiTheme="majorHAnsi" w:hAnsiTheme="majorHAnsi" w:cstheme="majorHAnsi"/>
                <w:lang w:val="en-US"/>
              </w:rPr>
              <w:t xml:space="preserve"> teams and 254 local providers mentioned in the Methods section: </w:t>
            </w:r>
          </w:p>
          <w:p w14:paraId="27078E9D" w14:textId="77777777" w:rsidR="00275B2C" w:rsidRPr="00A57525" w:rsidRDefault="00275B2C" w:rsidP="00275B2C">
            <w:pPr>
              <w:spacing w:after="0" w:line="240" w:lineRule="auto"/>
              <w:rPr>
                <w:rFonts w:asciiTheme="majorHAnsi" w:hAnsiTheme="majorHAnsi" w:cstheme="majorHAnsi"/>
                <w:lang w:val="en-US"/>
              </w:rPr>
            </w:pPr>
            <w:proofErr w:type="spellStart"/>
            <w:r w:rsidRPr="00A57525">
              <w:rPr>
                <w:rFonts w:asciiTheme="majorHAnsi" w:hAnsiTheme="majorHAnsi" w:cstheme="majorHAnsi"/>
                <w:lang w:val="en-US"/>
              </w:rPr>
              <w:t>Giami</w:t>
            </w:r>
            <w:proofErr w:type="spellEnd"/>
            <w:r w:rsidRPr="00A57525">
              <w:rPr>
                <w:rFonts w:asciiTheme="majorHAnsi" w:hAnsiTheme="majorHAnsi" w:cstheme="majorHAnsi"/>
                <w:lang w:val="en-US"/>
              </w:rPr>
              <w:t xml:space="preserve">, A. &amp; </w:t>
            </w:r>
            <w:proofErr w:type="spellStart"/>
            <w:r w:rsidRPr="00A57525">
              <w:rPr>
                <w:rFonts w:asciiTheme="majorHAnsi" w:hAnsiTheme="majorHAnsi" w:cstheme="majorHAnsi"/>
                <w:lang w:val="en-US"/>
              </w:rPr>
              <w:t>Beaubatie</w:t>
            </w:r>
            <w:proofErr w:type="spellEnd"/>
            <w:r w:rsidRPr="00A57525">
              <w:rPr>
                <w:rFonts w:asciiTheme="majorHAnsi" w:hAnsiTheme="majorHAnsi" w:cstheme="majorHAnsi"/>
                <w:lang w:val="en-US"/>
              </w:rPr>
              <w:t xml:space="preserve">, E. (2014). Gender identification and sex reassignment surgery in the trans population: a survey study in France. Archives of Sexual Behavior, 43(8), 1491–1501. </w:t>
            </w:r>
            <w:hyperlink r:id="rId39">
              <w:r w:rsidRPr="00A57525">
                <w:rPr>
                  <w:rFonts w:asciiTheme="majorHAnsi" w:hAnsiTheme="majorHAnsi" w:cstheme="majorHAnsi"/>
                  <w:u w:val="single"/>
                  <w:lang w:val="en-US"/>
                </w:rPr>
                <w:t>https://doi.org/10.1007/s10508-014-0382-3</w:t>
              </w:r>
            </w:hyperlink>
          </w:p>
          <w:p w14:paraId="67F6EDCE" w14:textId="77777777" w:rsidR="00275B2C" w:rsidRPr="00A57525" w:rsidRDefault="00275B2C" w:rsidP="00275B2C">
            <w:pPr>
              <w:spacing w:after="0" w:line="240" w:lineRule="auto"/>
              <w:rPr>
                <w:rFonts w:asciiTheme="majorHAnsi" w:hAnsiTheme="majorHAnsi" w:cstheme="majorHAnsi"/>
                <w:lang w:val="en-US"/>
              </w:rPr>
            </w:pPr>
          </w:p>
          <w:p w14:paraId="070DF0B3"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Four interdisciplinary university clinics:</w:t>
            </w:r>
          </w:p>
          <w:p w14:paraId="3CD7B5FB" w14:textId="77777777" w:rsidR="00275B2C" w:rsidRPr="00A57525" w:rsidRDefault="00275B2C" w:rsidP="00275B2C">
            <w:pPr>
              <w:spacing w:after="0" w:line="240" w:lineRule="auto"/>
              <w:rPr>
                <w:rFonts w:asciiTheme="majorHAnsi" w:hAnsiTheme="majorHAnsi" w:cstheme="majorHAnsi"/>
              </w:rPr>
            </w:pPr>
            <w:r w:rsidRPr="00A57525">
              <w:rPr>
                <w:rFonts w:asciiTheme="majorHAnsi" w:hAnsiTheme="majorHAnsi" w:cstheme="majorHAnsi"/>
                <w:lang w:val="en-US"/>
              </w:rPr>
              <w:t xml:space="preserve">Solutions, S. (2. </w:t>
            </w:r>
            <w:proofErr w:type="spellStart"/>
            <w:r w:rsidRPr="00A57525">
              <w:rPr>
                <w:rFonts w:asciiTheme="majorHAnsi" w:hAnsiTheme="majorHAnsi" w:cstheme="majorHAnsi"/>
                <w:lang w:val="en-US"/>
              </w:rPr>
              <w:t>Oktober</w:t>
            </w:r>
            <w:proofErr w:type="spellEnd"/>
            <w:r w:rsidRPr="00A57525">
              <w:rPr>
                <w:rFonts w:asciiTheme="majorHAnsi" w:hAnsiTheme="majorHAnsi" w:cstheme="majorHAnsi"/>
                <w:lang w:val="en-US"/>
              </w:rPr>
              <w:t xml:space="preserve"> 2020). Transgender Health Care in Europe: France. </w:t>
            </w:r>
            <w:hyperlink r:id="rId40">
              <w:r w:rsidRPr="00A57525">
                <w:rPr>
                  <w:rFonts w:asciiTheme="majorHAnsi" w:hAnsiTheme="majorHAnsi" w:cstheme="majorHAnsi"/>
                  <w:u w:val="single"/>
                </w:rPr>
                <w:t>https://programme.exordo.com/epath2017/delegates/presentation/170/</w:t>
              </w:r>
            </w:hyperlink>
          </w:p>
          <w:p w14:paraId="3A6D2571" w14:textId="77777777" w:rsidR="00275B2C" w:rsidRPr="00A57525" w:rsidRDefault="00275B2C" w:rsidP="00275B2C">
            <w:pPr>
              <w:spacing w:after="0" w:line="240" w:lineRule="auto"/>
              <w:rPr>
                <w:rFonts w:asciiTheme="majorHAnsi" w:hAnsiTheme="majorHAnsi" w:cstheme="majorHAnsi"/>
              </w:rPr>
            </w:pPr>
          </w:p>
        </w:tc>
      </w:tr>
      <w:tr w:rsidR="00A57525" w:rsidRPr="00A57525" w14:paraId="474FDE6A" w14:textId="77777777" w:rsidTr="00275B2C">
        <w:tc>
          <w:tcPr>
            <w:tcW w:w="460" w:type="pct"/>
          </w:tcPr>
          <w:p w14:paraId="6E3562B3" w14:textId="77777777" w:rsidR="00275B2C" w:rsidRPr="00A57525" w:rsidRDefault="00275B2C" w:rsidP="00275B2C">
            <w:pPr>
              <w:spacing w:after="0" w:line="240" w:lineRule="auto"/>
              <w:rPr>
                <w:rFonts w:asciiTheme="majorHAnsi" w:hAnsiTheme="majorHAnsi" w:cstheme="majorHAnsi"/>
                <w:b/>
              </w:rPr>
            </w:pPr>
            <w:r w:rsidRPr="00A57525">
              <w:rPr>
                <w:rFonts w:asciiTheme="majorHAnsi" w:hAnsiTheme="majorHAnsi" w:cstheme="majorHAnsi"/>
                <w:b/>
              </w:rPr>
              <w:t>Germany</w:t>
            </w:r>
          </w:p>
        </w:tc>
        <w:tc>
          <w:tcPr>
            <w:tcW w:w="4540" w:type="pct"/>
          </w:tcPr>
          <w:p w14:paraId="1118516F"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List with local providers:</w:t>
            </w:r>
          </w:p>
          <w:p w14:paraId="6CF8D215" w14:textId="77777777" w:rsidR="00275B2C" w:rsidRPr="00A57525" w:rsidRDefault="00275B2C" w:rsidP="00275B2C">
            <w:pPr>
              <w:spacing w:after="0" w:line="240" w:lineRule="auto"/>
              <w:rPr>
                <w:rFonts w:asciiTheme="majorHAnsi" w:hAnsiTheme="majorHAnsi" w:cstheme="majorHAnsi"/>
              </w:rPr>
            </w:pPr>
            <w:proofErr w:type="spellStart"/>
            <w:r w:rsidRPr="00A57525">
              <w:rPr>
                <w:rFonts w:asciiTheme="majorHAnsi" w:hAnsiTheme="majorHAnsi" w:cstheme="majorHAnsi"/>
                <w:lang w:val="en-US"/>
              </w:rPr>
              <w:t>Adressen</w:t>
            </w:r>
            <w:proofErr w:type="spellEnd"/>
            <w:r w:rsidRPr="00A57525">
              <w:rPr>
                <w:rFonts w:asciiTheme="majorHAnsi" w:hAnsiTheme="majorHAnsi" w:cstheme="majorHAnsi"/>
                <w:lang w:val="en-US"/>
              </w:rPr>
              <w:t xml:space="preserve"> – </w:t>
            </w:r>
            <w:proofErr w:type="spellStart"/>
            <w:r w:rsidRPr="00A57525">
              <w:rPr>
                <w:rFonts w:asciiTheme="majorHAnsi" w:hAnsiTheme="majorHAnsi" w:cstheme="majorHAnsi"/>
                <w:lang w:val="en-US"/>
              </w:rPr>
              <w:t>TransMann</w:t>
            </w:r>
            <w:proofErr w:type="spellEnd"/>
            <w:r w:rsidRPr="00A57525">
              <w:rPr>
                <w:rFonts w:asciiTheme="majorHAnsi" w:hAnsiTheme="majorHAnsi" w:cstheme="majorHAnsi"/>
                <w:lang w:val="en-US"/>
              </w:rPr>
              <w:t xml:space="preserve"> </w:t>
            </w:r>
            <w:proofErr w:type="spellStart"/>
            <w:r w:rsidRPr="00A57525">
              <w:rPr>
                <w:rFonts w:asciiTheme="majorHAnsi" w:hAnsiTheme="majorHAnsi" w:cstheme="majorHAnsi"/>
                <w:lang w:val="en-US"/>
              </w:rPr>
              <w:t>e.V.</w:t>
            </w:r>
            <w:proofErr w:type="spellEnd"/>
            <w:r w:rsidRPr="00A57525">
              <w:rPr>
                <w:rFonts w:asciiTheme="majorHAnsi" w:hAnsiTheme="majorHAnsi" w:cstheme="majorHAnsi"/>
                <w:lang w:val="en-US"/>
              </w:rPr>
              <w:t xml:space="preserve">®. </w:t>
            </w:r>
            <w:r w:rsidRPr="00A57525">
              <w:rPr>
                <w:rFonts w:asciiTheme="majorHAnsi" w:hAnsiTheme="majorHAnsi" w:cstheme="majorHAnsi"/>
              </w:rPr>
              <w:t xml:space="preserve">(6. Oktober 2020). </w:t>
            </w:r>
            <w:hyperlink r:id="rId41">
              <w:r w:rsidRPr="00A57525">
                <w:rPr>
                  <w:rFonts w:asciiTheme="majorHAnsi" w:hAnsiTheme="majorHAnsi" w:cstheme="majorHAnsi"/>
                  <w:u w:val="single"/>
                </w:rPr>
                <w:t>https://transmann.de/adressen/</w:t>
              </w:r>
            </w:hyperlink>
          </w:p>
          <w:p w14:paraId="20A069C4" w14:textId="77777777" w:rsidR="00275B2C" w:rsidRPr="00A57525" w:rsidRDefault="00275B2C" w:rsidP="00275B2C">
            <w:pPr>
              <w:spacing w:after="0" w:line="240" w:lineRule="auto"/>
              <w:rPr>
                <w:rFonts w:asciiTheme="majorHAnsi" w:hAnsiTheme="majorHAnsi" w:cstheme="majorHAnsi"/>
              </w:rPr>
            </w:pPr>
          </w:p>
          <w:p w14:paraId="45063AAD"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One interdisciplinary gender clinic offering all gender-affirming treatments: </w:t>
            </w:r>
          </w:p>
          <w:p w14:paraId="1B05DAB6" w14:textId="77777777" w:rsidR="00275B2C" w:rsidRPr="00A57525" w:rsidRDefault="00275B2C" w:rsidP="00275B2C">
            <w:pPr>
              <w:spacing w:after="0" w:line="240" w:lineRule="auto"/>
              <w:rPr>
                <w:rFonts w:asciiTheme="majorHAnsi" w:hAnsiTheme="majorHAnsi" w:cstheme="majorHAnsi"/>
                <w:lang w:val="en-US"/>
              </w:rPr>
            </w:pPr>
            <w:proofErr w:type="spellStart"/>
            <w:r w:rsidRPr="00A57525">
              <w:rPr>
                <w:rFonts w:asciiTheme="majorHAnsi" w:hAnsiTheme="majorHAnsi" w:cstheme="majorHAnsi"/>
              </w:rPr>
              <w:t>Eyssel</w:t>
            </w:r>
            <w:proofErr w:type="spellEnd"/>
            <w:r w:rsidRPr="00A57525">
              <w:rPr>
                <w:rFonts w:asciiTheme="majorHAnsi" w:hAnsiTheme="majorHAnsi" w:cstheme="majorHAnsi"/>
              </w:rPr>
              <w:t xml:space="preserve">, J., Koehler, A., Dekker, A., </w:t>
            </w:r>
            <w:proofErr w:type="spellStart"/>
            <w:r w:rsidRPr="00A57525">
              <w:rPr>
                <w:rFonts w:asciiTheme="majorHAnsi" w:hAnsiTheme="majorHAnsi" w:cstheme="majorHAnsi"/>
              </w:rPr>
              <w:t>Sehner</w:t>
            </w:r>
            <w:proofErr w:type="spellEnd"/>
            <w:r w:rsidRPr="00A57525">
              <w:rPr>
                <w:rFonts w:asciiTheme="majorHAnsi" w:hAnsiTheme="majorHAnsi" w:cstheme="majorHAnsi"/>
              </w:rPr>
              <w:t xml:space="preserve">, S. &amp; Nieder, T. O. (2017). </w:t>
            </w:r>
            <w:r w:rsidRPr="00A57525">
              <w:rPr>
                <w:rFonts w:asciiTheme="majorHAnsi" w:hAnsiTheme="majorHAnsi" w:cstheme="majorHAnsi"/>
                <w:lang w:val="en-US"/>
              </w:rPr>
              <w:t xml:space="preserve">Needs and concerns of transgender individuals regarding interdisciplinary transgender healthcare: A non-clinical online survey. </w:t>
            </w:r>
            <w:proofErr w:type="spellStart"/>
            <w:r w:rsidRPr="00A57525">
              <w:rPr>
                <w:rFonts w:asciiTheme="majorHAnsi" w:hAnsiTheme="majorHAnsi" w:cstheme="majorHAnsi"/>
                <w:lang w:val="en-US"/>
              </w:rPr>
              <w:t>PloS</w:t>
            </w:r>
            <w:proofErr w:type="spellEnd"/>
            <w:r w:rsidRPr="00A57525">
              <w:rPr>
                <w:rFonts w:asciiTheme="majorHAnsi" w:hAnsiTheme="majorHAnsi" w:cstheme="majorHAnsi"/>
                <w:lang w:val="en-US"/>
              </w:rPr>
              <w:t xml:space="preserve"> one, 12(8), e0183014. </w:t>
            </w:r>
            <w:hyperlink r:id="rId42">
              <w:r w:rsidRPr="00A57525">
                <w:rPr>
                  <w:rFonts w:asciiTheme="majorHAnsi" w:hAnsiTheme="majorHAnsi" w:cstheme="majorHAnsi"/>
                  <w:u w:val="single"/>
                  <w:lang w:val="en-US"/>
                </w:rPr>
                <w:t>https://doi.org/10.1371/journal.pone.0183014</w:t>
              </w:r>
            </w:hyperlink>
          </w:p>
          <w:p w14:paraId="4AA4461E" w14:textId="77777777" w:rsidR="00275B2C" w:rsidRPr="00A57525" w:rsidRDefault="00275B2C" w:rsidP="00275B2C">
            <w:pPr>
              <w:spacing w:after="0" w:line="240" w:lineRule="auto"/>
              <w:rPr>
                <w:rFonts w:asciiTheme="majorHAnsi" w:hAnsiTheme="majorHAnsi" w:cstheme="majorHAnsi"/>
                <w:lang w:val="en-US"/>
              </w:rPr>
            </w:pPr>
          </w:p>
          <w:p w14:paraId="1B22CA1D"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Local clinics offering some gender-affirming treatments: </w:t>
            </w:r>
          </w:p>
          <w:p w14:paraId="20B06C84" w14:textId="77777777" w:rsidR="00275B2C" w:rsidRPr="00A57525" w:rsidRDefault="00275B2C" w:rsidP="00275B2C">
            <w:pPr>
              <w:spacing w:after="0" w:line="240" w:lineRule="auto"/>
              <w:rPr>
                <w:rFonts w:asciiTheme="majorHAnsi" w:hAnsiTheme="majorHAnsi" w:cstheme="majorHAnsi"/>
              </w:rPr>
            </w:pPr>
            <w:r w:rsidRPr="00A57525">
              <w:rPr>
                <w:rFonts w:asciiTheme="majorHAnsi" w:hAnsiTheme="majorHAnsi" w:cstheme="majorHAnsi"/>
              </w:rPr>
              <w:t xml:space="preserve">Xenia (13. September 2015). Übersicht der Kliniken, die in Deutschland, die Geschlechtsangleichende Operation durchführen. Gendertreff. </w:t>
            </w:r>
            <w:hyperlink r:id="rId43">
              <w:r w:rsidRPr="00A57525">
                <w:rPr>
                  <w:rFonts w:asciiTheme="majorHAnsi" w:hAnsiTheme="majorHAnsi" w:cstheme="majorHAnsi"/>
                  <w:u w:val="single"/>
                </w:rPr>
                <w:t>https://gendertreff.de/2015/09/13/uebersicht-der-kliniken-die-in-deutschland-die-geschlechtsangleichende-operation-durchfuehren/</w:t>
              </w:r>
            </w:hyperlink>
          </w:p>
          <w:p w14:paraId="2B3FBD5A" w14:textId="77777777" w:rsidR="00275B2C" w:rsidRPr="00A57525" w:rsidRDefault="00275B2C" w:rsidP="00275B2C">
            <w:pPr>
              <w:spacing w:after="0" w:line="240" w:lineRule="auto"/>
              <w:rPr>
                <w:rFonts w:asciiTheme="majorHAnsi" w:hAnsiTheme="majorHAnsi" w:cstheme="majorHAnsi"/>
              </w:rPr>
            </w:pPr>
          </w:p>
        </w:tc>
      </w:tr>
      <w:tr w:rsidR="00A57525" w:rsidRPr="00C26E7C" w14:paraId="583AA6CA" w14:textId="77777777" w:rsidTr="00275B2C">
        <w:tc>
          <w:tcPr>
            <w:tcW w:w="460" w:type="pct"/>
            <w:shd w:val="clear" w:color="auto" w:fill="FFFFFF"/>
          </w:tcPr>
          <w:p w14:paraId="5E14759A" w14:textId="77777777" w:rsidR="00275B2C" w:rsidRPr="00A57525" w:rsidRDefault="00275B2C" w:rsidP="00275B2C">
            <w:pPr>
              <w:spacing w:after="0" w:line="240" w:lineRule="auto"/>
              <w:rPr>
                <w:rFonts w:asciiTheme="majorHAnsi" w:hAnsiTheme="majorHAnsi" w:cstheme="majorHAnsi"/>
                <w:b/>
              </w:rPr>
            </w:pPr>
            <w:proofErr w:type="spellStart"/>
            <w:r w:rsidRPr="00A57525">
              <w:rPr>
                <w:rFonts w:asciiTheme="majorHAnsi" w:hAnsiTheme="majorHAnsi" w:cstheme="majorHAnsi"/>
                <w:b/>
              </w:rPr>
              <w:t>Greece</w:t>
            </w:r>
            <w:proofErr w:type="spellEnd"/>
          </w:p>
        </w:tc>
        <w:tc>
          <w:tcPr>
            <w:tcW w:w="4540" w:type="pct"/>
          </w:tcPr>
          <w:p w14:paraId="51F080C4"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Difficult access to transgender health care; lack of experienced providers: </w:t>
            </w:r>
          </w:p>
          <w:p w14:paraId="1288C7A8"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pt-BR"/>
              </w:rPr>
              <w:t xml:space="preserve">Halkitis, P. N., Valera, P., &amp; Kantzanou, M. (2018). </w:t>
            </w:r>
            <w:r w:rsidRPr="00A57525">
              <w:rPr>
                <w:rFonts w:asciiTheme="majorHAnsi" w:hAnsiTheme="majorHAnsi" w:cstheme="majorHAnsi"/>
                <w:lang w:val="en-US"/>
              </w:rPr>
              <w:t>Deterioration in social and economic conditions in Greece impact the health of LGBT populations: A call to action in the era of Troika. Psychology of Sexual Orientation and Gender Diversity, 5(4), 503–507.</w:t>
            </w:r>
          </w:p>
          <w:p w14:paraId="24603374" w14:textId="77777777" w:rsidR="00275B2C" w:rsidRPr="00A57525" w:rsidRDefault="00275B2C" w:rsidP="00275B2C">
            <w:pPr>
              <w:spacing w:after="0" w:line="240" w:lineRule="auto"/>
              <w:rPr>
                <w:rFonts w:asciiTheme="majorHAnsi" w:hAnsiTheme="majorHAnsi" w:cstheme="majorHAnsi"/>
                <w:lang w:val="en-US"/>
              </w:rPr>
            </w:pPr>
          </w:p>
          <w:p w14:paraId="19A29E31"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Trans people are "invisible " in the health care system:</w:t>
            </w:r>
          </w:p>
          <w:p w14:paraId="0E9B885C" w14:textId="77777777" w:rsidR="00275B2C" w:rsidRPr="00A57525" w:rsidRDefault="00275B2C" w:rsidP="00275B2C">
            <w:pPr>
              <w:spacing w:after="0" w:line="240" w:lineRule="auto"/>
              <w:rPr>
                <w:rFonts w:asciiTheme="majorHAnsi" w:hAnsiTheme="majorHAnsi" w:cstheme="majorHAnsi"/>
                <w:lang w:val="en-US"/>
              </w:rPr>
            </w:pPr>
            <w:proofErr w:type="spellStart"/>
            <w:r w:rsidRPr="00A57525">
              <w:rPr>
                <w:rFonts w:asciiTheme="majorHAnsi" w:hAnsiTheme="majorHAnsi" w:cstheme="majorHAnsi"/>
                <w:lang w:val="en-US"/>
              </w:rPr>
              <w:t>Giannou</w:t>
            </w:r>
            <w:proofErr w:type="spellEnd"/>
            <w:r w:rsidRPr="00A57525">
              <w:rPr>
                <w:rFonts w:asciiTheme="majorHAnsi" w:hAnsiTheme="majorHAnsi" w:cstheme="majorHAnsi"/>
                <w:lang w:val="en-US"/>
              </w:rPr>
              <w:t xml:space="preserve">, D., &amp; </w:t>
            </w:r>
            <w:proofErr w:type="spellStart"/>
            <w:r w:rsidRPr="00A57525">
              <w:rPr>
                <w:rFonts w:asciiTheme="majorHAnsi" w:hAnsiTheme="majorHAnsi" w:cstheme="majorHAnsi"/>
                <w:lang w:val="en-US"/>
              </w:rPr>
              <w:t>Ioakimidis</w:t>
            </w:r>
            <w:proofErr w:type="spellEnd"/>
            <w:r w:rsidRPr="00A57525">
              <w:rPr>
                <w:rFonts w:asciiTheme="majorHAnsi" w:hAnsiTheme="majorHAnsi" w:cstheme="majorHAnsi"/>
                <w:lang w:val="en-US"/>
              </w:rPr>
              <w:t xml:space="preserve">, V. (2020). ‘Neither invisible nor </w:t>
            </w:r>
            <w:proofErr w:type="spellStart"/>
            <w:r w:rsidRPr="00A57525">
              <w:rPr>
                <w:rFonts w:asciiTheme="majorHAnsi" w:hAnsiTheme="majorHAnsi" w:cstheme="majorHAnsi"/>
                <w:lang w:val="en-US"/>
              </w:rPr>
              <w:t>abnormal!’Exploring</w:t>
            </w:r>
            <w:proofErr w:type="spellEnd"/>
            <w:r w:rsidRPr="00A57525">
              <w:rPr>
                <w:rFonts w:asciiTheme="majorHAnsi" w:hAnsiTheme="majorHAnsi" w:cstheme="majorHAnsi"/>
                <w:lang w:val="en-US"/>
              </w:rPr>
              <w:t xml:space="preserve"> the invisibility and </w:t>
            </w:r>
            <w:proofErr w:type="spellStart"/>
            <w:r w:rsidRPr="00A57525">
              <w:rPr>
                <w:rFonts w:asciiTheme="majorHAnsi" w:hAnsiTheme="majorHAnsi" w:cstheme="majorHAnsi"/>
                <w:lang w:val="en-US"/>
              </w:rPr>
              <w:t>pathologisation</w:t>
            </w:r>
            <w:proofErr w:type="spellEnd"/>
            <w:r w:rsidRPr="00A57525">
              <w:rPr>
                <w:rFonts w:asciiTheme="majorHAnsi" w:hAnsiTheme="majorHAnsi" w:cstheme="majorHAnsi"/>
                <w:lang w:val="en-US"/>
              </w:rPr>
              <w:t xml:space="preserve"> of LGBT people in the Greek National Health System. Critical Social Policy, 40(3), 370-388. </w:t>
            </w:r>
            <w:hyperlink r:id="rId44" w:history="1">
              <w:r w:rsidRPr="00A57525">
                <w:rPr>
                  <w:lang w:val="en-US"/>
                </w:rPr>
                <w:t>https://doi/10.1177/0261018319840187</w:t>
              </w:r>
            </w:hyperlink>
          </w:p>
          <w:p w14:paraId="7FCADAA1" w14:textId="77777777" w:rsidR="00275B2C" w:rsidRPr="00A57525" w:rsidRDefault="00275B2C" w:rsidP="00275B2C">
            <w:pPr>
              <w:spacing w:after="0" w:line="240" w:lineRule="auto"/>
              <w:rPr>
                <w:rFonts w:asciiTheme="majorHAnsi" w:hAnsiTheme="majorHAnsi" w:cstheme="majorHAnsi"/>
                <w:lang w:val="en-US"/>
              </w:rPr>
            </w:pPr>
          </w:p>
          <w:p w14:paraId="24324EF2"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Since 2017 legal recognition:</w:t>
            </w:r>
          </w:p>
          <w:p w14:paraId="390B6884"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Greek transgender community hopes new law will improve lives (10. </w:t>
            </w:r>
            <w:proofErr w:type="spellStart"/>
            <w:r w:rsidRPr="00A57525">
              <w:rPr>
                <w:rFonts w:asciiTheme="majorHAnsi" w:hAnsiTheme="majorHAnsi" w:cstheme="majorHAnsi"/>
                <w:lang w:val="en-US"/>
              </w:rPr>
              <w:t>Oktober</w:t>
            </w:r>
            <w:proofErr w:type="spellEnd"/>
            <w:r w:rsidRPr="00A57525">
              <w:rPr>
                <w:rFonts w:asciiTheme="majorHAnsi" w:hAnsiTheme="majorHAnsi" w:cstheme="majorHAnsi"/>
                <w:lang w:val="en-US"/>
              </w:rPr>
              <w:t xml:space="preserve"> 2017). Associated Press. </w:t>
            </w:r>
            <w:hyperlink r:id="rId45">
              <w:r w:rsidRPr="00A57525">
                <w:rPr>
                  <w:rFonts w:asciiTheme="majorHAnsi" w:hAnsiTheme="majorHAnsi" w:cstheme="majorHAnsi"/>
                  <w:lang w:val="en-US"/>
                </w:rPr>
                <w:t>https://apnews.com/article/165d73650fd940b981b3b3f5cad56022</w:t>
              </w:r>
            </w:hyperlink>
          </w:p>
          <w:p w14:paraId="05B55830" w14:textId="77777777" w:rsidR="00275B2C" w:rsidRPr="00A57525" w:rsidRDefault="00275B2C" w:rsidP="00275B2C">
            <w:pPr>
              <w:spacing w:after="0" w:line="240" w:lineRule="auto"/>
              <w:rPr>
                <w:rFonts w:asciiTheme="majorHAnsi" w:hAnsiTheme="majorHAnsi" w:cstheme="majorHAnsi"/>
                <w:lang w:val="en-US"/>
              </w:rPr>
            </w:pPr>
          </w:p>
          <w:p w14:paraId="1904E0D0"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Unclear if gender-affirming treatments are available (page 78): </w:t>
            </w:r>
          </w:p>
          <w:p w14:paraId="6B3147F4"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rPr>
              <w:t xml:space="preserve">van den Brink, M. &amp; Dunne, P. (2018). </w:t>
            </w:r>
            <w:r w:rsidRPr="00A57525">
              <w:rPr>
                <w:rFonts w:asciiTheme="majorHAnsi" w:hAnsiTheme="majorHAnsi" w:cstheme="majorHAnsi"/>
                <w:lang w:val="en-US"/>
              </w:rPr>
              <w:t xml:space="preserve">Trans and intersex equality rights in Europe – a comparative analysis. https://ec.europa.eu/info/sites/info/files/trans_and_intersex_equality_rights.pdf </w:t>
            </w:r>
          </w:p>
          <w:p w14:paraId="5CA244EA" w14:textId="77777777" w:rsidR="00275B2C" w:rsidRPr="00A57525" w:rsidRDefault="00275B2C" w:rsidP="00275B2C">
            <w:pPr>
              <w:spacing w:after="0" w:line="240" w:lineRule="auto"/>
              <w:rPr>
                <w:rFonts w:asciiTheme="majorHAnsi" w:eastAsia="Arial" w:hAnsiTheme="majorHAnsi" w:cstheme="majorHAnsi"/>
                <w:highlight w:val="white"/>
                <w:lang w:val="en-US"/>
              </w:rPr>
            </w:pPr>
          </w:p>
        </w:tc>
      </w:tr>
      <w:tr w:rsidR="00A57525" w:rsidRPr="00C26E7C" w14:paraId="1C0E3B47" w14:textId="77777777" w:rsidTr="00275B2C">
        <w:tc>
          <w:tcPr>
            <w:tcW w:w="460" w:type="pct"/>
          </w:tcPr>
          <w:p w14:paraId="5D1D6ECB" w14:textId="77777777" w:rsidR="00275B2C" w:rsidRPr="00A57525" w:rsidRDefault="00275B2C" w:rsidP="00275B2C">
            <w:pPr>
              <w:spacing w:after="0" w:line="240" w:lineRule="auto"/>
              <w:rPr>
                <w:rFonts w:asciiTheme="majorHAnsi" w:hAnsiTheme="majorHAnsi" w:cstheme="majorHAnsi"/>
                <w:b/>
              </w:rPr>
            </w:pPr>
            <w:proofErr w:type="spellStart"/>
            <w:r w:rsidRPr="00A57525">
              <w:rPr>
                <w:rFonts w:asciiTheme="majorHAnsi" w:hAnsiTheme="majorHAnsi" w:cstheme="majorHAnsi"/>
                <w:b/>
              </w:rPr>
              <w:lastRenderedPageBreak/>
              <w:t>Hungary</w:t>
            </w:r>
            <w:proofErr w:type="spellEnd"/>
          </w:p>
        </w:tc>
        <w:tc>
          <w:tcPr>
            <w:tcW w:w="4540" w:type="pct"/>
          </w:tcPr>
          <w:p w14:paraId="4D3052AA"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Gender-affirming care possible, 10% of costs provided by the national health insurance (page 78-79): </w:t>
            </w:r>
          </w:p>
          <w:p w14:paraId="51E01355"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rPr>
              <w:t xml:space="preserve">van den Brink, M. &amp; Dunne, P. (2018). </w:t>
            </w:r>
            <w:r w:rsidRPr="00A57525">
              <w:rPr>
                <w:rFonts w:asciiTheme="majorHAnsi" w:hAnsiTheme="majorHAnsi" w:cstheme="majorHAnsi"/>
                <w:lang w:val="en-US"/>
              </w:rPr>
              <w:t xml:space="preserve">Trans and intersex equality rights in Europe – a comparative analysis. https://ec.europa.eu/info/sites/info/files/trans_and_intersex_equality_rights.pdf </w:t>
            </w:r>
          </w:p>
          <w:p w14:paraId="1C5279F9" w14:textId="77777777" w:rsidR="00275B2C" w:rsidRPr="00A57525" w:rsidRDefault="00275B2C" w:rsidP="00275B2C">
            <w:pPr>
              <w:spacing w:after="0" w:line="240" w:lineRule="auto"/>
              <w:rPr>
                <w:rFonts w:asciiTheme="majorHAnsi" w:hAnsiTheme="majorHAnsi" w:cstheme="majorHAnsi"/>
                <w:lang w:val="en-US"/>
              </w:rPr>
            </w:pPr>
          </w:p>
          <w:p w14:paraId="231E13FC"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Legal recognition has been denied by a new law: </w:t>
            </w:r>
          </w:p>
          <w:p w14:paraId="53F16BCF" w14:textId="77777777" w:rsidR="00275B2C" w:rsidRPr="00A57525" w:rsidRDefault="00275B2C" w:rsidP="00275B2C">
            <w:pPr>
              <w:spacing w:after="0" w:line="240" w:lineRule="auto"/>
              <w:rPr>
                <w:rFonts w:asciiTheme="majorHAnsi" w:hAnsiTheme="majorHAnsi" w:cstheme="majorHAnsi"/>
                <w:lang w:val="en-US"/>
              </w:rPr>
            </w:pPr>
            <w:proofErr w:type="spellStart"/>
            <w:r w:rsidRPr="00A57525">
              <w:rPr>
                <w:rFonts w:asciiTheme="majorHAnsi" w:hAnsiTheme="majorHAnsi" w:cstheme="majorHAnsi"/>
                <w:lang w:val="en-US"/>
              </w:rPr>
              <w:t>Euronews</w:t>
            </w:r>
            <w:proofErr w:type="spellEnd"/>
            <w:r w:rsidRPr="00A57525">
              <w:rPr>
                <w:rFonts w:asciiTheme="majorHAnsi" w:hAnsiTheme="majorHAnsi" w:cstheme="majorHAnsi"/>
                <w:lang w:val="en-US"/>
              </w:rPr>
              <w:t xml:space="preserve"> (1. </w:t>
            </w:r>
            <w:proofErr w:type="spellStart"/>
            <w:r w:rsidRPr="00A57525">
              <w:rPr>
                <w:rFonts w:asciiTheme="majorHAnsi" w:hAnsiTheme="majorHAnsi" w:cstheme="majorHAnsi"/>
                <w:lang w:val="en-US"/>
              </w:rPr>
              <w:t>Juni</w:t>
            </w:r>
            <w:proofErr w:type="spellEnd"/>
            <w:r w:rsidRPr="00A57525">
              <w:rPr>
                <w:rFonts w:asciiTheme="majorHAnsi" w:hAnsiTheme="majorHAnsi" w:cstheme="majorHAnsi"/>
                <w:lang w:val="en-US"/>
              </w:rPr>
              <w:t xml:space="preserve"> 2020). Hungary's new anti-transgender law is threatening to set hard-won LGBT rights back decades ǀ View. </w:t>
            </w:r>
            <w:proofErr w:type="spellStart"/>
            <w:r w:rsidRPr="00A57525">
              <w:rPr>
                <w:rFonts w:asciiTheme="majorHAnsi" w:hAnsiTheme="majorHAnsi" w:cstheme="majorHAnsi"/>
                <w:lang w:val="en-US"/>
              </w:rPr>
              <w:t>Euronews</w:t>
            </w:r>
            <w:proofErr w:type="spellEnd"/>
            <w:r w:rsidRPr="00A57525">
              <w:rPr>
                <w:rFonts w:asciiTheme="majorHAnsi" w:hAnsiTheme="majorHAnsi" w:cstheme="majorHAnsi"/>
                <w:lang w:val="en-US"/>
              </w:rPr>
              <w:t xml:space="preserve">. </w:t>
            </w:r>
            <w:hyperlink r:id="rId46">
              <w:r w:rsidRPr="00A57525">
                <w:rPr>
                  <w:rFonts w:asciiTheme="majorHAnsi" w:hAnsiTheme="majorHAnsi" w:cstheme="majorHAnsi"/>
                  <w:u w:val="single"/>
                  <w:lang w:val="en-US"/>
                </w:rPr>
                <w:t>https://www.euronews.com/2020/06/01/hungary-s-new-anti-transgender-law-is-threatening-to-set-hard-won-lgbt-rights-back-decades</w:t>
              </w:r>
            </w:hyperlink>
          </w:p>
          <w:p w14:paraId="6FC1C60E" w14:textId="77777777" w:rsidR="00275B2C" w:rsidRPr="00A57525" w:rsidRDefault="00275B2C" w:rsidP="00275B2C">
            <w:pPr>
              <w:spacing w:after="0" w:line="240" w:lineRule="auto"/>
              <w:rPr>
                <w:rFonts w:asciiTheme="majorHAnsi" w:hAnsiTheme="majorHAnsi" w:cstheme="majorHAnsi"/>
                <w:lang w:val="en-US"/>
              </w:rPr>
            </w:pPr>
          </w:p>
          <w:p w14:paraId="77D7E977"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Lack of experienced medical providers: </w:t>
            </w:r>
          </w:p>
          <w:p w14:paraId="3124671A" w14:textId="77777777" w:rsidR="00275B2C" w:rsidRPr="00A57525" w:rsidRDefault="00275B2C" w:rsidP="00275B2C">
            <w:pPr>
              <w:spacing w:after="0" w:line="240" w:lineRule="auto"/>
              <w:rPr>
                <w:rFonts w:asciiTheme="majorHAnsi" w:hAnsiTheme="majorHAnsi" w:cstheme="majorHAnsi"/>
              </w:rPr>
            </w:pPr>
            <w:r w:rsidRPr="00A57525">
              <w:rPr>
                <w:rFonts w:asciiTheme="majorHAnsi" w:hAnsiTheme="majorHAnsi" w:cstheme="majorHAnsi"/>
                <w:lang w:val="en-US"/>
              </w:rPr>
              <w:t xml:space="preserve">Human Rights First. (4. </w:t>
            </w:r>
            <w:proofErr w:type="spellStart"/>
            <w:r w:rsidRPr="00A57525">
              <w:rPr>
                <w:rFonts w:asciiTheme="majorHAnsi" w:hAnsiTheme="majorHAnsi" w:cstheme="majorHAnsi"/>
                <w:lang w:val="en-US"/>
              </w:rPr>
              <w:t>Oktober</w:t>
            </w:r>
            <w:proofErr w:type="spellEnd"/>
            <w:r w:rsidRPr="00A57525">
              <w:rPr>
                <w:rFonts w:asciiTheme="majorHAnsi" w:hAnsiTheme="majorHAnsi" w:cstheme="majorHAnsi"/>
                <w:lang w:val="en-US"/>
              </w:rPr>
              <w:t xml:space="preserve"> 2020). Transgender Day of Awareness Guest Blog: Living in Hungary as a Trans Person. </w:t>
            </w:r>
            <w:hyperlink r:id="rId47">
              <w:r w:rsidRPr="00A57525">
                <w:rPr>
                  <w:rFonts w:asciiTheme="majorHAnsi" w:hAnsiTheme="majorHAnsi" w:cstheme="majorHAnsi"/>
                  <w:u w:val="single"/>
                </w:rPr>
                <w:t>https://www.humanrightsfirst.org/blog/transgender-day-awareness-guest-blog-living-hungary-trans-person</w:t>
              </w:r>
            </w:hyperlink>
          </w:p>
          <w:p w14:paraId="5C942770" w14:textId="77777777" w:rsidR="00275B2C" w:rsidRPr="00A57525" w:rsidRDefault="00275B2C" w:rsidP="00275B2C">
            <w:pPr>
              <w:spacing w:after="0" w:line="240" w:lineRule="auto"/>
              <w:rPr>
                <w:rFonts w:asciiTheme="majorHAnsi" w:hAnsiTheme="majorHAnsi" w:cstheme="majorHAnsi"/>
              </w:rPr>
            </w:pPr>
          </w:p>
          <w:p w14:paraId="3AB9C91B"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Lack of medical standards for transgender health care and lack of specialized and experienced providers: </w:t>
            </w:r>
          </w:p>
          <w:p w14:paraId="0464ED59"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LGBTQI RIGHTS IN HUNGARY: A joint submission by the Hungarian LGBT Alliance, </w:t>
            </w:r>
            <w:proofErr w:type="spellStart"/>
            <w:r w:rsidRPr="00A57525">
              <w:rPr>
                <w:rFonts w:asciiTheme="majorHAnsi" w:hAnsiTheme="majorHAnsi" w:cstheme="majorHAnsi"/>
                <w:lang w:val="en-US"/>
              </w:rPr>
              <w:t>Transvanilla</w:t>
            </w:r>
            <w:proofErr w:type="spellEnd"/>
            <w:r w:rsidRPr="00A57525">
              <w:rPr>
                <w:rFonts w:asciiTheme="majorHAnsi" w:hAnsiTheme="majorHAnsi" w:cstheme="majorHAnsi"/>
                <w:lang w:val="en-US"/>
              </w:rPr>
              <w:t xml:space="preserve"> Transgender Association, </w:t>
            </w:r>
            <w:proofErr w:type="spellStart"/>
            <w:r w:rsidRPr="00A57525">
              <w:rPr>
                <w:rFonts w:asciiTheme="majorHAnsi" w:hAnsiTheme="majorHAnsi" w:cstheme="majorHAnsi"/>
                <w:lang w:val="en-US"/>
              </w:rPr>
              <w:t>Háttér</w:t>
            </w:r>
            <w:proofErr w:type="spellEnd"/>
            <w:r w:rsidRPr="00A57525">
              <w:rPr>
                <w:rFonts w:asciiTheme="majorHAnsi" w:hAnsiTheme="majorHAnsi" w:cstheme="majorHAnsi"/>
                <w:lang w:val="en-US"/>
              </w:rPr>
              <w:t xml:space="preserve"> Society, and </w:t>
            </w:r>
            <w:proofErr w:type="spellStart"/>
            <w:r w:rsidRPr="00A57525">
              <w:rPr>
                <w:rFonts w:asciiTheme="majorHAnsi" w:hAnsiTheme="majorHAnsi" w:cstheme="majorHAnsi"/>
                <w:lang w:val="en-US"/>
              </w:rPr>
              <w:t>Labrisz</w:t>
            </w:r>
            <w:proofErr w:type="spellEnd"/>
            <w:r w:rsidRPr="00A57525">
              <w:rPr>
                <w:rFonts w:asciiTheme="majorHAnsi" w:hAnsiTheme="majorHAnsi" w:cstheme="majorHAnsi"/>
                <w:lang w:val="en-US"/>
              </w:rPr>
              <w:t xml:space="preserve"> Lesbian Association. (2018). https://tbinternet.ohchr.org/Treaties/CCPR/Shared%20Documents/HUN/INT_CCPR_CSS_HUN_30243_E.pdf </w:t>
            </w:r>
          </w:p>
          <w:p w14:paraId="2EF22F52" w14:textId="77777777" w:rsidR="00275B2C" w:rsidRPr="00A57525" w:rsidRDefault="00275B2C" w:rsidP="00275B2C">
            <w:pPr>
              <w:spacing w:after="0" w:line="240" w:lineRule="auto"/>
              <w:rPr>
                <w:rFonts w:asciiTheme="majorHAnsi" w:hAnsiTheme="majorHAnsi" w:cstheme="majorHAnsi"/>
                <w:lang w:val="en-US"/>
              </w:rPr>
            </w:pPr>
          </w:p>
        </w:tc>
      </w:tr>
      <w:tr w:rsidR="00A57525" w:rsidRPr="00A57525" w14:paraId="5CA36581" w14:textId="77777777" w:rsidTr="00275B2C">
        <w:tc>
          <w:tcPr>
            <w:tcW w:w="460" w:type="pct"/>
          </w:tcPr>
          <w:p w14:paraId="6904C824" w14:textId="77777777" w:rsidR="00275B2C" w:rsidRPr="00A57525" w:rsidRDefault="00275B2C" w:rsidP="00275B2C">
            <w:pPr>
              <w:spacing w:after="0" w:line="240" w:lineRule="auto"/>
              <w:rPr>
                <w:rFonts w:asciiTheme="majorHAnsi" w:hAnsiTheme="majorHAnsi" w:cstheme="majorHAnsi"/>
                <w:b/>
              </w:rPr>
            </w:pPr>
            <w:r w:rsidRPr="00A57525">
              <w:rPr>
                <w:rFonts w:asciiTheme="majorHAnsi" w:hAnsiTheme="majorHAnsi" w:cstheme="majorHAnsi"/>
                <w:b/>
              </w:rPr>
              <w:t>India</w:t>
            </w:r>
          </w:p>
        </w:tc>
        <w:tc>
          <w:tcPr>
            <w:tcW w:w="4540" w:type="pct"/>
          </w:tcPr>
          <w:p w14:paraId="777EF381"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Discrimination in access to health care: </w:t>
            </w:r>
          </w:p>
          <w:p w14:paraId="5C508151"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Ming, L. C., </w:t>
            </w:r>
            <w:proofErr w:type="spellStart"/>
            <w:r w:rsidRPr="00A57525">
              <w:rPr>
                <w:rFonts w:asciiTheme="majorHAnsi" w:hAnsiTheme="majorHAnsi" w:cstheme="majorHAnsi"/>
                <w:lang w:val="en-US"/>
              </w:rPr>
              <w:t>Hadi</w:t>
            </w:r>
            <w:proofErr w:type="spellEnd"/>
            <w:r w:rsidRPr="00A57525">
              <w:rPr>
                <w:rFonts w:asciiTheme="majorHAnsi" w:hAnsiTheme="majorHAnsi" w:cstheme="majorHAnsi"/>
                <w:lang w:val="en-US"/>
              </w:rPr>
              <w:t xml:space="preserve">, M. A. &amp; Khan, T. M. (2016). Transgender health in India and Pakistan. The Lancet, 388(10060), 2601–2602. </w:t>
            </w:r>
            <w:hyperlink r:id="rId48">
              <w:r w:rsidRPr="00A57525">
                <w:rPr>
                  <w:rFonts w:asciiTheme="majorHAnsi" w:hAnsiTheme="majorHAnsi" w:cstheme="majorHAnsi"/>
                  <w:u w:val="single"/>
                  <w:lang w:val="en-US"/>
                </w:rPr>
                <w:t>https://doi.org/10.1016/S0140-6736(16)32222-X</w:t>
              </w:r>
            </w:hyperlink>
          </w:p>
          <w:p w14:paraId="177DD82B" w14:textId="77777777" w:rsidR="00275B2C" w:rsidRPr="00A57525" w:rsidRDefault="00275B2C" w:rsidP="00275B2C">
            <w:pPr>
              <w:spacing w:after="0" w:line="240" w:lineRule="auto"/>
              <w:rPr>
                <w:rFonts w:asciiTheme="majorHAnsi" w:hAnsiTheme="majorHAnsi" w:cstheme="majorHAnsi"/>
                <w:lang w:val="en-US"/>
              </w:rPr>
            </w:pPr>
          </w:p>
          <w:p w14:paraId="51DAB7FF"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One project for increasing access to health care: </w:t>
            </w:r>
          </w:p>
          <w:p w14:paraId="4ED18B53"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Shaikh, S., Mburu, G., Arumugam, V., </w:t>
            </w:r>
            <w:proofErr w:type="spellStart"/>
            <w:r w:rsidRPr="00A57525">
              <w:rPr>
                <w:rFonts w:asciiTheme="majorHAnsi" w:hAnsiTheme="majorHAnsi" w:cstheme="majorHAnsi"/>
                <w:lang w:val="en-US"/>
              </w:rPr>
              <w:t>Mattipalli</w:t>
            </w:r>
            <w:proofErr w:type="spellEnd"/>
            <w:r w:rsidRPr="00A57525">
              <w:rPr>
                <w:rFonts w:asciiTheme="majorHAnsi" w:hAnsiTheme="majorHAnsi" w:cstheme="majorHAnsi"/>
                <w:lang w:val="en-US"/>
              </w:rPr>
              <w:t xml:space="preserve">, N., </w:t>
            </w:r>
            <w:proofErr w:type="spellStart"/>
            <w:r w:rsidRPr="00A57525">
              <w:rPr>
                <w:rFonts w:asciiTheme="majorHAnsi" w:hAnsiTheme="majorHAnsi" w:cstheme="majorHAnsi"/>
                <w:lang w:val="en-US"/>
              </w:rPr>
              <w:t>Aher</w:t>
            </w:r>
            <w:proofErr w:type="spellEnd"/>
            <w:r w:rsidRPr="00A57525">
              <w:rPr>
                <w:rFonts w:asciiTheme="majorHAnsi" w:hAnsiTheme="majorHAnsi" w:cstheme="majorHAnsi"/>
                <w:lang w:val="en-US"/>
              </w:rPr>
              <w:t xml:space="preserve">, A., Mehta, S. &amp; Robertson, J. (2016). Empowering communities and strengthening systems to improve transgender health: outcomes from the </w:t>
            </w:r>
            <w:proofErr w:type="spellStart"/>
            <w:r w:rsidRPr="00A57525">
              <w:rPr>
                <w:rFonts w:asciiTheme="majorHAnsi" w:hAnsiTheme="majorHAnsi" w:cstheme="majorHAnsi"/>
                <w:lang w:val="en-US"/>
              </w:rPr>
              <w:t>Pehchan</w:t>
            </w:r>
            <w:proofErr w:type="spellEnd"/>
            <w:r w:rsidRPr="00A57525">
              <w:rPr>
                <w:rFonts w:asciiTheme="majorHAnsi" w:hAnsiTheme="majorHAnsi" w:cstheme="majorHAnsi"/>
                <w:lang w:val="en-US"/>
              </w:rPr>
              <w:t xml:space="preserve"> </w:t>
            </w:r>
            <w:proofErr w:type="spellStart"/>
            <w:r w:rsidRPr="00A57525">
              <w:rPr>
                <w:rFonts w:asciiTheme="majorHAnsi" w:hAnsiTheme="majorHAnsi" w:cstheme="majorHAnsi"/>
                <w:lang w:val="en-US"/>
              </w:rPr>
              <w:t>programme</w:t>
            </w:r>
            <w:proofErr w:type="spellEnd"/>
            <w:r w:rsidRPr="00A57525">
              <w:rPr>
                <w:rFonts w:asciiTheme="majorHAnsi" w:hAnsiTheme="majorHAnsi" w:cstheme="majorHAnsi"/>
                <w:lang w:val="en-US"/>
              </w:rPr>
              <w:t xml:space="preserve"> in India. Journal of the International AIDS Society, 19(3 Suppl 2), 20809. </w:t>
            </w:r>
            <w:hyperlink r:id="rId49">
              <w:r w:rsidRPr="00A57525">
                <w:rPr>
                  <w:rFonts w:asciiTheme="majorHAnsi" w:hAnsiTheme="majorHAnsi" w:cstheme="majorHAnsi"/>
                  <w:u w:val="single"/>
                  <w:lang w:val="en-US"/>
                </w:rPr>
                <w:t>https://doi.org/10.7448/IAS.19.3.20809</w:t>
              </w:r>
            </w:hyperlink>
          </w:p>
          <w:p w14:paraId="57DAD940" w14:textId="77777777" w:rsidR="00275B2C" w:rsidRPr="00A57525" w:rsidRDefault="00275B2C" w:rsidP="00275B2C">
            <w:pPr>
              <w:spacing w:after="0" w:line="240" w:lineRule="auto"/>
              <w:rPr>
                <w:rFonts w:asciiTheme="majorHAnsi" w:hAnsiTheme="majorHAnsi" w:cstheme="majorHAnsi"/>
                <w:lang w:val="en-US"/>
              </w:rPr>
            </w:pPr>
          </w:p>
          <w:p w14:paraId="01CD4DE3"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Lack of adequate mental health care for trans people: </w:t>
            </w:r>
          </w:p>
          <w:p w14:paraId="3C31A494"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Kalra, G. (2012). </w:t>
            </w:r>
            <w:proofErr w:type="gramStart"/>
            <w:r w:rsidRPr="00A57525">
              <w:rPr>
                <w:rFonts w:asciiTheme="majorHAnsi" w:hAnsiTheme="majorHAnsi" w:cstheme="majorHAnsi"/>
                <w:lang w:val="en-US"/>
              </w:rPr>
              <w:t>Hijras :</w:t>
            </w:r>
            <w:proofErr w:type="gramEnd"/>
            <w:r w:rsidRPr="00A57525">
              <w:rPr>
                <w:rFonts w:asciiTheme="majorHAnsi" w:hAnsiTheme="majorHAnsi" w:cstheme="majorHAnsi"/>
                <w:lang w:val="en-US"/>
              </w:rPr>
              <w:t xml:space="preserve"> the unique transgender culture of India. International Journal of Culture and Mental Health, 5(2), 121–126. </w:t>
            </w:r>
            <w:hyperlink r:id="rId50">
              <w:r w:rsidRPr="00A57525">
                <w:rPr>
                  <w:rFonts w:asciiTheme="majorHAnsi" w:hAnsiTheme="majorHAnsi" w:cstheme="majorHAnsi"/>
                  <w:u w:val="single"/>
                  <w:lang w:val="en-US"/>
                </w:rPr>
                <w:t>https://doi.org/10.1080/17542863.2011.570915</w:t>
              </w:r>
            </w:hyperlink>
          </w:p>
          <w:p w14:paraId="57839490" w14:textId="77777777" w:rsidR="00275B2C" w:rsidRPr="00A57525" w:rsidRDefault="00275B2C" w:rsidP="00275B2C">
            <w:pPr>
              <w:spacing w:after="0" w:line="240" w:lineRule="auto"/>
              <w:rPr>
                <w:rFonts w:asciiTheme="majorHAnsi" w:hAnsiTheme="majorHAnsi" w:cstheme="majorHAnsi"/>
                <w:lang w:val="en-US"/>
              </w:rPr>
            </w:pPr>
          </w:p>
          <w:p w14:paraId="6DE73E23"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One gender clinic in Kerala that offers treatment for depression and some gender-affirming treatments, only open one day a month: </w:t>
            </w:r>
          </w:p>
          <w:p w14:paraId="5B47BF25"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BBC News. (4. </w:t>
            </w:r>
            <w:proofErr w:type="spellStart"/>
            <w:r w:rsidRPr="00A57525">
              <w:rPr>
                <w:rFonts w:asciiTheme="majorHAnsi" w:hAnsiTheme="majorHAnsi" w:cstheme="majorHAnsi"/>
                <w:lang w:val="en-US"/>
              </w:rPr>
              <w:t>Oktober</w:t>
            </w:r>
            <w:proofErr w:type="spellEnd"/>
            <w:r w:rsidRPr="00A57525">
              <w:rPr>
                <w:rFonts w:asciiTheme="majorHAnsi" w:hAnsiTheme="majorHAnsi" w:cstheme="majorHAnsi"/>
                <w:lang w:val="en-US"/>
              </w:rPr>
              <w:t xml:space="preserve"> 2020). The clinic helping India's transgender people - BBC News. </w:t>
            </w:r>
            <w:hyperlink r:id="rId51">
              <w:r w:rsidRPr="00A57525">
                <w:rPr>
                  <w:rFonts w:asciiTheme="majorHAnsi" w:hAnsiTheme="majorHAnsi" w:cstheme="majorHAnsi"/>
                  <w:u w:val="single"/>
                  <w:lang w:val="en-US"/>
                </w:rPr>
                <w:t>https://www.bbc.com/news/av/world-asia-india-41193417</w:t>
              </w:r>
            </w:hyperlink>
          </w:p>
          <w:p w14:paraId="6A7CE726" w14:textId="77777777" w:rsidR="00275B2C" w:rsidRPr="00A57525" w:rsidRDefault="00275B2C" w:rsidP="00275B2C">
            <w:pPr>
              <w:spacing w:after="0" w:line="240" w:lineRule="auto"/>
              <w:rPr>
                <w:rFonts w:asciiTheme="majorHAnsi" w:hAnsiTheme="majorHAnsi" w:cstheme="majorHAnsi"/>
                <w:lang w:val="en-US"/>
              </w:rPr>
            </w:pPr>
          </w:p>
          <w:p w14:paraId="54BC8E8B"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Many trans people choose private providers for gender-affirming treatments, to avoid deficient care: </w:t>
            </w:r>
          </w:p>
          <w:p w14:paraId="60B5605B"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Swaddle, T. (5. </w:t>
            </w:r>
            <w:proofErr w:type="spellStart"/>
            <w:r w:rsidRPr="00A57525">
              <w:rPr>
                <w:rFonts w:asciiTheme="majorHAnsi" w:hAnsiTheme="majorHAnsi" w:cstheme="majorHAnsi"/>
                <w:lang w:val="en-US"/>
              </w:rPr>
              <w:t>Oktober</w:t>
            </w:r>
            <w:proofErr w:type="spellEnd"/>
            <w:r w:rsidRPr="00A57525">
              <w:rPr>
                <w:rFonts w:asciiTheme="majorHAnsi" w:hAnsiTheme="majorHAnsi" w:cstheme="majorHAnsi"/>
                <w:lang w:val="en-US"/>
              </w:rPr>
              <w:t xml:space="preserve"> 2019). What a Transgender</w:t>
            </w:r>
            <w:r w:rsidRPr="00A57525">
              <w:rPr>
                <w:rFonts w:ascii="Cambria Math" w:hAnsi="Cambria Math" w:cs="Cambria Math"/>
                <w:lang w:val="en-US"/>
              </w:rPr>
              <w:t>‑</w:t>
            </w:r>
            <w:r w:rsidRPr="00A57525">
              <w:rPr>
                <w:rFonts w:asciiTheme="majorHAnsi" w:hAnsiTheme="majorHAnsi" w:cstheme="majorHAnsi"/>
                <w:lang w:val="en-US"/>
              </w:rPr>
              <w:t xml:space="preserve">Friendly Health Care System Would Look Like. The Swaddle. </w:t>
            </w:r>
            <w:hyperlink r:id="rId52" w:history="1">
              <w:r w:rsidRPr="00A57525">
                <w:rPr>
                  <w:rStyle w:val="Hyperlink"/>
                  <w:rFonts w:asciiTheme="majorHAnsi" w:hAnsiTheme="majorHAnsi" w:cstheme="majorHAnsi"/>
                  <w:color w:val="auto"/>
                  <w:lang w:val="en-US"/>
                </w:rPr>
                <w:t>https://theswaddle.com/what-a-transgender-friendly-health-care-system-would-look-like/</w:t>
              </w:r>
            </w:hyperlink>
          </w:p>
          <w:p w14:paraId="293E788C" w14:textId="77777777" w:rsidR="00275B2C" w:rsidRPr="00A57525" w:rsidRDefault="00275B2C" w:rsidP="00275B2C">
            <w:pPr>
              <w:spacing w:after="0" w:line="240" w:lineRule="auto"/>
              <w:rPr>
                <w:rFonts w:asciiTheme="majorHAnsi" w:hAnsiTheme="majorHAnsi" w:cstheme="majorHAnsi"/>
                <w:lang w:val="en-US"/>
              </w:rPr>
            </w:pPr>
          </w:p>
        </w:tc>
      </w:tr>
      <w:tr w:rsidR="00A57525" w:rsidRPr="00A57525" w14:paraId="68EDFC68" w14:textId="77777777" w:rsidTr="00275B2C">
        <w:tc>
          <w:tcPr>
            <w:tcW w:w="460" w:type="pct"/>
          </w:tcPr>
          <w:p w14:paraId="0379ED1E" w14:textId="77777777" w:rsidR="00275B2C" w:rsidRPr="00A57525" w:rsidRDefault="00275B2C" w:rsidP="00275B2C">
            <w:pPr>
              <w:spacing w:after="0" w:line="240" w:lineRule="auto"/>
              <w:rPr>
                <w:rFonts w:asciiTheme="majorHAnsi" w:hAnsiTheme="majorHAnsi" w:cstheme="majorHAnsi"/>
                <w:b/>
              </w:rPr>
            </w:pPr>
            <w:r w:rsidRPr="00A57525">
              <w:rPr>
                <w:rFonts w:asciiTheme="majorHAnsi" w:hAnsiTheme="majorHAnsi" w:cstheme="majorHAnsi"/>
                <w:b/>
              </w:rPr>
              <w:t>Indonesia</w:t>
            </w:r>
          </w:p>
        </w:tc>
        <w:tc>
          <w:tcPr>
            <w:tcW w:w="4540" w:type="pct"/>
          </w:tcPr>
          <w:p w14:paraId="778A56E9" w14:textId="77777777" w:rsidR="00275B2C" w:rsidRPr="00A57525" w:rsidRDefault="00275B2C" w:rsidP="00275B2C">
            <w:pPr>
              <w:tabs>
                <w:tab w:val="left" w:pos="1095"/>
              </w:tabs>
              <w:spacing w:after="0" w:line="240" w:lineRule="auto"/>
              <w:rPr>
                <w:rFonts w:asciiTheme="majorHAnsi" w:hAnsiTheme="majorHAnsi" w:cstheme="majorHAnsi"/>
                <w:lang w:val="en-US"/>
              </w:rPr>
            </w:pPr>
            <w:r w:rsidRPr="00A57525">
              <w:rPr>
                <w:rFonts w:asciiTheme="majorHAnsi" w:hAnsiTheme="majorHAnsi" w:cstheme="majorHAnsi"/>
                <w:lang w:val="en-US"/>
              </w:rPr>
              <w:t xml:space="preserve">Project for improving mental health (inclusive for LGBT people and other minorities): </w:t>
            </w:r>
          </w:p>
          <w:p w14:paraId="11351FA2" w14:textId="77777777" w:rsidR="00275B2C" w:rsidRPr="00A57525" w:rsidRDefault="00275B2C" w:rsidP="00275B2C">
            <w:pPr>
              <w:tabs>
                <w:tab w:val="left" w:pos="1095"/>
              </w:tabs>
              <w:spacing w:after="0" w:line="240" w:lineRule="auto"/>
              <w:rPr>
                <w:rFonts w:asciiTheme="majorHAnsi" w:hAnsiTheme="majorHAnsi" w:cstheme="majorHAnsi"/>
                <w:lang w:val="en-US"/>
              </w:rPr>
            </w:pPr>
            <w:r w:rsidRPr="00A57525">
              <w:rPr>
                <w:rFonts w:asciiTheme="majorHAnsi" w:hAnsiTheme="majorHAnsi" w:cstheme="majorHAnsi"/>
                <w:lang w:val="en-US"/>
              </w:rPr>
              <w:lastRenderedPageBreak/>
              <w:t xml:space="preserve">Inside Indonesia. (4. </w:t>
            </w:r>
            <w:proofErr w:type="spellStart"/>
            <w:r w:rsidRPr="00A57525">
              <w:rPr>
                <w:rFonts w:asciiTheme="majorHAnsi" w:hAnsiTheme="majorHAnsi" w:cstheme="majorHAnsi"/>
                <w:lang w:val="en-US"/>
              </w:rPr>
              <w:t>Oktober</w:t>
            </w:r>
            <w:proofErr w:type="spellEnd"/>
            <w:r w:rsidRPr="00A57525">
              <w:rPr>
                <w:rFonts w:asciiTheme="majorHAnsi" w:hAnsiTheme="majorHAnsi" w:cstheme="majorHAnsi"/>
                <w:lang w:val="en-US"/>
              </w:rPr>
              <w:t xml:space="preserve"> 2020). Building bridges for all - Inside Indonesia. </w:t>
            </w:r>
            <w:hyperlink r:id="rId53">
              <w:r w:rsidRPr="00A57525">
                <w:rPr>
                  <w:rFonts w:asciiTheme="majorHAnsi" w:hAnsiTheme="majorHAnsi" w:cstheme="majorHAnsi"/>
                  <w:u w:val="single"/>
                  <w:lang w:val="en-US"/>
                </w:rPr>
                <w:t>https://www.insideindonesia.org/building-bridges-for-all</w:t>
              </w:r>
            </w:hyperlink>
          </w:p>
          <w:p w14:paraId="3E0B4E69" w14:textId="77777777" w:rsidR="00275B2C" w:rsidRPr="00A57525" w:rsidRDefault="00275B2C" w:rsidP="00275B2C">
            <w:pPr>
              <w:tabs>
                <w:tab w:val="left" w:pos="1095"/>
              </w:tabs>
              <w:spacing w:after="0" w:line="240" w:lineRule="auto"/>
              <w:rPr>
                <w:rFonts w:asciiTheme="majorHAnsi" w:hAnsiTheme="majorHAnsi" w:cstheme="majorHAnsi"/>
                <w:lang w:val="en-US"/>
              </w:rPr>
            </w:pPr>
          </w:p>
          <w:p w14:paraId="52CBF3B3" w14:textId="77777777" w:rsidR="00275B2C" w:rsidRPr="00A57525" w:rsidRDefault="00275B2C" w:rsidP="00275B2C">
            <w:pPr>
              <w:tabs>
                <w:tab w:val="left" w:pos="1095"/>
              </w:tabs>
              <w:spacing w:after="0" w:line="240" w:lineRule="auto"/>
              <w:rPr>
                <w:rFonts w:asciiTheme="majorHAnsi" w:hAnsiTheme="majorHAnsi" w:cstheme="majorHAnsi"/>
                <w:lang w:val="en-US"/>
              </w:rPr>
            </w:pPr>
            <w:r w:rsidRPr="00A57525">
              <w:rPr>
                <w:rFonts w:asciiTheme="majorHAnsi" w:hAnsiTheme="majorHAnsi" w:cstheme="majorHAnsi"/>
                <w:lang w:val="en-US"/>
              </w:rPr>
              <w:t xml:space="preserve">One clinic offers health care to LGBT people but does not offer gender-affirming treatments: </w:t>
            </w:r>
          </w:p>
          <w:p w14:paraId="755106E5" w14:textId="77777777" w:rsidR="00275B2C" w:rsidRPr="00A57525" w:rsidRDefault="00275B2C" w:rsidP="00275B2C">
            <w:pPr>
              <w:tabs>
                <w:tab w:val="left" w:pos="1095"/>
              </w:tabs>
              <w:spacing w:after="0" w:line="240" w:lineRule="auto"/>
              <w:rPr>
                <w:rFonts w:asciiTheme="majorHAnsi" w:hAnsiTheme="majorHAnsi" w:cstheme="majorHAnsi"/>
              </w:rPr>
            </w:pPr>
            <w:r w:rsidRPr="00A57525">
              <w:rPr>
                <w:rFonts w:asciiTheme="majorHAnsi" w:hAnsiTheme="majorHAnsi" w:cstheme="majorHAnsi"/>
                <w:lang w:val="en-US"/>
              </w:rPr>
              <w:t xml:space="preserve">POZ. (2011). Indonesia Opens First Gay, Transgender Health Clinic. </w:t>
            </w:r>
            <w:hyperlink r:id="rId54">
              <w:r w:rsidRPr="00A57525">
                <w:rPr>
                  <w:rFonts w:asciiTheme="majorHAnsi" w:hAnsiTheme="majorHAnsi" w:cstheme="majorHAnsi"/>
                  <w:u w:val="single"/>
                </w:rPr>
                <w:t>https://www.poz.com/article/indonesia-hiv-clinic-21443-6352</w:t>
              </w:r>
            </w:hyperlink>
          </w:p>
          <w:p w14:paraId="40827C79" w14:textId="77777777" w:rsidR="00275B2C" w:rsidRPr="00A57525" w:rsidRDefault="00275B2C" w:rsidP="00275B2C">
            <w:pPr>
              <w:tabs>
                <w:tab w:val="left" w:pos="1095"/>
              </w:tabs>
              <w:spacing w:after="0" w:line="240" w:lineRule="auto"/>
              <w:rPr>
                <w:rFonts w:asciiTheme="majorHAnsi" w:hAnsiTheme="majorHAnsi" w:cstheme="majorHAnsi"/>
              </w:rPr>
            </w:pPr>
          </w:p>
        </w:tc>
      </w:tr>
      <w:tr w:rsidR="00A57525" w:rsidRPr="00A57525" w14:paraId="35183A53" w14:textId="77777777" w:rsidTr="00275B2C">
        <w:tc>
          <w:tcPr>
            <w:tcW w:w="460" w:type="pct"/>
          </w:tcPr>
          <w:p w14:paraId="0CF90271" w14:textId="77777777" w:rsidR="00275B2C" w:rsidRPr="00A57525" w:rsidRDefault="00275B2C" w:rsidP="00275B2C">
            <w:pPr>
              <w:spacing w:after="0" w:line="240" w:lineRule="auto"/>
              <w:rPr>
                <w:rFonts w:asciiTheme="majorHAnsi" w:hAnsiTheme="majorHAnsi" w:cstheme="majorHAnsi"/>
                <w:b/>
              </w:rPr>
            </w:pPr>
            <w:r w:rsidRPr="00A57525">
              <w:rPr>
                <w:rFonts w:asciiTheme="majorHAnsi" w:hAnsiTheme="majorHAnsi" w:cstheme="majorHAnsi"/>
                <w:b/>
              </w:rPr>
              <w:lastRenderedPageBreak/>
              <w:t>Iran</w:t>
            </w:r>
          </w:p>
        </w:tc>
        <w:tc>
          <w:tcPr>
            <w:tcW w:w="4540" w:type="pct"/>
          </w:tcPr>
          <w:p w14:paraId="47DF68AA"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Transgender-specific gender clinics and local providers offer gender-affirming treatments: </w:t>
            </w:r>
          </w:p>
          <w:p w14:paraId="60BF23C3" w14:textId="77777777" w:rsidR="00275B2C" w:rsidRPr="00A57525" w:rsidRDefault="00275B2C" w:rsidP="00275B2C">
            <w:pPr>
              <w:spacing w:after="0" w:line="240" w:lineRule="auto"/>
              <w:rPr>
                <w:rFonts w:asciiTheme="majorHAnsi" w:hAnsiTheme="majorHAnsi" w:cstheme="majorHAnsi"/>
                <w:lang w:val="en-US"/>
              </w:rPr>
            </w:pPr>
            <w:proofErr w:type="spellStart"/>
            <w:r w:rsidRPr="00A57525">
              <w:rPr>
                <w:rFonts w:asciiTheme="majorHAnsi" w:hAnsiTheme="majorHAnsi" w:cstheme="majorHAnsi"/>
                <w:lang w:val="en-US"/>
              </w:rPr>
              <w:t>Shirdel-Havar</w:t>
            </w:r>
            <w:proofErr w:type="spellEnd"/>
            <w:r w:rsidRPr="00A57525">
              <w:rPr>
                <w:rFonts w:asciiTheme="majorHAnsi" w:hAnsiTheme="majorHAnsi" w:cstheme="majorHAnsi"/>
                <w:lang w:val="en-US"/>
              </w:rPr>
              <w:t>, E., Steensma, T. D., Cohen-</w:t>
            </w:r>
            <w:proofErr w:type="spellStart"/>
            <w:r w:rsidRPr="00A57525">
              <w:rPr>
                <w:rFonts w:asciiTheme="majorHAnsi" w:hAnsiTheme="majorHAnsi" w:cstheme="majorHAnsi"/>
                <w:lang w:val="en-US"/>
              </w:rPr>
              <w:t>Kettenis</w:t>
            </w:r>
            <w:proofErr w:type="spellEnd"/>
            <w:r w:rsidRPr="00A57525">
              <w:rPr>
                <w:rFonts w:asciiTheme="majorHAnsi" w:hAnsiTheme="majorHAnsi" w:cstheme="majorHAnsi"/>
                <w:lang w:val="en-US"/>
              </w:rPr>
              <w:t xml:space="preserve">, P. T. &amp; </w:t>
            </w:r>
            <w:proofErr w:type="spellStart"/>
            <w:r w:rsidRPr="00A57525">
              <w:rPr>
                <w:rFonts w:asciiTheme="majorHAnsi" w:hAnsiTheme="majorHAnsi" w:cstheme="majorHAnsi"/>
                <w:lang w:val="en-US"/>
              </w:rPr>
              <w:t>Kreukels</w:t>
            </w:r>
            <w:proofErr w:type="spellEnd"/>
            <w:r w:rsidRPr="00A57525">
              <w:rPr>
                <w:rFonts w:asciiTheme="majorHAnsi" w:hAnsiTheme="majorHAnsi" w:cstheme="majorHAnsi"/>
                <w:lang w:val="en-US"/>
              </w:rPr>
              <w:t xml:space="preserve">, B. P. C. (2019). Psychological symptoms and body image in individuals with gender dysphoria: A comparison between Iranian and Dutch clinics. The international journal of transgenderism, 20(1), 108–117. </w:t>
            </w:r>
            <w:hyperlink r:id="rId55">
              <w:r w:rsidRPr="00A57525">
                <w:rPr>
                  <w:rFonts w:asciiTheme="majorHAnsi" w:hAnsiTheme="majorHAnsi" w:cstheme="majorHAnsi"/>
                  <w:u w:val="single"/>
                  <w:lang w:val="en-US"/>
                </w:rPr>
                <w:t>https://doi.org/10.1080/15532739.2018.1444529</w:t>
              </w:r>
            </w:hyperlink>
          </w:p>
          <w:p w14:paraId="1FCBE029" w14:textId="77777777" w:rsidR="00275B2C" w:rsidRPr="00A57525" w:rsidRDefault="00275B2C" w:rsidP="00275B2C">
            <w:pPr>
              <w:spacing w:after="0" w:line="240" w:lineRule="auto"/>
              <w:rPr>
                <w:rFonts w:asciiTheme="majorHAnsi" w:hAnsiTheme="majorHAnsi" w:cstheme="majorHAnsi"/>
                <w:lang w:val="en-US"/>
              </w:rPr>
            </w:pPr>
          </w:p>
          <w:p w14:paraId="6B634315"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Providers' experience and treatment quality is uncertain: </w:t>
            </w:r>
          </w:p>
          <w:p w14:paraId="5A1173B0" w14:textId="77777777" w:rsidR="00275B2C" w:rsidRPr="00A57525" w:rsidRDefault="00275B2C" w:rsidP="00275B2C">
            <w:pPr>
              <w:spacing w:after="0" w:line="240" w:lineRule="auto"/>
              <w:rPr>
                <w:rFonts w:asciiTheme="majorHAnsi" w:hAnsiTheme="majorHAnsi" w:cstheme="majorHAnsi"/>
              </w:rPr>
            </w:pPr>
            <w:proofErr w:type="spellStart"/>
            <w:r w:rsidRPr="00A57525">
              <w:rPr>
                <w:rFonts w:asciiTheme="majorHAnsi" w:hAnsiTheme="majorHAnsi" w:cstheme="majorHAnsi"/>
                <w:lang w:val="en-US"/>
              </w:rPr>
              <w:t>Welle</w:t>
            </w:r>
            <w:proofErr w:type="spellEnd"/>
            <w:r w:rsidRPr="00A57525">
              <w:rPr>
                <w:rFonts w:asciiTheme="majorHAnsi" w:hAnsiTheme="majorHAnsi" w:cstheme="majorHAnsi"/>
                <w:lang w:val="en-US"/>
              </w:rPr>
              <w:t xml:space="preserve">, D. (4. </w:t>
            </w:r>
            <w:proofErr w:type="spellStart"/>
            <w:r w:rsidRPr="00A57525">
              <w:rPr>
                <w:rFonts w:asciiTheme="majorHAnsi" w:hAnsiTheme="majorHAnsi" w:cstheme="majorHAnsi"/>
                <w:lang w:val="en-US"/>
              </w:rPr>
              <w:t>Oktober</w:t>
            </w:r>
            <w:proofErr w:type="spellEnd"/>
            <w:r w:rsidRPr="00A57525">
              <w:rPr>
                <w:rFonts w:asciiTheme="majorHAnsi" w:hAnsiTheme="majorHAnsi" w:cstheme="majorHAnsi"/>
                <w:lang w:val="en-US"/>
              </w:rPr>
              <w:t xml:space="preserve"> 2020). How Iran's anti-LGBT policies put transgender people at risk | DW | 28.04.2020. </w:t>
            </w:r>
            <w:r w:rsidRPr="00A57525">
              <w:rPr>
                <w:rFonts w:asciiTheme="majorHAnsi" w:hAnsiTheme="majorHAnsi" w:cstheme="majorHAnsi"/>
              </w:rPr>
              <w:t xml:space="preserve">Deutsche Welle (www.dw.com). </w:t>
            </w:r>
            <w:hyperlink r:id="rId56" w:history="1">
              <w:r w:rsidRPr="00A57525">
                <w:rPr>
                  <w:rStyle w:val="Hyperlink"/>
                  <w:rFonts w:asciiTheme="majorHAnsi" w:hAnsiTheme="majorHAnsi" w:cstheme="majorHAnsi"/>
                  <w:color w:val="auto"/>
                </w:rPr>
                <w:t>https://www.dw.com/en/how-irans-anti-lgbt-policies-put-transgender-people-at-risk/a-53270136</w:t>
              </w:r>
            </w:hyperlink>
          </w:p>
          <w:p w14:paraId="6A9018E7" w14:textId="77777777" w:rsidR="00275B2C" w:rsidRPr="00A57525" w:rsidRDefault="00275B2C" w:rsidP="00275B2C">
            <w:pPr>
              <w:spacing w:after="0" w:line="240" w:lineRule="auto"/>
              <w:rPr>
                <w:rFonts w:asciiTheme="majorHAnsi" w:hAnsiTheme="majorHAnsi" w:cstheme="majorHAnsi"/>
              </w:rPr>
            </w:pPr>
          </w:p>
        </w:tc>
      </w:tr>
      <w:tr w:rsidR="00A57525" w:rsidRPr="00A57525" w14:paraId="4EF594BD" w14:textId="77777777" w:rsidTr="00275B2C">
        <w:tc>
          <w:tcPr>
            <w:tcW w:w="460" w:type="pct"/>
          </w:tcPr>
          <w:p w14:paraId="7D8244E9" w14:textId="77777777" w:rsidR="00275B2C" w:rsidRPr="00A57525" w:rsidRDefault="00275B2C" w:rsidP="00275B2C">
            <w:pPr>
              <w:spacing w:after="0" w:line="240" w:lineRule="auto"/>
              <w:rPr>
                <w:rFonts w:asciiTheme="majorHAnsi" w:hAnsiTheme="majorHAnsi" w:cstheme="majorHAnsi"/>
                <w:b/>
              </w:rPr>
            </w:pPr>
            <w:proofErr w:type="spellStart"/>
            <w:r w:rsidRPr="00A57525">
              <w:rPr>
                <w:rFonts w:asciiTheme="majorHAnsi" w:hAnsiTheme="majorHAnsi" w:cstheme="majorHAnsi"/>
                <w:b/>
              </w:rPr>
              <w:t>Ireland</w:t>
            </w:r>
            <w:proofErr w:type="spellEnd"/>
          </w:p>
        </w:tc>
        <w:tc>
          <w:tcPr>
            <w:tcW w:w="4540" w:type="pct"/>
          </w:tcPr>
          <w:p w14:paraId="099A98C8"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Only access to hormone therapy, surgeries in other countries are paid for by the public health care system (page 78-79): </w:t>
            </w:r>
          </w:p>
          <w:p w14:paraId="0AE3E722"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rPr>
              <w:t xml:space="preserve">van den Brink, M. &amp; Dunne, P. (2018). </w:t>
            </w:r>
            <w:r w:rsidRPr="00A57525">
              <w:rPr>
                <w:rFonts w:asciiTheme="majorHAnsi" w:hAnsiTheme="majorHAnsi" w:cstheme="majorHAnsi"/>
                <w:lang w:val="en-US"/>
              </w:rPr>
              <w:t xml:space="preserve">Trans and intersex equality rights in Europe – a comparative analysis. https://ec.europa.eu/info/sites/info/files/trans_and_intersex_equality_rights.pdf </w:t>
            </w:r>
          </w:p>
          <w:p w14:paraId="6426B8D9" w14:textId="77777777" w:rsidR="00275B2C" w:rsidRPr="00A57525" w:rsidRDefault="00275B2C" w:rsidP="00275B2C">
            <w:pPr>
              <w:spacing w:after="0" w:line="240" w:lineRule="auto"/>
              <w:rPr>
                <w:rFonts w:asciiTheme="majorHAnsi" w:hAnsiTheme="majorHAnsi" w:cstheme="majorHAnsi"/>
                <w:lang w:val="en-US"/>
              </w:rPr>
            </w:pPr>
          </w:p>
          <w:p w14:paraId="3C8E5132"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One publicly funded hospital and local providers offer gender-affirming treatments: </w:t>
            </w:r>
          </w:p>
          <w:p w14:paraId="3ACDC860" w14:textId="77777777" w:rsidR="00275B2C" w:rsidRPr="00A57525" w:rsidRDefault="00275B2C" w:rsidP="00275B2C">
            <w:pPr>
              <w:spacing w:after="0" w:line="240" w:lineRule="auto"/>
              <w:rPr>
                <w:rFonts w:asciiTheme="majorHAnsi" w:hAnsiTheme="majorHAnsi" w:cstheme="majorHAnsi"/>
              </w:rPr>
            </w:pPr>
            <w:r w:rsidRPr="00A57525">
              <w:rPr>
                <w:rFonts w:asciiTheme="majorHAnsi" w:hAnsiTheme="majorHAnsi" w:cstheme="majorHAnsi"/>
                <w:lang w:val="en-US"/>
              </w:rPr>
              <w:t xml:space="preserve">Ruari-Santiago </w:t>
            </w:r>
            <w:proofErr w:type="spellStart"/>
            <w:r w:rsidRPr="00A57525">
              <w:rPr>
                <w:rFonts w:asciiTheme="majorHAnsi" w:hAnsiTheme="majorHAnsi" w:cstheme="majorHAnsi"/>
                <w:lang w:val="en-US"/>
              </w:rPr>
              <w:t>Mcbride</w:t>
            </w:r>
            <w:proofErr w:type="spellEnd"/>
            <w:r w:rsidRPr="00A57525">
              <w:rPr>
                <w:rFonts w:asciiTheme="majorHAnsi" w:hAnsiTheme="majorHAnsi" w:cstheme="majorHAnsi"/>
                <w:lang w:val="en-US"/>
              </w:rPr>
              <w:t xml:space="preserve">. (2011). Healthcare Issues for Transgender People Living in Northern Ireland. </w:t>
            </w:r>
            <w:hyperlink r:id="rId57" w:history="1">
              <w:r w:rsidRPr="00A57525">
                <w:rPr>
                  <w:rStyle w:val="Hyperlink"/>
                  <w:rFonts w:asciiTheme="majorHAnsi" w:hAnsiTheme="majorHAnsi" w:cstheme="majorHAnsi"/>
                  <w:color w:val="auto"/>
                </w:rPr>
                <w:t>https://www.researchgate.net/profile/ruari_santiago_mcbride/publication/275026560_healthcare_issues_for_transgender_people_living_in_northern_ireland</w:t>
              </w:r>
            </w:hyperlink>
            <w:r w:rsidRPr="00A57525">
              <w:rPr>
                <w:rFonts w:asciiTheme="majorHAnsi" w:hAnsiTheme="majorHAnsi" w:cstheme="majorHAnsi"/>
              </w:rPr>
              <w:t xml:space="preserve"> </w:t>
            </w:r>
          </w:p>
          <w:p w14:paraId="038CE338" w14:textId="77777777" w:rsidR="00275B2C" w:rsidRPr="00A57525" w:rsidRDefault="00275B2C" w:rsidP="00275B2C">
            <w:pPr>
              <w:spacing w:after="0" w:line="240" w:lineRule="auto"/>
              <w:rPr>
                <w:rFonts w:asciiTheme="majorHAnsi" w:hAnsiTheme="majorHAnsi" w:cstheme="majorHAnsi"/>
              </w:rPr>
            </w:pPr>
          </w:p>
        </w:tc>
      </w:tr>
      <w:tr w:rsidR="00A57525" w:rsidRPr="00A57525" w14:paraId="07DE0B08" w14:textId="77777777" w:rsidTr="00275B2C">
        <w:tc>
          <w:tcPr>
            <w:tcW w:w="460" w:type="pct"/>
          </w:tcPr>
          <w:p w14:paraId="3E57F5BF" w14:textId="77777777" w:rsidR="00275B2C" w:rsidRPr="00A57525" w:rsidRDefault="00275B2C" w:rsidP="00275B2C">
            <w:pPr>
              <w:spacing w:after="0" w:line="240" w:lineRule="auto"/>
              <w:rPr>
                <w:rFonts w:asciiTheme="majorHAnsi" w:hAnsiTheme="majorHAnsi" w:cstheme="majorHAnsi"/>
                <w:b/>
              </w:rPr>
            </w:pPr>
            <w:r w:rsidRPr="00A57525">
              <w:rPr>
                <w:rFonts w:asciiTheme="majorHAnsi" w:hAnsiTheme="majorHAnsi" w:cstheme="majorHAnsi"/>
                <w:b/>
              </w:rPr>
              <w:t>Israel</w:t>
            </w:r>
          </w:p>
        </w:tc>
        <w:tc>
          <w:tcPr>
            <w:tcW w:w="4540" w:type="pct"/>
          </w:tcPr>
          <w:p w14:paraId="4F7B671E" w14:textId="77777777" w:rsidR="00275B2C" w:rsidRPr="00A57525" w:rsidRDefault="00275B2C" w:rsidP="00275B2C">
            <w:pPr>
              <w:spacing w:after="0" w:line="240" w:lineRule="auto"/>
              <w:rPr>
                <w:rFonts w:asciiTheme="majorHAnsi" w:eastAsia="Arial" w:hAnsiTheme="majorHAnsi" w:cstheme="majorHAnsi"/>
                <w:lang w:val="en-US"/>
              </w:rPr>
            </w:pPr>
            <w:proofErr w:type="spellStart"/>
            <w:r w:rsidRPr="00A57525">
              <w:rPr>
                <w:rFonts w:asciiTheme="majorHAnsi" w:hAnsiTheme="majorHAnsi" w:cstheme="majorHAnsi"/>
                <w:lang w:val="en-US"/>
              </w:rPr>
              <w:t>FtM</w:t>
            </w:r>
            <w:proofErr w:type="spellEnd"/>
            <w:r w:rsidRPr="00A57525">
              <w:rPr>
                <w:rFonts w:asciiTheme="majorHAnsi" w:hAnsiTheme="majorHAnsi" w:cstheme="majorHAnsi"/>
                <w:lang w:val="en-US"/>
              </w:rPr>
              <w:t xml:space="preserve"> surgeries are not available due to a lack of experienced personnel; </w:t>
            </w:r>
            <w:proofErr w:type="spellStart"/>
            <w:r w:rsidRPr="00A57525">
              <w:rPr>
                <w:rFonts w:asciiTheme="majorHAnsi" w:hAnsiTheme="majorHAnsi" w:cstheme="majorHAnsi"/>
                <w:lang w:val="en-US"/>
              </w:rPr>
              <w:t>MtF</w:t>
            </w:r>
            <w:proofErr w:type="spellEnd"/>
            <w:r w:rsidRPr="00A57525">
              <w:rPr>
                <w:rFonts w:asciiTheme="majorHAnsi" w:hAnsiTheme="majorHAnsi" w:cstheme="majorHAnsi"/>
                <w:lang w:val="en-US"/>
              </w:rPr>
              <w:t xml:space="preserve"> surgeries are offered in one clinic; access to surgery is decided by a national committee: </w:t>
            </w:r>
          </w:p>
          <w:p w14:paraId="4C2FD5B8" w14:textId="77777777" w:rsidR="00275B2C" w:rsidRPr="00A57525" w:rsidRDefault="00275B2C" w:rsidP="00275B2C">
            <w:pPr>
              <w:spacing w:after="0" w:line="240" w:lineRule="auto"/>
              <w:rPr>
                <w:rFonts w:asciiTheme="majorHAnsi" w:eastAsia="Arial" w:hAnsiTheme="majorHAnsi" w:cstheme="majorHAnsi"/>
              </w:rPr>
            </w:pPr>
            <w:r w:rsidRPr="00A57525">
              <w:rPr>
                <w:rFonts w:asciiTheme="majorHAnsi" w:eastAsia="Arial" w:hAnsiTheme="majorHAnsi" w:cstheme="majorHAnsi"/>
                <w:lang w:val="en-US"/>
              </w:rPr>
              <w:t xml:space="preserve">Sex Reassignment Surgery. (4. </w:t>
            </w:r>
            <w:proofErr w:type="spellStart"/>
            <w:r w:rsidRPr="00A57525">
              <w:rPr>
                <w:rFonts w:asciiTheme="majorHAnsi" w:eastAsia="Arial" w:hAnsiTheme="majorHAnsi" w:cstheme="majorHAnsi"/>
                <w:lang w:val="en-US"/>
              </w:rPr>
              <w:t>Oktober</w:t>
            </w:r>
            <w:proofErr w:type="spellEnd"/>
            <w:r w:rsidRPr="00A57525">
              <w:rPr>
                <w:rFonts w:asciiTheme="majorHAnsi" w:eastAsia="Arial" w:hAnsiTheme="majorHAnsi" w:cstheme="majorHAnsi"/>
                <w:lang w:val="en-US"/>
              </w:rPr>
              <w:t xml:space="preserve"> 2020). Sex Reassignment Surgery. </w:t>
            </w:r>
            <w:hyperlink r:id="rId58">
              <w:r w:rsidRPr="00A57525">
                <w:rPr>
                  <w:rFonts w:asciiTheme="majorHAnsi" w:eastAsia="Arial" w:hAnsiTheme="majorHAnsi" w:cstheme="majorHAnsi"/>
                  <w:u w:val="single"/>
                </w:rPr>
                <w:t>https://www.health.gov.il/English/Services/Citizen_Services/SexReassignmentSurgery/Pages/default.aspx</w:t>
              </w:r>
            </w:hyperlink>
          </w:p>
          <w:p w14:paraId="6226DC4B" w14:textId="77777777" w:rsidR="00275B2C" w:rsidRPr="00A57525" w:rsidRDefault="00275B2C" w:rsidP="00275B2C">
            <w:pPr>
              <w:spacing w:after="0" w:line="240" w:lineRule="auto"/>
              <w:rPr>
                <w:rFonts w:asciiTheme="majorHAnsi" w:eastAsia="Arial" w:hAnsiTheme="majorHAnsi" w:cstheme="majorHAnsi"/>
              </w:rPr>
            </w:pPr>
          </w:p>
        </w:tc>
      </w:tr>
      <w:tr w:rsidR="00A57525" w:rsidRPr="00A57525" w14:paraId="70BCBD8D" w14:textId="77777777" w:rsidTr="00275B2C">
        <w:tc>
          <w:tcPr>
            <w:tcW w:w="460" w:type="pct"/>
          </w:tcPr>
          <w:p w14:paraId="6C59E6F4" w14:textId="77777777" w:rsidR="00275B2C" w:rsidRPr="00A57525" w:rsidRDefault="00275B2C" w:rsidP="00275B2C">
            <w:pPr>
              <w:spacing w:after="0" w:line="240" w:lineRule="auto"/>
              <w:rPr>
                <w:rFonts w:asciiTheme="majorHAnsi" w:hAnsiTheme="majorHAnsi" w:cstheme="majorHAnsi"/>
                <w:b/>
              </w:rPr>
            </w:pPr>
            <w:proofErr w:type="spellStart"/>
            <w:r w:rsidRPr="00A57525">
              <w:rPr>
                <w:rFonts w:asciiTheme="majorHAnsi" w:hAnsiTheme="majorHAnsi" w:cstheme="majorHAnsi"/>
                <w:b/>
              </w:rPr>
              <w:t>Italy</w:t>
            </w:r>
            <w:proofErr w:type="spellEnd"/>
          </w:p>
        </w:tc>
        <w:tc>
          <w:tcPr>
            <w:tcW w:w="4540" w:type="pct"/>
          </w:tcPr>
          <w:p w14:paraId="4FFE0F8F"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Gender-affirming treatments are possible, unclear if funded by the public health care system: </w:t>
            </w:r>
          </w:p>
          <w:p w14:paraId="60A7B099"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rPr>
              <w:t xml:space="preserve">van den Brink, M. &amp; Dunne, P. (2018). </w:t>
            </w:r>
            <w:r w:rsidRPr="00A57525">
              <w:rPr>
                <w:rFonts w:asciiTheme="majorHAnsi" w:hAnsiTheme="majorHAnsi" w:cstheme="majorHAnsi"/>
                <w:lang w:val="en-US"/>
              </w:rPr>
              <w:t xml:space="preserve">Trans and intersex equality rights in Europe – a comparative analysis. https://ec.europa.eu/info/sites/info/files/trans_and_intersex_equality_rights.pdf </w:t>
            </w:r>
          </w:p>
          <w:p w14:paraId="1C2EBAA5" w14:textId="77777777" w:rsidR="00275B2C" w:rsidRPr="00A57525" w:rsidRDefault="00275B2C" w:rsidP="00275B2C">
            <w:pPr>
              <w:spacing w:after="0" w:line="240" w:lineRule="auto"/>
              <w:rPr>
                <w:rFonts w:asciiTheme="majorHAnsi" w:hAnsiTheme="majorHAnsi" w:cstheme="majorHAnsi"/>
                <w:lang w:val="en-US"/>
              </w:rPr>
            </w:pPr>
          </w:p>
          <w:p w14:paraId="47BB1658"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Six hospitals and clinics that offer gender-affirming treatments: </w:t>
            </w:r>
          </w:p>
          <w:p w14:paraId="6F5515F7" w14:textId="77777777" w:rsidR="00275B2C" w:rsidRPr="00A57525" w:rsidRDefault="00275B2C" w:rsidP="00275B2C">
            <w:pPr>
              <w:spacing w:after="0" w:line="240" w:lineRule="auto"/>
              <w:rPr>
                <w:rFonts w:asciiTheme="majorHAnsi" w:hAnsiTheme="majorHAnsi" w:cstheme="majorHAnsi"/>
                <w:lang w:val="en-US"/>
              </w:rPr>
            </w:pPr>
            <w:proofErr w:type="spellStart"/>
            <w:r w:rsidRPr="00A57525">
              <w:rPr>
                <w:rFonts w:asciiTheme="majorHAnsi" w:hAnsiTheme="majorHAnsi" w:cstheme="majorHAnsi"/>
                <w:lang w:val="en-US"/>
              </w:rPr>
              <w:t>Caldarera</w:t>
            </w:r>
            <w:proofErr w:type="spellEnd"/>
            <w:r w:rsidRPr="00A57525">
              <w:rPr>
                <w:rFonts w:asciiTheme="majorHAnsi" w:hAnsiTheme="majorHAnsi" w:cstheme="majorHAnsi"/>
                <w:lang w:val="en-US"/>
              </w:rPr>
              <w:t xml:space="preserve">, A. &amp; </w:t>
            </w:r>
            <w:proofErr w:type="spellStart"/>
            <w:r w:rsidRPr="00A57525">
              <w:rPr>
                <w:rFonts w:asciiTheme="majorHAnsi" w:hAnsiTheme="majorHAnsi" w:cstheme="majorHAnsi"/>
                <w:lang w:val="en-US"/>
              </w:rPr>
              <w:t>Pfäfflin</w:t>
            </w:r>
            <w:proofErr w:type="spellEnd"/>
            <w:r w:rsidRPr="00A57525">
              <w:rPr>
                <w:rFonts w:asciiTheme="majorHAnsi" w:hAnsiTheme="majorHAnsi" w:cstheme="majorHAnsi"/>
                <w:lang w:val="en-US"/>
              </w:rPr>
              <w:t xml:space="preserve">, F. (2011). Transsexualism and Sex Reassignment Surgery in Italy. International Journal of Transgenderism, 13(1), 26–36. </w:t>
            </w:r>
            <w:hyperlink r:id="rId59">
              <w:r w:rsidRPr="00A57525">
                <w:rPr>
                  <w:rFonts w:asciiTheme="majorHAnsi" w:hAnsiTheme="majorHAnsi" w:cstheme="majorHAnsi"/>
                  <w:u w:val="single"/>
                  <w:lang w:val="en-US"/>
                </w:rPr>
                <w:t>https://doi.org/10.1080/15532739.2011.605341</w:t>
              </w:r>
            </w:hyperlink>
          </w:p>
          <w:p w14:paraId="2E38A96E" w14:textId="77777777" w:rsidR="00275B2C" w:rsidRPr="00A57525" w:rsidRDefault="00275B2C" w:rsidP="00275B2C">
            <w:pPr>
              <w:spacing w:after="0" w:line="240" w:lineRule="auto"/>
              <w:rPr>
                <w:rFonts w:asciiTheme="majorHAnsi" w:hAnsiTheme="majorHAnsi" w:cstheme="majorHAnsi"/>
                <w:lang w:val="en-US"/>
              </w:rPr>
            </w:pPr>
          </w:p>
          <w:p w14:paraId="4EC8AED0"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Nine gender clinics that offer gender-affirming treatments:</w:t>
            </w:r>
          </w:p>
          <w:p w14:paraId="03E730D7"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pt-BR"/>
              </w:rPr>
              <w:t xml:space="preserve">Vitelli, R., Scandurra, C., Pacifico, R., Selvino, M. S., Picariello, S., Amodeo, A. L., Valerio, P. &amp; Giami, A. (2017). </w:t>
            </w:r>
            <w:r w:rsidRPr="00A57525">
              <w:rPr>
                <w:rFonts w:asciiTheme="majorHAnsi" w:hAnsiTheme="majorHAnsi" w:cstheme="majorHAnsi"/>
                <w:lang w:val="en-US"/>
              </w:rPr>
              <w:t xml:space="preserve">Trans identities and medical practice in Italy: Self-positioning towards </w:t>
            </w:r>
            <w:r w:rsidRPr="00A57525">
              <w:rPr>
                <w:rFonts w:asciiTheme="majorHAnsi" w:hAnsiTheme="majorHAnsi" w:cstheme="majorHAnsi"/>
                <w:lang w:val="en-US"/>
              </w:rPr>
              <w:lastRenderedPageBreak/>
              <w:t xml:space="preserve">gender affirmation surgery. </w:t>
            </w:r>
            <w:proofErr w:type="spellStart"/>
            <w:r w:rsidRPr="00A57525">
              <w:rPr>
                <w:rFonts w:asciiTheme="majorHAnsi" w:hAnsiTheme="majorHAnsi" w:cstheme="majorHAnsi"/>
                <w:lang w:val="en-US"/>
              </w:rPr>
              <w:t>Sexologies</w:t>
            </w:r>
            <w:proofErr w:type="spellEnd"/>
            <w:r w:rsidRPr="00A57525">
              <w:rPr>
                <w:rFonts w:asciiTheme="majorHAnsi" w:hAnsiTheme="majorHAnsi" w:cstheme="majorHAnsi"/>
                <w:lang w:val="en-US"/>
              </w:rPr>
              <w:t xml:space="preserve">, 26(4), e43-e51. </w:t>
            </w:r>
            <w:hyperlink r:id="rId60">
              <w:r w:rsidRPr="00A57525">
                <w:rPr>
                  <w:rFonts w:asciiTheme="majorHAnsi" w:hAnsiTheme="majorHAnsi" w:cstheme="majorHAnsi"/>
                  <w:u w:val="single"/>
                  <w:lang w:val="en-US"/>
                </w:rPr>
                <w:t>https://doi.org/10.1016/j.sexol.2017.08.001</w:t>
              </w:r>
            </w:hyperlink>
          </w:p>
          <w:p w14:paraId="57496253" w14:textId="77777777" w:rsidR="00275B2C" w:rsidRPr="00A57525" w:rsidRDefault="00275B2C" w:rsidP="00275B2C">
            <w:pPr>
              <w:spacing w:after="0" w:line="240" w:lineRule="auto"/>
              <w:rPr>
                <w:rFonts w:asciiTheme="majorHAnsi" w:hAnsiTheme="majorHAnsi" w:cstheme="majorHAnsi"/>
                <w:lang w:val="en-US"/>
              </w:rPr>
            </w:pPr>
          </w:p>
          <w:p w14:paraId="354DE92A"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List of 21 centers and organizations that offer health care (at least mental health care) to trans people: </w:t>
            </w:r>
          </w:p>
          <w:p w14:paraId="08F6B007" w14:textId="77777777" w:rsidR="00275B2C" w:rsidRPr="00A57525" w:rsidRDefault="00275B2C" w:rsidP="00275B2C">
            <w:pPr>
              <w:spacing w:after="0" w:line="240" w:lineRule="auto"/>
              <w:rPr>
                <w:rFonts w:asciiTheme="majorHAnsi" w:hAnsiTheme="majorHAnsi" w:cstheme="majorHAnsi"/>
                <w:u w:val="single"/>
              </w:rPr>
            </w:pPr>
            <w:r w:rsidRPr="00A57525">
              <w:rPr>
                <w:rFonts w:asciiTheme="majorHAnsi" w:hAnsiTheme="majorHAnsi" w:cstheme="majorHAnsi"/>
                <w:lang w:val="en-US"/>
              </w:rPr>
              <w:t xml:space="preserve">Where to find help! | ILGA-Europe. </w:t>
            </w:r>
            <w:r w:rsidRPr="00A57525">
              <w:rPr>
                <w:rFonts w:asciiTheme="majorHAnsi" w:hAnsiTheme="majorHAnsi" w:cstheme="majorHAnsi"/>
              </w:rPr>
              <w:t xml:space="preserve">(4. Oktober 2020). </w:t>
            </w:r>
            <w:hyperlink r:id="rId61">
              <w:r w:rsidRPr="00A57525">
                <w:rPr>
                  <w:rFonts w:asciiTheme="majorHAnsi" w:hAnsiTheme="majorHAnsi" w:cstheme="majorHAnsi"/>
                  <w:u w:val="single"/>
                </w:rPr>
                <w:t>https://ilga-europe.org/mental-health/help</w:t>
              </w:r>
            </w:hyperlink>
          </w:p>
          <w:p w14:paraId="7ACB9FC2" w14:textId="77777777" w:rsidR="00275B2C" w:rsidRPr="00A57525" w:rsidRDefault="00275B2C" w:rsidP="00275B2C">
            <w:pPr>
              <w:spacing w:after="0" w:line="240" w:lineRule="auto"/>
              <w:rPr>
                <w:rFonts w:asciiTheme="majorHAnsi" w:hAnsiTheme="majorHAnsi" w:cstheme="majorHAnsi"/>
              </w:rPr>
            </w:pPr>
          </w:p>
        </w:tc>
      </w:tr>
      <w:tr w:rsidR="00A57525" w:rsidRPr="00A57525" w14:paraId="25E15908" w14:textId="77777777" w:rsidTr="00275B2C">
        <w:tc>
          <w:tcPr>
            <w:tcW w:w="460" w:type="pct"/>
          </w:tcPr>
          <w:p w14:paraId="13C0AF9B" w14:textId="77777777" w:rsidR="00275B2C" w:rsidRPr="00A57525" w:rsidRDefault="00275B2C" w:rsidP="00275B2C">
            <w:pPr>
              <w:spacing w:after="0" w:line="240" w:lineRule="auto"/>
              <w:rPr>
                <w:rFonts w:asciiTheme="majorHAnsi" w:hAnsiTheme="majorHAnsi" w:cstheme="majorHAnsi"/>
                <w:b/>
              </w:rPr>
            </w:pPr>
            <w:r w:rsidRPr="00A57525">
              <w:rPr>
                <w:rFonts w:asciiTheme="majorHAnsi" w:hAnsiTheme="majorHAnsi" w:cstheme="majorHAnsi"/>
                <w:b/>
              </w:rPr>
              <w:lastRenderedPageBreak/>
              <w:t>Japan</w:t>
            </w:r>
          </w:p>
        </w:tc>
        <w:tc>
          <w:tcPr>
            <w:tcW w:w="4540" w:type="pct"/>
          </w:tcPr>
          <w:p w14:paraId="621D77A4"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Gender clinics providing gender-affirming treatments: </w:t>
            </w:r>
          </w:p>
          <w:p w14:paraId="1F83C079"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Martínez Nieto, J. (2018). The situation of transgender people in Japan. https://ddd.uab.cat/pub/tfg/2018/201947/TFG_jmartineznieto.pdf </w:t>
            </w:r>
          </w:p>
          <w:p w14:paraId="1C7B9908" w14:textId="77777777" w:rsidR="00275B2C" w:rsidRPr="00A57525" w:rsidRDefault="00275B2C" w:rsidP="00275B2C">
            <w:pPr>
              <w:spacing w:after="0" w:line="240" w:lineRule="auto"/>
              <w:rPr>
                <w:rFonts w:asciiTheme="majorHAnsi" w:hAnsiTheme="majorHAnsi" w:cstheme="majorHAnsi"/>
                <w:lang w:val="en-US"/>
              </w:rPr>
            </w:pPr>
          </w:p>
          <w:p w14:paraId="4CAA8ECA"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Difficulty in obtaining legal gender recognition:</w:t>
            </w:r>
          </w:p>
          <w:p w14:paraId="4634AEC7" w14:textId="77777777" w:rsidR="00275B2C" w:rsidRPr="00A57525" w:rsidRDefault="00275B2C" w:rsidP="00275B2C">
            <w:pPr>
              <w:spacing w:after="0" w:line="240" w:lineRule="auto"/>
              <w:rPr>
                <w:rFonts w:asciiTheme="majorHAnsi" w:hAnsiTheme="majorHAnsi" w:cstheme="majorHAnsi"/>
              </w:rPr>
            </w:pPr>
            <w:r w:rsidRPr="00A57525">
              <w:rPr>
                <w:rFonts w:asciiTheme="majorHAnsi" w:hAnsiTheme="majorHAnsi" w:cstheme="majorHAnsi"/>
                <w:lang w:val="en-US"/>
              </w:rPr>
              <w:t xml:space="preserve">Human Rights Watch. (2019). "A Really High Hurdle". </w:t>
            </w:r>
            <w:hyperlink r:id="rId62" w:history="1">
              <w:r w:rsidRPr="00A57525">
                <w:rPr>
                  <w:rStyle w:val="Hyperlink"/>
                  <w:rFonts w:asciiTheme="majorHAnsi" w:hAnsiTheme="majorHAnsi" w:cstheme="majorHAnsi"/>
                  <w:color w:val="auto"/>
                </w:rPr>
                <w:t>https://www.hrw.org/report/2019/03/19/really-high-hurdle/japans-abusive-transgender-legal-recognition-process</w:t>
              </w:r>
            </w:hyperlink>
          </w:p>
          <w:p w14:paraId="6E21E880" w14:textId="77777777" w:rsidR="00275B2C" w:rsidRPr="00A57525" w:rsidRDefault="00275B2C" w:rsidP="00275B2C">
            <w:pPr>
              <w:spacing w:after="0" w:line="240" w:lineRule="auto"/>
              <w:rPr>
                <w:rFonts w:asciiTheme="majorHAnsi" w:hAnsiTheme="majorHAnsi" w:cstheme="majorHAnsi"/>
              </w:rPr>
            </w:pPr>
          </w:p>
        </w:tc>
      </w:tr>
      <w:tr w:rsidR="00A57525" w:rsidRPr="00A57525" w14:paraId="684CDFAE" w14:textId="77777777" w:rsidTr="00275B2C">
        <w:tc>
          <w:tcPr>
            <w:tcW w:w="460" w:type="pct"/>
          </w:tcPr>
          <w:p w14:paraId="51215C5A" w14:textId="77777777" w:rsidR="00275B2C" w:rsidRPr="00A57525" w:rsidRDefault="00275B2C" w:rsidP="00275B2C">
            <w:pPr>
              <w:spacing w:after="0" w:line="240" w:lineRule="auto"/>
              <w:rPr>
                <w:rFonts w:asciiTheme="majorHAnsi" w:hAnsiTheme="majorHAnsi" w:cstheme="majorHAnsi"/>
                <w:b/>
              </w:rPr>
            </w:pPr>
            <w:r w:rsidRPr="00A57525">
              <w:rPr>
                <w:rFonts w:asciiTheme="majorHAnsi" w:hAnsiTheme="majorHAnsi" w:cstheme="majorHAnsi"/>
                <w:b/>
              </w:rPr>
              <w:t>Mexico</w:t>
            </w:r>
          </w:p>
        </w:tc>
        <w:tc>
          <w:tcPr>
            <w:tcW w:w="4540" w:type="pct"/>
          </w:tcPr>
          <w:p w14:paraId="07E0B760"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One clinic in Mexico City offering most gender-affirming treatments:</w:t>
            </w:r>
          </w:p>
          <w:p w14:paraId="52E786B6"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Pons </w:t>
            </w:r>
            <w:proofErr w:type="spellStart"/>
            <w:r w:rsidRPr="00A57525">
              <w:rPr>
                <w:rFonts w:asciiTheme="majorHAnsi" w:hAnsiTheme="majorHAnsi" w:cstheme="majorHAnsi"/>
                <w:lang w:val="en-US"/>
              </w:rPr>
              <w:t>Rabasa</w:t>
            </w:r>
            <w:proofErr w:type="spellEnd"/>
            <w:r w:rsidRPr="00A57525">
              <w:rPr>
                <w:rFonts w:asciiTheme="majorHAnsi" w:hAnsiTheme="majorHAnsi" w:cstheme="majorHAnsi"/>
                <w:lang w:val="en-US"/>
              </w:rPr>
              <w:t xml:space="preserve">, A. (2016). From Representation to </w:t>
            </w:r>
            <w:proofErr w:type="spellStart"/>
            <w:r w:rsidRPr="00A57525">
              <w:rPr>
                <w:rFonts w:asciiTheme="majorHAnsi" w:hAnsiTheme="majorHAnsi" w:cstheme="majorHAnsi"/>
                <w:lang w:val="en-US"/>
              </w:rPr>
              <w:t>Corposubjectivation</w:t>
            </w:r>
            <w:proofErr w:type="spellEnd"/>
            <w:r w:rsidRPr="00A57525">
              <w:rPr>
                <w:rFonts w:asciiTheme="majorHAnsi" w:hAnsiTheme="majorHAnsi" w:cstheme="majorHAnsi"/>
                <w:lang w:val="en-US"/>
              </w:rPr>
              <w:t>. TSQ: Transgender Studies Quarterly, 3(3-4), 388–411. https://doi.org/10.1215/23289252-3545119 (TSQ: Transgender Studies Quarterly, 3(3-4), 388-411).</w:t>
            </w:r>
          </w:p>
          <w:p w14:paraId="1727CDBC" w14:textId="77777777" w:rsidR="00275B2C" w:rsidRPr="00A57525" w:rsidRDefault="00275B2C" w:rsidP="00275B2C">
            <w:pPr>
              <w:spacing w:after="0" w:line="240" w:lineRule="auto"/>
              <w:rPr>
                <w:rFonts w:asciiTheme="majorHAnsi" w:hAnsiTheme="majorHAnsi" w:cstheme="majorHAnsi"/>
                <w:lang w:val="en-US"/>
              </w:rPr>
            </w:pPr>
          </w:p>
          <w:p w14:paraId="6D0C6210"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The clinic in Mexico City offers mental health care, hormone therapy, and STI treatments: </w:t>
            </w:r>
          </w:p>
          <w:p w14:paraId="0F1AE592"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Víctor Manuel Enriquez-Estrada. (2019). Health care, human </w:t>
            </w:r>
            <w:proofErr w:type="gramStart"/>
            <w:r w:rsidRPr="00A57525">
              <w:rPr>
                <w:rFonts w:asciiTheme="majorHAnsi" w:hAnsiTheme="majorHAnsi" w:cstheme="majorHAnsi"/>
                <w:lang w:val="en-US"/>
              </w:rPr>
              <w:t>rights</w:t>
            </w:r>
            <w:proofErr w:type="gramEnd"/>
            <w:r w:rsidRPr="00A57525">
              <w:rPr>
                <w:rFonts w:asciiTheme="majorHAnsi" w:hAnsiTheme="majorHAnsi" w:cstheme="majorHAnsi"/>
                <w:lang w:val="en-US"/>
              </w:rPr>
              <w:t xml:space="preserve"> and citizenship: Issues faced by trans people in Mexico. https://www.researchgate.net/publication/337590983_Health_care_human_rights_and_citizenship_Issues_faced_by_trans_people_in_Mexico </w:t>
            </w:r>
          </w:p>
          <w:p w14:paraId="15E5B8EE" w14:textId="77777777" w:rsidR="00275B2C" w:rsidRPr="00A57525" w:rsidRDefault="00275B2C" w:rsidP="00275B2C">
            <w:pPr>
              <w:spacing w:after="0" w:line="240" w:lineRule="auto"/>
              <w:rPr>
                <w:rFonts w:asciiTheme="majorHAnsi" w:hAnsiTheme="majorHAnsi" w:cstheme="majorHAnsi"/>
                <w:lang w:val="en-US"/>
              </w:rPr>
            </w:pPr>
          </w:p>
          <w:p w14:paraId="28F4405A"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Access to gender-affirming surgeries and other treatments is difficult:</w:t>
            </w:r>
          </w:p>
          <w:p w14:paraId="3D5597E2"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pt-BR"/>
              </w:rPr>
              <w:t xml:space="preserve">Lozano-Verduzco, I. &amp; Melendez, R. (2019). </w:t>
            </w:r>
            <w:r w:rsidRPr="00A57525">
              <w:rPr>
                <w:rFonts w:asciiTheme="majorHAnsi" w:hAnsiTheme="majorHAnsi" w:cstheme="majorHAnsi"/>
                <w:lang w:val="en-US"/>
              </w:rPr>
              <w:t>Transgender individuals in Mexico: exploring characteristics and experiences of discrimination and violence. Psychology &amp; Sexuality, 1–13. https://doi.org/10.1080/19419899.2019.1698449 (Psychology &amp; Sexuality, 1-13).</w:t>
            </w:r>
          </w:p>
          <w:p w14:paraId="17B0951E" w14:textId="77777777" w:rsidR="00275B2C" w:rsidRPr="00A57525" w:rsidRDefault="00275B2C" w:rsidP="00275B2C">
            <w:pPr>
              <w:spacing w:after="0" w:line="240" w:lineRule="auto"/>
              <w:rPr>
                <w:rFonts w:asciiTheme="majorHAnsi" w:hAnsiTheme="majorHAnsi" w:cstheme="majorHAnsi"/>
                <w:lang w:val="en-US"/>
              </w:rPr>
            </w:pPr>
          </w:p>
          <w:p w14:paraId="6C555578"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Another clinic offering some of the gender-affirming surgeries:</w:t>
            </w:r>
          </w:p>
          <w:p w14:paraId="20BCD7EE" w14:textId="77777777" w:rsidR="00275B2C" w:rsidRPr="00A57525" w:rsidRDefault="00275B2C" w:rsidP="00275B2C">
            <w:pPr>
              <w:spacing w:after="0" w:line="240" w:lineRule="auto"/>
              <w:rPr>
                <w:rFonts w:asciiTheme="majorHAnsi" w:hAnsiTheme="majorHAnsi" w:cstheme="majorHAnsi"/>
              </w:rPr>
            </w:pPr>
            <w:proofErr w:type="spellStart"/>
            <w:r w:rsidRPr="00A57525">
              <w:rPr>
                <w:rFonts w:asciiTheme="majorHAnsi" w:hAnsiTheme="majorHAnsi" w:cstheme="majorHAnsi"/>
                <w:lang w:val="en-US"/>
              </w:rPr>
              <w:t>Qunomedical</w:t>
            </w:r>
            <w:proofErr w:type="spellEnd"/>
            <w:r w:rsidRPr="00A57525">
              <w:rPr>
                <w:rFonts w:asciiTheme="majorHAnsi" w:hAnsiTheme="majorHAnsi" w:cstheme="majorHAnsi"/>
                <w:lang w:val="en-US"/>
              </w:rPr>
              <w:t xml:space="preserve">. (4. </w:t>
            </w:r>
            <w:proofErr w:type="spellStart"/>
            <w:r w:rsidRPr="00A57525">
              <w:rPr>
                <w:rFonts w:asciiTheme="majorHAnsi" w:hAnsiTheme="majorHAnsi" w:cstheme="majorHAnsi"/>
                <w:lang w:val="en-US"/>
              </w:rPr>
              <w:t>Oktober</w:t>
            </w:r>
            <w:proofErr w:type="spellEnd"/>
            <w:r w:rsidRPr="00A57525">
              <w:rPr>
                <w:rFonts w:asciiTheme="majorHAnsi" w:hAnsiTheme="majorHAnsi" w:cstheme="majorHAnsi"/>
                <w:lang w:val="en-US"/>
              </w:rPr>
              <w:t xml:space="preserve"> 2020). Mexico Transgender Center at Green &amp; Health Hospital Tijuana. </w:t>
            </w:r>
            <w:hyperlink r:id="rId63">
              <w:r w:rsidRPr="00A57525">
                <w:rPr>
                  <w:rFonts w:asciiTheme="majorHAnsi" w:hAnsiTheme="majorHAnsi" w:cstheme="majorHAnsi"/>
                  <w:u w:val="single"/>
                </w:rPr>
                <w:t>https://www.qunomedical.com/en/mexico-transgender-center-at-green-health-hospital-tijuana</w:t>
              </w:r>
            </w:hyperlink>
          </w:p>
          <w:p w14:paraId="07B47857" w14:textId="77777777" w:rsidR="00275B2C" w:rsidRPr="00A57525" w:rsidRDefault="00275B2C" w:rsidP="00275B2C">
            <w:pPr>
              <w:spacing w:after="0" w:line="240" w:lineRule="auto"/>
              <w:rPr>
                <w:rFonts w:asciiTheme="majorHAnsi" w:hAnsiTheme="majorHAnsi" w:cstheme="majorHAnsi"/>
              </w:rPr>
            </w:pPr>
          </w:p>
          <w:p w14:paraId="317961E5"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Only in the clinic in Mexico City are some services covered by the public health care system (only psychological and hormone treatments): </w:t>
            </w:r>
          </w:p>
          <w:p w14:paraId="18AD6230" w14:textId="77777777" w:rsidR="00275B2C" w:rsidRPr="00A57525" w:rsidRDefault="00275B2C" w:rsidP="00275B2C">
            <w:pPr>
              <w:spacing w:after="0" w:line="240" w:lineRule="auto"/>
              <w:rPr>
                <w:rFonts w:asciiTheme="majorHAnsi" w:hAnsiTheme="majorHAnsi" w:cstheme="majorHAnsi"/>
              </w:rPr>
            </w:pPr>
            <w:r w:rsidRPr="00A57525">
              <w:rPr>
                <w:rFonts w:asciiTheme="majorHAnsi" w:hAnsiTheme="majorHAnsi" w:cstheme="majorHAnsi"/>
                <w:lang w:val="en-US"/>
              </w:rPr>
              <w:t xml:space="preserve">Global Press Journal. (2016). Transgender People in Mexico City Resort to Dangerous Unsupervised Procedures. </w:t>
            </w:r>
            <w:hyperlink r:id="rId64" w:history="1">
              <w:r w:rsidRPr="00A57525">
                <w:rPr>
                  <w:rStyle w:val="Hyperlink"/>
                  <w:rFonts w:asciiTheme="majorHAnsi" w:hAnsiTheme="majorHAnsi" w:cstheme="majorHAnsi"/>
                  <w:color w:val="auto"/>
                </w:rPr>
                <w:t>https://globalpressjournal.com/americas/mexico/transgender-people-mexico-city-resort-dangerous-unsupervised-procedures/</w:t>
              </w:r>
            </w:hyperlink>
          </w:p>
          <w:p w14:paraId="4E9C96AA" w14:textId="77777777" w:rsidR="00275B2C" w:rsidRPr="00A57525" w:rsidRDefault="00275B2C" w:rsidP="00275B2C">
            <w:pPr>
              <w:spacing w:after="0" w:line="240" w:lineRule="auto"/>
              <w:rPr>
                <w:rFonts w:asciiTheme="majorHAnsi" w:hAnsiTheme="majorHAnsi" w:cstheme="majorHAnsi"/>
              </w:rPr>
            </w:pPr>
          </w:p>
        </w:tc>
      </w:tr>
      <w:tr w:rsidR="00A57525" w:rsidRPr="00A57525" w14:paraId="09EE9381" w14:textId="77777777" w:rsidTr="00275B2C">
        <w:tc>
          <w:tcPr>
            <w:tcW w:w="460" w:type="pct"/>
          </w:tcPr>
          <w:p w14:paraId="682E13F0" w14:textId="77777777" w:rsidR="00275B2C" w:rsidRPr="00A57525" w:rsidRDefault="00275B2C" w:rsidP="00275B2C">
            <w:pPr>
              <w:spacing w:after="0" w:line="240" w:lineRule="auto"/>
              <w:rPr>
                <w:rFonts w:asciiTheme="majorHAnsi" w:hAnsiTheme="majorHAnsi" w:cstheme="majorHAnsi"/>
                <w:b/>
              </w:rPr>
            </w:pPr>
            <w:r w:rsidRPr="00A57525">
              <w:rPr>
                <w:rFonts w:asciiTheme="majorHAnsi" w:hAnsiTheme="majorHAnsi" w:cstheme="majorHAnsi"/>
                <w:b/>
              </w:rPr>
              <w:t>Netherlands</w:t>
            </w:r>
          </w:p>
        </w:tc>
        <w:tc>
          <w:tcPr>
            <w:tcW w:w="4540" w:type="pct"/>
          </w:tcPr>
          <w:p w14:paraId="4ABFD672"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Specialized trans health care offered in gender clinics (page 79):</w:t>
            </w:r>
          </w:p>
          <w:p w14:paraId="3C92C1B6"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rPr>
              <w:t xml:space="preserve">van den Brink, M. &amp; Dunne, P. (2018). </w:t>
            </w:r>
            <w:r w:rsidRPr="00A57525">
              <w:rPr>
                <w:rFonts w:asciiTheme="majorHAnsi" w:hAnsiTheme="majorHAnsi" w:cstheme="majorHAnsi"/>
                <w:lang w:val="en-US"/>
              </w:rPr>
              <w:t xml:space="preserve">Trans and intersex equality rights in Europe – a comparative analysis. https://ec.europa.eu/info/sites/info/files/trans_and_intersex_equality_rights.pdf </w:t>
            </w:r>
          </w:p>
          <w:p w14:paraId="651E24FA" w14:textId="77777777" w:rsidR="00275B2C" w:rsidRPr="00A57525" w:rsidRDefault="00275B2C" w:rsidP="00275B2C">
            <w:pPr>
              <w:spacing w:after="0" w:line="240" w:lineRule="auto"/>
              <w:rPr>
                <w:rFonts w:asciiTheme="majorHAnsi" w:hAnsiTheme="majorHAnsi" w:cstheme="majorHAnsi"/>
                <w:lang w:val="en-US"/>
              </w:rPr>
            </w:pPr>
          </w:p>
          <w:p w14:paraId="507D7E0F"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Three gender clinics offering gender-affirming treatments:</w:t>
            </w:r>
          </w:p>
          <w:p w14:paraId="7959ED39"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Sharpe, N. (2017). Being Transgender and Seeking Healthcare in the World's Most Liberal City. Independent Study Project (ISP) Collection. </w:t>
            </w:r>
            <w:hyperlink r:id="rId65" w:history="1">
              <w:r w:rsidRPr="00A57525">
                <w:rPr>
                  <w:rStyle w:val="Hyperlink"/>
                  <w:rFonts w:asciiTheme="majorHAnsi" w:hAnsiTheme="majorHAnsi" w:cstheme="majorHAnsi"/>
                  <w:color w:val="auto"/>
                  <w:lang w:val="en-US"/>
                </w:rPr>
                <w:t>https://digitalcollections.sit.edu/isp_collection/2649</w:t>
              </w:r>
            </w:hyperlink>
          </w:p>
        </w:tc>
      </w:tr>
      <w:tr w:rsidR="00A57525" w:rsidRPr="00A57525" w14:paraId="62FA9BF9" w14:textId="77777777" w:rsidTr="00275B2C">
        <w:trPr>
          <w:trHeight w:val="2005"/>
        </w:trPr>
        <w:tc>
          <w:tcPr>
            <w:tcW w:w="460" w:type="pct"/>
          </w:tcPr>
          <w:p w14:paraId="209D6FA4" w14:textId="77777777" w:rsidR="00275B2C" w:rsidRPr="00A57525" w:rsidRDefault="00275B2C" w:rsidP="00275B2C">
            <w:pPr>
              <w:spacing w:after="0" w:line="240" w:lineRule="auto"/>
              <w:rPr>
                <w:rFonts w:asciiTheme="majorHAnsi" w:hAnsiTheme="majorHAnsi" w:cstheme="majorHAnsi"/>
                <w:b/>
              </w:rPr>
            </w:pPr>
            <w:r w:rsidRPr="00A57525">
              <w:rPr>
                <w:rFonts w:asciiTheme="majorHAnsi" w:hAnsiTheme="majorHAnsi" w:cstheme="majorHAnsi"/>
                <w:b/>
              </w:rPr>
              <w:lastRenderedPageBreak/>
              <w:t>New Zealand</w:t>
            </w:r>
          </w:p>
        </w:tc>
        <w:tc>
          <w:tcPr>
            <w:tcW w:w="4540" w:type="pct"/>
          </w:tcPr>
          <w:p w14:paraId="52D0ADC2"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Program for training new specialized care providers: </w:t>
            </w:r>
          </w:p>
          <w:p w14:paraId="2AA6DABF"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Gamble Blakey, A. &amp; Treharne, G. J. (2019). Overcoming Barriers to Transgender Healthcare Education in Aotearoa New Zealand. New Zealand Journal of Educational Studies, 54(2), 357–366. </w:t>
            </w:r>
            <w:hyperlink r:id="rId66">
              <w:r w:rsidRPr="00A57525">
                <w:rPr>
                  <w:rFonts w:asciiTheme="majorHAnsi" w:hAnsiTheme="majorHAnsi" w:cstheme="majorHAnsi"/>
                  <w:u w:val="single"/>
                  <w:lang w:val="en-US"/>
                </w:rPr>
                <w:t>https://doi.org/10.1007/s40841-019-00143-2</w:t>
              </w:r>
            </w:hyperlink>
          </w:p>
          <w:p w14:paraId="5E22A11C" w14:textId="77777777" w:rsidR="00275B2C" w:rsidRPr="00A57525" w:rsidRDefault="00275B2C" w:rsidP="00275B2C">
            <w:pPr>
              <w:spacing w:after="0" w:line="240" w:lineRule="auto"/>
              <w:rPr>
                <w:rFonts w:asciiTheme="majorHAnsi" w:hAnsiTheme="majorHAnsi" w:cstheme="majorHAnsi"/>
                <w:lang w:val="en-US"/>
              </w:rPr>
            </w:pPr>
          </w:p>
          <w:p w14:paraId="718B9333"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Five clinics and local providers, offering different arrays of gender-affirming treatments:</w:t>
            </w:r>
          </w:p>
          <w:p w14:paraId="129AF82D" w14:textId="77777777" w:rsidR="00275B2C" w:rsidRPr="00A57525" w:rsidRDefault="00275B2C" w:rsidP="00275B2C">
            <w:pPr>
              <w:spacing w:after="0" w:line="240" w:lineRule="auto"/>
              <w:rPr>
                <w:rFonts w:asciiTheme="majorHAnsi" w:hAnsiTheme="majorHAnsi" w:cstheme="majorHAnsi"/>
              </w:rPr>
            </w:pPr>
            <w:r w:rsidRPr="00A57525">
              <w:rPr>
                <w:rFonts w:asciiTheme="majorHAnsi" w:hAnsiTheme="majorHAnsi" w:cstheme="majorHAnsi"/>
                <w:lang w:val="en-US"/>
              </w:rPr>
              <w:t xml:space="preserve">Delahunt, J. W., Denison, H. J., Kennedy, J., Hilton, J., Young, H., </w:t>
            </w:r>
            <w:proofErr w:type="spellStart"/>
            <w:r w:rsidRPr="00A57525">
              <w:rPr>
                <w:rFonts w:asciiTheme="majorHAnsi" w:hAnsiTheme="majorHAnsi" w:cstheme="majorHAnsi"/>
                <w:lang w:val="en-US"/>
              </w:rPr>
              <w:t>Chaudhri</w:t>
            </w:r>
            <w:proofErr w:type="spellEnd"/>
            <w:r w:rsidRPr="00A57525">
              <w:rPr>
                <w:rFonts w:asciiTheme="majorHAnsi" w:hAnsiTheme="majorHAnsi" w:cstheme="majorHAnsi"/>
                <w:lang w:val="en-US"/>
              </w:rPr>
              <w:t xml:space="preserve">, O. B. &amp; </w:t>
            </w:r>
            <w:proofErr w:type="spellStart"/>
            <w:r w:rsidRPr="00A57525">
              <w:rPr>
                <w:rFonts w:asciiTheme="majorHAnsi" w:hAnsiTheme="majorHAnsi" w:cstheme="majorHAnsi"/>
                <w:lang w:val="en-US"/>
              </w:rPr>
              <w:t>Elston</w:t>
            </w:r>
            <w:proofErr w:type="spellEnd"/>
            <w:r w:rsidRPr="00A57525">
              <w:rPr>
                <w:rFonts w:asciiTheme="majorHAnsi" w:hAnsiTheme="majorHAnsi" w:cstheme="majorHAnsi"/>
                <w:lang w:val="en-US"/>
              </w:rPr>
              <w:t xml:space="preserve">, M. S. (2016). Specialist services for management of individuals identifying as transgender in New Zealand. </w:t>
            </w:r>
            <w:r w:rsidRPr="00A57525">
              <w:rPr>
                <w:rFonts w:asciiTheme="majorHAnsi" w:hAnsiTheme="majorHAnsi" w:cstheme="majorHAnsi"/>
              </w:rPr>
              <w:t xml:space="preserve">The New Zealand </w:t>
            </w:r>
            <w:proofErr w:type="spellStart"/>
            <w:r w:rsidRPr="00A57525">
              <w:rPr>
                <w:rFonts w:asciiTheme="majorHAnsi" w:hAnsiTheme="majorHAnsi" w:cstheme="majorHAnsi"/>
              </w:rPr>
              <w:t>medical</w:t>
            </w:r>
            <w:proofErr w:type="spellEnd"/>
            <w:r w:rsidRPr="00A57525">
              <w:rPr>
                <w:rFonts w:asciiTheme="majorHAnsi" w:hAnsiTheme="majorHAnsi" w:cstheme="majorHAnsi"/>
              </w:rPr>
              <w:t xml:space="preserve"> </w:t>
            </w:r>
            <w:proofErr w:type="spellStart"/>
            <w:r w:rsidRPr="00A57525">
              <w:rPr>
                <w:rFonts w:asciiTheme="majorHAnsi" w:hAnsiTheme="majorHAnsi" w:cstheme="majorHAnsi"/>
              </w:rPr>
              <w:t>journal</w:t>
            </w:r>
            <w:proofErr w:type="spellEnd"/>
            <w:r w:rsidRPr="00A57525">
              <w:rPr>
                <w:rFonts w:asciiTheme="majorHAnsi" w:hAnsiTheme="majorHAnsi" w:cstheme="majorHAnsi"/>
              </w:rPr>
              <w:t>, 129(1434), 49–58.</w:t>
            </w:r>
          </w:p>
          <w:p w14:paraId="5E2F9882" w14:textId="77777777" w:rsidR="00275B2C" w:rsidRPr="00A57525" w:rsidRDefault="00275B2C" w:rsidP="00275B2C">
            <w:pPr>
              <w:spacing w:after="0" w:line="240" w:lineRule="auto"/>
              <w:rPr>
                <w:rFonts w:asciiTheme="majorHAnsi" w:hAnsiTheme="majorHAnsi" w:cstheme="majorHAnsi"/>
              </w:rPr>
            </w:pPr>
          </w:p>
        </w:tc>
      </w:tr>
      <w:tr w:rsidR="00A57525" w:rsidRPr="00A57525" w14:paraId="64B56A7F" w14:textId="77777777" w:rsidTr="00275B2C">
        <w:tc>
          <w:tcPr>
            <w:tcW w:w="460" w:type="pct"/>
          </w:tcPr>
          <w:p w14:paraId="433E9D1D" w14:textId="77777777" w:rsidR="00275B2C" w:rsidRPr="00A57525" w:rsidRDefault="00275B2C" w:rsidP="00275B2C">
            <w:pPr>
              <w:spacing w:after="0" w:line="240" w:lineRule="auto"/>
              <w:rPr>
                <w:rFonts w:asciiTheme="majorHAnsi" w:hAnsiTheme="majorHAnsi" w:cstheme="majorHAnsi"/>
                <w:b/>
              </w:rPr>
            </w:pPr>
            <w:proofErr w:type="spellStart"/>
            <w:r w:rsidRPr="00A57525">
              <w:rPr>
                <w:rFonts w:asciiTheme="majorHAnsi" w:hAnsiTheme="majorHAnsi" w:cstheme="majorHAnsi"/>
                <w:b/>
              </w:rPr>
              <w:t>Norway</w:t>
            </w:r>
            <w:proofErr w:type="spellEnd"/>
          </w:p>
        </w:tc>
        <w:tc>
          <w:tcPr>
            <w:tcW w:w="4540" w:type="pct"/>
          </w:tcPr>
          <w:p w14:paraId="541E2C76"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One center legally allowed to diagnose and treat trans people: </w:t>
            </w:r>
          </w:p>
          <w:p w14:paraId="249C9D49"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van der Ros, J. (2017). The Norwegian State and Transgender Citizens: A Complicated Relationship. World Political Science, 13(1), 123–150. </w:t>
            </w:r>
            <w:hyperlink r:id="rId67">
              <w:r w:rsidRPr="00A57525">
                <w:rPr>
                  <w:rFonts w:asciiTheme="majorHAnsi" w:hAnsiTheme="majorHAnsi" w:cstheme="majorHAnsi"/>
                  <w:u w:val="single"/>
                  <w:lang w:val="en-US"/>
                </w:rPr>
                <w:t>https://doi.org/10.1515/wps-2017-0003</w:t>
              </w:r>
            </w:hyperlink>
          </w:p>
          <w:p w14:paraId="274ABB02" w14:textId="77777777" w:rsidR="00275B2C" w:rsidRPr="00A57525" w:rsidRDefault="00275B2C" w:rsidP="00275B2C">
            <w:pPr>
              <w:spacing w:after="0" w:line="240" w:lineRule="auto"/>
              <w:rPr>
                <w:rFonts w:asciiTheme="majorHAnsi" w:hAnsiTheme="majorHAnsi" w:cstheme="majorHAnsi"/>
                <w:lang w:val="en-US"/>
              </w:rPr>
            </w:pPr>
          </w:p>
          <w:p w14:paraId="78F50C1F"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The same centralized clinic confirmed here:</w:t>
            </w:r>
          </w:p>
          <w:p w14:paraId="6BDEFDA4" w14:textId="77777777" w:rsidR="00275B2C" w:rsidRPr="00A57525" w:rsidRDefault="00275B2C" w:rsidP="00275B2C">
            <w:pPr>
              <w:spacing w:after="0" w:line="240" w:lineRule="auto"/>
              <w:rPr>
                <w:rFonts w:asciiTheme="majorHAnsi" w:hAnsiTheme="majorHAnsi" w:cstheme="majorHAnsi"/>
              </w:rPr>
            </w:pPr>
            <w:proofErr w:type="spellStart"/>
            <w:r w:rsidRPr="00A57525">
              <w:rPr>
                <w:rFonts w:asciiTheme="majorHAnsi" w:hAnsiTheme="majorHAnsi" w:cstheme="majorHAnsi"/>
                <w:lang w:val="en-US"/>
              </w:rPr>
              <w:t>Sørlie</w:t>
            </w:r>
            <w:proofErr w:type="spellEnd"/>
            <w:r w:rsidRPr="00A57525">
              <w:rPr>
                <w:rFonts w:asciiTheme="majorHAnsi" w:hAnsiTheme="majorHAnsi" w:cstheme="majorHAnsi"/>
                <w:lang w:val="en-US"/>
              </w:rPr>
              <w:t xml:space="preserve">, A. (2019). The Right to Trans-Specific Healthcare in Norway: Understanding the Health Needs of Transgender People. </w:t>
            </w:r>
            <w:r w:rsidRPr="00A57525">
              <w:rPr>
                <w:rFonts w:asciiTheme="majorHAnsi" w:hAnsiTheme="majorHAnsi" w:cstheme="majorHAnsi"/>
              </w:rPr>
              <w:t xml:space="preserve">Medical </w:t>
            </w:r>
            <w:proofErr w:type="spellStart"/>
            <w:r w:rsidRPr="00A57525">
              <w:rPr>
                <w:rFonts w:asciiTheme="majorHAnsi" w:hAnsiTheme="majorHAnsi" w:cstheme="majorHAnsi"/>
              </w:rPr>
              <w:t>law</w:t>
            </w:r>
            <w:proofErr w:type="spellEnd"/>
            <w:r w:rsidRPr="00A57525">
              <w:rPr>
                <w:rFonts w:asciiTheme="majorHAnsi" w:hAnsiTheme="majorHAnsi" w:cstheme="majorHAnsi"/>
              </w:rPr>
              <w:t xml:space="preserve"> review, 27(2), 295–317. https://doi.org/10.1093/medlaw/fwy029</w:t>
            </w:r>
          </w:p>
        </w:tc>
      </w:tr>
      <w:tr w:rsidR="00A57525" w:rsidRPr="00A57525" w14:paraId="2F0F8E5F" w14:textId="77777777" w:rsidTr="00275B2C">
        <w:tc>
          <w:tcPr>
            <w:tcW w:w="460" w:type="pct"/>
          </w:tcPr>
          <w:p w14:paraId="1EC375F6" w14:textId="77777777" w:rsidR="00275B2C" w:rsidRPr="00A57525" w:rsidRDefault="00275B2C" w:rsidP="00275B2C">
            <w:pPr>
              <w:spacing w:after="0" w:line="240" w:lineRule="auto"/>
              <w:rPr>
                <w:rFonts w:asciiTheme="majorHAnsi" w:hAnsiTheme="majorHAnsi" w:cstheme="majorHAnsi"/>
                <w:b/>
              </w:rPr>
            </w:pPr>
            <w:r w:rsidRPr="00A57525">
              <w:rPr>
                <w:rFonts w:asciiTheme="majorHAnsi" w:hAnsiTheme="majorHAnsi" w:cstheme="majorHAnsi"/>
                <w:b/>
              </w:rPr>
              <w:t>Pakistan</w:t>
            </w:r>
          </w:p>
        </w:tc>
        <w:tc>
          <w:tcPr>
            <w:tcW w:w="4540" w:type="pct"/>
          </w:tcPr>
          <w:p w14:paraId="4B912074"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Discrimination and inequality in access to health care (both specialized and generalized): </w:t>
            </w:r>
          </w:p>
          <w:p w14:paraId="1996E3ED"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Ming, L. C., </w:t>
            </w:r>
            <w:proofErr w:type="spellStart"/>
            <w:r w:rsidRPr="00A57525">
              <w:rPr>
                <w:rFonts w:asciiTheme="majorHAnsi" w:hAnsiTheme="majorHAnsi" w:cstheme="majorHAnsi"/>
                <w:lang w:val="en-US"/>
              </w:rPr>
              <w:t>Hadi</w:t>
            </w:r>
            <w:proofErr w:type="spellEnd"/>
            <w:r w:rsidRPr="00A57525">
              <w:rPr>
                <w:rFonts w:asciiTheme="majorHAnsi" w:hAnsiTheme="majorHAnsi" w:cstheme="majorHAnsi"/>
                <w:lang w:val="en-US"/>
              </w:rPr>
              <w:t xml:space="preserve">, M. A. &amp; Khan, T. M. (2016). Transgender health in India and Pakistan. The Lancet, 388(10060), 2601–2602. </w:t>
            </w:r>
            <w:hyperlink r:id="rId68">
              <w:r w:rsidRPr="00A57525">
                <w:rPr>
                  <w:rFonts w:asciiTheme="majorHAnsi" w:hAnsiTheme="majorHAnsi" w:cstheme="majorHAnsi"/>
                  <w:u w:val="single"/>
                  <w:lang w:val="en-US"/>
                </w:rPr>
                <w:t>https://doi.org/10.1016/S0140-6736(16)32222-X</w:t>
              </w:r>
            </w:hyperlink>
          </w:p>
          <w:p w14:paraId="4CB2B025" w14:textId="77777777" w:rsidR="00275B2C" w:rsidRPr="00A57525" w:rsidRDefault="00275B2C" w:rsidP="00275B2C">
            <w:pPr>
              <w:spacing w:after="0" w:line="240" w:lineRule="auto"/>
              <w:rPr>
                <w:rFonts w:asciiTheme="majorHAnsi" w:hAnsiTheme="majorHAnsi" w:cstheme="majorHAnsi"/>
                <w:lang w:val="en-US"/>
              </w:rPr>
            </w:pPr>
          </w:p>
          <w:p w14:paraId="7E1C6C5B"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Trans health care covered by the public health care system:</w:t>
            </w:r>
          </w:p>
          <w:p w14:paraId="2375D4FF"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Bollinger, A. (22. </w:t>
            </w:r>
            <w:proofErr w:type="spellStart"/>
            <w:r w:rsidRPr="00A57525">
              <w:rPr>
                <w:rFonts w:asciiTheme="majorHAnsi" w:hAnsiTheme="majorHAnsi" w:cstheme="majorHAnsi"/>
                <w:lang w:val="en-US"/>
              </w:rPr>
              <w:t>Januar</w:t>
            </w:r>
            <w:proofErr w:type="spellEnd"/>
            <w:r w:rsidRPr="00A57525">
              <w:rPr>
                <w:rFonts w:asciiTheme="majorHAnsi" w:hAnsiTheme="majorHAnsi" w:cstheme="majorHAnsi"/>
                <w:lang w:val="en-US"/>
              </w:rPr>
              <w:t xml:space="preserve"> 2020). Pakistan gives free health care to transgender people. LGBTQ Nation. </w:t>
            </w:r>
            <w:hyperlink r:id="rId69">
              <w:r w:rsidRPr="00A57525">
                <w:rPr>
                  <w:rFonts w:asciiTheme="majorHAnsi" w:hAnsiTheme="majorHAnsi" w:cstheme="majorHAnsi"/>
                  <w:u w:val="single"/>
                  <w:lang w:val="en-US"/>
                </w:rPr>
                <w:t>https://www.lgbtqnation.com/2020/01/pakistan-gives-free-health-care-transgender-people/</w:t>
              </w:r>
            </w:hyperlink>
          </w:p>
          <w:p w14:paraId="7A7910E0" w14:textId="77777777" w:rsidR="00275B2C" w:rsidRPr="00A57525" w:rsidRDefault="00275B2C" w:rsidP="00275B2C">
            <w:pPr>
              <w:spacing w:after="0" w:line="240" w:lineRule="auto"/>
              <w:rPr>
                <w:rFonts w:asciiTheme="majorHAnsi" w:hAnsiTheme="majorHAnsi" w:cstheme="majorHAnsi"/>
                <w:lang w:val="en-US"/>
              </w:rPr>
            </w:pPr>
          </w:p>
          <w:p w14:paraId="11896434"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A specialized health care infrastructure for trans health care is still lacking: </w:t>
            </w:r>
          </w:p>
          <w:p w14:paraId="5ED5D80F" w14:textId="77777777" w:rsidR="00275B2C" w:rsidRPr="00A57525" w:rsidRDefault="00275B2C" w:rsidP="00275B2C">
            <w:pPr>
              <w:spacing w:after="0" w:line="240" w:lineRule="auto"/>
              <w:rPr>
                <w:rFonts w:asciiTheme="majorHAnsi" w:hAnsiTheme="majorHAnsi" w:cstheme="majorHAnsi"/>
              </w:rPr>
            </w:pPr>
            <w:r w:rsidRPr="00A57525">
              <w:rPr>
                <w:rFonts w:asciiTheme="majorHAnsi" w:hAnsiTheme="majorHAnsi" w:cstheme="majorHAnsi"/>
              </w:rPr>
              <w:t xml:space="preserve">Khan, A. &amp; </w:t>
            </w:r>
            <w:proofErr w:type="spellStart"/>
            <w:r w:rsidRPr="00A57525">
              <w:rPr>
                <w:rFonts w:asciiTheme="majorHAnsi" w:hAnsiTheme="majorHAnsi" w:cstheme="majorHAnsi"/>
              </w:rPr>
              <w:t>Shekhani</w:t>
            </w:r>
            <w:proofErr w:type="spellEnd"/>
            <w:r w:rsidRPr="00A57525">
              <w:rPr>
                <w:rFonts w:asciiTheme="majorHAnsi" w:hAnsiTheme="majorHAnsi" w:cstheme="majorHAnsi"/>
              </w:rPr>
              <w:t xml:space="preserve">, S. (28. März 2019). </w:t>
            </w:r>
            <w:r w:rsidRPr="00A57525">
              <w:rPr>
                <w:rFonts w:asciiTheme="majorHAnsi" w:hAnsiTheme="majorHAnsi" w:cstheme="majorHAnsi"/>
                <w:lang w:val="en-US"/>
              </w:rPr>
              <w:t xml:space="preserve">Are doctors ready for the medical needs of the transgender community? </w:t>
            </w:r>
            <w:r w:rsidRPr="00A57525">
              <w:rPr>
                <w:rFonts w:asciiTheme="majorHAnsi" w:hAnsiTheme="majorHAnsi" w:cstheme="majorHAnsi"/>
              </w:rPr>
              <w:t xml:space="preserve">DAWN.COM. </w:t>
            </w:r>
            <w:hyperlink r:id="rId70" w:history="1">
              <w:r w:rsidRPr="00A57525">
                <w:rPr>
                  <w:rStyle w:val="Hyperlink"/>
                  <w:rFonts w:asciiTheme="majorHAnsi" w:hAnsiTheme="majorHAnsi" w:cstheme="majorHAnsi"/>
                  <w:color w:val="auto"/>
                </w:rPr>
                <w:t>https://www.dawn.com/news/1472414</w:t>
              </w:r>
            </w:hyperlink>
          </w:p>
          <w:p w14:paraId="4CCEA7FE" w14:textId="77777777" w:rsidR="00275B2C" w:rsidRPr="00A57525" w:rsidRDefault="00275B2C" w:rsidP="00275B2C">
            <w:pPr>
              <w:spacing w:after="0" w:line="240" w:lineRule="auto"/>
              <w:rPr>
                <w:rFonts w:asciiTheme="majorHAnsi" w:hAnsiTheme="majorHAnsi" w:cstheme="majorHAnsi"/>
              </w:rPr>
            </w:pPr>
          </w:p>
        </w:tc>
      </w:tr>
      <w:tr w:rsidR="00A57525" w:rsidRPr="00A57525" w14:paraId="68F68036" w14:textId="77777777" w:rsidTr="00275B2C">
        <w:tc>
          <w:tcPr>
            <w:tcW w:w="460" w:type="pct"/>
          </w:tcPr>
          <w:p w14:paraId="02D596DA" w14:textId="77777777" w:rsidR="00275B2C" w:rsidRPr="00A57525" w:rsidRDefault="00275B2C" w:rsidP="00275B2C">
            <w:pPr>
              <w:spacing w:after="0" w:line="240" w:lineRule="auto"/>
              <w:rPr>
                <w:rFonts w:asciiTheme="majorHAnsi" w:hAnsiTheme="majorHAnsi" w:cstheme="majorHAnsi"/>
                <w:b/>
              </w:rPr>
            </w:pPr>
            <w:r w:rsidRPr="00A57525">
              <w:rPr>
                <w:rFonts w:asciiTheme="majorHAnsi" w:hAnsiTheme="majorHAnsi" w:cstheme="majorHAnsi"/>
                <w:b/>
              </w:rPr>
              <w:t>Peru</w:t>
            </w:r>
          </w:p>
        </w:tc>
        <w:tc>
          <w:tcPr>
            <w:tcW w:w="4540" w:type="pct"/>
          </w:tcPr>
          <w:p w14:paraId="5708CF7C"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HIV prevention and gender-affirming treatments are offered to trans women: </w:t>
            </w:r>
          </w:p>
          <w:p w14:paraId="080C9AEC"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pt-BR"/>
              </w:rPr>
              <w:t xml:space="preserve">Reisner, S. L., Perez-Brumer, A. G., McLean, S. A., Lama, J. R., Silva-Santisteban, A., Huerta, L., Sanchez, J., Clark, J. L., Mimiaga, M. J. &amp; Mayer, K. H. (2017). </w:t>
            </w:r>
            <w:r w:rsidRPr="00A57525">
              <w:rPr>
                <w:rFonts w:asciiTheme="majorHAnsi" w:hAnsiTheme="majorHAnsi" w:cstheme="majorHAnsi"/>
                <w:lang w:val="en-US"/>
              </w:rPr>
              <w:t xml:space="preserve">Perceived Barriers and Facilitators to Integrating HIV Prevention and Treatment with Cross-Sex Hormone Therapy for Transgender Women in Lima, Peru. AIDS and Behavior, 21(12), 3299–3311. </w:t>
            </w:r>
            <w:hyperlink r:id="rId71">
              <w:r w:rsidRPr="00A57525">
                <w:rPr>
                  <w:rFonts w:asciiTheme="majorHAnsi" w:hAnsiTheme="majorHAnsi" w:cstheme="majorHAnsi"/>
                  <w:u w:val="single"/>
                  <w:lang w:val="en-US"/>
                </w:rPr>
                <w:t>https://doi.org/10.1007/s10461-017-1768-8</w:t>
              </w:r>
            </w:hyperlink>
          </w:p>
          <w:p w14:paraId="66A0162A" w14:textId="77777777" w:rsidR="00275B2C" w:rsidRPr="00A57525" w:rsidRDefault="00275B2C" w:rsidP="00275B2C">
            <w:pPr>
              <w:spacing w:after="0" w:line="240" w:lineRule="auto"/>
              <w:rPr>
                <w:rFonts w:asciiTheme="majorHAnsi" w:hAnsiTheme="majorHAnsi" w:cstheme="majorHAnsi"/>
                <w:lang w:val="en-US"/>
              </w:rPr>
            </w:pPr>
          </w:p>
          <w:p w14:paraId="267F3F92"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The same health care offer for trans women is confirmed here:</w:t>
            </w:r>
          </w:p>
          <w:p w14:paraId="7AB6969B" w14:textId="77777777" w:rsidR="00275B2C" w:rsidRPr="00A57525" w:rsidRDefault="00275B2C" w:rsidP="00275B2C">
            <w:pPr>
              <w:spacing w:after="0" w:line="240" w:lineRule="auto"/>
              <w:rPr>
                <w:rFonts w:asciiTheme="majorHAnsi" w:hAnsiTheme="majorHAnsi" w:cstheme="majorHAnsi"/>
              </w:rPr>
            </w:pPr>
            <w:r w:rsidRPr="00C26E7C">
              <w:rPr>
                <w:rFonts w:asciiTheme="majorHAnsi" w:hAnsiTheme="majorHAnsi" w:cstheme="majorHAnsi"/>
                <w:lang w:val="en-US"/>
              </w:rPr>
              <w:t xml:space="preserve">Institute, The Fenway (9. </w:t>
            </w:r>
            <w:proofErr w:type="spellStart"/>
            <w:r w:rsidRPr="00C26E7C">
              <w:rPr>
                <w:rFonts w:asciiTheme="majorHAnsi" w:hAnsiTheme="majorHAnsi" w:cstheme="majorHAnsi"/>
                <w:lang w:val="en-US"/>
              </w:rPr>
              <w:t>Januar</w:t>
            </w:r>
            <w:proofErr w:type="spellEnd"/>
            <w:r w:rsidRPr="00C26E7C">
              <w:rPr>
                <w:rFonts w:asciiTheme="majorHAnsi" w:hAnsiTheme="majorHAnsi" w:cstheme="majorHAnsi"/>
                <w:lang w:val="en-US"/>
              </w:rPr>
              <w:t xml:space="preserve"> 2017). </w:t>
            </w:r>
            <w:r w:rsidRPr="00A57525">
              <w:rPr>
                <w:rFonts w:asciiTheme="majorHAnsi" w:hAnsiTheme="majorHAnsi" w:cstheme="majorHAnsi"/>
                <w:lang w:val="en-US"/>
              </w:rPr>
              <w:t xml:space="preserve">The Fenway Institute Helps Develop Model </w:t>
            </w:r>
            <w:proofErr w:type="gramStart"/>
            <w:r w:rsidRPr="00A57525">
              <w:rPr>
                <w:rFonts w:asciiTheme="majorHAnsi" w:hAnsiTheme="majorHAnsi" w:cstheme="majorHAnsi"/>
                <w:lang w:val="en-US"/>
              </w:rPr>
              <w:t>Of</w:t>
            </w:r>
            <w:proofErr w:type="gramEnd"/>
            <w:r w:rsidRPr="00A57525">
              <w:rPr>
                <w:rFonts w:asciiTheme="majorHAnsi" w:hAnsiTheme="majorHAnsi" w:cstheme="majorHAnsi"/>
                <w:lang w:val="en-US"/>
              </w:rPr>
              <w:t xml:space="preserve"> HIV Care For Transgender Women In Peru. Fenway Health: Health Care Is </w:t>
            </w:r>
            <w:proofErr w:type="gramStart"/>
            <w:r w:rsidRPr="00A57525">
              <w:rPr>
                <w:rFonts w:asciiTheme="majorHAnsi" w:hAnsiTheme="majorHAnsi" w:cstheme="majorHAnsi"/>
                <w:lang w:val="en-US"/>
              </w:rPr>
              <w:t>A</w:t>
            </w:r>
            <w:proofErr w:type="gramEnd"/>
            <w:r w:rsidRPr="00A57525">
              <w:rPr>
                <w:rFonts w:asciiTheme="majorHAnsi" w:hAnsiTheme="majorHAnsi" w:cstheme="majorHAnsi"/>
                <w:lang w:val="en-US"/>
              </w:rPr>
              <w:t xml:space="preserve"> Right, Not A Privilege. </w:t>
            </w:r>
            <w:hyperlink r:id="rId72">
              <w:r w:rsidRPr="00A57525">
                <w:rPr>
                  <w:rFonts w:asciiTheme="majorHAnsi" w:hAnsiTheme="majorHAnsi" w:cstheme="majorHAnsi"/>
                  <w:u w:val="single"/>
                </w:rPr>
                <w:t>https://fenwayhealth.org/the-fenway-institute-helps-develop-model-of-hiv-care-for-transgender-women-in-peru/</w:t>
              </w:r>
            </w:hyperlink>
          </w:p>
          <w:p w14:paraId="49BCBEF4" w14:textId="77777777" w:rsidR="00275B2C" w:rsidRPr="00A57525" w:rsidRDefault="00275B2C" w:rsidP="00275B2C">
            <w:pPr>
              <w:spacing w:after="0" w:line="240" w:lineRule="auto"/>
              <w:rPr>
                <w:rFonts w:asciiTheme="majorHAnsi" w:hAnsiTheme="majorHAnsi" w:cstheme="majorHAnsi"/>
              </w:rPr>
            </w:pPr>
          </w:p>
        </w:tc>
      </w:tr>
      <w:tr w:rsidR="00A57525" w:rsidRPr="00A57525" w14:paraId="09D1149B" w14:textId="77777777" w:rsidTr="00275B2C">
        <w:tc>
          <w:tcPr>
            <w:tcW w:w="460" w:type="pct"/>
          </w:tcPr>
          <w:p w14:paraId="53A19532" w14:textId="77777777" w:rsidR="00275B2C" w:rsidRPr="00A57525" w:rsidRDefault="00275B2C" w:rsidP="00275B2C">
            <w:pPr>
              <w:spacing w:after="0" w:line="240" w:lineRule="auto"/>
              <w:rPr>
                <w:rFonts w:asciiTheme="majorHAnsi" w:hAnsiTheme="majorHAnsi" w:cstheme="majorHAnsi"/>
                <w:b/>
              </w:rPr>
            </w:pPr>
            <w:proofErr w:type="spellStart"/>
            <w:r w:rsidRPr="00A57525">
              <w:rPr>
                <w:rFonts w:asciiTheme="majorHAnsi" w:hAnsiTheme="majorHAnsi" w:cstheme="majorHAnsi"/>
                <w:b/>
              </w:rPr>
              <w:t>Poland</w:t>
            </w:r>
            <w:proofErr w:type="spellEnd"/>
          </w:p>
        </w:tc>
        <w:tc>
          <w:tcPr>
            <w:tcW w:w="4540" w:type="pct"/>
          </w:tcPr>
          <w:p w14:paraId="78E5897C"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One gender clinic and local providers offer gender-affirming treatments:</w:t>
            </w:r>
          </w:p>
          <w:p w14:paraId="18D85096"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Bartosz, G. &amp; Marta, D. (2019). Transgender healthcare in Poland. http://epath.eu/wp-content/uploads/2019/04/BartoszGrabski_Poland.pdf </w:t>
            </w:r>
          </w:p>
          <w:p w14:paraId="3D984BC1" w14:textId="77777777" w:rsidR="00275B2C" w:rsidRPr="00A57525" w:rsidRDefault="00275B2C" w:rsidP="00275B2C">
            <w:pPr>
              <w:spacing w:after="0" w:line="240" w:lineRule="auto"/>
              <w:rPr>
                <w:rFonts w:asciiTheme="majorHAnsi" w:hAnsiTheme="majorHAnsi" w:cstheme="majorHAnsi"/>
                <w:lang w:val="en-US"/>
              </w:rPr>
            </w:pPr>
          </w:p>
          <w:p w14:paraId="169F0CF9"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Access to transgender health care is difficult:</w:t>
            </w:r>
          </w:p>
          <w:p w14:paraId="6EC16879" w14:textId="77777777" w:rsidR="00275B2C" w:rsidRPr="00C26E7C" w:rsidRDefault="00275B2C" w:rsidP="00275B2C">
            <w:pPr>
              <w:spacing w:after="0" w:line="240" w:lineRule="auto"/>
              <w:rPr>
                <w:rFonts w:asciiTheme="majorHAnsi" w:hAnsiTheme="majorHAnsi" w:cstheme="majorHAnsi"/>
                <w:lang w:val="en-US"/>
              </w:rPr>
            </w:pPr>
            <w:proofErr w:type="spellStart"/>
            <w:r w:rsidRPr="00A57525">
              <w:rPr>
                <w:rFonts w:asciiTheme="majorHAnsi" w:hAnsiTheme="majorHAnsi" w:cstheme="majorHAnsi"/>
                <w:lang w:val="en-US"/>
              </w:rPr>
              <w:lastRenderedPageBreak/>
              <w:t>Makarewicz-Marcinkiewicz</w:t>
            </w:r>
            <w:proofErr w:type="spellEnd"/>
            <w:r w:rsidRPr="00A57525">
              <w:rPr>
                <w:rFonts w:asciiTheme="majorHAnsi" w:hAnsiTheme="majorHAnsi" w:cstheme="majorHAnsi"/>
                <w:lang w:val="en-US"/>
              </w:rPr>
              <w:t xml:space="preserve">, A. (2019). Resisting Gender Recognition in Poland: A Process of Social Exclusion. </w:t>
            </w:r>
            <w:r w:rsidRPr="00C26E7C">
              <w:rPr>
                <w:rFonts w:asciiTheme="majorHAnsi" w:hAnsiTheme="majorHAnsi" w:cstheme="majorHAnsi"/>
                <w:lang w:val="en-US"/>
              </w:rPr>
              <w:t xml:space="preserve">Polish Political Science Review, 7(2), 19–31. </w:t>
            </w:r>
            <w:hyperlink r:id="rId73">
              <w:r w:rsidRPr="00C26E7C">
                <w:rPr>
                  <w:rFonts w:asciiTheme="majorHAnsi" w:hAnsiTheme="majorHAnsi" w:cstheme="majorHAnsi"/>
                  <w:u w:val="single"/>
                  <w:lang w:val="en-US"/>
                </w:rPr>
                <w:t>https://doi.org/10.2478/ppsr-2019-0011</w:t>
              </w:r>
            </w:hyperlink>
          </w:p>
          <w:p w14:paraId="0CD1D6C2" w14:textId="77777777" w:rsidR="00275B2C" w:rsidRPr="00C26E7C" w:rsidRDefault="00275B2C" w:rsidP="00275B2C">
            <w:pPr>
              <w:spacing w:after="0" w:line="240" w:lineRule="auto"/>
              <w:rPr>
                <w:rFonts w:asciiTheme="majorHAnsi" w:hAnsiTheme="majorHAnsi" w:cstheme="majorHAnsi"/>
                <w:lang w:val="en-US"/>
              </w:rPr>
            </w:pPr>
          </w:p>
          <w:p w14:paraId="69287A0F"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Legal recognition is </w:t>
            </w:r>
            <w:proofErr w:type="gramStart"/>
            <w:r w:rsidRPr="00A57525">
              <w:rPr>
                <w:rFonts w:asciiTheme="majorHAnsi" w:hAnsiTheme="majorHAnsi" w:cstheme="majorHAnsi"/>
                <w:lang w:val="en-US"/>
              </w:rPr>
              <w:t>difficult</w:t>
            </w:r>
            <w:proofErr w:type="gramEnd"/>
            <w:r w:rsidRPr="00A57525">
              <w:rPr>
                <w:rFonts w:asciiTheme="majorHAnsi" w:hAnsiTheme="majorHAnsi" w:cstheme="majorHAnsi"/>
                <w:lang w:val="en-US"/>
              </w:rPr>
              <w:t xml:space="preserve"> and the public health care system does not cover gender-affirming treatments:  </w:t>
            </w:r>
          </w:p>
          <w:p w14:paraId="50DF8A62" w14:textId="77777777" w:rsidR="00275B2C" w:rsidRPr="00A57525" w:rsidRDefault="00275B2C" w:rsidP="00275B2C">
            <w:pPr>
              <w:spacing w:after="0" w:line="240" w:lineRule="auto"/>
              <w:rPr>
                <w:rFonts w:asciiTheme="majorHAnsi" w:hAnsiTheme="majorHAnsi" w:cstheme="majorHAnsi"/>
              </w:rPr>
            </w:pPr>
            <w:r w:rsidRPr="00A57525">
              <w:rPr>
                <w:rFonts w:asciiTheme="majorHAnsi" w:hAnsiTheme="majorHAnsi" w:cstheme="majorHAnsi"/>
                <w:lang w:val="en-US"/>
              </w:rPr>
              <w:t xml:space="preserve">Smiley, A., </w:t>
            </w:r>
            <w:proofErr w:type="spellStart"/>
            <w:r w:rsidRPr="00A57525">
              <w:rPr>
                <w:rFonts w:asciiTheme="majorHAnsi" w:hAnsiTheme="majorHAnsi" w:cstheme="majorHAnsi"/>
                <w:lang w:val="en-US"/>
              </w:rPr>
              <w:t>Burgwal</w:t>
            </w:r>
            <w:proofErr w:type="spellEnd"/>
            <w:r w:rsidRPr="00A57525">
              <w:rPr>
                <w:rFonts w:asciiTheme="majorHAnsi" w:hAnsiTheme="majorHAnsi" w:cstheme="majorHAnsi"/>
                <w:lang w:val="en-US"/>
              </w:rPr>
              <w:t xml:space="preserve">, A., </w:t>
            </w:r>
            <w:proofErr w:type="spellStart"/>
            <w:r w:rsidRPr="00A57525">
              <w:rPr>
                <w:rFonts w:asciiTheme="majorHAnsi" w:hAnsiTheme="majorHAnsi" w:cstheme="majorHAnsi"/>
                <w:lang w:val="en-US"/>
              </w:rPr>
              <w:t>Orre</w:t>
            </w:r>
            <w:proofErr w:type="spellEnd"/>
            <w:r w:rsidRPr="00A57525">
              <w:rPr>
                <w:rFonts w:asciiTheme="majorHAnsi" w:hAnsiTheme="majorHAnsi" w:cstheme="majorHAnsi"/>
                <w:lang w:val="en-US"/>
              </w:rPr>
              <w:t xml:space="preserve">, C. &amp; </w:t>
            </w:r>
            <w:proofErr w:type="spellStart"/>
            <w:r w:rsidRPr="00A57525">
              <w:rPr>
                <w:rFonts w:asciiTheme="majorHAnsi" w:hAnsiTheme="majorHAnsi" w:cstheme="majorHAnsi"/>
                <w:lang w:val="en-US"/>
              </w:rPr>
              <w:t>Summanen</w:t>
            </w:r>
            <w:proofErr w:type="spellEnd"/>
            <w:r w:rsidRPr="00A57525">
              <w:rPr>
                <w:rFonts w:asciiTheme="majorHAnsi" w:hAnsiTheme="majorHAnsi" w:cstheme="majorHAnsi"/>
                <w:lang w:val="en-US"/>
              </w:rPr>
              <w:t xml:space="preserve">, E. (2017). </w:t>
            </w:r>
            <w:proofErr w:type="spellStart"/>
            <w:r w:rsidRPr="00A57525">
              <w:rPr>
                <w:rFonts w:asciiTheme="majorHAnsi" w:hAnsiTheme="majorHAnsi" w:cstheme="majorHAnsi"/>
                <w:lang w:val="en-US"/>
              </w:rPr>
              <w:t>Overdiagnosed</w:t>
            </w:r>
            <w:proofErr w:type="spellEnd"/>
            <w:r w:rsidRPr="00A57525">
              <w:rPr>
                <w:rFonts w:asciiTheme="majorHAnsi" w:hAnsiTheme="majorHAnsi" w:cstheme="majorHAnsi"/>
                <w:lang w:val="en-US"/>
              </w:rPr>
              <w:t xml:space="preserve"> but </w:t>
            </w:r>
            <w:proofErr w:type="gramStart"/>
            <w:r w:rsidRPr="00A57525">
              <w:rPr>
                <w:rFonts w:asciiTheme="majorHAnsi" w:hAnsiTheme="majorHAnsi" w:cstheme="majorHAnsi"/>
                <w:lang w:val="en-US"/>
              </w:rPr>
              <w:t>Underserved</w:t>
            </w:r>
            <w:proofErr w:type="gramEnd"/>
            <w:r w:rsidRPr="00A57525">
              <w:rPr>
                <w:rFonts w:asciiTheme="majorHAnsi" w:hAnsiTheme="majorHAnsi" w:cstheme="majorHAnsi"/>
                <w:lang w:val="en-US"/>
              </w:rPr>
              <w:t xml:space="preserve">.: Trans Healthcare in Georgia, Poland, Serbia, Spain, and Sweden: Trans Health Survey. </w:t>
            </w:r>
            <w:hyperlink r:id="rId74" w:history="1">
              <w:r w:rsidRPr="00A57525">
                <w:rPr>
                  <w:rStyle w:val="Hyperlink"/>
                  <w:rFonts w:asciiTheme="majorHAnsi" w:hAnsiTheme="majorHAnsi" w:cstheme="majorHAnsi"/>
                  <w:color w:val="auto"/>
                </w:rPr>
                <w:t>https://tgeu.org/wp-content/uploads/2017/10/Overdiagnosed_Underserved-TransHealthSurvey.pdf</w:t>
              </w:r>
            </w:hyperlink>
            <w:r w:rsidRPr="00A57525">
              <w:rPr>
                <w:rFonts w:asciiTheme="majorHAnsi" w:hAnsiTheme="majorHAnsi" w:cstheme="majorHAnsi"/>
              </w:rPr>
              <w:t xml:space="preserve"> </w:t>
            </w:r>
          </w:p>
          <w:p w14:paraId="2ACCB1E3" w14:textId="77777777" w:rsidR="00275B2C" w:rsidRPr="00A57525" w:rsidRDefault="00275B2C" w:rsidP="00275B2C">
            <w:pPr>
              <w:spacing w:after="0" w:line="240" w:lineRule="auto"/>
              <w:rPr>
                <w:rFonts w:asciiTheme="majorHAnsi" w:hAnsiTheme="majorHAnsi" w:cstheme="majorHAnsi"/>
              </w:rPr>
            </w:pPr>
          </w:p>
        </w:tc>
      </w:tr>
      <w:tr w:rsidR="00A57525" w:rsidRPr="00A57525" w14:paraId="1BC92391" w14:textId="77777777" w:rsidTr="00275B2C">
        <w:tc>
          <w:tcPr>
            <w:tcW w:w="460" w:type="pct"/>
          </w:tcPr>
          <w:p w14:paraId="35102832" w14:textId="77777777" w:rsidR="00275B2C" w:rsidRPr="00A57525" w:rsidRDefault="00275B2C" w:rsidP="00275B2C">
            <w:pPr>
              <w:spacing w:after="0" w:line="240" w:lineRule="auto"/>
              <w:rPr>
                <w:rFonts w:asciiTheme="majorHAnsi" w:hAnsiTheme="majorHAnsi" w:cstheme="majorHAnsi"/>
                <w:b/>
              </w:rPr>
            </w:pPr>
            <w:r w:rsidRPr="00A57525">
              <w:rPr>
                <w:rFonts w:asciiTheme="majorHAnsi" w:hAnsiTheme="majorHAnsi" w:cstheme="majorHAnsi"/>
                <w:b/>
              </w:rPr>
              <w:lastRenderedPageBreak/>
              <w:t>Portugal</w:t>
            </w:r>
          </w:p>
        </w:tc>
        <w:tc>
          <w:tcPr>
            <w:tcW w:w="4540" w:type="pct"/>
          </w:tcPr>
          <w:p w14:paraId="47E2CE3F"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Five gender clinics offer psychological care and hormone therapy; one also offers gender-affirming surgeries; the public health care system covers gender-affirming treatments: </w:t>
            </w:r>
          </w:p>
          <w:p w14:paraId="630F16AF" w14:textId="77777777" w:rsidR="00275B2C" w:rsidRPr="00A57525" w:rsidRDefault="00275B2C" w:rsidP="00275B2C">
            <w:pPr>
              <w:spacing w:after="0" w:line="240" w:lineRule="auto"/>
              <w:rPr>
                <w:rFonts w:asciiTheme="majorHAnsi" w:hAnsiTheme="majorHAnsi" w:cstheme="majorHAnsi"/>
                <w:lang w:val="en-US"/>
              </w:rPr>
            </w:pPr>
            <w:proofErr w:type="spellStart"/>
            <w:r w:rsidRPr="00A57525">
              <w:rPr>
                <w:rFonts w:asciiTheme="majorHAnsi" w:hAnsiTheme="majorHAnsi" w:cstheme="majorHAnsi"/>
                <w:lang w:val="en-US"/>
              </w:rPr>
              <w:t>Hilário</w:t>
            </w:r>
            <w:proofErr w:type="spellEnd"/>
            <w:r w:rsidRPr="00A57525">
              <w:rPr>
                <w:rFonts w:asciiTheme="majorHAnsi" w:hAnsiTheme="majorHAnsi" w:cstheme="majorHAnsi"/>
                <w:lang w:val="en-US"/>
              </w:rPr>
              <w:t xml:space="preserve">, A. P. (2020). Rethinking trans identities within the medical and psychological community: a path towards the </w:t>
            </w:r>
            <w:proofErr w:type="spellStart"/>
            <w:r w:rsidRPr="00A57525">
              <w:rPr>
                <w:rFonts w:asciiTheme="majorHAnsi" w:hAnsiTheme="majorHAnsi" w:cstheme="majorHAnsi"/>
                <w:lang w:val="en-US"/>
              </w:rPr>
              <w:t>depathologization</w:t>
            </w:r>
            <w:proofErr w:type="spellEnd"/>
            <w:r w:rsidRPr="00A57525">
              <w:rPr>
                <w:rFonts w:asciiTheme="majorHAnsi" w:hAnsiTheme="majorHAnsi" w:cstheme="majorHAnsi"/>
                <w:lang w:val="en-US"/>
              </w:rPr>
              <w:t xml:space="preserve"> and self-definition of gender identification in Portugal? Journal of Gender Studies, 29(3), 245–256. https://doi.org/10.1080/09589236.2018.1544066 (Journal of Gender Studies, 1-12).</w:t>
            </w:r>
          </w:p>
          <w:p w14:paraId="54E62292" w14:textId="77777777" w:rsidR="00275B2C" w:rsidRPr="00A57525" w:rsidRDefault="00275B2C" w:rsidP="00275B2C">
            <w:pPr>
              <w:spacing w:after="0" w:line="240" w:lineRule="auto"/>
              <w:rPr>
                <w:rFonts w:asciiTheme="majorHAnsi" w:hAnsiTheme="majorHAnsi" w:cstheme="majorHAnsi"/>
                <w:lang w:val="en-US"/>
              </w:rPr>
            </w:pPr>
          </w:p>
        </w:tc>
      </w:tr>
      <w:tr w:rsidR="00A57525" w:rsidRPr="00A57525" w14:paraId="1C425D73" w14:textId="77777777" w:rsidTr="00275B2C">
        <w:tc>
          <w:tcPr>
            <w:tcW w:w="460" w:type="pct"/>
          </w:tcPr>
          <w:p w14:paraId="0E663411" w14:textId="77777777" w:rsidR="00275B2C" w:rsidRPr="00A57525" w:rsidRDefault="00275B2C" w:rsidP="00275B2C">
            <w:pPr>
              <w:spacing w:after="0" w:line="240" w:lineRule="auto"/>
              <w:rPr>
                <w:rFonts w:asciiTheme="majorHAnsi" w:hAnsiTheme="majorHAnsi" w:cstheme="majorHAnsi"/>
                <w:b/>
              </w:rPr>
            </w:pPr>
            <w:r w:rsidRPr="00A57525">
              <w:rPr>
                <w:rFonts w:asciiTheme="majorHAnsi" w:hAnsiTheme="majorHAnsi" w:cstheme="majorHAnsi"/>
                <w:b/>
              </w:rPr>
              <w:t>Russia</w:t>
            </w:r>
          </w:p>
        </w:tc>
        <w:tc>
          <w:tcPr>
            <w:tcW w:w="4540" w:type="pct"/>
          </w:tcPr>
          <w:p w14:paraId="01E8211C"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Access to trans-specific care nearly impossible due to </w:t>
            </w:r>
            <w:proofErr w:type="spellStart"/>
            <w:r w:rsidRPr="00A57525">
              <w:rPr>
                <w:rFonts w:asciiTheme="majorHAnsi" w:hAnsiTheme="majorHAnsi" w:cstheme="majorHAnsi"/>
                <w:lang w:val="en-US"/>
              </w:rPr>
              <w:t>pathologization</w:t>
            </w:r>
            <w:proofErr w:type="spellEnd"/>
            <w:r w:rsidRPr="00A57525">
              <w:rPr>
                <w:rFonts w:asciiTheme="majorHAnsi" w:hAnsiTheme="majorHAnsi" w:cstheme="majorHAnsi"/>
                <w:lang w:val="en-US"/>
              </w:rPr>
              <w:t xml:space="preserve"> by the law and by the providers: </w:t>
            </w:r>
          </w:p>
          <w:p w14:paraId="414AD3BD"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Dmitry, I. (2017). Transgender Health Care in Russia. http://epath.eu/wp-content/uploads/2018/06/transgender-healthcare-in-Russia.pdf </w:t>
            </w:r>
          </w:p>
          <w:p w14:paraId="6EA9C5B6" w14:textId="77777777" w:rsidR="00275B2C" w:rsidRPr="00A57525" w:rsidRDefault="00275B2C" w:rsidP="00275B2C">
            <w:pPr>
              <w:spacing w:after="0" w:line="240" w:lineRule="auto"/>
              <w:rPr>
                <w:rFonts w:asciiTheme="majorHAnsi" w:hAnsiTheme="majorHAnsi" w:cstheme="majorHAnsi"/>
                <w:lang w:val="en-US"/>
              </w:rPr>
            </w:pPr>
          </w:p>
          <w:p w14:paraId="0212D5FA"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Trans people are not socially accepted; their access to transgender health care is dependent on a psychiatric diagnosis: </w:t>
            </w:r>
          </w:p>
          <w:p w14:paraId="27A778DE" w14:textId="77777777" w:rsidR="00275B2C" w:rsidRPr="00A57525" w:rsidRDefault="00275B2C" w:rsidP="00275B2C">
            <w:pPr>
              <w:spacing w:after="0" w:line="240" w:lineRule="auto"/>
              <w:rPr>
                <w:rFonts w:asciiTheme="majorHAnsi" w:hAnsiTheme="majorHAnsi" w:cstheme="majorHAnsi"/>
              </w:rPr>
            </w:pPr>
            <w:r w:rsidRPr="00A57525">
              <w:rPr>
                <w:rFonts w:asciiTheme="majorHAnsi" w:hAnsiTheme="majorHAnsi" w:cstheme="majorHAnsi"/>
                <w:lang w:val="en-US"/>
              </w:rPr>
              <w:t xml:space="preserve">Smith, G. (8. August 2019). What's it like to be transgender in Russia? </w:t>
            </w:r>
            <w:r w:rsidRPr="00A57525">
              <w:rPr>
                <w:rFonts w:asciiTheme="majorHAnsi" w:hAnsiTheme="majorHAnsi" w:cstheme="majorHAnsi"/>
              </w:rPr>
              <w:t xml:space="preserve">LGBTQ Nation. </w:t>
            </w:r>
            <w:hyperlink r:id="rId75" w:history="1">
              <w:r w:rsidRPr="00A57525">
                <w:rPr>
                  <w:rStyle w:val="Hyperlink"/>
                  <w:rFonts w:asciiTheme="majorHAnsi" w:hAnsiTheme="majorHAnsi" w:cstheme="majorHAnsi"/>
                  <w:color w:val="auto"/>
                </w:rPr>
                <w:t>https://www.lgbtqnation.com/2019/08/whats-like-transgender-russia/</w:t>
              </w:r>
            </w:hyperlink>
          </w:p>
          <w:p w14:paraId="5ED49419" w14:textId="77777777" w:rsidR="00275B2C" w:rsidRPr="00A57525" w:rsidRDefault="00275B2C" w:rsidP="00275B2C">
            <w:pPr>
              <w:spacing w:after="0" w:line="240" w:lineRule="auto"/>
              <w:rPr>
                <w:rFonts w:asciiTheme="majorHAnsi" w:hAnsiTheme="majorHAnsi" w:cstheme="majorHAnsi"/>
              </w:rPr>
            </w:pPr>
          </w:p>
        </w:tc>
      </w:tr>
      <w:tr w:rsidR="00A57525" w:rsidRPr="00A57525" w14:paraId="523FFFC7" w14:textId="77777777" w:rsidTr="00275B2C">
        <w:tc>
          <w:tcPr>
            <w:tcW w:w="460" w:type="pct"/>
          </w:tcPr>
          <w:p w14:paraId="3907BA80" w14:textId="77777777" w:rsidR="00275B2C" w:rsidRPr="00A57525" w:rsidRDefault="00275B2C" w:rsidP="00275B2C">
            <w:pPr>
              <w:spacing w:after="0" w:line="240" w:lineRule="auto"/>
              <w:rPr>
                <w:rFonts w:asciiTheme="majorHAnsi" w:hAnsiTheme="majorHAnsi" w:cstheme="majorHAnsi"/>
                <w:b/>
              </w:rPr>
            </w:pPr>
            <w:proofErr w:type="spellStart"/>
            <w:r w:rsidRPr="00A57525">
              <w:rPr>
                <w:rFonts w:asciiTheme="majorHAnsi" w:hAnsiTheme="majorHAnsi" w:cstheme="majorHAnsi"/>
                <w:b/>
              </w:rPr>
              <w:t>Serbia</w:t>
            </w:r>
            <w:proofErr w:type="spellEnd"/>
          </w:p>
        </w:tc>
        <w:tc>
          <w:tcPr>
            <w:tcW w:w="4540" w:type="pct"/>
          </w:tcPr>
          <w:p w14:paraId="788AA367"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One clinic offers gender-affirming treatments after psychiatric diagnosis; costs are not covered by public health care; access is difficult: </w:t>
            </w:r>
          </w:p>
          <w:p w14:paraId="79AB9DA0" w14:textId="77777777" w:rsidR="00275B2C" w:rsidRPr="00A57525" w:rsidRDefault="00275B2C" w:rsidP="00275B2C">
            <w:pPr>
              <w:spacing w:after="0" w:line="240" w:lineRule="auto"/>
              <w:rPr>
                <w:rFonts w:asciiTheme="majorHAnsi" w:hAnsiTheme="majorHAnsi" w:cstheme="majorHAnsi"/>
              </w:rPr>
            </w:pPr>
            <w:r w:rsidRPr="00A57525">
              <w:rPr>
                <w:rFonts w:asciiTheme="majorHAnsi" w:hAnsiTheme="majorHAnsi" w:cstheme="majorHAnsi"/>
                <w:lang w:val="en-US"/>
              </w:rPr>
              <w:t xml:space="preserve">Smiley, A., </w:t>
            </w:r>
            <w:proofErr w:type="spellStart"/>
            <w:r w:rsidRPr="00A57525">
              <w:rPr>
                <w:rFonts w:asciiTheme="majorHAnsi" w:hAnsiTheme="majorHAnsi" w:cstheme="majorHAnsi"/>
                <w:lang w:val="en-US"/>
              </w:rPr>
              <w:t>Burgwal</w:t>
            </w:r>
            <w:proofErr w:type="spellEnd"/>
            <w:r w:rsidRPr="00A57525">
              <w:rPr>
                <w:rFonts w:asciiTheme="majorHAnsi" w:hAnsiTheme="majorHAnsi" w:cstheme="majorHAnsi"/>
                <w:lang w:val="en-US"/>
              </w:rPr>
              <w:t xml:space="preserve">, A., </w:t>
            </w:r>
            <w:proofErr w:type="spellStart"/>
            <w:r w:rsidRPr="00A57525">
              <w:rPr>
                <w:rFonts w:asciiTheme="majorHAnsi" w:hAnsiTheme="majorHAnsi" w:cstheme="majorHAnsi"/>
                <w:lang w:val="en-US"/>
              </w:rPr>
              <w:t>Orre</w:t>
            </w:r>
            <w:proofErr w:type="spellEnd"/>
            <w:r w:rsidRPr="00A57525">
              <w:rPr>
                <w:rFonts w:asciiTheme="majorHAnsi" w:hAnsiTheme="majorHAnsi" w:cstheme="majorHAnsi"/>
                <w:lang w:val="en-US"/>
              </w:rPr>
              <w:t xml:space="preserve">, C. &amp; </w:t>
            </w:r>
            <w:proofErr w:type="spellStart"/>
            <w:r w:rsidRPr="00A57525">
              <w:rPr>
                <w:rFonts w:asciiTheme="majorHAnsi" w:hAnsiTheme="majorHAnsi" w:cstheme="majorHAnsi"/>
                <w:lang w:val="en-US"/>
              </w:rPr>
              <w:t>Summanen</w:t>
            </w:r>
            <w:proofErr w:type="spellEnd"/>
            <w:r w:rsidRPr="00A57525">
              <w:rPr>
                <w:rFonts w:asciiTheme="majorHAnsi" w:hAnsiTheme="majorHAnsi" w:cstheme="majorHAnsi"/>
                <w:lang w:val="en-US"/>
              </w:rPr>
              <w:t xml:space="preserve">, E. (2017). </w:t>
            </w:r>
            <w:proofErr w:type="spellStart"/>
            <w:r w:rsidRPr="00A57525">
              <w:rPr>
                <w:rFonts w:asciiTheme="majorHAnsi" w:hAnsiTheme="majorHAnsi" w:cstheme="majorHAnsi"/>
                <w:lang w:val="en-US"/>
              </w:rPr>
              <w:t>Overdiagnosed</w:t>
            </w:r>
            <w:proofErr w:type="spellEnd"/>
            <w:r w:rsidRPr="00A57525">
              <w:rPr>
                <w:rFonts w:asciiTheme="majorHAnsi" w:hAnsiTheme="majorHAnsi" w:cstheme="majorHAnsi"/>
                <w:lang w:val="en-US"/>
              </w:rPr>
              <w:t xml:space="preserve"> but </w:t>
            </w:r>
            <w:proofErr w:type="gramStart"/>
            <w:r w:rsidRPr="00A57525">
              <w:rPr>
                <w:rFonts w:asciiTheme="majorHAnsi" w:hAnsiTheme="majorHAnsi" w:cstheme="majorHAnsi"/>
                <w:lang w:val="en-US"/>
              </w:rPr>
              <w:t>Underserved</w:t>
            </w:r>
            <w:proofErr w:type="gramEnd"/>
            <w:r w:rsidRPr="00A57525">
              <w:rPr>
                <w:rFonts w:asciiTheme="majorHAnsi" w:hAnsiTheme="majorHAnsi" w:cstheme="majorHAnsi"/>
                <w:lang w:val="en-US"/>
              </w:rPr>
              <w:t xml:space="preserve">.: Trans Healthcare in Georgia, Poland, Serbia, Spain, and Sweden: Trans Health Survey. </w:t>
            </w:r>
            <w:hyperlink r:id="rId76" w:history="1">
              <w:r w:rsidRPr="00A57525">
                <w:rPr>
                  <w:rStyle w:val="Hyperlink"/>
                  <w:rFonts w:asciiTheme="majorHAnsi" w:hAnsiTheme="majorHAnsi" w:cstheme="majorHAnsi"/>
                  <w:color w:val="auto"/>
                </w:rPr>
                <w:t>https://tgeu.org/wp-content/uploads/2017/10/Overdiagnosed_Underserved-TransHealthSurvey.pdf</w:t>
              </w:r>
            </w:hyperlink>
            <w:r w:rsidRPr="00A57525">
              <w:rPr>
                <w:rFonts w:asciiTheme="majorHAnsi" w:hAnsiTheme="majorHAnsi" w:cstheme="majorHAnsi"/>
              </w:rPr>
              <w:t xml:space="preserve"> </w:t>
            </w:r>
          </w:p>
          <w:p w14:paraId="47CB0307" w14:textId="77777777" w:rsidR="00275B2C" w:rsidRPr="00A57525" w:rsidRDefault="00275B2C" w:rsidP="00275B2C">
            <w:pPr>
              <w:spacing w:after="0" w:line="240" w:lineRule="auto"/>
              <w:rPr>
                <w:rFonts w:asciiTheme="majorHAnsi" w:hAnsiTheme="majorHAnsi" w:cstheme="majorHAnsi"/>
              </w:rPr>
            </w:pPr>
          </w:p>
        </w:tc>
      </w:tr>
      <w:tr w:rsidR="00A57525" w:rsidRPr="00A57525" w14:paraId="10E88857" w14:textId="77777777" w:rsidTr="00275B2C">
        <w:tc>
          <w:tcPr>
            <w:tcW w:w="460" w:type="pct"/>
          </w:tcPr>
          <w:p w14:paraId="7C446622" w14:textId="77777777" w:rsidR="00275B2C" w:rsidRPr="00A57525" w:rsidRDefault="00275B2C" w:rsidP="00275B2C">
            <w:pPr>
              <w:spacing w:after="0" w:line="240" w:lineRule="auto"/>
              <w:rPr>
                <w:rFonts w:asciiTheme="majorHAnsi" w:hAnsiTheme="majorHAnsi" w:cstheme="majorHAnsi"/>
                <w:b/>
              </w:rPr>
            </w:pPr>
            <w:r w:rsidRPr="00A57525">
              <w:rPr>
                <w:rFonts w:asciiTheme="majorHAnsi" w:hAnsiTheme="majorHAnsi" w:cstheme="majorHAnsi"/>
                <w:b/>
              </w:rPr>
              <w:t xml:space="preserve">South </w:t>
            </w:r>
            <w:proofErr w:type="spellStart"/>
            <w:r w:rsidRPr="00A57525">
              <w:rPr>
                <w:rFonts w:asciiTheme="majorHAnsi" w:hAnsiTheme="majorHAnsi" w:cstheme="majorHAnsi"/>
                <w:b/>
              </w:rPr>
              <w:t>Africa</w:t>
            </w:r>
            <w:proofErr w:type="spellEnd"/>
          </w:p>
        </w:tc>
        <w:tc>
          <w:tcPr>
            <w:tcW w:w="4540" w:type="pct"/>
          </w:tcPr>
          <w:p w14:paraId="670F1551"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One outpatient department provides gender-affirming treatments: </w:t>
            </w:r>
          </w:p>
          <w:p w14:paraId="48B1C514"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D. Wilson, A. Marais, A. de Villiers, R. </w:t>
            </w:r>
            <w:proofErr w:type="spellStart"/>
            <w:r w:rsidRPr="00A57525">
              <w:rPr>
                <w:rFonts w:asciiTheme="majorHAnsi" w:hAnsiTheme="majorHAnsi" w:cstheme="majorHAnsi"/>
                <w:lang w:val="en-US"/>
              </w:rPr>
              <w:t>Addinall</w:t>
            </w:r>
            <w:proofErr w:type="spellEnd"/>
            <w:r w:rsidRPr="00A57525">
              <w:rPr>
                <w:rFonts w:asciiTheme="majorHAnsi" w:hAnsiTheme="majorHAnsi" w:cstheme="majorHAnsi"/>
                <w:lang w:val="en-US"/>
              </w:rPr>
              <w:t xml:space="preserve"> &amp; M.M. Campbell (2014). Transgender issues in South Africa, with </w:t>
            </w:r>
            <w:proofErr w:type="gramStart"/>
            <w:r w:rsidRPr="00A57525">
              <w:rPr>
                <w:rFonts w:asciiTheme="majorHAnsi" w:hAnsiTheme="majorHAnsi" w:cstheme="majorHAnsi"/>
                <w:lang w:val="en-US"/>
              </w:rPr>
              <w:t>particular reference</w:t>
            </w:r>
            <w:proofErr w:type="gramEnd"/>
            <w:r w:rsidRPr="00A57525">
              <w:rPr>
                <w:rFonts w:asciiTheme="majorHAnsi" w:hAnsiTheme="majorHAnsi" w:cstheme="majorHAnsi"/>
                <w:lang w:val="en-US"/>
              </w:rPr>
              <w:t xml:space="preserve"> to the Groote Schuur Hospital Transgender Unit. SAMJ South African Medical Journal, 104(6).</w:t>
            </w:r>
          </w:p>
          <w:p w14:paraId="66E26562" w14:textId="77777777" w:rsidR="00275B2C" w:rsidRPr="00A57525" w:rsidRDefault="00275B2C" w:rsidP="00275B2C">
            <w:pPr>
              <w:spacing w:after="0" w:line="240" w:lineRule="auto"/>
              <w:rPr>
                <w:rFonts w:asciiTheme="majorHAnsi" w:hAnsiTheme="majorHAnsi" w:cstheme="majorHAnsi"/>
                <w:lang w:val="en-US"/>
              </w:rPr>
            </w:pPr>
          </w:p>
          <w:p w14:paraId="165847A1"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Another gender clinic that provides gender-affirming treatments: </w:t>
            </w:r>
          </w:p>
          <w:p w14:paraId="53C0BBF6" w14:textId="77777777" w:rsidR="00275B2C" w:rsidRPr="00A57525" w:rsidRDefault="00275B2C" w:rsidP="00275B2C">
            <w:pPr>
              <w:spacing w:after="0" w:line="240" w:lineRule="auto"/>
              <w:rPr>
                <w:rFonts w:asciiTheme="majorHAnsi" w:hAnsiTheme="majorHAnsi" w:cstheme="majorHAnsi"/>
              </w:rPr>
            </w:pPr>
            <w:r w:rsidRPr="00A57525">
              <w:rPr>
                <w:rFonts w:asciiTheme="majorHAnsi" w:hAnsiTheme="majorHAnsi" w:cstheme="majorHAnsi"/>
                <w:lang w:val="en-US"/>
              </w:rPr>
              <w:t xml:space="preserve">eNCA. (12. November 2019). SA gets first transgender healthcare facility. </w:t>
            </w:r>
            <w:hyperlink r:id="rId77">
              <w:r w:rsidRPr="00A57525">
                <w:rPr>
                  <w:rFonts w:asciiTheme="majorHAnsi" w:hAnsiTheme="majorHAnsi" w:cstheme="majorHAnsi"/>
                  <w:u w:val="single"/>
                </w:rPr>
                <w:t>https://www.enca.com/life/wits-opens-door-healthcare-trans-people</w:t>
              </w:r>
            </w:hyperlink>
          </w:p>
          <w:p w14:paraId="23F7A95B" w14:textId="77777777" w:rsidR="00275B2C" w:rsidRPr="00A57525" w:rsidRDefault="00275B2C" w:rsidP="00275B2C">
            <w:pPr>
              <w:spacing w:after="0" w:line="240" w:lineRule="auto"/>
              <w:rPr>
                <w:rFonts w:asciiTheme="majorHAnsi" w:hAnsiTheme="majorHAnsi" w:cstheme="majorHAnsi"/>
              </w:rPr>
            </w:pPr>
          </w:p>
          <w:p w14:paraId="6F28CB7E"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Other local hospitals offer single treatments; access to transgender-specific treatments is difficult: </w:t>
            </w:r>
          </w:p>
          <w:p w14:paraId="0B138CE6"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Zali, M. (31. </w:t>
            </w:r>
            <w:proofErr w:type="spellStart"/>
            <w:r w:rsidRPr="00A57525">
              <w:rPr>
                <w:rFonts w:asciiTheme="majorHAnsi" w:hAnsiTheme="majorHAnsi" w:cstheme="majorHAnsi"/>
                <w:lang w:val="en-US"/>
              </w:rPr>
              <w:t>März</w:t>
            </w:r>
            <w:proofErr w:type="spellEnd"/>
            <w:r w:rsidRPr="00A57525">
              <w:rPr>
                <w:rFonts w:asciiTheme="majorHAnsi" w:hAnsiTheme="majorHAnsi" w:cstheme="majorHAnsi"/>
                <w:lang w:val="en-US"/>
              </w:rPr>
              <w:t xml:space="preserve"> 2020). Transgender healthcare 'is a matter of human dignity'. Health-e News. </w:t>
            </w:r>
            <w:hyperlink r:id="rId78" w:history="1">
              <w:r w:rsidRPr="00A57525">
                <w:rPr>
                  <w:rStyle w:val="Hyperlink"/>
                  <w:rFonts w:asciiTheme="majorHAnsi" w:hAnsiTheme="majorHAnsi" w:cstheme="majorHAnsi"/>
                  <w:color w:val="auto"/>
                  <w:lang w:val="en-US"/>
                </w:rPr>
                <w:t>https://health-e.org.za/2020/03/31/transgender-healthcare-is-a-matter-of-human-dignity/</w:t>
              </w:r>
            </w:hyperlink>
          </w:p>
          <w:p w14:paraId="08110B3B" w14:textId="77777777" w:rsidR="00275B2C" w:rsidRPr="00A57525" w:rsidRDefault="00275B2C" w:rsidP="00275B2C">
            <w:pPr>
              <w:spacing w:after="0" w:line="240" w:lineRule="auto"/>
              <w:rPr>
                <w:rFonts w:asciiTheme="majorHAnsi" w:hAnsiTheme="majorHAnsi" w:cstheme="majorHAnsi"/>
                <w:lang w:val="en-US"/>
              </w:rPr>
            </w:pPr>
          </w:p>
        </w:tc>
      </w:tr>
      <w:tr w:rsidR="00A57525" w:rsidRPr="00A57525" w14:paraId="5C4EA818" w14:textId="77777777" w:rsidTr="00275B2C">
        <w:tc>
          <w:tcPr>
            <w:tcW w:w="460" w:type="pct"/>
          </w:tcPr>
          <w:p w14:paraId="43C32408" w14:textId="77777777" w:rsidR="00275B2C" w:rsidRPr="00A57525" w:rsidRDefault="00275B2C" w:rsidP="00275B2C">
            <w:pPr>
              <w:spacing w:after="0" w:line="240" w:lineRule="auto"/>
              <w:rPr>
                <w:rFonts w:asciiTheme="majorHAnsi" w:hAnsiTheme="majorHAnsi" w:cstheme="majorHAnsi"/>
                <w:b/>
              </w:rPr>
            </w:pPr>
            <w:r w:rsidRPr="00A57525">
              <w:rPr>
                <w:rFonts w:asciiTheme="majorHAnsi" w:hAnsiTheme="majorHAnsi" w:cstheme="majorHAnsi"/>
                <w:b/>
              </w:rPr>
              <w:t>Spain</w:t>
            </w:r>
          </w:p>
        </w:tc>
        <w:tc>
          <w:tcPr>
            <w:tcW w:w="4540" w:type="pct"/>
          </w:tcPr>
          <w:p w14:paraId="304A2A1D"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Legal recognition after psychiatric diagnosis; some regions have gender clinics, some just local providers: </w:t>
            </w:r>
          </w:p>
          <w:p w14:paraId="283E60E5"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lastRenderedPageBreak/>
              <w:t xml:space="preserve">Smiley, A., </w:t>
            </w:r>
            <w:proofErr w:type="spellStart"/>
            <w:r w:rsidRPr="00A57525">
              <w:rPr>
                <w:rFonts w:asciiTheme="majorHAnsi" w:hAnsiTheme="majorHAnsi" w:cstheme="majorHAnsi"/>
                <w:lang w:val="en-US"/>
              </w:rPr>
              <w:t>Burgwal</w:t>
            </w:r>
            <w:proofErr w:type="spellEnd"/>
            <w:r w:rsidRPr="00A57525">
              <w:rPr>
                <w:rFonts w:asciiTheme="majorHAnsi" w:hAnsiTheme="majorHAnsi" w:cstheme="majorHAnsi"/>
                <w:lang w:val="en-US"/>
              </w:rPr>
              <w:t xml:space="preserve">, A., </w:t>
            </w:r>
            <w:proofErr w:type="spellStart"/>
            <w:r w:rsidRPr="00A57525">
              <w:rPr>
                <w:rFonts w:asciiTheme="majorHAnsi" w:hAnsiTheme="majorHAnsi" w:cstheme="majorHAnsi"/>
                <w:lang w:val="en-US"/>
              </w:rPr>
              <w:t>Orre</w:t>
            </w:r>
            <w:proofErr w:type="spellEnd"/>
            <w:r w:rsidRPr="00A57525">
              <w:rPr>
                <w:rFonts w:asciiTheme="majorHAnsi" w:hAnsiTheme="majorHAnsi" w:cstheme="majorHAnsi"/>
                <w:lang w:val="en-US"/>
              </w:rPr>
              <w:t xml:space="preserve">, C. &amp; </w:t>
            </w:r>
            <w:proofErr w:type="spellStart"/>
            <w:r w:rsidRPr="00A57525">
              <w:rPr>
                <w:rFonts w:asciiTheme="majorHAnsi" w:hAnsiTheme="majorHAnsi" w:cstheme="majorHAnsi"/>
                <w:lang w:val="en-US"/>
              </w:rPr>
              <w:t>Summanen</w:t>
            </w:r>
            <w:proofErr w:type="spellEnd"/>
            <w:r w:rsidRPr="00A57525">
              <w:rPr>
                <w:rFonts w:asciiTheme="majorHAnsi" w:hAnsiTheme="majorHAnsi" w:cstheme="majorHAnsi"/>
                <w:lang w:val="en-US"/>
              </w:rPr>
              <w:t xml:space="preserve">, E. (2017). </w:t>
            </w:r>
            <w:proofErr w:type="spellStart"/>
            <w:r w:rsidRPr="00A57525">
              <w:rPr>
                <w:rFonts w:asciiTheme="majorHAnsi" w:hAnsiTheme="majorHAnsi" w:cstheme="majorHAnsi"/>
                <w:lang w:val="en-US"/>
              </w:rPr>
              <w:t>Overdiagnosed</w:t>
            </w:r>
            <w:proofErr w:type="spellEnd"/>
            <w:r w:rsidRPr="00A57525">
              <w:rPr>
                <w:rFonts w:asciiTheme="majorHAnsi" w:hAnsiTheme="majorHAnsi" w:cstheme="majorHAnsi"/>
                <w:lang w:val="en-US"/>
              </w:rPr>
              <w:t xml:space="preserve"> but </w:t>
            </w:r>
            <w:proofErr w:type="gramStart"/>
            <w:r w:rsidRPr="00A57525">
              <w:rPr>
                <w:rFonts w:asciiTheme="majorHAnsi" w:hAnsiTheme="majorHAnsi" w:cstheme="majorHAnsi"/>
                <w:lang w:val="en-US"/>
              </w:rPr>
              <w:t>Underserved</w:t>
            </w:r>
            <w:proofErr w:type="gramEnd"/>
            <w:r w:rsidRPr="00A57525">
              <w:rPr>
                <w:rFonts w:asciiTheme="majorHAnsi" w:hAnsiTheme="majorHAnsi" w:cstheme="majorHAnsi"/>
                <w:lang w:val="en-US"/>
              </w:rPr>
              <w:t xml:space="preserve">.: Trans Healthcare in Georgia, Poland, Serbia, Spain, and Sweden: Trans Health Survey. https://tgeu.org/wp-content/uploads/2017/10/Overdiagnosed_Underserved-TransHealthSurvey.pdf </w:t>
            </w:r>
          </w:p>
          <w:p w14:paraId="7C17FA2B" w14:textId="77777777" w:rsidR="00275B2C" w:rsidRPr="00A57525" w:rsidRDefault="00275B2C" w:rsidP="00275B2C">
            <w:pPr>
              <w:spacing w:after="0" w:line="240" w:lineRule="auto"/>
              <w:rPr>
                <w:rFonts w:asciiTheme="majorHAnsi" w:hAnsiTheme="majorHAnsi" w:cstheme="majorHAnsi"/>
                <w:lang w:val="en-US"/>
              </w:rPr>
            </w:pPr>
          </w:p>
          <w:p w14:paraId="3EE540AD"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One gender clinic is confirmed here (Methods section): </w:t>
            </w:r>
          </w:p>
          <w:p w14:paraId="7BEF0CD4" w14:textId="77777777" w:rsidR="00275B2C" w:rsidRPr="00A57525" w:rsidRDefault="00275B2C" w:rsidP="00275B2C">
            <w:pPr>
              <w:spacing w:after="0" w:line="240" w:lineRule="auto"/>
              <w:rPr>
                <w:rFonts w:asciiTheme="majorHAnsi" w:hAnsiTheme="majorHAnsi" w:cstheme="majorHAnsi"/>
              </w:rPr>
            </w:pPr>
            <w:r w:rsidRPr="00A57525">
              <w:rPr>
                <w:rFonts w:asciiTheme="majorHAnsi" w:hAnsiTheme="majorHAnsi" w:cstheme="majorHAnsi"/>
                <w:lang w:val="pt-BR"/>
              </w:rPr>
              <w:t xml:space="preserve">Gómez-Gil, E., Zubiaurre-Elorza, L., Antonio, I. E. de, Guillamon, A. &amp; Salamero, M. (2014). </w:t>
            </w:r>
            <w:r w:rsidRPr="00A57525">
              <w:rPr>
                <w:rFonts w:asciiTheme="majorHAnsi" w:hAnsiTheme="majorHAnsi" w:cstheme="majorHAnsi"/>
                <w:lang w:val="en-US"/>
              </w:rPr>
              <w:t xml:space="preserve">Determinants of quality of life in Spanish transsexuals attending a gender unit before genital sex reassignment surgery. </w:t>
            </w:r>
            <w:r w:rsidRPr="00A57525">
              <w:rPr>
                <w:rFonts w:asciiTheme="majorHAnsi" w:hAnsiTheme="majorHAnsi" w:cstheme="majorHAnsi"/>
              </w:rPr>
              <w:t xml:space="preserve">Quality </w:t>
            </w:r>
            <w:proofErr w:type="spellStart"/>
            <w:r w:rsidRPr="00A57525">
              <w:rPr>
                <w:rFonts w:asciiTheme="majorHAnsi" w:hAnsiTheme="majorHAnsi" w:cstheme="majorHAnsi"/>
              </w:rPr>
              <w:t>of</w:t>
            </w:r>
            <w:proofErr w:type="spellEnd"/>
            <w:r w:rsidRPr="00A57525">
              <w:rPr>
                <w:rFonts w:asciiTheme="majorHAnsi" w:hAnsiTheme="majorHAnsi" w:cstheme="majorHAnsi"/>
              </w:rPr>
              <w:t xml:space="preserve"> Life Research, 23(2), 669–676. </w:t>
            </w:r>
            <w:hyperlink r:id="rId79">
              <w:r w:rsidRPr="00A57525">
                <w:rPr>
                  <w:rFonts w:asciiTheme="majorHAnsi" w:hAnsiTheme="majorHAnsi" w:cstheme="majorHAnsi"/>
                  <w:u w:val="single"/>
                </w:rPr>
                <w:t>https://doi.org/10.1007/s11136-013-0497-3</w:t>
              </w:r>
            </w:hyperlink>
          </w:p>
          <w:p w14:paraId="1CCC1502" w14:textId="77777777" w:rsidR="00275B2C" w:rsidRPr="00A57525" w:rsidRDefault="00275B2C" w:rsidP="00275B2C">
            <w:pPr>
              <w:spacing w:after="0" w:line="240" w:lineRule="auto"/>
              <w:rPr>
                <w:rFonts w:asciiTheme="majorHAnsi" w:hAnsiTheme="majorHAnsi" w:cstheme="majorHAnsi"/>
              </w:rPr>
            </w:pPr>
          </w:p>
        </w:tc>
      </w:tr>
      <w:tr w:rsidR="00A57525" w:rsidRPr="00A57525" w14:paraId="7089B4CB" w14:textId="77777777" w:rsidTr="00275B2C">
        <w:tc>
          <w:tcPr>
            <w:tcW w:w="460" w:type="pct"/>
          </w:tcPr>
          <w:p w14:paraId="50938DAA" w14:textId="77777777" w:rsidR="00275B2C" w:rsidRPr="00A57525" w:rsidRDefault="00275B2C" w:rsidP="00275B2C">
            <w:pPr>
              <w:spacing w:after="0" w:line="240" w:lineRule="auto"/>
              <w:rPr>
                <w:rFonts w:asciiTheme="majorHAnsi" w:hAnsiTheme="majorHAnsi" w:cstheme="majorHAnsi"/>
                <w:b/>
              </w:rPr>
            </w:pPr>
            <w:proofErr w:type="spellStart"/>
            <w:r w:rsidRPr="00A57525">
              <w:rPr>
                <w:rFonts w:asciiTheme="majorHAnsi" w:hAnsiTheme="majorHAnsi" w:cstheme="majorHAnsi"/>
                <w:b/>
              </w:rPr>
              <w:lastRenderedPageBreak/>
              <w:t>Sweden</w:t>
            </w:r>
            <w:proofErr w:type="spellEnd"/>
          </w:p>
        </w:tc>
        <w:tc>
          <w:tcPr>
            <w:tcW w:w="4540" w:type="pct"/>
          </w:tcPr>
          <w:p w14:paraId="47AE90A5"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List of gender identity teams or clinics:</w:t>
            </w:r>
          </w:p>
          <w:p w14:paraId="0EEFD446" w14:textId="77777777" w:rsidR="00275B2C" w:rsidRPr="00A57525" w:rsidRDefault="00C26E7C" w:rsidP="00275B2C">
            <w:pPr>
              <w:spacing w:after="0" w:line="240" w:lineRule="auto"/>
              <w:rPr>
                <w:rFonts w:asciiTheme="majorHAnsi" w:hAnsiTheme="majorHAnsi" w:cstheme="majorHAnsi"/>
                <w:lang w:val="en-US"/>
              </w:rPr>
            </w:pPr>
            <w:hyperlink r:id="rId80" w:history="1">
              <w:r w:rsidR="00275B2C" w:rsidRPr="00A57525">
                <w:rPr>
                  <w:rStyle w:val="Hyperlink"/>
                  <w:rFonts w:asciiTheme="majorHAnsi" w:hAnsiTheme="majorHAnsi" w:cstheme="majorHAnsi"/>
                  <w:color w:val="auto"/>
                  <w:lang w:val="en-US"/>
                </w:rPr>
                <w:t>https://www.transformering.se/vardhalsa/transvard/utredningsteam</w:t>
              </w:r>
            </w:hyperlink>
          </w:p>
          <w:p w14:paraId="21AF3C1A" w14:textId="77777777" w:rsidR="00275B2C" w:rsidRPr="00A57525" w:rsidRDefault="00275B2C" w:rsidP="00275B2C">
            <w:pPr>
              <w:spacing w:after="0" w:line="240" w:lineRule="auto"/>
              <w:rPr>
                <w:rFonts w:asciiTheme="majorHAnsi" w:hAnsiTheme="majorHAnsi" w:cstheme="majorHAnsi"/>
                <w:lang w:val="en-US"/>
              </w:rPr>
            </w:pPr>
          </w:p>
          <w:p w14:paraId="5AA16D89"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One gender clinic is also named here: </w:t>
            </w:r>
          </w:p>
          <w:p w14:paraId="7DF41488"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Swedish Transgender Health | Swedish Medical Center Seattle and Issaquah. (5. </w:t>
            </w:r>
            <w:proofErr w:type="spellStart"/>
            <w:r w:rsidRPr="00A57525">
              <w:rPr>
                <w:rFonts w:asciiTheme="majorHAnsi" w:hAnsiTheme="majorHAnsi" w:cstheme="majorHAnsi"/>
                <w:lang w:val="en-US"/>
              </w:rPr>
              <w:t>Oktober</w:t>
            </w:r>
            <w:proofErr w:type="spellEnd"/>
            <w:r w:rsidRPr="00A57525">
              <w:rPr>
                <w:rFonts w:asciiTheme="majorHAnsi" w:hAnsiTheme="majorHAnsi" w:cstheme="majorHAnsi"/>
                <w:lang w:val="en-US"/>
              </w:rPr>
              <w:t xml:space="preserve"> 2020). </w:t>
            </w:r>
            <w:hyperlink r:id="rId81">
              <w:r w:rsidRPr="00A57525">
                <w:rPr>
                  <w:rFonts w:asciiTheme="majorHAnsi" w:hAnsiTheme="majorHAnsi" w:cstheme="majorHAnsi"/>
                  <w:u w:val="single"/>
                  <w:lang w:val="en-US"/>
                </w:rPr>
                <w:t>https://www.swedish.org/services/transgender-health</w:t>
              </w:r>
            </w:hyperlink>
          </w:p>
          <w:p w14:paraId="17C4979A" w14:textId="77777777" w:rsidR="00275B2C" w:rsidRPr="00A57525" w:rsidRDefault="00275B2C" w:rsidP="00275B2C">
            <w:pPr>
              <w:spacing w:after="0" w:line="240" w:lineRule="auto"/>
              <w:rPr>
                <w:rFonts w:asciiTheme="majorHAnsi" w:hAnsiTheme="majorHAnsi" w:cstheme="majorHAnsi"/>
                <w:lang w:val="en-US"/>
              </w:rPr>
            </w:pPr>
          </w:p>
          <w:p w14:paraId="6BF89B86"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Six interdisciplinary gender teams or clinics are mentioned here: </w:t>
            </w:r>
          </w:p>
          <w:p w14:paraId="3B7366CE" w14:textId="77777777" w:rsidR="00275B2C" w:rsidRPr="00A57525" w:rsidRDefault="00275B2C" w:rsidP="00275B2C">
            <w:pPr>
              <w:spacing w:after="0" w:line="240" w:lineRule="auto"/>
              <w:rPr>
                <w:rFonts w:asciiTheme="majorHAnsi" w:hAnsiTheme="majorHAnsi" w:cstheme="majorHAnsi"/>
              </w:rPr>
            </w:pPr>
            <w:r w:rsidRPr="00A57525">
              <w:rPr>
                <w:rFonts w:asciiTheme="majorHAnsi" w:hAnsiTheme="majorHAnsi" w:cstheme="majorHAnsi"/>
                <w:lang w:val="en-US"/>
              </w:rPr>
              <w:t>ASHA Wire. (</w:t>
            </w:r>
            <w:proofErr w:type="spellStart"/>
            <w:r w:rsidRPr="00A57525">
              <w:rPr>
                <w:rFonts w:asciiTheme="majorHAnsi" w:hAnsiTheme="majorHAnsi" w:cstheme="majorHAnsi"/>
                <w:lang w:val="en-US"/>
              </w:rPr>
              <w:t>NaN</w:t>
            </w:r>
            <w:proofErr w:type="spellEnd"/>
            <w:r w:rsidRPr="00A57525">
              <w:rPr>
                <w:rFonts w:asciiTheme="majorHAnsi" w:hAnsiTheme="majorHAnsi" w:cstheme="majorHAnsi"/>
                <w:lang w:val="en-US"/>
              </w:rPr>
              <w:t xml:space="preserve">). Interdisciplinary Program in Sweden Related to Transgender Voice. </w:t>
            </w:r>
            <w:hyperlink r:id="rId82" w:history="1">
              <w:r w:rsidRPr="00A57525">
                <w:rPr>
                  <w:rStyle w:val="Hyperlink"/>
                  <w:rFonts w:asciiTheme="majorHAnsi" w:hAnsiTheme="majorHAnsi" w:cstheme="majorHAnsi"/>
                  <w:color w:val="auto"/>
                </w:rPr>
                <w:t>https://pubs.asha.org/doi/abs/10.1044/vvd25.2.87</w:t>
              </w:r>
            </w:hyperlink>
          </w:p>
          <w:p w14:paraId="553BC1E1" w14:textId="77777777" w:rsidR="00275B2C" w:rsidRPr="00A57525" w:rsidRDefault="00275B2C" w:rsidP="00275B2C">
            <w:pPr>
              <w:spacing w:after="0" w:line="240" w:lineRule="auto"/>
              <w:rPr>
                <w:rFonts w:asciiTheme="majorHAnsi" w:hAnsiTheme="majorHAnsi" w:cstheme="majorHAnsi"/>
              </w:rPr>
            </w:pPr>
          </w:p>
        </w:tc>
      </w:tr>
      <w:tr w:rsidR="00A57525" w:rsidRPr="00A57525" w14:paraId="6A39E3E6" w14:textId="77777777" w:rsidTr="00275B2C">
        <w:tc>
          <w:tcPr>
            <w:tcW w:w="460" w:type="pct"/>
          </w:tcPr>
          <w:p w14:paraId="6DE9CAB3" w14:textId="77777777" w:rsidR="00275B2C" w:rsidRPr="00A57525" w:rsidRDefault="00275B2C" w:rsidP="00275B2C">
            <w:pPr>
              <w:spacing w:after="0" w:line="240" w:lineRule="auto"/>
              <w:rPr>
                <w:rFonts w:asciiTheme="majorHAnsi" w:hAnsiTheme="majorHAnsi" w:cstheme="majorHAnsi"/>
                <w:b/>
              </w:rPr>
            </w:pPr>
            <w:proofErr w:type="spellStart"/>
            <w:r w:rsidRPr="00A57525">
              <w:rPr>
                <w:rFonts w:asciiTheme="majorHAnsi" w:hAnsiTheme="majorHAnsi" w:cstheme="majorHAnsi"/>
                <w:b/>
              </w:rPr>
              <w:t>Switzerland</w:t>
            </w:r>
            <w:proofErr w:type="spellEnd"/>
          </w:p>
        </w:tc>
        <w:tc>
          <w:tcPr>
            <w:tcW w:w="4540" w:type="pct"/>
          </w:tcPr>
          <w:p w14:paraId="3D123814"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Lack of experience in care providers: </w:t>
            </w:r>
          </w:p>
          <w:p w14:paraId="7EFE2543" w14:textId="77777777" w:rsidR="00275B2C" w:rsidRPr="00A57525" w:rsidRDefault="00275B2C" w:rsidP="00275B2C">
            <w:pPr>
              <w:spacing w:after="0" w:line="240" w:lineRule="auto"/>
              <w:rPr>
                <w:rFonts w:asciiTheme="majorHAnsi" w:hAnsiTheme="majorHAnsi" w:cstheme="majorHAnsi"/>
                <w:lang w:val="en-US"/>
              </w:rPr>
            </w:pPr>
            <w:proofErr w:type="spellStart"/>
            <w:r w:rsidRPr="00A57525">
              <w:rPr>
                <w:rFonts w:asciiTheme="majorHAnsi" w:hAnsiTheme="majorHAnsi" w:cstheme="majorHAnsi"/>
                <w:lang w:val="en-US"/>
              </w:rPr>
              <w:t>Recher</w:t>
            </w:r>
            <w:proofErr w:type="spellEnd"/>
            <w:r w:rsidRPr="00A57525">
              <w:rPr>
                <w:rFonts w:asciiTheme="majorHAnsi" w:hAnsiTheme="majorHAnsi" w:cstheme="majorHAnsi"/>
                <w:lang w:val="en-US"/>
              </w:rPr>
              <w:t xml:space="preserve">, A. (2017). </w:t>
            </w:r>
            <w:proofErr w:type="gramStart"/>
            <w:r w:rsidRPr="00A57525">
              <w:rPr>
                <w:rFonts w:asciiTheme="majorHAnsi" w:hAnsiTheme="majorHAnsi" w:cstheme="majorHAnsi"/>
                <w:lang w:val="en-US"/>
              </w:rPr>
              <w:t>On the Situation of</w:t>
            </w:r>
            <w:proofErr w:type="gramEnd"/>
            <w:r w:rsidRPr="00A57525">
              <w:rPr>
                <w:rFonts w:asciiTheme="majorHAnsi" w:hAnsiTheme="majorHAnsi" w:cstheme="majorHAnsi"/>
                <w:lang w:val="en-US"/>
              </w:rPr>
              <w:t xml:space="preserve"> Trans People in SWITZERLAND. https://tbinternet.ohchr.org/Treaties/CEDAW/Shared%20Documents/CHE/INT_CEDAW_NGO_CHE_23085_E.pdf </w:t>
            </w:r>
          </w:p>
          <w:p w14:paraId="76E87EE9" w14:textId="77777777" w:rsidR="00275B2C" w:rsidRPr="00A57525" w:rsidRDefault="00275B2C" w:rsidP="00275B2C">
            <w:pPr>
              <w:spacing w:after="0" w:line="240" w:lineRule="auto"/>
              <w:rPr>
                <w:rFonts w:asciiTheme="majorHAnsi" w:hAnsiTheme="majorHAnsi" w:cstheme="majorHAnsi"/>
                <w:lang w:val="en-US"/>
              </w:rPr>
            </w:pPr>
          </w:p>
          <w:p w14:paraId="5059AF59"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Two gender clinics; one interdisciplinary and </w:t>
            </w:r>
            <w:proofErr w:type="gramStart"/>
            <w:r w:rsidRPr="00A57525">
              <w:rPr>
                <w:rFonts w:asciiTheme="majorHAnsi" w:hAnsiTheme="majorHAnsi" w:cstheme="majorHAnsi"/>
                <w:lang w:val="en-US"/>
              </w:rPr>
              <w:t>publicly-funded</w:t>
            </w:r>
            <w:proofErr w:type="gramEnd"/>
            <w:r w:rsidRPr="00A57525">
              <w:rPr>
                <w:rFonts w:asciiTheme="majorHAnsi" w:hAnsiTheme="majorHAnsi" w:cstheme="majorHAnsi"/>
                <w:lang w:val="en-US"/>
              </w:rPr>
              <w:t>; another one private and offering only gender-affirming surgeries:</w:t>
            </w:r>
          </w:p>
          <w:p w14:paraId="1BA8C92B" w14:textId="77777777" w:rsidR="00275B2C" w:rsidRPr="00A57525" w:rsidRDefault="00275B2C" w:rsidP="00275B2C">
            <w:pPr>
              <w:spacing w:after="0" w:line="240" w:lineRule="auto"/>
              <w:rPr>
                <w:rFonts w:asciiTheme="majorHAnsi" w:hAnsiTheme="majorHAnsi" w:cstheme="majorHAnsi"/>
              </w:rPr>
            </w:pPr>
            <w:r w:rsidRPr="00A57525">
              <w:rPr>
                <w:rFonts w:asciiTheme="majorHAnsi" w:hAnsiTheme="majorHAnsi" w:cstheme="majorHAnsi"/>
              </w:rPr>
              <w:t xml:space="preserve">Willkommen am </w:t>
            </w:r>
            <w:proofErr w:type="spellStart"/>
            <w:r w:rsidRPr="00A57525">
              <w:rPr>
                <w:rFonts w:asciiTheme="majorHAnsi" w:hAnsiTheme="majorHAnsi" w:cstheme="majorHAnsi"/>
              </w:rPr>
              <w:t>UniversitätsSpital</w:t>
            </w:r>
            <w:proofErr w:type="spellEnd"/>
            <w:r w:rsidRPr="00A57525">
              <w:rPr>
                <w:rFonts w:asciiTheme="majorHAnsi" w:hAnsiTheme="majorHAnsi" w:cstheme="majorHAnsi"/>
              </w:rPr>
              <w:t xml:space="preserve"> Zürich. (5. Oktober 2020). </w:t>
            </w:r>
            <w:hyperlink r:id="rId83">
              <w:r w:rsidRPr="00A57525">
                <w:rPr>
                  <w:rFonts w:asciiTheme="majorHAnsi" w:hAnsiTheme="majorHAnsi" w:cstheme="majorHAnsi"/>
                  <w:u w:val="single"/>
                </w:rPr>
                <w:t>http://www.plastische-chirurgie.usz.ch/fachwissen/PlastischeChirurgie/geschlechts-dysphorie/Seiten/default.aspx</w:t>
              </w:r>
            </w:hyperlink>
          </w:p>
          <w:p w14:paraId="353A3650"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rPr>
              <w:t xml:space="preserve">Zürich, O. C. (5. Oktober 2020). Transgender OP in Zürich | OC Zürich. </w:t>
            </w:r>
            <w:hyperlink r:id="rId84">
              <w:r w:rsidRPr="00A57525">
                <w:rPr>
                  <w:rFonts w:asciiTheme="majorHAnsi" w:hAnsiTheme="majorHAnsi" w:cstheme="majorHAnsi"/>
                  <w:u w:val="single"/>
                  <w:lang w:val="en-US"/>
                </w:rPr>
                <w:t>https://www.oceanclinic.ch/transgender-op-zuerich/</w:t>
              </w:r>
            </w:hyperlink>
          </w:p>
          <w:p w14:paraId="15425DAD" w14:textId="77777777" w:rsidR="00275B2C" w:rsidRPr="00A57525" w:rsidRDefault="00275B2C" w:rsidP="00275B2C">
            <w:pPr>
              <w:spacing w:after="0" w:line="240" w:lineRule="auto"/>
              <w:rPr>
                <w:rFonts w:asciiTheme="majorHAnsi" w:hAnsiTheme="majorHAnsi" w:cstheme="majorHAnsi"/>
                <w:lang w:val="en-US"/>
              </w:rPr>
            </w:pPr>
          </w:p>
          <w:p w14:paraId="2E107BAF"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Available medical procedures in Switzerland: </w:t>
            </w:r>
          </w:p>
          <w:p w14:paraId="4965A724" w14:textId="77777777" w:rsidR="00275B2C" w:rsidRPr="00A57525" w:rsidRDefault="00275B2C" w:rsidP="00275B2C">
            <w:pPr>
              <w:spacing w:after="0" w:line="240" w:lineRule="auto"/>
              <w:rPr>
                <w:rFonts w:asciiTheme="majorHAnsi" w:hAnsiTheme="majorHAnsi" w:cstheme="majorHAnsi"/>
              </w:rPr>
            </w:pPr>
            <w:r w:rsidRPr="00A57525">
              <w:rPr>
                <w:rFonts w:asciiTheme="majorHAnsi" w:hAnsiTheme="majorHAnsi" w:cstheme="majorHAnsi"/>
              </w:rPr>
              <w:t xml:space="preserve">TGNS Transgender Network </w:t>
            </w:r>
            <w:proofErr w:type="spellStart"/>
            <w:r w:rsidRPr="00A57525">
              <w:rPr>
                <w:rFonts w:asciiTheme="majorHAnsi" w:hAnsiTheme="majorHAnsi" w:cstheme="majorHAnsi"/>
              </w:rPr>
              <w:t>Switzerland</w:t>
            </w:r>
            <w:proofErr w:type="spellEnd"/>
            <w:r w:rsidRPr="00A57525">
              <w:rPr>
                <w:rFonts w:asciiTheme="majorHAnsi" w:hAnsiTheme="majorHAnsi" w:cstheme="majorHAnsi"/>
              </w:rPr>
              <w:t xml:space="preserve">. (5. Oktober 2020). Medizin | TGNS Transgender Network </w:t>
            </w:r>
            <w:proofErr w:type="spellStart"/>
            <w:r w:rsidRPr="00A57525">
              <w:rPr>
                <w:rFonts w:asciiTheme="majorHAnsi" w:hAnsiTheme="majorHAnsi" w:cstheme="majorHAnsi"/>
              </w:rPr>
              <w:t>Switzerland</w:t>
            </w:r>
            <w:proofErr w:type="spellEnd"/>
            <w:r w:rsidRPr="00A57525">
              <w:rPr>
                <w:rFonts w:asciiTheme="majorHAnsi" w:hAnsiTheme="majorHAnsi" w:cstheme="majorHAnsi"/>
              </w:rPr>
              <w:t xml:space="preserve">. </w:t>
            </w:r>
            <w:hyperlink r:id="rId85" w:history="1">
              <w:r w:rsidRPr="00A57525">
                <w:rPr>
                  <w:rStyle w:val="Hyperlink"/>
                  <w:rFonts w:asciiTheme="majorHAnsi" w:hAnsiTheme="majorHAnsi" w:cstheme="majorHAnsi"/>
                  <w:color w:val="auto"/>
                </w:rPr>
                <w:t>https://www.tgns.ch/de/information/medizinisches/</w:t>
              </w:r>
            </w:hyperlink>
          </w:p>
          <w:p w14:paraId="5BC9DD41" w14:textId="77777777" w:rsidR="00275B2C" w:rsidRPr="00A57525" w:rsidRDefault="00275B2C" w:rsidP="00275B2C">
            <w:pPr>
              <w:spacing w:after="0" w:line="240" w:lineRule="auto"/>
              <w:rPr>
                <w:rFonts w:asciiTheme="majorHAnsi" w:hAnsiTheme="majorHAnsi" w:cstheme="majorHAnsi"/>
              </w:rPr>
            </w:pPr>
          </w:p>
        </w:tc>
      </w:tr>
      <w:tr w:rsidR="00A57525" w:rsidRPr="00A57525" w14:paraId="3AFE0D18" w14:textId="77777777" w:rsidTr="00275B2C">
        <w:tc>
          <w:tcPr>
            <w:tcW w:w="460" w:type="pct"/>
          </w:tcPr>
          <w:p w14:paraId="49E8CDDD" w14:textId="77777777" w:rsidR="00275B2C" w:rsidRPr="00A57525" w:rsidRDefault="00275B2C" w:rsidP="00275B2C">
            <w:pPr>
              <w:spacing w:after="0" w:line="240" w:lineRule="auto"/>
              <w:rPr>
                <w:rFonts w:asciiTheme="majorHAnsi" w:hAnsiTheme="majorHAnsi" w:cstheme="majorHAnsi"/>
                <w:b/>
              </w:rPr>
            </w:pPr>
            <w:r w:rsidRPr="00A57525">
              <w:rPr>
                <w:rFonts w:asciiTheme="majorHAnsi" w:hAnsiTheme="majorHAnsi" w:cstheme="majorHAnsi"/>
                <w:b/>
              </w:rPr>
              <w:t>Turkey</w:t>
            </w:r>
          </w:p>
        </w:tc>
        <w:tc>
          <w:tcPr>
            <w:tcW w:w="4540" w:type="pct"/>
          </w:tcPr>
          <w:p w14:paraId="032E72ED"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One university hospital and other local clinics offer transgender-specific health </w:t>
            </w:r>
            <w:proofErr w:type="gramStart"/>
            <w:r w:rsidRPr="00A57525">
              <w:rPr>
                <w:rFonts w:asciiTheme="majorHAnsi" w:hAnsiTheme="majorHAnsi" w:cstheme="majorHAnsi"/>
                <w:lang w:val="en-US"/>
              </w:rPr>
              <w:t>care;</w:t>
            </w:r>
            <w:proofErr w:type="gramEnd"/>
            <w:r w:rsidRPr="00A57525">
              <w:rPr>
                <w:rFonts w:asciiTheme="majorHAnsi" w:hAnsiTheme="majorHAnsi" w:cstheme="majorHAnsi"/>
                <w:lang w:val="en-US"/>
              </w:rPr>
              <w:t xml:space="preserve"> lack of quality for the provided care: </w:t>
            </w:r>
          </w:p>
          <w:p w14:paraId="27FBA732" w14:textId="77777777" w:rsidR="00275B2C" w:rsidRPr="00A57525" w:rsidRDefault="00275B2C" w:rsidP="00275B2C">
            <w:pPr>
              <w:spacing w:after="0" w:line="240" w:lineRule="auto"/>
              <w:rPr>
                <w:rFonts w:asciiTheme="majorHAnsi" w:hAnsiTheme="majorHAnsi" w:cstheme="majorHAnsi"/>
              </w:rPr>
            </w:pPr>
            <w:proofErr w:type="spellStart"/>
            <w:r w:rsidRPr="00A57525">
              <w:rPr>
                <w:rFonts w:asciiTheme="majorHAnsi" w:hAnsiTheme="majorHAnsi" w:cstheme="majorHAnsi"/>
                <w:lang w:val="en-US"/>
              </w:rPr>
              <w:t>Yılmaz</w:t>
            </w:r>
            <w:proofErr w:type="spellEnd"/>
            <w:r w:rsidRPr="00A57525">
              <w:rPr>
                <w:rFonts w:asciiTheme="majorHAnsi" w:hAnsiTheme="majorHAnsi" w:cstheme="majorHAnsi"/>
                <w:lang w:val="en-US"/>
              </w:rPr>
              <w:t xml:space="preserve">, V. &amp; </w:t>
            </w:r>
            <w:proofErr w:type="spellStart"/>
            <w:r w:rsidRPr="00A57525">
              <w:rPr>
                <w:rFonts w:asciiTheme="majorHAnsi" w:hAnsiTheme="majorHAnsi" w:cstheme="majorHAnsi"/>
                <w:lang w:val="en-US"/>
              </w:rPr>
              <w:t>Göçmen</w:t>
            </w:r>
            <w:proofErr w:type="spellEnd"/>
            <w:r w:rsidRPr="00A57525">
              <w:rPr>
                <w:rFonts w:asciiTheme="majorHAnsi" w:hAnsiTheme="majorHAnsi" w:cstheme="majorHAnsi"/>
                <w:lang w:val="en-US"/>
              </w:rPr>
              <w:t xml:space="preserve">, İ. (2016). Denied Citizens of Turkey: Experiences of Discrimination Among LGBT Individuals in Employment, Housing and Health Care. </w:t>
            </w:r>
            <w:r w:rsidRPr="00A57525">
              <w:rPr>
                <w:rFonts w:asciiTheme="majorHAnsi" w:hAnsiTheme="majorHAnsi" w:cstheme="majorHAnsi"/>
              </w:rPr>
              <w:t xml:space="preserve">Gender, Work &amp; </w:t>
            </w:r>
            <w:proofErr w:type="spellStart"/>
            <w:r w:rsidRPr="00A57525">
              <w:rPr>
                <w:rFonts w:asciiTheme="majorHAnsi" w:hAnsiTheme="majorHAnsi" w:cstheme="majorHAnsi"/>
              </w:rPr>
              <w:t>Organization</w:t>
            </w:r>
            <w:proofErr w:type="spellEnd"/>
            <w:r w:rsidRPr="00A57525">
              <w:rPr>
                <w:rFonts w:asciiTheme="majorHAnsi" w:hAnsiTheme="majorHAnsi" w:cstheme="majorHAnsi"/>
              </w:rPr>
              <w:t xml:space="preserve">, 23(5), 470–488. </w:t>
            </w:r>
            <w:hyperlink r:id="rId86" w:history="1">
              <w:r w:rsidRPr="00A57525">
                <w:rPr>
                  <w:rStyle w:val="Hyperlink"/>
                  <w:rFonts w:asciiTheme="majorHAnsi" w:hAnsiTheme="majorHAnsi" w:cstheme="majorHAnsi"/>
                  <w:color w:val="auto"/>
                </w:rPr>
                <w:t>https://doi.org/10.1111/gwao.12122</w:t>
              </w:r>
            </w:hyperlink>
          </w:p>
          <w:p w14:paraId="7C49EC60" w14:textId="77777777" w:rsidR="00275B2C" w:rsidRPr="00A57525" w:rsidRDefault="00275B2C" w:rsidP="00275B2C">
            <w:pPr>
              <w:spacing w:after="0" w:line="240" w:lineRule="auto"/>
              <w:rPr>
                <w:rFonts w:asciiTheme="majorHAnsi" w:hAnsiTheme="majorHAnsi" w:cstheme="majorHAnsi"/>
              </w:rPr>
            </w:pPr>
          </w:p>
        </w:tc>
      </w:tr>
      <w:tr w:rsidR="00A57525" w:rsidRPr="00A57525" w14:paraId="26A524B0" w14:textId="77777777" w:rsidTr="00275B2C">
        <w:tc>
          <w:tcPr>
            <w:tcW w:w="460" w:type="pct"/>
          </w:tcPr>
          <w:p w14:paraId="3F49330D" w14:textId="77777777" w:rsidR="00275B2C" w:rsidRPr="00A57525" w:rsidRDefault="00275B2C" w:rsidP="00275B2C">
            <w:pPr>
              <w:spacing w:after="0" w:line="240" w:lineRule="auto"/>
              <w:rPr>
                <w:rFonts w:asciiTheme="majorHAnsi" w:hAnsiTheme="majorHAnsi" w:cstheme="majorHAnsi"/>
                <w:b/>
              </w:rPr>
            </w:pPr>
            <w:r w:rsidRPr="00A57525">
              <w:rPr>
                <w:rFonts w:asciiTheme="majorHAnsi" w:hAnsiTheme="majorHAnsi" w:cstheme="majorHAnsi"/>
                <w:b/>
              </w:rPr>
              <w:t>U.S.</w:t>
            </w:r>
          </w:p>
        </w:tc>
        <w:tc>
          <w:tcPr>
            <w:tcW w:w="4540" w:type="pct"/>
          </w:tcPr>
          <w:p w14:paraId="763851AF" w14:textId="77777777" w:rsidR="00275B2C" w:rsidRPr="00A57525" w:rsidRDefault="00275B2C" w:rsidP="00275B2C">
            <w:pPr>
              <w:spacing w:after="0" w:line="240" w:lineRule="auto"/>
              <w:rPr>
                <w:rFonts w:asciiTheme="majorHAnsi" w:hAnsiTheme="majorHAnsi" w:cstheme="majorHAnsi"/>
                <w:lang w:val="en-US"/>
              </w:rPr>
            </w:pPr>
            <w:proofErr w:type="spellStart"/>
            <w:r w:rsidRPr="00A57525">
              <w:rPr>
                <w:rFonts w:asciiTheme="majorHAnsi" w:hAnsiTheme="majorHAnsi" w:cstheme="majorHAnsi"/>
                <w:lang w:val="en-US"/>
              </w:rPr>
              <w:t>Liste</w:t>
            </w:r>
            <w:proofErr w:type="spellEnd"/>
            <w:r w:rsidRPr="00A57525">
              <w:rPr>
                <w:rFonts w:asciiTheme="majorHAnsi" w:hAnsiTheme="majorHAnsi" w:cstheme="majorHAnsi"/>
                <w:lang w:val="en-US"/>
              </w:rPr>
              <w:t xml:space="preserve"> with gender clinics and local providers offering gender-affirming treatments:</w:t>
            </w:r>
          </w:p>
          <w:p w14:paraId="69A2B037"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Transgender Care Listings | The presence of a provider on this site does not constitute an endorsement or recommendation of that provider. Access care at your own risk. (5. </w:t>
            </w:r>
            <w:proofErr w:type="spellStart"/>
            <w:r w:rsidRPr="00A57525">
              <w:rPr>
                <w:rFonts w:asciiTheme="majorHAnsi" w:hAnsiTheme="majorHAnsi" w:cstheme="majorHAnsi"/>
                <w:lang w:val="en-US"/>
              </w:rPr>
              <w:t>Oktober</w:t>
            </w:r>
            <w:proofErr w:type="spellEnd"/>
            <w:r w:rsidRPr="00A57525">
              <w:rPr>
                <w:rFonts w:asciiTheme="majorHAnsi" w:hAnsiTheme="majorHAnsi" w:cstheme="majorHAnsi"/>
                <w:lang w:val="en-US"/>
              </w:rPr>
              <w:t xml:space="preserve"> 2020). </w:t>
            </w:r>
            <w:hyperlink r:id="rId87">
              <w:r w:rsidRPr="00A57525">
                <w:rPr>
                  <w:rFonts w:asciiTheme="majorHAnsi" w:hAnsiTheme="majorHAnsi" w:cstheme="majorHAnsi"/>
                  <w:u w:val="single"/>
                  <w:lang w:val="en-US"/>
                </w:rPr>
                <w:t>http://transcaresite.org/</w:t>
              </w:r>
            </w:hyperlink>
          </w:p>
          <w:p w14:paraId="214F21BF" w14:textId="77777777" w:rsidR="00275B2C" w:rsidRPr="00A57525" w:rsidRDefault="00275B2C" w:rsidP="00275B2C">
            <w:pPr>
              <w:spacing w:after="0" w:line="240" w:lineRule="auto"/>
              <w:rPr>
                <w:rFonts w:asciiTheme="majorHAnsi" w:hAnsiTheme="majorHAnsi" w:cstheme="majorHAnsi"/>
                <w:lang w:val="en-US"/>
              </w:rPr>
            </w:pPr>
          </w:p>
          <w:p w14:paraId="73CE6836"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List of gender clinics offering gender-affirming treatments: </w:t>
            </w:r>
          </w:p>
          <w:p w14:paraId="5080D8ED" w14:textId="77777777" w:rsidR="00275B2C" w:rsidRPr="00A57525" w:rsidRDefault="00275B2C" w:rsidP="00275B2C">
            <w:pPr>
              <w:spacing w:after="0" w:line="240" w:lineRule="auto"/>
              <w:rPr>
                <w:rFonts w:asciiTheme="majorHAnsi" w:hAnsiTheme="majorHAnsi" w:cstheme="majorHAnsi"/>
              </w:rPr>
            </w:pPr>
            <w:r w:rsidRPr="00A57525">
              <w:rPr>
                <w:rFonts w:asciiTheme="majorHAnsi" w:hAnsiTheme="majorHAnsi" w:cstheme="majorHAnsi"/>
                <w:lang w:val="en-US"/>
              </w:rPr>
              <w:lastRenderedPageBreak/>
              <w:t xml:space="preserve">Trans Health. (5. </w:t>
            </w:r>
            <w:proofErr w:type="spellStart"/>
            <w:r w:rsidRPr="00A57525">
              <w:rPr>
                <w:rFonts w:asciiTheme="majorHAnsi" w:hAnsiTheme="majorHAnsi" w:cstheme="majorHAnsi"/>
                <w:lang w:val="en-US"/>
              </w:rPr>
              <w:t>Oktober</w:t>
            </w:r>
            <w:proofErr w:type="spellEnd"/>
            <w:r w:rsidRPr="00A57525">
              <w:rPr>
                <w:rFonts w:asciiTheme="majorHAnsi" w:hAnsiTheme="majorHAnsi" w:cstheme="majorHAnsi"/>
                <w:lang w:val="en-US"/>
              </w:rPr>
              <w:t xml:space="preserve"> 2020). Trans Health Clinics - Trans Health. </w:t>
            </w:r>
            <w:hyperlink r:id="rId88">
              <w:r w:rsidRPr="00A57525">
                <w:rPr>
                  <w:rFonts w:asciiTheme="majorHAnsi" w:hAnsiTheme="majorHAnsi" w:cstheme="majorHAnsi"/>
                  <w:u w:val="single"/>
                </w:rPr>
                <w:t>http://www.trans-health.com/clinics/</w:t>
              </w:r>
            </w:hyperlink>
          </w:p>
          <w:p w14:paraId="7A0ED8EE" w14:textId="77777777" w:rsidR="00275B2C" w:rsidRPr="00A57525" w:rsidRDefault="00275B2C" w:rsidP="00275B2C">
            <w:pPr>
              <w:spacing w:after="0" w:line="240" w:lineRule="auto"/>
              <w:rPr>
                <w:rFonts w:asciiTheme="majorHAnsi" w:hAnsiTheme="majorHAnsi" w:cstheme="majorHAnsi"/>
              </w:rPr>
            </w:pPr>
          </w:p>
        </w:tc>
      </w:tr>
      <w:tr w:rsidR="00A57525" w:rsidRPr="00A57525" w14:paraId="5348A199" w14:textId="77777777" w:rsidTr="00275B2C">
        <w:tc>
          <w:tcPr>
            <w:tcW w:w="460" w:type="pct"/>
          </w:tcPr>
          <w:p w14:paraId="287D4217" w14:textId="77777777" w:rsidR="00275B2C" w:rsidRPr="00A57525" w:rsidRDefault="00275B2C" w:rsidP="00275B2C">
            <w:pPr>
              <w:spacing w:after="0" w:line="240" w:lineRule="auto"/>
              <w:rPr>
                <w:rFonts w:asciiTheme="majorHAnsi" w:hAnsiTheme="majorHAnsi" w:cstheme="majorHAnsi"/>
                <w:b/>
              </w:rPr>
            </w:pPr>
            <w:r w:rsidRPr="00A57525">
              <w:rPr>
                <w:rFonts w:asciiTheme="majorHAnsi" w:hAnsiTheme="majorHAnsi" w:cstheme="majorHAnsi"/>
                <w:b/>
              </w:rPr>
              <w:lastRenderedPageBreak/>
              <w:t>U.K.</w:t>
            </w:r>
          </w:p>
        </w:tc>
        <w:tc>
          <w:tcPr>
            <w:tcW w:w="4540" w:type="pct"/>
          </w:tcPr>
          <w:p w14:paraId="685D3123"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Eight NHS funded gender clinics offering gender-affirming treatments: </w:t>
            </w:r>
          </w:p>
          <w:p w14:paraId="5A33022D" w14:textId="77777777" w:rsidR="00275B2C" w:rsidRPr="00A57525" w:rsidRDefault="00275B2C" w:rsidP="00275B2C">
            <w:pPr>
              <w:spacing w:after="0" w:line="240" w:lineRule="auto"/>
              <w:rPr>
                <w:rFonts w:asciiTheme="majorHAnsi" w:hAnsiTheme="majorHAnsi" w:cstheme="majorHAnsi"/>
              </w:rPr>
            </w:pPr>
            <w:r w:rsidRPr="00A57525">
              <w:rPr>
                <w:rFonts w:asciiTheme="majorHAnsi" w:hAnsiTheme="majorHAnsi" w:cstheme="majorHAnsi"/>
                <w:lang w:val="en-US"/>
              </w:rPr>
              <w:t>nhs.uk. (</w:t>
            </w:r>
            <w:proofErr w:type="spellStart"/>
            <w:r w:rsidRPr="00A57525">
              <w:rPr>
                <w:rFonts w:asciiTheme="majorHAnsi" w:hAnsiTheme="majorHAnsi" w:cstheme="majorHAnsi"/>
                <w:lang w:val="en-US"/>
              </w:rPr>
              <w:t>NaN</w:t>
            </w:r>
            <w:proofErr w:type="spellEnd"/>
            <w:r w:rsidRPr="00A57525">
              <w:rPr>
                <w:rFonts w:asciiTheme="majorHAnsi" w:hAnsiTheme="majorHAnsi" w:cstheme="majorHAnsi"/>
                <w:lang w:val="en-US"/>
              </w:rPr>
              <w:t xml:space="preserve">). How to find an NHS gender dysphoria clinic. </w:t>
            </w:r>
            <w:hyperlink r:id="rId89" w:history="1">
              <w:r w:rsidRPr="00A57525">
                <w:rPr>
                  <w:rStyle w:val="Hyperlink"/>
                  <w:rFonts w:asciiTheme="majorHAnsi" w:hAnsiTheme="majorHAnsi" w:cstheme="majorHAnsi"/>
                  <w:color w:val="auto"/>
                </w:rPr>
                <w:t>https://www.nhs.uk/live-well/healthy-body/how-to-find-an-nhs-gender-identity-clinic/</w:t>
              </w:r>
            </w:hyperlink>
          </w:p>
          <w:p w14:paraId="71E758DA" w14:textId="77777777" w:rsidR="00275B2C" w:rsidRPr="00A57525" w:rsidRDefault="00275B2C" w:rsidP="00275B2C">
            <w:pPr>
              <w:spacing w:after="0" w:line="240" w:lineRule="auto"/>
              <w:rPr>
                <w:rFonts w:asciiTheme="majorHAnsi" w:hAnsiTheme="majorHAnsi" w:cstheme="majorHAnsi"/>
              </w:rPr>
            </w:pPr>
          </w:p>
        </w:tc>
      </w:tr>
      <w:tr w:rsidR="00275B2C" w:rsidRPr="00A57525" w14:paraId="55D237A8" w14:textId="77777777" w:rsidTr="00275B2C">
        <w:tc>
          <w:tcPr>
            <w:tcW w:w="460" w:type="pct"/>
          </w:tcPr>
          <w:p w14:paraId="246C54E8" w14:textId="77777777" w:rsidR="00275B2C" w:rsidRPr="00A57525" w:rsidRDefault="00275B2C" w:rsidP="00275B2C">
            <w:pPr>
              <w:spacing w:after="0" w:line="240" w:lineRule="auto"/>
              <w:rPr>
                <w:rFonts w:asciiTheme="majorHAnsi" w:hAnsiTheme="majorHAnsi" w:cstheme="majorHAnsi"/>
                <w:b/>
              </w:rPr>
            </w:pPr>
            <w:r w:rsidRPr="00A57525">
              <w:rPr>
                <w:rFonts w:asciiTheme="majorHAnsi" w:hAnsiTheme="majorHAnsi" w:cstheme="majorHAnsi"/>
                <w:b/>
              </w:rPr>
              <w:t>Ukraine</w:t>
            </w:r>
          </w:p>
        </w:tc>
        <w:tc>
          <w:tcPr>
            <w:tcW w:w="4540" w:type="pct"/>
          </w:tcPr>
          <w:p w14:paraId="6B021874"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Gender-affirming treatments only offered by "sympathetic doctors ":</w:t>
            </w:r>
          </w:p>
          <w:p w14:paraId="4A71019E" w14:textId="77777777" w:rsidR="00275B2C" w:rsidRPr="00A57525" w:rsidRDefault="00275B2C" w:rsidP="00275B2C">
            <w:pPr>
              <w:spacing w:after="0" w:line="240" w:lineRule="auto"/>
              <w:rPr>
                <w:rFonts w:asciiTheme="majorHAnsi" w:hAnsiTheme="majorHAnsi" w:cstheme="majorHAnsi"/>
              </w:rPr>
            </w:pPr>
            <w:proofErr w:type="spellStart"/>
            <w:r w:rsidRPr="00A57525">
              <w:rPr>
                <w:rFonts w:asciiTheme="majorHAnsi" w:hAnsiTheme="majorHAnsi" w:cstheme="majorHAnsi"/>
                <w:lang w:val="en-US"/>
              </w:rPr>
              <w:t>openDemocracy</w:t>
            </w:r>
            <w:proofErr w:type="spellEnd"/>
            <w:r w:rsidRPr="00A57525">
              <w:rPr>
                <w:rFonts w:asciiTheme="majorHAnsi" w:hAnsiTheme="majorHAnsi" w:cstheme="majorHAnsi"/>
                <w:lang w:val="en-US"/>
              </w:rPr>
              <w:t xml:space="preserve">. (5. </w:t>
            </w:r>
            <w:proofErr w:type="spellStart"/>
            <w:r w:rsidRPr="00A57525">
              <w:rPr>
                <w:rFonts w:asciiTheme="majorHAnsi" w:hAnsiTheme="majorHAnsi" w:cstheme="majorHAnsi"/>
                <w:lang w:val="en-US"/>
              </w:rPr>
              <w:t>Oktober</w:t>
            </w:r>
            <w:proofErr w:type="spellEnd"/>
            <w:r w:rsidRPr="00A57525">
              <w:rPr>
                <w:rFonts w:asciiTheme="majorHAnsi" w:hAnsiTheme="majorHAnsi" w:cstheme="majorHAnsi"/>
                <w:lang w:val="en-US"/>
              </w:rPr>
              <w:t xml:space="preserve"> 2020). Being in Ukraine | </w:t>
            </w:r>
            <w:proofErr w:type="spellStart"/>
            <w:r w:rsidRPr="00A57525">
              <w:rPr>
                <w:rFonts w:asciiTheme="majorHAnsi" w:hAnsiTheme="majorHAnsi" w:cstheme="majorHAnsi"/>
                <w:lang w:val="en-US"/>
              </w:rPr>
              <w:t>openDemocracy</w:t>
            </w:r>
            <w:proofErr w:type="spellEnd"/>
            <w:r w:rsidRPr="00A57525">
              <w:rPr>
                <w:rFonts w:asciiTheme="majorHAnsi" w:hAnsiTheme="majorHAnsi" w:cstheme="majorHAnsi"/>
                <w:lang w:val="en-US"/>
              </w:rPr>
              <w:t xml:space="preserve">. </w:t>
            </w:r>
            <w:hyperlink r:id="rId90">
              <w:r w:rsidRPr="00A57525">
                <w:rPr>
                  <w:rFonts w:asciiTheme="majorHAnsi" w:hAnsiTheme="majorHAnsi" w:cstheme="majorHAnsi"/>
                  <w:u w:val="single"/>
                </w:rPr>
                <w:t>https://www.opendemocracy.net/en/odr/being-trans-in-ukraine/</w:t>
              </w:r>
            </w:hyperlink>
          </w:p>
          <w:p w14:paraId="6C57DE64" w14:textId="77777777" w:rsidR="00275B2C" w:rsidRPr="00A57525" w:rsidRDefault="00275B2C" w:rsidP="00275B2C">
            <w:pPr>
              <w:spacing w:after="0" w:line="240" w:lineRule="auto"/>
              <w:rPr>
                <w:rFonts w:asciiTheme="majorHAnsi" w:hAnsiTheme="majorHAnsi" w:cstheme="majorHAnsi"/>
              </w:rPr>
            </w:pPr>
          </w:p>
          <w:p w14:paraId="01FB93EC"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 xml:space="preserve">Access to transgender-specific health care is difficult because of legal barriers and the lack of experienced providers: </w:t>
            </w:r>
          </w:p>
          <w:p w14:paraId="2B66864C" w14:textId="77777777" w:rsidR="00275B2C" w:rsidRPr="00A57525" w:rsidRDefault="00275B2C" w:rsidP="00275B2C">
            <w:pPr>
              <w:spacing w:after="0" w:line="240" w:lineRule="auto"/>
              <w:rPr>
                <w:rFonts w:asciiTheme="majorHAnsi" w:hAnsiTheme="majorHAnsi" w:cstheme="majorHAnsi"/>
                <w:lang w:val="en-US"/>
              </w:rPr>
            </w:pPr>
            <w:proofErr w:type="spellStart"/>
            <w:r w:rsidRPr="00A57525">
              <w:rPr>
                <w:rFonts w:asciiTheme="majorHAnsi" w:hAnsiTheme="majorHAnsi" w:cstheme="majorHAnsi"/>
                <w:lang w:val="en-US"/>
              </w:rPr>
              <w:t>Ivantchenko</w:t>
            </w:r>
            <w:proofErr w:type="spellEnd"/>
            <w:r w:rsidRPr="00A57525">
              <w:rPr>
                <w:rFonts w:asciiTheme="majorHAnsi" w:hAnsiTheme="majorHAnsi" w:cstheme="majorHAnsi"/>
                <w:lang w:val="en-US"/>
              </w:rPr>
              <w:t xml:space="preserve">, S. (2010). Situation of Transgender Persons in Ukraine. https://www.ilga-europe.org/sites/default/files/Attachments/ukraine_-_final_report_0.pdf </w:t>
            </w:r>
          </w:p>
          <w:p w14:paraId="173AE8FB" w14:textId="77777777" w:rsidR="00275B2C" w:rsidRPr="00A57525" w:rsidRDefault="00275B2C" w:rsidP="00275B2C">
            <w:pPr>
              <w:spacing w:after="0" w:line="240" w:lineRule="auto"/>
              <w:rPr>
                <w:rFonts w:asciiTheme="majorHAnsi" w:hAnsiTheme="majorHAnsi" w:cstheme="majorHAnsi"/>
                <w:lang w:val="en-US"/>
              </w:rPr>
            </w:pPr>
          </w:p>
          <w:p w14:paraId="4A08A7B8" w14:textId="77777777" w:rsidR="00275B2C" w:rsidRPr="00A57525" w:rsidRDefault="00275B2C" w:rsidP="00275B2C">
            <w:pPr>
              <w:spacing w:after="0" w:line="240" w:lineRule="auto"/>
              <w:rPr>
                <w:rFonts w:asciiTheme="majorHAnsi" w:hAnsiTheme="majorHAnsi" w:cstheme="majorHAnsi"/>
                <w:lang w:val="en-US"/>
              </w:rPr>
            </w:pPr>
            <w:r w:rsidRPr="00A57525">
              <w:rPr>
                <w:rFonts w:asciiTheme="majorHAnsi" w:hAnsiTheme="majorHAnsi" w:cstheme="majorHAnsi"/>
                <w:lang w:val="en-US"/>
              </w:rPr>
              <w:t>Legal recognition and barriers in Ukraine:</w:t>
            </w:r>
          </w:p>
          <w:p w14:paraId="49172312" w14:textId="77777777" w:rsidR="00275B2C" w:rsidRPr="00A57525" w:rsidRDefault="00275B2C" w:rsidP="00275B2C">
            <w:pPr>
              <w:spacing w:after="0" w:line="240" w:lineRule="auto"/>
              <w:rPr>
                <w:rFonts w:asciiTheme="majorHAnsi" w:hAnsiTheme="majorHAnsi" w:cstheme="majorHAnsi"/>
              </w:rPr>
            </w:pPr>
            <w:r w:rsidRPr="00A57525">
              <w:rPr>
                <w:rFonts w:asciiTheme="majorHAnsi" w:hAnsiTheme="majorHAnsi" w:cstheme="majorHAnsi"/>
                <w:lang w:val="en-US"/>
              </w:rPr>
              <w:t xml:space="preserve">Human Rights Watch. (2017). A Glimmer of Light for Transgender People in Ukraine. </w:t>
            </w:r>
            <w:hyperlink r:id="rId91" w:history="1">
              <w:r w:rsidRPr="00A57525">
                <w:rPr>
                  <w:rStyle w:val="Hyperlink"/>
                  <w:rFonts w:asciiTheme="majorHAnsi" w:hAnsiTheme="majorHAnsi" w:cstheme="majorHAnsi"/>
                  <w:color w:val="auto"/>
                </w:rPr>
                <w:t>https://www.hrw.org/news/2017/01/27/glimmer-light-transgender-people-ukraine</w:t>
              </w:r>
            </w:hyperlink>
          </w:p>
          <w:p w14:paraId="17A95297" w14:textId="77777777" w:rsidR="00275B2C" w:rsidRPr="00A57525" w:rsidRDefault="00275B2C" w:rsidP="00275B2C">
            <w:pPr>
              <w:spacing w:after="0" w:line="240" w:lineRule="auto"/>
              <w:rPr>
                <w:rFonts w:asciiTheme="majorHAnsi" w:hAnsiTheme="majorHAnsi" w:cstheme="majorHAnsi"/>
              </w:rPr>
            </w:pPr>
          </w:p>
        </w:tc>
      </w:tr>
    </w:tbl>
    <w:p w14:paraId="07EDCAB9" w14:textId="77777777" w:rsidR="00583120" w:rsidRPr="00A57525" w:rsidRDefault="00583120" w:rsidP="00583120">
      <w:pPr>
        <w:rPr>
          <w:lang w:val="en-US"/>
        </w:rPr>
      </w:pPr>
    </w:p>
    <w:p w14:paraId="7D68C0D0" w14:textId="6BEE3416" w:rsidR="00583120" w:rsidRPr="00A57525" w:rsidRDefault="00583120">
      <w:pPr>
        <w:rPr>
          <w:lang w:val="en-US"/>
        </w:rPr>
      </w:pPr>
    </w:p>
    <w:p w14:paraId="2C51264E" w14:textId="403750FB" w:rsidR="0028315D" w:rsidRPr="00A57525" w:rsidRDefault="0028315D">
      <w:pPr>
        <w:rPr>
          <w:lang w:val="en-US"/>
        </w:rPr>
      </w:pPr>
    </w:p>
    <w:p w14:paraId="252A9470" w14:textId="6D8D4BB3" w:rsidR="0028315D" w:rsidRPr="00A57525" w:rsidRDefault="0028315D">
      <w:pPr>
        <w:rPr>
          <w:lang w:val="en-US"/>
        </w:rPr>
      </w:pPr>
    </w:p>
    <w:p w14:paraId="609E0903" w14:textId="4C072F72" w:rsidR="0028315D" w:rsidRPr="00A57525" w:rsidRDefault="0028315D">
      <w:pPr>
        <w:rPr>
          <w:lang w:val="en-US"/>
        </w:rPr>
      </w:pPr>
    </w:p>
    <w:p w14:paraId="4AB3F584" w14:textId="74DE9F45" w:rsidR="00AD3CCA" w:rsidRPr="00A57525" w:rsidRDefault="00AD3CCA">
      <w:pPr>
        <w:rPr>
          <w:lang w:val="en-US"/>
        </w:rPr>
      </w:pPr>
    </w:p>
    <w:p w14:paraId="1B90FD80" w14:textId="2459CC7A" w:rsidR="00AD3CCA" w:rsidRPr="00A57525" w:rsidRDefault="00AD3CCA">
      <w:pPr>
        <w:rPr>
          <w:lang w:val="en-US"/>
        </w:rPr>
      </w:pPr>
    </w:p>
    <w:p w14:paraId="240627E8" w14:textId="1B35C2FB" w:rsidR="00AD3CCA" w:rsidRPr="00A57525" w:rsidRDefault="00AD3CCA">
      <w:pPr>
        <w:rPr>
          <w:lang w:val="en-US"/>
        </w:rPr>
      </w:pPr>
    </w:p>
    <w:p w14:paraId="7885C689" w14:textId="3F1E6E2E" w:rsidR="00AD3CCA" w:rsidRPr="00A57525" w:rsidRDefault="00AD3CCA">
      <w:pPr>
        <w:rPr>
          <w:lang w:val="en-US"/>
        </w:rPr>
      </w:pPr>
    </w:p>
    <w:p w14:paraId="0D75B0A8" w14:textId="7706DD9E" w:rsidR="00AD3CCA" w:rsidRPr="00A57525" w:rsidRDefault="00AD3CCA">
      <w:pPr>
        <w:rPr>
          <w:lang w:val="en-US"/>
        </w:rPr>
      </w:pPr>
    </w:p>
    <w:p w14:paraId="5D70E644" w14:textId="4F3E9FE2" w:rsidR="00AD3CCA" w:rsidRPr="00A57525" w:rsidRDefault="00AD3CCA">
      <w:pPr>
        <w:rPr>
          <w:lang w:val="en-US"/>
        </w:rPr>
      </w:pPr>
    </w:p>
    <w:p w14:paraId="3088917F" w14:textId="02427A4D" w:rsidR="00AD3CCA" w:rsidRPr="00A57525" w:rsidRDefault="00AD3CCA">
      <w:pPr>
        <w:rPr>
          <w:lang w:val="en-US"/>
        </w:rPr>
      </w:pPr>
    </w:p>
    <w:p w14:paraId="4B5A8230" w14:textId="6A413757" w:rsidR="00AD3CCA" w:rsidRPr="00A57525" w:rsidRDefault="00AD3CCA">
      <w:pPr>
        <w:rPr>
          <w:lang w:val="en-US"/>
        </w:rPr>
      </w:pPr>
    </w:p>
    <w:p w14:paraId="62F4F585" w14:textId="6A7BE540" w:rsidR="00AD3CCA" w:rsidRPr="00A57525" w:rsidRDefault="00AD3CCA">
      <w:pPr>
        <w:rPr>
          <w:lang w:val="en-US"/>
        </w:rPr>
      </w:pPr>
    </w:p>
    <w:p w14:paraId="2E16C4B5" w14:textId="3A852248" w:rsidR="00AD3CCA" w:rsidRPr="00A57525" w:rsidRDefault="00AD3CCA">
      <w:pPr>
        <w:rPr>
          <w:lang w:val="en-US"/>
        </w:rPr>
      </w:pPr>
    </w:p>
    <w:p w14:paraId="2080E56C" w14:textId="0BEE1BBB" w:rsidR="00AD3CCA" w:rsidRPr="00A57525" w:rsidRDefault="00AD3CCA">
      <w:pPr>
        <w:rPr>
          <w:lang w:val="en-US"/>
        </w:rPr>
      </w:pPr>
    </w:p>
    <w:p w14:paraId="48AA90F3" w14:textId="5287A713" w:rsidR="00AD3CCA" w:rsidRPr="00A57525" w:rsidRDefault="00AD3CCA">
      <w:pPr>
        <w:rPr>
          <w:lang w:val="en-US"/>
        </w:rPr>
      </w:pPr>
    </w:p>
    <w:p w14:paraId="392153DA" w14:textId="4E9AA4C4" w:rsidR="00AD3CCA" w:rsidRPr="00A57525" w:rsidRDefault="00AD3CCA">
      <w:pPr>
        <w:rPr>
          <w:lang w:val="en-US"/>
        </w:rPr>
      </w:pPr>
    </w:p>
    <w:p w14:paraId="1DAFD37D" w14:textId="7D51258B" w:rsidR="00AD3CCA" w:rsidRPr="00A57525" w:rsidRDefault="00AD3CCA">
      <w:pPr>
        <w:rPr>
          <w:lang w:val="en-US"/>
        </w:rPr>
      </w:pPr>
    </w:p>
    <w:p w14:paraId="2D1A3C1C" w14:textId="6280C653" w:rsidR="00AD3CCA" w:rsidRPr="00A57525" w:rsidRDefault="00AD3CCA">
      <w:pPr>
        <w:rPr>
          <w:lang w:val="en-US"/>
        </w:rPr>
      </w:pPr>
    </w:p>
    <w:p w14:paraId="10075E88" w14:textId="57A6E3A1" w:rsidR="00AD3CCA" w:rsidRPr="00A57525" w:rsidRDefault="00AD3CCA" w:rsidP="00AD3CCA">
      <w:pPr>
        <w:pStyle w:val="Beschriftung"/>
        <w:keepNext/>
        <w:rPr>
          <w:bCs/>
          <w:color w:val="auto"/>
          <w:lang w:val="en-US"/>
        </w:rPr>
      </w:pPr>
      <w:r w:rsidRPr="00A57525">
        <w:rPr>
          <w:bCs/>
          <w:color w:val="auto"/>
          <w:lang w:val="en-US"/>
        </w:rPr>
        <w:lastRenderedPageBreak/>
        <w:t xml:space="preserve">Table S9 </w:t>
      </w:r>
      <w:proofErr w:type="spellStart"/>
      <w:r w:rsidRPr="00A57525">
        <w:rPr>
          <w:bCs/>
          <w:color w:val="auto"/>
          <w:lang w:val="en-US"/>
        </w:rPr>
        <w:t>TransCareExpert</w:t>
      </w:r>
      <w:proofErr w:type="spellEnd"/>
      <w:r w:rsidRPr="00A57525">
        <w:rPr>
          <w:bCs/>
          <w:color w:val="auto"/>
          <w:lang w:val="en-US"/>
        </w:rPr>
        <w:t xml:space="preserve"> survey - questionnaire</w:t>
      </w:r>
    </w:p>
    <w:tbl>
      <w:tblPr>
        <w:tblStyle w:val="Tabellenraster"/>
        <w:tblW w:w="0" w:type="auto"/>
        <w:tblLayout w:type="fixed"/>
        <w:tblLook w:val="04A0" w:firstRow="1" w:lastRow="0" w:firstColumn="1" w:lastColumn="0" w:noHBand="0" w:noVBand="1"/>
      </w:tblPr>
      <w:tblGrid>
        <w:gridCol w:w="562"/>
        <w:gridCol w:w="426"/>
        <w:gridCol w:w="4799"/>
        <w:gridCol w:w="20"/>
        <w:gridCol w:w="1726"/>
        <w:gridCol w:w="542"/>
        <w:gridCol w:w="987"/>
      </w:tblGrid>
      <w:tr w:rsidR="00A57525" w:rsidRPr="00A57525" w14:paraId="61F3E084" w14:textId="77777777" w:rsidTr="009975BD">
        <w:tc>
          <w:tcPr>
            <w:tcW w:w="9062" w:type="dxa"/>
            <w:gridSpan w:val="7"/>
          </w:tcPr>
          <w:p w14:paraId="05C24214" w14:textId="77777777" w:rsidR="00AD3CCA" w:rsidRPr="00A57525" w:rsidRDefault="00AD3CCA" w:rsidP="009975BD">
            <w:pPr>
              <w:jc w:val="center"/>
              <w:rPr>
                <w:rFonts w:ascii="Times New Roman" w:hAnsi="Times New Roman" w:cs="Times New Roman"/>
                <w:b/>
                <w:sz w:val="32"/>
                <w:szCs w:val="32"/>
                <w:u w:val="single"/>
                <w:lang w:val="en-US"/>
              </w:rPr>
            </w:pPr>
            <w:r w:rsidRPr="00A57525">
              <w:rPr>
                <w:rFonts w:ascii="Times New Roman" w:hAnsi="Times New Roman" w:cs="Times New Roman"/>
                <w:b/>
                <w:sz w:val="32"/>
                <w:szCs w:val="32"/>
                <w:u w:val="single"/>
                <w:lang w:val="en-US"/>
              </w:rPr>
              <w:t xml:space="preserve">The Hamburg </w:t>
            </w:r>
            <w:proofErr w:type="spellStart"/>
            <w:r w:rsidRPr="00A57525">
              <w:rPr>
                <w:rFonts w:ascii="Times New Roman" w:hAnsi="Times New Roman" w:cs="Times New Roman"/>
                <w:b/>
                <w:sz w:val="32"/>
                <w:szCs w:val="32"/>
                <w:u w:val="single"/>
                <w:lang w:val="en-US"/>
              </w:rPr>
              <w:t>TransCareExpert</w:t>
            </w:r>
            <w:proofErr w:type="spellEnd"/>
            <w:r w:rsidRPr="00A57525">
              <w:rPr>
                <w:rFonts w:ascii="Times New Roman" w:hAnsi="Times New Roman" w:cs="Times New Roman"/>
                <w:b/>
                <w:sz w:val="32"/>
                <w:szCs w:val="32"/>
                <w:u w:val="single"/>
                <w:lang w:val="en-US"/>
              </w:rPr>
              <w:t xml:space="preserve"> Survey</w:t>
            </w:r>
          </w:p>
          <w:p w14:paraId="086DB55D" w14:textId="77777777" w:rsidR="00AD3CCA" w:rsidRPr="00A57525" w:rsidRDefault="00AD3CCA" w:rsidP="009975BD">
            <w:pPr>
              <w:rPr>
                <w:rFonts w:ascii="Times New Roman" w:hAnsi="Times New Roman" w:cs="Times New Roman"/>
                <w:sz w:val="24"/>
                <w:szCs w:val="24"/>
                <w:lang w:val="en-US"/>
              </w:rPr>
            </w:pPr>
          </w:p>
          <w:p w14:paraId="73D357D2"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Dear Colleague,</w:t>
            </w:r>
          </w:p>
          <w:p w14:paraId="0DDD057C" w14:textId="77777777" w:rsidR="00AD3CCA" w:rsidRPr="00A57525" w:rsidRDefault="00AD3CCA" w:rsidP="009975BD">
            <w:pPr>
              <w:rPr>
                <w:rFonts w:ascii="Times New Roman" w:eastAsia="Times New Roman" w:hAnsi="Times New Roman" w:cs="Times New Roman"/>
                <w:sz w:val="24"/>
                <w:szCs w:val="24"/>
                <w:lang w:val="en-US" w:eastAsia="de-DE"/>
              </w:rPr>
            </w:pPr>
            <w:r w:rsidRPr="00A57525">
              <w:rPr>
                <w:rFonts w:ascii="Times New Roman" w:hAnsi="Times New Roman" w:cs="Times New Roman"/>
                <w:sz w:val="24"/>
                <w:szCs w:val="24"/>
                <w:lang w:val="en-US"/>
              </w:rPr>
              <w:t>Thank you for taking the time to participate in our expert survey.</w:t>
            </w:r>
          </w:p>
          <w:p w14:paraId="732812A0" w14:textId="77777777" w:rsidR="00AD3CCA" w:rsidRPr="00A57525" w:rsidRDefault="00AD3CCA" w:rsidP="009975BD">
            <w:pPr>
              <w:rPr>
                <w:rFonts w:ascii="Times New Roman" w:eastAsia="Times New Roman" w:hAnsi="Times New Roman" w:cs="Times New Roman"/>
                <w:sz w:val="24"/>
                <w:szCs w:val="24"/>
                <w:lang w:val="en-US" w:eastAsia="de-DE"/>
              </w:rPr>
            </w:pPr>
            <w:r w:rsidRPr="00A57525">
              <w:rPr>
                <w:rFonts w:ascii="Times New Roman" w:eastAsia="Times New Roman" w:hAnsi="Times New Roman" w:cs="Times New Roman"/>
                <w:sz w:val="24"/>
                <w:szCs w:val="24"/>
                <w:lang w:val="en-US" w:eastAsia="de-DE"/>
              </w:rPr>
              <w:t xml:space="preserve">The Hamburg </w:t>
            </w:r>
            <w:proofErr w:type="spellStart"/>
            <w:r w:rsidRPr="00A57525">
              <w:rPr>
                <w:rFonts w:ascii="Times New Roman" w:eastAsia="Times New Roman" w:hAnsi="Times New Roman" w:cs="Times New Roman"/>
                <w:sz w:val="24"/>
                <w:szCs w:val="24"/>
                <w:lang w:val="en-US" w:eastAsia="de-DE"/>
              </w:rPr>
              <w:t>TransCareExpert</w:t>
            </w:r>
            <w:proofErr w:type="spellEnd"/>
            <w:r w:rsidRPr="00A57525">
              <w:rPr>
                <w:rFonts w:ascii="Times New Roman" w:eastAsia="Times New Roman" w:hAnsi="Times New Roman" w:cs="Times New Roman"/>
                <w:sz w:val="24"/>
                <w:szCs w:val="24"/>
                <w:lang w:val="en-US" w:eastAsia="de-DE"/>
              </w:rPr>
              <w:t xml:space="preserve"> Survey is part of TransCare, a research project located at the Interdisciplinary Transgender Health Care Center, University Medical Center Hamburg, Germany. For further information, see [ResearchGate-link]. </w:t>
            </w:r>
          </w:p>
          <w:p w14:paraId="635F873F" w14:textId="77777777" w:rsidR="00AD3CCA" w:rsidRPr="00A57525" w:rsidRDefault="00AD3CCA" w:rsidP="009975BD">
            <w:pPr>
              <w:rPr>
                <w:rFonts w:ascii="Times New Roman" w:eastAsia="Times New Roman" w:hAnsi="Times New Roman" w:cs="Times New Roman"/>
                <w:sz w:val="24"/>
                <w:szCs w:val="24"/>
                <w:lang w:val="en-US" w:eastAsia="de-DE"/>
              </w:rPr>
            </w:pPr>
            <w:r w:rsidRPr="00A57525">
              <w:rPr>
                <w:rFonts w:ascii="Times New Roman" w:eastAsia="Times New Roman" w:hAnsi="Times New Roman" w:cs="Times New Roman"/>
                <w:sz w:val="24"/>
                <w:szCs w:val="24"/>
                <w:lang w:val="en-US" w:eastAsia="de-DE"/>
              </w:rPr>
              <w:t>The TransCare study investigates whether and to what extent the setting for transgender health service delivery makes a difference in terms of psychosocial outcomes, such as distress. Centralized health care delivery settings are compared with decentralized delivery settings. A centralized delivery setting is one that offers all transition-related, gender-affirmative interventions at one location, e. g., a specialized gender clinic. In a decentralized delivery setting, different medical services carry out single treatments at various locations</w:t>
            </w:r>
            <w:r w:rsidRPr="00A57525">
              <w:rPr>
                <w:rStyle w:val="linkify"/>
                <w:rFonts w:ascii="Times New Roman" w:hAnsi="Times New Roman" w:cs="Times New Roman"/>
                <w:sz w:val="24"/>
                <w:szCs w:val="24"/>
                <w:lang w:val="en-US"/>
              </w:rPr>
              <w:t xml:space="preserve"> (Fig. 1).</w:t>
            </w:r>
          </w:p>
          <w:p w14:paraId="62D4774B" w14:textId="266F77D8" w:rsidR="00AD3CCA" w:rsidRPr="00A57525" w:rsidRDefault="00AD3CCA" w:rsidP="009975BD">
            <w:pPr>
              <w:rPr>
                <w:rFonts w:ascii="Times New Roman" w:eastAsia="Times New Roman" w:hAnsi="Times New Roman" w:cs="Times New Roman"/>
                <w:sz w:val="24"/>
                <w:szCs w:val="24"/>
                <w:lang w:val="en-US" w:eastAsia="de-DE"/>
              </w:rPr>
            </w:pPr>
          </w:p>
          <w:p w14:paraId="0BF1584F" w14:textId="77777777" w:rsidR="00AD3CCA" w:rsidRPr="00A57525" w:rsidRDefault="00AD3CCA" w:rsidP="009975BD">
            <w:pPr>
              <w:rPr>
                <w:rFonts w:ascii="Times New Roman" w:eastAsia="Times New Roman" w:hAnsi="Times New Roman" w:cs="Times New Roman"/>
                <w:sz w:val="24"/>
                <w:szCs w:val="24"/>
                <w:lang w:val="en-US" w:eastAsia="de-DE"/>
              </w:rPr>
            </w:pPr>
          </w:p>
          <w:p w14:paraId="44D57CEE" w14:textId="77777777" w:rsidR="00AD3CCA" w:rsidRPr="00A57525" w:rsidRDefault="00AD3CCA" w:rsidP="009975BD">
            <w:pPr>
              <w:rPr>
                <w:rFonts w:ascii="Times New Roman" w:eastAsia="Times New Roman" w:hAnsi="Times New Roman" w:cs="Times New Roman"/>
                <w:sz w:val="24"/>
                <w:szCs w:val="24"/>
                <w:lang w:val="en-US" w:eastAsia="de-DE"/>
              </w:rPr>
            </w:pPr>
          </w:p>
          <w:p w14:paraId="4D269312" w14:textId="77777777" w:rsidR="00AD3CCA" w:rsidRPr="00A57525" w:rsidRDefault="00AD3CCA" w:rsidP="009975BD">
            <w:pPr>
              <w:rPr>
                <w:rFonts w:ascii="Times New Roman" w:eastAsia="Times New Roman" w:hAnsi="Times New Roman" w:cs="Times New Roman"/>
                <w:sz w:val="24"/>
                <w:szCs w:val="24"/>
                <w:lang w:val="en-US" w:eastAsia="de-DE"/>
              </w:rPr>
            </w:pPr>
            <w:r w:rsidRPr="00A57525">
              <w:rPr>
                <w:rFonts w:ascii="Times New Roman" w:eastAsia="Times New Roman" w:hAnsi="Times New Roman" w:cs="Times New Roman"/>
                <w:sz w:val="24"/>
                <w:szCs w:val="24"/>
                <w:lang w:val="en-US" w:eastAsia="de-DE"/>
              </w:rPr>
              <w:t xml:space="preserve">In a first step, we conducted a systematic review and analyzed the present follow-up studies (period: 2000 to 2019) for possible effects of the health care delivery setting (central vs. decentralized, see above) on the outcome. For further information, see [Prospero-link]. To improve the weak </w:t>
            </w:r>
            <w:proofErr w:type="gramStart"/>
            <w:r w:rsidRPr="00A57525">
              <w:rPr>
                <w:rFonts w:ascii="Times New Roman" w:eastAsia="Times New Roman" w:hAnsi="Times New Roman" w:cs="Times New Roman"/>
                <w:sz w:val="24"/>
                <w:szCs w:val="24"/>
                <w:lang w:val="en-US" w:eastAsia="de-DE"/>
              </w:rPr>
              <w:t>evidence</w:t>
            </w:r>
            <w:proofErr w:type="gramEnd"/>
            <w:r w:rsidRPr="00A57525">
              <w:rPr>
                <w:rFonts w:ascii="Times New Roman" w:eastAsia="Times New Roman" w:hAnsi="Times New Roman" w:cs="Times New Roman"/>
                <w:sz w:val="24"/>
                <w:szCs w:val="24"/>
                <w:lang w:val="en-US" w:eastAsia="de-DE"/>
              </w:rPr>
              <w:t xml:space="preserve"> base on this matter, which stems from the review, we are now running this expert survey. Therefore, we are asking you as a clinician and/or researcher to answer a few questions regarding the setting in which you are providing transgender health care or health services research.</w:t>
            </w:r>
          </w:p>
          <w:p w14:paraId="5BE506DC" w14:textId="77777777" w:rsidR="00AD3CCA" w:rsidRPr="00A57525" w:rsidRDefault="00AD3CCA" w:rsidP="009975BD">
            <w:pPr>
              <w:rPr>
                <w:rFonts w:ascii="Times New Roman" w:eastAsia="Times New Roman" w:hAnsi="Times New Roman" w:cs="Times New Roman"/>
                <w:sz w:val="24"/>
                <w:szCs w:val="24"/>
                <w:lang w:val="en-US" w:eastAsia="de-DE"/>
              </w:rPr>
            </w:pPr>
            <w:r w:rsidRPr="00A57525">
              <w:rPr>
                <w:rFonts w:ascii="Times New Roman" w:eastAsia="Times New Roman" w:hAnsi="Times New Roman" w:cs="Times New Roman"/>
                <w:sz w:val="24"/>
                <w:szCs w:val="24"/>
                <w:lang w:val="en-US" w:eastAsia="de-DE"/>
              </w:rPr>
              <w:t>The survey findings are expected to improve our understanding of health care delivery structures with respect to the extent of centralization.</w:t>
            </w:r>
          </w:p>
          <w:p w14:paraId="7C450048" w14:textId="77777777" w:rsidR="00AD3CCA" w:rsidRPr="00A57525" w:rsidRDefault="00AD3CCA" w:rsidP="009975BD">
            <w:pPr>
              <w:spacing w:before="100" w:beforeAutospacing="1" w:after="100" w:afterAutospacing="1"/>
              <w:rPr>
                <w:rFonts w:ascii="Times New Roman" w:eastAsia="Times New Roman" w:hAnsi="Times New Roman" w:cs="Times New Roman"/>
                <w:sz w:val="24"/>
                <w:szCs w:val="24"/>
                <w:lang w:val="en-US" w:eastAsia="de-DE"/>
              </w:rPr>
            </w:pPr>
            <w:r w:rsidRPr="00A57525">
              <w:rPr>
                <w:rFonts w:ascii="Times New Roman" w:eastAsia="Times New Roman" w:hAnsi="Times New Roman" w:cs="Times New Roman"/>
                <w:sz w:val="24"/>
                <w:szCs w:val="24"/>
                <w:lang w:val="en-US" w:eastAsia="de-DE"/>
              </w:rPr>
              <w:t>Participation involves completing the survey. The survey is anonymous and will take approx. XXX minutes to complete. We do not collect any data that enables us to identify you as a person. You will not have any direct personal benefits or harms from participating in this study. Participation is voluntary, and you can stop taking the survey at any time. The study received ethical approval from the local ethics committee of the University Medical Center Hamburg-Eppendorf, Germany (LPEK-0071)</w:t>
            </w:r>
          </w:p>
          <w:p w14:paraId="7E28CC9A" w14:textId="77777777" w:rsidR="00AD3CCA" w:rsidRPr="00A57525" w:rsidRDefault="00AD3CCA" w:rsidP="009975BD">
            <w:pPr>
              <w:spacing w:before="100" w:beforeAutospacing="1" w:after="100" w:afterAutospacing="1"/>
              <w:rPr>
                <w:rFonts w:ascii="Times New Roman" w:eastAsia="Times New Roman" w:hAnsi="Times New Roman" w:cs="Times New Roman"/>
                <w:sz w:val="24"/>
                <w:szCs w:val="24"/>
                <w:lang w:val="en-US" w:eastAsia="de-DE"/>
              </w:rPr>
            </w:pPr>
            <w:r w:rsidRPr="00A57525">
              <w:rPr>
                <w:rFonts w:ascii="Times New Roman" w:eastAsia="Times New Roman" w:hAnsi="Times New Roman" w:cs="Times New Roman"/>
                <w:sz w:val="24"/>
                <w:szCs w:val="24"/>
                <w:lang w:val="en-US" w:eastAsia="de-DE"/>
              </w:rPr>
              <w:t xml:space="preserve">If you have any questions, please contact </w:t>
            </w:r>
            <w:r w:rsidRPr="00A57525">
              <w:rPr>
                <w:rFonts w:ascii="Times New Roman" w:eastAsia="Times New Roman" w:hAnsi="Times New Roman" w:cs="Times New Roman"/>
                <w:i/>
                <w:sz w:val="24"/>
                <w:szCs w:val="24"/>
                <w:lang w:val="en-US" w:eastAsia="de-DE"/>
              </w:rPr>
              <w:t>Andreas Koehler, MSc</w:t>
            </w:r>
            <w:r w:rsidRPr="00A57525">
              <w:rPr>
                <w:rFonts w:ascii="Times New Roman" w:eastAsia="Times New Roman" w:hAnsi="Times New Roman" w:cs="Times New Roman"/>
                <w:sz w:val="24"/>
                <w:szCs w:val="24"/>
                <w:lang w:val="en-US" w:eastAsia="de-DE"/>
              </w:rPr>
              <w:t>, an.koehler@uke.de</w:t>
            </w:r>
          </w:p>
          <w:p w14:paraId="7E3E3949" w14:textId="77777777" w:rsidR="00AD3CCA" w:rsidRPr="00A57525" w:rsidRDefault="00AD3CCA" w:rsidP="009975BD">
            <w:pPr>
              <w:spacing w:before="100" w:beforeAutospacing="1" w:after="100" w:afterAutospacing="1"/>
              <w:rPr>
                <w:rFonts w:ascii="Times New Roman" w:eastAsia="Times New Roman" w:hAnsi="Times New Roman" w:cs="Times New Roman"/>
                <w:sz w:val="24"/>
                <w:szCs w:val="24"/>
                <w:lang w:val="en-US" w:eastAsia="de-DE"/>
              </w:rPr>
            </w:pPr>
          </w:p>
          <w:p w14:paraId="3428A3C6" w14:textId="77777777" w:rsidR="00AD3CCA" w:rsidRPr="00A57525" w:rsidRDefault="00AD3CCA" w:rsidP="009975BD">
            <w:pPr>
              <w:spacing w:before="100" w:beforeAutospacing="1" w:after="100" w:afterAutospacing="1"/>
              <w:rPr>
                <w:rFonts w:ascii="Times New Roman" w:eastAsia="Times New Roman" w:hAnsi="Times New Roman" w:cs="Times New Roman"/>
                <w:sz w:val="24"/>
                <w:szCs w:val="24"/>
                <w:lang w:val="en-US" w:eastAsia="de-DE"/>
              </w:rPr>
            </w:pPr>
            <w:r w:rsidRPr="00A57525">
              <w:rPr>
                <w:rFonts w:ascii="Times New Roman" w:eastAsia="Times New Roman" w:hAnsi="Times New Roman" w:cs="Times New Roman"/>
                <w:sz w:val="24"/>
                <w:szCs w:val="24"/>
                <w:lang w:val="en-US" w:eastAsia="de-DE"/>
              </w:rPr>
              <w:t>Please take a moment to complete this survey. Thank you for your participation!</w:t>
            </w:r>
          </w:p>
          <w:p w14:paraId="161FBF52" w14:textId="77777777" w:rsidR="00AD3CCA" w:rsidRPr="00A57525" w:rsidRDefault="00AD3CCA" w:rsidP="009975BD">
            <w:pPr>
              <w:spacing w:before="100" w:beforeAutospacing="1" w:after="100" w:afterAutospacing="1"/>
              <w:rPr>
                <w:rFonts w:ascii="Times New Roman" w:eastAsia="Times New Roman" w:hAnsi="Times New Roman" w:cs="Times New Roman"/>
                <w:sz w:val="24"/>
                <w:szCs w:val="24"/>
                <w:lang w:val="en-US" w:eastAsia="de-DE"/>
              </w:rPr>
            </w:pPr>
          </w:p>
          <w:p w14:paraId="5AFB5ED7" w14:textId="77777777" w:rsidR="00AD3CCA" w:rsidRPr="00A57525" w:rsidRDefault="00AD3CCA" w:rsidP="009975BD">
            <w:pPr>
              <w:spacing w:before="100" w:beforeAutospacing="1" w:after="100" w:afterAutospacing="1"/>
              <w:rPr>
                <w:rFonts w:ascii="Times New Roman" w:eastAsia="Times New Roman" w:hAnsi="Times New Roman" w:cs="Times New Roman"/>
                <w:sz w:val="24"/>
                <w:szCs w:val="24"/>
                <w:lang w:val="en-US" w:eastAsia="de-DE"/>
              </w:rPr>
            </w:pPr>
            <w:r w:rsidRPr="00A57525">
              <w:rPr>
                <w:rFonts w:ascii="Times New Roman" w:eastAsia="Times New Roman" w:hAnsi="Times New Roman" w:cs="Times New Roman"/>
                <w:sz w:val="24"/>
                <w:szCs w:val="24"/>
                <w:lang w:val="en-US" w:eastAsia="de-DE"/>
              </w:rPr>
              <w:t>The Hamburg TransCare team</w:t>
            </w:r>
          </w:p>
          <w:p w14:paraId="49AD493A" w14:textId="69D8F244" w:rsidR="00AD3CCA" w:rsidRPr="00A57525" w:rsidRDefault="00AD3CCA" w:rsidP="009975BD">
            <w:pPr>
              <w:spacing w:before="100" w:beforeAutospacing="1" w:after="100" w:afterAutospacing="1"/>
              <w:rPr>
                <w:rFonts w:ascii="Times New Roman" w:eastAsia="Times New Roman" w:hAnsi="Times New Roman" w:cs="Times New Roman"/>
                <w:sz w:val="24"/>
                <w:szCs w:val="24"/>
                <w:lang w:val="en-US" w:eastAsia="de-DE"/>
              </w:rPr>
            </w:pPr>
            <w:r w:rsidRPr="00A57525">
              <w:rPr>
                <w:rFonts w:ascii="Times New Roman" w:eastAsia="Times New Roman" w:hAnsi="Times New Roman" w:cs="Times New Roman"/>
                <w:sz w:val="24"/>
                <w:szCs w:val="24"/>
                <w:lang w:val="en-US" w:eastAsia="de-DE"/>
              </w:rPr>
              <w:t>[BLINDED FOR REVIEW]</w:t>
            </w:r>
          </w:p>
          <w:p w14:paraId="17DF05F2" w14:textId="77777777" w:rsidR="00AD3CCA" w:rsidRPr="00A57525" w:rsidRDefault="00AD3CCA" w:rsidP="009975BD">
            <w:pPr>
              <w:rPr>
                <w:rFonts w:ascii="Times New Roman" w:eastAsia="Times New Roman" w:hAnsi="Times New Roman" w:cs="Times New Roman"/>
                <w:sz w:val="24"/>
                <w:szCs w:val="24"/>
                <w:lang w:val="en-US" w:eastAsia="de-DE"/>
              </w:rPr>
            </w:pPr>
          </w:p>
        </w:tc>
      </w:tr>
      <w:tr w:rsidR="00A57525" w:rsidRPr="00A57525" w14:paraId="34E726D8" w14:textId="77777777" w:rsidTr="009975BD">
        <w:tc>
          <w:tcPr>
            <w:tcW w:w="562" w:type="dxa"/>
          </w:tcPr>
          <w:p w14:paraId="63F90C5B" w14:textId="77777777" w:rsidR="00AD3CCA" w:rsidRPr="00A57525" w:rsidRDefault="00AD3CCA" w:rsidP="009975BD">
            <w:pPr>
              <w:rPr>
                <w:rFonts w:ascii="Times New Roman" w:eastAsia="Times New Roman" w:hAnsi="Times New Roman" w:cs="Times New Roman"/>
                <w:b/>
                <w:sz w:val="24"/>
                <w:szCs w:val="24"/>
                <w:lang w:val="en-US" w:eastAsia="de-DE"/>
              </w:rPr>
            </w:pPr>
            <w:r w:rsidRPr="00A57525">
              <w:rPr>
                <w:rFonts w:ascii="Times New Roman" w:eastAsia="Times New Roman" w:hAnsi="Times New Roman" w:cs="Times New Roman"/>
                <w:b/>
                <w:sz w:val="24"/>
                <w:szCs w:val="24"/>
                <w:lang w:val="en-US" w:eastAsia="de-DE"/>
              </w:rPr>
              <w:lastRenderedPageBreak/>
              <w:t>1.</w:t>
            </w:r>
          </w:p>
        </w:tc>
        <w:tc>
          <w:tcPr>
            <w:tcW w:w="8500" w:type="dxa"/>
            <w:gridSpan w:val="6"/>
          </w:tcPr>
          <w:p w14:paraId="645BE82E" w14:textId="77777777" w:rsidR="00AD3CCA" w:rsidRPr="00A57525" w:rsidRDefault="00AD3CCA" w:rsidP="009975BD">
            <w:pPr>
              <w:rPr>
                <w:rFonts w:ascii="Times New Roman" w:eastAsia="Times New Roman" w:hAnsi="Times New Roman" w:cs="Times New Roman"/>
                <w:sz w:val="24"/>
                <w:szCs w:val="24"/>
                <w:lang w:val="en-US" w:eastAsia="de-DE"/>
              </w:rPr>
            </w:pPr>
            <w:r w:rsidRPr="00A57525">
              <w:rPr>
                <w:rFonts w:ascii="Times New Roman" w:eastAsia="Times New Roman" w:hAnsi="Times New Roman" w:cs="Times New Roman"/>
                <w:sz w:val="24"/>
                <w:szCs w:val="24"/>
                <w:lang w:val="en-US" w:eastAsia="de-DE"/>
              </w:rPr>
              <w:t>Do you provide gender-affirmative medical care (e.g., hormone therapy, surgery) to treat Gender Incongruence or Gender Dysphoria, or are you a researcher in the field of transgender health? [Multiple answer possible)</w:t>
            </w:r>
          </w:p>
        </w:tc>
      </w:tr>
      <w:tr w:rsidR="00A57525" w:rsidRPr="00A57525" w14:paraId="250D365E" w14:textId="77777777" w:rsidTr="009975BD">
        <w:tc>
          <w:tcPr>
            <w:tcW w:w="562" w:type="dxa"/>
          </w:tcPr>
          <w:p w14:paraId="22CA0928"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3BCE1175" w14:textId="77777777" w:rsidR="00AD3CCA" w:rsidRPr="00A57525" w:rsidRDefault="00AD3CCA" w:rsidP="009975BD">
            <w:pPr>
              <w:rPr>
                <w:rFonts w:ascii="Times New Roman" w:hAnsi="Times New Roman" w:cs="Times New Roman"/>
                <w:sz w:val="24"/>
                <w:szCs w:val="24"/>
                <w:lang w:val="en-US"/>
              </w:rPr>
            </w:pPr>
          </w:p>
        </w:tc>
        <w:tc>
          <w:tcPr>
            <w:tcW w:w="1746" w:type="dxa"/>
            <w:gridSpan w:val="2"/>
          </w:tcPr>
          <w:p w14:paraId="6B808BBE"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3D7DFAD9" w14:textId="77777777" w:rsidR="00AD3CCA" w:rsidRPr="00A57525" w:rsidRDefault="00AD3CCA" w:rsidP="009975BD">
            <w:pPr>
              <w:rPr>
                <w:rFonts w:ascii="Times New Roman" w:hAnsi="Times New Roman" w:cs="Times New Roman"/>
                <w:sz w:val="24"/>
                <w:szCs w:val="24"/>
                <w:lang w:val="en-US"/>
              </w:rPr>
            </w:pPr>
          </w:p>
        </w:tc>
      </w:tr>
      <w:tr w:rsidR="00A57525" w:rsidRPr="00A57525" w14:paraId="19943122" w14:textId="77777777" w:rsidTr="009975BD">
        <w:tc>
          <w:tcPr>
            <w:tcW w:w="562" w:type="dxa"/>
          </w:tcPr>
          <w:p w14:paraId="06EB7E55"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135A2F9D"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Yes</w:t>
            </w:r>
          </w:p>
        </w:tc>
        <w:tc>
          <w:tcPr>
            <w:tcW w:w="1746" w:type="dxa"/>
            <w:gridSpan w:val="2"/>
          </w:tcPr>
          <w:p w14:paraId="05E15E60"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31EE2F2A" w14:textId="77777777" w:rsidR="00AD3CCA" w:rsidRPr="00A57525" w:rsidRDefault="00AD3CCA" w:rsidP="009975BD">
            <w:pPr>
              <w:rPr>
                <w:rFonts w:ascii="Times New Roman" w:hAnsi="Times New Roman" w:cs="Times New Roman"/>
                <w:sz w:val="24"/>
                <w:szCs w:val="24"/>
                <w:lang w:val="en-US"/>
              </w:rPr>
            </w:pPr>
          </w:p>
        </w:tc>
      </w:tr>
      <w:tr w:rsidR="00A57525" w:rsidRPr="00A57525" w14:paraId="119DF1DA" w14:textId="77777777" w:rsidTr="009975BD">
        <w:tc>
          <w:tcPr>
            <w:tcW w:w="988" w:type="dxa"/>
            <w:gridSpan w:val="2"/>
          </w:tcPr>
          <w:p w14:paraId="652D94C7" w14:textId="77777777" w:rsidR="00AD3CCA" w:rsidRPr="00A57525" w:rsidRDefault="00AD3CCA" w:rsidP="009975BD">
            <w:pPr>
              <w:rPr>
                <w:rFonts w:ascii="Times New Roman" w:hAnsi="Times New Roman" w:cs="Times New Roman"/>
                <w:b/>
                <w:sz w:val="24"/>
                <w:szCs w:val="24"/>
                <w:lang w:val="en-US"/>
              </w:rPr>
            </w:pPr>
          </w:p>
        </w:tc>
        <w:tc>
          <w:tcPr>
            <w:tcW w:w="4799" w:type="dxa"/>
          </w:tcPr>
          <w:p w14:paraId="20B195AC"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Medical care</w:t>
            </w:r>
          </w:p>
        </w:tc>
        <w:tc>
          <w:tcPr>
            <w:tcW w:w="1746" w:type="dxa"/>
            <w:gridSpan w:val="2"/>
          </w:tcPr>
          <w:p w14:paraId="57C7B93B"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2419ECCB" w14:textId="77777777" w:rsidR="00AD3CCA" w:rsidRPr="00A57525" w:rsidRDefault="00AD3CCA" w:rsidP="009975BD">
            <w:pPr>
              <w:rPr>
                <w:rFonts w:ascii="Times New Roman" w:hAnsi="Times New Roman" w:cs="Times New Roman"/>
                <w:sz w:val="24"/>
                <w:szCs w:val="24"/>
                <w:lang w:val="en-US"/>
              </w:rPr>
            </w:pPr>
          </w:p>
        </w:tc>
      </w:tr>
      <w:tr w:rsidR="00A57525" w:rsidRPr="00A57525" w14:paraId="6A27FC47" w14:textId="77777777" w:rsidTr="009975BD">
        <w:tc>
          <w:tcPr>
            <w:tcW w:w="988" w:type="dxa"/>
            <w:gridSpan w:val="2"/>
          </w:tcPr>
          <w:p w14:paraId="73540452" w14:textId="77777777" w:rsidR="00AD3CCA" w:rsidRPr="00A57525" w:rsidRDefault="00AD3CCA" w:rsidP="009975BD">
            <w:pPr>
              <w:rPr>
                <w:rFonts w:ascii="Times New Roman" w:hAnsi="Times New Roman" w:cs="Times New Roman"/>
                <w:b/>
                <w:sz w:val="24"/>
                <w:szCs w:val="24"/>
                <w:lang w:val="en-US"/>
              </w:rPr>
            </w:pPr>
          </w:p>
        </w:tc>
        <w:tc>
          <w:tcPr>
            <w:tcW w:w="4799" w:type="dxa"/>
          </w:tcPr>
          <w:p w14:paraId="7936AC9B"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Mental health care</w:t>
            </w:r>
          </w:p>
        </w:tc>
        <w:tc>
          <w:tcPr>
            <w:tcW w:w="1746" w:type="dxa"/>
            <w:gridSpan w:val="2"/>
          </w:tcPr>
          <w:p w14:paraId="4188A906"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32C9289E" w14:textId="77777777" w:rsidR="00AD3CCA" w:rsidRPr="00A57525" w:rsidRDefault="00AD3CCA" w:rsidP="009975BD">
            <w:pPr>
              <w:rPr>
                <w:rFonts w:ascii="Times New Roman" w:hAnsi="Times New Roman" w:cs="Times New Roman"/>
                <w:sz w:val="24"/>
                <w:szCs w:val="24"/>
                <w:lang w:val="en-US"/>
              </w:rPr>
            </w:pPr>
          </w:p>
        </w:tc>
      </w:tr>
      <w:tr w:rsidR="00A57525" w:rsidRPr="00A57525" w14:paraId="5B08BD25" w14:textId="77777777" w:rsidTr="009975BD">
        <w:tc>
          <w:tcPr>
            <w:tcW w:w="988" w:type="dxa"/>
            <w:gridSpan w:val="2"/>
          </w:tcPr>
          <w:p w14:paraId="1B06298E" w14:textId="77777777" w:rsidR="00AD3CCA" w:rsidRPr="00A57525" w:rsidRDefault="00AD3CCA" w:rsidP="009975BD">
            <w:pPr>
              <w:rPr>
                <w:rFonts w:ascii="Times New Roman" w:hAnsi="Times New Roman" w:cs="Times New Roman"/>
                <w:b/>
                <w:sz w:val="24"/>
                <w:szCs w:val="24"/>
                <w:lang w:val="en-US"/>
              </w:rPr>
            </w:pPr>
          </w:p>
        </w:tc>
        <w:tc>
          <w:tcPr>
            <w:tcW w:w="4799" w:type="dxa"/>
          </w:tcPr>
          <w:p w14:paraId="5674E66E"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Research</w:t>
            </w:r>
          </w:p>
        </w:tc>
        <w:tc>
          <w:tcPr>
            <w:tcW w:w="1746" w:type="dxa"/>
            <w:gridSpan w:val="2"/>
          </w:tcPr>
          <w:p w14:paraId="5DB8EC7D"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1A557225" w14:textId="77777777" w:rsidR="00AD3CCA" w:rsidRPr="00A57525" w:rsidRDefault="00AD3CCA" w:rsidP="009975BD">
            <w:pPr>
              <w:rPr>
                <w:rFonts w:ascii="Times New Roman" w:hAnsi="Times New Roman" w:cs="Times New Roman"/>
                <w:sz w:val="24"/>
                <w:szCs w:val="24"/>
                <w:lang w:val="en-US"/>
              </w:rPr>
            </w:pPr>
          </w:p>
        </w:tc>
      </w:tr>
      <w:tr w:rsidR="00A57525" w:rsidRPr="00A57525" w14:paraId="4547E531" w14:textId="77777777" w:rsidTr="009975BD">
        <w:tc>
          <w:tcPr>
            <w:tcW w:w="562" w:type="dxa"/>
          </w:tcPr>
          <w:p w14:paraId="794D2E1F"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20EF5ADE"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No</w:t>
            </w:r>
          </w:p>
        </w:tc>
        <w:tc>
          <w:tcPr>
            <w:tcW w:w="1746" w:type="dxa"/>
            <w:gridSpan w:val="2"/>
          </w:tcPr>
          <w:p w14:paraId="197DB704"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06E2C90E" w14:textId="77777777" w:rsidR="00AD3CCA" w:rsidRPr="00A57525" w:rsidRDefault="00AD3CCA" w:rsidP="009975BD">
            <w:pPr>
              <w:rPr>
                <w:rFonts w:ascii="Times New Roman" w:hAnsi="Times New Roman" w:cs="Times New Roman"/>
                <w:sz w:val="24"/>
                <w:szCs w:val="24"/>
                <w:lang w:val="en-US"/>
              </w:rPr>
            </w:pPr>
          </w:p>
        </w:tc>
      </w:tr>
      <w:tr w:rsidR="00A57525" w:rsidRPr="00A57525" w14:paraId="458D9AB2" w14:textId="77777777" w:rsidTr="009975BD">
        <w:trPr>
          <w:trHeight w:val="275"/>
        </w:trPr>
        <w:tc>
          <w:tcPr>
            <w:tcW w:w="562" w:type="dxa"/>
          </w:tcPr>
          <w:p w14:paraId="72307119"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476FC64A" w14:textId="77777777" w:rsidR="00AD3CCA" w:rsidRPr="00A57525" w:rsidRDefault="00AD3CCA" w:rsidP="009975BD">
            <w:pPr>
              <w:rPr>
                <w:rFonts w:ascii="Times New Roman" w:hAnsi="Times New Roman" w:cs="Times New Roman"/>
                <w:sz w:val="24"/>
                <w:szCs w:val="24"/>
                <w:lang w:val="en-US"/>
              </w:rPr>
            </w:pPr>
          </w:p>
        </w:tc>
        <w:tc>
          <w:tcPr>
            <w:tcW w:w="1746" w:type="dxa"/>
            <w:gridSpan w:val="2"/>
          </w:tcPr>
          <w:p w14:paraId="2616E89D"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57E69FCF" w14:textId="77777777" w:rsidR="00AD3CCA" w:rsidRPr="00A57525" w:rsidRDefault="00AD3CCA" w:rsidP="009975BD">
            <w:pPr>
              <w:rPr>
                <w:rFonts w:ascii="Times New Roman" w:hAnsi="Times New Roman" w:cs="Times New Roman"/>
                <w:sz w:val="24"/>
                <w:szCs w:val="24"/>
                <w:lang w:val="en-US"/>
              </w:rPr>
            </w:pPr>
          </w:p>
        </w:tc>
      </w:tr>
      <w:tr w:rsidR="00A57525" w:rsidRPr="00A57525" w14:paraId="1B9081ED" w14:textId="77777777" w:rsidTr="009975BD">
        <w:tc>
          <w:tcPr>
            <w:tcW w:w="562" w:type="dxa"/>
          </w:tcPr>
          <w:p w14:paraId="647477FA" w14:textId="77777777" w:rsidR="00AD3CCA" w:rsidRPr="00A57525" w:rsidRDefault="00AD3CCA" w:rsidP="009975BD">
            <w:pPr>
              <w:rPr>
                <w:rFonts w:ascii="Times New Roman" w:hAnsi="Times New Roman" w:cs="Times New Roman"/>
                <w:b/>
                <w:sz w:val="24"/>
                <w:szCs w:val="24"/>
                <w:lang w:val="en-US"/>
              </w:rPr>
            </w:pPr>
            <w:r w:rsidRPr="00A57525">
              <w:rPr>
                <w:rFonts w:ascii="Times New Roman" w:hAnsi="Times New Roman" w:cs="Times New Roman"/>
                <w:b/>
                <w:sz w:val="24"/>
                <w:szCs w:val="24"/>
                <w:lang w:val="en-US"/>
              </w:rPr>
              <w:t>3.</w:t>
            </w:r>
          </w:p>
        </w:tc>
        <w:tc>
          <w:tcPr>
            <w:tcW w:w="8500" w:type="dxa"/>
            <w:gridSpan w:val="6"/>
          </w:tcPr>
          <w:p w14:paraId="632B9F70" w14:textId="77777777" w:rsidR="00AD3CCA" w:rsidRPr="00A57525" w:rsidRDefault="00AD3CCA" w:rsidP="009975BD">
            <w:pPr>
              <w:rPr>
                <w:rFonts w:ascii="Times New Roman" w:hAnsi="Times New Roman" w:cs="Times New Roman"/>
                <w:sz w:val="24"/>
                <w:szCs w:val="24"/>
                <w:lang w:val="en-US"/>
              </w:rPr>
            </w:pPr>
            <w:r w:rsidRPr="00A57525">
              <w:rPr>
                <w:rFonts w:ascii="Times New Roman" w:eastAsia="Times New Roman" w:hAnsi="Times New Roman" w:cs="Times New Roman"/>
                <w:sz w:val="24"/>
                <w:szCs w:val="24"/>
                <w:lang w:val="en-US" w:eastAsia="de-DE"/>
              </w:rPr>
              <w:t>What type of clinician are you?</w:t>
            </w:r>
          </w:p>
        </w:tc>
      </w:tr>
      <w:tr w:rsidR="00A57525" w:rsidRPr="00A57525" w14:paraId="64C02486" w14:textId="77777777" w:rsidTr="009975BD">
        <w:tc>
          <w:tcPr>
            <w:tcW w:w="562" w:type="dxa"/>
          </w:tcPr>
          <w:p w14:paraId="11D52CB4"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3A20B36F" w14:textId="77777777" w:rsidR="00AD3CCA" w:rsidRPr="00A57525" w:rsidRDefault="00AD3CCA" w:rsidP="009975BD">
            <w:pPr>
              <w:rPr>
                <w:rFonts w:ascii="Times New Roman" w:hAnsi="Times New Roman" w:cs="Times New Roman"/>
                <w:sz w:val="24"/>
                <w:szCs w:val="24"/>
                <w:lang w:val="en-US"/>
              </w:rPr>
            </w:pPr>
          </w:p>
        </w:tc>
        <w:tc>
          <w:tcPr>
            <w:tcW w:w="1746" w:type="dxa"/>
            <w:gridSpan w:val="2"/>
          </w:tcPr>
          <w:p w14:paraId="13906C17"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268F5BC4" w14:textId="77777777" w:rsidR="00AD3CCA" w:rsidRPr="00A57525" w:rsidRDefault="00AD3CCA" w:rsidP="009975BD">
            <w:pPr>
              <w:rPr>
                <w:rFonts w:ascii="Times New Roman" w:hAnsi="Times New Roman" w:cs="Times New Roman"/>
                <w:sz w:val="24"/>
                <w:szCs w:val="24"/>
                <w:lang w:val="en-US"/>
              </w:rPr>
            </w:pPr>
          </w:p>
        </w:tc>
      </w:tr>
      <w:tr w:rsidR="00A57525" w:rsidRPr="00A57525" w14:paraId="0D68D98A" w14:textId="77777777" w:rsidTr="009975BD">
        <w:tc>
          <w:tcPr>
            <w:tcW w:w="562" w:type="dxa"/>
          </w:tcPr>
          <w:p w14:paraId="3A461CF8"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2ED22C56" w14:textId="77777777" w:rsidR="00AD3CCA" w:rsidRPr="00A57525" w:rsidRDefault="00AD3CCA" w:rsidP="009975BD">
            <w:pPr>
              <w:rPr>
                <w:rFonts w:ascii="Times New Roman" w:eastAsia="Times New Roman" w:hAnsi="Times New Roman" w:cs="Times New Roman"/>
                <w:sz w:val="24"/>
                <w:szCs w:val="24"/>
                <w:lang w:val="en-US" w:eastAsia="de-DE"/>
              </w:rPr>
            </w:pPr>
            <w:r w:rsidRPr="00A57525">
              <w:rPr>
                <w:rFonts w:ascii="Times New Roman" w:eastAsia="Times New Roman" w:hAnsi="Times New Roman" w:cs="Times New Roman"/>
                <w:sz w:val="24"/>
                <w:szCs w:val="24"/>
                <w:lang w:val="en-US" w:eastAsia="de-DE"/>
              </w:rPr>
              <w:t>Physician</w:t>
            </w:r>
          </w:p>
        </w:tc>
        <w:tc>
          <w:tcPr>
            <w:tcW w:w="1746" w:type="dxa"/>
            <w:gridSpan w:val="2"/>
          </w:tcPr>
          <w:p w14:paraId="4FFBBBB4"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075CC7C7" w14:textId="77777777" w:rsidR="00AD3CCA" w:rsidRPr="00A57525" w:rsidRDefault="00AD3CCA" w:rsidP="009975BD">
            <w:pPr>
              <w:rPr>
                <w:rFonts w:ascii="Times New Roman" w:hAnsi="Times New Roman" w:cs="Times New Roman"/>
                <w:sz w:val="24"/>
                <w:szCs w:val="24"/>
                <w:lang w:val="en-US"/>
              </w:rPr>
            </w:pPr>
          </w:p>
        </w:tc>
      </w:tr>
      <w:tr w:rsidR="00A57525" w:rsidRPr="00A57525" w14:paraId="42587B70" w14:textId="77777777" w:rsidTr="009975BD">
        <w:tc>
          <w:tcPr>
            <w:tcW w:w="562" w:type="dxa"/>
          </w:tcPr>
          <w:p w14:paraId="0A6E381C"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416B4DC2" w14:textId="77777777" w:rsidR="00AD3CCA" w:rsidRPr="00A57525" w:rsidRDefault="00AD3CCA" w:rsidP="009975BD">
            <w:pPr>
              <w:rPr>
                <w:rFonts w:ascii="Times New Roman" w:eastAsia="Times New Roman" w:hAnsi="Times New Roman" w:cs="Times New Roman"/>
                <w:sz w:val="24"/>
                <w:szCs w:val="24"/>
                <w:lang w:val="en-US" w:eastAsia="de-DE"/>
              </w:rPr>
            </w:pPr>
            <w:r w:rsidRPr="00A57525">
              <w:rPr>
                <w:rFonts w:ascii="Times New Roman" w:eastAsia="Times New Roman" w:hAnsi="Times New Roman" w:cs="Times New Roman"/>
                <w:sz w:val="24"/>
                <w:szCs w:val="24"/>
                <w:lang w:val="en-US" w:eastAsia="de-DE"/>
              </w:rPr>
              <w:t>Advanced Practice Nurse</w:t>
            </w:r>
          </w:p>
        </w:tc>
        <w:tc>
          <w:tcPr>
            <w:tcW w:w="1746" w:type="dxa"/>
            <w:gridSpan w:val="2"/>
          </w:tcPr>
          <w:p w14:paraId="4C92DF2C"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398870B4" w14:textId="77777777" w:rsidR="00AD3CCA" w:rsidRPr="00A57525" w:rsidRDefault="00AD3CCA" w:rsidP="009975BD">
            <w:pPr>
              <w:rPr>
                <w:rFonts w:ascii="Times New Roman" w:hAnsi="Times New Roman" w:cs="Times New Roman"/>
                <w:sz w:val="24"/>
                <w:szCs w:val="24"/>
                <w:lang w:val="en-US"/>
              </w:rPr>
            </w:pPr>
          </w:p>
        </w:tc>
      </w:tr>
      <w:tr w:rsidR="00A57525" w:rsidRPr="00A57525" w14:paraId="0D3B985C" w14:textId="77777777" w:rsidTr="009975BD">
        <w:tc>
          <w:tcPr>
            <w:tcW w:w="562" w:type="dxa"/>
          </w:tcPr>
          <w:p w14:paraId="57844D8E"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09A02093" w14:textId="77777777" w:rsidR="00AD3CCA" w:rsidRPr="00A57525" w:rsidRDefault="00AD3CCA" w:rsidP="009975BD">
            <w:pPr>
              <w:rPr>
                <w:rFonts w:ascii="Times New Roman" w:eastAsia="Times New Roman" w:hAnsi="Times New Roman" w:cs="Times New Roman"/>
                <w:sz w:val="24"/>
                <w:szCs w:val="24"/>
                <w:lang w:val="en-US" w:eastAsia="de-DE"/>
              </w:rPr>
            </w:pPr>
            <w:r w:rsidRPr="00A57525">
              <w:rPr>
                <w:rFonts w:ascii="Times New Roman" w:eastAsia="Times New Roman" w:hAnsi="Times New Roman" w:cs="Times New Roman"/>
                <w:sz w:val="24"/>
                <w:szCs w:val="24"/>
                <w:lang w:val="en-US" w:eastAsia="de-DE"/>
              </w:rPr>
              <w:t>Physician Assistant</w:t>
            </w:r>
          </w:p>
        </w:tc>
        <w:tc>
          <w:tcPr>
            <w:tcW w:w="1746" w:type="dxa"/>
            <w:gridSpan w:val="2"/>
          </w:tcPr>
          <w:p w14:paraId="5F0E4EAA"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42ECB07E" w14:textId="77777777" w:rsidR="00AD3CCA" w:rsidRPr="00A57525" w:rsidRDefault="00AD3CCA" w:rsidP="009975BD">
            <w:pPr>
              <w:rPr>
                <w:rFonts w:ascii="Times New Roman" w:hAnsi="Times New Roman" w:cs="Times New Roman"/>
                <w:sz w:val="24"/>
                <w:szCs w:val="24"/>
                <w:lang w:val="en-US"/>
              </w:rPr>
            </w:pPr>
          </w:p>
        </w:tc>
      </w:tr>
      <w:tr w:rsidR="00A57525" w:rsidRPr="00A57525" w14:paraId="42ADF666" w14:textId="77777777" w:rsidTr="009975BD">
        <w:tc>
          <w:tcPr>
            <w:tcW w:w="562" w:type="dxa"/>
          </w:tcPr>
          <w:p w14:paraId="4250B8F2"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2DD3E63F" w14:textId="77777777" w:rsidR="00AD3CCA" w:rsidRPr="00A57525" w:rsidRDefault="00AD3CCA" w:rsidP="009975BD">
            <w:pPr>
              <w:rPr>
                <w:rFonts w:ascii="Times New Roman" w:eastAsia="Times New Roman" w:hAnsi="Times New Roman" w:cs="Times New Roman"/>
                <w:sz w:val="24"/>
                <w:szCs w:val="24"/>
                <w:lang w:val="en-US" w:eastAsia="de-DE"/>
              </w:rPr>
            </w:pPr>
            <w:r w:rsidRPr="00A57525">
              <w:rPr>
                <w:rFonts w:ascii="Times New Roman" w:eastAsia="Times New Roman" w:hAnsi="Times New Roman" w:cs="Times New Roman"/>
                <w:sz w:val="24"/>
                <w:szCs w:val="24"/>
                <w:lang w:val="en-US" w:eastAsia="de-DE"/>
              </w:rPr>
              <w:t>Another type of clinician</w:t>
            </w:r>
          </w:p>
        </w:tc>
        <w:tc>
          <w:tcPr>
            <w:tcW w:w="1746" w:type="dxa"/>
            <w:gridSpan w:val="2"/>
          </w:tcPr>
          <w:p w14:paraId="3534B98E"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42BF5F0B" w14:textId="77777777" w:rsidR="00AD3CCA" w:rsidRPr="00A57525" w:rsidRDefault="00AD3CCA" w:rsidP="009975BD">
            <w:pPr>
              <w:rPr>
                <w:rFonts w:ascii="Times New Roman" w:hAnsi="Times New Roman" w:cs="Times New Roman"/>
                <w:sz w:val="24"/>
                <w:szCs w:val="24"/>
                <w:lang w:val="en-US"/>
              </w:rPr>
            </w:pPr>
          </w:p>
        </w:tc>
      </w:tr>
      <w:tr w:rsidR="00A57525" w:rsidRPr="00A57525" w14:paraId="33B41A65" w14:textId="77777777" w:rsidTr="009975BD">
        <w:tc>
          <w:tcPr>
            <w:tcW w:w="562" w:type="dxa"/>
          </w:tcPr>
          <w:p w14:paraId="26D272E2"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728E1B0B" w14:textId="77777777" w:rsidR="00AD3CCA" w:rsidRPr="00A57525" w:rsidRDefault="00AD3CCA" w:rsidP="009975BD">
            <w:pPr>
              <w:rPr>
                <w:rFonts w:ascii="Times New Roman" w:eastAsia="Times New Roman" w:hAnsi="Times New Roman" w:cs="Times New Roman"/>
                <w:sz w:val="24"/>
                <w:szCs w:val="24"/>
                <w:lang w:val="en-US" w:eastAsia="de-DE"/>
              </w:rPr>
            </w:pPr>
            <w:r w:rsidRPr="00A57525">
              <w:rPr>
                <w:rFonts w:ascii="Times New Roman" w:eastAsia="Times New Roman" w:hAnsi="Times New Roman" w:cs="Times New Roman"/>
                <w:sz w:val="24"/>
                <w:szCs w:val="24"/>
                <w:lang w:val="en-US" w:eastAsia="de-DE"/>
              </w:rPr>
              <w:t>Psychologist</w:t>
            </w:r>
          </w:p>
        </w:tc>
        <w:tc>
          <w:tcPr>
            <w:tcW w:w="1746" w:type="dxa"/>
            <w:gridSpan w:val="2"/>
          </w:tcPr>
          <w:p w14:paraId="50B0781F"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1CFD124F" w14:textId="77777777" w:rsidR="00AD3CCA" w:rsidRPr="00A57525" w:rsidRDefault="00AD3CCA" w:rsidP="009975BD">
            <w:pPr>
              <w:rPr>
                <w:rFonts w:ascii="Times New Roman" w:hAnsi="Times New Roman" w:cs="Times New Roman"/>
                <w:sz w:val="24"/>
                <w:szCs w:val="24"/>
                <w:lang w:val="en-US"/>
              </w:rPr>
            </w:pPr>
          </w:p>
        </w:tc>
      </w:tr>
      <w:tr w:rsidR="00A57525" w:rsidRPr="00A57525" w14:paraId="16A15FE7" w14:textId="77777777" w:rsidTr="009975BD">
        <w:tc>
          <w:tcPr>
            <w:tcW w:w="562" w:type="dxa"/>
          </w:tcPr>
          <w:p w14:paraId="1F65694A"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1084F222" w14:textId="77777777" w:rsidR="00AD3CCA" w:rsidRPr="00A57525" w:rsidRDefault="00AD3CCA" w:rsidP="009975BD">
            <w:pPr>
              <w:rPr>
                <w:rFonts w:ascii="Times New Roman" w:eastAsia="Times New Roman" w:hAnsi="Times New Roman" w:cs="Times New Roman"/>
                <w:sz w:val="24"/>
                <w:szCs w:val="24"/>
                <w:lang w:val="en-US" w:eastAsia="de-DE"/>
              </w:rPr>
            </w:pPr>
            <w:proofErr w:type="spellStart"/>
            <w:r w:rsidRPr="00A57525">
              <w:rPr>
                <w:rFonts w:ascii="Times New Roman" w:hAnsi="Times New Roman" w:cs="Times New Roman"/>
                <w:sz w:val="24"/>
                <w:szCs w:val="24"/>
              </w:rPr>
              <w:t>Licensed</w:t>
            </w:r>
            <w:proofErr w:type="spellEnd"/>
            <w:r w:rsidRPr="00A57525">
              <w:rPr>
                <w:rFonts w:ascii="Times New Roman" w:hAnsi="Times New Roman" w:cs="Times New Roman"/>
                <w:sz w:val="24"/>
                <w:szCs w:val="24"/>
              </w:rPr>
              <w:t xml:space="preserve"> Clinical </w:t>
            </w:r>
            <w:proofErr w:type="spellStart"/>
            <w:r w:rsidRPr="00A57525">
              <w:rPr>
                <w:rFonts w:ascii="Times New Roman" w:hAnsi="Times New Roman" w:cs="Times New Roman"/>
                <w:sz w:val="24"/>
                <w:szCs w:val="24"/>
              </w:rPr>
              <w:t>Social</w:t>
            </w:r>
            <w:proofErr w:type="spellEnd"/>
            <w:r w:rsidRPr="00A57525">
              <w:rPr>
                <w:rFonts w:ascii="Times New Roman" w:hAnsi="Times New Roman" w:cs="Times New Roman"/>
                <w:sz w:val="24"/>
                <w:szCs w:val="24"/>
              </w:rPr>
              <w:t xml:space="preserve"> </w:t>
            </w:r>
            <w:proofErr w:type="spellStart"/>
            <w:r w:rsidRPr="00A57525">
              <w:rPr>
                <w:rFonts w:ascii="Times New Roman" w:hAnsi="Times New Roman" w:cs="Times New Roman"/>
                <w:sz w:val="24"/>
                <w:szCs w:val="24"/>
              </w:rPr>
              <w:t>Worker</w:t>
            </w:r>
            <w:proofErr w:type="spellEnd"/>
          </w:p>
        </w:tc>
        <w:tc>
          <w:tcPr>
            <w:tcW w:w="1746" w:type="dxa"/>
            <w:gridSpan w:val="2"/>
          </w:tcPr>
          <w:p w14:paraId="5749C94F"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44BCB610" w14:textId="77777777" w:rsidR="00AD3CCA" w:rsidRPr="00A57525" w:rsidRDefault="00AD3CCA" w:rsidP="009975BD">
            <w:pPr>
              <w:rPr>
                <w:rFonts w:ascii="Times New Roman" w:hAnsi="Times New Roman" w:cs="Times New Roman"/>
                <w:sz w:val="24"/>
                <w:szCs w:val="24"/>
                <w:lang w:val="en-US"/>
              </w:rPr>
            </w:pPr>
          </w:p>
        </w:tc>
      </w:tr>
      <w:tr w:rsidR="00A57525" w:rsidRPr="00A57525" w14:paraId="5C0423CD" w14:textId="77777777" w:rsidTr="009975BD">
        <w:tc>
          <w:tcPr>
            <w:tcW w:w="562" w:type="dxa"/>
          </w:tcPr>
          <w:p w14:paraId="47E8DD76"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4B84C8B7"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Speech-Language Pathologist</w:t>
            </w:r>
          </w:p>
        </w:tc>
        <w:tc>
          <w:tcPr>
            <w:tcW w:w="1746" w:type="dxa"/>
            <w:gridSpan w:val="2"/>
          </w:tcPr>
          <w:p w14:paraId="4014EDF2"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7DF9321B" w14:textId="77777777" w:rsidR="00AD3CCA" w:rsidRPr="00A57525" w:rsidRDefault="00AD3CCA" w:rsidP="009975BD">
            <w:pPr>
              <w:rPr>
                <w:rFonts w:ascii="Times New Roman" w:hAnsi="Times New Roman" w:cs="Times New Roman"/>
                <w:sz w:val="24"/>
                <w:szCs w:val="24"/>
                <w:lang w:val="en-US"/>
              </w:rPr>
            </w:pPr>
          </w:p>
        </w:tc>
      </w:tr>
      <w:tr w:rsidR="00A57525" w:rsidRPr="00A57525" w14:paraId="64E4A784" w14:textId="77777777" w:rsidTr="009975BD">
        <w:tc>
          <w:tcPr>
            <w:tcW w:w="562" w:type="dxa"/>
          </w:tcPr>
          <w:p w14:paraId="25DE6231"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5F69A8CC" w14:textId="77777777" w:rsidR="00AD3CCA" w:rsidRPr="00A57525" w:rsidRDefault="00AD3CCA" w:rsidP="009975BD">
            <w:pPr>
              <w:rPr>
                <w:rFonts w:ascii="Times New Roman" w:hAnsi="Times New Roman" w:cs="Times New Roman"/>
                <w:sz w:val="24"/>
                <w:szCs w:val="24"/>
                <w:lang w:val="en-US"/>
              </w:rPr>
            </w:pPr>
          </w:p>
        </w:tc>
        <w:tc>
          <w:tcPr>
            <w:tcW w:w="1746" w:type="dxa"/>
            <w:gridSpan w:val="2"/>
          </w:tcPr>
          <w:p w14:paraId="737D8062"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30B32D7B" w14:textId="77777777" w:rsidR="00AD3CCA" w:rsidRPr="00A57525" w:rsidRDefault="00AD3CCA" w:rsidP="009975BD">
            <w:pPr>
              <w:rPr>
                <w:rFonts w:ascii="Times New Roman" w:hAnsi="Times New Roman" w:cs="Times New Roman"/>
                <w:sz w:val="24"/>
                <w:szCs w:val="24"/>
                <w:lang w:val="en-US"/>
              </w:rPr>
            </w:pPr>
          </w:p>
        </w:tc>
      </w:tr>
      <w:tr w:rsidR="00A57525" w:rsidRPr="00A57525" w14:paraId="1AACCE94" w14:textId="77777777" w:rsidTr="009975BD">
        <w:tc>
          <w:tcPr>
            <w:tcW w:w="562" w:type="dxa"/>
          </w:tcPr>
          <w:p w14:paraId="32FB5902"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6F926456"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What is your medical specialty?</w:t>
            </w:r>
          </w:p>
        </w:tc>
        <w:tc>
          <w:tcPr>
            <w:tcW w:w="1746" w:type="dxa"/>
            <w:gridSpan w:val="2"/>
          </w:tcPr>
          <w:p w14:paraId="5E202370"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11FC649E" w14:textId="77777777" w:rsidR="00AD3CCA" w:rsidRPr="00A57525" w:rsidRDefault="00AD3CCA" w:rsidP="009975BD">
            <w:pPr>
              <w:rPr>
                <w:rFonts w:ascii="Times New Roman" w:hAnsi="Times New Roman" w:cs="Times New Roman"/>
                <w:sz w:val="24"/>
                <w:szCs w:val="24"/>
                <w:lang w:val="en-US"/>
              </w:rPr>
            </w:pPr>
          </w:p>
        </w:tc>
      </w:tr>
      <w:tr w:rsidR="00A57525" w:rsidRPr="00A57525" w14:paraId="35578D4A" w14:textId="77777777" w:rsidTr="009975BD">
        <w:tc>
          <w:tcPr>
            <w:tcW w:w="562" w:type="dxa"/>
          </w:tcPr>
          <w:p w14:paraId="727DBAAF"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5C6FD13F" w14:textId="77777777" w:rsidR="00AD3CCA" w:rsidRPr="00A57525" w:rsidRDefault="00AD3CCA" w:rsidP="009975BD">
            <w:pPr>
              <w:rPr>
                <w:rFonts w:ascii="Times New Roman" w:hAnsi="Times New Roman" w:cs="Times New Roman"/>
                <w:sz w:val="24"/>
                <w:szCs w:val="24"/>
                <w:lang w:val="en-US"/>
              </w:rPr>
            </w:pPr>
          </w:p>
        </w:tc>
        <w:tc>
          <w:tcPr>
            <w:tcW w:w="1746" w:type="dxa"/>
            <w:gridSpan w:val="2"/>
          </w:tcPr>
          <w:p w14:paraId="48BB3986"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519AA923" w14:textId="77777777" w:rsidR="00AD3CCA" w:rsidRPr="00A57525" w:rsidRDefault="00AD3CCA" w:rsidP="009975BD">
            <w:pPr>
              <w:rPr>
                <w:rFonts w:ascii="Times New Roman" w:hAnsi="Times New Roman" w:cs="Times New Roman"/>
                <w:sz w:val="24"/>
                <w:szCs w:val="24"/>
                <w:lang w:val="en-US"/>
              </w:rPr>
            </w:pPr>
          </w:p>
        </w:tc>
      </w:tr>
      <w:tr w:rsidR="00A57525" w:rsidRPr="00A57525" w14:paraId="363CC5B6" w14:textId="77777777" w:rsidTr="009975BD">
        <w:tc>
          <w:tcPr>
            <w:tcW w:w="562" w:type="dxa"/>
          </w:tcPr>
          <w:p w14:paraId="7AD42719"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37ECD468"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surgery</w:t>
            </w:r>
          </w:p>
        </w:tc>
        <w:tc>
          <w:tcPr>
            <w:tcW w:w="1746" w:type="dxa"/>
            <w:gridSpan w:val="2"/>
          </w:tcPr>
          <w:p w14:paraId="139D6A08"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18F97CFD" w14:textId="77777777" w:rsidR="00AD3CCA" w:rsidRPr="00A57525" w:rsidRDefault="00AD3CCA" w:rsidP="009975BD">
            <w:pPr>
              <w:rPr>
                <w:rFonts w:ascii="Times New Roman" w:hAnsi="Times New Roman" w:cs="Times New Roman"/>
                <w:sz w:val="24"/>
                <w:szCs w:val="24"/>
                <w:lang w:val="en-US"/>
              </w:rPr>
            </w:pPr>
          </w:p>
        </w:tc>
      </w:tr>
      <w:tr w:rsidR="00A57525" w:rsidRPr="00A57525" w14:paraId="4B32444B" w14:textId="77777777" w:rsidTr="009975BD">
        <w:tc>
          <w:tcPr>
            <w:tcW w:w="562" w:type="dxa"/>
          </w:tcPr>
          <w:p w14:paraId="54799BC0"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5858FD46"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endocrinology</w:t>
            </w:r>
          </w:p>
        </w:tc>
        <w:tc>
          <w:tcPr>
            <w:tcW w:w="1746" w:type="dxa"/>
            <w:gridSpan w:val="2"/>
          </w:tcPr>
          <w:p w14:paraId="68F94F2D"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3F5F6F01" w14:textId="77777777" w:rsidR="00AD3CCA" w:rsidRPr="00A57525" w:rsidRDefault="00AD3CCA" w:rsidP="009975BD">
            <w:pPr>
              <w:rPr>
                <w:rFonts w:ascii="Times New Roman" w:hAnsi="Times New Roman" w:cs="Times New Roman"/>
                <w:sz w:val="24"/>
                <w:szCs w:val="24"/>
                <w:lang w:val="en-US"/>
              </w:rPr>
            </w:pPr>
          </w:p>
        </w:tc>
      </w:tr>
      <w:tr w:rsidR="00A57525" w:rsidRPr="00A57525" w14:paraId="69E729C3" w14:textId="77777777" w:rsidTr="009975BD">
        <w:tc>
          <w:tcPr>
            <w:tcW w:w="562" w:type="dxa"/>
          </w:tcPr>
          <w:p w14:paraId="6272BD4C"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66D4F475"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mental health</w:t>
            </w:r>
          </w:p>
        </w:tc>
        <w:tc>
          <w:tcPr>
            <w:tcW w:w="1746" w:type="dxa"/>
            <w:gridSpan w:val="2"/>
          </w:tcPr>
          <w:p w14:paraId="12B32345"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7D5CBDB8" w14:textId="77777777" w:rsidR="00AD3CCA" w:rsidRPr="00A57525" w:rsidRDefault="00AD3CCA" w:rsidP="009975BD">
            <w:pPr>
              <w:rPr>
                <w:rFonts w:ascii="Times New Roman" w:hAnsi="Times New Roman" w:cs="Times New Roman"/>
                <w:sz w:val="24"/>
                <w:szCs w:val="24"/>
                <w:lang w:val="en-US"/>
              </w:rPr>
            </w:pPr>
          </w:p>
        </w:tc>
      </w:tr>
      <w:tr w:rsidR="00A57525" w:rsidRPr="00A57525" w14:paraId="19D86E50" w14:textId="77777777" w:rsidTr="009975BD">
        <w:tc>
          <w:tcPr>
            <w:tcW w:w="562" w:type="dxa"/>
          </w:tcPr>
          <w:p w14:paraId="643A09A9"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219180D9"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other, please specify:</w:t>
            </w:r>
          </w:p>
        </w:tc>
        <w:tc>
          <w:tcPr>
            <w:tcW w:w="1746" w:type="dxa"/>
            <w:gridSpan w:val="2"/>
          </w:tcPr>
          <w:p w14:paraId="6608C040"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78C432A9" w14:textId="77777777" w:rsidR="00AD3CCA" w:rsidRPr="00A57525" w:rsidRDefault="00AD3CCA" w:rsidP="009975BD">
            <w:pPr>
              <w:rPr>
                <w:rFonts w:ascii="Times New Roman" w:hAnsi="Times New Roman" w:cs="Times New Roman"/>
                <w:sz w:val="24"/>
                <w:szCs w:val="24"/>
                <w:lang w:val="en-US"/>
              </w:rPr>
            </w:pPr>
          </w:p>
        </w:tc>
      </w:tr>
      <w:tr w:rsidR="00A57525" w:rsidRPr="00A57525" w14:paraId="53261E1A" w14:textId="77777777" w:rsidTr="009975BD">
        <w:tc>
          <w:tcPr>
            <w:tcW w:w="562" w:type="dxa"/>
          </w:tcPr>
          <w:p w14:paraId="1F0CC2B7"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47969D2E" w14:textId="77777777" w:rsidR="00AD3CCA" w:rsidRPr="00A57525" w:rsidRDefault="00AD3CCA" w:rsidP="009975BD">
            <w:pPr>
              <w:rPr>
                <w:rFonts w:ascii="Times New Roman" w:hAnsi="Times New Roman" w:cs="Times New Roman"/>
                <w:sz w:val="24"/>
                <w:szCs w:val="24"/>
                <w:lang w:val="en-US"/>
              </w:rPr>
            </w:pPr>
          </w:p>
        </w:tc>
        <w:tc>
          <w:tcPr>
            <w:tcW w:w="1746" w:type="dxa"/>
            <w:gridSpan w:val="2"/>
          </w:tcPr>
          <w:p w14:paraId="7818B81D"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675C1889" w14:textId="77777777" w:rsidR="00AD3CCA" w:rsidRPr="00A57525" w:rsidRDefault="00AD3CCA" w:rsidP="009975BD">
            <w:pPr>
              <w:rPr>
                <w:rFonts w:ascii="Times New Roman" w:hAnsi="Times New Roman" w:cs="Times New Roman"/>
                <w:sz w:val="24"/>
                <w:szCs w:val="24"/>
                <w:lang w:val="en-US"/>
              </w:rPr>
            </w:pPr>
          </w:p>
        </w:tc>
      </w:tr>
      <w:tr w:rsidR="00A57525" w:rsidRPr="00A57525" w14:paraId="6B6467E3" w14:textId="77777777" w:rsidTr="009975BD">
        <w:tc>
          <w:tcPr>
            <w:tcW w:w="562" w:type="dxa"/>
          </w:tcPr>
          <w:p w14:paraId="785DBF95"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3F8BA5CC" w14:textId="77777777" w:rsidR="00AD3CCA" w:rsidRPr="00A57525" w:rsidRDefault="00AD3CCA" w:rsidP="009975BD">
            <w:pPr>
              <w:rPr>
                <w:rFonts w:ascii="Times New Roman" w:hAnsi="Times New Roman" w:cs="Times New Roman"/>
                <w:sz w:val="24"/>
                <w:szCs w:val="24"/>
                <w:lang w:val="en-US"/>
              </w:rPr>
            </w:pPr>
            <w:r w:rsidRPr="00A57525">
              <w:rPr>
                <w:rFonts w:ascii="Times New Roman" w:eastAsia="Times New Roman" w:hAnsi="Times New Roman" w:cs="Times New Roman"/>
                <w:sz w:val="24"/>
                <w:szCs w:val="24"/>
                <w:lang w:val="en-US" w:eastAsia="de-DE"/>
              </w:rPr>
              <w:t xml:space="preserve">Do you have any additional sub-specialty, fellowship training, or licensure comments? </w:t>
            </w:r>
          </w:p>
        </w:tc>
      </w:tr>
      <w:tr w:rsidR="00A57525" w:rsidRPr="00A57525" w14:paraId="28049E50" w14:textId="77777777" w:rsidTr="009975BD">
        <w:tc>
          <w:tcPr>
            <w:tcW w:w="562" w:type="dxa"/>
          </w:tcPr>
          <w:p w14:paraId="05F25512"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3CB652B4" w14:textId="77777777" w:rsidR="00AD3CCA" w:rsidRPr="00A57525" w:rsidRDefault="00AD3CCA" w:rsidP="009975BD">
            <w:pPr>
              <w:rPr>
                <w:rFonts w:ascii="Times New Roman" w:hAnsi="Times New Roman" w:cs="Times New Roman"/>
                <w:sz w:val="24"/>
                <w:szCs w:val="24"/>
                <w:lang w:val="en-US"/>
              </w:rPr>
            </w:pPr>
          </w:p>
        </w:tc>
        <w:tc>
          <w:tcPr>
            <w:tcW w:w="1746" w:type="dxa"/>
            <w:gridSpan w:val="2"/>
          </w:tcPr>
          <w:p w14:paraId="398FA1F3"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5644C9F5" w14:textId="77777777" w:rsidR="00AD3CCA" w:rsidRPr="00A57525" w:rsidRDefault="00AD3CCA" w:rsidP="009975BD">
            <w:pPr>
              <w:rPr>
                <w:rFonts w:ascii="Times New Roman" w:hAnsi="Times New Roman" w:cs="Times New Roman"/>
                <w:sz w:val="24"/>
                <w:szCs w:val="24"/>
                <w:lang w:val="en-US"/>
              </w:rPr>
            </w:pPr>
          </w:p>
        </w:tc>
      </w:tr>
      <w:tr w:rsidR="00A57525" w:rsidRPr="00A57525" w14:paraId="490C4FBB" w14:textId="77777777" w:rsidTr="009975BD">
        <w:tc>
          <w:tcPr>
            <w:tcW w:w="562" w:type="dxa"/>
          </w:tcPr>
          <w:p w14:paraId="543A2287" w14:textId="77777777" w:rsidR="00AD3CCA" w:rsidRPr="00A57525" w:rsidRDefault="00AD3CCA" w:rsidP="009975BD">
            <w:pPr>
              <w:rPr>
                <w:rFonts w:ascii="Times New Roman" w:hAnsi="Times New Roman" w:cs="Times New Roman"/>
                <w:b/>
                <w:sz w:val="24"/>
                <w:szCs w:val="24"/>
                <w:lang w:val="en-US"/>
              </w:rPr>
            </w:pPr>
            <w:r w:rsidRPr="00A57525">
              <w:rPr>
                <w:rFonts w:ascii="Times New Roman" w:hAnsi="Times New Roman" w:cs="Times New Roman"/>
                <w:b/>
                <w:sz w:val="24"/>
                <w:szCs w:val="24"/>
                <w:lang w:val="en-US"/>
              </w:rPr>
              <w:t>4.</w:t>
            </w:r>
          </w:p>
        </w:tc>
        <w:tc>
          <w:tcPr>
            <w:tcW w:w="8500" w:type="dxa"/>
            <w:gridSpan w:val="6"/>
          </w:tcPr>
          <w:p w14:paraId="554B691D" w14:textId="77777777" w:rsidR="00AD3CCA" w:rsidRPr="00A57525" w:rsidRDefault="00AD3CCA" w:rsidP="009975BD">
            <w:pPr>
              <w:rPr>
                <w:rFonts w:ascii="Times New Roman" w:eastAsia="Times New Roman" w:hAnsi="Times New Roman" w:cs="Times New Roman"/>
                <w:sz w:val="24"/>
                <w:szCs w:val="24"/>
                <w:lang w:val="en-US" w:eastAsia="de-DE"/>
              </w:rPr>
            </w:pPr>
            <w:r w:rsidRPr="00A57525">
              <w:rPr>
                <w:rFonts w:ascii="Times New Roman" w:eastAsia="Times New Roman" w:hAnsi="Times New Roman" w:cs="Times New Roman"/>
                <w:sz w:val="24"/>
                <w:szCs w:val="24"/>
                <w:lang w:val="en-US" w:eastAsia="de-DE"/>
              </w:rPr>
              <w:t>In which country do you mainly practice?</w:t>
            </w:r>
          </w:p>
        </w:tc>
      </w:tr>
      <w:tr w:rsidR="00A57525" w:rsidRPr="00A57525" w14:paraId="66BDFA2F" w14:textId="77777777" w:rsidTr="009975BD">
        <w:tc>
          <w:tcPr>
            <w:tcW w:w="562" w:type="dxa"/>
          </w:tcPr>
          <w:p w14:paraId="785B9CBC"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6D98D666" w14:textId="77777777" w:rsidR="00AD3CCA" w:rsidRPr="00A57525" w:rsidRDefault="00AD3CCA" w:rsidP="009975BD">
            <w:pPr>
              <w:rPr>
                <w:rFonts w:ascii="Times New Roman" w:hAnsi="Times New Roman" w:cs="Times New Roman"/>
                <w:sz w:val="24"/>
                <w:szCs w:val="24"/>
                <w:lang w:val="en-US"/>
              </w:rPr>
            </w:pPr>
          </w:p>
        </w:tc>
        <w:tc>
          <w:tcPr>
            <w:tcW w:w="1746" w:type="dxa"/>
            <w:gridSpan w:val="2"/>
          </w:tcPr>
          <w:p w14:paraId="1B65FBDF"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327C5462" w14:textId="77777777" w:rsidR="00AD3CCA" w:rsidRPr="00A57525" w:rsidRDefault="00AD3CCA" w:rsidP="009975BD">
            <w:pPr>
              <w:rPr>
                <w:rFonts w:ascii="Times New Roman" w:hAnsi="Times New Roman" w:cs="Times New Roman"/>
                <w:sz w:val="24"/>
                <w:szCs w:val="24"/>
                <w:lang w:val="en-US"/>
              </w:rPr>
            </w:pPr>
          </w:p>
        </w:tc>
      </w:tr>
      <w:tr w:rsidR="00A57525" w:rsidRPr="00A57525" w14:paraId="62EA42B2" w14:textId="77777777" w:rsidTr="009975BD">
        <w:tc>
          <w:tcPr>
            <w:tcW w:w="562" w:type="dxa"/>
          </w:tcPr>
          <w:p w14:paraId="2133BAF6" w14:textId="77777777" w:rsidR="00AD3CCA" w:rsidRPr="00A57525" w:rsidRDefault="00AD3CCA" w:rsidP="009975BD">
            <w:pPr>
              <w:rPr>
                <w:rFonts w:ascii="Times New Roman" w:hAnsi="Times New Roman" w:cs="Times New Roman"/>
                <w:b/>
                <w:sz w:val="24"/>
                <w:szCs w:val="24"/>
                <w:lang w:val="en-US"/>
              </w:rPr>
            </w:pPr>
            <w:r w:rsidRPr="00A57525">
              <w:rPr>
                <w:rFonts w:ascii="Times New Roman" w:hAnsi="Times New Roman" w:cs="Times New Roman"/>
                <w:b/>
                <w:sz w:val="24"/>
                <w:szCs w:val="24"/>
                <w:lang w:val="en-US"/>
              </w:rPr>
              <w:t>5.</w:t>
            </w:r>
          </w:p>
        </w:tc>
        <w:tc>
          <w:tcPr>
            <w:tcW w:w="8500" w:type="dxa"/>
            <w:gridSpan w:val="6"/>
          </w:tcPr>
          <w:p w14:paraId="589839B2"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How many years of experience do you have in working with transgender individuals?</w:t>
            </w:r>
          </w:p>
        </w:tc>
      </w:tr>
      <w:tr w:rsidR="00A57525" w:rsidRPr="00A57525" w14:paraId="4CEEDE73" w14:textId="77777777" w:rsidTr="009975BD">
        <w:tc>
          <w:tcPr>
            <w:tcW w:w="562" w:type="dxa"/>
          </w:tcPr>
          <w:p w14:paraId="500D891F"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325237AA" w14:textId="77777777" w:rsidR="00AD3CCA" w:rsidRPr="00A57525" w:rsidRDefault="00AD3CCA" w:rsidP="009975BD">
            <w:pPr>
              <w:rPr>
                <w:rFonts w:ascii="Times New Roman" w:hAnsi="Times New Roman" w:cs="Times New Roman"/>
                <w:sz w:val="24"/>
                <w:szCs w:val="24"/>
                <w:lang w:val="en-US"/>
              </w:rPr>
            </w:pPr>
          </w:p>
        </w:tc>
        <w:tc>
          <w:tcPr>
            <w:tcW w:w="1746" w:type="dxa"/>
            <w:gridSpan w:val="2"/>
          </w:tcPr>
          <w:p w14:paraId="172E4097"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64708D70" w14:textId="77777777" w:rsidR="00AD3CCA" w:rsidRPr="00A57525" w:rsidRDefault="00AD3CCA" w:rsidP="009975BD">
            <w:pPr>
              <w:rPr>
                <w:rFonts w:ascii="Times New Roman" w:hAnsi="Times New Roman" w:cs="Times New Roman"/>
                <w:sz w:val="24"/>
                <w:szCs w:val="24"/>
                <w:lang w:val="en-US"/>
              </w:rPr>
            </w:pPr>
          </w:p>
        </w:tc>
      </w:tr>
      <w:tr w:rsidR="00A57525" w:rsidRPr="00A57525" w14:paraId="373E3526" w14:textId="77777777" w:rsidTr="009975BD">
        <w:tc>
          <w:tcPr>
            <w:tcW w:w="562" w:type="dxa"/>
          </w:tcPr>
          <w:p w14:paraId="02D8B6AD" w14:textId="77777777" w:rsidR="00AD3CCA" w:rsidRPr="00A57525" w:rsidRDefault="00AD3CCA" w:rsidP="009975BD">
            <w:pPr>
              <w:rPr>
                <w:rFonts w:ascii="Times New Roman" w:hAnsi="Times New Roman" w:cs="Times New Roman"/>
                <w:b/>
                <w:sz w:val="24"/>
                <w:szCs w:val="24"/>
                <w:lang w:val="en-US"/>
              </w:rPr>
            </w:pPr>
            <w:r w:rsidRPr="00A57525">
              <w:rPr>
                <w:rFonts w:ascii="Times New Roman" w:hAnsi="Times New Roman" w:cs="Times New Roman"/>
                <w:b/>
                <w:sz w:val="24"/>
                <w:szCs w:val="24"/>
                <w:lang w:val="en-US"/>
              </w:rPr>
              <w:t>6.</w:t>
            </w:r>
          </w:p>
        </w:tc>
        <w:tc>
          <w:tcPr>
            <w:tcW w:w="8500" w:type="dxa"/>
            <w:gridSpan w:val="6"/>
          </w:tcPr>
          <w:p w14:paraId="4EE4B69B"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In what kind of institution do you work?</w:t>
            </w:r>
          </w:p>
        </w:tc>
      </w:tr>
      <w:tr w:rsidR="00A57525" w:rsidRPr="00A57525" w14:paraId="2D7504BA" w14:textId="77777777" w:rsidTr="009975BD">
        <w:tc>
          <w:tcPr>
            <w:tcW w:w="562" w:type="dxa"/>
          </w:tcPr>
          <w:p w14:paraId="6889BF4E"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077CFEA3" w14:textId="77777777" w:rsidR="00AD3CCA" w:rsidRPr="00A57525" w:rsidRDefault="00AD3CCA" w:rsidP="009975BD">
            <w:pPr>
              <w:rPr>
                <w:rFonts w:ascii="Times New Roman" w:hAnsi="Times New Roman" w:cs="Times New Roman"/>
                <w:sz w:val="24"/>
                <w:szCs w:val="24"/>
                <w:lang w:val="en-US"/>
              </w:rPr>
            </w:pPr>
          </w:p>
        </w:tc>
        <w:tc>
          <w:tcPr>
            <w:tcW w:w="1746" w:type="dxa"/>
            <w:gridSpan w:val="2"/>
          </w:tcPr>
          <w:p w14:paraId="61416AE3"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25AE5EBB" w14:textId="77777777" w:rsidR="00AD3CCA" w:rsidRPr="00A57525" w:rsidRDefault="00AD3CCA" w:rsidP="009975BD">
            <w:pPr>
              <w:rPr>
                <w:rFonts w:ascii="Times New Roman" w:hAnsi="Times New Roman" w:cs="Times New Roman"/>
                <w:sz w:val="24"/>
                <w:szCs w:val="24"/>
                <w:lang w:val="en-US"/>
              </w:rPr>
            </w:pPr>
          </w:p>
        </w:tc>
      </w:tr>
      <w:tr w:rsidR="00A57525" w:rsidRPr="00A57525" w14:paraId="0E327684" w14:textId="77777777" w:rsidTr="009975BD">
        <w:tc>
          <w:tcPr>
            <w:tcW w:w="562" w:type="dxa"/>
          </w:tcPr>
          <w:p w14:paraId="7D431069"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10D978DE"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university hospital</w:t>
            </w:r>
          </w:p>
        </w:tc>
        <w:tc>
          <w:tcPr>
            <w:tcW w:w="1746" w:type="dxa"/>
            <w:gridSpan w:val="2"/>
          </w:tcPr>
          <w:p w14:paraId="01FEA5B5"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2127C80E" w14:textId="77777777" w:rsidR="00AD3CCA" w:rsidRPr="00A57525" w:rsidRDefault="00AD3CCA" w:rsidP="009975BD">
            <w:pPr>
              <w:rPr>
                <w:rFonts w:ascii="Times New Roman" w:hAnsi="Times New Roman" w:cs="Times New Roman"/>
                <w:sz w:val="24"/>
                <w:szCs w:val="24"/>
                <w:lang w:val="en-US"/>
              </w:rPr>
            </w:pPr>
          </w:p>
        </w:tc>
      </w:tr>
      <w:tr w:rsidR="00A57525" w:rsidRPr="00A57525" w14:paraId="26D0B02B" w14:textId="77777777" w:rsidTr="009975BD">
        <w:tc>
          <w:tcPr>
            <w:tcW w:w="562" w:type="dxa"/>
          </w:tcPr>
          <w:p w14:paraId="40F95DA0"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39899B64"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non-university hospital</w:t>
            </w:r>
          </w:p>
        </w:tc>
        <w:tc>
          <w:tcPr>
            <w:tcW w:w="1746" w:type="dxa"/>
            <w:gridSpan w:val="2"/>
          </w:tcPr>
          <w:p w14:paraId="6F1B241E"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7F45761A" w14:textId="77777777" w:rsidR="00AD3CCA" w:rsidRPr="00A57525" w:rsidRDefault="00AD3CCA" w:rsidP="009975BD">
            <w:pPr>
              <w:rPr>
                <w:rFonts w:ascii="Times New Roman" w:hAnsi="Times New Roman" w:cs="Times New Roman"/>
                <w:sz w:val="24"/>
                <w:szCs w:val="24"/>
                <w:lang w:val="en-US"/>
              </w:rPr>
            </w:pPr>
          </w:p>
        </w:tc>
      </w:tr>
      <w:tr w:rsidR="00A57525" w:rsidRPr="00A57525" w14:paraId="3BE7E161" w14:textId="77777777" w:rsidTr="009975BD">
        <w:tc>
          <w:tcPr>
            <w:tcW w:w="562" w:type="dxa"/>
          </w:tcPr>
          <w:p w14:paraId="2F032AAD"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27890C83"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community health center</w:t>
            </w:r>
          </w:p>
        </w:tc>
        <w:tc>
          <w:tcPr>
            <w:tcW w:w="1746" w:type="dxa"/>
            <w:gridSpan w:val="2"/>
          </w:tcPr>
          <w:p w14:paraId="4FB1B303"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6F2D677C" w14:textId="77777777" w:rsidR="00AD3CCA" w:rsidRPr="00A57525" w:rsidRDefault="00AD3CCA" w:rsidP="009975BD">
            <w:pPr>
              <w:rPr>
                <w:rFonts w:ascii="Times New Roman" w:hAnsi="Times New Roman" w:cs="Times New Roman"/>
                <w:sz w:val="24"/>
                <w:szCs w:val="24"/>
                <w:lang w:val="en-US"/>
              </w:rPr>
            </w:pPr>
          </w:p>
        </w:tc>
      </w:tr>
      <w:tr w:rsidR="00A57525" w:rsidRPr="00A57525" w14:paraId="20E05A2C" w14:textId="77777777" w:rsidTr="009975BD">
        <w:tc>
          <w:tcPr>
            <w:tcW w:w="562" w:type="dxa"/>
          </w:tcPr>
          <w:p w14:paraId="49BE1E47"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1D9C740B"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private practice</w:t>
            </w:r>
          </w:p>
        </w:tc>
        <w:tc>
          <w:tcPr>
            <w:tcW w:w="1746" w:type="dxa"/>
            <w:gridSpan w:val="2"/>
          </w:tcPr>
          <w:p w14:paraId="161C9334"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6147F71F" w14:textId="77777777" w:rsidR="00AD3CCA" w:rsidRPr="00A57525" w:rsidRDefault="00AD3CCA" w:rsidP="009975BD">
            <w:pPr>
              <w:rPr>
                <w:rFonts w:ascii="Times New Roman" w:hAnsi="Times New Roman" w:cs="Times New Roman"/>
                <w:sz w:val="24"/>
                <w:szCs w:val="24"/>
                <w:lang w:val="en-US"/>
              </w:rPr>
            </w:pPr>
          </w:p>
        </w:tc>
      </w:tr>
      <w:tr w:rsidR="00A57525" w:rsidRPr="00A57525" w14:paraId="1A40B309" w14:textId="77777777" w:rsidTr="009975BD">
        <w:tc>
          <w:tcPr>
            <w:tcW w:w="562" w:type="dxa"/>
          </w:tcPr>
          <w:p w14:paraId="59F011C4"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69E6667D"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Other, please specify</w:t>
            </w:r>
          </w:p>
        </w:tc>
        <w:tc>
          <w:tcPr>
            <w:tcW w:w="1746" w:type="dxa"/>
            <w:gridSpan w:val="2"/>
          </w:tcPr>
          <w:p w14:paraId="46F6C4E4"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03EC45DC" w14:textId="77777777" w:rsidR="00AD3CCA" w:rsidRPr="00A57525" w:rsidRDefault="00AD3CCA" w:rsidP="009975BD">
            <w:pPr>
              <w:rPr>
                <w:rFonts w:ascii="Times New Roman" w:hAnsi="Times New Roman" w:cs="Times New Roman"/>
                <w:sz w:val="24"/>
                <w:szCs w:val="24"/>
                <w:lang w:val="en-US"/>
              </w:rPr>
            </w:pPr>
          </w:p>
        </w:tc>
      </w:tr>
      <w:tr w:rsidR="00A57525" w:rsidRPr="00A57525" w14:paraId="4F0D7C00" w14:textId="77777777" w:rsidTr="009975BD">
        <w:tc>
          <w:tcPr>
            <w:tcW w:w="562" w:type="dxa"/>
          </w:tcPr>
          <w:p w14:paraId="3F2116E5"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737812A0" w14:textId="77777777" w:rsidR="00AD3CCA" w:rsidRPr="00A57525" w:rsidRDefault="00AD3CCA" w:rsidP="009975BD">
            <w:pPr>
              <w:rPr>
                <w:rFonts w:ascii="Times New Roman" w:hAnsi="Times New Roman" w:cs="Times New Roman"/>
                <w:sz w:val="24"/>
                <w:szCs w:val="24"/>
                <w:lang w:val="en-US"/>
              </w:rPr>
            </w:pPr>
          </w:p>
        </w:tc>
        <w:tc>
          <w:tcPr>
            <w:tcW w:w="1746" w:type="dxa"/>
            <w:gridSpan w:val="2"/>
          </w:tcPr>
          <w:p w14:paraId="606F703F"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2E31FEEC" w14:textId="77777777" w:rsidR="00AD3CCA" w:rsidRPr="00A57525" w:rsidRDefault="00AD3CCA" w:rsidP="009975BD">
            <w:pPr>
              <w:rPr>
                <w:rFonts w:ascii="Times New Roman" w:hAnsi="Times New Roman" w:cs="Times New Roman"/>
                <w:sz w:val="24"/>
                <w:szCs w:val="24"/>
                <w:lang w:val="en-US"/>
              </w:rPr>
            </w:pPr>
          </w:p>
        </w:tc>
      </w:tr>
      <w:tr w:rsidR="00A57525" w:rsidRPr="00A57525" w14:paraId="0A71F337" w14:textId="77777777" w:rsidTr="009975BD">
        <w:tc>
          <w:tcPr>
            <w:tcW w:w="562" w:type="dxa"/>
          </w:tcPr>
          <w:p w14:paraId="535AE4CA" w14:textId="77777777" w:rsidR="00AD3CCA" w:rsidRPr="00A57525" w:rsidRDefault="00AD3CCA" w:rsidP="009975BD">
            <w:pPr>
              <w:rPr>
                <w:rFonts w:ascii="Times New Roman" w:hAnsi="Times New Roman" w:cs="Times New Roman"/>
                <w:b/>
                <w:sz w:val="24"/>
                <w:szCs w:val="24"/>
                <w:lang w:val="en-US"/>
              </w:rPr>
            </w:pPr>
            <w:r w:rsidRPr="00A57525">
              <w:rPr>
                <w:rFonts w:ascii="Times New Roman" w:hAnsi="Times New Roman" w:cs="Times New Roman"/>
                <w:b/>
                <w:sz w:val="24"/>
                <w:szCs w:val="24"/>
                <w:lang w:val="en-US"/>
              </w:rPr>
              <w:t>7.</w:t>
            </w:r>
          </w:p>
        </w:tc>
        <w:tc>
          <w:tcPr>
            <w:tcW w:w="8500" w:type="dxa"/>
            <w:gridSpan w:val="6"/>
          </w:tcPr>
          <w:p w14:paraId="6107FC96"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What kind of transgender-related treatment options does your institution offer?</w:t>
            </w:r>
          </w:p>
        </w:tc>
      </w:tr>
      <w:tr w:rsidR="00A57525" w:rsidRPr="00A57525" w14:paraId="7CF6EC1E" w14:textId="77777777" w:rsidTr="009975BD">
        <w:tc>
          <w:tcPr>
            <w:tcW w:w="562" w:type="dxa"/>
          </w:tcPr>
          <w:p w14:paraId="508C4DF6"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3197AD0F" w14:textId="77777777" w:rsidR="00AD3CCA" w:rsidRPr="00A57525" w:rsidRDefault="00AD3CCA" w:rsidP="009975BD">
            <w:pPr>
              <w:rPr>
                <w:rFonts w:ascii="Times New Roman" w:hAnsi="Times New Roman" w:cs="Times New Roman"/>
                <w:sz w:val="24"/>
                <w:szCs w:val="24"/>
                <w:lang w:val="en-US"/>
              </w:rPr>
            </w:pPr>
          </w:p>
        </w:tc>
        <w:tc>
          <w:tcPr>
            <w:tcW w:w="1746" w:type="dxa"/>
            <w:gridSpan w:val="2"/>
          </w:tcPr>
          <w:p w14:paraId="22D6F85C"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2C02A815" w14:textId="77777777" w:rsidR="00AD3CCA" w:rsidRPr="00A57525" w:rsidRDefault="00AD3CCA" w:rsidP="009975BD">
            <w:pPr>
              <w:rPr>
                <w:rFonts w:ascii="Times New Roman" w:hAnsi="Times New Roman" w:cs="Times New Roman"/>
                <w:sz w:val="24"/>
                <w:szCs w:val="24"/>
                <w:lang w:val="en-US"/>
              </w:rPr>
            </w:pPr>
          </w:p>
        </w:tc>
      </w:tr>
      <w:tr w:rsidR="00A57525" w:rsidRPr="00A57525" w14:paraId="4C98EA73" w14:textId="77777777" w:rsidTr="009975BD">
        <w:tc>
          <w:tcPr>
            <w:tcW w:w="562" w:type="dxa"/>
          </w:tcPr>
          <w:p w14:paraId="27CD2779"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04700814"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mental health care</w:t>
            </w:r>
          </w:p>
        </w:tc>
        <w:tc>
          <w:tcPr>
            <w:tcW w:w="1746" w:type="dxa"/>
            <w:gridSpan w:val="2"/>
          </w:tcPr>
          <w:p w14:paraId="58F2A6CE"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6FF607DF" w14:textId="77777777" w:rsidR="00AD3CCA" w:rsidRPr="00A57525" w:rsidRDefault="00AD3CCA" w:rsidP="009975BD">
            <w:pPr>
              <w:rPr>
                <w:rFonts w:ascii="Times New Roman" w:hAnsi="Times New Roman" w:cs="Times New Roman"/>
                <w:sz w:val="24"/>
                <w:szCs w:val="24"/>
                <w:lang w:val="en-US"/>
              </w:rPr>
            </w:pPr>
          </w:p>
        </w:tc>
      </w:tr>
      <w:tr w:rsidR="00A57525" w:rsidRPr="00A57525" w14:paraId="12B4F05A" w14:textId="77777777" w:rsidTr="009975BD">
        <w:tc>
          <w:tcPr>
            <w:tcW w:w="562" w:type="dxa"/>
          </w:tcPr>
          <w:p w14:paraId="2167221C"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0C9447F8"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hormonal treatment</w:t>
            </w:r>
          </w:p>
        </w:tc>
        <w:tc>
          <w:tcPr>
            <w:tcW w:w="1746" w:type="dxa"/>
            <w:gridSpan w:val="2"/>
          </w:tcPr>
          <w:p w14:paraId="2F99A69F"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3499FE13" w14:textId="77777777" w:rsidR="00AD3CCA" w:rsidRPr="00A57525" w:rsidRDefault="00AD3CCA" w:rsidP="009975BD">
            <w:pPr>
              <w:rPr>
                <w:rFonts w:ascii="Times New Roman" w:hAnsi="Times New Roman" w:cs="Times New Roman"/>
                <w:sz w:val="24"/>
                <w:szCs w:val="24"/>
                <w:lang w:val="en-US"/>
              </w:rPr>
            </w:pPr>
          </w:p>
        </w:tc>
      </w:tr>
      <w:tr w:rsidR="00A57525" w:rsidRPr="00A57525" w14:paraId="37F87F62" w14:textId="77777777" w:rsidTr="009975BD">
        <w:tc>
          <w:tcPr>
            <w:tcW w:w="562" w:type="dxa"/>
          </w:tcPr>
          <w:p w14:paraId="4275712E"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2E83CC4D"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gender-affirmative surgery</w:t>
            </w:r>
          </w:p>
        </w:tc>
        <w:tc>
          <w:tcPr>
            <w:tcW w:w="1746" w:type="dxa"/>
            <w:gridSpan w:val="2"/>
          </w:tcPr>
          <w:p w14:paraId="1141709B"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16899A7E" w14:textId="77777777" w:rsidR="00AD3CCA" w:rsidRPr="00A57525" w:rsidRDefault="00AD3CCA" w:rsidP="009975BD">
            <w:pPr>
              <w:rPr>
                <w:rFonts w:ascii="Times New Roman" w:hAnsi="Times New Roman" w:cs="Times New Roman"/>
                <w:sz w:val="24"/>
                <w:szCs w:val="24"/>
                <w:lang w:val="en-US"/>
              </w:rPr>
            </w:pPr>
          </w:p>
        </w:tc>
      </w:tr>
      <w:tr w:rsidR="00A57525" w:rsidRPr="00A57525" w14:paraId="2D52BA14" w14:textId="77777777" w:rsidTr="009975BD">
        <w:tc>
          <w:tcPr>
            <w:tcW w:w="562" w:type="dxa"/>
          </w:tcPr>
          <w:p w14:paraId="533BA180"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31AF8F9B"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hair removal</w:t>
            </w:r>
          </w:p>
        </w:tc>
        <w:tc>
          <w:tcPr>
            <w:tcW w:w="1746" w:type="dxa"/>
            <w:gridSpan w:val="2"/>
          </w:tcPr>
          <w:p w14:paraId="3724FA8F"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20AD2435" w14:textId="77777777" w:rsidR="00AD3CCA" w:rsidRPr="00A57525" w:rsidRDefault="00AD3CCA" w:rsidP="009975BD">
            <w:pPr>
              <w:rPr>
                <w:rFonts w:ascii="Times New Roman" w:hAnsi="Times New Roman" w:cs="Times New Roman"/>
                <w:sz w:val="24"/>
                <w:szCs w:val="24"/>
                <w:lang w:val="en-US"/>
              </w:rPr>
            </w:pPr>
          </w:p>
        </w:tc>
      </w:tr>
      <w:tr w:rsidR="00A57525" w:rsidRPr="00A57525" w14:paraId="33E50271" w14:textId="77777777" w:rsidTr="009975BD">
        <w:tc>
          <w:tcPr>
            <w:tcW w:w="562" w:type="dxa"/>
          </w:tcPr>
          <w:p w14:paraId="59B96D47"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39A218BB"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speech therapy</w:t>
            </w:r>
          </w:p>
        </w:tc>
        <w:tc>
          <w:tcPr>
            <w:tcW w:w="1746" w:type="dxa"/>
            <w:gridSpan w:val="2"/>
          </w:tcPr>
          <w:p w14:paraId="1A9B92E8"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5D5F8102" w14:textId="77777777" w:rsidR="00AD3CCA" w:rsidRPr="00A57525" w:rsidRDefault="00AD3CCA" w:rsidP="009975BD">
            <w:pPr>
              <w:rPr>
                <w:rFonts w:ascii="Times New Roman" w:hAnsi="Times New Roman" w:cs="Times New Roman"/>
                <w:sz w:val="24"/>
                <w:szCs w:val="24"/>
                <w:lang w:val="en-US"/>
              </w:rPr>
            </w:pPr>
          </w:p>
        </w:tc>
      </w:tr>
      <w:tr w:rsidR="00A57525" w:rsidRPr="00A57525" w14:paraId="731BA66D" w14:textId="77777777" w:rsidTr="009975BD">
        <w:tc>
          <w:tcPr>
            <w:tcW w:w="562" w:type="dxa"/>
          </w:tcPr>
          <w:p w14:paraId="739B8549"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3055325D"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others, please specify</w:t>
            </w:r>
          </w:p>
        </w:tc>
        <w:tc>
          <w:tcPr>
            <w:tcW w:w="1746" w:type="dxa"/>
            <w:gridSpan w:val="2"/>
          </w:tcPr>
          <w:p w14:paraId="4F79E28A"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11F4B049" w14:textId="77777777" w:rsidR="00AD3CCA" w:rsidRPr="00A57525" w:rsidRDefault="00AD3CCA" w:rsidP="009975BD">
            <w:pPr>
              <w:rPr>
                <w:rFonts w:ascii="Times New Roman" w:hAnsi="Times New Roman" w:cs="Times New Roman"/>
                <w:sz w:val="24"/>
                <w:szCs w:val="24"/>
                <w:lang w:val="en-US"/>
              </w:rPr>
            </w:pPr>
          </w:p>
        </w:tc>
      </w:tr>
      <w:tr w:rsidR="00A57525" w:rsidRPr="00A57525" w14:paraId="172F46CF" w14:textId="77777777" w:rsidTr="009975BD">
        <w:tc>
          <w:tcPr>
            <w:tcW w:w="562" w:type="dxa"/>
          </w:tcPr>
          <w:p w14:paraId="06CC8F80"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70A9C430" w14:textId="77777777" w:rsidR="00AD3CCA" w:rsidRPr="00A57525" w:rsidRDefault="00AD3CCA" w:rsidP="009975BD">
            <w:pPr>
              <w:rPr>
                <w:rFonts w:ascii="Times New Roman" w:hAnsi="Times New Roman" w:cs="Times New Roman"/>
                <w:sz w:val="24"/>
                <w:szCs w:val="24"/>
                <w:lang w:val="en-US"/>
              </w:rPr>
            </w:pPr>
          </w:p>
        </w:tc>
        <w:tc>
          <w:tcPr>
            <w:tcW w:w="1746" w:type="dxa"/>
            <w:gridSpan w:val="2"/>
          </w:tcPr>
          <w:p w14:paraId="3BD86976"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7852AFCD" w14:textId="77777777" w:rsidR="00AD3CCA" w:rsidRPr="00A57525" w:rsidRDefault="00AD3CCA" w:rsidP="009975BD">
            <w:pPr>
              <w:rPr>
                <w:rFonts w:ascii="Times New Roman" w:hAnsi="Times New Roman" w:cs="Times New Roman"/>
                <w:sz w:val="24"/>
                <w:szCs w:val="24"/>
                <w:lang w:val="en-US"/>
              </w:rPr>
            </w:pPr>
          </w:p>
        </w:tc>
      </w:tr>
      <w:tr w:rsidR="00A57525" w:rsidRPr="00A57525" w14:paraId="1798C1FD" w14:textId="77777777" w:rsidTr="009975BD">
        <w:tc>
          <w:tcPr>
            <w:tcW w:w="562" w:type="dxa"/>
          </w:tcPr>
          <w:p w14:paraId="0BBC2614" w14:textId="77777777" w:rsidR="00AD3CCA" w:rsidRPr="00A57525" w:rsidRDefault="00AD3CCA" w:rsidP="009975BD">
            <w:pPr>
              <w:rPr>
                <w:rFonts w:ascii="Times New Roman" w:hAnsi="Times New Roman" w:cs="Times New Roman"/>
                <w:b/>
                <w:sz w:val="24"/>
                <w:szCs w:val="24"/>
                <w:lang w:val="en-US"/>
              </w:rPr>
            </w:pPr>
            <w:r w:rsidRPr="00A57525">
              <w:rPr>
                <w:rFonts w:ascii="Times New Roman" w:hAnsi="Times New Roman" w:cs="Times New Roman"/>
                <w:b/>
                <w:sz w:val="24"/>
                <w:szCs w:val="24"/>
                <w:lang w:val="en-US"/>
              </w:rPr>
              <w:t>8.</w:t>
            </w:r>
          </w:p>
        </w:tc>
        <w:tc>
          <w:tcPr>
            <w:tcW w:w="5225" w:type="dxa"/>
            <w:gridSpan w:val="2"/>
          </w:tcPr>
          <w:p w14:paraId="4C0D8D8E"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What is your research specialty?</w:t>
            </w:r>
          </w:p>
        </w:tc>
        <w:tc>
          <w:tcPr>
            <w:tcW w:w="1746" w:type="dxa"/>
            <w:gridSpan w:val="2"/>
          </w:tcPr>
          <w:p w14:paraId="3EFC5495"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7145A35B" w14:textId="77777777" w:rsidR="00AD3CCA" w:rsidRPr="00A57525" w:rsidRDefault="00AD3CCA" w:rsidP="009975BD">
            <w:pPr>
              <w:rPr>
                <w:rFonts w:ascii="Times New Roman" w:hAnsi="Times New Roman" w:cs="Times New Roman"/>
                <w:sz w:val="24"/>
                <w:szCs w:val="24"/>
                <w:lang w:val="en-US"/>
              </w:rPr>
            </w:pPr>
          </w:p>
        </w:tc>
      </w:tr>
      <w:tr w:rsidR="00A57525" w:rsidRPr="00A57525" w14:paraId="37E562B7" w14:textId="77777777" w:rsidTr="009975BD">
        <w:tc>
          <w:tcPr>
            <w:tcW w:w="562" w:type="dxa"/>
          </w:tcPr>
          <w:p w14:paraId="5A56B7FD"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4BDD3DC6" w14:textId="77777777" w:rsidR="00AD3CCA" w:rsidRPr="00A57525" w:rsidRDefault="00AD3CCA" w:rsidP="009975BD">
            <w:pPr>
              <w:rPr>
                <w:rFonts w:ascii="Times New Roman" w:hAnsi="Times New Roman" w:cs="Times New Roman"/>
                <w:sz w:val="24"/>
                <w:szCs w:val="24"/>
                <w:lang w:val="en-US"/>
              </w:rPr>
            </w:pPr>
          </w:p>
        </w:tc>
        <w:tc>
          <w:tcPr>
            <w:tcW w:w="1746" w:type="dxa"/>
            <w:gridSpan w:val="2"/>
          </w:tcPr>
          <w:p w14:paraId="0197BF1B"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358B310C" w14:textId="77777777" w:rsidR="00AD3CCA" w:rsidRPr="00A57525" w:rsidRDefault="00AD3CCA" w:rsidP="009975BD">
            <w:pPr>
              <w:rPr>
                <w:rFonts w:ascii="Times New Roman" w:hAnsi="Times New Roman" w:cs="Times New Roman"/>
                <w:sz w:val="24"/>
                <w:szCs w:val="24"/>
                <w:lang w:val="en-US"/>
              </w:rPr>
            </w:pPr>
          </w:p>
        </w:tc>
      </w:tr>
      <w:tr w:rsidR="00A57525" w:rsidRPr="00A57525" w14:paraId="77D71B09" w14:textId="77777777" w:rsidTr="009975BD">
        <w:tc>
          <w:tcPr>
            <w:tcW w:w="562" w:type="dxa"/>
          </w:tcPr>
          <w:p w14:paraId="7608E51D"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4E4A732F"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Mental health</w:t>
            </w:r>
          </w:p>
        </w:tc>
        <w:tc>
          <w:tcPr>
            <w:tcW w:w="1746" w:type="dxa"/>
            <w:gridSpan w:val="2"/>
          </w:tcPr>
          <w:p w14:paraId="1931B069"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224979EC" w14:textId="77777777" w:rsidR="00AD3CCA" w:rsidRPr="00A57525" w:rsidRDefault="00AD3CCA" w:rsidP="009975BD">
            <w:pPr>
              <w:rPr>
                <w:rFonts w:ascii="Times New Roman" w:hAnsi="Times New Roman" w:cs="Times New Roman"/>
                <w:sz w:val="24"/>
                <w:szCs w:val="24"/>
                <w:lang w:val="en-US"/>
              </w:rPr>
            </w:pPr>
          </w:p>
        </w:tc>
      </w:tr>
      <w:tr w:rsidR="00A57525" w:rsidRPr="00A57525" w14:paraId="45BD04FD" w14:textId="77777777" w:rsidTr="009975BD">
        <w:tc>
          <w:tcPr>
            <w:tcW w:w="562" w:type="dxa"/>
          </w:tcPr>
          <w:p w14:paraId="12353357"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1DFF48E1"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Children &amp; Adolescents</w:t>
            </w:r>
          </w:p>
        </w:tc>
        <w:tc>
          <w:tcPr>
            <w:tcW w:w="1746" w:type="dxa"/>
            <w:gridSpan w:val="2"/>
          </w:tcPr>
          <w:p w14:paraId="659BA306"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1EC9FB5E" w14:textId="77777777" w:rsidR="00AD3CCA" w:rsidRPr="00A57525" w:rsidRDefault="00AD3CCA" w:rsidP="009975BD">
            <w:pPr>
              <w:rPr>
                <w:rFonts w:ascii="Times New Roman" w:hAnsi="Times New Roman" w:cs="Times New Roman"/>
                <w:sz w:val="24"/>
                <w:szCs w:val="24"/>
                <w:lang w:val="en-US"/>
              </w:rPr>
            </w:pPr>
          </w:p>
        </w:tc>
      </w:tr>
      <w:tr w:rsidR="00A57525" w:rsidRPr="00A57525" w14:paraId="57199479" w14:textId="77777777" w:rsidTr="009975BD">
        <w:tc>
          <w:tcPr>
            <w:tcW w:w="562" w:type="dxa"/>
          </w:tcPr>
          <w:p w14:paraId="7F752E74"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4D842275"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Endocrinology</w:t>
            </w:r>
          </w:p>
        </w:tc>
        <w:tc>
          <w:tcPr>
            <w:tcW w:w="1746" w:type="dxa"/>
            <w:gridSpan w:val="2"/>
          </w:tcPr>
          <w:p w14:paraId="612AC854"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415438F3" w14:textId="77777777" w:rsidR="00AD3CCA" w:rsidRPr="00A57525" w:rsidRDefault="00AD3CCA" w:rsidP="009975BD">
            <w:pPr>
              <w:rPr>
                <w:rFonts w:ascii="Times New Roman" w:hAnsi="Times New Roman" w:cs="Times New Roman"/>
                <w:sz w:val="24"/>
                <w:szCs w:val="24"/>
                <w:lang w:val="en-US"/>
              </w:rPr>
            </w:pPr>
          </w:p>
        </w:tc>
      </w:tr>
      <w:tr w:rsidR="00A57525" w:rsidRPr="00A57525" w14:paraId="305CDC53" w14:textId="77777777" w:rsidTr="009975BD">
        <w:tc>
          <w:tcPr>
            <w:tcW w:w="562" w:type="dxa"/>
          </w:tcPr>
          <w:p w14:paraId="0B61C9C4"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41861595"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Social Sciences</w:t>
            </w:r>
          </w:p>
        </w:tc>
        <w:tc>
          <w:tcPr>
            <w:tcW w:w="1746" w:type="dxa"/>
            <w:gridSpan w:val="2"/>
          </w:tcPr>
          <w:p w14:paraId="4FF6C381"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48B7058D" w14:textId="77777777" w:rsidR="00AD3CCA" w:rsidRPr="00A57525" w:rsidRDefault="00AD3CCA" w:rsidP="009975BD">
            <w:pPr>
              <w:rPr>
                <w:rFonts w:ascii="Times New Roman" w:hAnsi="Times New Roman" w:cs="Times New Roman"/>
                <w:sz w:val="24"/>
                <w:szCs w:val="24"/>
                <w:lang w:val="en-US"/>
              </w:rPr>
            </w:pPr>
          </w:p>
        </w:tc>
      </w:tr>
      <w:tr w:rsidR="00A57525" w:rsidRPr="00A57525" w14:paraId="473C2A4C" w14:textId="77777777" w:rsidTr="009975BD">
        <w:tc>
          <w:tcPr>
            <w:tcW w:w="562" w:type="dxa"/>
          </w:tcPr>
          <w:p w14:paraId="757D176B"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5AF857B5" w14:textId="77777777" w:rsidR="00AD3CCA" w:rsidRPr="00A57525" w:rsidDel="003802B6"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Voice and Communication</w:t>
            </w:r>
          </w:p>
        </w:tc>
        <w:tc>
          <w:tcPr>
            <w:tcW w:w="1746" w:type="dxa"/>
            <w:gridSpan w:val="2"/>
          </w:tcPr>
          <w:p w14:paraId="0449B411"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1A8DA694" w14:textId="77777777" w:rsidR="00AD3CCA" w:rsidRPr="00A57525" w:rsidRDefault="00AD3CCA" w:rsidP="009975BD">
            <w:pPr>
              <w:rPr>
                <w:rFonts w:ascii="Times New Roman" w:hAnsi="Times New Roman" w:cs="Times New Roman"/>
                <w:sz w:val="24"/>
                <w:szCs w:val="24"/>
                <w:lang w:val="en-US"/>
              </w:rPr>
            </w:pPr>
          </w:p>
        </w:tc>
      </w:tr>
      <w:tr w:rsidR="00A57525" w:rsidRPr="00A57525" w14:paraId="328BF994" w14:textId="77777777" w:rsidTr="009975BD">
        <w:tc>
          <w:tcPr>
            <w:tcW w:w="562" w:type="dxa"/>
          </w:tcPr>
          <w:p w14:paraId="6A2F77BB"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3A111DC5" w14:textId="77777777" w:rsidR="00AD3CCA" w:rsidRPr="00A57525" w:rsidDel="003802B6"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Surgery</w:t>
            </w:r>
          </w:p>
        </w:tc>
        <w:tc>
          <w:tcPr>
            <w:tcW w:w="1746" w:type="dxa"/>
            <w:gridSpan w:val="2"/>
          </w:tcPr>
          <w:p w14:paraId="3DAFEA6E"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20C14BF7" w14:textId="77777777" w:rsidR="00AD3CCA" w:rsidRPr="00A57525" w:rsidRDefault="00AD3CCA" w:rsidP="009975BD">
            <w:pPr>
              <w:rPr>
                <w:rFonts w:ascii="Times New Roman" w:hAnsi="Times New Roman" w:cs="Times New Roman"/>
                <w:sz w:val="24"/>
                <w:szCs w:val="24"/>
                <w:lang w:val="en-US"/>
              </w:rPr>
            </w:pPr>
          </w:p>
        </w:tc>
      </w:tr>
      <w:tr w:rsidR="00A57525" w:rsidRPr="00A57525" w14:paraId="78C072BA" w14:textId="77777777" w:rsidTr="009975BD">
        <w:tc>
          <w:tcPr>
            <w:tcW w:w="562" w:type="dxa"/>
          </w:tcPr>
          <w:p w14:paraId="3EF27B1B"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77699A90" w14:textId="77777777" w:rsidR="00AD3CCA" w:rsidRPr="00A57525" w:rsidDel="003802B6"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Law</w:t>
            </w:r>
          </w:p>
        </w:tc>
        <w:tc>
          <w:tcPr>
            <w:tcW w:w="1746" w:type="dxa"/>
            <w:gridSpan w:val="2"/>
          </w:tcPr>
          <w:p w14:paraId="295B8BC3"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380D7EA6" w14:textId="77777777" w:rsidR="00AD3CCA" w:rsidRPr="00A57525" w:rsidRDefault="00AD3CCA" w:rsidP="009975BD">
            <w:pPr>
              <w:rPr>
                <w:rFonts w:ascii="Times New Roman" w:hAnsi="Times New Roman" w:cs="Times New Roman"/>
                <w:sz w:val="24"/>
                <w:szCs w:val="24"/>
                <w:lang w:val="en-US"/>
              </w:rPr>
            </w:pPr>
          </w:p>
        </w:tc>
      </w:tr>
      <w:tr w:rsidR="00A57525" w:rsidRPr="00A57525" w14:paraId="67A50AF3" w14:textId="77777777" w:rsidTr="009975BD">
        <w:tc>
          <w:tcPr>
            <w:tcW w:w="562" w:type="dxa"/>
          </w:tcPr>
          <w:p w14:paraId="09FE5444"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7CF37091"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others, please specify</w:t>
            </w:r>
          </w:p>
        </w:tc>
        <w:tc>
          <w:tcPr>
            <w:tcW w:w="1746" w:type="dxa"/>
            <w:gridSpan w:val="2"/>
          </w:tcPr>
          <w:p w14:paraId="22326FE7"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03FBA2E6" w14:textId="77777777" w:rsidR="00AD3CCA" w:rsidRPr="00A57525" w:rsidRDefault="00AD3CCA" w:rsidP="009975BD">
            <w:pPr>
              <w:rPr>
                <w:rFonts w:ascii="Times New Roman" w:hAnsi="Times New Roman" w:cs="Times New Roman"/>
                <w:sz w:val="24"/>
                <w:szCs w:val="24"/>
                <w:lang w:val="en-US"/>
              </w:rPr>
            </w:pPr>
          </w:p>
        </w:tc>
      </w:tr>
      <w:tr w:rsidR="00A57525" w:rsidRPr="00A57525" w14:paraId="4BD502E4" w14:textId="77777777" w:rsidTr="009975BD">
        <w:tc>
          <w:tcPr>
            <w:tcW w:w="562" w:type="dxa"/>
          </w:tcPr>
          <w:p w14:paraId="41A1EB5D"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7BCF1584" w14:textId="77777777" w:rsidR="00AD3CCA" w:rsidRPr="00A57525" w:rsidRDefault="00AD3CCA" w:rsidP="009975BD">
            <w:pPr>
              <w:rPr>
                <w:rFonts w:ascii="Times New Roman" w:hAnsi="Times New Roman" w:cs="Times New Roman"/>
                <w:sz w:val="24"/>
                <w:szCs w:val="24"/>
                <w:lang w:val="en-US"/>
              </w:rPr>
            </w:pPr>
          </w:p>
        </w:tc>
        <w:tc>
          <w:tcPr>
            <w:tcW w:w="1746" w:type="dxa"/>
            <w:gridSpan w:val="2"/>
          </w:tcPr>
          <w:p w14:paraId="527954C6"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13B61875" w14:textId="77777777" w:rsidR="00AD3CCA" w:rsidRPr="00A57525" w:rsidRDefault="00AD3CCA" w:rsidP="009975BD">
            <w:pPr>
              <w:rPr>
                <w:rFonts w:ascii="Times New Roman" w:hAnsi="Times New Roman" w:cs="Times New Roman"/>
                <w:sz w:val="24"/>
                <w:szCs w:val="24"/>
                <w:lang w:val="en-US"/>
              </w:rPr>
            </w:pPr>
          </w:p>
        </w:tc>
      </w:tr>
      <w:tr w:rsidR="00A57525" w:rsidRPr="00A57525" w14:paraId="1C256FDB" w14:textId="77777777" w:rsidTr="009975BD">
        <w:tc>
          <w:tcPr>
            <w:tcW w:w="562" w:type="dxa"/>
          </w:tcPr>
          <w:p w14:paraId="45DCBC1F" w14:textId="77777777" w:rsidR="00AD3CCA" w:rsidRPr="00A57525" w:rsidRDefault="00AD3CCA" w:rsidP="009975BD">
            <w:pPr>
              <w:rPr>
                <w:rFonts w:ascii="Times New Roman" w:hAnsi="Times New Roman" w:cs="Times New Roman"/>
                <w:b/>
                <w:sz w:val="24"/>
                <w:szCs w:val="24"/>
                <w:lang w:val="en-US"/>
              </w:rPr>
            </w:pPr>
            <w:r w:rsidRPr="00A57525">
              <w:rPr>
                <w:rFonts w:ascii="Times New Roman" w:hAnsi="Times New Roman" w:cs="Times New Roman"/>
                <w:b/>
                <w:sz w:val="24"/>
                <w:szCs w:val="24"/>
                <w:lang w:val="en-US"/>
              </w:rPr>
              <w:t>9.</w:t>
            </w:r>
          </w:p>
        </w:tc>
        <w:tc>
          <w:tcPr>
            <w:tcW w:w="8500" w:type="dxa"/>
            <w:gridSpan w:val="6"/>
          </w:tcPr>
          <w:p w14:paraId="4029BC31"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How many years of experience do you have in research regarding transgender issues?</w:t>
            </w:r>
          </w:p>
        </w:tc>
      </w:tr>
      <w:tr w:rsidR="00A57525" w:rsidRPr="00A57525" w14:paraId="744D9F0B" w14:textId="77777777" w:rsidTr="009975BD">
        <w:tc>
          <w:tcPr>
            <w:tcW w:w="562" w:type="dxa"/>
          </w:tcPr>
          <w:p w14:paraId="6340E60B"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4BC62AC2" w14:textId="77777777" w:rsidR="00AD3CCA" w:rsidRPr="00A57525" w:rsidRDefault="00AD3CCA" w:rsidP="009975BD">
            <w:pPr>
              <w:rPr>
                <w:rFonts w:ascii="Times New Roman" w:hAnsi="Times New Roman" w:cs="Times New Roman"/>
                <w:sz w:val="24"/>
                <w:szCs w:val="24"/>
                <w:lang w:val="en-US"/>
              </w:rPr>
            </w:pPr>
          </w:p>
        </w:tc>
        <w:tc>
          <w:tcPr>
            <w:tcW w:w="1746" w:type="dxa"/>
            <w:gridSpan w:val="2"/>
          </w:tcPr>
          <w:p w14:paraId="0C632A7F"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536211B1" w14:textId="77777777" w:rsidR="00AD3CCA" w:rsidRPr="00A57525" w:rsidRDefault="00AD3CCA" w:rsidP="009975BD">
            <w:pPr>
              <w:rPr>
                <w:rFonts w:ascii="Times New Roman" w:hAnsi="Times New Roman" w:cs="Times New Roman"/>
                <w:sz w:val="24"/>
                <w:szCs w:val="24"/>
                <w:lang w:val="en-US"/>
              </w:rPr>
            </w:pPr>
          </w:p>
        </w:tc>
      </w:tr>
      <w:tr w:rsidR="00A57525" w:rsidRPr="00A57525" w14:paraId="4AE2DDA3" w14:textId="77777777" w:rsidTr="009975BD">
        <w:tc>
          <w:tcPr>
            <w:tcW w:w="562" w:type="dxa"/>
          </w:tcPr>
          <w:p w14:paraId="60DB70D7" w14:textId="77777777" w:rsidR="00AD3CCA" w:rsidRPr="00A57525" w:rsidRDefault="00AD3CCA" w:rsidP="009975BD">
            <w:pPr>
              <w:rPr>
                <w:rFonts w:ascii="Times New Roman" w:hAnsi="Times New Roman" w:cs="Times New Roman"/>
                <w:b/>
                <w:sz w:val="24"/>
                <w:szCs w:val="24"/>
                <w:lang w:val="en-US"/>
              </w:rPr>
            </w:pPr>
            <w:r w:rsidRPr="00A57525">
              <w:rPr>
                <w:rFonts w:ascii="Times New Roman" w:hAnsi="Times New Roman" w:cs="Times New Roman"/>
                <w:b/>
                <w:sz w:val="24"/>
                <w:szCs w:val="24"/>
                <w:lang w:val="en-US"/>
              </w:rPr>
              <w:t>10.</w:t>
            </w:r>
          </w:p>
        </w:tc>
        <w:tc>
          <w:tcPr>
            <w:tcW w:w="8500" w:type="dxa"/>
            <w:gridSpan w:val="6"/>
          </w:tcPr>
          <w:p w14:paraId="5D84CE15"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In what kind of research institution do you work?</w:t>
            </w:r>
          </w:p>
        </w:tc>
      </w:tr>
      <w:tr w:rsidR="00A57525" w:rsidRPr="00A57525" w14:paraId="05C705D6" w14:textId="77777777" w:rsidTr="009975BD">
        <w:tc>
          <w:tcPr>
            <w:tcW w:w="562" w:type="dxa"/>
          </w:tcPr>
          <w:p w14:paraId="7C5D802A"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2A0AD62D" w14:textId="77777777" w:rsidR="00AD3CCA" w:rsidRPr="00A57525" w:rsidRDefault="00AD3CCA" w:rsidP="009975BD">
            <w:pPr>
              <w:rPr>
                <w:rFonts w:ascii="Times New Roman" w:hAnsi="Times New Roman" w:cs="Times New Roman"/>
                <w:sz w:val="24"/>
                <w:szCs w:val="24"/>
                <w:lang w:val="en-US"/>
              </w:rPr>
            </w:pPr>
          </w:p>
        </w:tc>
        <w:tc>
          <w:tcPr>
            <w:tcW w:w="1746" w:type="dxa"/>
            <w:gridSpan w:val="2"/>
          </w:tcPr>
          <w:p w14:paraId="7CC74D31"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04E950A2" w14:textId="77777777" w:rsidR="00AD3CCA" w:rsidRPr="00A57525" w:rsidRDefault="00AD3CCA" w:rsidP="009975BD">
            <w:pPr>
              <w:rPr>
                <w:rFonts w:ascii="Times New Roman" w:hAnsi="Times New Roman" w:cs="Times New Roman"/>
                <w:sz w:val="24"/>
                <w:szCs w:val="24"/>
                <w:lang w:val="en-US"/>
              </w:rPr>
            </w:pPr>
          </w:p>
        </w:tc>
      </w:tr>
      <w:tr w:rsidR="00A57525" w:rsidRPr="00A57525" w14:paraId="43568662" w14:textId="77777777" w:rsidTr="009975BD">
        <w:tc>
          <w:tcPr>
            <w:tcW w:w="562" w:type="dxa"/>
          </w:tcPr>
          <w:p w14:paraId="3F3791F3"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51E6DB63"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university/ university hospital</w:t>
            </w:r>
          </w:p>
        </w:tc>
        <w:tc>
          <w:tcPr>
            <w:tcW w:w="1746" w:type="dxa"/>
            <w:gridSpan w:val="2"/>
          </w:tcPr>
          <w:p w14:paraId="207B4314"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33C90F23" w14:textId="77777777" w:rsidR="00AD3CCA" w:rsidRPr="00A57525" w:rsidRDefault="00AD3CCA" w:rsidP="009975BD">
            <w:pPr>
              <w:rPr>
                <w:rFonts w:ascii="Times New Roman" w:hAnsi="Times New Roman" w:cs="Times New Roman"/>
                <w:sz w:val="24"/>
                <w:szCs w:val="24"/>
                <w:lang w:val="en-US"/>
              </w:rPr>
            </w:pPr>
          </w:p>
        </w:tc>
      </w:tr>
      <w:tr w:rsidR="00A57525" w:rsidRPr="00A57525" w14:paraId="27EB66EC" w14:textId="77777777" w:rsidTr="009975BD">
        <w:tc>
          <w:tcPr>
            <w:tcW w:w="562" w:type="dxa"/>
          </w:tcPr>
          <w:p w14:paraId="696E412E"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45C76AE9"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public research institute (not related to a university)</w:t>
            </w:r>
          </w:p>
        </w:tc>
        <w:tc>
          <w:tcPr>
            <w:tcW w:w="1746" w:type="dxa"/>
            <w:gridSpan w:val="2"/>
          </w:tcPr>
          <w:p w14:paraId="0E5D4763"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2B88532B" w14:textId="77777777" w:rsidR="00AD3CCA" w:rsidRPr="00A57525" w:rsidRDefault="00AD3CCA" w:rsidP="009975BD">
            <w:pPr>
              <w:rPr>
                <w:rFonts w:ascii="Times New Roman" w:hAnsi="Times New Roman" w:cs="Times New Roman"/>
                <w:sz w:val="24"/>
                <w:szCs w:val="24"/>
                <w:lang w:val="en-US"/>
              </w:rPr>
            </w:pPr>
          </w:p>
        </w:tc>
      </w:tr>
      <w:tr w:rsidR="00A57525" w:rsidRPr="00A57525" w14:paraId="6F1354BA" w14:textId="77777777" w:rsidTr="009975BD">
        <w:tc>
          <w:tcPr>
            <w:tcW w:w="562" w:type="dxa"/>
          </w:tcPr>
          <w:p w14:paraId="0CD83E75"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5EE0D65C"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private research institute (not related to a university)</w:t>
            </w:r>
          </w:p>
        </w:tc>
        <w:tc>
          <w:tcPr>
            <w:tcW w:w="1746" w:type="dxa"/>
            <w:gridSpan w:val="2"/>
          </w:tcPr>
          <w:p w14:paraId="728C68AD"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0F98AC36" w14:textId="77777777" w:rsidR="00AD3CCA" w:rsidRPr="00A57525" w:rsidRDefault="00AD3CCA" w:rsidP="009975BD">
            <w:pPr>
              <w:rPr>
                <w:rFonts w:ascii="Times New Roman" w:hAnsi="Times New Roman" w:cs="Times New Roman"/>
                <w:sz w:val="24"/>
                <w:szCs w:val="24"/>
                <w:lang w:val="en-US"/>
              </w:rPr>
            </w:pPr>
          </w:p>
        </w:tc>
      </w:tr>
      <w:tr w:rsidR="00A57525" w:rsidRPr="00A57525" w14:paraId="3D6DF732" w14:textId="77777777" w:rsidTr="009975BD">
        <w:tc>
          <w:tcPr>
            <w:tcW w:w="562" w:type="dxa"/>
          </w:tcPr>
          <w:p w14:paraId="53A65DDA"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306B5ED2"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others, please specify:</w:t>
            </w:r>
          </w:p>
        </w:tc>
        <w:tc>
          <w:tcPr>
            <w:tcW w:w="1746" w:type="dxa"/>
            <w:gridSpan w:val="2"/>
          </w:tcPr>
          <w:p w14:paraId="222163F9"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76051E72" w14:textId="77777777" w:rsidR="00AD3CCA" w:rsidRPr="00A57525" w:rsidRDefault="00AD3CCA" w:rsidP="009975BD">
            <w:pPr>
              <w:rPr>
                <w:rFonts w:ascii="Times New Roman" w:hAnsi="Times New Roman" w:cs="Times New Roman"/>
                <w:sz w:val="24"/>
                <w:szCs w:val="24"/>
                <w:lang w:val="en-US"/>
              </w:rPr>
            </w:pPr>
          </w:p>
        </w:tc>
      </w:tr>
      <w:tr w:rsidR="00A57525" w:rsidRPr="00A57525" w14:paraId="74C882CC" w14:textId="77777777" w:rsidTr="009975BD">
        <w:tc>
          <w:tcPr>
            <w:tcW w:w="562" w:type="dxa"/>
          </w:tcPr>
          <w:p w14:paraId="3EB115B3"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2A9A5A62" w14:textId="77777777" w:rsidR="00AD3CCA" w:rsidRPr="00A57525" w:rsidRDefault="00AD3CCA" w:rsidP="009975BD">
            <w:pPr>
              <w:rPr>
                <w:rFonts w:ascii="Times New Roman" w:hAnsi="Times New Roman" w:cs="Times New Roman"/>
                <w:sz w:val="24"/>
                <w:szCs w:val="24"/>
                <w:lang w:val="en-US"/>
              </w:rPr>
            </w:pPr>
          </w:p>
        </w:tc>
        <w:tc>
          <w:tcPr>
            <w:tcW w:w="1746" w:type="dxa"/>
            <w:gridSpan w:val="2"/>
          </w:tcPr>
          <w:p w14:paraId="7E8A19B8"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1309A9EC" w14:textId="77777777" w:rsidR="00AD3CCA" w:rsidRPr="00A57525" w:rsidRDefault="00AD3CCA" w:rsidP="009975BD">
            <w:pPr>
              <w:rPr>
                <w:rFonts w:ascii="Times New Roman" w:hAnsi="Times New Roman" w:cs="Times New Roman"/>
                <w:sz w:val="24"/>
                <w:szCs w:val="24"/>
                <w:lang w:val="en-US"/>
              </w:rPr>
            </w:pPr>
          </w:p>
        </w:tc>
      </w:tr>
      <w:tr w:rsidR="00A57525" w:rsidRPr="00A57525" w14:paraId="5B0E1C76" w14:textId="77777777" w:rsidTr="009975BD">
        <w:tc>
          <w:tcPr>
            <w:tcW w:w="562" w:type="dxa"/>
          </w:tcPr>
          <w:p w14:paraId="4B4EB190" w14:textId="77777777" w:rsidR="00AD3CCA" w:rsidRPr="00A57525" w:rsidRDefault="00AD3CCA" w:rsidP="009975BD">
            <w:pPr>
              <w:rPr>
                <w:rFonts w:ascii="Times New Roman" w:hAnsi="Times New Roman" w:cs="Times New Roman"/>
                <w:b/>
                <w:sz w:val="24"/>
                <w:szCs w:val="24"/>
                <w:lang w:val="en-US"/>
              </w:rPr>
            </w:pPr>
            <w:r w:rsidRPr="00A57525">
              <w:rPr>
                <w:rFonts w:ascii="Times New Roman" w:hAnsi="Times New Roman" w:cs="Times New Roman"/>
                <w:b/>
                <w:sz w:val="24"/>
                <w:szCs w:val="24"/>
                <w:lang w:val="en-US"/>
              </w:rPr>
              <w:t>11.</w:t>
            </w:r>
          </w:p>
        </w:tc>
        <w:tc>
          <w:tcPr>
            <w:tcW w:w="8500" w:type="dxa"/>
            <w:gridSpan w:val="6"/>
          </w:tcPr>
          <w:p w14:paraId="24FEB90E"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lang w:val="en-US"/>
              </w:rPr>
              <w:t>What are the research foci at your institution in terms of transgender health care?</w:t>
            </w:r>
          </w:p>
        </w:tc>
      </w:tr>
      <w:tr w:rsidR="00A57525" w:rsidRPr="00A57525" w14:paraId="19C0FABB" w14:textId="77777777" w:rsidTr="009975BD">
        <w:tc>
          <w:tcPr>
            <w:tcW w:w="562" w:type="dxa"/>
          </w:tcPr>
          <w:p w14:paraId="4766B48E"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4A2995AF" w14:textId="77777777" w:rsidR="00AD3CCA" w:rsidRPr="00A57525" w:rsidRDefault="00AD3CCA" w:rsidP="009975BD">
            <w:pPr>
              <w:rPr>
                <w:rFonts w:ascii="Times New Roman" w:hAnsi="Times New Roman" w:cs="Times New Roman"/>
                <w:sz w:val="24"/>
                <w:szCs w:val="24"/>
                <w:lang w:val="en-US"/>
              </w:rPr>
            </w:pPr>
          </w:p>
        </w:tc>
        <w:tc>
          <w:tcPr>
            <w:tcW w:w="1746" w:type="dxa"/>
            <w:gridSpan w:val="2"/>
          </w:tcPr>
          <w:p w14:paraId="38603C35"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5EF28ABA" w14:textId="77777777" w:rsidR="00AD3CCA" w:rsidRPr="00A57525" w:rsidRDefault="00AD3CCA" w:rsidP="009975BD">
            <w:pPr>
              <w:rPr>
                <w:rFonts w:ascii="Times New Roman" w:hAnsi="Times New Roman" w:cs="Times New Roman"/>
                <w:sz w:val="24"/>
                <w:szCs w:val="24"/>
                <w:lang w:val="en-US"/>
              </w:rPr>
            </w:pPr>
          </w:p>
        </w:tc>
      </w:tr>
      <w:tr w:rsidR="00A57525" w:rsidRPr="00A57525" w14:paraId="575F701A" w14:textId="77777777" w:rsidTr="009975BD">
        <w:tc>
          <w:tcPr>
            <w:tcW w:w="562" w:type="dxa"/>
          </w:tcPr>
          <w:p w14:paraId="1B5FA6C3"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3F8D3D9D"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please describe:</w:t>
            </w:r>
          </w:p>
        </w:tc>
        <w:tc>
          <w:tcPr>
            <w:tcW w:w="1746" w:type="dxa"/>
            <w:gridSpan w:val="2"/>
          </w:tcPr>
          <w:p w14:paraId="28818169"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0B4E56AA" w14:textId="77777777" w:rsidR="00AD3CCA" w:rsidRPr="00A57525" w:rsidRDefault="00AD3CCA" w:rsidP="009975BD">
            <w:pPr>
              <w:rPr>
                <w:rFonts w:ascii="Times New Roman" w:hAnsi="Times New Roman" w:cs="Times New Roman"/>
                <w:sz w:val="24"/>
                <w:szCs w:val="24"/>
                <w:lang w:val="en-US"/>
              </w:rPr>
            </w:pPr>
          </w:p>
        </w:tc>
      </w:tr>
      <w:tr w:rsidR="00A57525" w:rsidRPr="00A57525" w14:paraId="54314878" w14:textId="77777777" w:rsidTr="009975BD">
        <w:tc>
          <w:tcPr>
            <w:tcW w:w="562" w:type="dxa"/>
          </w:tcPr>
          <w:p w14:paraId="035C8611"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0F8FEDE1" w14:textId="77777777" w:rsidR="00AD3CCA" w:rsidRPr="00A57525" w:rsidRDefault="00AD3CCA" w:rsidP="009975BD">
            <w:pPr>
              <w:rPr>
                <w:rFonts w:ascii="Times New Roman" w:hAnsi="Times New Roman" w:cs="Times New Roman"/>
                <w:sz w:val="24"/>
                <w:szCs w:val="24"/>
                <w:lang w:val="en-US"/>
              </w:rPr>
            </w:pPr>
          </w:p>
        </w:tc>
        <w:tc>
          <w:tcPr>
            <w:tcW w:w="1746" w:type="dxa"/>
            <w:gridSpan w:val="2"/>
          </w:tcPr>
          <w:p w14:paraId="1FA590F4"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2DB6ADAB" w14:textId="77777777" w:rsidR="00AD3CCA" w:rsidRPr="00A57525" w:rsidRDefault="00AD3CCA" w:rsidP="009975BD">
            <w:pPr>
              <w:rPr>
                <w:rFonts w:ascii="Times New Roman" w:hAnsi="Times New Roman" w:cs="Times New Roman"/>
                <w:sz w:val="24"/>
                <w:szCs w:val="24"/>
                <w:lang w:val="en-US"/>
              </w:rPr>
            </w:pPr>
          </w:p>
        </w:tc>
      </w:tr>
      <w:tr w:rsidR="00A57525" w:rsidRPr="00A57525" w14:paraId="2EF0859D" w14:textId="77777777" w:rsidTr="009975BD">
        <w:tc>
          <w:tcPr>
            <w:tcW w:w="562" w:type="dxa"/>
          </w:tcPr>
          <w:p w14:paraId="01B60B26" w14:textId="77777777" w:rsidR="00AD3CCA" w:rsidRPr="00A57525" w:rsidRDefault="00AD3CCA" w:rsidP="009975BD">
            <w:pPr>
              <w:rPr>
                <w:rFonts w:ascii="Times New Roman" w:hAnsi="Times New Roman" w:cs="Times New Roman"/>
                <w:b/>
                <w:sz w:val="24"/>
                <w:szCs w:val="24"/>
                <w:lang w:val="en-US"/>
              </w:rPr>
            </w:pPr>
            <w:r w:rsidRPr="00A57525">
              <w:rPr>
                <w:rFonts w:ascii="Times New Roman" w:hAnsi="Times New Roman" w:cs="Times New Roman"/>
                <w:b/>
                <w:sz w:val="24"/>
                <w:szCs w:val="24"/>
                <w:lang w:val="en-US"/>
              </w:rPr>
              <w:t>12.</w:t>
            </w:r>
          </w:p>
        </w:tc>
        <w:tc>
          <w:tcPr>
            <w:tcW w:w="8500" w:type="dxa"/>
            <w:gridSpan w:val="6"/>
          </w:tcPr>
          <w:p w14:paraId="3FD66554"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 xml:space="preserve">In some countries, transgender health care is primarily provided by a single institution, e.g., a specialized gender clinic. This kind of health care delivery setting is called </w:t>
            </w:r>
            <w:r w:rsidRPr="00A57525">
              <w:rPr>
                <w:rFonts w:ascii="Times New Roman" w:hAnsi="Times New Roman" w:cs="Times New Roman"/>
                <w:b/>
                <w:sz w:val="24"/>
                <w:szCs w:val="24"/>
                <w:lang w:val="en-US"/>
              </w:rPr>
              <w:t>centralized</w:t>
            </w:r>
            <w:r w:rsidRPr="00A57525">
              <w:rPr>
                <w:rFonts w:ascii="Times New Roman" w:hAnsi="Times New Roman" w:cs="Times New Roman"/>
                <w:sz w:val="24"/>
                <w:szCs w:val="24"/>
                <w:lang w:val="en-US"/>
              </w:rPr>
              <w:t>.</w:t>
            </w:r>
          </w:p>
          <w:p w14:paraId="1EFA2E06"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 xml:space="preserve">In other countries, transgender health care services are mostly offered by institutions from several locations. This kind of health care delivery setting is called </w:t>
            </w:r>
            <w:r w:rsidRPr="00A57525">
              <w:rPr>
                <w:rFonts w:ascii="Times New Roman" w:hAnsi="Times New Roman" w:cs="Times New Roman"/>
                <w:b/>
                <w:sz w:val="24"/>
                <w:szCs w:val="24"/>
                <w:lang w:val="en-US"/>
              </w:rPr>
              <w:t>decentralized</w:t>
            </w:r>
            <w:r w:rsidRPr="00A57525">
              <w:rPr>
                <w:rFonts w:ascii="Times New Roman" w:hAnsi="Times New Roman" w:cs="Times New Roman"/>
                <w:sz w:val="24"/>
                <w:szCs w:val="24"/>
                <w:lang w:val="en-US"/>
              </w:rPr>
              <w:t>. In some countries, both types of health care delivery settings are in use.</w:t>
            </w:r>
          </w:p>
          <w:p w14:paraId="7EC452E0" w14:textId="77777777" w:rsidR="00AD3CCA" w:rsidRPr="00A57525" w:rsidRDefault="00AD3CCA" w:rsidP="009975BD">
            <w:pPr>
              <w:rPr>
                <w:rFonts w:ascii="Times New Roman" w:hAnsi="Times New Roman" w:cs="Times New Roman"/>
                <w:sz w:val="24"/>
                <w:szCs w:val="24"/>
                <w:lang w:val="en-US"/>
              </w:rPr>
            </w:pPr>
          </w:p>
          <w:p w14:paraId="4CAC4C24"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In which kind of health care delivery setting are you working?</w:t>
            </w:r>
          </w:p>
          <w:p w14:paraId="08F1E928" w14:textId="77777777" w:rsidR="00AD3CCA" w:rsidRPr="00A57525" w:rsidRDefault="00AD3CCA" w:rsidP="009975BD">
            <w:pPr>
              <w:rPr>
                <w:rFonts w:ascii="Times New Roman" w:hAnsi="Times New Roman" w:cs="Times New Roman"/>
                <w:sz w:val="24"/>
                <w:szCs w:val="24"/>
                <w:lang w:val="en-US"/>
              </w:rPr>
            </w:pPr>
          </w:p>
          <w:p w14:paraId="438A6279"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 xml:space="preserve">[e.g., if you are a clinician at a specialized gender clinic offering most or all transition-related medical treatments, choose </w:t>
            </w:r>
            <w:r w:rsidRPr="00A57525">
              <w:rPr>
                <w:rFonts w:ascii="Times New Roman" w:hAnsi="Times New Roman" w:cs="Times New Roman"/>
                <w:i/>
                <w:sz w:val="24"/>
                <w:szCs w:val="24"/>
                <w:lang w:val="en-US"/>
              </w:rPr>
              <w:t>centralized health care delivery setting</w:t>
            </w:r>
            <w:r w:rsidRPr="00A57525">
              <w:rPr>
                <w:rFonts w:ascii="Times New Roman" w:hAnsi="Times New Roman" w:cs="Times New Roman"/>
                <w:sz w:val="24"/>
                <w:szCs w:val="24"/>
                <w:lang w:val="en-US"/>
              </w:rPr>
              <w:t>.]</w:t>
            </w:r>
          </w:p>
        </w:tc>
      </w:tr>
      <w:tr w:rsidR="00A57525" w:rsidRPr="00A57525" w14:paraId="06781614" w14:textId="77777777" w:rsidTr="009975BD">
        <w:tc>
          <w:tcPr>
            <w:tcW w:w="562" w:type="dxa"/>
          </w:tcPr>
          <w:p w14:paraId="5C42A0B7"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031C6DAB" w14:textId="77777777" w:rsidR="00AD3CCA" w:rsidRPr="00A57525" w:rsidRDefault="00AD3CCA" w:rsidP="009975BD">
            <w:pPr>
              <w:rPr>
                <w:rFonts w:ascii="Times New Roman" w:hAnsi="Times New Roman" w:cs="Times New Roman"/>
                <w:sz w:val="24"/>
                <w:szCs w:val="24"/>
                <w:lang w:val="en-US"/>
              </w:rPr>
            </w:pPr>
          </w:p>
        </w:tc>
        <w:tc>
          <w:tcPr>
            <w:tcW w:w="1746" w:type="dxa"/>
            <w:gridSpan w:val="2"/>
          </w:tcPr>
          <w:p w14:paraId="74A7DCC9"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66CDF68B" w14:textId="77777777" w:rsidR="00AD3CCA" w:rsidRPr="00A57525" w:rsidRDefault="00AD3CCA" w:rsidP="009975BD">
            <w:pPr>
              <w:rPr>
                <w:rFonts w:ascii="Times New Roman" w:hAnsi="Times New Roman" w:cs="Times New Roman"/>
                <w:sz w:val="24"/>
                <w:szCs w:val="24"/>
                <w:lang w:val="en-US"/>
              </w:rPr>
            </w:pPr>
          </w:p>
        </w:tc>
      </w:tr>
      <w:tr w:rsidR="00A57525" w:rsidRPr="00A57525" w14:paraId="7FF64232" w14:textId="77777777" w:rsidTr="009975BD">
        <w:tc>
          <w:tcPr>
            <w:tcW w:w="562" w:type="dxa"/>
          </w:tcPr>
          <w:p w14:paraId="47F3C01A"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6D1D802E"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centralized health care delivery setting</w:t>
            </w:r>
          </w:p>
        </w:tc>
        <w:tc>
          <w:tcPr>
            <w:tcW w:w="1746" w:type="dxa"/>
            <w:gridSpan w:val="2"/>
          </w:tcPr>
          <w:p w14:paraId="1FCB63A4"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58BA5907" w14:textId="77777777" w:rsidR="00AD3CCA" w:rsidRPr="00A57525" w:rsidRDefault="00AD3CCA" w:rsidP="009975BD">
            <w:pPr>
              <w:rPr>
                <w:rFonts w:ascii="Times New Roman" w:hAnsi="Times New Roman" w:cs="Times New Roman"/>
                <w:sz w:val="24"/>
                <w:szCs w:val="24"/>
                <w:lang w:val="en-US"/>
              </w:rPr>
            </w:pPr>
          </w:p>
        </w:tc>
      </w:tr>
      <w:tr w:rsidR="00A57525" w:rsidRPr="00A57525" w14:paraId="262F166D" w14:textId="77777777" w:rsidTr="009975BD">
        <w:tc>
          <w:tcPr>
            <w:tcW w:w="562" w:type="dxa"/>
          </w:tcPr>
          <w:p w14:paraId="25568482"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03262AF3"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decentralized health care delivery setting</w:t>
            </w:r>
          </w:p>
        </w:tc>
        <w:tc>
          <w:tcPr>
            <w:tcW w:w="1746" w:type="dxa"/>
            <w:gridSpan w:val="2"/>
          </w:tcPr>
          <w:p w14:paraId="6A4A56D6"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40F2302D" w14:textId="77777777" w:rsidR="00AD3CCA" w:rsidRPr="00A57525" w:rsidRDefault="00AD3CCA" w:rsidP="009975BD">
            <w:pPr>
              <w:rPr>
                <w:rFonts w:ascii="Times New Roman" w:hAnsi="Times New Roman" w:cs="Times New Roman"/>
                <w:sz w:val="24"/>
                <w:szCs w:val="24"/>
                <w:lang w:val="en-US"/>
              </w:rPr>
            </w:pPr>
          </w:p>
        </w:tc>
      </w:tr>
      <w:tr w:rsidR="00A57525" w:rsidRPr="00A57525" w14:paraId="2BB8BB6E" w14:textId="77777777" w:rsidTr="009975BD">
        <w:tc>
          <w:tcPr>
            <w:tcW w:w="562" w:type="dxa"/>
          </w:tcPr>
          <w:p w14:paraId="777C1289"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6DE001C9" w14:textId="77777777" w:rsidR="00AD3CCA" w:rsidRPr="00A57525" w:rsidRDefault="00AD3CCA" w:rsidP="009975BD">
            <w:pPr>
              <w:rPr>
                <w:rFonts w:ascii="Times New Roman" w:hAnsi="Times New Roman" w:cs="Times New Roman"/>
                <w:sz w:val="24"/>
                <w:szCs w:val="24"/>
                <w:lang w:val="en-US"/>
              </w:rPr>
            </w:pPr>
          </w:p>
        </w:tc>
        <w:tc>
          <w:tcPr>
            <w:tcW w:w="1746" w:type="dxa"/>
            <w:gridSpan w:val="2"/>
          </w:tcPr>
          <w:p w14:paraId="45B16B23"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426805F1" w14:textId="77777777" w:rsidR="00AD3CCA" w:rsidRPr="00A57525" w:rsidRDefault="00AD3CCA" w:rsidP="009975BD">
            <w:pPr>
              <w:rPr>
                <w:rFonts w:ascii="Times New Roman" w:hAnsi="Times New Roman" w:cs="Times New Roman"/>
                <w:sz w:val="24"/>
                <w:szCs w:val="24"/>
                <w:lang w:val="en-US"/>
              </w:rPr>
            </w:pPr>
          </w:p>
        </w:tc>
      </w:tr>
      <w:tr w:rsidR="00A57525" w:rsidRPr="00A57525" w14:paraId="2D31127A" w14:textId="77777777" w:rsidTr="009975BD">
        <w:tc>
          <w:tcPr>
            <w:tcW w:w="562" w:type="dxa"/>
          </w:tcPr>
          <w:p w14:paraId="68FB2C5F" w14:textId="77777777" w:rsidR="00AD3CCA" w:rsidRPr="00A57525" w:rsidRDefault="00AD3CCA" w:rsidP="009975BD">
            <w:pPr>
              <w:rPr>
                <w:rFonts w:ascii="Times New Roman" w:hAnsi="Times New Roman" w:cs="Times New Roman"/>
                <w:b/>
                <w:sz w:val="24"/>
                <w:szCs w:val="24"/>
                <w:lang w:val="en-US"/>
              </w:rPr>
            </w:pPr>
            <w:r w:rsidRPr="00A57525">
              <w:rPr>
                <w:rFonts w:ascii="Times New Roman" w:hAnsi="Times New Roman" w:cs="Times New Roman"/>
                <w:b/>
                <w:sz w:val="24"/>
                <w:szCs w:val="24"/>
                <w:lang w:val="en-US"/>
              </w:rPr>
              <w:t>13.</w:t>
            </w:r>
          </w:p>
        </w:tc>
        <w:tc>
          <w:tcPr>
            <w:tcW w:w="8500" w:type="dxa"/>
            <w:gridSpan w:val="6"/>
          </w:tcPr>
          <w:p w14:paraId="06E2284F"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Considering the country in which you are working, in which kind of health care delivery setting is transgender health care primarily provided?</w:t>
            </w:r>
          </w:p>
        </w:tc>
      </w:tr>
      <w:tr w:rsidR="00A57525" w:rsidRPr="00A57525" w14:paraId="2651E04B" w14:textId="77777777" w:rsidTr="009975BD">
        <w:tc>
          <w:tcPr>
            <w:tcW w:w="562" w:type="dxa"/>
          </w:tcPr>
          <w:p w14:paraId="4E9E9980"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3573B2C5" w14:textId="77777777" w:rsidR="00AD3CCA" w:rsidRPr="00A57525" w:rsidRDefault="00AD3CCA" w:rsidP="009975BD">
            <w:pPr>
              <w:rPr>
                <w:rFonts w:ascii="Times New Roman" w:hAnsi="Times New Roman" w:cs="Times New Roman"/>
                <w:sz w:val="24"/>
                <w:szCs w:val="24"/>
                <w:lang w:val="en-US"/>
              </w:rPr>
            </w:pPr>
          </w:p>
        </w:tc>
        <w:tc>
          <w:tcPr>
            <w:tcW w:w="1746" w:type="dxa"/>
            <w:gridSpan w:val="2"/>
          </w:tcPr>
          <w:p w14:paraId="329DFF4B"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72579DE9" w14:textId="77777777" w:rsidR="00AD3CCA" w:rsidRPr="00A57525" w:rsidRDefault="00AD3CCA" w:rsidP="009975BD">
            <w:pPr>
              <w:rPr>
                <w:rFonts w:ascii="Times New Roman" w:hAnsi="Times New Roman" w:cs="Times New Roman"/>
                <w:sz w:val="24"/>
                <w:szCs w:val="24"/>
                <w:lang w:val="en-US"/>
              </w:rPr>
            </w:pPr>
          </w:p>
        </w:tc>
      </w:tr>
      <w:tr w:rsidR="00A57525" w:rsidRPr="00A57525" w14:paraId="19CB890F" w14:textId="77777777" w:rsidTr="009975BD">
        <w:tc>
          <w:tcPr>
            <w:tcW w:w="562" w:type="dxa"/>
          </w:tcPr>
          <w:p w14:paraId="2E165F69"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2B570188"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only centralized</w:t>
            </w:r>
          </w:p>
        </w:tc>
        <w:tc>
          <w:tcPr>
            <w:tcW w:w="1746" w:type="dxa"/>
            <w:gridSpan w:val="2"/>
          </w:tcPr>
          <w:p w14:paraId="43E295B3"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6695BEF4" w14:textId="77777777" w:rsidR="00AD3CCA" w:rsidRPr="00A57525" w:rsidRDefault="00AD3CCA" w:rsidP="009975BD">
            <w:pPr>
              <w:rPr>
                <w:rFonts w:ascii="Times New Roman" w:hAnsi="Times New Roman" w:cs="Times New Roman"/>
                <w:sz w:val="24"/>
                <w:szCs w:val="24"/>
                <w:lang w:val="en-US"/>
              </w:rPr>
            </w:pPr>
          </w:p>
        </w:tc>
      </w:tr>
      <w:tr w:rsidR="00A57525" w:rsidRPr="00A57525" w14:paraId="16ED2444" w14:textId="77777777" w:rsidTr="009975BD">
        <w:tc>
          <w:tcPr>
            <w:tcW w:w="562" w:type="dxa"/>
          </w:tcPr>
          <w:p w14:paraId="3055C5F0"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65975895"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mostly centralized</w:t>
            </w:r>
          </w:p>
        </w:tc>
        <w:tc>
          <w:tcPr>
            <w:tcW w:w="1746" w:type="dxa"/>
            <w:gridSpan w:val="2"/>
          </w:tcPr>
          <w:p w14:paraId="7A2E4882"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5CA09125" w14:textId="77777777" w:rsidR="00AD3CCA" w:rsidRPr="00A57525" w:rsidRDefault="00AD3CCA" w:rsidP="009975BD">
            <w:pPr>
              <w:rPr>
                <w:rFonts w:ascii="Times New Roman" w:hAnsi="Times New Roman" w:cs="Times New Roman"/>
                <w:sz w:val="24"/>
                <w:szCs w:val="24"/>
                <w:lang w:val="en-US"/>
              </w:rPr>
            </w:pPr>
          </w:p>
        </w:tc>
      </w:tr>
      <w:tr w:rsidR="00A57525" w:rsidRPr="00A57525" w14:paraId="45117B35" w14:textId="77777777" w:rsidTr="009975BD">
        <w:tc>
          <w:tcPr>
            <w:tcW w:w="562" w:type="dxa"/>
          </w:tcPr>
          <w:p w14:paraId="229506CB"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4A32552A"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both centralized and decentralized</w:t>
            </w:r>
          </w:p>
        </w:tc>
        <w:tc>
          <w:tcPr>
            <w:tcW w:w="1746" w:type="dxa"/>
            <w:gridSpan w:val="2"/>
          </w:tcPr>
          <w:p w14:paraId="07FA07AD"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1E051C0A" w14:textId="77777777" w:rsidR="00AD3CCA" w:rsidRPr="00A57525" w:rsidRDefault="00AD3CCA" w:rsidP="009975BD">
            <w:pPr>
              <w:rPr>
                <w:rFonts w:ascii="Times New Roman" w:hAnsi="Times New Roman" w:cs="Times New Roman"/>
                <w:sz w:val="24"/>
                <w:szCs w:val="24"/>
                <w:lang w:val="en-US"/>
              </w:rPr>
            </w:pPr>
          </w:p>
        </w:tc>
      </w:tr>
      <w:tr w:rsidR="00A57525" w:rsidRPr="00A57525" w14:paraId="5F2073B6" w14:textId="77777777" w:rsidTr="009975BD">
        <w:tc>
          <w:tcPr>
            <w:tcW w:w="562" w:type="dxa"/>
          </w:tcPr>
          <w:p w14:paraId="4AB07659"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6EB902DB"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mostly decentralized</w:t>
            </w:r>
          </w:p>
        </w:tc>
        <w:tc>
          <w:tcPr>
            <w:tcW w:w="1746" w:type="dxa"/>
            <w:gridSpan w:val="2"/>
          </w:tcPr>
          <w:p w14:paraId="4AAF732F"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47E2B401" w14:textId="77777777" w:rsidR="00AD3CCA" w:rsidRPr="00A57525" w:rsidRDefault="00AD3CCA" w:rsidP="009975BD">
            <w:pPr>
              <w:rPr>
                <w:rFonts w:ascii="Times New Roman" w:hAnsi="Times New Roman" w:cs="Times New Roman"/>
                <w:sz w:val="24"/>
                <w:szCs w:val="24"/>
                <w:lang w:val="en-US"/>
              </w:rPr>
            </w:pPr>
          </w:p>
        </w:tc>
      </w:tr>
      <w:tr w:rsidR="00A57525" w:rsidRPr="00A57525" w14:paraId="11F702C8" w14:textId="77777777" w:rsidTr="009975BD">
        <w:tc>
          <w:tcPr>
            <w:tcW w:w="562" w:type="dxa"/>
          </w:tcPr>
          <w:p w14:paraId="7B03F5CA"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61F93D11"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only decentralized</w:t>
            </w:r>
          </w:p>
        </w:tc>
        <w:tc>
          <w:tcPr>
            <w:tcW w:w="1746" w:type="dxa"/>
            <w:gridSpan w:val="2"/>
          </w:tcPr>
          <w:p w14:paraId="31A8AA97"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2EA52E89" w14:textId="77777777" w:rsidR="00AD3CCA" w:rsidRPr="00A57525" w:rsidRDefault="00AD3CCA" w:rsidP="009975BD">
            <w:pPr>
              <w:rPr>
                <w:rFonts w:ascii="Times New Roman" w:hAnsi="Times New Roman" w:cs="Times New Roman"/>
                <w:sz w:val="24"/>
                <w:szCs w:val="24"/>
                <w:lang w:val="en-US"/>
              </w:rPr>
            </w:pPr>
          </w:p>
        </w:tc>
      </w:tr>
      <w:tr w:rsidR="00A57525" w:rsidRPr="00A57525" w14:paraId="7D6EB882" w14:textId="77777777" w:rsidTr="009975BD">
        <w:tc>
          <w:tcPr>
            <w:tcW w:w="562" w:type="dxa"/>
          </w:tcPr>
          <w:p w14:paraId="4C32714C" w14:textId="77777777" w:rsidR="00AD3CCA" w:rsidRPr="00A57525" w:rsidRDefault="00AD3CCA" w:rsidP="009975BD">
            <w:pPr>
              <w:rPr>
                <w:rFonts w:ascii="Times New Roman" w:hAnsi="Times New Roman" w:cs="Times New Roman"/>
                <w:b/>
                <w:sz w:val="24"/>
                <w:szCs w:val="24"/>
                <w:lang w:val="en-US"/>
              </w:rPr>
            </w:pPr>
          </w:p>
        </w:tc>
        <w:tc>
          <w:tcPr>
            <w:tcW w:w="5225" w:type="dxa"/>
            <w:gridSpan w:val="2"/>
          </w:tcPr>
          <w:p w14:paraId="463144C1" w14:textId="77777777" w:rsidR="00AD3CCA" w:rsidRPr="00A57525" w:rsidRDefault="00AD3CCA" w:rsidP="009975BD">
            <w:pPr>
              <w:rPr>
                <w:rFonts w:ascii="Times New Roman" w:hAnsi="Times New Roman" w:cs="Times New Roman"/>
                <w:sz w:val="24"/>
                <w:szCs w:val="24"/>
                <w:lang w:val="en-US"/>
              </w:rPr>
            </w:pPr>
          </w:p>
        </w:tc>
        <w:tc>
          <w:tcPr>
            <w:tcW w:w="1746" w:type="dxa"/>
            <w:gridSpan w:val="2"/>
          </w:tcPr>
          <w:p w14:paraId="6B277947" w14:textId="77777777" w:rsidR="00AD3CCA" w:rsidRPr="00A57525" w:rsidRDefault="00AD3CCA" w:rsidP="009975BD">
            <w:pPr>
              <w:rPr>
                <w:rFonts w:ascii="Times New Roman" w:hAnsi="Times New Roman" w:cs="Times New Roman"/>
                <w:sz w:val="24"/>
                <w:szCs w:val="24"/>
                <w:lang w:val="en-US"/>
              </w:rPr>
            </w:pPr>
          </w:p>
        </w:tc>
        <w:tc>
          <w:tcPr>
            <w:tcW w:w="1529" w:type="dxa"/>
            <w:gridSpan w:val="2"/>
          </w:tcPr>
          <w:p w14:paraId="64647879" w14:textId="77777777" w:rsidR="00AD3CCA" w:rsidRPr="00A57525" w:rsidRDefault="00AD3CCA" w:rsidP="009975BD">
            <w:pPr>
              <w:rPr>
                <w:rFonts w:ascii="Times New Roman" w:hAnsi="Times New Roman" w:cs="Times New Roman"/>
                <w:sz w:val="24"/>
                <w:szCs w:val="24"/>
                <w:lang w:val="en-US"/>
              </w:rPr>
            </w:pPr>
          </w:p>
        </w:tc>
      </w:tr>
      <w:tr w:rsidR="00A57525" w:rsidRPr="00A57525" w14:paraId="5E0301F0" w14:textId="77777777" w:rsidTr="009975BD">
        <w:tc>
          <w:tcPr>
            <w:tcW w:w="562" w:type="dxa"/>
          </w:tcPr>
          <w:p w14:paraId="1BA94B6A" w14:textId="77777777" w:rsidR="00AD3CCA" w:rsidRPr="00A57525" w:rsidRDefault="00AD3CCA" w:rsidP="009975BD">
            <w:pPr>
              <w:rPr>
                <w:rFonts w:ascii="Times New Roman" w:hAnsi="Times New Roman" w:cs="Times New Roman"/>
                <w:b/>
                <w:sz w:val="24"/>
                <w:szCs w:val="24"/>
                <w:lang w:val="en-US"/>
              </w:rPr>
            </w:pPr>
            <w:r w:rsidRPr="00A57525">
              <w:rPr>
                <w:rFonts w:ascii="Times New Roman" w:hAnsi="Times New Roman" w:cs="Times New Roman"/>
                <w:b/>
                <w:sz w:val="24"/>
                <w:szCs w:val="24"/>
                <w:lang w:val="en-US"/>
              </w:rPr>
              <w:t>14.</w:t>
            </w:r>
          </w:p>
        </w:tc>
        <w:tc>
          <w:tcPr>
            <w:tcW w:w="8500" w:type="dxa"/>
            <w:gridSpan w:val="6"/>
          </w:tcPr>
          <w:p w14:paraId="48BEE278"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Please describe the health care delivery setting of the country in which you are working in more detail. For example, see below.</w:t>
            </w:r>
          </w:p>
        </w:tc>
      </w:tr>
      <w:tr w:rsidR="00A57525" w:rsidRPr="00A57525" w14:paraId="326902DA" w14:textId="77777777" w:rsidTr="009975BD">
        <w:tc>
          <w:tcPr>
            <w:tcW w:w="562" w:type="dxa"/>
          </w:tcPr>
          <w:p w14:paraId="346E470E"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05A8A906" w14:textId="77777777" w:rsidR="00AD3CCA" w:rsidRPr="00A57525" w:rsidRDefault="00AD3CCA" w:rsidP="009975BD">
            <w:pPr>
              <w:rPr>
                <w:rFonts w:ascii="Times New Roman" w:hAnsi="Times New Roman" w:cs="Times New Roman"/>
                <w:sz w:val="24"/>
                <w:szCs w:val="24"/>
                <w:lang w:val="en-US"/>
              </w:rPr>
            </w:pPr>
          </w:p>
        </w:tc>
      </w:tr>
      <w:tr w:rsidR="00A57525" w:rsidRPr="00A57525" w14:paraId="5657003D" w14:textId="77777777" w:rsidTr="009975BD">
        <w:tc>
          <w:tcPr>
            <w:tcW w:w="562" w:type="dxa"/>
          </w:tcPr>
          <w:p w14:paraId="019F3D77"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5505B0A8"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 xml:space="preserve">[EXAMPLE: Transgender health care in the country of XYZ is provided in 5 public hospitals offering all necessary treatment options as well as by local health care professionals. Mostly, local health care professionals offer hormonal treatment and mental health care. There is a functioning network between health care professionals from gender clinics and local providers.] </w:t>
            </w:r>
          </w:p>
        </w:tc>
      </w:tr>
      <w:tr w:rsidR="00A57525" w:rsidRPr="00A57525" w14:paraId="68E3B892" w14:textId="77777777" w:rsidTr="009975BD">
        <w:tc>
          <w:tcPr>
            <w:tcW w:w="562" w:type="dxa"/>
          </w:tcPr>
          <w:p w14:paraId="62B0F5FB"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39D98583" w14:textId="77777777" w:rsidR="00AD3CCA" w:rsidRPr="00A57525" w:rsidRDefault="00AD3CCA" w:rsidP="009975BD">
            <w:pPr>
              <w:rPr>
                <w:rFonts w:ascii="Times New Roman" w:hAnsi="Times New Roman" w:cs="Times New Roman"/>
                <w:sz w:val="24"/>
                <w:szCs w:val="24"/>
                <w:lang w:val="en-US"/>
              </w:rPr>
            </w:pPr>
          </w:p>
        </w:tc>
      </w:tr>
      <w:tr w:rsidR="00A57525" w:rsidRPr="00A57525" w14:paraId="17012405" w14:textId="77777777" w:rsidTr="009975BD">
        <w:tc>
          <w:tcPr>
            <w:tcW w:w="562" w:type="dxa"/>
          </w:tcPr>
          <w:p w14:paraId="032CABE8" w14:textId="77777777" w:rsidR="00AD3CCA" w:rsidRPr="00A57525" w:rsidRDefault="00AD3CCA" w:rsidP="009975BD">
            <w:pPr>
              <w:rPr>
                <w:rFonts w:ascii="Times New Roman" w:hAnsi="Times New Roman" w:cs="Times New Roman"/>
                <w:b/>
                <w:sz w:val="24"/>
                <w:szCs w:val="24"/>
                <w:lang w:val="en-US"/>
              </w:rPr>
            </w:pPr>
            <w:r w:rsidRPr="00A57525">
              <w:rPr>
                <w:rFonts w:ascii="Times New Roman" w:hAnsi="Times New Roman" w:cs="Times New Roman"/>
                <w:b/>
                <w:sz w:val="24"/>
                <w:szCs w:val="24"/>
                <w:lang w:val="en-US"/>
              </w:rPr>
              <w:t>15.</w:t>
            </w:r>
          </w:p>
        </w:tc>
        <w:tc>
          <w:tcPr>
            <w:tcW w:w="8500" w:type="dxa"/>
            <w:gridSpan w:val="6"/>
          </w:tcPr>
          <w:p w14:paraId="63CBA837"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How does the health care delivery setting of the country in which you are working affect the involvement / active contribution of the transgender community in/to health care provision and research (e.g., establishing a community advisory board)?</w:t>
            </w:r>
          </w:p>
        </w:tc>
      </w:tr>
      <w:tr w:rsidR="00A57525" w:rsidRPr="00A57525" w14:paraId="3347727E" w14:textId="77777777" w:rsidTr="009975BD">
        <w:tc>
          <w:tcPr>
            <w:tcW w:w="562" w:type="dxa"/>
          </w:tcPr>
          <w:p w14:paraId="21CF9CB9"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34BC34EF" w14:textId="77777777" w:rsidR="00AD3CCA" w:rsidRPr="00A57525" w:rsidRDefault="00AD3CCA" w:rsidP="009975BD">
            <w:pPr>
              <w:rPr>
                <w:rFonts w:ascii="Times New Roman" w:hAnsi="Times New Roman" w:cs="Times New Roman"/>
                <w:sz w:val="24"/>
                <w:szCs w:val="24"/>
                <w:lang w:val="en-US"/>
              </w:rPr>
            </w:pPr>
          </w:p>
        </w:tc>
      </w:tr>
      <w:tr w:rsidR="00A57525" w:rsidRPr="00A57525" w14:paraId="741008AD" w14:textId="77777777" w:rsidTr="009975BD">
        <w:tc>
          <w:tcPr>
            <w:tcW w:w="562" w:type="dxa"/>
          </w:tcPr>
          <w:p w14:paraId="5700120E"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38C18B76"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positively, please describe</w:t>
            </w:r>
          </w:p>
        </w:tc>
      </w:tr>
      <w:tr w:rsidR="00A57525" w:rsidRPr="00A57525" w14:paraId="2194BCA5" w14:textId="77777777" w:rsidTr="009975BD">
        <w:tc>
          <w:tcPr>
            <w:tcW w:w="562" w:type="dxa"/>
          </w:tcPr>
          <w:p w14:paraId="2629DABF"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2EB99BA4"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negatively, please describe</w:t>
            </w:r>
          </w:p>
        </w:tc>
      </w:tr>
      <w:tr w:rsidR="00A57525" w:rsidRPr="00A57525" w14:paraId="0B5E724D" w14:textId="77777777" w:rsidTr="009975BD">
        <w:tc>
          <w:tcPr>
            <w:tcW w:w="562" w:type="dxa"/>
          </w:tcPr>
          <w:p w14:paraId="6215C627"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785FB98E"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neither positively nor negatively, please describe</w:t>
            </w:r>
          </w:p>
        </w:tc>
      </w:tr>
      <w:tr w:rsidR="00A57525" w:rsidRPr="00A57525" w14:paraId="538C090C" w14:textId="77777777" w:rsidTr="009975BD">
        <w:tc>
          <w:tcPr>
            <w:tcW w:w="562" w:type="dxa"/>
          </w:tcPr>
          <w:p w14:paraId="4153B53C"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435CA0A7"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I cannot judge/ I don’t know</w:t>
            </w:r>
          </w:p>
        </w:tc>
      </w:tr>
      <w:tr w:rsidR="00A57525" w:rsidRPr="00A57525" w14:paraId="53708541" w14:textId="77777777" w:rsidTr="009975BD">
        <w:tc>
          <w:tcPr>
            <w:tcW w:w="562" w:type="dxa"/>
          </w:tcPr>
          <w:p w14:paraId="3E43FE28"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517A147B" w14:textId="77777777" w:rsidR="00AD3CCA" w:rsidRPr="00A57525" w:rsidRDefault="00AD3CCA" w:rsidP="009975BD">
            <w:pPr>
              <w:rPr>
                <w:rFonts w:ascii="Times New Roman" w:hAnsi="Times New Roman" w:cs="Times New Roman"/>
                <w:sz w:val="24"/>
                <w:szCs w:val="24"/>
                <w:lang w:val="en-US"/>
              </w:rPr>
            </w:pPr>
          </w:p>
        </w:tc>
      </w:tr>
      <w:tr w:rsidR="00A57525" w:rsidRPr="00A57525" w14:paraId="3FB0468D" w14:textId="77777777" w:rsidTr="009975BD">
        <w:tc>
          <w:tcPr>
            <w:tcW w:w="562" w:type="dxa"/>
          </w:tcPr>
          <w:p w14:paraId="1EB4EEE6" w14:textId="77777777" w:rsidR="00AD3CCA" w:rsidRPr="00A57525" w:rsidRDefault="00AD3CCA" w:rsidP="009975BD">
            <w:pPr>
              <w:rPr>
                <w:rFonts w:ascii="Times New Roman" w:hAnsi="Times New Roman" w:cs="Times New Roman"/>
                <w:b/>
                <w:sz w:val="24"/>
                <w:szCs w:val="24"/>
                <w:lang w:val="en-US"/>
              </w:rPr>
            </w:pPr>
            <w:r w:rsidRPr="00A57525">
              <w:rPr>
                <w:rFonts w:ascii="Times New Roman" w:hAnsi="Times New Roman" w:cs="Times New Roman"/>
                <w:b/>
                <w:sz w:val="24"/>
                <w:szCs w:val="24"/>
                <w:lang w:val="en-US"/>
              </w:rPr>
              <w:t>16.</w:t>
            </w:r>
          </w:p>
        </w:tc>
        <w:tc>
          <w:tcPr>
            <w:tcW w:w="8500" w:type="dxa"/>
            <w:gridSpan w:val="6"/>
          </w:tcPr>
          <w:p w14:paraId="1E3DB0B1"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How does the health care delivery setting of the country in which you are working affect the professional exchange of expertise between institutions and providers of transgender health care (e.g., implementation of regular professional meetings)?</w:t>
            </w:r>
          </w:p>
        </w:tc>
      </w:tr>
      <w:tr w:rsidR="00A57525" w:rsidRPr="00A57525" w14:paraId="6ABED259" w14:textId="77777777" w:rsidTr="009975BD">
        <w:tc>
          <w:tcPr>
            <w:tcW w:w="562" w:type="dxa"/>
          </w:tcPr>
          <w:p w14:paraId="688F574D"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5E151B22" w14:textId="77777777" w:rsidR="00AD3CCA" w:rsidRPr="00A57525" w:rsidRDefault="00AD3CCA" w:rsidP="009975BD">
            <w:pPr>
              <w:rPr>
                <w:rFonts w:ascii="Times New Roman" w:hAnsi="Times New Roman" w:cs="Times New Roman"/>
                <w:sz w:val="24"/>
                <w:szCs w:val="24"/>
                <w:lang w:val="en-US"/>
              </w:rPr>
            </w:pPr>
          </w:p>
        </w:tc>
      </w:tr>
      <w:tr w:rsidR="00A57525" w:rsidRPr="00A57525" w14:paraId="6D7C07FD" w14:textId="77777777" w:rsidTr="009975BD">
        <w:tc>
          <w:tcPr>
            <w:tcW w:w="562" w:type="dxa"/>
          </w:tcPr>
          <w:p w14:paraId="359888DC"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37C7224F"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positively, please describe</w:t>
            </w:r>
          </w:p>
        </w:tc>
      </w:tr>
      <w:tr w:rsidR="00A57525" w:rsidRPr="00A57525" w14:paraId="19709967" w14:textId="77777777" w:rsidTr="009975BD">
        <w:tc>
          <w:tcPr>
            <w:tcW w:w="562" w:type="dxa"/>
          </w:tcPr>
          <w:p w14:paraId="4A4B6634"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499CA4F1"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negatively, please describe</w:t>
            </w:r>
          </w:p>
        </w:tc>
      </w:tr>
      <w:tr w:rsidR="00A57525" w:rsidRPr="00A57525" w14:paraId="3E70AA79" w14:textId="77777777" w:rsidTr="009975BD">
        <w:tc>
          <w:tcPr>
            <w:tcW w:w="562" w:type="dxa"/>
          </w:tcPr>
          <w:p w14:paraId="0FB9D4D2"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67262BF1"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neither positively nor negatively, please describe</w:t>
            </w:r>
          </w:p>
        </w:tc>
      </w:tr>
      <w:tr w:rsidR="00A57525" w:rsidRPr="00A57525" w14:paraId="1C2E41E6" w14:textId="77777777" w:rsidTr="009975BD">
        <w:tc>
          <w:tcPr>
            <w:tcW w:w="562" w:type="dxa"/>
          </w:tcPr>
          <w:p w14:paraId="0348A958"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15955017"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I cannot judge/ I don’t know</w:t>
            </w:r>
          </w:p>
        </w:tc>
      </w:tr>
      <w:tr w:rsidR="00A57525" w:rsidRPr="00A57525" w14:paraId="29211DD7" w14:textId="77777777" w:rsidTr="009975BD">
        <w:tc>
          <w:tcPr>
            <w:tcW w:w="562" w:type="dxa"/>
          </w:tcPr>
          <w:p w14:paraId="35A2E03C"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448122CE" w14:textId="77777777" w:rsidR="00AD3CCA" w:rsidRPr="00A57525" w:rsidRDefault="00AD3CCA" w:rsidP="009975BD">
            <w:pPr>
              <w:rPr>
                <w:rFonts w:ascii="Times New Roman" w:hAnsi="Times New Roman" w:cs="Times New Roman"/>
                <w:sz w:val="24"/>
                <w:szCs w:val="24"/>
                <w:lang w:val="en-US"/>
              </w:rPr>
            </w:pPr>
          </w:p>
        </w:tc>
      </w:tr>
      <w:tr w:rsidR="00A57525" w:rsidRPr="00A57525" w14:paraId="666B6F57" w14:textId="77777777" w:rsidTr="009975BD">
        <w:tc>
          <w:tcPr>
            <w:tcW w:w="562" w:type="dxa"/>
          </w:tcPr>
          <w:p w14:paraId="7682953F" w14:textId="77777777" w:rsidR="00AD3CCA" w:rsidRPr="00A57525" w:rsidRDefault="00AD3CCA" w:rsidP="009975BD">
            <w:pPr>
              <w:rPr>
                <w:rFonts w:ascii="Times New Roman" w:hAnsi="Times New Roman" w:cs="Times New Roman"/>
                <w:b/>
                <w:sz w:val="24"/>
                <w:szCs w:val="24"/>
                <w:lang w:val="en-US"/>
              </w:rPr>
            </w:pPr>
            <w:r w:rsidRPr="00A57525">
              <w:rPr>
                <w:rFonts w:ascii="Times New Roman" w:hAnsi="Times New Roman" w:cs="Times New Roman"/>
                <w:b/>
                <w:sz w:val="24"/>
                <w:szCs w:val="24"/>
                <w:lang w:val="en-US"/>
              </w:rPr>
              <w:t>17.</w:t>
            </w:r>
          </w:p>
        </w:tc>
        <w:tc>
          <w:tcPr>
            <w:tcW w:w="8500" w:type="dxa"/>
            <w:gridSpan w:val="6"/>
          </w:tcPr>
          <w:p w14:paraId="0AA4916B"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How does the health care delivery setting of the country in which you are working affect the collaboration with non-medical community-linked institutions (e.g., advocacy groups, support groups)?</w:t>
            </w:r>
          </w:p>
        </w:tc>
      </w:tr>
      <w:tr w:rsidR="00A57525" w:rsidRPr="00A57525" w14:paraId="48C7E28F" w14:textId="77777777" w:rsidTr="009975BD">
        <w:tc>
          <w:tcPr>
            <w:tcW w:w="562" w:type="dxa"/>
          </w:tcPr>
          <w:p w14:paraId="429B42A8"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59591001" w14:textId="77777777" w:rsidR="00AD3CCA" w:rsidRPr="00A57525" w:rsidRDefault="00AD3CCA" w:rsidP="009975BD">
            <w:pPr>
              <w:rPr>
                <w:rFonts w:ascii="Times New Roman" w:hAnsi="Times New Roman" w:cs="Times New Roman"/>
                <w:sz w:val="24"/>
                <w:szCs w:val="24"/>
                <w:lang w:val="en-US"/>
              </w:rPr>
            </w:pPr>
          </w:p>
        </w:tc>
      </w:tr>
      <w:tr w:rsidR="00A57525" w:rsidRPr="00A57525" w14:paraId="0FA1AE4C" w14:textId="77777777" w:rsidTr="009975BD">
        <w:tc>
          <w:tcPr>
            <w:tcW w:w="562" w:type="dxa"/>
          </w:tcPr>
          <w:p w14:paraId="374B6CE1"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639CC0EA"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positively, please describe</w:t>
            </w:r>
          </w:p>
        </w:tc>
      </w:tr>
      <w:tr w:rsidR="00A57525" w:rsidRPr="00A57525" w14:paraId="0660832B" w14:textId="77777777" w:rsidTr="009975BD">
        <w:tc>
          <w:tcPr>
            <w:tcW w:w="562" w:type="dxa"/>
          </w:tcPr>
          <w:p w14:paraId="48A8528E"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7C73ED38"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negatively, please describe</w:t>
            </w:r>
          </w:p>
        </w:tc>
      </w:tr>
      <w:tr w:rsidR="00A57525" w:rsidRPr="00A57525" w14:paraId="36716253" w14:textId="77777777" w:rsidTr="009975BD">
        <w:tc>
          <w:tcPr>
            <w:tcW w:w="562" w:type="dxa"/>
          </w:tcPr>
          <w:p w14:paraId="3F94CBFB"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4A624156"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neither positively nor negatively, please describe</w:t>
            </w:r>
          </w:p>
        </w:tc>
      </w:tr>
      <w:tr w:rsidR="00A57525" w:rsidRPr="00A57525" w14:paraId="1ADDDC51" w14:textId="77777777" w:rsidTr="009975BD">
        <w:tc>
          <w:tcPr>
            <w:tcW w:w="562" w:type="dxa"/>
          </w:tcPr>
          <w:p w14:paraId="36D5DB13"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45424856"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I cannot judge/ I don’t know</w:t>
            </w:r>
          </w:p>
        </w:tc>
      </w:tr>
      <w:tr w:rsidR="00A57525" w:rsidRPr="00A57525" w14:paraId="01E9754A" w14:textId="77777777" w:rsidTr="009975BD">
        <w:tc>
          <w:tcPr>
            <w:tcW w:w="562" w:type="dxa"/>
          </w:tcPr>
          <w:p w14:paraId="4C59D76E"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2DAA8628" w14:textId="77777777" w:rsidR="00AD3CCA" w:rsidRPr="00A57525" w:rsidRDefault="00AD3CCA" w:rsidP="009975BD">
            <w:pPr>
              <w:rPr>
                <w:rFonts w:ascii="Times New Roman" w:hAnsi="Times New Roman" w:cs="Times New Roman"/>
                <w:sz w:val="24"/>
                <w:szCs w:val="24"/>
                <w:lang w:val="en-US"/>
              </w:rPr>
            </w:pPr>
          </w:p>
        </w:tc>
      </w:tr>
      <w:tr w:rsidR="00A57525" w:rsidRPr="00A57525" w14:paraId="150CBC3B" w14:textId="77777777" w:rsidTr="009975BD">
        <w:tc>
          <w:tcPr>
            <w:tcW w:w="562" w:type="dxa"/>
          </w:tcPr>
          <w:p w14:paraId="744559AB" w14:textId="77777777" w:rsidR="00AD3CCA" w:rsidRPr="00A57525" w:rsidRDefault="00AD3CCA" w:rsidP="009975BD">
            <w:pPr>
              <w:rPr>
                <w:rFonts w:ascii="Times New Roman" w:hAnsi="Times New Roman" w:cs="Times New Roman"/>
                <w:b/>
                <w:sz w:val="24"/>
                <w:szCs w:val="24"/>
                <w:lang w:val="en-US"/>
              </w:rPr>
            </w:pPr>
            <w:r w:rsidRPr="00A57525">
              <w:rPr>
                <w:rFonts w:ascii="Times New Roman" w:hAnsi="Times New Roman" w:cs="Times New Roman"/>
                <w:b/>
                <w:sz w:val="24"/>
                <w:szCs w:val="24"/>
                <w:lang w:val="en-US"/>
              </w:rPr>
              <w:t>17.a</w:t>
            </w:r>
          </w:p>
        </w:tc>
        <w:tc>
          <w:tcPr>
            <w:tcW w:w="8500" w:type="dxa"/>
            <w:gridSpan w:val="6"/>
          </w:tcPr>
          <w:p w14:paraId="238DE166"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What are your personal experiences with the centralized and/or decentralized delivery of transgender health care?</w:t>
            </w:r>
          </w:p>
        </w:tc>
      </w:tr>
      <w:tr w:rsidR="00A57525" w:rsidRPr="00A57525" w14:paraId="7232628E" w14:textId="77777777" w:rsidTr="009975BD">
        <w:tc>
          <w:tcPr>
            <w:tcW w:w="562" w:type="dxa"/>
          </w:tcPr>
          <w:p w14:paraId="249DE36D"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582A84B8"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[FREE TEXT ANSWER]</w:t>
            </w:r>
          </w:p>
        </w:tc>
      </w:tr>
      <w:tr w:rsidR="00A57525" w:rsidRPr="00A57525" w14:paraId="23658BF6" w14:textId="77777777" w:rsidTr="009975BD">
        <w:tc>
          <w:tcPr>
            <w:tcW w:w="562" w:type="dxa"/>
          </w:tcPr>
          <w:p w14:paraId="11FBC804"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0335009F" w14:textId="77777777" w:rsidR="00AD3CCA" w:rsidRPr="00A57525" w:rsidRDefault="00AD3CCA" w:rsidP="009975BD">
            <w:pPr>
              <w:rPr>
                <w:rFonts w:ascii="Times New Roman" w:hAnsi="Times New Roman" w:cs="Times New Roman"/>
                <w:sz w:val="24"/>
                <w:szCs w:val="24"/>
                <w:lang w:val="en-US"/>
              </w:rPr>
            </w:pPr>
          </w:p>
        </w:tc>
      </w:tr>
      <w:tr w:rsidR="00A57525" w:rsidRPr="00A57525" w14:paraId="7DC73F2D" w14:textId="77777777" w:rsidTr="009975BD">
        <w:tc>
          <w:tcPr>
            <w:tcW w:w="562" w:type="dxa"/>
          </w:tcPr>
          <w:p w14:paraId="09B718B1" w14:textId="77777777" w:rsidR="00AD3CCA" w:rsidRPr="00A57525" w:rsidRDefault="00AD3CCA" w:rsidP="009975BD">
            <w:pPr>
              <w:rPr>
                <w:rFonts w:ascii="Times New Roman" w:hAnsi="Times New Roman" w:cs="Times New Roman"/>
                <w:b/>
                <w:sz w:val="24"/>
                <w:szCs w:val="24"/>
                <w:lang w:val="en-US"/>
              </w:rPr>
            </w:pPr>
            <w:r w:rsidRPr="00A57525">
              <w:rPr>
                <w:rFonts w:ascii="Times New Roman" w:hAnsi="Times New Roman" w:cs="Times New Roman"/>
                <w:b/>
                <w:sz w:val="24"/>
                <w:szCs w:val="24"/>
                <w:lang w:val="en-US"/>
              </w:rPr>
              <w:t>17.b</w:t>
            </w:r>
          </w:p>
        </w:tc>
        <w:tc>
          <w:tcPr>
            <w:tcW w:w="8500" w:type="dxa"/>
            <w:gridSpan w:val="6"/>
          </w:tcPr>
          <w:p w14:paraId="503AEAE2"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What do you think are pros and cons for centralized and decentralized health care?</w:t>
            </w:r>
          </w:p>
          <w:p w14:paraId="7F51BCDC"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[TABLE WITH OPTION TO WRITE DOWN PROS AND CONS]</w:t>
            </w:r>
          </w:p>
        </w:tc>
      </w:tr>
      <w:tr w:rsidR="00A57525" w:rsidRPr="00A57525" w14:paraId="33472C9B" w14:textId="77777777" w:rsidTr="009975BD">
        <w:tc>
          <w:tcPr>
            <w:tcW w:w="562" w:type="dxa"/>
          </w:tcPr>
          <w:p w14:paraId="5FCF99E8"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3A503D29" w14:textId="77777777" w:rsidR="00AD3CCA" w:rsidRPr="00A57525" w:rsidRDefault="00AD3CCA" w:rsidP="009975BD">
            <w:pPr>
              <w:rPr>
                <w:rFonts w:ascii="Times New Roman" w:hAnsi="Times New Roman" w:cs="Times New Roman"/>
                <w:sz w:val="24"/>
                <w:szCs w:val="24"/>
                <w:lang w:val="en-US"/>
              </w:rPr>
            </w:pPr>
          </w:p>
        </w:tc>
      </w:tr>
      <w:tr w:rsidR="00A57525" w:rsidRPr="00A57525" w14:paraId="42BF123E" w14:textId="77777777" w:rsidTr="009975BD">
        <w:tc>
          <w:tcPr>
            <w:tcW w:w="562" w:type="dxa"/>
          </w:tcPr>
          <w:p w14:paraId="4C870090" w14:textId="77777777" w:rsidR="00AD3CCA" w:rsidRPr="00A57525" w:rsidRDefault="00AD3CCA" w:rsidP="009975BD">
            <w:pPr>
              <w:rPr>
                <w:rFonts w:ascii="Times New Roman" w:hAnsi="Times New Roman" w:cs="Times New Roman"/>
                <w:b/>
                <w:sz w:val="24"/>
                <w:szCs w:val="24"/>
                <w:lang w:val="en-US"/>
              </w:rPr>
            </w:pPr>
            <w:r w:rsidRPr="00A57525">
              <w:rPr>
                <w:rFonts w:ascii="Times New Roman" w:hAnsi="Times New Roman" w:cs="Times New Roman"/>
                <w:b/>
                <w:sz w:val="24"/>
                <w:szCs w:val="24"/>
                <w:lang w:val="en-US"/>
              </w:rPr>
              <w:t>17.c</w:t>
            </w:r>
          </w:p>
        </w:tc>
        <w:tc>
          <w:tcPr>
            <w:tcW w:w="8500" w:type="dxa"/>
            <w:gridSpan w:val="6"/>
          </w:tcPr>
          <w:p w14:paraId="722D6E60"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What do you think could be the effects of centralized and decentralized delivery of transgender health care services on transgender individuals seeking gender-affirming interventions?</w:t>
            </w:r>
          </w:p>
          <w:p w14:paraId="53F03F73"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[TABLE WITH OPTION TO WRITE DOWN POTENTIAL EFFECTS OF CENTRALIZED AND DECENTRALIZED DELIVERY]</w:t>
            </w:r>
          </w:p>
        </w:tc>
      </w:tr>
      <w:tr w:rsidR="00A57525" w:rsidRPr="00A57525" w14:paraId="1050AC09" w14:textId="77777777" w:rsidTr="009975BD">
        <w:tc>
          <w:tcPr>
            <w:tcW w:w="562" w:type="dxa"/>
          </w:tcPr>
          <w:p w14:paraId="372BAAD7"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2145DD8A" w14:textId="77777777" w:rsidR="00AD3CCA" w:rsidRPr="00A57525" w:rsidRDefault="00AD3CCA" w:rsidP="009975BD">
            <w:pPr>
              <w:rPr>
                <w:rFonts w:ascii="Times New Roman" w:hAnsi="Times New Roman" w:cs="Times New Roman"/>
                <w:sz w:val="24"/>
                <w:szCs w:val="24"/>
                <w:lang w:val="en-US"/>
              </w:rPr>
            </w:pPr>
          </w:p>
        </w:tc>
      </w:tr>
      <w:tr w:rsidR="00A57525" w:rsidRPr="00A57525" w14:paraId="5A486480" w14:textId="77777777" w:rsidTr="009975BD">
        <w:tc>
          <w:tcPr>
            <w:tcW w:w="562" w:type="dxa"/>
          </w:tcPr>
          <w:p w14:paraId="01E491E4" w14:textId="77777777" w:rsidR="00AD3CCA" w:rsidRPr="00A57525" w:rsidRDefault="00AD3CCA" w:rsidP="009975BD">
            <w:pPr>
              <w:rPr>
                <w:rFonts w:ascii="Times New Roman" w:hAnsi="Times New Roman" w:cs="Times New Roman"/>
                <w:b/>
                <w:sz w:val="24"/>
                <w:szCs w:val="24"/>
                <w:lang w:val="en-US"/>
              </w:rPr>
            </w:pPr>
            <w:r w:rsidRPr="00A57525">
              <w:rPr>
                <w:rFonts w:ascii="Times New Roman" w:hAnsi="Times New Roman" w:cs="Times New Roman"/>
                <w:b/>
                <w:sz w:val="24"/>
                <w:szCs w:val="24"/>
                <w:lang w:val="en-US"/>
              </w:rPr>
              <w:lastRenderedPageBreak/>
              <w:t>17.d</w:t>
            </w:r>
          </w:p>
        </w:tc>
        <w:tc>
          <w:tcPr>
            <w:tcW w:w="8500" w:type="dxa"/>
            <w:gridSpan w:val="6"/>
          </w:tcPr>
          <w:p w14:paraId="38BD8948"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What kind of health care delivery setting do you personally prefer? (</w:t>
            </w:r>
            <w:proofErr w:type="gramStart"/>
            <w:r w:rsidRPr="00A57525">
              <w:rPr>
                <w:rFonts w:ascii="Times New Roman" w:hAnsi="Times New Roman" w:cs="Times New Roman"/>
                <w:sz w:val="24"/>
                <w:szCs w:val="24"/>
                <w:lang w:val="en-US"/>
              </w:rPr>
              <w:t>independent</w:t>
            </w:r>
            <w:proofErr w:type="gramEnd"/>
            <w:r w:rsidRPr="00A57525">
              <w:rPr>
                <w:rFonts w:ascii="Times New Roman" w:hAnsi="Times New Roman" w:cs="Times New Roman"/>
                <w:sz w:val="24"/>
                <w:szCs w:val="24"/>
                <w:lang w:val="en-US"/>
              </w:rPr>
              <w:t xml:space="preserve"> from the setting you might be working in)</w:t>
            </w:r>
          </w:p>
        </w:tc>
      </w:tr>
      <w:tr w:rsidR="00A57525" w:rsidRPr="00A57525" w14:paraId="2259B0DA" w14:textId="77777777" w:rsidTr="009975BD">
        <w:tc>
          <w:tcPr>
            <w:tcW w:w="562" w:type="dxa"/>
          </w:tcPr>
          <w:p w14:paraId="26446F13"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2A65E6F3" w14:textId="77777777" w:rsidR="00AD3CCA" w:rsidRPr="00A57525" w:rsidRDefault="00AD3CCA" w:rsidP="009975BD">
            <w:pPr>
              <w:rPr>
                <w:rFonts w:ascii="Times New Roman" w:hAnsi="Times New Roman" w:cs="Times New Roman"/>
                <w:sz w:val="24"/>
                <w:szCs w:val="24"/>
                <w:lang w:val="en-US"/>
              </w:rPr>
            </w:pPr>
          </w:p>
        </w:tc>
      </w:tr>
      <w:tr w:rsidR="00A57525" w:rsidRPr="00A57525" w14:paraId="0C74AC29" w14:textId="77777777" w:rsidTr="009975BD">
        <w:tc>
          <w:tcPr>
            <w:tcW w:w="562" w:type="dxa"/>
          </w:tcPr>
          <w:p w14:paraId="65E253FD"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36BD04FA"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centralized health care delivery setting</w:t>
            </w:r>
          </w:p>
        </w:tc>
      </w:tr>
      <w:tr w:rsidR="00A57525" w:rsidRPr="00A57525" w14:paraId="1AE9A8C0" w14:textId="77777777" w:rsidTr="009975BD">
        <w:tc>
          <w:tcPr>
            <w:tcW w:w="562" w:type="dxa"/>
          </w:tcPr>
          <w:p w14:paraId="72FD635A"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7DD97851"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decentralized health care delivery setting</w:t>
            </w:r>
          </w:p>
        </w:tc>
      </w:tr>
      <w:tr w:rsidR="00A57525" w:rsidRPr="00A57525" w14:paraId="582E2489" w14:textId="77777777" w:rsidTr="009975BD">
        <w:tc>
          <w:tcPr>
            <w:tcW w:w="562" w:type="dxa"/>
          </w:tcPr>
          <w:p w14:paraId="10FB81D4"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1BB05EB6"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I cannot judge/ I don’t know</w:t>
            </w:r>
          </w:p>
        </w:tc>
      </w:tr>
      <w:tr w:rsidR="00A57525" w:rsidRPr="00A57525" w14:paraId="1BB74707" w14:textId="77777777" w:rsidTr="009975BD">
        <w:tc>
          <w:tcPr>
            <w:tcW w:w="562" w:type="dxa"/>
          </w:tcPr>
          <w:p w14:paraId="7D3C935A"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17EDE001" w14:textId="77777777" w:rsidR="00AD3CCA" w:rsidRPr="00A57525" w:rsidRDefault="00AD3CCA" w:rsidP="009975BD">
            <w:pPr>
              <w:rPr>
                <w:rFonts w:ascii="Times New Roman" w:hAnsi="Times New Roman" w:cs="Times New Roman"/>
                <w:sz w:val="24"/>
                <w:szCs w:val="24"/>
                <w:lang w:val="en-US"/>
              </w:rPr>
            </w:pPr>
          </w:p>
        </w:tc>
      </w:tr>
      <w:tr w:rsidR="00A57525" w:rsidRPr="00A57525" w14:paraId="0A9D787D" w14:textId="77777777" w:rsidTr="009975BD">
        <w:tc>
          <w:tcPr>
            <w:tcW w:w="562" w:type="dxa"/>
          </w:tcPr>
          <w:p w14:paraId="612CA804" w14:textId="77777777" w:rsidR="00AD3CCA" w:rsidRPr="00A57525" w:rsidRDefault="00AD3CCA" w:rsidP="009975BD">
            <w:pPr>
              <w:rPr>
                <w:rFonts w:ascii="Times New Roman" w:hAnsi="Times New Roman" w:cs="Times New Roman"/>
                <w:b/>
                <w:sz w:val="24"/>
                <w:szCs w:val="24"/>
                <w:lang w:val="en-US"/>
              </w:rPr>
            </w:pPr>
            <w:r w:rsidRPr="00A57525">
              <w:rPr>
                <w:rFonts w:ascii="Times New Roman" w:hAnsi="Times New Roman" w:cs="Times New Roman"/>
                <w:b/>
                <w:sz w:val="24"/>
                <w:szCs w:val="24"/>
                <w:lang w:val="en-US"/>
              </w:rPr>
              <w:t>18.</w:t>
            </w:r>
          </w:p>
        </w:tc>
        <w:tc>
          <w:tcPr>
            <w:tcW w:w="8500" w:type="dxa"/>
            <w:gridSpan w:val="6"/>
          </w:tcPr>
          <w:p w14:paraId="09367E71"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Please briefly describe the situation of health insurance coverage for gender-affirming interventions in the country in which you are working.</w:t>
            </w:r>
          </w:p>
        </w:tc>
      </w:tr>
      <w:tr w:rsidR="00A57525" w:rsidRPr="00A57525" w14:paraId="3EAD796D" w14:textId="77777777" w:rsidTr="009975BD">
        <w:tc>
          <w:tcPr>
            <w:tcW w:w="562" w:type="dxa"/>
          </w:tcPr>
          <w:p w14:paraId="5624192B"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41E66495" w14:textId="77777777" w:rsidR="00AD3CCA" w:rsidRPr="00A57525" w:rsidRDefault="00AD3CCA" w:rsidP="009975BD">
            <w:pPr>
              <w:rPr>
                <w:rFonts w:ascii="Times New Roman" w:hAnsi="Times New Roman" w:cs="Times New Roman"/>
                <w:sz w:val="24"/>
                <w:szCs w:val="24"/>
                <w:lang w:val="en-US"/>
              </w:rPr>
            </w:pPr>
          </w:p>
        </w:tc>
      </w:tr>
      <w:tr w:rsidR="00A57525" w:rsidRPr="00A57525" w14:paraId="6486CE54" w14:textId="77777777" w:rsidTr="009975BD">
        <w:tc>
          <w:tcPr>
            <w:tcW w:w="562" w:type="dxa"/>
          </w:tcPr>
          <w:p w14:paraId="20182783" w14:textId="77777777" w:rsidR="00AD3CCA" w:rsidRPr="00A57525" w:rsidRDefault="00AD3CCA" w:rsidP="009975BD">
            <w:pPr>
              <w:rPr>
                <w:rFonts w:ascii="Times New Roman" w:hAnsi="Times New Roman" w:cs="Times New Roman"/>
                <w:b/>
                <w:sz w:val="24"/>
                <w:szCs w:val="24"/>
                <w:lang w:val="en-US"/>
              </w:rPr>
            </w:pPr>
            <w:r w:rsidRPr="00A57525">
              <w:rPr>
                <w:rFonts w:ascii="Times New Roman" w:hAnsi="Times New Roman" w:cs="Times New Roman"/>
                <w:b/>
                <w:sz w:val="24"/>
                <w:szCs w:val="24"/>
                <w:lang w:val="en-US"/>
              </w:rPr>
              <w:t>18.</w:t>
            </w:r>
          </w:p>
        </w:tc>
        <w:tc>
          <w:tcPr>
            <w:tcW w:w="8500" w:type="dxa"/>
            <w:gridSpan w:val="6"/>
          </w:tcPr>
          <w:p w14:paraId="59B0890E"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How does the health care delivery setting of the country in which you are working affect the collaboration with health insurances?</w:t>
            </w:r>
          </w:p>
        </w:tc>
      </w:tr>
      <w:tr w:rsidR="00A57525" w:rsidRPr="00A57525" w14:paraId="1AF8A7DC" w14:textId="77777777" w:rsidTr="009975BD">
        <w:tc>
          <w:tcPr>
            <w:tcW w:w="562" w:type="dxa"/>
          </w:tcPr>
          <w:p w14:paraId="22A64A1A"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60759C43" w14:textId="77777777" w:rsidR="00AD3CCA" w:rsidRPr="00A57525" w:rsidRDefault="00AD3CCA" w:rsidP="009975BD">
            <w:pPr>
              <w:rPr>
                <w:rFonts w:ascii="Times New Roman" w:hAnsi="Times New Roman" w:cs="Times New Roman"/>
                <w:sz w:val="24"/>
                <w:szCs w:val="24"/>
                <w:lang w:val="en-US"/>
              </w:rPr>
            </w:pPr>
          </w:p>
        </w:tc>
      </w:tr>
      <w:tr w:rsidR="00A57525" w:rsidRPr="00A57525" w14:paraId="1DC8FC93" w14:textId="77777777" w:rsidTr="009975BD">
        <w:tc>
          <w:tcPr>
            <w:tcW w:w="562" w:type="dxa"/>
          </w:tcPr>
          <w:p w14:paraId="504C5D84"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1CAC6C71"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positively, please describe</w:t>
            </w:r>
          </w:p>
        </w:tc>
      </w:tr>
      <w:tr w:rsidR="00A57525" w:rsidRPr="00A57525" w14:paraId="40C1AD8C" w14:textId="77777777" w:rsidTr="009975BD">
        <w:tc>
          <w:tcPr>
            <w:tcW w:w="562" w:type="dxa"/>
          </w:tcPr>
          <w:p w14:paraId="428E5EDB"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6AD9CE06"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negatively, please describe</w:t>
            </w:r>
          </w:p>
        </w:tc>
      </w:tr>
      <w:tr w:rsidR="00A57525" w:rsidRPr="00A57525" w14:paraId="3328DB42" w14:textId="77777777" w:rsidTr="009975BD">
        <w:tc>
          <w:tcPr>
            <w:tcW w:w="562" w:type="dxa"/>
          </w:tcPr>
          <w:p w14:paraId="612BA6F4"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62B0C956"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neither positively nor negatively, please describe</w:t>
            </w:r>
          </w:p>
        </w:tc>
      </w:tr>
      <w:tr w:rsidR="00A57525" w:rsidRPr="00A57525" w14:paraId="7511B223" w14:textId="77777777" w:rsidTr="009975BD">
        <w:tc>
          <w:tcPr>
            <w:tcW w:w="562" w:type="dxa"/>
          </w:tcPr>
          <w:p w14:paraId="417045D9"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0B346BA1"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I cannot judge/ I don’t know</w:t>
            </w:r>
          </w:p>
        </w:tc>
      </w:tr>
      <w:tr w:rsidR="00A57525" w:rsidRPr="00A57525" w14:paraId="64A72010" w14:textId="77777777" w:rsidTr="009975BD">
        <w:tc>
          <w:tcPr>
            <w:tcW w:w="562" w:type="dxa"/>
          </w:tcPr>
          <w:p w14:paraId="42EBE0D3"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6E1CDF15" w14:textId="77777777" w:rsidR="00AD3CCA" w:rsidRPr="00A57525" w:rsidRDefault="00AD3CCA" w:rsidP="009975BD">
            <w:pPr>
              <w:rPr>
                <w:rFonts w:ascii="Times New Roman" w:hAnsi="Times New Roman" w:cs="Times New Roman"/>
                <w:sz w:val="24"/>
                <w:szCs w:val="24"/>
                <w:lang w:val="en-US"/>
              </w:rPr>
            </w:pPr>
          </w:p>
        </w:tc>
      </w:tr>
      <w:tr w:rsidR="00A57525" w:rsidRPr="00A57525" w14:paraId="63929BF7" w14:textId="77777777" w:rsidTr="009975BD">
        <w:tc>
          <w:tcPr>
            <w:tcW w:w="562" w:type="dxa"/>
          </w:tcPr>
          <w:p w14:paraId="7A85F454" w14:textId="77777777" w:rsidR="00AD3CCA" w:rsidRPr="00A57525" w:rsidRDefault="00AD3CCA" w:rsidP="009975BD">
            <w:pPr>
              <w:rPr>
                <w:rFonts w:ascii="Times New Roman" w:hAnsi="Times New Roman" w:cs="Times New Roman"/>
                <w:b/>
                <w:sz w:val="24"/>
                <w:szCs w:val="24"/>
                <w:lang w:val="en-US"/>
              </w:rPr>
            </w:pPr>
            <w:r w:rsidRPr="00A57525">
              <w:rPr>
                <w:rFonts w:ascii="Times New Roman" w:hAnsi="Times New Roman" w:cs="Times New Roman"/>
                <w:b/>
                <w:sz w:val="24"/>
                <w:szCs w:val="24"/>
                <w:lang w:val="en-US"/>
              </w:rPr>
              <w:t>19.</w:t>
            </w:r>
          </w:p>
        </w:tc>
        <w:tc>
          <w:tcPr>
            <w:tcW w:w="8500" w:type="dxa"/>
            <w:gridSpan w:val="6"/>
          </w:tcPr>
          <w:p w14:paraId="7FFB37A4"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On average, how long does a transgender person seeking treatment have to wait for a first appointment in your country?</w:t>
            </w:r>
          </w:p>
        </w:tc>
      </w:tr>
      <w:tr w:rsidR="00A57525" w:rsidRPr="00A57525" w14:paraId="092BD316" w14:textId="77777777" w:rsidTr="009975BD">
        <w:tc>
          <w:tcPr>
            <w:tcW w:w="562" w:type="dxa"/>
          </w:tcPr>
          <w:p w14:paraId="0A7649A5"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76F3FC88" w14:textId="77777777" w:rsidR="00AD3CCA" w:rsidRPr="00A57525" w:rsidRDefault="00AD3CCA" w:rsidP="009975BD">
            <w:pPr>
              <w:rPr>
                <w:rFonts w:ascii="Times New Roman" w:hAnsi="Times New Roman" w:cs="Times New Roman"/>
                <w:sz w:val="24"/>
                <w:szCs w:val="24"/>
                <w:lang w:val="en-US"/>
              </w:rPr>
            </w:pPr>
          </w:p>
        </w:tc>
      </w:tr>
      <w:tr w:rsidR="00A57525" w:rsidRPr="00A57525" w14:paraId="5BFE41C2" w14:textId="77777777" w:rsidTr="009975BD">
        <w:tc>
          <w:tcPr>
            <w:tcW w:w="562" w:type="dxa"/>
          </w:tcPr>
          <w:p w14:paraId="714DB933"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4DC6BAEF"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for mental health care:</w:t>
            </w:r>
          </w:p>
        </w:tc>
      </w:tr>
      <w:tr w:rsidR="00A57525" w:rsidRPr="00A57525" w14:paraId="19EC88B6" w14:textId="77777777" w:rsidTr="009975BD">
        <w:tc>
          <w:tcPr>
            <w:tcW w:w="562" w:type="dxa"/>
          </w:tcPr>
          <w:p w14:paraId="442D8EA3"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22C5D0EB"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for hormone therapy:</w:t>
            </w:r>
          </w:p>
        </w:tc>
      </w:tr>
      <w:tr w:rsidR="00A57525" w:rsidRPr="00A57525" w14:paraId="66C61F59" w14:textId="77777777" w:rsidTr="009975BD">
        <w:tc>
          <w:tcPr>
            <w:tcW w:w="562" w:type="dxa"/>
          </w:tcPr>
          <w:p w14:paraId="22457095"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5CFCBC06" w14:textId="77777777" w:rsidR="00AD3CCA" w:rsidRPr="00A57525" w:rsidRDefault="00AD3CCA" w:rsidP="009975BD">
            <w:pPr>
              <w:rPr>
                <w:rFonts w:ascii="Times New Roman" w:hAnsi="Times New Roman" w:cs="Times New Roman"/>
                <w:sz w:val="24"/>
                <w:szCs w:val="24"/>
                <w:lang w:val="en-US"/>
              </w:rPr>
            </w:pPr>
            <w:r w:rsidRPr="00A57525">
              <w:rPr>
                <w:rFonts w:ascii="Times New Roman" w:hAnsi="Times New Roman" w:cs="Times New Roman"/>
                <w:sz w:val="24"/>
                <w:szCs w:val="24"/>
                <w:lang w:val="en-US"/>
              </w:rPr>
              <w:t>for surgery:</w:t>
            </w:r>
          </w:p>
        </w:tc>
      </w:tr>
      <w:tr w:rsidR="00A57525" w:rsidRPr="00A57525" w14:paraId="08773404" w14:textId="77777777" w:rsidTr="009975BD">
        <w:tc>
          <w:tcPr>
            <w:tcW w:w="562" w:type="dxa"/>
          </w:tcPr>
          <w:p w14:paraId="59AD8C1F"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71E56597" w14:textId="77777777" w:rsidR="00AD3CCA" w:rsidRPr="00A57525" w:rsidRDefault="00AD3CCA" w:rsidP="009975BD">
            <w:pPr>
              <w:rPr>
                <w:rFonts w:ascii="Times New Roman" w:hAnsi="Times New Roman" w:cs="Times New Roman"/>
                <w:sz w:val="24"/>
                <w:szCs w:val="24"/>
                <w:lang w:val="en-US"/>
              </w:rPr>
            </w:pPr>
          </w:p>
        </w:tc>
      </w:tr>
      <w:tr w:rsidR="00A57525" w:rsidRPr="00A57525" w14:paraId="40FDC05E" w14:textId="77777777" w:rsidTr="009975BD">
        <w:tc>
          <w:tcPr>
            <w:tcW w:w="562" w:type="dxa"/>
          </w:tcPr>
          <w:p w14:paraId="60132F21" w14:textId="77777777" w:rsidR="00AD3CCA" w:rsidRPr="00A57525" w:rsidRDefault="00AD3CCA" w:rsidP="009975BD">
            <w:pPr>
              <w:rPr>
                <w:rFonts w:ascii="Times New Roman" w:hAnsi="Times New Roman" w:cs="Times New Roman"/>
                <w:b/>
                <w:sz w:val="24"/>
                <w:szCs w:val="24"/>
                <w:lang w:val="en-US"/>
              </w:rPr>
            </w:pPr>
            <w:r w:rsidRPr="00A57525">
              <w:rPr>
                <w:rFonts w:ascii="Times New Roman" w:hAnsi="Times New Roman" w:cs="Times New Roman"/>
                <w:b/>
                <w:sz w:val="24"/>
                <w:szCs w:val="24"/>
                <w:lang w:val="en-US"/>
              </w:rPr>
              <w:t>19.</w:t>
            </w:r>
          </w:p>
        </w:tc>
        <w:tc>
          <w:tcPr>
            <w:tcW w:w="8500" w:type="dxa"/>
            <w:gridSpan w:val="6"/>
          </w:tcPr>
          <w:p w14:paraId="5B03EF3C" w14:textId="77777777" w:rsidR="00AD3CCA" w:rsidRPr="00A57525" w:rsidRDefault="00AD3CCA" w:rsidP="009975BD">
            <w:pPr>
              <w:rPr>
                <w:rFonts w:ascii="Times New Roman" w:eastAsia="Times New Roman" w:hAnsi="Times New Roman" w:cs="Times New Roman"/>
                <w:sz w:val="24"/>
                <w:szCs w:val="24"/>
                <w:lang w:val="en-US" w:eastAsia="de-DE"/>
              </w:rPr>
            </w:pPr>
            <w:r w:rsidRPr="00A57525">
              <w:rPr>
                <w:rFonts w:ascii="Times New Roman" w:eastAsia="Times New Roman" w:hAnsi="Times New Roman" w:cs="Times New Roman"/>
                <w:sz w:val="24"/>
                <w:szCs w:val="24"/>
                <w:lang w:val="en-US" w:eastAsia="de-DE"/>
              </w:rPr>
              <w:t>Is there any additional comment or information you would like to add?</w:t>
            </w:r>
          </w:p>
        </w:tc>
      </w:tr>
      <w:tr w:rsidR="00A57525" w:rsidRPr="00A57525" w14:paraId="4D3CC396" w14:textId="77777777" w:rsidTr="009975BD">
        <w:tc>
          <w:tcPr>
            <w:tcW w:w="562" w:type="dxa"/>
          </w:tcPr>
          <w:p w14:paraId="61C99B61"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0E5AD226" w14:textId="77777777" w:rsidR="00AD3CCA" w:rsidRPr="00A57525" w:rsidRDefault="00AD3CCA" w:rsidP="009975BD">
            <w:pPr>
              <w:rPr>
                <w:rFonts w:ascii="Times New Roman" w:eastAsia="Times New Roman" w:hAnsi="Times New Roman" w:cs="Times New Roman"/>
                <w:sz w:val="24"/>
                <w:szCs w:val="24"/>
                <w:lang w:val="en-US" w:eastAsia="de-DE"/>
              </w:rPr>
            </w:pPr>
          </w:p>
        </w:tc>
      </w:tr>
      <w:tr w:rsidR="00A57525" w:rsidRPr="00A57525" w14:paraId="176DCEF5" w14:textId="77777777" w:rsidTr="009975BD">
        <w:tc>
          <w:tcPr>
            <w:tcW w:w="562" w:type="dxa"/>
          </w:tcPr>
          <w:p w14:paraId="2F282BC8"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33246CC7" w14:textId="77777777" w:rsidR="00AD3CCA" w:rsidRPr="00A57525" w:rsidRDefault="00AD3CCA" w:rsidP="009975BD">
            <w:pPr>
              <w:rPr>
                <w:rFonts w:ascii="Times New Roman" w:eastAsia="Times New Roman" w:hAnsi="Times New Roman" w:cs="Times New Roman"/>
                <w:sz w:val="24"/>
                <w:szCs w:val="24"/>
                <w:lang w:val="en-US" w:eastAsia="de-DE"/>
              </w:rPr>
            </w:pPr>
            <w:r w:rsidRPr="00A57525">
              <w:rPr>
                <w:rFonts w:ascii="Times New Roman" w:eastAsia="Times New Roman" w:hAnsi="Times New Roman" w:cs="Times New Roman"/>
                <w:sz w:val="24"/>
                <w:szCs w:val="24"/>
                <w:lang w:val="en-US" w:eastAsia="de-DE"/>
              </w:rPr>
              <w:t>In the following, we would like you to answer a few short questions regarding demographics. This will help us to gain a more comprehensive understanding of your answers.</w:t>
            </w:r>
          </w:p>
        </w:tc>
      </w:tr>
      <w:tr w:rsidR="00A57525" w:rsidRPr="00A57525" w14:paraId="408A1023" w14:textId="77777777" w:rsidTr="009975BD">
        <w:tc>
          <w:tcPr>
            <w:tcW w:w="562" w:type="dxa"/>
          </w:tcPr>
          <w:p w14:paraId="6AA95D7A"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7E73EE4E" w14:textId="77777777" w:rsidR="00AD3CCA" w:rsidRPr="00A57525" w:rsidRDefault="00AD3CCA" w:rsidP="009975BD">
            <w:pPr>
              <w:rPr>
                <w:rFonts w:ascii="Times New Roman" w:eastAsia="Times New Roman" w:hAnsi="Times New Roman" w:cs="Times New Roman"/>
                <w:sz w:val="24"/>
                <w:szCs w:val="24"/>
                <w:lang w:val="en-US" w:eastAsia="de-DE"/>
              </w:rPr>
            </w:pPr>
          </w:p>
        </w:tc>
      </w:tr>
      <w:tr w:rsidR="00A57525" w:rsidRPr="00A57525" w14:paraId="68981FAB" w14:textId="77777777" w:rsidTr="009975BD">
        <w:tc>
          <w:tcPr>
            <w:tcW w:w="562" w:type="dxa"/>
          </w:tcPr>
          <w:p w14:paraId="0B99D47A" w14:textId="77777777" w:rsidR="00AD3CCA" w:rsidRPr="00A57525" w:rsidRDefault="00AD3CCA" w:rsidP="009975BD">
            <w:pPr>
              <w:rPr>
                <w:rFonts w:ascii="Times New Roman" w:hAnsi="Times New Roman" w:cs="Times New Roman"/>
                <w:b/>
                <w:sz w:val="24"/>
                <w:szCs w:val="24"/>
                <w:lang w:val="en-US"/>
              </w:rPr>
            </w:pPr>
            <w:r w:rsidRPr="00A57525">
              <w:rPr>
                <w:rFonts w:ascii="Times New Roman" w:hAnsi="Times New Roman" w:cs="Times New Roman"/>
                <w:b/>
                <w:sz w:val="24"/>
                <w:szCs w:val="24"/>
                <w:lang w:val="en-US"/>
              </w:rPr>
              <w:t>20.</w:t>
            </w:r>
          </w:p>
        </w:tc>
        <w:tc>
          <w:tcPr>
            <w:tcW w:w="8500" w:type="dxa"/>
            <w:gridSpan w:val="6"/>
          </w:tcPr>
          <w:p w14:paraId="277903EB" w14:textId="77777777" w:rsidR="00AD3CCA" w:rsidRPr="00A57525" w:rsidRDefault="00AD3CCA" w:rsidP="009975BD">
            <w:pPr>
              <w:rPr>
                <w:rFonts w:ascii="Times New Roman" w:eastAsia="Times New Roman" w:hAnsi="Times New Roman" w:cs="Times New Roman"/>
                <w:sz w:val="24"/>
                <w:szCs w:val="24"/>
                <w:lang w:eastAsia="de-DE"/>
              </w:rPr>
            </w:pPr>
            <w:proofErr w:type="spellStart"/>
            <w:r w:rsidRPr="00A57525">
              <w:rPr>
                <w:rFonts w:ascii="Times New Roman" w:eastAsia="Times New Roman" w:hAnsi="Times New Roman" w:cs="Times New Roman"/>
                <w:sz w:val="24"/>
                <w:szCs w:val="24"/>
                <w:lang w:eastAsia="de-DE"/>
              </w:rPr>
              <w:t>How</w:t>
            </w:r>
            <w:proofErr w:type="spellEnd"/>
            <w:r w:rsidRPr="00A57525">
              <w:rPr>
                <w:rFonts w:ascii="Times New Roman" w:eastAsia="Times New Roman" w:hAnsi="Times New Roman" w:cs="Times New Roman"/>
                <w:sz w:val="24"/>
                <w:szCs w:val="24"/>
                <w:lang w:eastAsia="de-DE"/>
              </w:rPr>
              <w:t xml:space="preserve"> </w:t>
            </w:r>
            <w:proofErr w:type="spellStart"/>
            <w:r w:rsidRPr="00A57525">
              <w:rPr>
                <w:rFonts w:ascii="Times New Roman" w:eastAsia="Times New Roman" w:hAnsi="Times New Roman" w:cs="Times New Roman"/>
                <w:sz w:val="24"/>
                <w:szCs w:val="24"/>
                <w:lang w:eastAsia="de-DE"/>
              </w:rPr>
              <w:t>old</w:t>
            </w:r>
            <w:proofErr w:type="spellEnd"/>
            <w:r w:rsidRPr="00A57525">
              <w:rPr>
                <w:rFonts w:ascii="Times New Roman" w:eastAsia="Times New Roman" w:hAnsi="Times New Roman" w:cs="Times New Roman"/>
                <w:sz w:val="24"/>
                <w:szCs w:val="24"/>
                <w:lang w:eastAsia="de-DE"/>
              </w:rPr>
              <w:t xml:space="preserve"> </w:t>
            </w:r>
            <w:proofErr w:type="spellStart"/>
            <w:r w:rsidRPr="00A57525">
              <w:rPr>
                <w:rFonts w:ascii="Times New Roman" w:eastAsia="Times New Roman" w:hAnsi="Times New Roman" w:cs="Times New Roman"/>
                <w:sz w:val="24"/>
                <w:szCs w:val="24"/>
                <w:lang w:eastAsia="de-DE"/>
              </w:rPr>
              <w:t>are</w:t>
            </w:r>
            <w:proofErr w:type="spellEnd"/>
            <w:r w:rsidRPr="00A57525">
              <w:rPr>
                <w:rFonts w:ascii="Times New Roman" w:eastAsia="Times New Roman" w:hAnsi="Times New Roman" w:cs="Times New Roman"/>
                <w:sz w:val="24"/>
                <w:szCs w:val="24"/>
                <w:lang w:eastAsia="de-DE"/>
              </w:rPr>
              <w:t xml:space="preserve"> </w:t>
            </w:r>
            <w:proofErr w:type="spellStart"/>
            <w:r w:rsidRPr="00A57525">
              <w:rPr>
                <w:rFonts w:ascii="Times New Roman" w:eastAsia="Times New Roman" w:hAnsi="Times New Roman" w:cs="Times New Roman"/>
                <w:sz w:val="24"/>
                <w:szCs w:val="24"/>
                <w:lang w:eastAsia="de-DE"/>
              </w:rPr>
              <w:t>you</w:t>
            </w:r>
            <w:proofErr w:type="spellEnd"/>
            <w:r w:rsidRPr="00A57525">
              <w:rPr>
                <w:rFonts w:ascii="Times New Roman" w:eastAsia="Times New Roman" w:hAnsi="Times New Roman" w:cs="Times New Roman"/>
                <w:sz w:val="24"/>
                <w:szCs w:val="24"/>
                <w:lang w:eastAsia="de-DE"/>
              </w:rPr>
              <w:t>?</w:t>
            </w:r>
          </w:p>
        </w:tc>
      </w:tr>
      <w:tr w:rsidR="00A57525" w:rsidRPr="00A57525" w14:paraId="75167D89" w14:textId="77777777" w:rsidTr="009975BD">
        <w:tc>
          <w:tcPr>
            <w:tcW w:w="562" w:type="dxa"/>
          </w:tcPr>
          <w:p w14:paraId="2F03C009" w14:textId="77777777" w:rsidR="00AD3CCA" w:rsidRPr="00A57525" w:rsidRDefault="00AD3CCA" w:rsidP="009975BD">
            <w:pPr>
              <w:rPr>
                <w:rFonts w:ascii="Times New Roman" w:hAnsi="Times New Roman" w:cs="Times New Roman"/>
                <w:b/>
                <w:sz w:val="24"/>
                <w:szCs w:val="24"/>
                <w:lang w:val="en-US"/>
              </w:rPr>
            </w:pPr>
          </w:p>
        </w:tc>
        <w:tc>
          <w:tcPr>
            <w:tcW w:w="8500" w:type="dxa"/>
            <w:gridSpan w:val="6"/>
          </w:tcPr>
          <w:p w14:paraId="3DEAD5BD" w14:textId="77777777" w:rsidR="00AD3CCA" w:rsidRPr="00A57525" w:rsidRDefault="00AD3CCA" w:rsidP="009975BD">
            <w:pPr>
              <w:rPr>
                <w:rFonts w:ascii="Times New Roman" w:eastAsia="Times New Roman" w:hAnsi="Times New Roman" w:cs="Times New Roman"/>
                <w:sz w:val="24"/>
                <w:szCs w:val="24"/>
                <w:lang w:val="en-US" w:eastAsia="de-DE"/>
              </w:rPr>
            </w:pPr>
          </w:p>
        </w:tc>
      </w:tr>
      <w:tr w:rsidR="00A57525" w:rsidRPr="00A57525" w14:paraId="202E23DC" w14:textId="77777777" w:rsidTr="009975BD">
        <w:tc>
          <w:tcPr>
            <w:tcW w:w="562" w:type="dxa"/>
          </w:tcPr>
          <w:p w14:paraId="7ADAF4B7" w14:textId="77777777" w:rsidR="00AD3CCA" w:rsidRPr="00A57525" w:rsidRDefault="00AD3CCA" w:rsidP="009975BD">
            <w:pPr>
              <w:rPr>
                <w:rFonts w:ascii="Times New Roman" w:hAnsi="Times New Roman" w:cs="Times New Roman"/>
                <w:b/>
                <w:sz w:val="24"/>
                <w:szCs w:val="24"/>
                <w:lang w:val="en-US"/>
              </w:rPr>
            </w:pPr>
            <w:r w:rsidRPr="00A57525">
              <w:rPr>
                <w:rFonts w:ascii="Times New Roman" w:hAnsi="Times New Roman" w:cs="Times New Roman"/>
                <w:b/>
                <w:sz w:val="24"/>
                <w:szCs w:val="24"/>
                <w:lang w:val="en-US"/>
              </w:rPr>
              <w:t>21.</w:t>
            </w:r>
          </w:p>
        </w:tc>
        <w:tc>
          <w:tcPr>
            <w:tcW w:w="8500" w:type="dxa"/>
            <w:gridSpan w:val="6"/>
          </w:tcPr>
          <w:p w14:paraId="3CEB0BBD" w14:textId="77777777" w:rsidR="00AD3CCA" w:rsidRPr="00A57525" w:rsidRDefault="00AD3CCA" w:rsidP="009975BD">
            <w:pPr>
              <w:rPr>
                <w:rFonts w:ascii="Times New Roman" w:eastAsia="Times New Roman" w:hAnsi="Times New Roman" w:cs="Times New Roman"/>
                <w:sz w:val="24"/>
                <w:szCs w:val="24"/>
                <w:lang w:val="en-US" w:eastAsia="de-DE"/>
              </w:rPr>
            </w:pPr>
            <w:r w:rsidRPr="00A57525">
              <w:rPr>
                <w:rFonts w:ascii="Times New Roman" w:eastAsia="Times New Roman" w:hAnsi="Times New Roman" w:cs="Times New Roman"/>
                <w:sz w:val="24"/>
                <w:szCs w:val="24"/>
                <w:lang w:val="en-US" w:eastAsia="de-DE"/>
              </w:rPr>
              <w:t>Please describe your gender identity:</w:t>
            </w:r>
          </w:p>
        </w:tc>
      </w:tr>
      <w:tr w:rsidR="00A57525" w:rsidRPr="00A57525" w14:paraId="484D920C" w14:textId="77777777" w:rsidTr="009975BD">
        <w:tc>
          <w:tcPr>
            <w:tcW w:w="562" w:type="dxa"/>
          </w:tcPr>
          <w:p w14:paraId="25226C5D" w14:textId="77777777" w:rsidR="00AD3CCA" w:rsidRPr="00A57525" w:rsidRDefault="00AD3CCA" w:rsidP="009975BD">
            <w:pPr>
              <w:rPr>
                <w:rFonts w:ascii="Times New Roman" w:hAnsi="Times New Roman" w:cs="Times New Roman"/>
                <w:b/>
                <w:sz w:val="24"/>
                <w:szCs w:val="24"/>
                <w:lang w:val="en-US"/>
              </w:rPr>
            </w:pPr>
          </w:p>
        </w:tc>
        <w:tc>
          <w:tcPr>
            <w:tcW w:w="5245" w:type="dxa"/>
            <w:gridSpan w:val="3"/>
          </w:tcPr>
          <w:p w14:paraId="34A40387" w14:textId="77777777" w:rsidR="00AD3CCA" w:rsidRPr="00A57525" w:rsidRDefault="00AD3CCA" w:rsidP="009975BD">
            <w:pPr>
              <w:rPr>
                <w:rFonts w:ascii="Times New Roman" w:eastAsia="Times New Roman" w:hAnsi="Times New Roman" w:cs="Times New Roman"/>
                <w:sz w:val="24"/>
                <w:szCs w:val="24"/>
                <w:lang w:val="en-US" w:eastAsia="de-DE"/>
              </w:rPr>
            </w:pPr>
          </w:p>
        </w:tc>
        <w:tc>
          <w:tcPr>
            <w:tcW w:w="2268" w:type="dxa"/>
            <w:gridSpan w:val="2"/>
          </w:tcPr>
          <w:p w14:paraId="1328206C" w14:textId="77777777" w:rsidR="00AD3CCA" w:rsidRPr="00A57525" w:rsidRDefault="00AD3CCA" w:rsidP="009975BD">
            <w:pPr>
              <w:rPr>
                <w:rFonts w:ascii="Times New Roman" w:eastAsia="Times New Roman" w:hAnsi="Times New Roman" w:cs="Times New Roman"/>
                <w:sz w:val="24"/>
                <w:szCs w:val="24"/>
                <w:lang w:val="en-US" w:eastAsia="de-DE"/>
              </w:rPr>
            </w:pPr>
          </w:p>
        </w:tc>
        <w:tc>
          <w:tcPr>
            <w:tcW w:w="987" w:type="dxa"/>
          </w:tcPr>
          <w:p w14:paraId="05708290" w14:textId="77777777" w:rsidR="00AD3CCA" w:rsidRPr="00A57525" w:rsidRDefault="00AD3CCA" w:rsidP="009975BD">
            <w:pPr>
              <w:rPr>
                <w:rFonts w:ascii="Times New Roman" w:eastAsia="Times New Roman" w:hAnsi="Times New Roman" w:cs="Times New Roman"/>
                <w:sz w:val="24"/>
                <w:szCs w:val="24"/>
                <w:lang w:val="en-US" w:eastAsia="de-DE"/>
              </w:rPr>
            </w:pPr>
          </w:p>
        </w:tc>
      </w:tr>
      <w:tr w:rsidR="00A57525" w:rsidRPr="00A57525" w14:paraId="18682BB6" w14:textId="77777777" w:rsidTr="009975BD">
        <w:tc>
          <w:tcPr>
            <w:tcW w:w="562" w:type="dxa"/>
          </w:tcPr>
          <w:p w14:paraId="62E8B7FD" w14:textId="77777777" w:rsidR="00AD3CCA" w:rsidRPr="00A57525" w:rsidRDefault="00AD3CCA" w:rsidP="009975BD">
            <w:pPr>
              <w:rPr>
                <w:rFonts w:ascii="Times New Roman" w:hAnsi="Times New Roman" w:cs="Times New Roman"/>
                <w:b/>
                <w:sz w:val="24"/>
                <w:szCs w:val="24"/>
                <w:lang w:val="en-US"/>
              </w:rPr>
            </w:pPr>
          </w:p>
        </w:tc>
        <w:tc>
          <w:tcPr>
            <w:tcW w:w="5245" w:type="dxa"/>
            <w:gridSpan w:val="3"/>
          </w:tcPr>
          <w:p w14:paraId="14E758C1" w14:textId="77777777" w:rsidR="00AD3CCA" w:rsidRPr="00A57525" w:rsidRDefault="00AD3CCA" w:rsidP="009975BD">
            <w:pPr>
              <w:rPr>
                <w:rFonts w:ascii="Times New Roman" w:eastAsia="Times New Roman" w:hAnsi="Times New Roman" w:cs="Times New Roman"/>
                <w:sz w:val="24"/>
                <w:szCs w:val="24"/>
                <w:lang w:val="en-US" w:eastAsia="de-DE"/>
              </w:rPr>
            </w:pPr>
            <w:r w:rsidRPr="00A57525">
              <w:rPr>
                <w:rFonts w:ascii="Times New Roman" w:eastAsia="Times New Roman" w:hAnsi="Times New Roman" w:cs="Times New Roman"/>
                <w:sz w:val="24"/>
                <w:szCs w:val="24"/>
                <w:lang w:val="en-US" w:eastAsia="de-DE"/>
              </w:rPr>
              <w:t>Man/Male (men of transgender experience and cisgender men)</w:t>
            </w:r>
          </w:p>
        </w:tc>
        <w:tc>
          <w:tcPr>
            <w:tcW w:w="2268" w:type="dxa"/>
            <w:gridSpan w:val="2"/>
          </w:tcPr>
          <w:p w14:paraId="0A44908D" w14:textId="77777777" w:rsidR="00AD3CCA" w:rsidRPr="00A57525" w:rsidRDefault="00AD3CCA" w:rsidP="009975BD">
            <w:pPr>
              <w:rPr>
                <w:rFonts w:ascii="Times New Roman" w:eastAsia="Times New Roman" w:hAnsi="Times New Roman" w:cs="Times New Roman"/>
                <w:sz w:val="24"/>
                <w:szCs w:val="24"/>
                <w:lang w:val="en-US" w:eastAsia="de-DE"/>
              </w:rPr>
            </w:pPr>
          </w:p>
        </w:tc>
        <w:tc>
          <w:tcPr>
            <w:tcW w:w="987" w:type="dxa"/>
          </w:tcPr>
          <w:p w14:paraId="036A19B0" w14:textId="77777777" w:rsidR="00AD3CCA" w:rsidRPr="00A57525" w:rsidRDefault="00AD3CCA" w:rsidP="009975BD">
            <w:pPr>
              <w:rPr>
                <w:rFonts w:ascii="Times New Roman" w:eastAsia="Times New Roman" w:hAnsi="Times New Roman" w:cs="Times New Roman"/>
                <w:sz w:val="24"/>
                <w:szCs w:val="24"/>
                <w:lang w:val="en-US" w:eastAsia="de-DE"/>
              </w:rPr>
            </w:pPr>
          </w:p>
        </w:tc>
      </w:tr>
      <w:tr w:rsidR="00A57525" w:rsidRPr="00A57525" w14:paraId="355D20EA" w14:textId="77777777" w:rsidTr="009975BD">
        <w:tc>
          <w:tcPr>
            <w:tcW w:w="562" w:type="dxa"/>
          </w:tcPr>
          <w:p w14:paraId="6F61B67D" w14:textId="77777777" w:rsidR="00AD3CCA" w:rsidRPr="00A57525" w:rsidRDefault="00AD3CCA" w:rsidP="009975BD">
            <w:pPr>
              <w:rPr>
                <w:rFonts w:ascii="Times New Roman" w:hAnsi="Times New Roman" w:cs="Times New Roman"/>
                <w:b/>
                <w:sz w:val="24"/>
                <w:szCs w:val="24"/>
                <w:lang w:val="en-US"/>
              </w:rPr>
            </w:pPr>
          </w:p>
        </w:tc>
        <w:tc>
          <w:tcPr>
            <w:tcW w:w="5245" w:type="dxa"/>
            <w:gridSpan w:val="3"/>
          </w:tcPr>
          <w:p w14:paraId="12A2BD4B" w14:textId="77777777" w:rsidR="00AD3CCA" w:rsidRPr="00A57525" w:rsidRDefault="00AD3CCA" w:rsidP="009975BD">
            <w:pPr>
              <w:rPr>
                <w:rFonts w:ascii="Times New Roman" w:eastAsia="Times New Roman" w:hAnsi="Times New Roman" w:cs="Times New Roman"/>
                <w:sz w:val="24"/>
                <w:szCs w:val="24"/>
                <w:lang w:val="en-US" w:eastAsia="de-DE"/>
              </w:rPr>
            </w:pPr>
            <w:r w:rsidRPr="00A57525">
              <w:rPr>
                <w:rFonts w:ascii="Times New Roman" w:eastAsia="Times New Roman" w:hAnsi="Times New Roman" w:cs="Times New Roman"/>
                <w:sz w:val="24"/>
                <w:szCs w:val="24"/>
                <w:lang w:val="en-US" w:eastAsia="de-DE"/>
              </w:rPr>
              <w:t>Woman/Female (women of transgender experience and cisgender women)</w:t>
            </w:r>
          </w:p>
        </w:tc>
        <w:tc>
          <w:tcPr>
            <w:tcW w:w="2268" w:type="dxa"/>
            <w:gridSpan w:val="2"/>
          </w:tcPr>
          <w:p w14:paraId="08449EAC" w14:textId="77777777" w:rsidR="00AD3CCA" w:rsidRPr="00A57525" w:rsidRDefault="00AD3CCA" w:rsidP="009975BD">
            <w:pPr>
              <w:rPr>
                <w:rFonts w:ascii="Times New Roman" w:eastAsia="Times New Roman" w:hAnsi="Times New Roman" w:cs="Times New Roman"/>
                <w:sz w:val="24"/>
                <w:szCs w:val="24"/>
                <w:lang w:val="en-US" w:eastAsia="de-DE"/>
              </w:rPr>
            </w:pPr>
          </w:p>
        </w:tc>
        <w:tc>
          <w:tcPr>
            <w:tcW w:w="987" w:type="dxa"/>
          </w:tcPr>
          <w:p w14:paraId="4B87D758" w14:textId="77777777" w:rsidR="00AD3CCA" w:rsidRPr="00A57525" w:rsidRDefault="00AD3CCA" w:rsidP="009975BD">
            <w:pPr>
              <w:rPr>
                <w:rFonts w:ascii="Times New Roman" w:eastAsia="Times New Roman" w:hAnsi="Times New Roman" w:cs="Times New Roman"/>
                <w:sz w:val="24"/>
                <w:szCs w:val="24"/>
                <w:lang w:val="en-US" w:eastAsia="de-DE"/>
              </w:rPr>
            </w:pPr>
          </w:p>
        </w:tc>
      </w:tr>
      <w:tr w:rsidR="00A57525" w:rsidRPr="00A57525" w14:paraId="0A8B7583" w14:textId="77777777" w:rsidTr="009975BD">
        <w:tc>
          <w:tcPr>
            <w:tcW w:w="562" w:type="dxa"/>
          </w:tcPr>
          <w:p w14:paraId="50C47198" w14:textId="77777777" w:rsidR="00AD3CCA" w:rsidRPr="00A57525" w:rsidRDefault="00AD3CCA" w:rsidP="009975BD">
            <w:pPr>
              <w:rPr>
                <w:rFonts w:ascii="Times New Roman" w:hAnsi="Times New Roman" w:cs="Times New Roman"/>
                <w:b/>
                <w:sz w:val="24"/>
                <w:szCs w:val="24"/>
                <w:lang w:val="en-US"/>
              </w:rPr>
            </w:pPr>
          </w:p>
        </w:tc>
        <w:tc>
          <w:tcPr>
            <w:tcW w:w="5245" w:type="dxa"/>
            <w:gridSpan w:val="3"/>
          </w:tcPr>
          <w:p w14:paraId="1B46C417" w14:textId="77777777" w:rsidR="00AD3CCA" w:rsidRPr="00A57525" w:rsidRDefault="00AD3CCA" w:rsidP="009975BD">
            <w:pPr>
              <w:rPr>
                <w:rFonts w:ascii="Times New Roman" w:eastAsia="Times New Roman" w:hAnsi="Times New Roman" w:cs="Times New Roman"/>
                <w:sz w:val="24"/>
                <w:szCs w:val="24"/>
                <w:lang w:val="en-US" w:eastAsia="de-DE"/>
              </w:rPr>
            </w:pPr>
            <w:r w:rsidRPr="00A57525">
              <w:rPr>
                <w:rFonts w:ascii="Times New Roman" w:eastAsia="Times New Roman" w:hAnsi="Times New Roman" w:cs="Times New Roman"/>
                <w:sz w:val="24"/>
                <w:szCs w:val="24"/>
                <w:lang w:val="en-US" w:eastAsia="de-DE"/>
              </w:rPr>
              <w:t>Non-binary/genderqueer</w:t>
            </w:r>
          </w:p>
        </w:tc>
        <w:tc>
          <w:tcPr>
            <w:tcW w:w="2268" w:type="dxa"/>
            <w:gridSpan w:val="2"/>
          </w:tcPr>
          <w:p w14:paraId="04DD611A" w14:textId="77777777" w:rsidR="00AD3CCA" w:rsidRPr="00A57525" w:rsidRDefault="00AD3CCA" w:rsidP="009975BD">
            <w:pPr>
              <w:rPr>
                <w:rFonts w:ascii="Times New Roman" w:eastAsia="Times New Roman" w:hAnsi="Times New Roman" w:cs="Times New Roman"/>
                <w:sz w:val="24"/>
                <w:szCs w:val="24"/>
                <w:lang w:val="en-US" w:eastAsia="de-DE"/>
              </w:rPr>
            </w:pPr>
          </w:p>
        </w:tc>
        <w:tc>
          <w:tcPr>
            <w:tcW w:w="987" w:type="dxa"/>
          </w:tcPr>
          <w:p w14:paraId="3BE2E582" w14:textId="77777777" w:rsidR="00AD3CCA" w:rsidRPr="00A57525" w:rsidRDefault="00AD3CCA" w:rsidP="009975BD">
            <w:pPr>
              <w:rPr>
                <w:rFonts w:ascii="Times New Roman" w:eastAsia="Times New Roman" w:hAnsi="Times New Roman" w:cs="Times New Roman"/>
                <w:sz w:val="24"/>
                <w:szCs w:val="24"/>
                <w:lang w:val="en-US" w:eastAsia="de-DE"/>
              </w:rPr>
            </w:pPr>
          </w:p>
        </w:tc>
      </w:tr>
      <w:tr w:rsidR="00A57525" w:rsidRPr="00A57525" w14:paraId="0741CC93" w14:textId="77777777" w:rsidTr="009975BD">
        <w:tc>
          <w:tcPr>
            <w:tcW w:w="562" w:type="dxa"/>
          </w:tcPr>
          <w:p w14:paraId="2327C86E" w14:textId="77777777" w:rsidR="00AD3CCA" w:rsidRPr="00A57525" w:rsidRDefault="00AD3CCA" w:rsidP="009975BD">
            <w:pPr>
              <w:rPr>
                <w:rFonts w:ascii="Times New Roman" w:hAnsi="Times New Roman" w:cs="Times New Roman"/>
                <w:b/>
                <w:sz w:val="24"/>
                <w:szCs w:val="24"/>
                <w:lang w:val="en-US"/>
              </w:rPr>
            </w:pPr>
          </w:p>
        </w:tc>
        <w:tc>
          <w:tcPr>
            <w:tcW w:w="5245" w:type="dxa"/>
            <w:gridSpan w:val="3"/>
          </w:tcPr>
          <w:p w14:paraId="4840F362" w14:textId="77777777" w:rsidR="00AD3CCA" w:rsidRPr="00A57525" w:rsidRDefault="00AD3CCA" w:rsidP="009975BD">
            <w:pPr>
              <w:rPr>
                <w:rFonts w:ascii="Times New Roman" w:eastAsia="Times New Roman" w:hAnsi="Times New Roman" w:cs="Times New Roman"/>
                <w:sz w:val="24"/>
                <w:szCs w:val="24"/>
                <w:lang w:val="en-US" w:eastAsia="de-DE"/>
              </w:rPr>
            </w:pPr>
            <w:r w:rsidRPr="00A57525">
              <w:rPr>
                <w:rFonts w:ascii="Times New Roman" w:eastAsia="Times New Roman" w:hAnsi="Times New Roman" w:cs="Times New Roman"/>
                <w:sz w:val="24"/>
                <w:szCs w:val="24"/>
                <w:lang w:val="en-US" w:eastAsia="de-DE"/>
              </w:rPr>
              <w:t>other gender identity, please describe:</w:t>
            </w:r>
          </w:p>
        </w:tc>
        <w:tc>
          <w:tcPr>
            <w:tcW w:w="2268" w:type="dxa"/>
            <w:gridSpan w:val="2"/>
          </w:tcPr>
          <w:p w14:paraId="7EC5E51E" w14:textId="77777777" w:rsidR="00AD3CCA" w:rsidRPr="00A57525" w:rsidRDefault="00AD3CCA" w:rsidP="009975BD">
            <w:pPr>
              <w:rPr>
                <w:rFonts w:ascii="Times New Roman" w:eastAsia="Times New Roman" w:hAnsi="Times New Roman" w:cs="Times New Roman"/>
                <w:sz w:val="24"/>
                <w:szCs w:val="24"/>
                <w:lang w:val="en-US" w:eastAsia="de-DE"/>
              </w:rPr>
            </w:pPr>
          </w:p>
        </w:tc>
        <w:tc>
          <w:tcPr>
            <w:tcW w:w="987" w:type="dxa"/>
          </w:tcPr>
          <w:p w14:paraId="08F3AD08" w14:textId="77777777" w:rsidR="00AD3CCA" w:rsidRPr="00A57525" w:rsidRDefault="00AD3CCA" w:rsidP="009975BD">
            <w:pPr>
              <w:rPr>
                <w:rFonts w:ascii="Times New Roman" w:eastAsia="Times New Roman" w:hAnsi="Times New Roman" w:cs="Times New Roman"/>
                <w:sz w:val="24"/>
                <w:szCs w:val="24"/>
                <w:lang w:val="en-US" w:eastAsia="de-DE"/>
              </w:rPr>
            </w:pPr>
          </w:p>
        </w:tc>
      </w:tr>
      <w:tr w:rsidR="00A57525" w:rsidRPr="00A57525" w14:paraId="1E2292B7" w14:textId="77777777" w:rsidTr="009975BD">
        <w:tc>
          <w:tcPr>
            <w:tcW w:w="562" w:type="dxa"/>
          </w:tcPr>
          <w:p w14:paraId="0251CD84" w14:textId="77777777" w:rsidR="00AD3CCA" w:rsidRPr="00A57525" w:rsidRDefault="00AD3CCA" w:rsidP="009975BD">
            <w:pPr>
              <w:rPr>
                <w:rFonts w:ascii="Times New Roman" w:hAnsi="Times New Roman" w:cs="Times New Roman"/>
                <w:b/>
                <w:sz w:val="24"/>
                <w:szCs w:val="24"/>
                <w:lang w:val="en-US"/>
              </w:rPr>
            </w:pPr>
          </w:p>
        </w:tc>
        <w:tc>
          <w:tcPr>
            <w:tcW w:w="5245" w:type="dxa"/>
            <w:gridSpan w:val="3"/>
          </w:tcPr>
          <w:p w14:paraId="1745F794" w14:textId="77777777" w:rsidR="00AD3CCA" w:rsidRPr="00A57525" w:rsidRDefault="00AD3CCA" w:rsidP="009975BD">
            <w:pPr>
              <w:rPr>
                <w:rFonts w:ascii="Times New Roman" w:eastAsia="Times New Roman" w:hAnsi="Times New Roman" w:cs="Times New Roman"/>
                <w:sz w:val="24"/>
                <w:szCs w:val="24"/>
                <w:lang w:val="en-US" w:eastAsia="de-DE"/>
              </w:rPr>
            </w:pPr>
          </w:p>
        </w:tc>
        <w:tc>
          <w:tcPr>
            <w:tcW w:w="2268" w:type="dxa"/>
            <w:gridSpan w:val="2"/>
          </w:tcPr>
          <w:p w14:paraId="7237AC33" w14:textId="77777777" w:rsidR="00AD3CCA" w:rsidRPr="00A57525" w:rsidRDefault="00AD3CCA" w:rsidP="009975BD">
            <w:pPr>
              <w:rPr>
                <w:rFonts w:ascii="Times New Roman" w:eastAsia="Times New Roman" w:hAnsi="Times New Roman" w:cs="Times New Roman"/>
                <w:sz w:val="24"/>
                <w:szCs w:val="24"/>
                <w:lang w:val="en-US" w:eastAsia="de-DE"/>
              </w:rPr>
            </w:pPr>
          </w:p>
        </w:tc>
        <w:tc>
          <w:tcPr>
            <w:tcW w:w="987" w:type="dxa"/>
          </w:tcPr>
          <w:p w14:paraId="5CD623A7" w14:textId="77777777" w:rsidR="00AD3CCA" w:rsidRPr="00A57525" w:rsidRDefault="00AD3CCA" w:rsidP="009975BD">
            <w:pPr>
              <w:rPr>
                <w:rFonts w:ascii="Times New Roman" w:eastAsia="Times New Roman" w:hAnsi="Times New Roman" w:cs="Times New Roman"/>
                <w:sz w:val="24"/>
                <w:szCs w:val="24"/>
                <w:lang w:val="en-US" w:eastAsia="de-DE"/>
              </w:rPr>
            </w:pPr>
          </w:p>
        </w:tc>
      </w:tr>
      <w:tr w:rsidR="00A57525" w:rsidRPr="00A57525" w14:paraId="1849B42A" w14:textId="77777777" w:rsidTr="009975BD">
        <w:tc>
          <w:tcPr>
            <w:tcW w:w="562" w:type="dxa"/>
          </w:tcPr>
          <w:p w14:paraId="2F63302D" w14:textId="77777777" w:rsidR="00AD3CCA" w:rsidRPr="00A57525" w:rsidRDefault="00AD3CCA" w:rsidP="009975BD">
            <w:pPr>
              <w:rPr>
                <w:rFonts w:ascii="Times New Roman" w:hAnsi="Times New Roman" w:cs="Times New Roman"/>
                <w:b/>
                <w:sz w:val="24"/>
                <w:szCs w:val="24"/>
                <w:lang w:val="en-US"/>
              </w:rPr>
            </w:pPr>
            <w:r w:rsidRPr="00A57525">
              <w:rPr>
                <w:rFonts w:ascii="Times New Roman" w:hAnsi="Times New Roman" w:cs="Times New Roman"/>
                <w:b/>
                <w:sz w:val="24"/>
                <w:szCs w:val="24"/>
                <w:lang w:val="en-US"/>
              </w:rPr>
              <w:t>22.</w:t>
            </w:r>
          </w:p>
        </w:tc>
        <w:tc>
          <w:tcPr>
            <w:tcW w:w="8500" w:type="dxa"/>
            <w:gridSpan w:val="6"/>
          </w:tcPr>
          <w:p w14:paraId="0B3C02F2" w14:textId="77777777" w:rsidR="00AD3CCA" w:rsidRPr="00A57525" w:rsidRDefault="00AD3CCA" w:rsidP="009975BD">
            <w:pPr>
              <w:rPr>
                <w:rFonts w:ascii="Times New Roman" w:eastAsia="Times New Roman" w:hAnsi="Times New Roman" w:cs="Times New Roman"/>
                <w:sz w:val="24"/>
                <w:szCs w:val="24"/>
                <w:lang w:val="en-US" w:eastAsia="de-DE"/>
              </w:rPr>
            </w:pPr>
            <w:r w:rsidRPr="00A57525">
              <w:rPr>
                <w:rFonts w:ascii="Times New Roman" w:eastAsia="Times New Roman" w:hAnsi="Times New Roman" w:cs="Times New Roman"/>
                <w:sz w:val="24"/>
                <w:szCs w:val="24"/>
                <w:lang w:val="en-US" w:eastAsia="de-DE"/>
              </w:rPr>
              <w:t>Do you identify as a person of transgender experience? This includes different gender-diverse identities (e.g., non-binary and genderqueer).</w:t>
            </w:r>
          </w:p>
        </w:tc>
      </w:tr>
      <w:tr w:rsidR="00A57525" w:rsidRPr="00A57525" w14:paraId="649A4A1F" w14:textId="77777777" w:rsidTr="009975BD">
        <w:tc>
          <w:tcPr>
            <w:tcW w:w="562" w:type="dxa"/>
          </w:tcPr>
          <w:p w14:paraId="5E917637" w14:textId="77777777" w:rsidR="00AD3CCA" w:rsidRPr="00A57525" w:rsidRDefault="00AD3CCA" w:rsidP="009975BD">
            <w:pPr>
              <w:rPr>
                <w:rFonts w:ascii="Times New Roman" w:hAnsi="Times New Roman" w:cs="Times New Roman"/>
                <w:b/>
                <w:sz w:val="24"/>
                <w:szCs w:val="24"/>
                <w:lang w:val="en-US"/>
              </w:rPr>
            </w:pPr>
          </w:p>
        </w:tc>
        <w:tc>
          <w:tcPr>
            <w:tcW w:w="5245" w:type="dxa"/>
            <w:gridSpan w:val="3"/>
          </w:tcPr>
          <w:p w14:paraId="0D70F659" w14:textId="77777777" w:rsidR="00AD3CCA" w:rsidRPr="00A57525" w:rsidRDefault="00AD3CCA" w:rsidP="009975BD">
            <w:pPr>
              <w:rPr>
                <w:rFonts w:ascii="Times New Roman" w:eastAsia="Times New Roman" w:hAnsi="Times New Roman" w:cs="Times New Roman"/>
                <w:sz w:val="24"/>
                <w:szCs w:val="24"/>
                <w:lang w:val="en-US" w:eastAsia="de-DE"/>
              </w:rPr>
            </w:pPr>
          </w:p>
        </w:tc>
        <w:tc>
          <w:tcPr>
            <w:tcW w:w="2268" w:type="dxa"/>
            <w:gridSpan w:val="2"/>
          </w:tcPr>
          <w:p w14:paraId="41A76A0E" w14:textId="77777777" w:rsidR="00AD3CCA" w:rsidRPr="00A57525" w:rsidRDefault="00AD3CCA" w:rsidP="009975BD">
            <w:pPr>
              <w:rPr>
                <w:rFonts w:ascii="Times New Roman" w:eastAsia="Times New Roman" w:hAnsi="Times New Roman" w:cs="Times New Roman"/>
                <w:sz w:val="24"/>
                <w:szCs w:val="24"/>
                <w:lang w:val="en-US" w:eastAsia="de-DE"/>
              </w:rPr>
            </w:pPr>
          </w:p>
        </w:tc>
        <w:tc>
          <w:tcPr>
            <w:tcW w:w="987" w:type="dxa"/>
          </w:tcPr>
          <w:p w14:paraId="4E9C7DFE" w14:textId="77777777" w:rsidR="00AD3CCA" w:rsidRPr="00A57525" w:rsidRDefault="00AD3CCA" w:rsidP="009975BD">
            <w:pPr>
              <w:rPr>
                <w:rFonts w:ascii="Times New Roman" w:eastAsia="Times New Roman" w:hAnsi="Times New Roman" w:cs="Times New Roman"/>
                <w:sz w:val="24"/>
                <w:szCs w:val="24"/>
                <w:lang w:val="en-US" w:eastAsia="de-DE"/>
              </w:rPr>
            </w:pPr>
          </w:p>
        </w:tc>
      </w:tr>
      <w:tr w:rsidR="00A57525" w:rsidRPr="00A57525" w14:paraId="400AD614" w14:textId="77777777" w:rsidTr="009975BD">
        <w:tc>
          <w:tcPr>
            <w:tcW w:w="562" w:type="dxa"/>
          </w:tcPr>
          <w:p w14:paraId="0E1A60BB" w14:textId="77777777" w:rsidR="00AD3CCA" w:rsidRPr="00A57525" w:rsidRDefault="00AD3CCA" w:rsidP="009975BD">
            <w:pPr>
              <w:rPr>
                <w:rFonts w:ascii="Times New Roman" w:hAnsi="Times New Roman" w:cs="Times New Roman"/>
                <w:b/>
                <w:sz w:val="24"/>
                <w:szCs w:val="24"/>
                <w:lang w:val="en-US"/>
              </w:rPr>
            </w:pPr>
          </w:p>
        </w:tc>
        <w:tc>
          <w:tcPr>
            <w:tcW w:w="5245" w:type="dxa"/>
            <w:gridSpan w:val="3"/>
          </w:tcPr>
          <w:p w14:paraId="24FD94C4" w14:textId="77777777" w:rsidR="00AD3CCA" w:rsidRPr="00A57525" w:rsidRDefault="00AD3CCA" w:rsidP="009975BD">
            <w:pPr>
              <w:rPr>
                <w:rFonts w:ascii="Times New Roman" w:eastAsia="Times New Roman" w:hAnsi="Times New Roman" w:cs="Times New Roman"/>
                <w:sz w:val="24"/>
                <w:szCs w:val="24"/>
                <w:lang w:val="en-US" w:eastAsia="de-DE"/>
              </w:rPr>
            </w:pPr>
            <w:r w:rsidRPr="00A57525">
              <w:rPr>
                <w:rFonts w:ascii="Times New Roman" w:eastAsia="Times New Roman" w:hAnsi="Times New Roman" w:cs="Times New Roman"/>
                <w:sz w:val="24"/>
                <w:szCs w:val="24"/>
                <w:lang w:val="en-US" w:eastAsia="de-DE"/>
              </w:rPr>
              <w:t>Yes</w:t>
            </w:r>
          </w:p>
        </w:tc>
        <w:tc>
          <w:tcPr>
            <w:tcW w:w="2268" w:type="dxa"/>
            <w:gridSpan w:val="2"/>
          </w:tcPr>
          <w:p w14:paraId="2F40EAD6" w14:textId="77777777" w:rsidR="00AD3CCA" w:rsidRPr="00A57525" w:rsidRDefault="00AD3CCA" w:rsidP="009975BD">
            <w:pPr>
              <w:rPr>
                <w:rFonts w:ascii="Times New Roman" w:eastAsia="Times New Roman" w:hAnsi="Times New Roman" w:cs="Times New Roman"/>
                <w:sz w:val="24"/>
                <w:szCs w:val="24"/>
                <w:lang w:val="en-US" w:eastAsia="de-DE"/>
              </w:rPr>
            </w:pPr>
          </w:p>
        </w:tc>
        <w:tc>
          <w:tcPr>
            <w:tcW w:w="987" w:type="dxa"/>
          </w:tcPr>
          <w:p w14:paraId="687DE018" w14:textId="77777777" w:rsidR="00AD3CCA" w:rsidRPr="00A57525" w:rsidRDefault="00AD3CCA" w:rsidP="009975BD">
            <w:pPr>
              <w:rPr>
                <w:rFonts w:ascii="Times New Roman" w:eastAsia="Times New Roman" w:hAnsi="Times New Roman" w:cs="Times New Roman"/>
                <w:sz w:val="24"/>
                <w:szCs w:val="24"/>
                <w:lang w:val="en-US" w:eastAsia="de-DE"/>
              </w:rPr>
            </w:pPr>
          </w:p>
        </w:tc>
      </w:tr>
      <w:tr w:rsidR="00A57525" w:rsidRPr="00A57525" w14:paraId="50FA2FFE" w14:textId="77777777" w:rsidTr="009975BD">
        <w:tc>
          <w:tcPr>
            <w:tcW w:w="562" w:type="dxa"/>
          </w:tcPr>
          <w:p w14:paraId="7AC3A38A" w14:textId="77777777" w:rsidR="00AD3CCA" w:rsidRPr="00A57525" w:rsidRDefault="00AD3CCA" w:rsidP="009975BD">
            <w:pPr>
              <w:rPr>
                <w:rFonts w:ascii="Times New Roman" w:hAnsi="Times New Roman" w:cs="Times New Roman"/>
                <w:b/>
                <w:sz w:val="24"/>
                <w:szCs w:val="24"/>
                <w:lang w:val="en-US"/>
              </w:rPr>
            </w:pPr>
          </w:p>
        </w:tc>
        <w:tc>
          <w:tcPr>
            <w:tcW w:w="5245" w:type="dxa"/>
            <w:gridSpan w:val="3"/>
          </w:tcPr>
          <w:p w14:paraId="3E65E303" w14:textId="77777777" w:rsidR="00AD3CCA" w:rsidRPr="00A57525" w:rsidRDefault="00AD3CCA" w:rsidP="009975BD">
            <w:pPr>
              <w:rPr>
                <w:rFonts w:ascii="Times New Roman" w:eastAsia="Times New Roman" w:hAnsi="Times New Roman" w:cs="Times New Roman"/>
                <w:sz w:val="24"/>
                <w:szCs w:val="24"/>
                <w:lang w:val="en-US" w:eastAsia="de-DE"/>
              </w:rPr>
            </w:pPr>
            <w:r w:rsidRPr="00A57525">
              <w:rPr>
                <w:rFonts w:ascii="Times New Roman" w:eastAsia="Times New Roman" w:hAnsi="Times New Roman" w:cs="Times New Roman"/>
                <w:sz w:val="24"/>
                <w:szCs w:val="24"/>
                <w:lang w:val="en-US" w:eastAsia="de-DE"/>
              </w:rPr>
              <w:t>No</w:t>
            </w:r>
          </w:p>
        </w:tc>
        <w:tc>
          <w:tcPr>
            <w:tcW w:w="2268" w:type="dxa"/>
            <w:gridSpan w:val="2"/>
          </w:tcPr>
          <w:p w14:paraId="65C2C9EC" w14:textId="77777777" w:rsidR="00AD3CCA" w:rsidRPr="00A57525" w:rsidRDefault="00AD3CCA" w:rsidP="009975BD">
            <w:pPr>
              <w:rPr>
                <w:rFonts w:ascii="Times New Roman" w:eastAsia="Times New Roman" w:hAnsi="Times New Roman" w:cs="Times New Roman"/>
                <w:sz w:val="24"/>
                <w:szCs w:val="24"/>
                <w:lang w:val="en-US" w:eastAsia="de-DE"/>
              </w:rPr>
            </w:pPr>
          </w:p>
        </w:tc>
        <w:tc>
          <w:tcPr>
            <w:tcW w:w="987" w:type="dxa"/>
          </w:tcPr>
          <w:p w14:paraId="7CC948C9" w14:textId="77777777" w:rsidR="00AD3CCA" w:rsidRPr="00A57525" w:rsidRDefault="00AD3CCA" w:rsidP="009975BD">
            <w:pPr>
              <w:rPr>
                <w:rFonts w:ascii="Times New Roman" w:eastAsia="Times New Roman" w:hAnsi="Times New Roman" w:cs="Times New Roman"/>
                <w:sz w:val="24"/>
                <w:szCs w:val="24"/>
                <w:lang w:val="en-US" w:eastAsia="de-DE"/>
              </w:rPr>
            </w:pPr>
          </w:p>
        </w:tc>
      </w:tr>
      <w:tr w:rsidR="00A57525" w:rsidRPr="00A57525" w14:paraId="5DE79325" w14:textId="77777777" w:rsidTr="009975BD">
        <w:tc>
          <w:tcPr>
            <w:tcW w:w="562" w:type="dxa"/>
          </w:tcPr>
          <w:p w14:paraId="29100F8C" w14:textId="77777777" w:rsidR="00AD3CCA" w:rsidRPr="00A57525" w:rsidRDefault="00AD3CCA" w:rsidP="009975BD">
            <w:pPr>
              <w:rPr>
                <w:rFonts w:ascii="Times New Roman" w:hAnsi="Times New Roman" w:cs="Times New Roman"/>
                <w:b/>
                <w:sz w:val="24"/>
                <w:szCs w:val="24"/>
                <w:lang w:val="en-US"/>
              </w:rPr>
            </w:pPr>
          </w:p>
        </w:tc>
        <w:tc>
          <w:tcPr>
            <w:tcW w:w="5245" w:type="dxa"/>
            <w:gridSpan w:val="3"/>
          </w:tcPr>
          <w:p w14:paraId="68313364" w14:textId="77777777" w:rsidR="00AD3CCA" w:rsidRPr="00A57525" w:rsidRDefault="00AD3CCA" w:rsidP="009975BD">
            <w:pPr>
              <w:rPr>
                <w:rFonts w:ascii="Times New Roman" w:eastAsia="Times New Roman" w:hAnsi="Times New Roman" w:cs="Times New Roman"/>
                <w:sz w:val="24"/>
                <w:szCs w:val="24"/>
                <w:lang w:val="en-US" w:eastAsia="de-DE"/>
              </w:rPr>
            </w:pPr>
            <w:r w:rsidRPr="00A57525">
              <w:rPr>
                <w:rFonts w:ascii="Times New Roman" w:eastAsia="Times New Roman" w:hAnsi="Times New Roman" w:cs="Times New Roman"/>
                <w:sz w:val="24"/>
                <w:szCs w:val="24"/>
                <w:lang w:val="en-US" w:eastAsia="de-DE"/>
              </w:rPr>
              <w:t>I prefer not to answer this question</w:t>
            </w:r>
          </w:p>
        </w:tc>
        <w:tc>
          <w:tcPr>
            <w:tcW w:w="2268" w:type="dxa"/>
            <w:gridSpan w:val="2"/>
          </w:tcPr>
          <w:p w14:paraId="428D72BF" w14:textId="77777777" w:rsidR="00AD3CCA" w:rsidRPr="00A57525" w:rsidRDefault="00AD3CCA" w:rsidP="009975BD">
            <w:pPr>
              <w:rPr>
                <w:rFonts w:ascii="Times New Roman" w:eastAsia="Times New Roman" w:hAnsi="Times New Roman" w:cs="Times New Roman"/>
                <w:sz w:val="24"/>
                <w:szCs w:val="24"/>
                <w:lang w:val="en-US" w:eastAsia="de-DE"/>
              </w:rPr>
            </w:pPr>
          </w:p>
        </w:tc>
        <w:tc>
          <w:tcPr>
            <w:tcW w:w="987" w:type="dxa"/>
          </w:tcPr>
          <w:p w14:paraId="4777E70C" w14:textId="77777777" w:rsidR="00AD3CCA" w:rsidRPr="00A57525" w:rsidRDefault="00AD3CCA" w:rsidP="009975BD">
            <w:pPr>
              <w:rPr>
                <w:rFonts w:ascii="Times New Roman" w:eastAsia="Times New Roman" w:hAnsi="Times New Roman" w:cs="Times New Roman"/>
                <w:sz w:val="24"/>
                <w:szCs w:val="24"/>
                <w:lang w:val="en-US" w:eastAsia="de-DE"/>
              </w:rPr>
            </w:pPr>
          </w:p>
        </w:tc>
      </w:tr>
      <w:tr w:rsidR="00A57525" w:rsidRPr="00A57525" w14:paraId="596BA0DC" w14:textId="77777777" w:rsidTr="009975BD">
        <w:tc>
          <w:tcPr>
            <w:tcW w:w="562" w:type="dxa"/>
          </w:tcPr>
          <w:p w14:paraId="1804DFD7" w14:textId="77777777" w:rsidR="00AD3CCA" w:rsidRPr="00A57525" w:rsidRDefault="00AD3CCA" w:rsidP="009975BD">
            <w:pPr>
              <w:rPr>
                <w:rFonts w:ascii="Times New Roman" w:hAnsi="Times New Roman" w:cs="Times New Roman"/>
                <w:b/>
                <w:sz w:val="24"/>
                <w:szCs w:val="24"/>
                <w:lang w:val="en-US"/>
              </w:rPr>
            </w:pPr>
          </w:p>
        </w:tc>
        <w:tc>
          <w:tcPr>
            <w:tcW w:w="5245" w:type="dxa"/>
            <w:gridSpan w:val="3"/>
          </w:tcPr>
          <w:p w14:paraId="0E0BF614" w14:textId="77777777" w:rsidR="00AD3CCA" w:rsidRPr="00A57525" w:rsidRDefault="00AD3CCA" w:rsidP="009975BD">
            <w:pPr>
              <w:rPr>
                <w:rFonts w:ascii="Times New Roman" w:eastAsia="Times New Roman" w:hAnsi="Times New Roman" w:cs="Times New Roman"/>
                <w:sz w:val="24"/>
                <w:szCs w:val="24"/>
                <w:lang w:val="en-US" w:eastAsia="de-DE"/>
              </w:rPr>
            </w:pPr>
          </w:p>
        </w:tc>
        <w:tc>
          <w:tcPr>
            <w:tcW w:w="2268" w:type="dxa"/>
            <w:gridSpan w:val="2"/>
          </w:tcPr>
          <w:p w14:paraId="7BEC0EDD" w14:textId="77777777" w:rsidR="00AD3CCA" w:rsidRPr="00A57525" w:rsidRDefault="00AD3CCA" w:rsidP="009975BD">
            <w:pPr>
              <w:rPr>
                <w:rFonts w:ascii="Times New Roman" w:eastAsia="Times New Roman" w:hAnsi="Times New Roman" w:cs="Times New Roman"/>
                <w:sz w:val="24"/>
                <w:szCs w:val="24"/>
                <w:lang w:val="en-US" w:eastAsia="de-DE"/>
              </w:rPr>
            </w:pPr>
          </w:p>
        </w:tc>
        <w:tc>
          <w:tcPr>
            <w:tcW w:w="987" w:type="dxa"/>
          </w:tcPr>
          <w:p w14:paraId="2A033DEE" w14:textId="77777777" w:rsidR="00AD3CCA" w:rsidRPr="00A57525" w:rsidRDefault="00AD3CCA" w:rsidP="009975BD">
            <w:pPr>
              <w:rPr>
                <w:rFonts w:ascii="Times New Roman" w:eastAsia="Times New Roman" w:hAnsi="Times New Roman" w:cs="Times New Roman"/>
                <w:sz w:val="24"/>
                <w:szCs w:val="24"/>
                <w:lang w:val="en-US" w:eastAsia="de-DE"/>
              </w:rPr>
            </w:pPr>
          </w:p>
        </w:tc>
      </w:tr>
    </w:tbl>
    <w:p w14:paraId="11070A1E" w14:textId="77777777" w:rsidR="00AD3CCA" w:rsidRPr="00A57525" w:rsidRDefault="00AD3CCA" w:rsidP="00AD3CCA">
      <w:pPr>
        <w:rPr>
          <w:rFonts w:ascii="Times New Roman" w:hAnsi="Times New Roman" w:cs="Times New Roman"/>
          <w:sz w:val="24"/>
          <w:szCs w:val="24"/>
          <w:lang w:val="en-US"/>
        </w:rPr>
      </w:pPr>
    </w:p>
    <w:p w14:paraId="561BCD7B" w14:textId="77777777" w:rsidR="00AD3CCA" w:rsidRPr="00A57525" w:rsidRDefault="00AD3CCA" w:rsidP="00AD3CCA">
      <w:pPr>
        <w:rPr>
          <w:lang w:val="en-US"/>
        </w:rPr>
      </w:pPr>
    </w:p>
    <w:p w14:paraId="59E94636" w14:textId="77777777" w:rsidR="0028315D" w:rsidRPr="00A57525" w:rsidRDefault="0028315D" w:rsidP="0028315D">
      <w:pPr>
        <w:pStyle w:val="berschrift3"/>
        <w:rPr>
          <w:rFonts w:ascii="Times New Roman" w:hAnsi="Times New Roman" w:cs="Times New Roman"/>
          <w:b w:val="0"/>
          <w:szCs w:val="22"/>
        </w:rPr>
      </w:pPr>
      <w:r w:rsidRPr="00A57525">
        <w:rPr>
          <w:rFonts w:ascii="Times New Roman" w:hAnsi="Times New Roman" w:cs="Times New Roman"/>
          <w:szCs w:val="22"/>
        </w:rPr>
        <w:t xml:space="preserve">NIH Quality Assessment Tool for Before-After (Pre-Post) Studies </w:t>
      </w:r>
      <w:proofErr w:type="gramStart"/>
      <w:r w:rsidRPr="00A57525">
        <w:rPr>
          <w:rFonts w:ascii="Times New Roman" w:hAnsi="Times New Roman" w:cs="Times New Roman"/>
          <w:szCs w:val="22"/>
        </w:rPr>
        <w:t>With</w:t>
      </w:r>
      <w:proofErr w:type="gramEnd"/>
      <w:r w:rsidRPr="00A57525">
        <w:rPr>
          <w:rFonts w:ascii="Times New Roman" w:hAnsi="Times New Roman" w:cs="Times New Roman"/>
          <w:szCs w:val="22"/>
        </w:rPr>
        <w:t xml:space="preserve"> No Control Group</w:t>
      </w:r>
    </w:p>
    <w:p w14:paraId="65375E41" w14:textId="77777777" w:rsidR="0028315D" w:rsidRPr="00A57525" w:rsidRDefault="0028315D" w:rsidP="0028315D">
      <w:pPr>
        <w:rPr>
          <w:rFonts w:ascii="Times New Roman" w:hAnsi="Times New Roman" w:cs="Times New Roman"/>
          <w:lang w:val="en-US"/>
        </w:rPr>
      </w:pPr>
    </w:p>
    <w:p w14:paraId="1827DF3F" w14:textId="77777777" w:rsidR="0028315D" w:rsidRPr="00A57525" w:rsidRDefault="0028315D" w:rsidP="0028315D">
      <w:pPr>
        <w:rPr>
          <w:rFonts w:ascii="Times New Roman" w:hAnsi="Times New Roman" w:cs="Times New Roman"/>
          <w:lang w:val="en-US"/>
        </w:rPr>
      </w:pPr>
    </w:p>
    <w:p w14:paraId="4CAC427C" w14:textId="0C861C4E" w:rsidR="0028315D" w:rsidRPr="00A57525" w:rsidRDefault="0028315D" w:rsidP="0028315D">
      <w:pPr>
        <w:pStyle w:val="berschrift3"/>
        <w:rPr>
          <w:rFonts w:ascii="Times New Roman" w:hAnsi="Times New Roman" w:cs="Times New Roman"/>
          <w:b w:val="0"/>
          <w:szCs w:val="22"/>
        </w:rPr>
      </w:pPr>
      <w:r w:rsidRPr="00A57525">
        <w:rPr>
          <w:rFonts w:ascii="Times New Roman" w:hAnsi="Times New Roman" w:cs="Times New Roman"/>
          <w:szCs w:val="22"/>
        </w:rPr>
        <w:t xml:space="preserve">Raters: </w:t>
      </w:r>
      <w:r w:rsidR="005462A9" w:rsidRPr="00A57525">
        <w:rPr>
          <w:rFonts w:ascii="Times New Roman" w:hAnsi="Times New Roman" w:cs="Times New Roman"/>
          <w:szCs w:val="22"/>
        </w:rPr>
        <w:t>[BLINDED FOR REVIEW]</w:t>
      </w:r>
    </w:p>
    <w:p w14:paraId="077F7DA5" w14:textId="77777777" w:rsidR="0028315D" w:rsidRPr="00A57525" w:rsidRDefault="0028315D" w:rsidP="0028315D">
      <w:pPr>
        <w:rPr>
          <w:rFonts w:ascii="Times New Roman" w:hAnsi="Times New Roman" w:cs="Times New Roman"/>
          <w:lang w:val="en-US"/>
        </w:rPr>
      </w:pPr>
    </w:p>
    <w:p w14:paraId="4103DA50" w14:textId="77777777" w:rsidR="0028315D" w:rsidRPr="00A57525" w:rsidRDefault="0028315D" w:rsidP="0028315D">
      <w:pPr>
        <w:rPr>
          <w:rFonts w:ascii="Times New Roman" w:hAnsi="Times New Roman" w:cs="Times New Roman"/>
          <w:lang w:val="en-US"/>
        </w:rPr>
      </w:pPr>
    </w:p>
    <w:p w14:paraId="4BDB11D1" w14:textId="77777777" w:rsidR="0028315D" w:rsidRPr="00A57525" w:rsidRDefault="0028315D" w:rsidP="0028315D">
      <w:pPr>
        <w:rPr>
          <w:rFonts w:ascii="Times New Roman" w:hAnsi="Times New Roman" w:cs="Times New Roman"/>
          <w:lang w:val="en-US"/>
        </w:rPr>
      </w:pPr>
    </w:p>
    <w:p w14:paraId="2E476834" w14:textId="77777777" w:rsidR="0028315D" w:rsidRPr="00A57525" w:rsidRDefault="0028315D" w:rsidP="0028315D">
      <w:pPr>
        <w:rPr>
          <w:rFonts w:ascii="Times New Roman" w:hAnsi="Times New Roman" w:cs="Times New Roman"/>
          <w:lang w:val="en-US"/>
        </w:rPr>
      </w:pPr>
    </w:p>
    <w:p w14:paraId="04754E3D" w14:textId="77777777" w:rsidR="0028315D" w:rsidRPr="00A57525" w:rsidRDefault="0028315D" w:rsidP="0028315D">
      <w:pPr>
        <w:rPr>
          <w:rFonts w:ascii="Times New Roman" w:hAnsi="Times New Roman" w:cs="Times New Roman"/>
          <w:lang w:val="en-US"/>
        </w:rPr>
      </w:pPr>
    </w:p>
    <w:p w14:paraId="2347283E" w14:textId="77777777" w:rsidR="0028315D" w:rsidRPr="00A57525" w:rsidRDefault="0028315D" w:rsidP="0028315D">
      <w:pPr>
        <w:rPr>
          <w:rFonts w:ascii="Times New Roman" w:hAnsi="Times New Roman" w:cs="Times New Roman"/>
          <w:lang w:val="en-US"/>
        </w:rPr>
      </w:pPr>
    </w:p>
    <w:p w14:paraId="7BDFA132" w14:textId="77777777" w:rsidR="0028315D" w:rsidRPr="00A57525" w:rsidRDefault="0028315D" w:rsidP="0028315D">
      <w:pPr>
        <w:rPr>
          <w:rFonts w:ascii="Times New Roman" w:hAnsi="Times New Roman" w:cs="Times New Roman"/>
          <w:lang w:val="en-US"/>
        </w:rPr>
      </w:pPr>
    </w:p>
    <w:p w14:paraId="4D37F0BA" w14:textId="77777777" w:rsidR="0028315D" w:rsidRPr="00A57525" w:rsidRDefault="0028315D" w:rsidP="0028315D">
      <w:pPr>
        <w:rPr>
          <w:rFonts w:ascii="Times New Roman" w:hAnsi="Times New Roman" w:cs="Times New Roman"/>
          <w:lang w:val="en-US"/>
        </w:rPr>
      </w:pPr>
    </w:p>
    <w:p w14:paraId="761AE942" w14:textId="77777777" w:rsidR="0028315D" w:rsidRPr="00A57525" w:rsidRDefault="0028315D" w:rsidP="0028315D">
      <w:pPr>
        <w:rPr>
          <w:rFonts w:ascii="Times New Roman" w:hAnsi="Times New Roman" w:cs="Times New Roman"/>
          <w:lang w:val="en-US"/>
        </w:rPr>
      </w:pPr>
    </w:p>
    <w:p w14:paraId="01737314" w14:textId="77777777" w:rsidR="0028315D" w:rsidRPr="00A57525" w:rsidRDefault="0028315D" w:rsidP="0028315D">
      <w:pPr>
        <w:rPr>
          <w:rFonts w:ascii="Times New Roman" w:hAnsi="Times New Roman" w:cs="Times New Roman"/>
          <w:lang w:val="en-US"/>
        </w:rPr>
      </w:pPr>
    </w:p>
    <w:p w14:paraId="45128189" w14:textId="77777777" w:rsidR="0028315D" w:rsidRPr="00A57525" w:rsidRDefault="0028315D" w:rsidP="0028315D">
      <w:pPr>
        <w:rPr>
          <w:rFonts w:ascii="Times New Roman" w:hAnsi="Times New Roman" w:cs="Times New Roman"/>
          <w:lang w:val="en-US"/>
        </w:rPr>
      </w:pPr>
      <w:r w:rsidRPr="00A57525">
        <w:rPr>
          <w:rFonts w:ascii="Times New Roman" w:hAnsi="Times New Roman" w:cs="Times New Roman"/>
          <w:lang w:val="en-US"/>
        </w:rPr>
        <w:br w:type="page"/>
      </w:r>
    </w:p>
    <w:tbl>
      <w:tblPr>
        <w:tblStyle w:val="Tabellenraster"/>
        <w:tblW w:w="0" w:type="auto"/>
        <w:tblLook w:val="04A0" w:firstRow="1" w:lastRow="0" w:firstColumn="1" w:lastColumn="0" w:noHBand="0" w:noVBand="1"/>
      </w:tblPr>
      <w:tblGrid>
        <w:gridCol w:w="440"/>
        <w:gridCol w:w="6127"/>
        <w:gridCol w:w="757"/>
        <w:gridCol w:w="802"/>
        <w:gridCol w:w="936"/>
      </w:tblGrid>
      <w:tr w:rsidR="00A57525" w:rsidRPr="00A57525" w14:paraId="0C947926" w14:textId="77777777" w:rsidTr="00700E36">
        <w:tc>
          <w:tcPr>
            <w:tcW w:w="9062" w:type="dxa"/>
            <w:gridSpan w:val="5"/>
          </w:tcPr>
          <w:p w14:paraId="7200323E" w14:textId="77777777" w:rsidR="0028315D" w:rsidRPr="00A57525" w:rsidRDefault="0028315D" w:rsidP="00700E36">
            <w:pPr>
              <w:jc w:val="center"/>
              <w:rPr>
                <w:rFonts w:ascii="Times New Roman" w:hAnsi="Times New Roman" w:cs="Times New Roman"/>
              </w:rPr>
            </w:pPr>
            <w:r w:rsidRPr="00A57525">
              <w:rPr>
                <w:rFonts w:ascii="Times New Roman" w:hAnsi="Times New Roman" w:cs="Times New Roman"/>
              </w:rPr>
              <w:lastRenderedPageBreak/>
              <w:t>Ayden et al. (2015)</w:t>
            </w:r>
          </w:p>
        </w:tc>
      </w:tr>
      <w:tr w:rsidR="00A57525" w:rsidRPr="00A57525" w14:paraId="3EA6C73A" w14:textId="77777777" w:rsidTr="00700E36">
        <w:tc>
          <w:tcPr>
            <w:tcW w:w="440" w:type="dxa"/>
          </w:tcPr>
          <w:p w14:paraId="36F86DC3" w14:textId="77777777" w:rsidR="0028315D" w:rsidRPr="00A57525" w:rsidRDefault="0028315D" w:rsidP="00700E36">
            <w:pPr>
              <w:rPr>
                <w:rFonts w:ascii="Times New Roman" w:hAnsi="Times New Roman" w:cs="Times New Roman"/>
                <w:b/>
              </w:rPr>
            </w:pPr>
          </w:p>
        </w:tc>
        <w:tc>
          <w:tcPr>
            <w:tcW w:w="6127" w:type="dxa"/>
          </w:tcPr>
          <w:p w14:paraId="7397AC33" w14:textId="77777777" w:rsidR="0028315D" w:rsidRPr="00A57525" w:rsidRDefault="0028315D" w:rsidP="00700E36">
            <w:pPr>
              <w:rPr>
                <w:rFonts w:ascii="Times New Roman" w:hAnsi="Times New Roman" w:cs="Times New Roman"/>
                <w:b/>
              </w:rPr>
            </w:pPr>
            <w:proofErr w:type="spellStart"/>
            <w:r w:rsidRPr="00A57525">
              <w:rPr>
                <w:rFonts w:ascii="Times New Roman" w:hAnsi="Times New Roman" w:cs="Times New Roman"/>
                <w:b/>
              </w:rPr>
              <w:t>Criteria</w:t>
            </w:r>
            <w:proofErr w:type="spellEnd"/>
          </w:p>
        </w:tc>
        <w:tc>
          <w:tcPr>
            <w:tcW w:w="757" w:type="dxa"/>
          </w:tcPr>
          <w:p w14:paraId="1CB622FB" w14:textId="77777777" w:rsidR="0028315D" w:rsidRPr="00A57525" w:rsidRDefault="0028315D" w:rsidP="00700E36">
            <w:pPr>
              <w:rPr>
                <w:rFonts w:ascii="Times New Roman" w:hAnsi="Times New Roman" w:cs="Times New Roman"/>
                <w:b/>
              </w:rPr>
            </w:pPr>
            <w:r w:rsidRPr="00A57525">
              <w:rPr>
                <w:rFonts w:ascii="Times New Roman" w:hAnsi="Times New Roman" w:cs="Times New Roman"/>
                <w:b/>
              </w:rPr>
              <w:t>Yes</w:t>
            </w:r>
          </w:p>
        </w:tc>
        <w:tc>
          <w:tcPr>
            <w:tcW w:w="802" w:type="dxa"/>
          </w:tcPr>
          <w:p w14:paraId="1268B3CE" w14:textId="77777777" w:rsidR="0028315D" w:rsidRPr="00A57525" w:rsidRDefault="0028315D" w:rsidP="00700E36">
            <w:pPr>
              <w:rPr>
                <w:rFonts w:ascii="Times New Roman" w:hAnsi="Times New Roman" w:cs="Times New Roman"/>
                <w:b/>
              </w:rPr>
            </w:pPr>
            <w:proofErr w:type="spellStart"/>
            <w:r w:rsidRPr="00A57525">
              <w:rPr>
                <w:rFonts w:ascii="Times New Roman" w:hAnsi="Times New Roman" w:cs="Times New Roman"/>
                <w:b/>
              </w:rPr>
              <w:t>No</w:t>
            </w:r>
            <w:proofErr w:type="spellEnd"/>
          </w:p>
        </w:tc>
        <w:tc>
          <w:tcPr>
            <w:tcW w:w="936" w:type="dxa"/>
          </w:tcPr>
          <w:p w14:paraId="55C6974A" w14:textId="77777777" w:rsidR="0028315D" w:rsidRPr="00A57525" w:rsidRDefault="0028315D" w:rsidP="00700E36">
            <w:pPr>
              <w:rPr>
                <w:rFonts w:ascii="Times New Roman" w:hAnsi="Times New Roman" w:cs="Times New Roman"/>
                <w:b/>
              </w:rPr>
            </w:pPr>
            <w:r w:rsidRPr="00A57525">
              <w:rPr>
                <w:rFonts w:ascii="Times New Roman" w:hAnsi="Times New Roman" w:cs="Times New Roman"/>
                <w:b/>
              </w:rPr>
              <w:t xml:space="preserve">Other (CD, NR, </w:t>
            </w:r>
            <w:proofErr w:type="gramStart"/>
            <w:r w:rsidRPr="00A57525">
              <w:rPr>
                <w:rFonts w:ascii="Times New Roman" w:hAnsi="Times New Roman" w:cs="Times New Roman"/>
                <w:b/>
              </w:rPr>
              <w:t>NA)*</w:t>
            </w:r>
            <w:proofErr w:type="gramEnd"/>
          </w:p>
        </w:tc>
      </w:tr>
      <w:tr w:rsidR="00A57525" w:rsidRPr="00A57525" w14:paraId="39E3340C" w14:textId="77777777" w:rsidTr="00700E36">
        <w:tc>
          <w:tcPr>
            <w:tcW w:w="440" w:type="dxa"/>
          </w:tcPr>
          <w:p w14:paraId="1F35D1A4"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w:t>
            </w:r>
          </w:p>
        </w:tc>
        <w:tc>
          <w:tcPr>
            <w:tcW w:w="6127" w:type="dxa"/>
          </w:tcPr>
          <w:p w14:paraId="6EB844AF"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study question or objective clearly stated?</w:t>
            </w:r>
          </w:p>
        </w:tc>
        <w:tc>
          <w:tcPr>
            <w:tcW w:w="757" w:type="dxa"/>
          </w:tcPr>
          <w:p w14:paraId="2E2FF20D"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00659599" w14:textId="77777777" w:rsidR="0028315D" w:rsidRPr="00A57525" w:rsidRDefault="0028315D" w:rsidP="00700E36">
            <w:pPr>
              <w:rPr>
                <w:rFonts w:ascii="Times New Roman" w:hAnsi="Times New Roman" w:cs="Times New Roman"/>
                <w:lang w:val="en-US"/>
              </w:rPr>
            </w:pPr>
          </w:p>
        </w:tc>
        <w:tc>
          <w:tcPr>
            <w:tcW w:w="936" w:type="dxa"/>
          </w:tcPr>
          <w:p w14:paraId="5428BCE3" w14:textId="77777777" w:rsidR="0028315D" w:rsidRPr="00A57525" w:rsidRDefault="0028315D" w:rsidP="00700E36">
            <w:pPr>
              <w:rPr>
                <w:rFonts w:ascii="Times New Roman" w:hAnsi="Times New Roman" w:cs="Times New Roman"/>
                <w:lang w:val="en-US"/>
              </w:rPr>
            </w:pPr>
          </w:p>
        </w:tc>
      </w:tr>
      <w:tr w:rsidR="00A57525" w:rsidRPr="00A57525" w14:paraId="55234BFA" w14:textId="77777777" w:rsidTr="00700E36">
        <w:tc>
          <w:tcPr>
            <w:tcW w:w="440" w:type="dxa"/>
          </w:tcPr>
          <w:p w14:paraId="5C508195"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2</w:t>
            </w:r>
          </w:p>
        </w:tc>
        <w:tc>
          <w:tcPr>
            <w:tcW w:w="6127" w:type="dxa"/>
          </w:tcPr>
          <w:p w14:paraId="17880713"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eligibility/selection criteria for the study population prespecified and clearly described?</w:t>
            </w:r>
          </w:p>
        </w:tc>
        <w:tc>
          <w:tcPr>
            <w:tcW w:w="757" w:type="dxa"/>
          </w:tcPr>
          <w:p w14:paraId="5884247D"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6078BF47" w14:textId="77777777" w:rsidR="0028315D" w:rsidRPr="00A57525" w:rsidRDefault="0028315D" w:rsidP="00700E36">
            <w:pPr>
              <w:rPr>
                <w:rFonts w:ascii="Times New Roman" w:hAnsi="Times New Roman" w:cs="Times New Roman"/>
                <w:lang w:val="en-US"/>
              </w:rPr>
            </w:pPr>
          </w:p>
        </w:tc>
        <w:tc>
          <w:tcPr>
            <w:tcW w:w="936" w:type="dxa"/>
          </w:tcPr>
          <w:p w14:paraId="134EE7E7" w14:textId="77777777" w:rsidR="0028315D" w:rsidRPr="00A57525" w:rsidRDefault="0028315D" w:rsidP="00700E36">
            <w:pPr>
              <w:rPr>
                <w:rFonts w:ascii="Times New Roman" w:hAnsi="Times New Roman" w:cs="Times New Roman"/>
                <w:lang w:val="en-US"/>
              </w:rPr>
            </w:pPr>
          </w:p>
        </w:tc>
      </w:tr>
      <w:tr w:rsidR="00A57525" w:rsidRPr="00A57525" w14:paraId="7AAB1E3C" w14:textId="77777777" w:rsidTr="00700E36">
        <w:tc>
          <w:tcPr>
            <w:tcW w:w="440" w:type="dxa"/>
          </w:tcPr>
          <w:p w14:paraId="4626A577"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3</w:t>
            </w:r>
          </w:p>
        </w:tc>
        <w:tc>
          <w:tcPr>
            <w:tcW w:w="6127" w:type="dxa"/>
          </w:tcPr>
          <w:p w14:paraId="53A6926F"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participants in the study representative of those who would be eligible for the test/service/intervention in the general or clinical population of interest?</w:t>
            </w:r>
          </w:p>
        </w:tc>
        <w:tc>
          <w:tcPr>
            <w:tcW w:w="757" w:type="dxa"/>
          </w:tcPr>
          <w:p w14:paraId="384C7BC0"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69343CE7" w14:textId="77777777" w:rsidR="0028315D" w:rsidRPr="00A57525" w:rsidRDefault="0028315D" w:rsidP="00700E36">
            <w:pPr>
              <w:rPr>
                <w:rFonts w:ascii="Times New Roman" w:hAnsi="Times New Roman" w:cs="Times New Roman"/>
                <w:lang w:val="en-US"/>
              </w:rPr>
            </w:pPr>
          </w:p>
        </w:tc>
        <w:tc>
          <w:tcPr>
            <w:tcW w:w="936" w:type="dxa"/>
          </w:tcPr>
          <w:p w14:paraId="1411670D" w14:textId="77777777" w:rsidR="0028315D" w:rsidRPr="00A57525" w:rsidRDefault="0028315D" w:rsidP="00700E36">
            <w:pPr>
              <w:rPr>
                <w:rFonts w:ascii="Times New Roman" w:hAnsi="Times New Roman" w:cs="Times New Roman"/>
                <w:lang w:val="en-US"/>
              </w:rPr>
            </w:pPr>
          </w:p>
        </w:tc>
      </w:tr>
      <w:tr w:rsidR="00A57525" w:rsidRPr="00A57525" w14:paraId="601AC11A" w14:textId="77777777" w:rsidTr="00700E36">
        <w:tc>
          <w:tcPr>
            <w:tcW w:w="440" w:type="dxa"/>
          </w:tcPr>
          <w:p w14:paraId="11B3CCB3"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4</w:t>
            </w:r>
          </w:p>
        </w:tc>
        <w:tc>
          <w:tcPr>
            <w:tcW w:w="6127" w:type="dxa"/>
          </w:tcPr>
          <w:p w14:paraId="39C0ADE5"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all eligible participants that met the prespecified entry criteria enrolled?</w:t>
            </w:r>
          </w:p>
        </w:tc>
        <w:tc>
          <w:tcPr>
            <w:tcW w:w="757" w:type="dxa"/>
          </w:tcPr>
          <w:p w14:paraId="2FDBECE1" w14:textId="77777777" w:rsidR="0028315D" w:rsidRPr="00A57525" w:rsidRDefault="0028315D" w:rsidP="00700E36">
            <w:pPr>
              <w:rPr>
                <w:rFonts w:ascii="Times New Roman" w:hAnsi="Times New Roman" w:cs="Times New Roman"/>
                <w:lang w:val="en-US"/>
              </w:rPr>
            </w:pPr>
          </w:p>
        </w:tc>
        <w:tc>
          <w:tcPr>
            <w:tcW w:w="802" w:type="dxa"/>
          </w:tcPr>
          <w:p w14:paraId="231B408B"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6787CEF0" w14:textId="77777777" w:rsidR="0028315D" w:rsidRPr="00A57525" w:rsidRDefault="0028315D" w:rsidP="00700E36">
            <w:pPr>
              <w:rPr>
                <w:rFonts w:ascii="Times New Roman" w:hAnsi="Times New Roman" w:cs="Times New Roman"/>
                <w:lang w:val="en-US"/>
              </w:rPr>
            </w:pPr>
          </w:p>
        </w:tc>
      </w:tr>
      <w:tr w:rsidR="00A57525" w:rsidRPr="00A57525" w14:paraId="64478DE2" w14:textId="77777777" w:rsidTr="00700E36">
        <w:tc>
          <w:tcPr>
            <w:tcW w:w="440" w:type="dxa"/>
          </w:tcPr>
          <w:p w14:paraId="7D6EDC35"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5</w:t>
            </w:r>
          </w:p>
        </w:tc>
        <w:tc>
          <w:tcPr>
            <w:tcW w:w="6127" w:type="dxa"/>
          </w:tcPr>
          <w:p w14:paraId="2102CE53"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sample size sufficiently large to provide confidence in the findings?</w:t>
            </w:r>
          </w:p>
        </w:tc>
        <w:tc>
          <w:tcPr>
            <w:tcW w:w="757" w:type="dxa"/>
          </w:tcPr>
          <w:p w14:paraId="03B1FD61" w14:textId="77777777" w:rsidR="0028315D" w:rsidRPr="00A57525" w:rsidRDefault="0028315D" w:rsidP="00700E36">
            <w:pPr>
              <w:rPr>
                <w:rFonts w:ascii="Times New Roman" w:hAnsi="Times New Roman" w:cs="Times New Roman"/>
                <w:lang w:val="en-US"/>
              </w:rPr>
            </w:pPr>
          </w:p>
        </w:tc>
        <w:tc>
          <w:tcPr>
            <w:tcW w:w="802" w:type="dxa"/>
          </w:tcPr>
          <w:p w14:paraId="5E5220B1" w14:textId="77777777" w:rsidR="0028315D" w:rsidRPr="00A57525" w:rsidRDefault="0028315D" w:rsidP="00700E36">
            <w:pPr>
              <w:rPr>
                <w:rFonts w:ascii="Times New Roman" w:hAnsi="Times New Roman" w:cs="Times New Roman"/>
                <w:lang w:val="en-US"/>
              </w:rPr>
            </w:pPr>
          </w:p>
        </w:tc>
        <w:tc>
          <w:tcPr>
            <w:tcW w:w="936" w:type="dxa"/>
          </w:tcPr>
          <w:p w14:paraId="0FBD17D2"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CD</w:t>
            </w:r>
          </w:p>
        </w:tc>
      </w:tr>
      <w:tr w:rsidR="00A57525" w:rsidRPr="00A57525" w14:paraId="74D5C00F" w14:textId="77777777" w:rsidTr="00700E36">
        <w:tc>
          <w:tcPr>
            <w:tcW w:w="440" w:type="dxa"/>
          </w:tcPr>
          <w:p w14:paraId="281AF297"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6</w:t>
            </w:r>
          </w:p>
        </w:tc>
        <w:tc>
          <w:tcPr>
            <w:tcW w:w="6127" w:type="dxa"/>
          </w:tcPr>
          <w:p w14:paraId="2CD95C61"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test/service/intervention clearly described and delivered consistently across the study population?</w:t>
            </w:r>
          </w:p>
        </w:tc>
        <w:tc>
          <w:tcPr>
            <w:tcW w:w="757" w:type="dxa"/>
          </w:tcPr>
          <w:p w14:paraId="29B9C0B1" w14:textId="77777777" w:rsidR="0028315D" w:rsidRPr="00A57525" w:rsidRDefault="0028315D" w:rsidP="00700E36">
            <w:pPr>
              <w:rPr>
                <w:rFonts w:ascii="Times New Roman" w:hAnsi="Times New Roman" w:cs="Times New Roman"/>
                <w:lang w:val="en-US"/>
              </w:rPr>
            </w:pPr>
          </w:p>
        </w:tc>
        <w:tc>
          <w:tcPr>
            <w:tcW w:w="802" w:type="dxa"/>
          </w:tcPr>
          <w:p w14:paraId="56221CC4"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75B67C91" w14:textId="77777777" w:rsidR="0028315D" w:rsidRPr="00A57525" w:rsidRDefault="0028315D" w:rsidP="00700E36">
            <w:pPr>
              <w:rPr>
                <w:rFonts w:ascii="Times New Roman" w:hAnsi="Times New Roman" w:cs="Times New Roman"/>
                <w:lang w:val="en-US"/>
              </w:rPr>
            </w:pPr>
          </w:p>
        </w:tc>
      </w:tr>
      <w:tr w:rsidR="00A57525" w:rsidRPr="00A57525" w14:paraId="07FF8143" w14:textId="77777777" w:rsidTr="00700E36">
        <w:tc>
          <w:tcPr>
            <w:tcW w:w="440" w:type="dxa"/>
          </w:tcPr>
          <w:p w14:paraId="4735E32E"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7</w:t>
            </w:r>
          </w:p>
        </w:tc>
        <w:tc>
          <w:tcPr>
            <w:tcW w:w="6127" w:type="dxa"/>
          </w:tcPr>
          <w:p w14:paraId="79592C8E"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outcome measures prespecified, clearly defined, valid, reliable, and assessed consistently across all study pa</w:t>
            </w:r>
          </w:p>
        </w:tc>
        <w:tc>
          <w:tcPr>
            <w:tcW w:w="757" w:type="dxa"/>
          </w:tcPr>
          <w:p w14:paraId="6D0F4369"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7D9A0ED9" w14:textId="77777777" w:rsidR="0028315D" w:rsidRPr="00A57525" w:rsidRDefault="0028315D" w:rsidP="00700E36">
            <w:pPr>
              <w:rPr>
                <w:rFonts w:ascii="Times New Roman" w:hAnsi="Times New Roman" w:cs="Times New Roman"/>
                <w:lang w:val="en-US"/>
              </w:rPr>
            </w:pPr>
          </w:p>
        </w:tc>
        <w:tc>
          <w:tcPr>
            <w:tcW w:w="936" w:type="dxa"/>
          </w:tcPr>
          <w:p w14:paraId="1A3896D7" w14:textId="77777777" w:rsidR="0028315D" w:rsidRPr="00A57525" w:rsidRDefault="0028315D" w:rsidP="00700E36">
            <w:pPr>
              <w:rPr>
                <w:rFonts w:ascii="Times New Roman" w:hAnsi="Times New Roman" w:cs="Times New Roman"/>
                <w:lang w:val="en-US"/>
              </w:rPr>
            </w:pPr>
          </w:p>
        </w:tc>
      </w:tr>
      <w:tr w:rsidR="00A57525" w:rsidRPr="00A57525" w14:paraId="6F2652B2" w14:textId="77777777" w:rsidTr="00700E36">
        <w:tc>
          <w:tcPr>
            <w:tcW w:w="440" w:type="dxa"/>
          </w:tcPr>
          <w:p w14:paraId="700EA1EE"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8</w:t>
            </w:r>
          </w:p>
        </w:tc>
        <w:tc>
          <w:tcPr>
            <w:tcW w:w="6127" w:type="dxa"/>
          </w:tcPr>
          <w:p w14:paraId="7C67294F"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people assessing the outcomes blinded to the participants' exposures/interventions?</w:t>
            </w:r>
          </w:p>
        </w:tc>
        <w:tc>
          <w:tcPr>
            <w:tcW w:w="757" w:type="dxa"/>
          </w:tcPr>
          <w:p w14:paraId="1CA8B3A9" w14:textId="77777777" w:rsidR="0028315D" w:rsidRPr="00A57525" w:rsidRDefault="0028315D" w:rsidP="00700E36">
            <w:pPr>
              <w:rPr>
                <w:rFonts w:ascii="Times New Roman" w:hAnsi="Times New Roman" w:cs="Times New Roman"/>
                <w:lang w:val="en-US"/>
              </w:rPr>
            </w:pPr>
          </w:p>
        </w:tc>
        <w:tc>
          <w:tcPr>
            <w:tcW w:w="802" w:type="dxa"/>
          </w:tcPr>
          <w:p w14:paraId="0F012CE5"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3B240025" w14:textId="77777777" w:rsidR="0028315D" w:rsidRPr="00A57525" w:rsidRDefault="0028315D" w:rsidP="00700E36">
            <w:pPr>
              <w:rPr>
                <w:rFonts w:ascii="Times New Roman" w:hAnsi="Times New Roman" w:cs="Times New Roman"/>
                <w:lang w:val="en-US"/>
              </w:rPr>
            </w:pPr>
          </w:p>
        </w:tc>
      </w:tr>
      <w:tr w:rsidR="00A57525" w:rsidRPr="00A57525" w14:paraId="086CF4B7" w14:textId="77777777" w:rsidTr="00700E36">
        <w:tc>
          <w:tcPr>
            <w:tcW w:w="440" w:type="dxa"/>
          </w:tcPr>
          <w:p w14:paraId="2C3F6CE7"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9</w:t>
            </w:r>
          </w:p>
        </w:tc>
        <w:tc>
          <w:tcPr>
            <w:tcW w:w="6127" w:type="dxa"/>
          </w:tcPr>
          <w:p w14:paraId="1841A5AC"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loss to follow-up after baseline 20% or less? Were those lost to follow-up accounted for in the analysis?</w:t>
            </w:r>
          </w:p>
        </w:tc>
        <w:tc>
          <w:tcPr>
            <w:tcW w:w="757" w:type="dxa"/>
          </w:tcPr>
          <w:p w14:paraId="297D8377" w14:textId="77777777" w:rsidR="0028315D" w:rsidRPr="00A57525" w:rsidRDefault="0028315D" w:rsidP="00700E36">
            <w:pPr>
              <w:rPr>
                <w:rFonts w:ascii="Times New Roman" w:hAnsi="Times New Roman" w:cs="Times New Roman"/>
                <w:lang w:val="en-US"/>
              </w:rPr>
            </w:pPr>
          </w:p>
        </w:tc>
        <w:tc>
          <w:tcPr>
            <w:tcW w:w="802" w:type="dxa"/>
          </w:tcPr>
          <w:p w14:paraId="4F2926C0"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78C06844" w14:textId="77777777" w:rsidR="0028315D" w:rsidRPr="00A57525" w:rsidRDefault="0028315D" w:rsidP="00700E36">
            <w:pPr>
              <w:rPr>
                <w:rFonts w:ascii="Times New Roman" w:hAnsi="Times New Roman" w:cs="Times New Roman"/>
                <w:lang w:val="en-US"/>
              </w:rPr>
            </w:pPr>
          </w:p>
        </w:tc>
      </w:tr>
      <w:tr w:rsidR="00A57525" w:rsidRPr="00A57525" w14:paraId="15181129" w14:textId="77777777" w:rsidTr="00700E36">
        <w:tc>
          <w:tcPr>
            <w:tcW w:w="440" w:type="dxa"/>
          </w:tcPr>
          <w:p w14:paraId="56F4B545"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10</w:t>
            </w:r>
          </w:p>
        </w:tc>
        <w:tc>
          <w:tcPr>
            <w:tcW w:w="6127" w:type="dxa"/>
          </w:tcPr>
          <w:p w14:paraId="04DAF907"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Did the statistical methods examine changes in outcome measures from before to after the intervention? Were statistical tests done that provided p values for the pre-to-post changes?</w:t>
            </w:r>
          </w:p>
        </w:tc>
        <w:tc>
          <w:tcPr>
            <w:tcW w:w="757" w:type="dxa"/>
          </w:tcPr>
          <w:p w14:paraId="5F9036AA" w14:textId="77777777" w:rsidR="0028315D" w:rsidRPr="00A57525" w:rsidRDefault="0028315D" w:rsidP="00700E36">
            <w:pPr>
              <w:rPr>
                <w:rFonts w:ascii="Times New Roman" w:hAnsi="Times New Roman" w:cs="Times New Roman"/>
                <w:lang w:val="en-US"/>
              </w:rPr>
            </w:pPr>
          </w:p>
        </w:tc>
        <w:tc>
          <w:tcPr>
            <w:tcW w:w="802" w:type="dxa"/>
          </w:tcPr>
          <w:p w14:paraId="3A8E0FA5"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76FAF864" w14:textId="77777777" w:rsidR="0028315D" w:rsidRPr="00A57525" w:rsidRDefault="0028315D" w:rsidP="00700E36">
            <w:pPr>
              <w:rPr>
                <w:rFonts w:ascii="Times New Roman" w:hAnsi="Times New Roman" w:cs="Times New Roman"/>
                <w:lang w:val="en-US"/>
              </w:rPr>
            </w:pPr>
          </w:p>
        </w:tc>
      </w:tr>
      <w:tr w:rsidR="00A57525" w:rsidRPr="00A57525" w14:paraId="44AA4877" w14:textId="77777777" w:rsidTr="00700E36">
        <w:tc>
          <w:tcPr>
            <w:tcW w:w="440" w:type="dxa"/>
          </w:tcPr>
          <w:p w14:paraId="57571D0C"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11</w:t>
            </w:r>
          </w:p>
        </w:tc>
        <w:tc>
          <w:tcPr>
            <w:tcW w:w="6127" w:type="dxa"/>
          </w:tcPr>
          <w:p w14:paraId="44023651"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outcome measures of interest taken multiple times before the intervention and multiple times after the intervention (i.e., did they use an interrupted time-series design)?</w:t>
            </w:r>
          </w:p>
        </w:tc>
        <w:tc>
          <w:tcPr>
            <w:tcW w:w="757" w:type="dxa"/>
          </w:tcPr>
          <w:p w14:paraId="23EA9CEA" w14:textId="77777777" w:rsidR="0028315D" w:rsidRPr="00A57525" w:rsidRDefault="0028315D" w:rsidP="00700E36">
            <w:pPr>
              <w:rPr>
                <w:rFonts w:ascii="Times New Roman" w:hAnsi="Times New Roman" w:cs="Times New Roman"/>
                <w:lang w:val="en-US"/>
              </w:rPr>
            </w:pPr>
          </w:p>
        </w:tc>
        <w:tc>
          <w:tcPr>
            <w:tcW w:w="802" w:type="dxa"/>
          </w:tcPr>
          <w:p w14:paraId="7A928E87"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6372C2DB" w14:textId="77777777" w:rsidR="0028315D" w:rsidRPr="00A57525" w:rsidRDefault="0028315D" w:rsidP="00700E36">
            <w:pPr>
              <w:rPr>
                <w:rFonts w:ascii="Times New Roman" w:hAnsi="Times New Roman" w:cs="Times New Roman"/>
                <w:lang w:val="en-US"/>
              </w:rPr>
            </w:pPr>
          </w:p>
        </w:tc>
      </w:tr>
      <w:tr w:rsidR="00A57525" w:rsidRPr="00A57525" w14:paraId="56C0D77E" w14:textId="77777777" w:rsidTr="00700E36">
        <w:tc>
          <w:tcPr>
            <w:tcW w:w="440" w:type="dxa"/>
          </w:tcPr>
          <w:p w14:paraId="53AACF33"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12</w:t>
            </w:r>
          </w:p>
        </w:tc>
        <w:tc>
          <w:tcPr>
            <w:tcW w:w="6127" w:type="dxa"/>
          </w:tcPr>
          <w:p w14:paraId="5ADBCCCA"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 xml:space="preserve">If the intervention was conducted at a group level (e.g., a whole hospital, a community, etc.) did the statistical analysis </w:t>
            </w:r>
            <w:proofErr w:type="gramStart"/>
            <w:r w:rsidRPr="00A57525">
              <w:rPr>
                <w:rFonts w:ascii="Times New Roman" w:hAnsi="Times New Roman" w:cs="Times New Roman"/>
                <w:lang w:val="en-US"/>
              </w:rPr>
              <w:t>take into account</w:t>
            </w:r>
            <w:proofErr w:type="gramEnd"/>
            <w:r w:rsidRPr="00A57525">
              <w:rPr>
                <w:rFonts w:ascii="Times New Roman" w:hAnsi="Times New Roman" w:cs="Times New Roman"/>
                <w:lang w:val="en-US"/>
              </w:rPr>
              <w:t xml:space="preserve"> the use of individual-level data to determine effects at the group level?</w:t>
            </w:r>
          </w:p>
        </w:tc>
        <w:tc>
          <w:tcPr>
            <w:tcW w:w="757" w:type="dxa"/>
          </w:tcPr>
          <w:p w14:paraId="3D4C457D" w14:textId="77777777" w:rsidR="0028315D" w:rsidRPr="00A57525" w:rsidRDefault="0028315D" w:rsidP="00700E36">
            <w:pPr>
              <w:rPr>
                <w:rFonts w:ascii="Times New Roman" w:hAnsi="Times New Roman" w:cs="Times New Roman"/>
                <w:lang w:val="en-US"/>
              </w:rPr>
            </w:pPr>
          </w:p>
        </w:tc>
        <w:tc>
          <w:tcPr>
            <w:tcW w:w="802" w:type="dxa"/>
          </w:tcPr>
          <w:p w14:paraId="321299AA" w14:textId="77777777" w:rsidR="0028315D" w:rsidRPr="00A57525" w:rsidRDefault="0028315D" w:rsidP="00700E36">
            <w:pPr>
              <w:rPr>
                <w:rFonts w:ascii="Times New Roman" w:hAnsi="Times New Roman" w:cs="Times New Roman"/>
                <w:lang w:val="en-US"/>
              </w:rPr>
            </w:pPr>
          </w:p>
        </w:tc>
        <w:tc>
          <w:tcPr>
            <w:tcW w:w="936" w:type="dxa"/>
          </w:tcPr>
          <w:p w14:paraId="0E9DCCA7"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CD</w:t>
            </w:r>
          </w:p>
        </w:tc>
      </w:tr>
    </w:tbl>
    <w:p w14:paraId="3F17D8C9" w14:textId="77777777" w:rsidR="0028315D" w:rsidRPr="00A57525" w:rsidRDefault="0028315D" w:rsidP="0028315D">
      <w:pPr>
        <w:rPr>
          <w:rFonts w:ascii="Times New Roman" w:hAnsi="Times New Roman" w:cs="Times New Roman"/>
          <w:lang w:val="en-US"/>
        </w:rPr>
      </w:pPr>
      <w:r w:rsidRPr="00A57525">
        <w:rPr>
          <w:rFonts w:ascii="Times New Roman" w:hAnsi="Times New Roman" w:cs="Times New Roman"/>
          <w:lang w:val="en-US"/>
        </w:rPr>
        <w:t>*CD, cannot determine; NA, not applicable; NR, not reported</w:t>
      </w:r>
    </w:p>
    <w:tbl>
      <w:tblPr>
        <w:tblStyle w:val="Tabellenraster"/>
        <w:tblW w:w="0" w:type="auto"/>
        <w:tblLook w:val="04A0" w:firstRow="1" w:lastRow="0" w:firstColumn="1" w:lastColumn="0" w:noHBand="0" w:noVBand="1"/>
      </w:tblPr>
      <w:tblGrid>
        <w:gridCol w:w="2405"/>
        <w:gridCol w:w="6657"/>
      </w:tblGrid>
      <w:tr w:rsidR="00A57525" w:rsidRPr="00A57525" w14:paraId="271AF5F9" w14:textId="77777777" w:rsidTr="00700E36">
        <w:tc>
          <w:tcPr>
            <w:tcW w:w="9062" w:type="dxa"/>
            <w:gridSpan w:val="2"/>
          </w:tcPr>
          <w:p w14:paraId="10E472F6"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b/>
                <w:lang w:val="en-US"/>
              </w:rPr>
              <w:t>Quality Rating</w:t>
            </w:r>
            <w:r w:rsidRPr="00A57525">
              <w:rPr>
                <w:rFonts w:ascii="Times New Roman" w:hAnsi="Times New Roman" w:cs="Times New Roman"/>
                <w:lang w:val="en-US"/>
              </w:rPr>
              <w:t xml:space="preserve"> (</w:t>
            </w:r>
            <w:r w:rsidRPr="00A57525">
              <w:rPr>
                <w:rStyle w:val="Fett"/>
                <w:rFonts w:ascii="Times New Roman" w:hAnsi="Times New Roman" w:cs="Times New Roman"/>
                <w:lang w:val="en-US"/>
              </w:rPr>
              <w:t>Good, Fair, or Poor) (see guidance)</w:t>
            </w:r>
          </w:p>
        </w:tc>
      </w:tr>
      <w:tr w:rsidR="00A57525" w:rsidRPr="00A57525" w14:paraId="375484A4" w14:textId="77777777" w:rsidTr="00700E36">
        <w:tc>
          <w:tcPr>
            <w:tcW w:w="2405" w:type="dxa"/>
          </w:tcPr>
          <w:p w14:paraId="505B2A8C"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rPr>
              <w:t>Rater #1 Initials:</w:t>
            </w:r>
          </w:p>
        </w:tc>
        <w:tc>
          <w:tcPr>
            <w:tcW w:w="6657" w:type="dxa"/>
          </w:tcPr>
          <w:p w14:paraId="547C1593" w14:textId="77777777" w:rsidR="0028315D" w:rsidRPr="00A57525" w:rsidRDefault="0028315D" w:rsidP="00700E36">
            <w:pPr>
              <w:tabs>
                <w:tab w:val="left" w:pos="1270"/>
              </w:tabs>
              <w:rPr>
                <w:rFonts w:ascii="Times New Roman" w:hAnsi="Times New Roman" w:cs="Times New Roman"/>
                <w:lang w:val="en-US"/>
              </w:rPr>
            </w:pPr>
            <w:r w:rsidRPr="00A57525">
              <w:rPr>
                <w:rFonts w:ascii="Times New Roman" w:hAnsi="Times New Roman" w:cs="Times New Roman"/>
                <w:lang w:val="en-US"/>
              </w:rPr>
              <w:t>Fair</w:t>
            </w:r>
          </w:p>
        </w:tc>
      </w:tr>
      <w:tr w:rsidR="00A57525" w:rsidRPr="00A57525" w14:paraId="1B383D4D" w14:textId="77777777" w:rsidTr="00700E36">
        <w:tc>
          <w:tcPr>
            <w:tcW w:w="2405" w:type="dxa"/>
          </w:tcPr>
          <w:p w14:paraId="4071520F"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rPr>
              <w:t>Rater #2 Initials:</w:t>
            </w:r>
          </w:p>
        </w:tc>
        <w:tc>
          <w:tcPr>
            <w:tcW w:w="6657" w:type="dxa"/>
          </w:tcPr>
          <w:p w14:paraId="5665D20E"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Fair</w:t>
            </w:r>
          </w:p>
        </w:tc>
      </w:tr>
      <w:tr w:rsidR="00A57525" w:rsidRPr="00A57525" w14:paraId="31B4253E" w14:textId="77777777" w:rsidTr="00700E36">
        <w:tc>
          <w:tcPr>
            <w:tcW w:w="2405" w:type="dxa"/>
          </w:tcPr>
          <w:p w14:paraId="5794811F"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Additional Comments (If POOR, please state why):</w:t>
            </w:r>
          </w:p>
        </w:tc>
        <w:tc>
          <w:tcPr>
            <w:tcW w:w="6657" w:type="dxa"/>
          </w:tcPr>
          <w:p w14:paraId="772A6D68" w14:textId="77777777" w:rsidR="0028315D" w:rsidRPr="00A57525" w:rsidRDefault="0028315D" w:rsidP="00700E36">
            <w:pPr>
              <w:rPr>
                <w:rFonts w:ascii="Times New Roman" w:hAnsi="Times New Roman" w:cs="Times New Roman"/>
                <w:lang w:val="en-US"/>
              </w:rPr>
            </w:pPr>
          </w:p>
        </w:tc>
      </w:tr>
    </w:tbl>
    <w:p w14:paraId="67059C1B" w14:textId="77777777" w:rsidR="0028315D" w:rsidRPr="00A57525" w:rsidRDefault="0028315D" w:rsidP="0028315D">
      <w:pPr>
        <w:rPr>
          <w:rFonts w:ascii="Times New Roman" w:hAnsi="Times New Roman" w:cs="Times New Roman"/>
          <w:b/>
          <w:lang w:val="en-US"/>
        </w:rPr>
      </w:pPr>
    </w:p>
    <w:p w14:paraId="5D4296D1" w14:textId="77777777" w:rsidR="0028315D" w:rsidRPr="00A57525" w:rsidRDefault="0028315D" w:rsidP="0028315D">
      <w:pPr>
        <w:rPr>
          <w:rStyle w:val="Fett"/>
          <w:rFonts w:ascii="Times New Roman" w:hAnsi="Times New Roman" w:cs="Times New Roman"/>
          <w:lang w:val="en-US"/>
        </w:rPr>
      </w:pPr>
      <w:r w:rsidRPr="00A57525">
        <w:rPr>
          <w:rStyle w:val="Fett"/>
          <w:rFonts w:ascii="Times New Roman" w:hAnsi="Times New Roman" w:cs="Times New Roman"/>
          <w:lang w:val="en-US"/>
        </w:rPr>
        <w:br w:type="page"/>
      </w:r>
    </w:p>
    <w:tbl>
      <w:tblPr>
        <w:tblStyle w:val="Tabellenraster"/>
        <w:tblW w:w="0" w:type="auto"/>
        <w:tblLook w:val="04A0" w:firstRow="1" w:lastRow="0" w:firstColumn="1" w:lastColumn="0" w:noHBand="0" w:noVBand="1"/>
      </w:tblPr>
      <w:tblGrid>
        <w:gridCol w:w="440"/>
        <w:gridCol w:w="6127"/>
        <w:gridCol w:w="757"/>
        <w:gridCol w:w="802"/>
        <w:gridCol w:w="936"/>
      </w:tblGrid>
      <w:tr w:rsidR="00A57525" w:rsidRPr="00A57525" w14:paraId="567500AA" w14:textId="77777777" w:rsidTr="00700E36">
        <w:tc>
          <w:tcPr>
            <w:tcW w:w="9062" w:type="dxa"/>
            <w:gridSpan w:val="5"/>
          </w:tcPr>
          <w:p w14:paraId="5EA0B60D" w14:textId="77777777" w:rsidR="0028315D" w:rsidRPr="00A57525" w:rsidRDefault="0028315D" w:rsidP="00700E36">
            <w:pPr>
              <w:jc w:val="center"/>
              <w:rPr>
                <w:rFonts w:ascii="Times New Roman" w:hAnsi="Times New Roman" w:cs="Times New Roman"/>
              </w:rPr>
            </w:pPr>
            <w:r w:rsidRPr="00A57525">
              <w:rPr>
                <w:rFonts w:ascii="Times New Roman" w:hAnsi="Times New Roman" w:cs="Times New Roman"/>
              </w:rPr>
              <w:lastRenderedPageBreak/>
              <w:t>Costa et al. (2015)</w:t>
            </w:r>
          </w:p>
        </w:tc>
      </w:tr>
      <w:tr w:rsidR="00A57525" w:rsidRPr="00A57525" w14:paraId="7BD2C7E9" w14:textId="77777777" w:rsidTr="00700E36">
        <w:tc>
          <w:tcPr>
            <w:tcW w:w="440" w:type="dxa"/>
          </w:tcPr>
          <w:p w14:paraId="61A761D5" w14:textId="77777777" w:rsidR="0028315D" w:rsidRPr="00A57525" w:rsidRDefault="0028315D" w:rsidP="00700E36">
            <w:pPr>
              <w:rPr>
                <w:rFonts w:ascii="Times New Roman" w:hAnsi="Times New Roman" w:cs="Times New Roman"/>
                <w:b/>
              </w:rPr>
            </w:pPr>
          </w:p>
        </w:tc>
        <w:tc>
          <w:tcPr>
            <w:tcW w:w="6127" w:type="dxa"/>
          </w:tcPr>
          <w:p w14:paraId="6D610DAE" w14:textId="77777777" w:rsidR="0028315D" w:rsidRPr="00A57525" w:rsidRDefault="0028315D" w:rsidP="00700E36">
            <w:pPr>
              <w:rPr>
                <w:rFonts w:ascii="Times New Roman" w:hAnsi="Times New Roman" w:cs="Times New Roman"/>
                <w:b/>
              </w:rPr>
            </w:pPr>
            <w:proofErr w:type="spellStart"/>
            <w:r w:rsidRPr="00A57525">
              <w:rPr>
                <w:rFonts w:ascii="Times New Roman" w:hAnsi="Times New Roman" w:cs="Times New Roman"/>
                <w:b/>
              </w:rPr>
              <w:t>Criteria</w:t>
            </w:r>
            <w:proofErr w:type="spellEnd"/>
          </w:p>
        </w:tc>
        <w:tc>
          <w:tcPr>
            <w:tcW w:w="757" w:type="dxa"/>
          </w:tcPr>
          <w:p w14:paraId="3F56BC3B" w14:textId="77777777" w:rsidR="0028315D" w:rsidRPr="00A57525" w:rsidRDefault="0028315D" w:rsidP="00700E36">
            <w:pPr>
              <w:rPr>
                <w:rFonts w:ascii="Times New Roman" w:hAnsi="Times New Roman" w:cs="Times New Roman"/>
                <w:b/>
              </w:rPr>
            </w:pPr>
            <w:r w:rsidRPr="00A57525">
              <w:rPr>
                <w:rFonts w:ascii="Times New Roman" w:hAnsi="Times New Roman" w:cs="Times New Roman"/>
                <w:b/>
              </w:rPr>
              <w:t>Yes</w:t>
            </w:r>
          </w:p>
        </w:tc>
        <w:tc>
          <w:tcPr>
            <w:tcW w:w="802" w:type="dxa"/>
          </w:tcPr>
          <w:p w14:paraId="7D7FEC2F" w14:textId="77777777" w:rsidR="0028315D" w:rsidRPr="00A57525" w:rsidRDefault="0028315D" w:rsidP="00700E36">
            <w:pPr>
              <w:rPr>
                <w:rFonts w:ascii="Times New Roman" w:hAnsi="Times New Roman" w:cs="Times New Roman"/>
                <w:b/>
              </w:rPr>
            </w:pPr>
            <w:proofErr w:type="spellStart"/>
            <w:r w:rsidRPr="00A57525">
              <w:rPr>
                <w:rFonts w:ascii="Times New Roman" w:hAnsi="Times New Roman" w:cs="Times New Roman"/>
                <w:b/>
              </w:rPr>
              <w:t>No</w:t>
            </w:r>
            <w:proofErr w:type="spellEnd"/>
          </w:p>
        </w:tc>
        <w:tc>
          <w:tcPr>
            <w:tcW w:w="936" w:type="dxa"/>
          </w:tcPr>
          <w:p w14:paraId="2F94D597" w14:textId="77777777" w:rsidR="0028315D" w:rsidRPr="00A57525" w:rsidRDefault="0028315D" w:rsidP="00700E36">
            <w:pPr>
              <w:rPr>
                <w:rFonts w:ascii="Times New Roman" w:hAnsi="Times New Roman" w:cs="Times New Roman"/>
                <w:b/>
              </w:rPr>
            </w:pPr>
            <w:r w:rsidRPr="00A57525">
              <w:rPr>
                <w:rFonts w:ascii="Times New Roman" w:hAnsi="Times New Roman" w:cs="Times New Roman"/>
                <w:b/>
              </w:rPr>
              <w:t xml:space="preserve">Other (CD, NR, </w:t>
            </w:r>
            <w:proofErr w:type="gramStart"/>
            <w:r w:rsidRPr="00A57525">
              <w:rPr>
                <w:rFonts w:ascii="Times New Roman" w:hAnsi="Times New Roman" w:cs="Times New Roman"/>
                <w:b/>
              </w:rPr>
              <w:t>NA)*</w:t>
            </w:r>
            <w:proofErr w:type="gramEnd"/>
          </w:p>
        </w:tc>
      </w:tr>
      <w:tr w:rsidR="00A57525" w:rsidRPr="00A57525" w14:paraId="3140B998" w14:textId="77777777" w:rsidTr="00700E36">
        <w:tc>
          <w:tcPr>
            <w:tcW w:w="440" w:type="dxa"/>
          </w:tcPr>
          <w:p w14:paraId="604C2F7A"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w:t>
            </w:r>
          </w:p>
        </w:tc>
        <w:tc>
          <w:tcPr>
            <w:tcW w:w="6127" w:type="dxa"/>
          </w:tcPr>
          <w:p w14:paraId="65C642A5"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study question or objective clearly stated?</w:t>
            </w:r>
          </w:p>
        </w:tc>
        <w:tc>
          <w:tcPr>
            <w:tcW w:w="757" w:type="dxa"/>
          </w:tcPr>
          <w:p w14:paraId="01F7A04B"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13CD0363" w14:textId="77777777" w:rsidR="0028315D" w:rsidRPr="00A57525" w:rsidRDefault="0028315D" w:rsidP="00700E36">
            <w:pPr>
              <w:rPr>
                <w:rFonts w:ascii="Times New Roman" w:hAnsi="Times New Roman" w:cs="Times New Roman"/>
                <w:lang w:val="en-US"/>
              </w:rPr>
            </w:pPr>
          </w:p>
        </w:tc>
        <w:tc>
          <w:tcPr>
            <w:tcW w:w="936" w:type="dxa"/>
          </w:tcPr>
          <w:p w14:paraId="3B07B1E7" w14:textId="77777777" w:rsidR="0028315D" w:rsidRPr="00A57525" w:rsidRDefault="0028315D" w:rsidP="00700E36">
            <w:pPr>
              <w:rPr>
                <w:rFonts w:ascii="Times New Roman" w:hAnsi="Times New Roman" w:cs="Times New Roman"/>
                <w:lang w:val="en-US"/>
              </w:rPr>
            </w:pPr>
          </w:p>
        </w:tc>
      </w:tr>
      <w:tr w:rsidR="00A57525" w:rsidRPr="00A57525" w14:paraId="48BA082D" w14:textId="77777777" w:rsidTr="00700E36">
        <w:tc>
          <w:tcPr>
            <w:tcW w:w="440" w:type="dxa"/>
          </w:tcPr>
          <w:p w14:paraId="1B1CCB6C"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2</w:t>
            </w:r>
          </w:p>
        </w:tc>
        <w:tc>
          <w:tcPr>
            <w:tcW w:w="6127" w:type="dxa"/>
          </w:tcPr>
          <w:p w14:paraId="3AB4A17C"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eligibility/selection criteria for the study population prespecified and clearly described?</w:t>
            </w:r>
          </w:p>
        </w:tc>
        <w:tc>
          <w:tcPr>
            <w:tcW w:w="757" w:type="dxa"/>
          </w:tcPr>
          <w:p w14:paraId="3EA3F52D"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3301A51A" w14:textId="77777777" w:rsidR="0028315D" w:rsidRPr="00A57525" w:rsidRDefault="0028315D" w:rsidP="00700E36">
            <w:pPr>
              <w:rPr>
                <w:rFonts w:ascii="Times New Roman" w:hAnsi="Times New Roman" w:cs="Times New Roman"/>
                <w:lang w:val="en-US"/>
              </w:rPr>
            </w:pPr>
          </w:p>
        </w:tc>
        <w:tc>
          <w:tcPr>
            <w:tcW w:w="936" w:type="dxa"/>
          </w:tcPr>
          <w:p w14:paraId="6127A38B" w14:textId="77777777" w:rsidR="0028315D" w:rsidRPr="00A57525" w:rsidRDefault="0028315D" w:rsidP="00700E36">
            <w:pPr>
              <w:rPr>
                <w:rFonts w:ascii="Times New Roman" w:hAnsi="Times New Roman" w:cs="Times New Roman"/>
                <w:lang w:val="en-US"/>
              </w:rPr>
            </w:pPr>
          </w:p>
        </w:tc>
      </w:tr>
      <w:tr w:rsidR="00A57525" w:rsidRPr="00A57525" w14:paraId="0EAF5578" w14:textId="77777777" w:rsidTr="00700E36">
        <w:tc>
          <w:tcPr>
            <w:tcW w:w="440" w:type="dxa"/>
          </w:tcPr>
          <w:p w14:paraId="23D889C8"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3</w:t>
            </w:r>
          </w:p>
        </w:tc>
        <w:tc>
          <w:tcPr>
            <w:tcW w:w="6127" w:type="dxa"/>
          </w:tcPr>
          <w:p w14:paraId="452A728E"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participants in the study representative of those who would be eligible for the test/service/intervention in the general or clinical population of interest?</w:t>
            </w:r>
          </w:p>
        </w:tc>
        <w:tc>
          <w:tcPr>
            <w:tcW w:w="757" w:type="dxa"/>
          </w:tcPr>
          <w:p w14:paraId="08799492" w14:textId="77777777" w:rsidR="0028315D" w:rsidRPr="00A57525" w:rsidRDefault="0028315D" w:rsidP="00700E36">
            <w:pPr>
              <w:rPr>
                <w:rFonts w:ascii="Times New Roman" w:hAnsi="Times New Roman" w:cs="Times New Roman"/>
                <w:lang w:val="en-US"/>
              </w:rPr>
            </w:pPr>
          </w:p>
        </w:tc>
        <w:tc>
          <w:tcPr>
            <w:tcW w:w="802" w:type="dxa"/>
          </w:tcPr>
          <w:p w14:paraId="3B45567E" w14:textId="77777777" w:rsidR="0028315D" w:rsidRPr="00A57525" w:rsidRDefault="0028315D" w:rsidP="00700E36">
            <w:pPr>
              <w:rPr>
                <w:rFonts w:ascii="Times New Roman" w:hAnsi="Times New Roman" w:cs="Times New Roman"/>
                <w:lang w:val="en-US"/>
              </w:rPr>
            </w:pPr>
          </w:p>
        </w:tc>
        <w:tc>
          <w:tcPr>
            <w:tcW w:w="936" w:type="dxa"/>
          </w:tcPr>
          <w:p w14:paraId="6E13F51D"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CD</w:t>
            </w:r>
          </w:p>
        </w:tc>
      </w:tr>
      <w:tr w:rsidR="00A57525" w:rsidRPr="00A57525" w14:paraId="7ED3B91D" w14:textId="77777777" w:rsidTr="00700E36">
        <w:tc>
          <w:tcPr>
            <w:tcW w:w="440" w:type="dxa"/>
          </w:tcPr>
          <w:p w14:paraId="776EA0DA"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4</w:t>
            </w:r>
          </w:p>
        </w:tc>
        <w:tc>
          <w:tcPr>
            <w:tcW w:w="6127" w:type="dxa"/>
          </w:tcPr>
          <w:p w14:paraId="6A1DB73D"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all eligible participants that met the prespecified entry criteria enrolled?</w:t>
            </w:r>
          </w:p>
        </w:tc>
        <w:tc>
          <w:tcPr>
            <w:tcW w:w="757" w:type="dxa"/>
          </w:tcPr>
          <w:p w14:paraId="110B9CAB"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0586091E" w14:textId="77777777" w:rsidR="0028315D" w:rsidRPr="00A57525" w:rsidRDefault="0028315D" w:rsidP="00700E36">
            <w:pPr>
              <w:rPr>
                <w:rFonts w:ascii="Times New Roman" w:hAnsi="Times New Roman" w:cs="Times New Roman"/>
                <w:lang w:val="en-US"/>
              </w:rPr>
            </w:pPr>
          </w:p>
        </w:tc>
        <w:tc>
          <w:tcPr>
            <w:tcW w:w="936" w:type="dxa"/>
          </w:tcPr>
          <w:p w14:paraId="021871D5" w14:textId="77777777" w:rsidR="0028315D" w:rsidRPr="00A57525" w:rsidRDefault="0028315D" w:rsidP="00700E36">
            <w:pPr>
              <w:rPr>
                <w:rFonts w:ascii="Times New Roman" w:hAnsi="Times New Roman" w:cs="Times New Roman"/>
                <w:lang w:val="en-US"/>
              </w:rPr>
            </w:pPr>
          </w:p>
        </w:tc>
      </w:tr>
      <w:tr w:rsidR="00A57525" w:rsidRPr="00A57525" w14:paraId="6322E240" w14:textId="77777777" w:rsidTr="00700E36">
        <w:tc>
          <w:tcPr>
            <w:tcW w:w="440" w:type="dxa"/>
          </w:tcPr>
          <w:p w14:paraId="1B718B58"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5</w:t>
            </w:r>
          </w:p>
        </w:tc>
        <w:tc>
          <w:tcPr>
            <w:tcW w:w="6127" w:type="dxa"/>
          </w:tcPr>
          <w:p w14:paraId="6DFB7879"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sample size sufficiently large to provide confidence in the findings?</w:t>
            </w:r>
          </w:p>
        </w:tc>
        <w:tc>
          <w:tcPr>
            <w:tcW w:w="757" w:type="dxa"/>
          </w:tcPr>
          <w:p w14:paraId="63499B10"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19CE9E3D" w14:textId="77777777" w:rsidR="0028315D" w:rsidRPr="00A57525" w:rsidRDefault="0028315D" w:rsidP="00700E36">
            <w:pPr>
              <w:rPr>
                <w:rFonts w:ascii="Times New Roman" w:hAnsi="Times New Roman" w:cs="Times New Roman"/>
                <w:lang w:val="en-US"/>
              </w:rPr>
            </w:pPr>
          </w:p>
        </w:tc>
        <w:tc>
          <w:tcPr>
            <w:tcW w:w="936" w:type="dxa"/>
          </w:tcPr>
          <w:p w14:paraId="26995371" w14:textId="77777777" w:rsidR="0028315D" w:rsidRPr="00A57525" w:rsidRDefault="0028315D" w:rsidP="00700E36">
            <w:pPr>
              <w:rPr>
                <w:rFonts w:ascii="Times New Roman" w:hAnsi="Times New Roman" w:cs="Times New Roman"/>
                <w:lang w:val="en-US"/>
              </w:rPr>
            </w:pPr>
          </w:p>
        </w:tc>
      </w:tr>
      <w:tr w:rsidR="00A57525" w:rsidRPr="00A57525" w14:paraId="0F925584" w14:textId="77777777" w:rsidTr="00700E36">
        <w:tc>
          <w:tcPr>
            <w:tcW w:w="440" w:type="dxa"/>
          </w:tcPr>
          <w:p w14:paraId="4C4EA709"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6</w:t>
            </w:r>
          </w:p>
        </w:tc>
        <w:tc>
          <w:tcPr>
            <w:tcW w:w="6127" w:type="dxa"/>
          </w:tcPr>
          <w:p w14:paraId="006AF2CB"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test/service/intervention clearly described and delivered consistently across the study population?</w:t>
            </w:r>
          </w:p>
        </w:tc>
        <w:tc>
          <w:tcPr>
            <w:tcW w:w="757" w:type="dxa"/>
          </w:tcPr>
          <w:p w14:paraId="21F10627"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3685C6AF" w14:textId="77777777" w:rsidR="0028315D" w:rsidRPr="00A57525" w:rsidRDefault="0028315D" w:rsidP="00700E36">
            <w:pPr>
              <w:rPr>
                <w:rFonts w:ascii="Times New Roman" w:hAnsi="Times New Roman" w:cs="Times New Roman"/>
                <w:lang w:val="en-US"/>
              </w:rPr>
            </w:pPr>
          </w:p>
        </w:tc>
        <w:tc>
          <w:tcPr>
            <w:tcW w:w="936" w:type="dxa"/>
          </w:tcPr>
          <w:p w14:paraId="4523F59D" w14:textId="77777777" w:rsidR="0028315D" w:rsidRPr="00A57525" w:rsidRDefault="0028315D" w:rsidP="00700E36">
            <w:pPr>
              <w:rPr>
                <w:rFonts w:ascii="Times New Roman" w:hAnsi="Times New Roman" w:cs="Times New Roman"/>
                <w:lang w:val="en-US"/>
              </w:rPr>
            </w:pPr>
          </w:p>
        </w:tc>
      </w:tr>
      <w:tr w:rsidR="00A57525" w:rsidRPr="00A57525" w14:paraId="13EB2787" w14:textId="77777777" w:rsidTr="00700E36">
        <w:tc>
          <w:tcPr>
            <w:tcW w:w="440" w:type="dxa"/>
          </w:tcPr>
          <w:p w14:paraId="7BE75562"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7</w:t>
            </w:r>
          </w:p>
        </w:tc>
        <w:tc>
          <w:tcPr>
            <w:tcW w:w="6127" w:type="dxa"/>
          </w:tcPr>
          <w:p w14:paraId="74C385C9"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outcome measures prespecified, clearly defined, valid, reliable, and assessed consistently across all study pa</w:t>
            </w:r>
          </w:p>
        </w:tc>
        <w:tc>
          <w:tcPr>
            <w:tcW w:w="757" w:type="dxa"/>
          </w:tcPr>
          <w:p w14:paraId="0BF07386"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228C86C4" w14:textId="77777777" w:rsidR="0028315D" w:rsidRPr="00A57525" w:rsidRDefault="0028315D" w:rsidP="00700E36">
            <w:pPr>
              <w:rPr>
                <w:rFonts w:ascii="Times New Roman" w:hAnsi="Times New Roman" w:cs="Times New Roman"/>
                <w:lang w:val="en-US"/>
              </w:rPr>
            </w:pPr>
          </w:p>
        </w:tc>
        <w:tc>
          <w:tcPr>
            <w:tcW w:w="936" w:type="dxa"/>
          </w:tcPr>
          <w:p w14:paraId="041AD1B1" w14:textId="77777777" w:rsidR="0028315D" w:rsidRPr="00A57525" w:rsidRDefault="0028315D" w:rsidP="00700E36">
            <w:pPr>
              <w:rPr>
                <w:rFonts w:ascii="Times New Roman" w:hAnsi="Times New Roman" w:cs="Times New Roman"/>
                <w:lang w:val="en-US"/>
              </w:rPr>
            </w:pPr>
          </w:p>
        </w:tc>
      </w:tr>
      <w:tr w:rsidR="00A57525" w:rsidRPr="00A57525" w14:paraId="357E033A" w14:textId="77777777" w:rsidTr="00700E36">
        <w:tc>
          <w:tcPr>
            <w:tcW w:w="440" w:type="dxa"/>
          </w:tcPr>
          <w:p w14:paraId="3F5830AC"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8</w:t>
            </w:r>
          </w:p>
        </w:tc>
        <w:tc>
          <w:tcPr>
            <w:tcW w:w="6127" w:type="dxa"/>
          </w:tcPr>
          <w:p w14:paraId="35500D07"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people assessing the outcomes blinded to the participants' exposures/interventions?</w:t>
            </w:r>
          </w:p>
        </w:tc>
        <w:tc>
          <w:tcPr>
            <w:tcW w:w="757" w:type="dxa"/>
          </w:tcPr>
          <w:p w14:paraId="5B109783" w14:textId="77777777" w:rsidR="0028315D" w:rsidRPr="00A57525" w:rsidRDefault="0028315D" w:rsidP="00700E36">
            <w:pPr>
              <w:rPr>
                <w:rFonts w:ascii="Times New Roman" w:hAnsi="Times New Roman" w:cs="Times New Roman"/>
                <w:lang w:val="en-US"/>
              </w:rPr>
            </w:pPr>
          </w:p>
        </w:tc>
        <w:tc>
          <w:tcPr>
            <w:tcW w:w="802" w:type="dxa"/>
          </w:tcPr>
          <w:p w14:paraId="269171DB"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34C99C4D" w14:textId="77777777" w:rsidR="0028315D" w:rsidRPr="00A57525" w:rsidRDefault="0028315D" w:rsidP="00700E36">
            <w:pPr>
              <w:rPr>
                <w:rFonts w:ascii="Times New Roman" w:hAnsi="Times New Roman" w:cs="Times New Roman"/>
                <w:lang w:val="en-US"/>
              </w:rPr>
            </w:pPr>
          </w:p>
        </w:tc>
      </w:tr>
      <w:tr w:rsidR="00A57525" w:rsidRPr="00A57525" w14:paraId="0370597C" w14:textId="77777777" w:rsidTr="00700E36">
        <w:tc>
          <w:tcPr>
            <w:tcW w:w="440" w:type="dxa"/>
          </w:tcPr>
          <w:p w14:paraId="3E4E85F6"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9</w:t>
            </w:r>
          </w:p>
        </w:tc>
        <w:tc>
          <w:tcPr>
            <w:tcW w:w="6127" w:type="dxa"/>
          </w:tcPr>
          <w:p w14:paraId="6576098E"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loss to follow-up after baseline 20% or less? Were those lost to follow-up accounted for in the analysis?</w:t>
            </w:r>
          </w:p>
        </w:tc>
        <w:tc>
          <w:tcPr>
            <w:tcW w:w="757" w:type="dxa"/>
          </w:tcPr>
          <w:p w14:paraId="7C596898" w14:textId="77777777" w:rsidR="0028315D" w:rsidRPr="00A57525" w:rsidRDefault="0028315D" w:rsidP="00700E36">
            <w:pPr>
              <w:rPr>
                <w:rFonts w:ascii="Times New Roman" w:hAnsi="Times New Roman" w:cs="Times New Roman"/>
                <w:lang w:val="en-US"/>
              </w:rPr>
            </w:pPr>
          </w:p>
        </w:tc>
        <w:tc>
          <w:tcPr>
            <w:tcW w:w="802" w:type="dxa"/>
          </w:tcPr>
          <w:p w14:paraId="0D0E9186"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02F1705D" w14:textId="77777777" w:rsidR="0028315D" w:rsidRPr="00A57525" w:rsidRDefault="0028315D" w:rsidP="00700E36">
            <w:pPr>
              <w:rPr>
                <w:rFonts w:ascii="Times New Roman" w:hAnsi="Times New Roman" w:cs="Times New Roman"/>
                <w:lang w:val="en-US"/>
              </w:rPr>
            </w:pPr>
          </w:p>
        </w:tc>
      </w:tr>
      <w:tr w:rsidR="00A57525" w:rsidRPr="00A57525" w14:paraId="72D1F635" w14:textId="77777777" w:rsidTr="00700E36">
        <w:tc>
          <w:tcPr>
            <w:tcW w:w="440" w:type="dxa"/>
          </w:tcPr>
          <w:p w14:paraId="08259849"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10</w:t>
            </w:r>
          </w:p>
        </w:tc>
        <w:tc>
          <w:tcPr>
            <w:tcW w:w="6127" w:type="dxa"/>
          </w:tcPr>
          <w:p w14:paraId="254FCF66"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Did the statistical methods examine changes in outcome measures from before to after the intervention? Were statistical tests done that provided p values for the pre-to-post changes?</w:t>
            </w:r>
          </w:p>
        </w:tc>
        <w:tc>
          <w:tcPr>
            <w:tcW w:w="757" w:type="dxa"/>
          </w:tcPr>
          <w:p w14:paraId="01D4510E"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4936403B" w14:textId="77777777" w:rsidR="0028315D" w:rsidRPr="00A57525" w:rsidRDefault="0028315D" w:rsidP="00700E36">
            <w:pPr>
              <w:rPr>
                <w:rFonts w:ascii="Times New Roman" w:hAnsi="Times New Roman" w:cs="Times New Roman"/>
                <w:lang w:val="en-US"/>
              </w:rPr>
            </w:pPr>
          </w:p>
        </w:tc>
        <w:tc>
          <w:tcPr>
            <w:tcW w:w="936" w:type="dxa"/>
          </w:tcPr>
          <w:p w14:paraId="414AEF7A" w14:textId="77777777" w:rsidR="0028315D" w:rsidRPr="00A57525" w:rsidRDefault="0028315D" w:rsidP="00700E36">
            <w:pPr>
              <w:rPr>
                <w:rFonts w:ascii="Times New Roman" w:hAnsi="Times New Roman" w:cs="Times New Roman"/>
                <w:lang w:val="en-US"/>
              </w:rPr>
            </w:pPr>
          </w:p>
        </w:tc>
      </w:tr>
      <w:tr w:rsidR="00A57525" w:rsidRPr="00A57525" w14:paraId="42411B9D" w14:textId="77777777" w:rsidTr="00700E36">
        <w:tc>
          <w:tcPr>
            <w:tcW w:w="440" w:type="dxa"/>
          </w:tcPr>
          <w:p w14:paraId="7BDF35C1"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11</w:t>
            </w:r>
          </w:p>
        </w:tc>
        <w:tc>
          <w:tcPr>
            <w:tcW w:w="6127" w:type="dxa"/>
          </w:tcPr>
          <w:p w14:paraId="3D1E1989"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outcome measures of interest taken multiple times before the intervention and multiple times after the intervention (i.e., did they use an interrupted time-series design)?</w:t>
            </w:r>
          </w:p>
        </w:tc>
        <w:tc>
          <w:tcPr>
            <w:tcW w:w="757" w:type="dxa"/>
          </w:tcPr>
          <w:p w14:paraId="46C67051" w14:textId="77777777" w:rsidR="0028315D" w:rsidRPr="00A57525" w:rsidRDefault="0028315D" w:rsidP="00700E36">
            <w:pPr>
              <w:rPr>
                <w:rFonts w:ascii="Times New Roman" w:hAnsi="Times New Roman" w:cs="Times New Roman"/>
                <w:lang w:val="en-US"/>
              </w:rPr>
            </w:pPr>
          </w:p>
        </w:tc>
        <w:tc>
          <w:tcPr>
            <w:tcW w:w="802" w:type="dxa"/>
          </w:tcPr>
          <w:p w14:paraId="45CF9B35"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48821A8B" w14:textId="77777777" w:rsidR="0028315D" w:rsidRPr="00A57525" w:rsidRDefault="0028315D" w:rsidP="00700E36">
            <w:pPr>
              <w:rPr>
                <w:rFonts w:ascii="Times New Roman" w:hAnsi="Times New Roman" w:cs="Times New Roman"/>
                <w:lang w:val="en-US"/>
              </w:rPr>
            </w:pPr>
          </w:p>
        </w:tc>
      </w:tr>
      <w:tr w:rsidR="00A57525" w:rsidRPr="00A57525" w14:paraId="1907C6EA" w14:textId="77777777" w:rsidTr="00700E36">
        <w:tc>
          <w:tcPr>
            <w:tcW w:w="440" w:type="dxa"/>
          </w:tcPr>
          <w:p w14:paraId="56CD3D0F"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12</w:t>
            </w:r>
          </w:p>
        </w:tc>
        <w:tc>
          <w:tcPr>
            <w:tcW w:w="6127" w:type="dxa"/>
          </w:tcPr>
          <w:p w14:paraId="1AAC5F4A"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 xml:space="preserve">If the intervention was conducted at a group level (e.g., a whole hospital, a community, etc.) did the statistical analysis </w:t>
            </w:r>
            <w:proofErr w:type="gramStart"/>
            <w:r w:rsidRPr="00A57525">
              <w:rPr>
                <w:rFonts w:ascii="Times New Roman" w:hAnsi="Times New Roman" w:cs="Times New Roman"/>
                <w:lang w:val="en-US"/>
              </w:rPr>
              <w:t>take into account</w:t>
            </w:r>
            <w:proofErr w:type="gramEnd"/>
            <w:r w:rsidRPr="00A57525">
              <w:rPr>
                <w:rFonts w:ascii="Times New Roman" w:hAnsi="Times New Roman" w:cs="Times New Roman"/>
                <w:lang w:val="en-US"/>
              </w:rPr>
              <w:t xml:space="preserve"> the use of individual-level data to determine effects at the group level?</w:t>
            </w:r>
          </w:p>
        </w:tc>
        <w:tc>
          <w:tcPr>
            <w:tcW w:w="757" w:type="dxa"/>
          </w:tcPr>
          <w:p w14:paraId="61D05081" w14:textId="77777777" w:rsidR="0028315D" w:rsidRPr="00A57525" w:rsidRDefault="0028315D" w:rsidP="00700E36">
            <w:pPr>
              <w:rPr>
                <w:rFonts w:ascii="Times New Roman" w:hAnsi="Times New Roman" w:cs="Times New Roman"/>
                <w:lang w:val="en-US"/>
              </w:rPr>
            </w:pPr>
          </w:p>
        </w:tc>
        <w:tc>
          <w:tcPr>
            <w:tcW w:w="802" w:type="dxa"/>
          </w:tcPr>
          <w:p w14:paraId="0FAD4EAA" w14:textId="77777777" w:rsidR="0028315D" w:rsidRPr="00A57525" w:rsidRDefault="0028315D" w:rsidP="00700E36">
            <w:pPr>
              <w:rPr>
                <w:rFonts w:ascii="Times New Roman" w:hAnsi="Times New Roman" w:cs="Times New Roman"/>
                <w:lang w:val="en-US"/>
              </w:rPr>
            </w:pPr>
          </w:p>
        </w:tc>
        <w:tc>
          <w:tcPr>
            <w:tcW w:w="936" w:type="dxa"/>
          </w:tcPr>
          <w:p w14:paraId="06AF9585"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NA</w:t>
            </w:r>
          </w:p>
        </w:tc>
      </w:tr>
    </w:tbl>
    <w:p w14:paraId="5A66D04E" w14:textId="77777777" w:rsidR="0028315D" w:rsidRPr="00A57525" w:rsidRDefault="0028315D" w:rsidP="0028315D">
      <w:pPr>
        <w:rPr>
          <w:rFonts w:ascii="Times New Roman" w:hAnsi="Times New Roman" w:cs="Times New Roman"/>
          <w:lang w:val="en-US"/>
        </w:rPr>
      </w:pPr>
      <w:r w:rsidRPr="00A57525">
        <w:rPr>
          <w:rFonts w:ascii="Times New Roman" w:hAnsi="Times New Roman" w:cs="Times New Roman"/>
          <w:lang w:val="en-US"/>
        </w:rPr>
        <w:t>*CD, cannot determine; NA, not applicable; NR, not reported</w:t>
      </w:r>
    </w:p>
    <w:tbl>
      <w:tblPr>
        <w:tblStyle w:val="Tabellenraster"/>
        <w:tblW w:w="0" w:type="auto"/>
        <w:tblLook w:val="04A0" w:firstRow="1" w:lastRow="0" w:firstColumn="1" w:lastColumn="0" w:noHBand="0" w:noVBand="1"/>
      </w:tblPr>
      <w:tblGrid>
        <w:gridCol w:w="2405"/>
        <w:gridCol w:w="6657"/>
      </w:tblGrid>
      <w:tr w:rsidR="00A57525" w:rsidRPr="00A57525" w14:paraId="2A38DCB8" w14:textId="77777777" w:rsidTr="00700E36">
        <w:tc>
          <w:tcPr>
            <w:tcW w:w="9062" w:type="dxa"/>
            <w:gridSpan w:val="2"/>
          </w:tcPr>
          <w:p w14:paraId="35521D3F"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b/>
                <w:lang w:val="en-US"/>
              </w:rPr>
              <w:t>Quality Rating</w:t>
            </w:r>
            <w:r w:rsidRPr="00A57525">
              <w:rPr>
                <w:rFonts w:ascii="Times New Roman" w:hAnsi="Times New Roman" w:cs="Times New Roman"/>
                <w:lang w:val="en-US"/>
              </w:rPr>
              <w:t xml:space="preserve"> (</w:t>
            </w:r>
            <w:r w:rsidRPr="00A57525">
              <w:rPr>
                <w:rStyle w:val="Fett"/>
                <w:rFonts w:ascii="Times New Roman" w:hAnsi="Times New Roman" w:cs="Times New Roman"/>
                <w:lang w:val="en-US"/>
              </w:rPr>
              <w:t>Good, Fair, or Poor) (see guidance)</w:t>
            </w:r>
          </w:p>
        </w:tc>
      </w:tr>
      <w:tr w:rsidR="00A57525" w:rsidRPr="00A57525" w14:paraId="54C64690" w14:textId="77777777" w:rsidTr="00700E36">
        <w:tc>
          <w:tcPr>
            <w:tcW w:w="2405" w:type="dxa"/>
          </w:tcPr>
          <w:p w14:paraId="627848B9"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rPr>
              <w:t>Rater #1 Initials:</w:t>
            </w:r>
          </w:p>
        </w:tc>
        <w:tc>
          <w:tcPr>
            <w:tcW w:w="6657" w:type="dxa"/>
          </w:tcPr>
          <w:p w14:paraId="3B8ABECB"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Fair</w:t>
            </w:r>
          </w:p>
        </w:tc>
      </w:tr>
      <w:tr w:rsidR="00A57525" w:rsidRPr="00A57525" w14:paraId="60C2E7F1" w14:textId="77777777" w:rsidTr="00700E36">
        <w:tc>
          <w:tcPr>
            <w:tcW w:w="2405" w:type="dxa"/>
          </w:tcPr>
          <w:p w14:paraId="558DF3D4"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rPr>
              <w:t>Rater #2 Initials:</w:t>
            </w:r>
          </w:p>
        </w:tc>
        <w:tc>
          <w:tcPr>
            <w:tcW w:w="6657" w:type="dxa"/>
          </w:tcPr>
          <w:p w14:paraId="41CFECF9"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Fair</w:t>
            </w:r>
          </w:p>
        </w:tc>
      </w:tr>
      <w:tr w:rsidR="00A57525" w:rsidRPr="00A57525" w14:paraId="2719FF8C" w14:textId="77777777" w:rsidTr="00700E36">
        <w:tc>
          <w:tcPr>
            <w:tcW w:w="2405" w:type="dxa"/>
          </w:tcPr>
          <w:p w14:paraId="30490070"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Additional Comments (If POOR, please state why):</w:t>
            </w:r>
          </w:p>
        </w:tc>
        <w:tc>
          <w:tcPr>
            <w:tcW w:w="6657" w:type="dxa"/>
          </w:tcPr>
          <w:p w14:paraId="7BA29423" w14:textId="77777777" w:rsidR="0028315D" w:rsidRPr="00A57525" w:rsidRDefault="0028315D" w:rsidP="00700E36">
            <w:pPr>
              <w:rPr>
                <w:rFonts w:ascii="Times New Roman" w:hAnsi="Times New Roman" w:cs="Times New Roman"/>
                <w:lang w:val="en-US"/>
              </w:rPr>
            </w:pPr>
          </w:p>
        </w:tc>
      </w:tr>
    </w:tbl>
    <w:p w14:paraId="2B6D6904" w14:textId="77777777" w:rsidR="0028315D" w:rsidRPr="00A57525" w:rsidRDefault="0028315D" w:rsidP="0028315D">
      <w:pPr>
        <w:rPr>
          <w:rFonts w:ascii="Times New Roman" w:hAnsi="Times New Roman" w:cs="Times New Roman"/>
          <w:b/>
          <w:lang w:val="en-US"/>
        </w:rPr>
      </w:pPr>
    </w:p>
    <w:p w14:paraId="1F62790D" w14:textId="77777777" w:rsidR="0028315D" w:rsidRPr="00A57525" w:rsidRDefault="0028315D" w:rsidP="0028315D">
      <w:pPr>
        <w:rPr>
          <w:rStyle w:val="Fett"/>
          <w:rFonts w:ascii="Times New Roman" w:hAnsi="Times New Roman" w:cs="Times New Roman"/>
          <w:lang w:val="en-US"/>
        </w:rPr>
      </w:pPr>
      <w:r w:rsidRPr="00A57525">
        <w:rPr>
          <w:rStyle w:val="Fett"/>
          <w:rFonts w:ascii="Times New Roman" w:hAnsi="Times New Roman" w:cs="Times New Roman"/>
          <w:lang w:val="en-US"/>
        </w:rPr>
        <w:br w:type="page"/>
      </w:r>
    </w:p>
    <w:tbl>
      <w:tblPr>
        <w:tblStyle w:val="Tabellenraster"/>
        <w:tblW w:w="0" w:type="auto"/>
        <w:tblLook w:val="04A0" w:firstRow="1" w:lastRow="0" w:firstColumn="1" w:lastColumn="0" w:noHBand="0" w:noVBand="1"/>
      </w:tblPr>
      <w:tblGrid>
        <w:gridCol w:w="440"/>
        <w:gridCol w:w="6127"/>
        <w:gridCol w:w="757"/>
        <w:gridCol w:w="802"/>
        <w:gridCol w:w="936"/>
      </w:tblGrid>
      <w:tr w:rsidR="00A57525" w:rsidRPr="00A57525" w14:paraId="3AF0025B" w14:textId="77777777" w:rsidTr="00700E36">
        <w:tc>
          <w:tcPr>
            <w:tcW w:w="9062" w:type="dxa"/>
            <w:gridSpan w:val="5"/>
          </w:tcPr>
          <w:p w14:paraId="1FCA9CD9" w14:textId="77777777" w:rsidR="0028315D" w:rsidRPr="00A57525" w:rsidRDefault="0028315D" w:rsidP="00700E36">
            <w:pPr>
              <w:jc w:val="center"/>
              <w:rPr>
                <w:rFonts w:ascii="Times New Roman" w:hAnsi="Times New Roman" w:cs="Times New Roman"/>
              </w:rPr>
            </w:pPr>
            <w:r w:rsidRPr="00A57525">
              <w:rPr>
                <w:rFonts w:ascii="Times New Roman" w:hAnsi="Times New Roman" w:cs="Times New Roman"/>
              </w:rPr>
              <w:lastRenderedPageBreak/>
              <w:t xml:space="preserve">De </w:t>
            </w:r>
            <w:proofErr w:type="spellStart"/>
            <w:r w:rsidRPr="00A57525">
              <w:rPr>
                <w:rFonts w:ascii="Times New Roman" w:hAnsi="Times New Roman" w:cs="Times New Roman"/>
              </w:rPr>
              <w:t>Cuypere</w:t>
            </w:r>
            <w:proofErr w:type="spellEnd"/>
            <w:r w:rsidRPr="00A57525">
              <w:rPr>
                <w:rFonts w:ascii="Times New Roman" w:hAnsi="Times New Roman" w:cs="Times New Roman"/>
              </w:rPr>
              <w:t xml:space="preserve"> et al. (2005)</w:t>
            </w:r>
          </w:p>
        </w:tc>
      </w:tr>
      <w:tr w:rsidR="00A57525" w:rsidRPr="00A57525" w14:paraId="334C81E6" w14:textId="77777777" w:rsidTr="00700E36">
        <w:tc>
          <w:tcPr>
            <w:tcW w:w="440" w:type="dxa"/>
          </w:tcPr>
          <w:p w14:paraId="24972883" w14:textId="77777777" w:rsidR="0028315D" w:rsidRPr="00A57525" w:rsidRDefault="0028315D" w:rsidP="00700E36">
            <w:pPr>
              <w:rPr>
                <w:rFonts w:ascii="Times New Roman" w:hAnsi="Times New Roman" w:cs="Times New Roman"/>
                <w:b/>
              </w:rPr>
            </w:pPr>
          </w:p>
        </w:tc>
        <w:tc>
          <w:tcPr>
            <w:tcW w:w="6127" w:type="dxa"/>
          </w:tcPr>
          <w:p w14:paraId="55FA000E" w14:textId="77777777" w:rsidR="0028315D" w:rsidRPr="00A57525" w:rsidRDefault="0028315D" w:rsidP="00700E36">
            <w:pPr>
              <w:rPr>
                <w:rFonts w:ascii="Times New Roman" w:hAnsi="Times New Roman" w:cs="Times New Roman"/>
                <w:b/>
              </w:rPr>
            </w:pPr>
            <w:proofErr w:type="spellStart"/>
            <w:r w:rsidRPr="00A57525">
              <w:rPr>
                <w:rFonts w:ascii="Times New Roman" w:hAnsi="Times New Roman" w:cs="Times New Roman"/>
                <w:b/>
              </w:rPr>
              <w:t>Criteria</w:t>
            </w:r>
            <w:proofErr w:type="spellEnd"/>
          </w:p>
        </w:tc>
        <w:tc>
          <w:tcPr>
            <w:tcW w:w="757" w:type="dxa"/>
          </w:tcPr>
          <w:p w14:paraId="72E10A73" w14:textId="77777777" w:rsidR="0028315D" w:rsidRPr="00A57525" w:rsidRDefault="0028315D" w:rsidP="00700E36">
            <w:pPr>
              <w:rPr>
                <w:rFonts w:ascii="Times New Roman" w:hAnsi="Times New Roman" w:cs="Times New Roman"/>
                <w:b/>
              </w:rPr>
            </w:pPr>
            <w:r w:rsidRPr="00A57525">
              <w:rPr>
                <w:rFonts w:ascii="Times New Roman" w:hAnsi="Times New Roman" w:cs="Times New Roman"/>
                <w:b/>
              </w:rPr>
              <w:t>Yes</w:t>
            </w:r>
          </w:p>
        </w:tc>
        <w:tc>
          <w:tcPr>
            <w:tcW w:w="802" w:type="dxa"/>
          </w:tcPr>
          <w:p w14:paraId="3E5AD729" w14:textId="77777777" w:rsidR="0028315D" w:rsidRPr="00A57525" w:rsidRDefault="0028315D" w:rsidP="00700E36">
            <w:pPr>
              <w:rPr>
                <w:rFonts w:ascii="Times New Roman" w:hAnsi="Times New Roman" w:cs="Times New Roman"/>
                <w:b/>
              </w:rPr>
            </w:pPr>
            <w:proofErr w:type="spellStart"/>
            <w:r w:rsidRPr="00A57525">
              <w:rPr>
                <w:rFonts w:ascii="Times New Roman" w:hAnsi="Times New Roman" w:cs="Times New Roman"/>
                <w:b/>
              </w:rPr>
              <w:t>No</w:t>
            </w:r>
            <w:proofErr w:type="spellEnd"/>
          </w:p>
        </w:tc>
        <w:tc>
          <w:tcPr>
            <w:tcW w:w="936" w:type="dxa"/>
          </w:tcPr>
          <w:p w14:paraId="3DFD23A0" w14:textId="77777777" w:rsidR="0028315D" w:rsidRPr="00A57525" w:rsidRDefault="0028315D" w:rsidP="00700E36">
            <w:pPr>
              <w:rPr>
                <w:rFonts w:ascii="Times New Roman" w:hAnsi="Times New Roman" w:cs="Times New Roman"/>
                <w:b/>
              </w:rPr>
            </w:pPr>
            <w:r w:rsidRPr="00A57525">
              <w:rPr>
                <w:rFonts w:ascii="Times New Roman" w:hAnsi="Times New Roman" w:cs="Times New Roman"/>
                <w:b/>
              </w:rPr>
              <w:t xml:space="preserve">Other (CD, NR, </w:t>
            </w:r>
            <w:proofErr w:type="gramStart"/>
            <w:r w:rsidRPr="00A57525">
              <w:rPr>
                <w:rFonts w:ascii="Times New Roman" w:hAnsi="Times New Roman" w:cs="Times New Roman"/>
                <w:b/>
              </w:rPr>
              <w:t>NA)*</w:t>
            </w:r>
            <w:proofErr w:type="gramEnd"/>
          </w:p>
        </w:tc>
      </w:tr>
      <w:tr w:rsidR="00A57525" w:rsidRPr="00A57525" w14:paraId="3A72B3D4" w14:textId="77777777" w:rsidTr="00700E36">
        <w:tc>
          <w:tcPr>
            <w:tcW w:w="440" w:type="dxa"/>
          </w:tcPr>
          <w:p w14:paraId="1920270E"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w:t>
            </w:r>
          </w:p>
        </w:tc>
        <w:tc>
          <w:tcPr>
            <w:tcW w:w="6127" w:type="dxa"/>
          </w:tcPr>
          <w:p w14:paraId="0186F70B"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study question or objective clearly stated?</w:t>
            </w:r>
          </w:p>
        </w:tc>
        <w:tc>
          <w:tcPr>
            <w:tcW w:w="757" w:type="dxa"/>
          </w:tcPr>
          <w:p w14:paraId="31C001E4"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2E1557B4" w14:textId="77777777" w:rsidR="0028315D" w:rsidRPr="00A57525" w:rsidRDefault="0028315D" w:rsidP="00700E36">
            <w:pPr>
              <w:rPr>
                <w:rFonts w:ascii="Times New Roman" w:hAnsi="Times New Roman" w:cs="Times New Roman"/>
                <w:lang w:val="en-US"/>
              </w:rPr>
            </w:pPr>
          </w:p>
        </w:tc>
        <w:tc>
          <w:tcPr>
            <w:tcW w:w="936" w:type="dxa"/>
          </w:tcPr>
          <w:p w14:paraId="03D26B80" w14:textId="77777777" w:rsidR="0028315D" w:rsidRPr="00A57525" w:rsidRDefault="0028315D" w:rsidP="00700E36">
            <w:pPr>
              <w:rPr>
                <w:rFonts w:ascii="Times New Roman" w:hAnsi="Times New Roman" w:cs="Times New Roman"/>
                <w:lang w:val="en-US"/>
              </w:rPr>
            </w:pPr>
          </w:p>
        </w:tc>
      </w:tr>
      <w:tr w:rsidR="00A57525" w:rsidRPr="00A57525" w14:paraId="3A4BB13D" w14:textId="77777777" w:rsidTr="00700E36">
        <w:tc>
          <w:tcPr>
            <w:tcW w:w="440" w:type="dxa"/>
          </w:tcPr>
          <w:p w14:paraId="5D698F30"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2</w:t>
            </w:r>
          </w:p>
        </w:tc>
        <w:tc>
          <w:tcPr>
            <w:tcW w:w="6127" w:type="dxa"/>
          </w:tcPr>
          <w:p w14:paraId="35A70B64"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eligibility/selection criteria for the study population prespecified and clearly described?</w:t>
            </w:r>
          </w:p>
        </w:tc>
        <w:tc>
          <w:tcPr>
            <w:tcW w:w="757" w:type="dxa"/>
          </w:tcPr>
          <w:p w14:paraId="646CC4D5"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3BC8007D" w14:textId="77777777" w:rsidR="0028315D" w:rsidRPr="00A57525" w:rsidRDefault="0028315D" w:rsidP="00700E36">
            <w:pPr>
              <w:rPr>
                <w:rFonts w:ascii="Times New Roman" w:hAnsi="Times New Roman" w:cs="Times New Roman"/>
                <w:lang w:val="en-US"/>
              </w:rPr>
            </w:pPr>
          </w:p>
        </w:tc>
        <w:tc>
          <w:tcPr>
            <w:tcW w:w="936" w:type="dxa"/>
          </w:tcPr>
          <w:p w14:paraId="02C77E7A" w14:textId="77777777" w:rsidR="0028315D" w:rsidRPr="00A57525" w:rsidRDefault="0028315D" w:rsidP="00700E36">
            <w:pPr>
              <w:rPr>
                <w:rFonts w:ascii="Times New Roman" w:hAnsi="Times New Roman" w:cs="Times New Roman"/>
                <w:lang w:val="en-US"/>
              </w:rPr>
            </w:pPr>
          </w:p>
        </w:tc>
      </w:tr>
      <w:tr w:rsidR="00A57525" w:rsidRPr="00A57525" w14:paraId="5BA31950" w14:textId="77777777" w:rsidTr="00700E36">
        <w:tc>
          <w:tcPr>
            <w:tcW w:w="440" w:type="dxa"/>
          </w:tcPr>
          <w:p w14:paraId="04DB3D5E"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3</w:t>
            </w:r>
          </w:p>
        </w:tc>
        <w:tc>
          <w:tcPr>
            <w:tcW w:w="6127" w:type="dxa"/>
          </w:tcPr>
          <w:p w14:paraId="69CDFF36"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participants in the study representative of those who would be eligible for the test/service/intervention in the general or clinical population of interest?</w:t>
            </w:r>
          </w:p>
        </w:tc>
        <w:tc>
          <w:tcPr>
            <w:tcW w:w="757" w:type="dxa"/>
          </w:tcPr>
          <w:p w14:paraId="1EC4A013" w14:textId="77777777" w:rsidR="0028315D" w:rsidRPr="00A57525" w:rsidRDefault="0028315D" w:rsidP="00700E36">
            <w:pPr>
              <w:rPr>
                <w:rFonts w:ascii="Times New Roman" w:hAnsi="Times New Roman" w:cs="Times New Roman"/>
                <w:lang w:val="en-US"/>
              </w:rPr>
            </w:pPr>
          </w:p>
        </w:tc>
        <w:tc>
          <w:tcPr>
            <w:tcW w:w="802" w:type="dxa"/>
          </w:tcPr>
          <w:p w14:paraId="783DAA21" w14:textId="77777777" w:rsidR="0028315D" w:rsidRPr="00A57525" w:rsidRDefault="0028315D" w:rsidP="00700E36">
            <w:pPr>
              <w:rPr>
                <w:rFonts w:ascii="Times New Roman" w:hAnsi="Times New Roman" w:cs="Times New Roman"/>
                <w:lang w:val="en-US"/>
              </w:rPr>
            </w:pPr>
          </w:p>
        </w:tc>
        <w:tc>
          <w:tcPr>
            <w:tcW w:w="936" w:type="dxa"/>
          </w:tcPr>
          <w:p w14:paraId="70B49ACA"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CD</w:t>
            </w:r>
          </w:p>
        </w:tc>
      </w:tr>
      <w:tr w:rsidR="00A57525" w:rsidRPr="00A57525" w14:paraId="30825A7A" w14:textId="77777777" w:rsidTr="00700E36">
        <w:tc>
          <w:tcPr>
            <w:tcW w:w="440" w:type="dxa"/>
          </w:tcPr>
          <w:p w14:paraId="1B0EFB7D"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4</w:t>
            </w:r>
          </w:p>
        </w:tc>
        <w:tc>
          <w:tcPr>
            <w:tcW w:w="6127" w:type="dxa"/>
          </w:tcPr>
          <w:p w14:paraId="28D2B3B1"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all eligible participants that met the prespecified entry criteria enrolled?</w:t>
            </w:r>
          </w:p>
        </w:tc>
        <w:tc>
          <w:tcPr>
            <w:tcW w:w="757" w:type="dxa"/>
          </w:tcPr>
          <w:p w14:paraId="36445981" w14:textId="77777777" w:rsidR="0028315D" w:rsidRPr="00A57525" w:rsidRDefault="0028315D" w:rsidP="00700E36">
            <w:pPr>
              <w:rPr>
                <w:rFonts w:ascii="Times New Roman" w:hAnsi="Times New Roman" w:cs="Times New Roman"/>
                <w:lang w:val="en-US"/>
              </w:rPr>
            </w:pPr>
          </w:p>
        </w:tc>
        <w:tc>
          <w:tcPr>
            <w:tcW w:w="802" w:type="dxa"/>
          </w:tcPr>
          <w:p w14:paraId="772A7949"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337BD40A" w14:textId="77777777" w:rsidR="0028315D" w:rsidRPr="00A57525" w:rsidRDefault="0028315D" w:rsidP="00700E36">
            <w:pPr>
              <w:rPr>
                <w:rFonts w:ascii="Times New Roman" w:hAnsi="Times New Roman" w:cs="Times New Roman"/>
                <w:lang w:val="en-US"/>
              </w:rPr>
            </w:pPr>
          </w:p>
        </w:tc>
      </w:tr>
      <w:tr w:rsidR="00A57525" w:rsidRPr="00A57525" w14:paraId="151F72E3" w14:textId="77777777" w:rsidTr="00700E36">
        <w:tc>
          <w:tcPr>
            <w:tcW w:w="440" w:type="dxa"/>
          </w:tcPr>
          <w:p w14:paraId="13D5C1CE"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5</w:t>
            </w:r>
          </w:p>
        </w:tc>
        <w:tc>
          <w:tcPr>
            <w:tcW w:w="6127" w:type="dxa"/>
          </w:tcPr>
          <w:p w14:paraId="0A78BA41"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sample size sufficiently large to provide confidence in the findings?</w:t>
            </w:r>
          </w:p>
        </w:tc>
        <w:tc>
          <w:tcPr>
            <w:tcW w:w="757" w:type="dxa"/>
          </w:tcPr>
          <w:p w14:paraId="548E0EDA"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68DCA6B9" w14:textId="77777777" w:rsidR="0028315D" w:rsidRPr="00A57525" w:rsidRDefault="0028315D" w:rsidP="00700E36">
            <w:pPr>
              <w:rPr>
                <w:rFonts w:ascii="Times New Roman" w:hAnsi="Times New Roman" w:cs="Times New Roman"/>
                <w:lang w:val="en-US"/>
              </w:rPr>
            </w:pPr>
          </w:p>
        </w:tc>
        <w:tc>
          <w:tcPr>
            <w:tcW w:w="936" w:type="dxa"/>
          </w:tcPr>
          <w:p w14:paraId="73F4E5C4" w14:textId="77777777" w:rsidR="0028315D" w:rsidRPr="00A57525" w:rsidRDefault="0028315D" w:rsidP="00700E36">
            <w:pPr>
              <w:rPr>
                <w:rFonts w:ascii="Times New Roman" w:hAnsi="Times New Roman" w:cs="Times New Roman"/>
                <w:lang w:val="en-US"/>
              </w:rPr>
            </w:pPr>
          </w:p>
        </w:tc>
      </w:tr>
      <w:tr w:rsidR="00A57525" w:rsidRPr="00A57525" w14:paraId="21BB2874" w14:textId="77777777" w:rsidTr="00700E36">
        <w:tc>
          <w:tcPr>
            <w:tcW w:w="440" w:type="dxa"/>
          </w:tcPr>
          <w:p w14:paraId="72872A7B"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6</w:t>
            </w:r>
          </w:p>
        </w:tc>
        <w:tc>
          <w:tcPr>
            <w:tcW w:w="6127" w:type="dxa"/>
          </w:tcPr>
          <w:p w14:paraId="46759D7B"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test/service/intervention clearly described and delivered consistently across the study population?</w:t>
            </w:r>
          </w:p>
        </w:tc>
        <w:tc>
          <w:tcPr>
            <w:tcW w:w="757" w:type="dxa"/>
          </w:tcPr>
          <w:p w14:paraId="292747A2"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62F3E46C" w14:textId="77777777" w:rsidR="0028315D" w:rsidRPr="00A57525" w:rsidRDefault="0028315D" w:rsidP="00700E36">
            <w:pPr>
              <w:rPr>
                <w:rFonts w:ascii="Times New Roman" w:hAnsi="Times New Roman" w:cs="Times New Roman"/>
                <w:lang w:val="en-US"/>
              </w:rPr>
            </w:pPr>
          </w:p>
        </w:tc>
        <w:tc>
          <w:tcPr>
            <w:tcW w:w="936" w:type="dxa"/>
          </w:tcPr>
          <w:p w14:paraId="418EE384" w14:textId="77777777" w:rsidR="0028315D" w:rsidRPr="00A57525" w:rsidRDefault="0028315D" w:rsidP="00700E36">
            <w:pPr>
              <w:rPr>
                <w:rFonts w:ascii="Times New Roman" w:hAnsi="Times New Roman" w:cs="Times New Roman"/>
                <w:lang w:val="en-US"/>
              </w:rPr>
            </w:pPr>
          </w:p>
        </w:tc>
      </w:tr>
      <w:tr w:rsidR="00A57525" w:rsidRPr="00A57525" w14:paraId="0AEBAE3F" w14:textId="77777777" w:rsidTr="00700E36">
        <w:tc>
          <w:tcPr>
            <w:tcW w:w="440" w:type="dxa"/>
          </w:tcPr>
          <w:p w14:paraId="240BBA64"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7</w:t>
            </w:r>
          </w:p>
        </w:tc>
        <w:tc>
          <w:tcPr>
            <w:tcW w:w="6127" w:type="dxa"/>
          </w:tcPr>
          <w:p w14:paraId="70FA5668"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outcome measures prespecified, clearly defined, valid, reliable, and assessed consistently across all study pa</w:t>
            </w:r>
          </w:p>
        </w:tc>
        <w:tc>
          <w:tcPr>
            <w:tcW w:w="757" w:type="dxa"/>
          </w:tcPr>
          <w:p w14:paraId="4ED1C9F1"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613D0D9F" w14:textId="77777777" w:rsidR="0028315D" w:rsidRPr="00A57525" w:rsidRDefault="0028315D" w:rsidP="00700E36">
            <w:pPr>
              <w:rPr>
                <w:rFonts w:ascii="Times New Roman" w:hAnsi="Times New Roman" w:cs="Times New Roman"/>
                <w:lang w:val="en-US"/>
              </w:rPr>
            </w:pPr>
          </w:p>
        </w:tc>
        <w:tc>
          <w:tcPr>
            <w:tcW w:w="936" w:type="dxa"/>
          </w:tcPr>
          <w:p w14:paraId="7E407C40" w14:textId="77777777" w:rsidR="0028315D" w:rsidRPr="00A57525" w:rsidRDefault="0028315D" w:rsidP="00700E36">
            <w:pPr>
              <w:rPr>
                <w:rFonts w:ascii="Times New Roman" w:hAnsi="Times New Roman" w:cs="Times New Roman"/>
                <w:lang w:val="en-US"/>
              </w:rPr>
            </w:pPr>
          </w:p>
        </w:tc>
      </w:tr>
      <w:tr w:rsidR="00A57525" w:rsidRPr="00A57525" w14:paraId="10FA97BA" w14:textId="77777777" w:rsidTr="00700E36">
        <w:tc>
          <w:tcPr>
            <w:tcW w:w="440" w:type="dxa"/>
          </w:tcPr>
          <w:p w14:paraId="0E885845"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8</w:t>
            </w:r>
          </w:p>
        </w:tc>
        <w:tc>
          <w:tcPr>
            <w:tcW w:w="6127" w:type="dxa"/>
          </w:tcPr>
          <w:p w14:paraId="1FAEF715"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people assessing the outcomes blinded to the participants' exposures/interventions?</w:t>
            </w:r>
          </w:p>
        </w:tc>
        <w:tc>
          <w:tcPr>
            <w:tcW w:w="757" w:type="dxa"/>
          </w:tcPr>
          <w:p w14:paraId="164993F5"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1FBDE1BE" w14:textId="77777777" w:rsidR="0028315D" w:rsidRPr="00A57525" w:rsidRDefault="0028315D" w:rsidP="00700E36">
            <w:pPr>
              <w:rPr>
                <w:rFonts w:ascii="Times New Roman" w:hAnsi="Times New Roman" w:cs="Times New Roman"/>
                <w:lang w:val="en-US"/>
              </w:rPr>
            </w:pPr>
          </w:p>
        </w:tc>
        <w:tc>
          <w:tcPr>
            <w:tcW w:w="936" w:type="dxa"/>
          </w:tcPr>
          <w:p w14:paraId="5289F14A" w14:textId="77777777" w:rsidR="0028315D" w:rsidRPr="00A57525" w:rsidRDefault="0028315D" w:rsidP="00700E36">
            <w:pPr>
              <w:rPr>
                <w:rFonts w:ascii="Times New Roman" w:hAnsi="Times New Roman" w:cs="Times New Roman"/>
                <w:lang w:val="en-US"/>
              </w:rPr>
            </w:pPr>
          </w:p>
        </w:tc>
      </w:tr>
      <w:tr w:rsidR="00A57525" w:rsidRPr="00A57525" w14:paraId="5AF37ECC" w14:textId="77777777" w:rsidTr="00700E36">
        <w:tc>
          <w:tcPr>
            <w:tcW w:w="440" w:type="dxa"/>
          </w:tcPr>
          <w:p w14:paraId="789B6700"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9</w:t>
            </w:r>
          </w:p>
        </w:tc>
        <w:tc>
          <w:tcPr>
            <w:tcW w:w="6127" w:type="dxa"/>
          </w:tcPr>
          <w:p w14:paraId="7CCB602F"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loss to follow-up after baseline 20% or less? Were those lost to follow-up accounted for in the analysis?</w:t>
            </w:r>
          </w:p>
        </w:tc>
        <w:tc>
          <w:tcPr>
            <w:tcW w:w="757" w:type="dxa"/>
          </w:tcPr>
          <w:p w14:paraId="2135EE93" w14:textId="77777777" w:rsidR="0028315D" w:rsidRPr="00A57525" w:rsidRDefault="0028315D" w:rsidP="00700E36">
            <w:pPr>
              <w:rPr>
                <w:rFonts w:ascii="Times New Roman" w:hAnsi="Times New Roman" w:cs="Times New Roman"/>
                <w:lang w:val="en-US"/>
              </w:rPr>
            </w:pPr>
          </w:p>
        </w:tc>
        <w:tc>
          <w:tcPr>
            <w:tcW w:w="802" w:type="dxa"/>
          </w:tcPr>
          <w:p w14:paraId="2D0E4EDA"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18F3C5AF" w14:textId="77777777" w:rsidR="0028315D" w:rsidRPr="00A57525" w:rsidRDefault="0028315D" w:rsidP="00700E36">
            <w:pPr>
              <w:rPr>
                <w:rFonts w:ascii="Times New Roman" w:hAnsi="Times New Roman" w:cs="Times New Roman"/>
                <w:lang w:val="en-US"/>
              </w:rPr>
            </w:pPr>
          </w:p>
        </w:tc>
      </w:tr>
      <w:tr w:rsidR="00A57525" w:rsidRPr="00A57525" w14:paraId="0B9848EF" w14:textId="77777777" w:rsidTr="00700E36">
        <w:tc>
          <w:tcPr>
            <w:tcW w:w="440" w:type="dxa"/>
          </w:tcPr>
          <w:p w14:paraId="4A54491A"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10</w:t>
            </w:r>
          </w:p>
        </w:tc>
        <w:tc>
          <w:tcPr>
            <w:tcW w:w="6127" w:type="dxa"/>
          </w:tcPr>
          <w:p w14:paraId="1E8540FD"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Did the statistical methods examine changes in outcome measures from before to after the intervention? Were statistical tests done that provided p values for the pre-to-post changes?</w:t>
            </w:r>
          </w:p>
        </w:tc>
        <w:tc>
          <w:tcPr>
            <w:tcW w:w="757" w:type="dxa"/>
          </w:tcPr>
          <w:p w14:paraId="791AFBE1"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1B3DDC01" w14:textId="77777777" w:rsidR="0028315D" w:rsidRPr="00A57525" w:rsidRDefault="0028315D" w:rsidP="00700E36">
            <w:pPr>
              <w:rPr>
                <w:rFonts w:ascii="Times New Roman" w:hAnsi="Times New Roman" w:cs="Times New Roman"/>
                <w:lang w:val="en-US"/>
              </w:rPr>
            </w:pPr>
          </w:p>
        </w:tc>
        <w:tc>
          <w:tcPr>
            <w:tcW w:w="936" w:type="dxa"/>
          </w:tcPr>
          <w:p w14:paraId="2F2DD02E" w14:textId="77777777" w:rsidR="0028315D" w:rsidRPr="00A57525" w:rsidRDefault="0028315D" w:rsidP="00700E36">
            <w:pPr>
              <w:rPr>
                <w:rFonts w:ascii="Times New Roman" w:hAnsi="Times New Roman" w:cs="Times New Roman"/>
                <w:lang w:val="en-US"/>
              </w:rPr>
            </w:pPr>
          </w:p>
        </w:tc>
      </w:tr>
      <w:tr w:rsidR="00A57525" w:rsidRPr="00A57525" w14:paraId="1E93E29A" w14:textId="77777777" w:rsidTr="00700E36">
        <w:tc>
          <w:tcPr>
            <w:tcW w:w="440" w:type="dxa"/>
          </w:tcPr>
          <w:p w14:paraId="6C32B297"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11</w:t>
            </w:r>
          </w:p>
        </w:tc>
        <w:tc>
          <w:tcPr>
            <w:tcW w:w="6127" w:type="dxa"/>
          </w:tcPr>
          <w:p w14:paraId="6FFA4CC7"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outcome measures of interest taken multiple times before the intervention and multiple times after the intervention (i.e., did they use an interrupted time-series design)?</w:t>
            </w:r>
          </w:p>
        </w:tc>
        <w:tc>
          <w:tcPr>
            <w:tcW w:w="757" w:type="dxa"/>
          </w:tcPr>
          <w:p w14:paraId="70606D4B" w14:textId="77777777" w:rsidR="0028315D" w:rsidRPr="00A57525" w:rsidRDefault="0028315D" w:rsidP="00700E36">
            <w:pPr>
              <w:rPr>
                <w:rFonts w:ascii="Times New Roman" w:hAnsi="Times New Roman" w:cs="Times New Roman"/>
                <w:lang w:val="en-US"/>
              </w:rPr>
            </w:pPr>
          </w:p>
        </w:tc>
        <w:tc>
          <w:tcPr>
            <w:tcW w:w="802" w:type="dxa"/>
          </w:tcPr>
          <w:p w14:paraId="3E4DD1F4"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4A7C5349" w14:textId="77777777" w:rsidR="0028315D" w:rsidRPr="00A57525" w:rsidRDefault="0028315D" w:rsidP="00700E36">
            <w:pPr>
              <w:rPr>
                <w:rFonts w:ascii="Times New Roman" w:hAnsi="Times New Roman" w:cs="Times New Roman"/>
                <w:lang w:val="en-US"/>
              </w:rPr>
            </w:pPr>
          </w:p>
        </w:tc>
      </w:tr>
      <w:tr w:rsidR="00A57525" w:rsidRPr="00A57525" w14:paraId="5A347BE0" w14:textId="77777777" w:rsidTr="00700E36">
        <w:tc>
          <w:tcPr>
            <w:tcW w:w="440" w:type="dxa"/>
          </w:tcPr>
          <w:p w14:paraId="2A68E193"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12</w:t>
            </w:r>
          </w:p>
        </w:tc>
        <w:tc>
          <w:tcPr>
            <w:tcW w:w="6127" w:type="dxa"/>
          </w:tcPr>
          <w:p w14:paraId="14A27DA7"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 xml:space="preserve">If the intervention was conducted at a group level (e.g., a whole hospital, a community, etc.) did the statistical analysis </w:t>
            </w:r>
            <w:proofErr w:type="gramStart"/>
            <w:r w:rsidRPr="00A57525">
              <w:rPr>
                <w:rFonts w:ascii="Times New Roman" w:hAnsi="Times New Roman" w:cs="Times New Roman"/>
                <w:lang w:val="en-US"/>
              </w:rPr>
              <w:t>take into account</w:t>
            </w:r>
            <w:proofErr w:type="gramEnd"/>
            <w:r w:rsidRPr="00A57525">
              <w:rPr>
                <w:rFonts w:ascii="Times New Roman" w:hAnsi="Times New Roman" w:cs="Times New Roman"/>
                <w:lang w:val="en-US"/>
              </w:rPr>
              <w:t xml:space="preserve"> the use of individual-level data to determine effects at the group level?</w:t>
            </w:r>
          </w:p>
        </w:tc>
        <w:tc>
          <w:tcPr>
            <w:tcW w:w="757" w:type="dxa"/>
          </w:tcPr>
          <w:p w14:paraId="38BB1A74" w14:textId="77777777" w:rsidR="0028315D" w:rsidRPr="00A57525" w:rsidRDefault="0028315D" w:rsidP="00700E36">
            <w:pPr>
              <w:rPr>
                <w:rFonts w:ascii="Times New Roman" w:hAnsi="Times New Roman" w:cs="Times New Roman"/>
                <w:lang w:val="en-US"/>
              </w:rPr>
            </w:pPr>
          </w:p>
        </w:tc>
        <w:tc>
          <w:tcPr>
            <w:tcW w:w="802" w:type="dxa"/>
          </w:tcPr>
          <w:p w14:paraId="7CF2A31D"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03687A9D" w14:textId="77777777" w:rsidR="0028315D" w:rsidRPr="00A57525" w:rsidRDefault="0028315D" w:rsidP="00700E36">
            <w:pPr>
              <w:rPr>
                <w:rFonts w:ascii="Times New Roman" w:hAnsi="Times New Roman" w:cs="Times New Roman"/>
                <w:lang w:val="en-US"/>
              </w:rPr>
            </w:pPr>
          </w:p>
        </w:tc>
      </w:tr>
    </w:tbl>
    <w:p w14:paraId="2A812BF9" w14:textId="77777777" w:rsidR="0028315D" w:rsidRPr="00A57525" w:rsidRDefault="0028315D" w:rsidP="0028315D">
      <w:pPr>
        <w:rPr>
          <w:rFonts w:ascii="Times New Roman" w:hAnsi="Times New Roman" w:cs="Times New Roman"/>
          <w:lang w:val="en-US"/>
        </w:rPr>
      </w:pPr>
      <w:r w:rsidRPr="00A57525">
        <w:rPr>
          <w:rFonts w:ascii="Times New Roman" w:hAnsi="Times New Roman" w:cs="Times New Roman"/>
          <w:lang w:val="en-US"/>
        </w:rPr>
        <w:t>*CD, cannot determine; NA, not applicable; NR, not reported</w:t>
      </w:r>
    </w:p>
    <w:tbl>
      <w:tblPr>
        <w:tblStyle w:val="Tabellenraster"/>
        <w:tblW w:w="0" w:type="auto"/>
        <w:tblLook w:val="04A0" w:firstRow="1" w:lastRow="0" w:firstColumn="1" w:lastColumn="0" w:noHBand="0" w:noVBand="1"/>
      </w:tblPr>
      <w:tblGrid>
        <w:gridCol w:w="2405"/>
        <w:gridCol w:w="6657"/>
      </w:tblGrid>
      <w:tr w:rsidR="00A57525" w:rsidRPr="00A57525" w14:paraId="3EC5C525" w14:textId="77777777" w:rsidTr="00700E36">
        <w:tc>
          <w:tcPr>
            <w:tcW w:w="9062" w:type="dxa"/>
            <w:gridSpan w:val="2"/>
          </w:tcPr>
          <w:p w14:paraId="3880C301"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b/>
                <w:lang w:val="en-US"/>
              </w:rPr>
              <w:t>Quality Rating</w:t>
            </w:r>
            <w:r w:rsidRPr="00A57525">
              <w:rPr>
                <w:rFonts w:ascii="Times New Roman" w:hAnsi="Times New Roman" w:cs="Times New Roman"/>
                <w:lang w:val="en-US"/>
              </w:rPr>
              <w:t xml:space="preserve"> (</w:t>
            </w:r>
            <w:r w:rsidRPr="00A57525">
              <w:rPr>
                <w:rStyle w:val="Fett"/>
                <w:rFonts w:ascii="Times New Roman" w:hAnsi="Times New Roman" w:cs="Times New Roman"/>
                <w:lang w:val="en-US"/>
              </w:rPr>
              <w:t>Good, Fair, or Poor) (see guidance)</w:t>
            </w:r>
          </w:p>
        </w:tc>
      </w:tr>
      <w:tr w:rsidR="00A57525" w:rsidRPr="00A57525" w14:paraId="552F8EC0" w14:textId="77777777" w:rsidTr="00700E36">
        <w:tc>
          <w:tcPr>
            <w:tcW w:w="2405" w:type="dxa"/>
          </w:tcPr>
          <w:p w14:paraId="4428F6BB"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rPr>
              <w:t>Rater #1 Initials:</w:t>
            </w:r>
          </w:p>
        </w:tc>
        <w:tc>
          <w:tcPr>
            <w:tcW w:w="6657" w:type="dxa"/>
          </w:tcPr>
          <w:p w14:paraId="728E390D"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poor</w:t>
            </w:r>
          </w:p>
        </w:tc>
      </w:tr>
      <w:tr w:rsidR="00A57525" w:rsidRPr="00A57525" w14:paraId="59C0D0FD" w14:textId="77777777" w:rsidTr="00700E36">
        <w:tc>
          <w:tcPr>
            <w:tcW w:w="2405" w:type="dxa"/>
          </w:tcPr>
          <w:p w14:paraId="1C842C4D"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rPr>
              <w:t>Rater #2 Initials:</w:t>
            </w:r>
          </w:p>
        </w:tc>
        <w:tc>
          <w:tcPr>
            <w:tcW w:w="6657" w:type="dxa"/>
          </w:tcPr>
          <w:p w14:paraId="15A44391"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poor</w:t>
            </w:r>
          </w:p>
        </w:tc>
      </w:tr>
      <w:tr w:rsidR="00A57525" w:rsidRPr="00A57525" w14:paraId="0D360D67" w14:textId="77777777" w:rsidTr="00700E36">
        <w:tc>
          <w:tcPr>
            <w:tcW w:w="2405" w:type="dxa"/>
          </w:tcPr>
          <w:p w14:paraId="551E6668"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Additional Comments (If POOR, please state why):</w:t>
            </w:r>
          </w:p>
        </w:tc>
        <w:tc>
          <w:tcPr>
            <w:tcW w:w="6657" w:type="dxa"/>
          </w:tcPr>
          <w:p w14:paraId="0A4B7E39"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based on knowledge by cooperation, we know about the situation of trans health care in BEL. Comparable to NL, but separated between the Dutch and the French speaking part</w:t>
            </w:r>
          </w:p>
        </w:tc>
      </w:tr>
    </w:tbl>
    <w:p w14:paraId="6DACE0D6" w14:textId="77777777" w:rsidR="0028315D" w:rsidRPr="00A57525" w:rsidRDefault="0028315D" w:rsidP="0028315D">
      <w:pPr>
        <w:rPr>
          <w:rFonts w:ascii="Times New Roman" w:hAnsi="Times New Roman" w:cs="Times New Roman"/>
          <w:b/>
          <w:lang w:val="en-US"/>
        </w:rPr>
      </w:pPr>
    </w:p>
    <w:p w14:paraId="1C3A6955" w14:textId="77777777" w:rsidR="0028315D" w:rsidRPr="00A57525" w:rsidRDefault="0028315D" w:rsidP="0028315D">
      <w:pPr>
        <w:rPr>
          <w:rStyle w:val="Fett"/>
          <w:rFonts w:ascii="Times New Roman" w:hAnsi="Times New Roman" w:cs="Times New Roman"/>
          <w:lang w:val="en-US"/>
        </w:rPr>
      </w:pPr>
      <w:r w:rsidRPr="00A57525">
        <w:rPr>
          <w:rStyle w:val="Fett"/>
          <w:rFonts w:ascii="Times New Roman" w:hAnsi="Times New Roman" w:cs="Times New Roman"/>
          <w:lang w:val="en-US"/>
        </w:rPr>
        <w:br w:type="page"/>
      </w:r>
    </w:p>
    <w:tbl>
      <w:tblPr>
        <w:tblStyle w:val="Tabellenraster"/>
        <w:tblW w:w="0" w:type="auto"/>
        <w:tblLook w:val="04A0" w:firstRow="1" w:lastRow="0" w:firstColumn="1" w:lastColumn="0" w:noHBand="0" w:noVBand="1"/>
      </w:tblPr>
      <w:tblGrid>
        <w:gridCol w:w="440"/>
        <w:gridCol w:w="6127"/>
        <w:gridCol w:w="757"/>
        <w:gridCol w:w="802"/>
        <w:gridCol w:w="936"/>
      </w:tblGrid>
      <w:tr w:rsidR="00A57525" w:rsidRPr="00A57525" w14:paraId="59C41C74" w14:textId="77777777" w:rsidTr="00700E36">
        <w:tc>
          <w:tcPr>
            <w:tcW w:w="9062" w:type="dxa"/>
            <w:gridSpan w:val="5"/>
          </w:tcPr>
          <w:p w14:paraId="07E79176" w14:textId="77777777" w:rsidR="0028315D" w:rsidRPr="00A57525" w:rsidRDefault="0028315D" w:rsidP="00700E36">
            <w:pPr>
              <w:jc w:val="center"/>
              <w:rPr>
                <w:rFonts w:ascii="Times New Roman" w:hAnsi="Times New Roman" w:cs="Times New Roman"/>
              </w:rPr>
            </w:pPr>
            <w:r w:rsidRPr="00A57525">
              <w:rPr>
                <w:rFonts w:ascii="Times New Roman" w:hAnsi="Times New Roman" w:cs="Times New Roman"/>
              </w:rPr>
              <w:lastRenderedPageBreak/>
              <w:t>Deutsch et al. (2015)</w:t>
            </w:r>
          </w:p>
        </w:tc>
      </w:tr>
      <w:tr w:rsidR="00A57525" w:rsidRPr="00A57525" w14:paraId="785762DE" w14:textId="77777777" w:rsidTr="00700E36">
        <w:tc>
          <w:tcPr>
            <w:tcW w:w="440" w:type="dxa"/>
          </w:tcPr>
          <w:p w14:paraId="53847E02" w14:textId="77777777" w:rsidR="0028315D" w:rsidRPr="00A57525" w:rsidRDefault="0028315D" w:rsidP="00700E36">
            <w:pPr>
              <w:rPr>
                <w:rFonts w:ascii="Times New Roman" w:hAnsi="Times New Roman" w:cs="Times New Roman"/>
                <w:b/>
              </w:rPr>
            </w:pPr>
          </w:p>
        </w:tc>
        <w:tc>
          <w:tcPr>
            <w:tcW w:w="6127" w:type="dxa"/>
          </w:tcPr>
          <w:p w14:paraId="1CE2F3D6" w14:textId="77777777" w:rsidR="0028315D" w:rsidRPr="00A57525" w:rsidRDefault="0028315D" w:rsidP="00700E36">
            <w:pPr>
              <w:rPr>
                <w:rFonts w:ascii="Times New Roman" w:hAnsi="Times New Roman" w:cs="Times New Roman"/>
                <w:b/>
              </w:rPr>
            </w:pPr>
            <w:proofErr w:type="spellStart"/>
            <w:r w:rsidRPr="00A57525">
              <w:rPr>
                <w:rFonts w:ascii="Times New Roman" w:hAnsi="Times New Roman" w:cs="Times New Roman"/>
                <w:b/>
              </w:rPr>
              <w:t>Criteria</w:t>
            </w:r>
            <w:proofErr w:type="spellEnd"/>
          </w:p>
        </w:tc>
        <w:tc>
          <w:tcPr>
            <w:tcW w:w="757" w:type="dxa"/>
          </w:tcPr>
          <w:p w14:paraId="49B11BCE" w14:textId="77777777" w:rsidR="0028315D" w:rsidRPr="00A57525" w:rsidRDefault="0028315D" w:rsidP="00700E36">
            <w:pPr>
              <w:rPr>
                <w:rFonts w:ascii="Times New Roman" w:hAnsi="Times New Roman" w:cs="Times New Roman"/>
                <w:b/>
              </w:rPr>
            </w:pPr>
            <w:r w:rsidRPr="00A57525">
              <w:rPr>
                <w:rFonts w:ascii="Times New Roman" w:hAnsi="Times New Roman" w:cs="Times New Roman"/>
                <w:b/>
              </w:rPr>
              <w:t>Yes</w:t>
            </w:r>
          </w:p>
        </w:tc>
        <w:tc>
          <w:tcPr>
            <w:tcW w:w="802" w:type="dxa"/>
          </w:tcPr>
          <w:p w14:paraId="2A84771E" w14:textId="77777777" w:rsidR="0028315D" w:rsidRPr="00A57525" w:rsidRDefault="0028315D" w:rsidP="00700E36">
            <w:pPr>
              <w:rPr>
                <w:rFonts w:ascii="Times New Roman" w:hAnsi="Times New Roman" w:cs="Times New Roman"/>
                <w:b/>
              </w:rPr>
            </w:pPr>
            <w:proofErr w:type="spellStart"/>
            <w:r w:rsidRPr="00A57525">
              <w:rPr>
                <w:rFonts w:ascii="Times New Roman" w:hAnsi="Times New Roman" w:cs="Times New Roman"/>
                <w:b/>
              </w:rPr>
              <w:t>No</w:t>
            </w:r>
            <w:proofErr w:type="spellEnd"/>
          </w:p>
        </w:tc>
        <w:tc>
          <w:tcPr>
            <w:tcW w:w="936" w:type="dxa"/>
          </w:tcPr>
          <w:p w14:paraId="36DA861A" w14:textId="77777777" w:rsidR="0028315D" w:rsidRPr="00A57525" w:rsidRDefault="0028315D" w:rsidP="00700E36">
            <w:pPr>
              <w:rPr>
                <w:rFonts w:ascii="Times New Roman" w:hAnsi="Times New Roman" w:cs="Times New Roman"/>
                <w:b/>
              </w:rPr>
            </w:pPr>
            <w:r w:rsidRPr="00A57525">
              <w:rPr>
                <w:rFonts w:ascii="Times New Roman" w:hAnsi="Times New Roman" w:cs="Times New Roman"/>
                <w:b/>
              </w:rPr>
              <w:t xml:space="preserve">Other (CD, NR, </w:t>
            </w:r>
            <w:proofErr w:type="gramStart"/>
            <w:r w:rsidRPr="00A57525">
              <w:rPr>
                <w:rFonts w:ascii="Times New Roman" w:hAnsi="Times New Roman" w:cs="Times New Roman"/>
                <w:b/>
              </w:rPr>
              <w:t>NA)*</w:t>
            </w:r>
            <w:proofErr w:type="gramEnd"/>
          </w:p>
        </w:tc>
      </w:tr>
      <w:tr w:rsidR="00A57525" w:rsidRPr="00A57525" w14:paraId="76FE5A0D" w14:textId="77777777" w:rsidTr="00700E36">
        <w:tc>
          <w:tcPr>
            <w:tcW w:w="440" w:type="dxa"/>
          </w:tcPr>
          <w:p w14:paraId="4B78CD2B"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w:t>
            </w:r>
          </w:p>
        </w:tc>
        <w:tc>
          <w:tcPr>
            <w:tcW w:w="6127" w:type="dxa"/>
          </w:tcPr>
          <w:p w14:paraId="7463C176"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study question or objective clearly stated?</w:t>
            </w:r>
          </w:p>
        </w:tc>
        <w:tc>
          <w:tcPr>
            <w:tcW w:w="757" w:type="dxa"/>
          </w:tcPr>
          <w:p w14:paraId="3201B9B7"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073E600D" w14:textId="77777777" w:rsidR="0028315D" w:rsidRPr="00A57525" w:rsidRDefault="0028315D" w:rsidP="00700E36">
            <w:pPr>
              <w:rPr>
                <w:rFonts w:ascii="Times New Roman" w:hAnsi="Times New Roman" w:cs="Times New Roman"/>
                <w:lang w:val="en-US"/>
              </w:rPr>
            </w:pPr>
          </w:p>
        </w:tc>
        <w:tc>
          <w:tcPr>
            <w:tcW w:w="936" w:type="dxa"/>
          </w:tcPr>
          <w:p w14:paraId="7EF77988" w14:textId="77777777" w:rsidR="0028315D" w:rsidRPr="00A57525" w:rsidRDefault="0028315D" w:rsidP="00700E36">
            <w:pPr>
              <w:rPr>
                <w:rFonts w:ascii="Times New Roman" w:hAnsi="Times New Roman" w:cs="Times New Roman"/>
                <w:lang w:val="en-US"/>
              </w:rPr>
            </w:pPr>
          </w:p>
        </w:tc>
      </w:tr>
      <w:tr w:rsidR="00A57525" w:rsidRPr="00A57525" w14:paraId="2CD5DF03" w14:textId="77777777" w:rsidTr="00700E36">
        <w:tc>
          <w:tcPr>
            <w:tcW w:w="440" w:type="dxa"/>
          </w:tcPr>
          <w:p w14:paraId="16D1AA79"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2</w:t>
            </w:r>
          </w:p>
        </w:tc>
        <w:tc>
          <w:tcPr>
            <w:tcW w:w="6127" w:type="dxa"/>
          </w:tcPr>
          <w:p w14:paraId="0485A047"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eligibility/selection criteria for the study population prespecified and clearly described?</w:t>
            </w:r>
          </w:p>
        </w:tc>
        <w:tc>
          <w:tcPr>
            <w:tcW w:w="757" w:type="dxa"/>
          </w:tcPr>
          <w:p w14:paraId="15627FBD"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7ECB351F" w14:textId="77777777" w:rsidR="0028315D" w:rsidRPr="00A57525" w:rsidRDefault="0028315D" w:rsidP="00700E36">
            <w:pPr>
              <w:rPr>
                <w:rFonts w:ascii="Times New Roman" w:hAnsi="Times New Roman" w:cs="Times New Roman"/>
                <w:lang w:val="en-US"/>
              </w:rPr>
            </w:pPr>
          </w:p>
        </w:tc>
        <w:tc>
          <w:tcPr>
            <w:tcW w:w="936" w:type="dxa"/>
          </w:tcPr>
          <w:p w14:paraId="54C1E0B2" w14:textId="77777777" w:rsidR="0028315D" w:rsidRPr="00A57525" w:rsidRDefault="0028315D" w:rsidP="00700E36">
            <w:pPr>
              <w:rPr>
                <w:rFonts w:ascii="Times New Roman" w:hAnsi="Times New Roman" w:cs="Times New Roman"/>
                <w:lang w:val="en-US"/>
              </w:rPr>
            </w:pPr>
          </w:p>
        </w:tc>
      </w:tr>
      <w:tr w:rsidR="00A57525" w:rsidRPr="00A57525" w14:paraId="50E94B66" w14:textId="77777777" w:rsidTr="00700E36">
        <w:tc>
          <w:tcPr>
            <w:tcW w:w="440" w:type="dxa"/>
          </w:tcPr>
          <w:p w14:paraId="23D94178"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3</w:t>
            </w:r>
          </w:p>
        </w:tc>
        <w:tc>
          <w:tcPr>
            <w:tcW w:w="6127" w:type="dxa"/>
          </w:tcPr>
          <w:p w14:paraId="60B16817"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participants in the study representative of those who would be eligible for the test/service/intervention in the general or clinical population of interest?</w:t>
            </w:r>
          </w:p>
        </w:tc>
        <w:tc>
          <w:tcPr>
            <w:tcW w:w="757" w:type="dxa"/>
          </w:tcPr>
          <w:p w14:paraId="10F32FD9" w14:textId="77777777" w:rsidR="0028315D" w:rsidRPr="00A57525" w:rsidRDefault="0028315D" w:rsidP="00700E36">
            <w:pPr>
              <w:rPr>
                <w:rFonts w:ascii="Times New Roman" w:hAnsi="Times New Roman" w:cs="Times New Roman"/>
                <w:lang w:val="en-US"/>
              </w:rPr>
            </w:pPr>
          </w:p>
        </w:tc>
        <w:tc>
          <w:tcPr>
            <w:tcW w:w="802" w:type="dxa"/>
          </w:tcPr>
          <w:p w14:paraId="5C7F441D" w14:textId="77777777" w:rsidR="0028315D" w:rsidRPr="00A57525" w:rsidRDefault="0028315D" w:rsidP="00700E36">
            <w:pPr>
              <w:rPr>
                <w:rFonts w:ascii="Times New Roman" w:hAnsi="Times New Roman" w:cs="Times New Roman"/>
                <w:lang w:val="en-US"/>
              </w:rPr>
            </w:pPr>
          </w:p>
        </w:tc>
        <w:tc>
          <w:tcPr>
            <w:tcW w:w="936" w:type="dxa"/>
          </w:tcPr>
          <w:p w14:paraId="1964F3CA"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CD</w:t>
            </w:r>
          </w:p>
        </w:tc>
      </w:tr>
      <w:tr w:rsidR="00A57525" w:rsidRPr="00A57525" w14:paraId="1E449C85" w14:textId="77777777" w:rsidTr="00700E36">
        <w:tc>
          <w:tcPr>
            <w:tcW w:w="440" w:type="dxa"/>
          </w:tcPr>
          <w:p w14:paraId="20FE58AE"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4</w:t>
            </w:r>
          </w:p>
        </w:tc>
        <w:tc>
          <w:tcPr>
            <w:tcW w:w="6127" w:type="dxa"/>
          </w:tcPr>
          <w:p w14:paraId="589CCFC5"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all eligible participants that met the prespecified entry criteria enrolled?</w:t>
            </w:r>
          </w:p>
        </w:tc>
        <w:tc>
          <w:tcPr>
            <w:tcW w:w="757" w:type="dxa"/>
          </w:tcPr>
          <w:p w14:paraId="12DB9A20" w14:textId="77777777" w:rsidR="0028315D" w:rsidRPr="00A57525" w:rsidRDefault="0028315D" w:rsidP="00700E36">
            <w:pPr>
              <w:rPr>
                <w:rFonts w:ascii="Times New Roman" w:hAnsi="Times New Roman" w:cs="Times New Roman"/>
                <w:lang w:val="en-US"/>
              </w:rPr>
            </w:pPr>
          </w:p>
        </w:tc>
        <w:tc>
          <w:tcPr>
            <w:tcW w:w="802" w:type="dxa"/>
          </w:tcPr>
          <w:p w14:paraId="0DB48423" w14:textId="77777777" w:rsidR="0028315D" w:rsidRPr="00A57525" w:rsidRDefault="0028315D" w:rsidP="00700E36">
            <w:pPr>
              <w:rPr>
                <w:rFonts w:ascii="Times New Roman" w:hAnsi="Times New Roman" w:cs="Times New Roman"/>
                <w:lang w:val="en-US"/>
              </w:rPr>
            </w:pPr>
          </w:p>
        </w:tc>
        <w:tc>
          <w:tcPr>
            <w:tcW w:w="936" w:type="dxa"/>
          </w:tcPr>
          <w:p w14:paraId="613DE344"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CD</w:t>
            </w:r>
          </w:p>
        </w:tc>
      </w:tr>
      <w:tr w:rsidR="00A57525" w:rsidRPr="00A57525" w14:paraId="7029D66C" w14:textId="77777777" w:rsidTr="00700E36">
        <w:tc>
          <w:tcPr>
            <w:tcW w:w="440" w:type="dxa"/>
          </w:tcPr>
          <w:p w14:paraId="4935549C"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5</w:t>
            </w:r>
          </w:p>
        </w:tc>
        <w:tc>
          <w:tcPr>
            <w:tcW w:w="6127" w:type="dxa"/>
          </w:tcPr>
          <w:p w14:paraId="1DFBCAA7"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sample size sufficiently large to provide confidence in the findings?</w:t>
            </w:r>
          </w:p>
        </w:tc>
        <w:tc>
          <w:tcPr>
            <w:tcW w:w="757" w:type="dxa"/>
          </w:tcPr>
          <w:p w14:paraId="5F9A244F" w14:textId="77777777" w:rsidR="0028315D" w:rsidRPr="00A57525" w:rsidRDefault="0028315D" w:rsidP="00700E36">
            <w:pPr>
              <w:rPr>
                <w:rFonts w:ascii="Times New Roman" w:hAnsi="Times New Roman" w:cs="Times New Roman"/>
                <w:lang w:val="en-US"/>
              </w:rPr>
            </w:pPr>
          </w:p>
        </w:tc>
        <w:tc>
          <w:tcPr>
            <w:tcW w:w="802" w:type="dxa"/>
          </w:tcPr>
          <w:p w14:paraId="376FDB04"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59320D01" w14:textId="77777777" w:rsidR="0028315D" w:rsidRPr="00A57525" w:rsidRDefault="0028315D" w:rsidP="00700E36">
            <w:pPr>
              <w:rPr>
                <w:rFonts w:ascii="Times New Roman" w:hAnsi="Times New Roman" w:cs="Times New Roman"/>
                <w:lang w:val="en-US"/>
              </w:rPr>
            </w:pPr>
          </w:p>
        </w:tc>
      </w:tr>
      <w:tr w:rsidR="00A57525" w:rsidRPr="00A57525" w14:paraId="30011A90" w14:textId="77777777" w:rsidTr="00700E36">
        <w:tc>
          <w:tcPr>
            <w:tcW w:w="440" w:type="dxa"/>
          </w:tcPr>
          <w:p w14:paraId="1013DF21"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6</w:t>
            </w:r>
          </w:p>
        </w:tc>
        <w:tc>
          <w:tcPr>
            <w:tcW w:w="6127" w:type="dxa"/>
          </w:tcPr>
          <w:p w14:paraId="6563AC0F"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test/service/intervention clearly described and delivered consistently across the study population?</w:t>
            </w:r>
          </w:p>
        </w:tc>
        <w:tc>
          <w:tcPr>
            <w:tcW w:w="757" w:type="dxa"/>
          </w:tcPr>
          <w:p w14:paraId="3BCCA8B2"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3570880F" w14:textId="77777777" w:rsidR="0028315D" w:rsidRPr="00A57525" w:rsidRDefault="0028315D" w:rsidP="00700E36">
            <w:pPr>
              <w:rPr>
                <w:rFonts w:ascii="Times New Roman" w:hAnsi="Times New Roman" w:cs="Times New Roman"/>
                <w:lang w:val="en-US"/>
              </w:rPr>
            </w:pPr>
          </w:p>
        </w:tc>
        <w:tc>
          <w:tcPr>
            <w:tcW w:w="936" w:type="dxa"/>
          </w:tcPr>
          <w:p w14:paraId="392087A8" w14:textId="77777777" w:rsidR="0028315D" w:rsidRPr="00A57525" w:rsidRDefault="0028315D" w:rsidP="00700E36">
            <w:pPr>
              <w:rPr>
                <w:rFonts w:ascii="Times New Roman" w:hAnsi="Times New Roman" w:cs="Times New Roman"/>
                <w:lang w:val="en-US"/>
              </w:rPr>
            </w:pPr>
          </w:p>
        </w:tc>
      </w:tr>
      <w:tr w:rsidR="00A57525" w:rsidRPr="00A57525" w14:paraId="7CB508F0" w14:textId="77777777" w:rsidTr="00700E36">
        <w:tc>
          <w:tcPr>
            <w:tcW w:w="440" w:type="dxa"/>
          </w:tcPr>
          <w:p w14:paraId="3564DAAF"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7</w:t>
            </w:r>
          </w:p>
        </w:tc>
        <w:tc>
          <w:tcPr>
            <w:tcW w:w="6127" w:type="dxa"/>
          </w:tcPr>
          <w:p w14:paraId="79263347"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outcome measures prespecified, clearly defined, valid, reliable, and assessed consistently across all study pa</w:t>
            </w:r>
          </w:p>
        </w:tc>
        <w:tc>
          <w:tcPr>
            <w:tcW w:w="757" w:type="dxa"/>
          </w:tcPr>
          <w:p w14:paraId="498A247A" w14:textId="77777777" w:rsidR="0028315D" w:rsidRPr="00A57525" w:rsidRDefault="0028315D" w:rsidP="00700E36">
            <w:pPr>
              <w:rPr>
                <w:rFonts w:ascii="Times New Roman" w:hAnsi="Times New Roman" w:cs="Times New Roman"/>
                <w:lang w:val="en-US"/>
              </w:rPr>
            </w:pPr>
          </w:p>
        </w:tc>
        <w:tc>
          <w:tcPr>
            <w:tcW w:w="802" w:type="dxa"/>
          </w:tcPr>
          <w:p w14:paraId="53A6358F"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2A61959A" w14:textId="77777777" w:rsidR="0028315D" w:rsidRPr="00A57525" w:rsidRDefault="0028315D" w:rsidP="00700E36">
            <w:pPr>
              <w:rPr>
                <w:rFonts w:ascii="Times New Roman" w:hAnsi="Times New Roman" w:cs="Times New Roman"/>
                <w:lang w:val="en-US"/>
              </w:rPr>
            </w:pPr>
          </w:p>
        </w:tc>
      </w:tr>
      <w:tr w:rsidR="00A57525" w:rsidRPr="00A57525" w14:paraId="4F9F3DD4" w14:textId="77777777" w:rsidTr="00700E36">
        <w:tc>
          <w:tcPr>
            <w:tcW w:w="440" w:type="dxa"/>
          </w:tcPr>
          <w:p w14:paraId="4824D0C7"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8</w:t>
            </w:r>
          </w:p>
        </w:tc>
        <w:tc>
          <w:tcPr>
            <w:tcW w:w="6127" w:type="dxa"/>
          </w:tcPr>
          <w:p w14:paraId="476A4A38"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people assessing the outcomes blinded to the participants' exposures/interventions?</w:t>
            </w:r>
          </w:p>
        </w:tc>
        <w:tc>
          <w:tcPr>
            <w:tcW w:w="757" w:type="dxa"/>
          </w:tcPr>
          <w:p w14:paraId="53AE1DB6" w14:textId="77777777" w:rsidR="0028315D" w:rsidRPr="00A57525" w:rsidRDefault="0028315D" w:rsidP="00700E36">
            <w:pPr>
              <w:rPr>
                <w:rFonts w:ascii="Times New Roman" w:hAnsi="Times New Roman" w:cs="Times New Roman"/>
                <w:lang w:val="en-US"/>
              </w:rPr>
            </w:pPr>
          </w:p>
        </w:tc>
        <w:tc>
          <w:tcPr>
            <w:tcW w:w="802" w:type="dxa"/>
          </w:tcPr>
          <w:p w14:paraId="59B6A103"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4E4BDE62" w14:textId="77777777" w:rsidR="0028315D" w:rsidRPr="00A57525" w:rsidRDefault="0028315D" w:rsidP="00700E36">
            <w:pPr>
              <w:rPr>
                <w:rFonts w:ascii="Times New Roman" w:hAnsi="Times New Roman" w:cs="Times New Roman"/>
                <w:lang w:val="en-US"/>
              </w:rPr>
            </w:pPr>
          </w:p>
        </w:tc>
      </w:tr>
      <w:tr w:rsidR="00A57525" w:rsidRPr="00A57525" w14:paraId="4A2F97F0" w14:textId="77777777" w:rsidTr="00700E36">
        <w:tc>
          <w:tcPr>
            <w:tcW w:w="440" w:type="dxa"/>
          </w:tcPr>
          <w:p w14:paraId="2B13BAE5"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9</w:t>
            </w:r>
          </w:p>
        </w:tc>
        <w:tc>
          <w:tcPr>
            <w:tcW w:w="6127" w:type="dxa"/>
          </w:tcPr>
          <w:p w14:paraId="2EF5A49B"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loss to follow-up after baseline 20% or less? Were those lost to follow-up accounted for in the analysis?</w:t>
            </w:r>
          </w:p>
        </w:tc>
        <w:tc>
          <w:tcPr>
            <w:tcW w:w="757" w:type="dxa"/>
          </w:tcPr>
          <w:p w14:paraId="20B897BE" w14:textId="77777777" w:rsidR="0028315D" w:rsidRPr="00A57525" w:rsidRDefault="0028315D" w:rsidP="00700E36">
            <w:pPr>
              <w:rPr>
                <w:rFonts w:ascii="Times New Roman" w:hAnsi="Times New Roman" w:cs="Times New Roman"/>
                <w:lang w:val="en-US"/>
              </w:rPr>
            </w:pPr>
          </w:p>
        </w:tc>
        <w:tc>
          <w:tcPr>
            <w:tcW w:w="802" w:type="dxa"/>
          </w:tcPr>
          <w:p w14:paraId="64A207CC" w14:textId="77777777" w:rsidR="0028315D" w:rsidRPr="00A57525" w:rsidRDefault="0028315D" w:rsidP="00700E36">
            <w:pPr>
              <w:rPr>
                <w:rFonts w:ascii="Times New Roman" w:hAnsi="Times New Roman" w:cs="Times New Roman"/>
                <w:lang w:val="en-US"/>
              </w:rPr>
            </w:pPr>
          </w:p>
        </w:tc>
        <w:tc>
          <w:tcPr>
            <w:tcW w:w="936" w:type="dxa"/>
          </w:tcPr>
          <w:p w14:paraId="37120AA8"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CD</w:t>
            </w:r>
          </w:p>
        </w:tc>
      </w:tr>
      <w:tr w:rsidR="00A57525" w:rsidRPr="00A57525" w14:paraId="6B39131D" w14:textId="77777777" w:rsidTr="00700E36">
        <w:tc>
          <w:tcPr>
            <w:tcW w:w="440" w:type="dxa"/>
          </w:tcPr>
          <w:p w14:paraId="1EE4A1EA"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10</w:t>
            </w:r>
          </w:p>
        </w:tc>
        <w:tc>
          <w:tcPr>
            <w:tcW w:w="6127" w:type="dxa"/>
          </w:tcPr>
          <w:p w14:paraId="44244BAD"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Did the statistical methods examine changes in outcome measures from before to after the intervention? Were statistical tests done that provided p values for the pre-to-post changes?</w:t>
            </w:r>
          </w:p>
        </w:tc>
        <w:tc>
          <w:tcPr>
            <w:tcW w:w="757" w:type="dxa"/>
          </w:tcPr>
          <w:p w14:paraId="3F77F221" w14:textId="77777777" w:rsidR="0028315D" w:rsidRPr="00A57525" w:rsidRDefault="0028315D" w:rsidP="00700E36">
            <w:pPr>
              <w:rPr>
                <w:rFonts w:ascii="Times New Roman" w:hAnsi="Times New Roman" w:cs="Times New Roman"/>
                <w:lang w:val="en-US"/>
              </w:rPr>
            </w:pPr>
          </w:p>
        </w:tc>
        <w:tc>
          <w:tcPr>
            <w:tcW w:w="802" w:type="dxa"/>
          </w:tcPr>
          <w:p w14:paraId="7790C45C"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07C9FE9A" w14:textId="77777777" w:rsidR="0028315D" w:rsidRPr="00A57525" w:rsidRDefault="0028315D" w:rsidP="00700E36">
            <w:pPr>
              <w:rPr>
                <w:rFonts w:ascii="Times New Roman" w:hAnsi="Times New Roman" w:cs="Times New Roman"/>
                <w:lang w:val="en-US"/>
              </w:rPr>
            </w:pPr>
          </w:p>
        </w:tc>
      </w:tr>
      <w:tr w:rsidR="00A57525" w:rsidRPr="00A57525" w14:paraId="218D0E75" w14:textId="77777777" w:rsidTr="00700E36">
        <w:tc>
          <w:tcPr>
            <w:tcW w:w="440" w:type="dxa"/>
          </w:tcPr>
          <w:p w14:paraId="079F3015"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11</w:t>
            </w:r>
          </w:p>
        </w:tc>
        <w:tc>
          <w:tcPr>
            <w:tcW w:w="6127" w:type="dxa"/>
          </w:tcPr>
          <w:p w14:paraId="01044284"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outcome measures of interest taken multiple times before the intervention and multiple times after the intervention (i.e., did they use an interrupted time-series design)?</w:t>
            </w:r>
          </w:p>
        </w:tc>
        <w:tc>
          <w:tcPr>
            <w:tcW w:w="757" w:type="dxa"/>
          </w:tcPr>
          <w:p w14:paraId="1B786DDD" w14:textId="77777777" w:rsidR="0028315D" w:rsidRPr="00A57525" w:rsidRDefault="0028315D" w:rsidP="00700E36">
            <w:pPr>
              <w:rPr>
                <w:rFonts w:ascii="Times New Roman" w:hAnsi="Times New Roman" w:cs="Times New Roman"/>
                <w:lang w:val="en-US"/>
              </w:rPr>
            </w:pPr>
          </w:p>
        </w:tc>
        <w:tc>
          <w:tcPr>
            <w:tcW w:w="802" w:type="dxa"/>
          </w:tcPr>
          <w:p w14:paraId="761B7BB1"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17653ACA" w14:textId="77777777" w:rsidR="0028315D" w:rsidRPr="00A57525" w:rsidRDefault="0028315D" w:rsidP="00700E36">
            <w:pPr>
              <w:rPr>
                <w:rFonts w:ascii="Times New Roman" w:hAnsi="Times New Roman" w:cs="Times New Roman"/>
                <w:lang w:val="en-US"/>
              </w:rPr>
            </w:pPr>
          </w:p>
        </w:tc>
      </w:tr>
      <w:tr w:rsidR="00A57525" w:rsidRPr="00A57525" w14:paraId="139BDF4C" w14:textId="77777777" w:rsidTr="00700E36">
        <w:tc>
          <w:tcPr>
            <w:tcW w:w="440" w:type="dxa"/>
          </w:tcPr>
          <w:p w14:paraId="3B706563"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12</w:t>
            </w:r>
          </w:p>
        </w:tc>
        <w:tc>
          <w:tcPr>
            <w:tcW w:w="6127" w:type="dxa"/>
          </w:tcPr>
          <w:p w14:paraId="61EE5A5C"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 xml:space="preserve">If the intervention was conducted at a group level (e.g., a whole hospital, a community, etc.) did the statistical analysis </w:t>
            </w:r>
            <w:proofErr w:type="gramStart"/>
            <w:r w:rsidRPr="00A57525">
              <w:rPr>
                <w:rFonts w:ascii="Times New Roman" w:hAnsi="Times New Roman" w:cs="Times New Roman"/>
                <w:lang w:val="en-US"/>
              </w:rPr>
              <w:t>take into account</w:t>
            </w:r>
            <w:proofErr w:type="gramEnd"/>
            <w:r w:rsidRPr="00A57525">
              <w:rPr>
                <w:rFonts w:ascii="Times New Roman" w:hAnsi="Times New Roman" w:cs="Times New Roman"/>
                <w:lang w:val="en-US"/>
              </w:rPr>
              <w:t xml:space="preserve"> the use of individual-level data to determine effects at the group level?</w:t>
            </w:r>
          </w:p>
        </w:tc>
        <w:tc>
          <w:tcPr>
            <w:tcW w:w="757" w:type="dxa"/>
          </w:tcPr>
          <w:p w14:paraId="100D5BA2" w14:textId="77777777" w:rsidR="0028315D" w:rsidRPr="00A57525" w:rsidRDefault="0028315D" w:rsidP="00700E36">
            <w:pPr>
              <w:rPr>
                <w:rFonts w:ascii="Times New Roman" w:hAnsi="Times New Roman" w:cs="Times New Roman"/>
                <w:lang w:val="en-US"/>
              </w:rPr>
            </w:pPr>
          </w:p>
        </w:tc>
        <w:tc>
          <w:tcPr>
            <w:tcW w:w="802" w:type="dxa"/>
          </w:tcPr>
          <w:p w14:paraId="6B811204"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519D1E2F" w14:textId="77777777" w:rsidR="0028315D" w:rsidRPr="00A57525" w:rsidRDefault="0028315D" w:rsidP="00700E36">
            <w:pPr>
              <w:rPr>
                <w:rFonts w:ascii="Times New Roman" w:hAnsi="Times New Roman" w:cs="Times New Roman"/>
                <w:lang w:val="en-US"/>
              </w:rPr>
            </w:pPr>
          </w:p>
        </w:tc>
      </w:tr>
    </w:tbl>
    <w:p w14:paraId="5DD22180" w14:textId="77777777" w:rsidR="0028315D" w:rsidRPr="00A57525" w:rsidRDefault="0028315D" w:rsidP="0028315D">
      <w:pPr>
        <w:rPr>
          <w:rFonts w:ascii="Times New Roman" w:hAnsi="Times New Roman" w:cs="Times New Roman"/>
          <w:lang w:val="en-US"/>
        </w:rPr>
      </w:pPr>
      <w:r w:rsidRPr="00A57525">
        <w:rPr>
          <w:rFonts w:ascii="Times New Roman" w:hAnsi="Times New Roman" w:cs="Times New Roman"/>
          <w:lang w:val="en-US"/>
        </w:rPr>
        <w:t>*CD, cannot determine; NA, not applicable; NR, not reported</w:t>
      </w:r>
    </w:p>
    <w:tbl>
      <w:tblPr>
        <w:tblStyle w:val="Tabellenraster"/>
        <w:tblW w:w="0" w:type="auto"/>
        <w:tblLook w:val="04A0" w:firstRow="1" w:lastRow="0" w:firstColumn="1" w:lastColumn="0" w:noHBand="0" w:noVBand="1"/>
      </w:tblPr>
      <w:tblGrid>
        <w:gridCol w:w="2405"/>
        <w:gridCol w:w="6657"/>
      </w:tblGrid>
      <w:tr w:rsidR="00A57525" w:rsidRPr="00A57525" w14:paraId="26B23953" w14:textId="77777777" w:rsidTr="00700E36">
        <w:tc>
          <w:tcPr>
            <w:tcW w:w="9062" w:type="dxa"/>
            <w:gridSpan w:val="2"/>
          </w:tcPr>
          <w:p w14:paraId="615C22DC"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b/>
                <w:lang w:val="en-US"/>
              </w:rPr>
              <w:t>Quality Rating</w:t>
            </w:r>
            <w:r w:rsidRPr="00A57525">
              <w:rPr>
                <w:rFonts w:ascii="Times New Roman" w:hAnsi="Times New Roman" w:cs="Times New Roman"/>
                <w:lang w:val="en-US"/>
              </w:rPr>
              <w:t xml:space="preserve"> (</w:t>
            </w:r>
            <w:r w:rsidRPr="00A57525">
              <w:rPr>
                <w:rStyle w:val="Fett"/>
                <w:rFonts w:ascii="Times New Roman" w:hAnsi="Times New Roman" w:cs="Times New Roman"/>
                <w:lang w:val="en-US"/>
              </w:rPr>
              <w:t>Good, Fair, or Poor) (see guidance)</w:t>
            </w:r>
          </w:p>
        </w:tc>
      </w:tr>
      <w:tr w:rsidR="00A57525" w:rsidRPr="00A57525" w14:paraId="5486231C" w14:textId="77777777" w:rsidTr="00700E36">
        <w:tc>
          <w:tcPr>
            <w:tcW w:w="2405" w:type="dxa"/>
          </w:tcPr>
          <w:p w14:paraId="1E4DF21B"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rPr>
              <w:t>Rater #1 Initials:</w:t>
            </w:r>
          </w:p>
        </w:tc>
        <w:tc>
          <w:tcPr>
            <w:tcW w:w="6657" w:type="dxa"/>
          </w:tcPr>
          <w:p w14:paraId="2F4DBE31"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poor</w:t>
            </w:r>
          </w:p>
        </w:tc>
      </w:tr>
      <w:tr w:rsidR="00A57525" w:rsidRPr="00A57525" w14:paraId="5CC29A3E" w14:textId="77777777" w:rsidTr="00700E36">
        <w:tc>
          <w:tcPr>
            <w:tcW w:w="2405" w:type="dxa"/>
          </w:tcPr>
          <w:p w14:paraId="38FDC3B0"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rPr>
              <w:t>Rater #2 Initials:</w:t>
            </w:r>
          </w:p>
        </w:tc>
        <w:tc>
          <w:tcPr>
            <w:tcW w:w="6657" w:type="dxa"/>
          </w:tcPr>
          <w:p w14:paraId="7A48FA98"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poor</w:t>
            </w:r>
          </w:p>
        </w:tc>
      </w:tr>
      <w:tr w:rsidR="0028315D" w:rsidRPr="00A57525" w14:paraId="32AEE0B9" w14:textId="77777777" w:rsidTr="00700E36">
        <w:tc>
          <w:tcPr>
            <w:tcW w:w="2405" w:type="dxa"/>
          </w:tcPr>
          <w:p w14:paraId="30A434A2"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Additional Comments (If POOR, please state why):</w:t>
            </w:r>
          </w:p>
        </w:tc>
        <w:tc>
          <w:tcPr>
            <w:tcW w:w="6657" w:type="dxa"/>
          </w:tcPr>
          <w:p w14:paraId="26840B36"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t>
            </w:r>
          </w:p>
        </w:tc>
      </w:tr>
    </w:tbl>
    <w:p w14:paraId="79EFE555" w14:textId="77777777" w:rsidR="0028315D" w:rsidRPr="00A57525" w:rsidRDefault="0028315D" w:rsidP="0028315D">
      <w:pPr>
        <w:rPr>
          <w:rFonts w:ascii="Times New Roman" w:hAnsi="Times New Roman" w:cs="Times New Roman"/>
          <w:b/>
          <w:lang w:val="en-US"/>
        </w:rPr>
      </w:pPr>
    </w:p>
    <w:p w14:paraId="033DDCB4" w14:textId="77777777" w:rsidR="0028315D" w:rsidRPr="00A57525" w:rsidRDefault="0028315D" w:rsidP="0028315D">
      <w:pPr>
        <w:rPr>
          <w:rStyle w:val="Fett"/>
          <w:rFonts w:ascii="Times New Roman" w:hAnsi="Times New Roman" w:cs="Times New Roman"/>
          <w:lang w:val="en-US"/>
        </w:rPr>
      </w:pPr>
      <w:r w:rsidRPr="00A57525">
        <w:rPr>
          <w:rStyle w:val="Fett"/>
          <w:rFonts w:ascii="Times New Roman" w:hAnsi="Times New Roman" w:cs="Times New Roman"/>
          <w:lang w:val="en-US"/>
        </w:rPr>
        <w:br w:type="page"/>
      </w:r>
    </w:p>
    <w:tbl>
      <w:tblPr>
        <w:tblStyle w:val="Tabellenraster"/>
        <w:tblW w:w="0" w:type="auto"/>
        <w:tblLook w:val="04A0" w:firstRow="1" w:lastRow="0" w:firstColumn="1" w:lastColumn="0" w:noHBand="0" w:noVBand="1"/>
      </w:tblPr>
      <w:tblGrid>
        <w:gridCol w:w="440"/>
        <w:gridCol w:w="6127"/>
        <w:gridCol w:w="757"/>
        <w:gridCol w:w="802"/>
        <w:gridCol w:w="936"/>
      </w:tblGrid>
      <w:tr w:rsidR="00A57525" w:rsidRPr="00A57525" w14:paraId="3517E59A" w14:textId="77777777" w:rsidTr="00700E36">
        <w:tc>
          <w:tcPr>
            <w:tcW w:w="9062" w:type="dxa"/>
            <w:gridSpan w:val="5"/>
          </w:tcPr>
          <w:p w14:paraId="77488B60" w14:textId="77777777" w:rsidR="0028315D" w:rsidRPr="00A57525" w:rsidRDefault="0028315D" w:rsidP="00700E36">
            <w:pPr>
              <w:jc w:val="center"/>
              <w:rPr>
                <w:rFonts w:ascii="Times New Roman" w:hAnsi="Times New Roman" w:cs="Times New Roman"/>
                <w:lang w:val="en-US"/>
              </w:rPr>
            </w:pPr>
            <w:proofErr w:type="spellStart"/>
            <w:r w:rsidRPr="00A57525">
              <w:rPr>
                <w:rFonts w:ascii="Times New Roman" w:hAnsi="Times New Roman" w:cs="Times New Roman"/>
                <w:lang w:val="en-US"/>
              </w:rPr>
              <w:lastRenderedPageBreak/>
              <w:t>Dhejne</w:t>
            </w:r>
            <w:proofErr w:type="spellEnd"/>
            <w:r w:rsidRPr="00A57525">
              <w:rPr>
                <w:rFonts w:ascii="Times New Roman" w:hAnsi="Times New Roman" w:cs="Times New Roman"/>
                <w:lang w:val="en-US"/>
              </w:rPr>
              <w:t xml:space="preserve"> et al. (2011)</w:t>
            </w:r>
          </w:p>
        </w:tc>
      </w:tr>
      <w:tr w:rsidR="00A57525" w:rsidRPr="00A57525" w14:paraId="495A8CAF" w14:textId="77777777" w:rsidTr="00700E36">
        <w:tc>
          <w:tcPr>
            <w:tcW w:w="440" w:type="dxa"/>
          </w:tcPr>
          <w:p w14:paraId="70D01BEF" w14:textId="77777777" w:rsidR="0028315D" w:rsidRPr="00A57525" w:rsidRDefault="0028315D" w:rsidP="00700E36">
            <w:pPr>
              <w:rPr>
                <w:rFonts w:ascii="Times New Roman" w:hAnsi="Times New Roman" w:cs="Times New Roman"/>
                <w:b/>
                <w:lang w:val="en-US"/>
              </w:rPr>
            </w:pPr>
          </w:p>
        </w:tc>
        <w:tc>
          <w:tcPr>
            <w:tcW w:w="6127" w:type="dxa"/>
          </w:tcPr>
          <w:p w14:paraId="7ACC9B9A" w14:textId="77777777" w:rsidR="0028315D" w:rsidRPr="00A57525" w:rsidRDefault="0028315D" w:rsidP="00700E36">
            <w:pPr>
              <w:rPr>
                <w:rFonts w:ascii="Times New Roman" w:hAnsi="Times New Roman" w:cs="Times New Roman"/>
                <w:b/>
              </w:rPr>
            </w:pPr>
            <w:proofErr w:type="spellStart"/>
            <w:r w:rsidRPr="00A57525">
              <w:rPr>
                <w:rFonts w:ascii="Times New Roman" w:hAnsi="Times New Roman" w:cs="Times New Roman"/>
                <w:b/>
              </w:rPr>
              <w:t>Criteria</w:t>
            </w:r>
            <w:proofErr w:type="spellEnd"/>
          </w:p>
        </w:tc>
        <w:tc>
          <w:tcPr>
            <w:tcW w:w="757" w:type="dxa"/>
          </w:tcPr>
          <w:p w14:paraId="167A65D9" w14:textId="77777777" w:rsidR="0028315D" w:rsidRPr="00A57525" w:rsidRDefault="0028315D" w:rsidP="00700E36">
            <w:pPr>
              <w:rPr>
                <w:rFonts w:ascii="Times New Roman" w:hAnsi="Times New Roman" w:cs="Times New Roman"/>
                <w:b/>
              </w:rPr>
            </w:pPr>
            <w:r w:rsidRPr="00A57525">
              <w:rPr>
                <w:rFonts w:ascii="Times New Roman" w:hAnsi="Times New Roman" w:cs="Times New Roman"/>
                <w:b/>
              </w:rPr>
              <w:t>Yes</w:t>
            </w:r>
          </w:p>
        </w:tc>
        <w:tc>
          <w:tcPr>
            <w:tcW w:w="802" w:type="dxa"/>
          </w:tcPr>
          <w:p w14:paraId="70A1F5E5" w14:textId="77777777" w:rsidR="0028315D" w:rsidRPr="00A57525" w:rsidRDefault="0028315D" w:rsidP="00700E36">
            <w:pPr>
              <w:rPr>
                <w:rFonts w:ascii="Times New Roman" w:hAnsi="Times New Roman" w:cs="Times New Roman"/>
                <w:b/>
              </w:rPr>
            </w:pPr>
            <w:proofErr w:type="spellStart"/>
            <w:r w:rsidRPr="00A57525">
              <w:rPr>
                <w:rFonts w:ascii="Times New Roman" w:hAnsi="Times New Roman" w:cs="Times New Roman"/>
                <w:b/>
              </w:rPr>
              <w:t>No</w:t>
            </w:r>
            <w:proofErr w:type="spellEnd"/>
          </w:p>
        </w:tc>
        <w:tc>
          <w:tcPr>
            <w:tcW w:w="936" w:type="dxa"/>
          </w:tcPr>
          <w:p w14:paraId="106337A6" w14:textId="77777777" w:rsidR="0028315D" w:rsidRPr="00A57525" w:rsidRDefault="0028315D" w:rsidP="00700E36">
            <w:pPr>
              <w:rPr>
                <w:rFonts w:ascii="Times New Roman" w:hAnsi="Times New Roman" w:cs="Times New Roman"/>
                <w:b/>
              </w:rPr>
            </w:pPr>
            <w:r w:rsidRPr="00A57525">
              <w:rPr>
                <w:rFonts w:ascii="Times New Roman" w:hAnsi="Times New Roman" w:cs="Times New Roman"/>
                <w:b/>
              </w:rPr>
              <w:t xml:space="preserve">Other (CD, NR, </w:t>
            </w:r>
            <w:proofErr w:type="gramStart"/>
            <w:r w:rsidRPr="00A57525">
              <w:rPr>
                <w:rFonts w:ascii="Times New Roman" w:hAnsi="Times New Roman" w:cs="Times New Roman"/>
                <w:b/>
              </w:rPr>
              <w:t>NA)*</w:t>
            </w:r>
            <w:proofErr w:type="gramEnd"/>
          </w:p>
        </w:tc>
      </w:tr>
      <w:tr w:rsidR="00A57525" w:rsidRPr="00A57525" w14:paraId="01507575" w14:textId="77777777" w:rsidTr="00700E36">
        <w:tc>
          <w:tcPr>
            <w:tcW w:w="440" w:type="dxa"/>
          </w:tcPr>
          <w:p w14:paraId="31D3E3F3"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w:t>
            </w:r>
          </w:p>
        </w:tc>
        <w:tc>
          <w:tcPr>
            <w:tcW w:w="6127" w:type="dxa"/>
          </w:tcPr>
          <w:p w14:paraId="28DCBAF8"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study question or objective clearly stated?</w:t>
            </w:r>
          </w:p>
        </w:tc>
        <w:tc>
          <w:tcPr>
            <w:tcW w:w="757" w:type="dxa"/>
          </w:tcPr>
          <w:p w14:paraId="36FD7FD4"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361DC9A6" w14:textId="77777777" w:rsidR="0028315D" w:rsidRPr="00A57525" w:rsidRDefault="0028315D" w:rsidP="00700E36">
            <w:pPr>
              <w:rPr>
                <w:rFonts w:ascii="Times New Roman" w:hAnsi="Times New Roman" w:cs="Times New Roman"/>
                <w:lang w:val="en-US"/>
              </w:rPr>
            </w:pPr>
          </w:p>
        </w:tc>
        <w:tc>
          <w:tcPr>
            <w:tcW w:w="936" w:type="dxa"/>
          </w:tcPr>
          <w:p w14:paraId="2FCDB2C8" w14:textId="77777777" w:rsidR="0028315D" w:rsidRPr="00A57525" w:rsidRDefault="0028315D" w:rsidP="00700E36">
            <w:pPr>
              <w:rPr>
                <w:rFonts w:ascii="Times New Roman" w:hAnsi="Times New Roman" w:cs="Times New Roman"/>
                <w:lang w:val="en-US"/>
              </w:rPr>
            </w:pPr>
          </w:p>
        </w:tc>
      </w:tr>
      <w:tr w:rsidR="00A57525" w:rsidRPr="00A57525" w14:paraId="1C74E938" w14:textId="77777777" w:rsidTr="00700E36">
        <w:tc>
          <w:tcPr>
            <w:tcW w:w="440" w:type="dxa"/>
          </w:tcPr>
          <w:p w14:paraId="06B6B1F8"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2</w:t>
            </w:r>
          </w:p>
        </w:tc>
        <w:tc>
          <w:tcPr>
            <w:tcW w:w="6127" w:type="dxa"/>
          </w:tcPr>
          <w:p w14:paraId="29D62DDF"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eligibility/selection criteria for the study population prespecified and clearly described?</w:t>
            </w:r>
          </w:p>
        </w:tc>
        <w:tc>
          <w:tcPr>
            <w:tcW w:w="757" w:type="dxa"/>
          </w:tcPr>
          <w:p w14:paraId="18AA7A86"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5F2B32D8" w14:textId="77777777" w:rsidR="0028315D" w:rsidRPr="00A57525" w:rsidRDefault="0028315D" w:rsidP="00700E36">
            <w:pPr>
              <w:rPr>
                <w:rFonts w:ascii="Times New Roman" w:hAnsi="Times New Roman" w:cs="Times New Roman"/>
                <w:lang w:val="en-US"/>
              </w:rPr>
            </w:pPr>
          </w:p>
        </w:tc>
        <w:tc>
          <w:tcPr>
            <w:tcW w:w="936" w:type="dxa"/>
          </w:tcPr>
          <w:p w14:paraId="174A6798" w14:textId="77777777" w:rsidR="0028315D" w:rsidRPr="00A57525" w:rsidRDefault="0028315D" w:rsidP="00700E36">
            <w:pPr>
              <w:rPr>
                <w:rFonts w:ascii="Times New Roman" w:hAnsi="Times New Roman" w:cs="Times New Roman"/>
                <w:lang w:val="en-US"/>
              </w:rPr>
            </w:pPr>
          </w:p>
        </w:tc>
      </w:tr>
      <w:tr w:rsidR="00A57525" w:rsidRPr="00A57525" w14:paraId="342D1DA1" w14:textId="77777777" w:rsidTr="00700E36">
        <w:tc>
          <w:tcPr>
            <w:tcW w:w="440" w:type="dxa"/>
          </w:tcPr>
          <w:p w14:paraId="4C23C942"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3</w:t>
            </w:r>
          </w:p>
        </w:tc>
        <w:tc>
          <w:tcPr>
            <w:tcW w:w="6127" w:type="dxa"/>
          </w:tcPr>
          <w:p w14:paraId="13ECC07F"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participants in the study representative of those who would be eligible for the test/service/intervention in the general or clinical population of interest?</w:t>
            </w:r>
          </w:p>
        </w:tc>
        <w:tc>
          <w:tcPr>
            <w:tcW w:w="757" w:type="dxa"/>
          </w:tcPr>
          <w:p w14:paraId="7CA1819A" w14:textId="77777777" w:rsidR="0028315D" w:rsidRPr="00A57525" w:rsidRDefault="0028315D" w:rsidP="00700E36">
            <w:pPr>
              <w:rPr>
                <w:rFonts w:ascii="Times New Roman" w:hAnsi="Times New Roman" w:cs="Times New Roman"/>
                <w:lang w:val="en-US"/>
              </w:rPr>
            </w:pPr>
          </w:p>
        </w:tc>
        <w:tc>
          <w:tcPr>
            <w:tcW w:w="802" w:type="dxa"/>
          </w:tcPr>
          <w:p w14:paraId="5AF5FD5C" w14:textId="77777777" w:rsidR="0028315D" w:rsidRPr="00A57525" w:rsidRDefault="0028315D" w:rsidP="00700E36">
            <w:pPr>
              <w:rPr>
                <w:rFonts w:ascii="Times New Roman" w:hAnsi="Times New Roman" w:cs="Times New Roman"/>
                <w:lang w:val="en-US"/>
              </w:rPr>
            </w:pPr>
          </w:p>
        </w:tc>
        <w:tc>
          <w:tcPr>
            <w:tcW w:w="936" w:type="dxa"/>
          </w:tcPr>
          <w:p w14:paraId="2A059B8C"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CD</w:t>
            </w:r>
          </w:p>
        </w:tc>
      </w:tr>
      <w:tr w:rsidR="00A57525" w:rsidRPr="00A57525" w14:paraId="2FAB2837" w14:textId="77777777" w:rsidTr="00700E36">
        <w:tc>
          <w:tcPr>
            <w:tcW w:w="440" w:type="dxa"/>
          </w:tcPr>
          <w:p w14:paraId="41D6862D"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4</w:t>
            </w:r>
          </w:p>
        </w:tc>
        <w:tc>
          <w:tcPr>
            <w:tcW w:w="6127" w:type="dxa"/>
          </w:tcPr>
          <w:p w14:paraId="5DE63A46"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all eligible participants that met the prespecified entry criteria enrolled?</w:t>
            </w:r>
          </w:p>
        </w:tc>
        <w:tc>
          <w:tcPr>
            <w:tcW w:w="757" w:type="dxa"/>
          </w:tcPr>
          <w:p w14:paraId="645665AC" w14:textId="77777777" w:rsidR="0028315D" w:rsidRPr="00A57525" w:rsidRDefault="0028315D" w:rsidP="00700E36">
            <w:pPr>
              <w:rPr>
                <w:rFonts w:ascii="Times New Roman" w:hAnsi="Times New Roman" w:cs="Times New Roman"/>
                <w:lang w:val="en-US"/>
              </w:rPr>
            </w:pPr>
          </w:p>
        </w:tc>
        <w:tc>
          <w:tcPr>
            <w:tcW w:w="802" w:type="dxa"/>
          </w:tcPr>
          <w:p w14:paraId="618753F2"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1FAC4A4D" w14:textId="77777777" w:rsidR="0028315D" w:rsidRPr="00A57525" w:rsidRDefault="0028315D" w:rsidP="00700E36">
            <w:pPr>
              <w:rPr>
                <w:rFonts w:ascii="Times New Roman" w:hAnsi="Times New Roman" w:cs="Times New Roman"/>
                <w:lang w:val="en-US"/>
              </w:rPr>
            </w:pPr>
          </w:p>
        </w:tc>
      </w:tr>
      <w:tr w:rsidR="00A57525" w:rsidRPr="00A57525" w14:paraId="18515C8D" w14:textId="77777777" w:rsidTr="00700E36">
        <w:tc>
          <w:tcPr>
            <w:tcW w:w="440" w:type="dxa"/>
          </w:tcPr>
          <w:p w14:paraId="5432A151"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5</w:t>
            </w:r>
          </w:p>
        </w:tc>
        <w:tc>
          <w:tcPr>
            <w:tcW w:w="6127" w:type="dxa"/>
          </w:tcPr>
          <w:p w14:paraId="35638A60"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sample size sufficiently large to provide confidence in the findings?</w:t>
            </w:r>
          </w:p>
        </w:tc>
        <w:tc>
          <w:tcPr>
            <w:tcW w:w="757" w:type="dxa"/>
          </w:tcPr>
          <w:p w14:paraId="46C05892"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5C12AEC1" w14:textId="77777777" w:rsidR="0028315D" w:rsidRPr="00A57525" w:rsidRDefault="0028315D" w:rsidP="00700E36">
            <w:pPr>
              <w:rPr>
                <w:rFonts w:ascii="Times New Roman" w:hAnsi="Times New Roman" w:cs="Times New Roman"/>
                <w:lang w:val="en-US"/>
              </w:rPr>
            </w:pPr>
          </w:p>
        </w:tc>
        <w:tc>
          <w:tcPr>
            <w:tcW w:w="936" w:type="dxa"/>
          </w:tcPr>
          <w:p w14:paraId="53C71A86" w14:textId="77777777" w:rsidR="0028315D" w:rsidRPr="00A57525" w:rsidRDefault="0028315D" w:rsidP="00700E36">
            <w:pPr>
              <w:rPr>
                <w:rFonts w:ascii="Times New Roman" w:hAnsi="Times New Roman" w:cs="Times New Roman"/>
                <w:lang w:val="en-US"/>
              </w:rPr>
            </w:pPr>
          </w:p>
        </w:tc>
      </w:tr>
      <w:tr w:rsidR="00A57525" w:rsidRPr="00A57525" w14:paraId="50047CCA" w14:textId="77777777" w:rsidTr="00700E36">
        <w:tc>
          <w:tcPr>
            <w:tcW w:w="440" w:type="dxa"/>
          </w:tcPr>
          <w:p w14:paraId="045846D9"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6</w:t>
            </w:r>
          </w:p>
        </w:tc>
        <w:tc>
          <w:tcPr>
            <w:tcW w:w="6127" w:type="dxa"/>
          </w:tcPr>
          <w:p w14:paraId="49A29A18"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test/service/intervention clearly described and delivered consistently across the study population?</w:t>
            </w:r>
          </w:p>
        </w:tc>
        <w:tc>
          <w:tcPr>
            <w:tcW w:w="757" w:type="dxa"/>
          </w:tcPr>
          <w:p w14:paraId="7DFE6B73"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246D07BA" w14:textId="77777777" w:rsidR="0028315D" w:rsidRPr="00A57525" w:rsidRDefault="0028315D" w:rsidP="00700E36">
            <w:pPr>
              <w:rPr>
                <w:rFonts w:ascii="Times New Roman" w:hAnsi="Times New Roman" w:cs="Times New Roman"/>
                <w:lang w:val="en-US"/>
              </w:rPr>
            </w:pPr>
          </w:p>
        </w:tc>
        <w:tc>
          <w:tcPr>
            <w:tcW w:w="936" w:type="dxa"/>
          </w:tcPr>
          <w:p w14:paraId="05CE223F" w14:textId="77777777" w:rsidR="0028315D" w:rsidRPr="00A57525" w:rsidRDefault="0028315D" w:rsidP="00700E36">
            <w:pPr>
              <w:rPr>
                <w:rFonts w:ascii="Times New Roman" w:hAnsi="Times New Roman" w:cs="Times New Roman"/>
                <w:lang w:val="en-US"/>
              </w:rPr>
            </w:pPr>
          </w:p>
        </w:tc>
      </w:tr>
      <w:tr w:rsidR="00A57525" w:rsidRPr="00A57525" w14:paraId="4C8C2C15" w14:textId="77777777" w:rsidTr="00700E36">
        <w:tc>
          <w:tcPr>
            <w:tcW w:w="440" w:type="dxa"/>
          </w:tcPr>
          <w:p w14:paraId="57342A2C"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7</w:t>
            </w:r>
          </w:p>
        </w:tc>
        <w:tc>
          <w:tcPr>
            <w:tcW w:w="6127" w:type="dxa"/>
          </w:tcPr>
          <w:p w14:paraId="0742BD31"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outcome measures prespecified, clearly defined, valid, reliable, and assessed consistently across all study pa</w:t>
            </w:r>
          </w:p>
        </w:tc>
        <w:tc>
          <w:tcPr>
            <w:tcW w:w="757" w:type="dxa"/>
          </w:tcPr>
          <w:p w14:paraId="2660C729"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69C538DF" w14:textId="77777777" w:rsidR="0028315D" w:rsidRPr="00A57525" w:rsidRDefault="0028315D" w:rsidP="00700E36">
            <w:pPr>
              <w:rPr>
                <w:rFonts w:ascii="Times New Roman" w:hAnsi="Times New Roman" w:cs="Times New Roman"/>
                <w:lang w:val="en-US"/>
              </w:rPr>
            </w:pPr>
          </w:p>
        </w:tc>
        <w:tc>
          <w:tcPr>
            <w:tcW w:w="936" w:type="dxa"/>
          </w:tcPr>
          <w:p w14:paraId="4E23C011" w14:textId="77777777" w:rsidR="0028315D" w:rsidRPr="00A57525" w:rsidRDefault="0028315D" w:rsidP="00700E36">
            <w:pPr>
              <w:rPr>
                <w:rFonts w:ascii="Times New Roman" w:hAnsi="Times New Roman" w:cs="Times New Roman"/>
                <w:lang w:val="en-US"/>
              </w:rPr>
            </w:pPr>
          </w:p>
        </w:tc>
      </w:tr>
      <w:tr w:rsidR="00A57525" w:rsidRPr="00A57525" w14:paraId="660ACB25" w14:textId="77777777" w:rsidTr="00700E36">
        <w:tc>
          <w:tcPr>
            <w:tcW w:w="440" w:type="dxa"/>
          </w:tcPr>
          <w:p w14:paraId="38840EA6"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8</w:t>
            </w:r>
          </w:p>
        </w:tc>
        <w:tc>
          <w:tcPr>
            <w:tcW w:w="6127" w:type="dxa"/>
          </w:tcPr>
          <w:p w14:paraId="3D32DB29"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people assessing the outcomes blinded to the participants' exposures/interventions?</w:t>
            </w:r>
          </w:p>
        </w:tc>
        <w:tc>
          <w:tcPr>
            <w:tcW w:w="757" w:type="dxa"/>
          </w:tcPr>
          <w:p w14:paraId="630E7A1A" w14:textId="77777777" w:rsidR="0028315D" w:rsidRPr="00A57525" w:rsidRDefault="0028315D" w:rsidP="00700E36">
            <w:pPr>
              <w:rPr>
                <w:rFonts w:ascii="Times New Roman" w:hAnsi="Times New Roman" w:cs="Times New Roman"/>
                <w:lang w:val="en-US"/>
              </w:rPr>
            </w:pPr>
          </w:p>
        </w:tc>
        <w:tc>
          <w:tcPr>
            <w:tcW w:w="802" w:type="dxa"/>
          </w:tcPr>
          <w:p w14:paraId="3D6F18DA"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6A194221" w14:textId="77777777" w:rsidR="0028315D" w:rsidRPr="00A57525" w:rsidRDefault="0028315D" w:rsidP="00700E36">
            <w:pPr>
              <w:rPr>
                <w:rFonts w:ascii="Times New Roman" w:hAnsi="Times New Roman" w:cs="Times New Roman"/>
                <w:lang w:val="en-US"/>
              </w:rPr>
            </w:pPr>
          </w:p>
        </w:tc>
      </w:tr>
      <w:tr w:rsidR="00A57525" w:rsidRPr="00A57525" w14:paraId="3D81E4EA" w14:textId="77777777" w:rsidTr="00700E36">
        <w:tc>
          <w:tcPr>
            <w:tcW w:w="440" w:type="dxa"/>
          </w:tcPr>
          <w:p w14:paraId="47203E81"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9</w:t>
            </w:r>
          </w:p>
        </w:tc>
        <w:tc>
          <w:tcPr>
            <w:tcW w:w="6127" w:type="dxa"/>
          </w:tcPr>
          <w:p w14:paraId="3B0AC291"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loss to follow-up after baseline 20% or less? Were those lost to follow-up accounted for in the analysis?</w:t>
            </w:r>
          </w:p>
        </w:tc>
        <w:tc>
          <w:tcPr>
            <w:tcW w:w="757" w:type="dxa"/>
          </w:tcPr>
          <w:p w14:paraId="26D6F724" w14:textId="77777777" w:rsidR="0028315D" w:rsidRPr="00A57525" w:rsidRDefault="0028315D" w:rsidP="00700E36">
            <w:pPr>
              <w:rPr>
                <w:rFonts w:ascii="Times New Roman" w:hAnsi="Times New Roman" w:cs="Times New Roman"/>
                <w:lang w:val="en-US"/>
              </w:rPr>
            </w:pPr>
          </w:p>
        </w:tc>
        <w:tc>
          <w:tcPr>
            <w:tcW w:w="802" w:type="dxa"/>
          </w:tcPr>
          <w:p w14:paraId="1FD3D7FA"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1D1158A1" w14:textId="77777777" w:rsidR="0028315D" w:rsidRPr="00A57525" w:rsidRDefault="0028315D" w:rsidP="00700E36">
            <w:pPr>
              <w:rPr>
                <w:rFonts w:ascii="Times New Roman" w:hAnsi="Times New Roman" w:cs="Times New Roman"/>
                <w:lang w:val="en-US"/>
              </w:rPr>
            </w:pPr>
          </w:p>
        </w:tc>
      </w:tr>
      <w:tr w:rsidR="00A57525" w:rsidRPr="00A57525" w14:paraId="088996CE" w14:textId="77777777" w:rsidTr="00700E36">
        <w:tc>
          <w:tcPr>
            <w:tcW w:w="440" w:type="dxa"/>
          </w:tcPr>
          <w:p w14:paraId="3B37C956"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10</w:t>
            </w:r>
          </w:p>
        </w:tc>
        <w:tc>
          <w:tcPr>
            <w:tcW w:w="6127" w:type="dxa"/>
          </w:tcPr>
          <w:p w14:paraId="6633CA65"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Did the statistical methods examine changes in outcome measures from before to after the intervention? Were statistical tests done that provided p values for the pre-to-post changes?</w:t>
            </w:r>
          </w:p>
        </w:tc>
        <w:tc>
          <w:tcPr>
            <w:tcW w:w="757" w:type="dxa"/>
          </w:tcPr>
          <w:p w14:paraId="6BE882F1"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51F45A3A" w14:textId="77777777" w:rsidR="0028315D" w:rsidRPr="00A57525" w:rsidRDefault="0028315D" w:rsidP="00700E36">
            <w:pPr>
              <w:rPr>
                <w:rFonts w:ascii="Times New Roman" w:hAnsi="Times New Roman" w:cs="Times New Roman"/>
                <w:lang w:val="en-US"/>
              </w:rPr>
            </w:pPr>
          </w:p>
        </w:tc>
        <w:tc>
          <w:tcPr>
            <w:tcW w:w="936" w:type="dxa"/>
          </w:tcPr>
          <w:p w14:paraId="26363485" w14:textId="77777777" w:rsidR="0028315D" w:rsidRPr="00A57525" w:rsidRDefault="0028315D" w:rsidP="00700E36">
            <w:pPr>
              <w:rPr>
                <w:rFonts w:ascii="Times New Roman" w:hAnsi="Times New Roman" w:cs="Times New Roman"/>
                <w:lang w:val="en-US"/>
              </w:rPr>
            </w:pPr>
          </w:p>
        </w:tc>
      </w:tr>
      <w:tr w:rsidR="00A57525" w:rsidRPr="00A57525" w14:paraId="27D36C35" w14:textId="77777777" w:rsidTr="00700E36">
        <w:tc>
          <w:tcPr>
            <w:tcW w:w="440" w:type="dxa"/>
          </w:tcPr>
          <w:p w14:paraId="216B1110"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11</w:t>
            </w:r>
          </w:p>
        </w:tc>
        <w:tc>
          <w:tcPr>
            <w:tcW w:w="6127" w:type="dxa"/>
          </w:tcPr>
          <w:p w14:paraId="237A5D71"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outcome measures of interest taken multiple times before the intervention and multiple times after the intervention (i.e., did they use an interrupted time-series design)?</w:t>
            </w:r>
          </w:p>
        </w:tc>
        <w:tc>
          <w:tcPr>
            <w:tcW w:w="757" w:type="dxa"/>
          </w:tcPr>
          <w:p w14:paraId="285F8E98" w14:textId="77777777" w:rsidR="0028315D" w:rsidRPr="00A57525" w:rsidRDefault="0028315D" w:rsidP="00700E36">
            <w:pPr>
              <w:rPr>
                <w:rFonts w:ascii="Times New Roman" w:hAnsi="Times New Roman" w:cs="Times New Roman"/>
                <w:lang w:val="en-US"/>
              </w:rPr>
            </w:pPr>
          </w:p>
        </w:tc>
        <w:tc>
          <w:tcPr>
            <w:tcW w:w="802" w:type="dxa"/>
          </w:tcPr>
          <w:p w14:paraId="74EE2F30"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709539B3" w14:textId="77777777" w:rsidR="0028315D" w:rsidRPr="00A57525" w:rsidRDefault="0028315D" w:rsidP="00700E36">
            <w:pPr>
              <w:rPr>
                <w:rFonts w:ascii="Times New Roman" w:hAnsi="Times New Roman" w:cs="Times New Roman"/>
                <w:lang w:val="en-US"/>
              </w:rPr>
            </w:pPr>
          </w:p>
        </w:tc>
      </w:tr>
      <w:tr w:rsidR="00A57525" w:rsidRPr="00A57525" w14:paraId="1F2E390A" w14:textId="77777777" w:rsidTr="00700E36">
        <w:tc>
          <w:tcPr>
            <w:tcW w:w="440" w:type="dxa"/>
          </w:tcPr>
          <w:p w14:paraId="74EB018C"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12</w:t>
            </w:r>
          </w:p>
        </w:tc>
        <w:tc>
          <w:tcPr>
            <w:tcW w:w="6127" w:type="dxa"/>
          </w:tcPr>
          <w:p w14:paraId="76A73EF5"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 xml:space="preserve">If the intervention was conducted at a group level (e.g., a whole hospital, a community, etc.) did the statistical analysis </w:t>
            </w:r>
            <w:proofErr w:type="gramStart"/>
            <w:r w:rsidRPr="00A57525">
              <w:rPr>
                <w:rFonts w:ascii="Times New Roman" w:hAnsi="Times New Roman" w:cs="Times New Roman"/>
                <w:lang w:val="en-US"/>
              </w:rPr>
              <w:t>take into account</w:t>
            </w:r>
            <w:proofErr w:type="gramEnd"/>
            <w:r w:rsidRPr="00A57525">
              <w:rPr>
                <w:rFonts w:ascii="Times New Roman" w:hAnsi="Times New Roman" w:cs="Times New Roman"/>
                <w:lang w:val="en-US"/>
              </w:rPr>
              <w:t xml:space="preserve"> the use of individual-level data to determine effects at the group level?</w:t>
            </w:r>
          </w:p>
        </w:tc>
        <w:tc>
          <w:tcPr>
            <w:tcW w:w="757" w:type="dxa"/>
          </w:tcPr>
          <w:p w14:paraId="09273AD0" w14:textId="77777777" w:rsidR="0028315D" w:rsidRPr="00A57525" w:rsidRDefault="0028315D" w:rsidP="00700E36">
            <w:pPr>
              <w:rPr>
                <w:rFonts w:ascii="Times New Roman" w:hAnsi="Times New Roman" w:cs="Times New Roman"/>
                <w:lang w:val="en-US"/>
              </w:rPr>
            </w:pPr>
          </w:p>
        </w:tc>
        <w:tc>
          <w:tcPr>
            <w:tcW w:w="802" w:type="dxa"/>
          </w:tcPr>
          <w:p w14:paraId="4107F024"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68945FDB" w14:textId="77777777" w:rsidR="0028315D" w:rsidRPr="00A57525" w:rsidRDefault="0028315D" w:rsidP="00700E36">
            <w:pPr>
              <w:rPr>
                <w:rFonts w:ascii="Times New Roman" w:hAnsi="Times New Roman" w:cs="Times New Roman"/>
                <w:lang w:val="en-US"/>
              </w:rPr>
            </w:pPr>
          </w:p>
        </w:tc>
      </w:tr>
    </w:tbl>
    <w:p w14:paraId="4B4EFE5D" w14:textId="77777777" w:rsidR="0028315D" w:rsidRPr="00A57525" w:rsidRDefault="0028315D" w:rsidP="0028315D">
      <w:pPr>
        <w:rPr>
          <w:rFonts w:ascii="Times New Roman" w:hAnsi="Times New Roman" w:cs="Times New Roman"/>
          <w:lang w:val="en-US"/>
        </w:rPr>
      </w:pPr>
      <w:r w:rsidRPr="00A57525">
        <w:rPr>
          <w:rFonts w:ascii="Times New Roman" w:hAnsi="Times New Roman" w:cs="Times New Roman"/>
          <w:lang w:val="en-US"/>
        </w:rPr>
        <w:t>*CD, cannot determine; NA, not applicable; NR, not reported</w:t>
      </w:r>
    </w:p>
    <w:tbl>
      <w:tblPr>
        <w:tblStyle w:val="Tabellenraster"/>
        <w:tblW w:w="0" w:type="auto"/>
        <w:tblLook w:val="04A0" w:firstRow="1" w:lastRow="0" w:firstColumn="1" w:lastColumn="0" w:noHBand="0" w:noVBand="1"/>
      </w:tblPr>
      <w:tblGrid>
        <w:gridCol w:w="2405"/>
        <w:gridCol w:w="6657"/>
      </w:tblGrid>
      <w:tr w:rsidR="00A57525" w:rsidRPr="00A57525" w14:paraId="60BA5062" w14:textId="77777777" w:rsidTr="00700E36">
        <w:tc>
          <w:tcPr>
            <w:tcW w:w="9062" w:type="dxa"/>
            <w:gridSpan w:val="2"/>
          </w:tcPr>
          <w:p w14:paraId="3081056F"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b/>
                <w:lang w:val="en-US"/>
              </w:rPr>
              <w:t>Quality Rating</w:t>
            </w:r>
            <w:r w:rsidRPr="00A57525">
              <w:rPr>
                <w:rFonts w:ascii="Times New Roman" w:hAnsi="Times New Roman" w:cs="Times New Roman"/>
                <w:lang w:val="en-US"/>
              </w:rPr>
              <w:t xml:space="preserve"> (</w:t>
            </w:r>
            <w:r w:rsidRPr="00A57525">
              <w:rPr>
                <w:rStyle w:val="Fett"/>
                <w:rFonts w:ascii="Times New Roman" w:hAnsi="Times New Roman" w:cs="Times New Roman"/>
                <w:lang w:val="en-US"/>
              </w:rPr>
              <w:t>Good, Fair, or Poor) (see guidance)</w:t>
            </w:r>
          </w:p>
        </w:tc>
      </w:tr>
      <w:tr w:rsidR="00A57525" w:rsidRPr="00A57525" w14:paraId="65890623" w14:textId="77777777" w:rsidTr="00700E36">
        <w:tc>
          <w:tcPr>
            <w:tcW w:w="2405" w:type="dxa"/>
          </w:tcPr>
          <w:p w14:paraId="66AAB05E"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rPr>
              <w:t>Rater #1 Initials:</w:t>
            </w:r>
          </w:p>
        </w:tc>
        <w:tc>
          <w:tcPr>
            <w:tcW w:w="6657" w:type="dxa"/>
          </w:tcPr>
          <w:p w14:paraId="3D3CEE26"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 xml:space="preserve">poor </w:t>
            </w:r>
          </w:p>
        </w:tc>
      </w:tr>
      <w:tr w:rsidR="00A57525" w:rsidRPr="00A57525" w14:paraId="3804F7FD" w14:textId="77777777" w:rsidTr="00700E36">
        <w:tc>
          <w:tcPr>
            <w:tcW w:w="2405" w:type="dxa"/>
          </w:tcPr>
          <w:p w14:paraId="54BD60DA"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rPr>
              <w:t>Rater #2 Initials:</w:t>
            </w:r>
          </w:p>
        </w:tc>
        <w:tc>
          <w:tcPr>
            <w:tcW w:w="6657" w:type="dxa"/>
          </w:tcPr>
          <w:p w14:paraId="003979DE"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poor</w:t>
            </w:r>
          </w:p>
        </w:tc>
      </w:tr>
      <w:tr w:rsidR="00A57525" w:rsidRPr="00A57525" w14:paraId="194831CC" w14:textId="77777777" w:rsidTr="00700E36">
        <w:tc>
          <w:tcPr>
            <w:tcW w:w="2405" w:type="dxa"/>
          </w:tcPr>
          <w:p w14:paraId="31AA838C"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Additional Comments (If POOR, please state why):</w:t>
            </w:r>
          </w:p>
        </w:tc>
        <w:tc>
          <w:tcPr>
            <w:tcW w:w="6657" w:type="dxa"/>
          </w:tcPr>
          <w:p w14:paraId="75856387"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no info on how patients were referred</w:t>
            </w:r>
          </w:p>
        </w:tc>
      </w:tr>
    </w:tbl>
    <w:p w14:paraId="01AB2D6A" w14:textId="77777777" w:rsidR="0028315D" w:rsidRPr="00A57525" w:rsidRDefault="0028315D" w:rsidP="0028315D">
      <w:pPr>
        <w:rPr>
          <w:rFonts w:ascii="Times New Roman" w:hAnsi="Times New Roman" w:cs="Times New Roman"/>
          <w:b/>
          <w:lang w:val="en-US"/>
        </w:rPr>
      </w:pPr>
    </w:p>
    <w:p w14:paraId="1EF9E7DE" w14:textId="77777777" w:rsidR="0028315D" w:rsidRPr="00A57525" w:rsidRDefault="0028315D" w:rsidP="0028315D">
      <w:pPr>
        <w:rPr>
          <w:rStyle w:val="Fett"/>
          <w:rFonts w:ascii="Times New Roman" w:hAnsi="Times New Roman" w:cs="Times New Roman"/>
          <w:lang w:val="en-US"/>
        </w:rPr>
      </w:pPr>
      <w:r w:rsidRPr="00A57525">
        <w:rPr>
          <w:rStyle w:val="Fett"/>
          <w:rFonts w:ascii="Times New Roman" w:hAnsi="Times New Roman" w:cs="Times New Roman"/>
          <w:lang w:val="en-US"/>
        </w:rPr>
        <w:br w:type="page"/>
      </w:r>
    </w:p>
    <w:tbl>
      <w:tblPr>
        <w:tblStyle w:val="Tabellenraster"/>
        <w:tblW w:w="0" w:type="auto"/>
        <w:tblLook w:val="04A0" w:firstRow="1" w:lastRow="0" w:firstColumn="1" w:lastColumn="0" w:noHBand="0" w:noVBand="1"/>
      </w:tblPr>
      <w:tblGrid>
        <w:gridCol w:w="440"/>
        <w:gridCol w:w="6127"/>
        <w:gridCol w:w="757"/>
        <w:gridCol w:w="802"/>
        <w:gridCol w:w="936"/>
      </w:tblGrid>
      <w:tr w:rsidR="00A57525" w:rsidRPr="00A57525" w14:paraId="7B64081F" w14:textId="77777777" w:rsidTr="00700E36">
        <w:tc>
          <w:tcPr>
            <w:tcW w:w="9062" w:type="dxa"/>
            <w:gridSpan w:val="5"/>
          </w:tcPr>
          <w:p w14:paraId="7440F781" w14:textId="77777777" w:rsidR="0028315D" w:rsidRPr="00A57525" w:rsidRDefault="0028315D" w:rsidP="00700E36">
            <w:pPr>
              <w:jc w:val="center"/>
              <w:rPr>
                <w:rFonts w:ascii="Times New Roman" w:hAnsi="Times New Roman" w:cs="Times New Roman"/>
                <w:lang w:val="en-US"/>
              </w:rPr>
            </w:pPr>
            <w:proofErr w:type="spellStart"/>
            <w:r w:rsidRPr="00A57525">
              <w:rPr>
                <w:rFonts w:ascii="Times New Roman" w:hAnsi="Times New Roman" w:cs="Times New Roman"/>
                <w:lang w:val="en-US"/>
              </w:rPr>
              <w:lastRenderedPageBreak/>
              <w:t>Gooren</w:t>
            </w:r>
            <w:proofErr w:type="spellEnd"/>
            <w:r w:rsidRPr="00A57525">
              <w:rPr>
                <w:rFonts w:ascii="Times New Roman" w:hAnsi="Times New Roman" w:cs="Times New Roman"/>
                <w:lang w:val="en-US"/>
              </w:rPr>
              <w:t xml:space="preserve"> et al. (2013)</w:t>
            </w:r>
          </w:p>
        </w:tc>
      </w:tr>
      <w:tr w:rsidR="00A57525" w:rsidRPr="00A57525" w14:paraId="42EAF3F5" w14:textId="77777777" w:rsidTr="00700E36">
        <w:tc>
          <w:tcPr>
            <w:tcW w:w="440" w:type="dxa"/>
          </w:tcPr>
          <w:p w14:paraId="47987BA2" w14:textId="77777777" w:rsidR="0028315D" w:rsidRPr="00A57525" w:rsidRDefault="0028315D" w:rsidP="00700E36">
            <w:pPr>
              <w:rPr>
                <w:rFonts w:ascii="Times New Roman" w:hAnsi="Times New Roman" w:cs="Times New Roman"/>
                <w:b/>
                <w:lang w:val="en-US"/>
              </w:rPr>
            </w:pPr>
          </w:p>
        </w:tc>
        <w:tc>
          <w:tcPr>
            <w:tcW w:w="6127" w:type="dxa"/>
          </w:tcPr>
          <w:p w14:paraId="3FCBBEC2" w14:textId="77777777" w:rsidR="0028315D" w:rsidRPr="00A57525" w:rsidRDefault="0028315D" w:rsidP="00700E36">
            <w:pPr>
              <w:rPr>
                <w:rFonts w:ascii="Times New Roman" w:hAnsi="Times New Roman" w:cs="Times New Roman"/>
                <w:b/>
              </w:rPr>
            </w:pPr>
            <w:proofErr w:type="spellStart"/>
            <w:r w:rsidRPr="00A57525">
              <w:rPr>
                <w:rFonts w:ascii="Times New Roman" w:hAnsi="Times New Roman" w:cs="Times New Roman"/>
                <w:b/>
              </w:rPr>
              <w:t>Criteria</w:t>
            </w:r>
            <w:proofErr w:type="spellEnd"/>
          </w:p>
        </w:tc>
        <w:tc>
          <w:tcPr>
            <w:tcW w:w="757" w:type="dxa"/>
          </w:tcPr>
          <w:p w14:paraId="0661E834" w14:textId="77777777" w:rsidR="0028315D" w:rsidRPr="00A57525" w:rsidRDefault="0028315D" w:rsidP="00700E36">
            <w:pPr>
              <w:rPr>
                <w:rFonts w:ascii="Times New Roman" w:hAnsi="Times New Roman" w:cs="Times New Roman"/>
                <w:b/>
              </w:rPr>
            </w:pPr>
            <w:r w:rsidRPr="00A57525">
              <w:rPr>
                <w:rFonts w:ascii="Times New Roman" w:hAnsi="Times New Roman" w:cs="Times New Roman"/>
                <w:b/>
              </w:rPr>
              <w:t>Yes</w:t>
            </w:r>
          </w:p>
        </w:tc>
        <w:tc>
          <w:tcPr>
            <w:tcW w:w="802" w:type="dxa"/>
          </w:tcPr>
          <w:p w14:paraId="7515D08E" w14:textId="77777777" w:rsidR="0028315D" w:rsidRPr="00A57525" w:rsidRDefault="0028315D" w:rsidP="00700E36">
            <w:pPr>
              <w:rPr>
                <w:rFonts w:ascii="Times New Roman" w:hAnsi="Times New Roman" w:cs="Times New Roman"/>
                <w:b/>
              </w:rPr>
            </w:pPr>
            <w:proofErr w:type="spellStart"/>
            <w:r w:rsidRPr="00A57525">
              <w:rPr>
                <w:rFonts w:ascii="Times New Roman" w:hAnsi="Times New Roman" w:cs="Times New Roman"/>
                <w:b/>
              </w:rPr>
              <w:t>No</w:t>
            </w:r>
            <w:proofErr w:type="spellEnd"/>
          </w:p>
        </w:tc>
        <w:tc>
          <w:tcPr>
            <w:tcW w:w="936" w:type="dxa"/>
          </w:tcPr>
          <w:p w14:paraId="60EEC43B" w14:textId="77777777" w:rsidR="0028315D" w:rsidRPr="00A57525" w:rsidRDefault="0028315D" w:rsidP="00700E36">
            <w:pPr>
              <w:rPr>
                <w:rFonts w:ascii="Times New Roman" w:hAnsi="Times New Roman" w:cs="Times New Roman"/>
                <w:b/>
              </w:rPr>
            </w:pPr>
            <w:r w:rsidRPr="00A57525">
              <w:rPr>
                <w:rFonts w:ascii="Times New Roman" w:hAnsi="Times New Roman" w:cs="Times New Roman"/>
                <w:b/>
              </w:rPr>
              <w:t xml:space="preserve">Other (CD, NR, </w:t>
            </w:r>
            <w:proofErr w:type="gramStart"/>
            <w:r w:rsidRPr="00A57525">
              <w:rPr>
                <w:rFonts w:ascii="Times New Roman" w:hAnsi="Times New Roman" w:cs="Times New Roman"/>
                <w:b/>
              </w:rPr>
              <w:t>NA)*</w:t>
            </w:r>
            <w:proofErr w:type="gramEnd"/>
          </w:p>
        </w:tc>
      </w:tr>
      <w:tr w:rsidR="00A57525" w:rsidRPr="00A57525" w14:paraId="30504A3A" w14:textId="77777777" w:rsidTr="00700E36">
        <w:tc>
          <w:tcPr>
            <w:tcW w:w="440" w:type="dxa"/>
          </w:tcPr>
          <w:p w14:paraId="4A9DE6C1"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w:t>
            </w:r>
          </w:p>
        </w:tc>
        <w:tc>
          <w:tcPr>
            <w:tcW w:w="6127" w:type="dxa"/>
          </w:tcPr>
          <w:p w14:paraId="26AA5168"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study question or objective clearly stated?</w:t>
            </w:r>
          </w:p>
        </w:tc>
        <w:tc>
          <w:tcPr>
            <w:tcW w:w="757" w:type="dxa"/>
          </w:tcPr>
          <w:p w14:paraId="6F01CDB5"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333D8B2C" w14:textId="77777777" w:rsidR="0028315D" w:rsidRPr="00A57525" w:rsidRDefault="0028315D" w:rsidP="00700E36">
            <w:pPr>
              <w:rPr>
                <w:rFonts w:ascii="Times New Roman" w:hAnsi="Times New Roman" w:cs="Times New Roman"/>
                <w:lang w:val="en-US"/>
              </w:rPr>
            </w:pPr>
          </w:p>
        </w:tc>
        <w:tc>
          <w:tcPr>
            <w:tcW w:w="936" w:type="dxa"/>
          </w:tcPr>
          <w:p w14:paraId="5B10D88C" w14:textId="77777777" w:rsidR="0028315D" w:rsidRPr="00A57525" w:rsidRDefault="0028315D" w:rsidP="00700E36">
            <w:pPr>
              <w:rPr>
                <w:rFonts w:ascii="Times New Roman" w:hAnsi="Times New Roman" w:cs="Times New Roman"/>
                <w:lang w:val="en-US"/>
              </w:rPr>
            </w:pPr>
          </w:p>
        </w:tc>
      </w:tr>
      <w:tr w:rsidR="00A57525" w:rsidRPr="00A57525" w14:paraId="414E30A1" w14:textId="77777777" w:rsidTr="00700E36">
        <w:tc>
          <w:tcPr>
            <w:tcW w:w="440" w:type="dxa"/>
          </w:tcPr>
          <w:p w14:paraId="133C64F8"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2</w:t>
            </w:r>
          </w:p>
        </w:tc>
        <w:tc>
          <w:tcPr>
            <w:tcW w:w="6127" w:type="dxa"/>
          </w:tcPr>
          <w:p w14:paraId="0EFA4607"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eligibility/selection criteria for the study population prespecified and clearly described?</w:t>
            </w:r>
          </w:p>
        </w:tc>
        <w:tc>
          <w:tcPr>
            <w:tcW w:w="757" w:type="dxa"/>
          </w:tcPr>
          <w:p w14:paraId="325D3C68"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3DE32EA8" w14:textId="77777777" w:rsidR="0028315D" w:rsidRPr="00A57525" w:rsidRDefault="0028315D" w:rsidP="00700E36">
            <w:pPr>
              <w:rPr>
                <w:rFonts w:ascii="Times New Roman" w:hAnsi="Times New Roman" w:cs="Times New Roman"/>
                <w:lang w:val="en-US"/>
              </w:rPr>
            </w:pPr>
          </w:p>
        </w:tc>
        <w:tc>
          <w:tcPr>
            <w:tcW w:w="936" w:type="dxa"/>
          </w:tcPr>
          <w:p w14:paraId="4F81CACE" w14:textId="77777777" w:rsidR="0028315D" w:rsidRPr="00A57525" w:rsidRDefault="0028315D" w:rsidP="00700E36">
            <w:pPr>
              <w:rPr>
                <w:rFonts w:ascii="Times New Roman" w:hAnsi="Times New Roman" w:cs="Times New Roman"/>
                <w:lang w:val="en-US"/>
              </w:rPr>
            </w:pPr>
          </w:p>
        </w:tc>
      </w:tr>
      <w:tr w:rsidR="00A57525" w:rsidRPr="00A57525" w14:paraId="1F59CC45" w14:textId="77777777" w:rsidTr="00700E36">
        <w:tc>
          <w:tcPr>
            <w:tcW w:w="440" w:type="dxa"/>
          </w:tcPr>
          <w:p w14:paraId="6FAC6AA0"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3</w:t>
            </w:r>
          </w:p>
        </w:tc>
        <w:tc>
          <w:tcPr>
            <w:tcW w:w="6127" w:type="dxa"/>
          </w:tcPr>
          <w:p w14:paraId="448369AC"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participants in the study representative of those who would be eligible for the test/service/intervention in the general or clinical population of interest?</w:t>
            </w:r>
          </w:p>
        </w:tc>
        <w:tc>
          <w:tcPr>
            <w:tcW w:w="757" w:type="dxa"/>
          </w:tcPr>
          <w:p w14:paraId="0079B48B" w14:textId="77777777" w:rsidR="0028315D" w:rsidRPr="00A57525" w:rsidRDefault="0028315D" w:rsidP="00700E36">
            <w:pPr>
              <w:rPr>
                <w:rFonts w:ascii="Times New Roman" w:hAnsi="Times New Roman" w:cs="Times New Roman"/>
                <w:lang w:val="en-US"/>
              </w:rPr>
            </w:pPr>
          </w:p>
        </w:tc>
        <w:tc>
          <w:tcPr>
            <w:tcW w:w="802" w:type="dxa"/>
          </w:tcPr>
          <w:p w14:paraId="580FEFCB" w14:textId="77777777" w:rsidR="0028315D" w:rsidRPr="00A57525" w:rsidRDefault="0028315D" w:rsidP="00700E36">
            <w:pPr>
              <w:rPr>
                <w:rFonts w:ascii="Times New Roman" w:hAnsi="Times New Roman" w:cs="Times New Roman"/>
                <w:lang w:val="en-US"/>
              </w:rPr>
            </w:pPr>
          </w:p>
        </w:tc>
        <w:tc>
          <w:tcPr>
            <w:tcW w:w="936" w:type="dxa"/>
          </w:tcPr>
          <w:p w14:paraId="766F1A88"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CD</w:t>
            </w:r>
          </w:p>
        </w:tc>
      </w:tr>
      <w:tr w:rsidR="00A57525" w:rsidRPr="00A57525" w14:paraId="104E9025" w14:textId="77777777" w:rsidTr="00700E36">
        <w:tc>
          <w:tcPr>
            <w:tcW w:w="440" w:type="dxa"/>
          </w:tcPr>
          <w:p w14:paraId="52FE2617"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4</w:t>
            </w:r>
          </w:p>
        </w:tc>
        <w:tc>
          <w:tcPr>
            <w:tcW w:w="6127" w:type="dxa"/>
          </w:tcPr>
          <w:p w14:paraId="7B0834F1"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all eligible participants that met the prespecified entry criteria enrolled?</w:t>
            </w:r>
          </w:p>
        </w:tc>
        <w:tc>
          <w:tcPr>
            <w:tcW w:w="757" w:type="dxa"/>
          </w:tcPr>
          <w:p w14:paraId="04E3F3AC" w14:textId="77777777" w:rsidR="0028315D" w:rsidRPr="00A57525" w:rsidRDefault="0028315D" w:rsidP="00700E36">
            <w:pPr>
              <w:rPr>
                <w:rFonts w:ascii="Times New Roman" w:hAnsi="Times New Roman" w:cs="Times New Roman"/>
                <w:lang w:val="en-US"/>
              </w:rPr>
            </w:pPr>
          </w:p>
        </w:tc>
        <w:tc>
          <w:tcPr>
            <w:tcW w:w="802" w:type="dxa"/>
          </w:tcPr>
          <w:p w14:paraId="3807B32D"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1A7186D6" w14:textId="77777777" w:rsidR="0028315D" w:rsidRPr="00A57525" w:rsidRDefault="0028315D" w:rsidP="00700E36">
            <w:pPr>
              <w:rPr>
                <w:rFonts w:ascii="Times New Roman" w:hAnsi="Times New Roman" w:cs="Times New Roman"/>
                <w:lang w:val="en-US"/>
              </w:rPr>
            </w:pPr>
          </w:p>
        </w:tc>
      </w:tr>
      <w:tr w:rsidR="00A57525" w:rsidRPr="00A57525" w14:paraId="127B9B57" w14:textId="77777777" w:rsidTr="00700E36">
        <w:tc>
          <w:tcPr>
            <w:tcW w:w="440" w:type="dxa"/>
          </w:tcPr>
          <w:p w14:paraId="30FC8B19"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5</w:t>
            </w:r>
          </w:p>
        </w:tc>
        <w:tc>
          <w:tcPr>
            <w:tcW w:w="6127" w:type="dxa"/>
          </w:tcPr>
          <w:p w14:paraId="637105A3"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sample size sufficiently large to provide confidence in the findings?</w:t>
            </w:r>
          </w:p>
        </w:tc>
        <w:tc>
          <w:tcPr>
            <w:tcW w:w="757" w:type="dxa"/>
          </w:tcPr>
          <w:p w14:paraId="01F229F7"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4240A3D9" w14:textId="77777777" w:rsidR="0028315D" w:rsidRPr="00A57525" w:rsidRDefault="0028315D" w:rsidP="00700E36">
            <w:pPr>
              <w:rPr>
                <w:rFonts w:ascii="Times New Roman" w:hAnsi="Times New Roman" w:cs="Times New Roman"/>
                <w:lang w:val="en-US"/>
              </w:rPr>
            </w:pPr>
          </w:p>
        </w:tc>
        <w:tc>
          <w:tcPr>
            <w:tcW w:w="936" w:type="dxa"/>
          </w:tcPr>
          <w:p w14:paraId="44DAA1BD" w14:textId="77777777" w:rsidR="0028315D" w:rsidRPr="00A57525" w:rsidRDefault="0028315D" w:rsidP="00700E36">
            <w:pPr>
              <w:rPr>
                <w:rFonts w:ascii="Times New Roman" w:hAnsi="Times New Roman" w:cs="Times New Roman"/>
                <w:lang w:val="en-US"/>
              </w:rPr>
            </w:pPr>
          </w:p>
        </w:tc>
      </w:tr>
      <w:tr w:rsidR="00A57525" w:rsidRPr="00A57525" w14:paraId="24CCB88E" w14:textId="77777777" w:rsidTr="00700E36">
        <w:tc>
          <w:tcPr>
            <w:tcW w:w="440" w:type="dxa"/>
          </w:tcPr>
          <w:p w14:paraId="2B031D9E"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6</w:t>
            </w:r>
          </w:p>
        </w:tc>
        <w:tc>
          <w:tcPr>
            <w:tcW w:w="6127" w:type="dxa"/>
          </w:tcPr>
          <w:p w14:paraId="3193F50A"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test/service/intervention clearly described and delivered consistently across the study population?</w:t>
            </w:r>
          </w:p>
        </w:tc>
        <w:tc>
          <w:tcPr>
            <w:tcW w:w="757" w:type="dxa"/>
          </w:tcPr>
          <w:p w14:paraId="142C54C8" w14:textId="77777777" w:rsidR="0028315D" w:rsidRPr="00A57525" w:rsidRDefault="0028315D" w:rsidP="00700E36">
            <w:pPr>
              <w:rPr>
                <w:rFonts w:ascii="Times New Roman" w:hAnsi="Times New Roman" w:cs="Times New Roman"/>
                <w:lang w:val="en-US"/>
              </w:rPr>
            </w:pPr>
          </w:p>
        </w:tc>
        <w:tc>
          <w:tcPr>
            <w:tcW w:w="802" w:type="dxa"/>
          </w:tcPr>
          <w:p w14:paraId="03BD2F76"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0BD27B31" w14:textId="77777777" w:rsidR="0028315D" w:rsidRPr="00A57525" w:rsidRDefault="0028315D" w:rsidP="00700E36">
            <w:pPr>
              <w:rPr>
                <w:rFonts w:ascii="Times New Roman" w:hAnsi="Times New Roman" w:cs="Times New Roman"/>
                <w:lang w:val="en-US"/>
              </w:rPr>
            </w:pPr>
          </w:p>
        </w:tc>
      </w:tr>
      <w:tr w:rsidR="00A57525" w:rsidRPr="00A57525" w14:paraId="6730A5A0" w14:textId="77777777" w:rsidTr="00700E36">
        <w:tc>
          <w:tcPr>
            <w:tcW w:w="440" w:type="dxa"/>
          </w:tcPr>
          <w:p w14:paraId="5CD0EA70"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7</w:t>
            </w:r>
          </w:p>
        </w:tc>
        <w:tc>
          <w:tcPr>
            <w:tcW w:w="6127" w:type="dxa"/>
          </w:tcPr>
          <w:p w14:paraId="55BEB622"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outcome measures prespecified, clearly defined, valid, reliable, and assessed consistently across all study pa</w:t>
            </w:r>
          </w:p>
        </w:tc>
        <w:tc>
          <w:tcPr>
            <w:tcW w:w="757" w:type="dxa"/>
          </w:tcPr>
          <w:p w14:paraId="105E2254" w14:textId="77777777" w:rsidR="0028315D" w:rsidRPr="00A57525" w:rsidRDefault="0028315D" w:rsidP="00700E36">
            <w:pPr>
              <w:rPr>
                <w:rFonts w:ascii="Times New Roman" w:hAnsi="Times New Roman" w:cs="Times New Roman"/>
                <w:lang w:val="en-US"/>
              </w:rPr>
            </w:pPr>
          </w:p>
        </w:tc>
        <w:tc>
          <w:tcPr>
            <w:tcW w:w="802" w:type="dxa"/>
          </w:tcPr>
          <w:p w14:paraId="06579A2E"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69C289E2" w14:textId="77777777" w:rsidR="0028315D" w:rsidRPr="00A57525" w:rsidRDefault="0028315D" w:rsidP="00700E36">
            <w:pPr>
              <w:rPr>
                <w:rFonts w:ascii="Times New Roman" w:hAnsi="Times New Roman" w:cs="Times New Roman"/>
                <w:lang w:val="en-US"/>
              </w:rPr>
            </w:pPr>
          </w:p>
        </w:tc>
      </w:tr>
      <w:tr w:rsidR="00A57525" w:rsidRPr="00A57525" w14:paraId="1992150C" w14:textId="77777777" w:rsidTr="00700E36">
        <w:tc>
          <w:tcPr>
            <w:tcW w:w="440" w:type="dxa"/>
          </w:tcPr>
          <w:p w14:paraId="504ED4FF"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8</w:t>
            </w:r>
          </w:p>
        </w:tc>
        <w:tc>
          <w:tcPr>
            <w:tcW w:w="6127" w:type="dxa"/>
          </w:tcPr>
          <w:p w14:paraId="7B4E2DB9"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people assessing the outcomes blinded to the participants' exposures/interventions?</w:t>
            </w:r>
          </w:p>
        </w:tc>
        <w:tc>
          <w:tcPr>
            <w:tcW w:w="757" w:type="dxa"/>
          </w:tcPr>
          <w:p w14:paraId="013D126A" w14:textId="77777777" w:rsidR="0028315D" w:rsidRPr="00A57525" w:rsidRDefault="0028315D" w:rsidP="00700E36">
            <w:pPr>
              <w:rPr>
                <w:rFonts w:ascii="Times New Roman" w:hAnsi="Times New Roman" w:cs="Times New Roman"/>
                <w:lang w:val="en-US"/>
              </w:rPr>
            </w:pPr>
          </w:p>
        </w:tc>
        <w:tc>
          <w:tcPr>
            <w:tcW w:w="802" w:type="dxa"/>
          </w:tcPr>
          <w:p w14:paraId="1EF817E5"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2EB96630" w14:textId="77777777" w:rsidR="0028315D" w:rsidRPr="00A57525" w:rsidRDefault="0028315D" w:rsidP="00700E36">
            <w:pPr>
              <w:rPr>
                <w:rFonts w:ascii="Times New Roman" w:hAnsi="Times New Roman" w:cs="Times New Roman"/>
                <w:lang w:val="en-US"/>
              </w:rPr>
            </w:pPr>
          </w:p>
        </w:tc>
      </w:tr>
      <w:tr w:rsidR="00A57525" w:rsidRPr="00A57525" w14:paraId="6B6FC76A" w14:textId="77777777" w:rsidTr="00700E36">
        <w:tc>
          <w:tcPr>
            <w:tcW w:w="440" w:type="dxa"/>
          </w:tcPr>
          <w:p w14:paraId="143E21C6"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9</w:t>
            </w:r>
          </w:p>
        </w:tc>
        <w:tc>
          <w:tcPr>
            <w:tcW w:w="6127" w:type="dxa"/>
          </w:tcPr>
          <w:p w14:paraId="2EA271CD"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loss to follow-up after baseline 20% or less? Were those lost to follow-up accounted for in the analysis?</w:t>
            </w:r>
          </w:p>
        </w:tc>
        <w:tc>
          <w:tcPr>
            <w:tcW w:w="757" w:type="dxa"/>
          </w:tcPr>
          <w:p w14:paraId="28F47E88" w14:textId="77777777" w:rsidR="0028315D" w:rsidRPr="00A57525" w:rsidRDefault="0028315D" w:rsidP="00700E36">
            <w:pPr>
              <w:rPr>
                <w:rFonts w:ascii="Times New Roman" w:hAnsi="Times New Roman" w:cs="Times New Roman"/>
                <w:lang w:val="en-US"/>
              </w:rPr>
            </w:pPr>
          </w:p>
        </w:tc>
        <w:tc>
          <w:tcPr>
            <w:tcW w:w="802" w:type="dxa"/>
          </w:tcPr>
          <w:p w14:paraId="46A6FA50"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0EDDBB86" w14:textId="77777777" w:rsidR="0028315D" w:rsidRPr="00A57525" w:rsidRDefault="0028315D" w:rsidP="00700E36">
            <w:pPr>
              <w:rPr>
                <w:rFonts w:ascii="Times New Roman" w:hAnsi="Times New Roman" w:cs="Times New Roman"/>
                <w:lang w:val="en-US"/>
              </w:rPr>
            </w:pPr>
          </w:p>
        </w:tc>
      </w:tr>
      <w:tr w:rsidR="00A57525" w:rsidRPr="00A57525" w14:paraId="518C240A" w14:textId="77777777" w:rsidTr="00700E36">
        <w:tc>
          <w:tcPr>
            <w:tcW w:w="440" w:type="dxa"/>
          </w:tcPr>
          <w:p w14:paraId="3A420F24"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10</w:t>
            </w:r>
          </w:p>
        </w:tc>
        <w:tc>
          <w:tcPr>
            <w:tcW w:w="6127" w:type="dxa"/>
          </w:tcPr>
          <w:p w14:paraId="134BA5A2"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Did the statistical methods examine changes in outcome measures from before to after the intervention? Were statistical tests done that provided p values for the pre-to-post changes?</w:t>
            </w:r>
          </w:p>
        </w:tc>
        <w:tc>
          <w:tcPr>
            <w:tcW w:w="757" w:type="dxa"/>
          </w:tcPr>
          <w:p w14:paraId="581DEB40" w14:textId="77777777" w:rsidR="0028315D" w:rsidRPr="00A57525" w:rsidRDefault="0028315D" w:rsidP="00700E36">
            <w:pPr>
              <w:rPr>
                <w:rFonts w:ascii="Times New Roman" w:hAnsi="Times New Roman" w:cs="Times New Roman"/>
                <w:lang w:val="en-US"/>
              </w:rPr>
            </w:pPr>
          </w:p>
        </w:tc>
        <w:tc>
          <w:tcPr>
            <w:tcW w:w="802" w:type="dxa"/>
          </w:tcPr>
          <w:p w14:paraId="0ED6E752" w14:textId="77777777" w:rsidR="0028315D" w:rsidRPr="00A57525" w:rsidRDefault="0028315D" w:rsidP="00700E36">
            <w:pPr>
              <w:rPr>
                <w:rFonts w:ascii="Times New Roman" w:hAnsi="Times New Roman" w:cs="Times New Roman"/>
                <w:lang w:val="en-US"/>
              </w:rPr>
            </w:pPr>
          </w:p>
        </w:tc>
        <w:tc>
          <w:tcPr>
            <w:tcW w:w="936" w:type="dxa"/>
          </w:tcPr>
          <w:p w14:paraId="6574EBEF"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CD</w:t>
            </w:r>
          </w:p>
        </w:tc>
      </w:tr>
      <w:tr w:rsidR="00A57525" w:rsidRPr="00A57525" w14:paraId="24345038" w14:textId="77777777" w:rsidTr="00700E36">
        <w:tc>
          <w:tcPr>
            <w:tcW w:w="440" w:type="dxa"/>
          </w:tcPr>
          <w:p w14:paraId="084F62E9"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11</w:t>
            </w:r>
          </w:p>
        </w:tc>
        <w:tc>
          <w:tcPr>
            <w:tcW w:w="6127" w:type="dxa"/>
          </w:tcPr>
          <w:p w14:paraId="68923EDD"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outcome measures of interest taken multiple times before the intervention and multiple times after the intervention (i.e., did they use an interrupted time-series design)?</w:t>
            </w:r>
          </w:p>
        </w:tc>
        <w:tc>
          <w:tcPr>
            <w:tcW w:w="757" w:type="dxa"/>
          </w:tcPr>
          <w:p w14:paraId="4D82834B" w14:textId="77777777" w:rsidR="0028315D" w:rsidRPr="00A57525" w:rsidRDefault="0028315D" w:rsidP="00700E36">
            <w:pPr>
              <w:rPr>
                <w:rFonts w:ascii="Times New Roman" w:hAnsi="Times New Roman" w:cs="Times New Roman"/>
                <w:lang w:val="en-US"/>
              </w:rPr>
            </w:pPr>
          </w:p>
        </w:tc>
        <w:tc>
          <w:tcPr>
            <w:tcW w:w="802" w:type="dxa"/>
          </w:tcPr>
          <w:p w14:paraId="22F3BA60"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c</w:t>
            </w:r>
          </w:p>
        </w:tc>
        <w:tc>
          <w:tcPr>
            <w:tcW w:w="936" w:type="dxa"/>
          </w:tcPr>
          <w:p w14:paraId="7B41BE74" w14:textId="77777777" w:rsidR="0028315D" w:rsidRPr="00A57525" w:rsidRDefault="0028315D" w:rsidP="00700E36">
            <w:pPr>
              <w:rPr>
                <w:rFonts w:ascii="Times New Roman" w:hAnsi="Times New Roman" w:cs="Times New Roman"/>
                <w:lang w:val="en-US"/>
              </w:rPr>
            </w:pPr>
          </w:p>
        </w:tc>
      </w:tr>
      <w:tr w:rsidR="00A57525" w:rsidRPr="00A57525" w14:paraId="17BD4A03" w14:textId="77777777" w:rsidTr="00700E36">
        <w:tc>
          <w:tcPr>
            <w:tcW w:w="440" w:type="dxa"/>
          </w:tcPr>
          <w:p w14:paraId="05F6335D"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12</w:t>
            </w:r>
          </w:p>
        </w:tc>
        <w:tc>
          <w:tcPr>
            <w:tcW w:w="6127" w:type="dxa"/>
          </w:tcPr>
          <w:p w14:paraId="511D210B"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 xml:space="preserve">If the intervention was conducted at a group level (e.g., a whole hospital, a community, etc.) did the statistical analysis </w:t>
            </w:r>
            <w:proofErr w:type="gramStart"/>
            <w:r w:rsidRPr="00A57525">
              <w:rPr>
                <w:rFonts w:ascii="Times New Roman" w:hAnsi="Times New Roman" w:cs="Times New Roman"/>
                <w:lang w:val="en-US"/>
              </w:rPr>
              <w:t>take into account</w:t>
            </w:r>
            <w:proofErr w:type="gramEnd"/>
            <w:r w:rsidRPr="00A57525">
              <w:rPr>
                <w:rFonts w:ascii="Times New Roman" w:hAnsi="Times New Roman" w:cs="Times New Roman"/>
                <w:lang w:val="en-US"/>
              </w:rPr>
              <w:t xml:space="preserve"> the use of individual-level data to determine effects at the group level?</w:t>
            </w:r>
          </w:p>
        </w:tc>
        <w:tc>
          <w:tcPr>
            <w:tcW w:w="757" w:type="dxa"/>
          </w:tcPr>
          <w:p w14:paraId="65898DEB" w14:textId="77777777" w:rsidR="0028315D" w:rsidRPr="00A57525" w:rsidRDefault="0028315D" w:rsidP="00700E36">
            <w:pPr>
              <w:rPr>
                <w:rFonts w:ascii="Times New Roman" w:hAnsi="Times New Roman" w:cs="Times New Roman"/>
                <w:lang w:val="en-US"/>
              </w:rPr>
            </w:pPr>
          </w:p>
        </w:tc>
        <w:tc>
          <w:tcPr>
            <w:tcW w:w="802" w:type="dxa"/>
          </w:tcPr>
          <w:p w14:paraId="691651ED" w14:textId="77777777" w:rsidR="0028315D" w:rsidRPr="00A57525" w:rsidRDefault="0028315D" w:rsidP="00700E36">
            <w:pPr>
              <w:rPr>
                <w:rFonts w:ascii="Times New Roman" w:hAnsi="Times New Roman" w:cs="Times New Roman"/>
                <w:lang w:val="en-US"/>
              </w:rPr>
            </w:pPr>
          </w:p>
        </w:tc>
        <w:tc>
          <w:tcPr>
            <w:tcW w:w="936" w:type="dxa"/>
          </w:tcPr>
          <w:p w14:paraId="1851DDF9"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CD</w:t>
            </w:r>
          </w:p>
        </w:tc>
      </w:tr>
    </w:tbl>
    <w:p w14:paraId="53CD238A" w14:textId="77777777" w:rsidR="0028315D" w:rsidRPr="00A57525" w:rsidRDefault="0028315D" w:rsidP="0028315D">
      <w:pPr>
        <w:rPr>
          <w:rFonts w:ascii="Times New Roman" w:hAnsi="Times New Roman" w:cs="Times New Roman"/>
          <w:lang w:val="en-US"/>
        </w:rPr>
      </w:pPr>
      <w:r w:rsidRPr="00A57525">
        <w:rPr>
          <w:rFonts w:ascii="Times New Roman" w:hAnsi="Times New Roman" w:cs="Times New Roman"/>
          <w:lang w:val="en-US"/>
        </w:rPr>
        <w:t>*CD, cannot determine; NA, not applicable; NR, not reported</w:t>
      </w:r>
    </w:p>
    <w:tbl>
      <w:tblPr>
        <w:tblStyle w:val="Tabellenraster"/>
        <w:tblW w:w="0" w:type="auto"/>
        <w:tblLook w:val="04A0" w:firstRow="1" w:lastRow="0" w:firstColumn="1" w:lastColumn="0" w:noHBand="0" w:noVBand="1"/>
      </w:tblPr>
      <w:tblGrid>
        <w:gridCol w:w="2405"/>
        <w:gridCol w:w="6657"/>
      </w:tblGrid>
      <w:tr w:rsidR="00A57525" w:rsidRPr="00A57525" w14:paraId="4D573C5C" w14:textId="77777777" w:rsidTr="00700E36">
        <w:tc>
          <w:tcPr>
            <w:tcW w:w="9062" w:type="dxa"/>
            <w:gridSpan w:val="2"/>
          </w:tcPr>
          <w:p w14:paraId="7FD945C9"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b/>
                <w:lang w:val="en-US"/>
              </w:rPr>
              <w:t>Quality Rating</w:t>
            </w:r>
            <w:r w:rsidRPr="00A57525">
              <w:rPr>
                <w:rFonts w:ascii="Times New Roman" w:hAnsi="Times New Roman" w:cs="Times New Roman"/>
                <w:lang w:val="en-US"/>
              </w:rPr>
              <w:t xml:space="preserve"> (</w:t>
            </w:r>
            <w:r w:rsidRPr="00A57525">
              <w:rPr>
                <w:rStyle w:val="Fett"/>
                <w:rFonts w:ascii="Times New Roman" w:hAnsi="Times New Roman" w:cs="Times New Roman"/>
                <w:lang w:val="en-US"/>
              </w:rPr>
              <w:t>Good, Fair, or Poor) (see guidance)</w:t>
            </w:r>
          </w:p>
        </w:tc>
      </w:tr>
      <w:tr w:rsidR="00A57525" w:rsidRPr="00A57525" w14:paraId="6619DF73" w14:textId="77777777" w:rsidTr="00700E36">
        <w:tc>
          <w:tcPr>
            <w:tcW w:w="2405" w:type="dxa"/>
          </w:tcPr>
          <w:p w14:paraId="26B37781"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rPr>
              <w:t>Rater #1 Initials:</w:t>
            </w:r>
          </w:p>
        </w:tc>
        <w:tc>
          <w:tcPr>
            <w:tcW w:w="6657" w:type="dxa"/>
          </w:tcPr>
          <w:p w14:paraId="4DFC60C9" w14:textId="77777777" w:rsidR="0028315D" w:rsidRPr="00A57525" w:rsidRDefault="0028315D" w:rsidP="00700E36">
            <w:pPr>
              <w:tabs>
                <w:tab w:val="left" w:pos="710"/>
              </w:tabs>
              <w:rPr>
                <w:rFonts w:ascii="Times New Roman" w:hAnsi="Times New Roman" w:cs="Times New Roman"/>
                <w:lang w:val="en-US"/>
              </w:rPr>
            </w:pPr>
            <w:r w:rsidRPr="00A57525">
              <w:rPr>
                <w:rFonts w:ascii="Times New Roman" w:hAnsi="Times New Roman" w:cs="Times New Roman"/>
                <w:lang w:val="en-US"/>
              </w:rPr>
              <w:t>fair</w:t>
            </w:r>
          </w:p>
        </w:tc>
      </w:tr>
      <w:tr w:rsidR="00A57525" w:rsidRPr="00A57525" w14:paraId="35A9E9BE" w14:textId="77777777" w:rsidTr="00700E36">
        <w:tc>
          <w:tcPr>
            <w:tcW w:w="2405" w:type="dxa"/>
          </w:tcPr>
          <w:p w14:paraId="099E3637"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rPr>
              <w:t>Rater #2 Initials:</w:t>
            </w:r>
          </w:p>
        </w:tc>
        <w:tc>
          <w:tcPr>
            <w:tcW w:w="6657" w:type="dxa"/>
          </w:tcPr>
          <w:p w14:paraId="1592A3FD"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fair</w:t>
            </w:r>
          </w:p>
        </w:tc>
      </w:tr>
      <w:tr w:rsidR="00A57525" w:rsidRPr="00A57525" w14:paraId="6DFA0352" w14:textId="77777777" w:rsidTr="00700E36">
        <w:tc>
          <w:tcPr>
            <w:tcW w:w="2405" w:type="dxa"/>
          </w:tcPr>
          <w:p w14:paraId="5278E6C7"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Additional Comments (If POOR, please state why):</w:t>
            </w:r>
          </w:p>
        </w:tc>
        <w:tc>
          <w:tcPr>
            <w:tcW w:w="6657" w:type="dxa"/>
          </w:tcPr>
          <w:p w14:paraId="033A4873"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but only because we know about the transgender health care situation in NL based on cooperation</w:t>
            </w:r>
          </w:p>
        </w:tc>
      </w:tr>
    </w:tbl>
    <w:p w14:paraId="2B5E4CB1" w14:textId="77777777" w:rsidR="0028315D" w:rsidRPr="00A57525" w:rsidRDefault="0028315D" w:rsidP="0028315D">
      <w:pPr>
        <w:rPr>
          <w:rFonts w:ascii="Times New Roman" w:hAnsi="Times New Roman" w:cs="Times New Roman"/>
          <w:b/>
          <w:lang w:val="en-US"/>
        </w:rPr>
      </w:pPr>
    </w:p>
    <w:p w14:paraId="5BB0DC12" w14:textId="77777777" w:rsidR="0028315D" w:rsidRPr="00A57525" w:rsidRDefault="0028315D" w:rsidP="0028315D">
      <w:pPr>
        <w:rPr>
          <w:rStyle w:val="Fett"/>
          <w:rFonts w:ascii="Times New Roman" w:hAnsi="Times New Roman" w:cs="Times New Roman"/>
          <w:lang w:val="en-US"/>
        </w:rPr>
      </w:pPr>
      <w:r w:rsidRPr="00A57525">
        <w:rPr>
          <w:rStyle w:val="Fett"/>
          <w:rFonts w:ascii="Times New Roman" w:hAnsi="Times New Roman" w:cs="Times New Roman"/>
          <w:lang w:val="en-US"/>
        </w:rPr>
        <w:br w:type="page"/>
      </w:r>
    </w:p>
    <w:tbl>
      <w:tblPr>
        <w:tblStyle w:val="Tabellenraster"/>
        <w:tblW w:w="0" w:type="auto"/>
        <w:tblLook w:val="04A0" w:firstRow="1" w:lastRow="0" w:firstColumn="1" w:lastColumn="0" w:noHBand="0" w:noVBand="1"/>
      </w:tblPr>
      <w:tblGrid>
        <w:gridCol w:w="440"/>
        <w:gridCol w:w="6127"/>
        <w:gridCol w:w="757"/>
        <w:gridCol w:w="802"/>
        <w:gridCol w:w="936"/>
      </w:tblGrid>
      <w:tr w:rsidR="00A57525" w:rsidRPr="00A57525" w14:paraId="73140FEF" w14:textId="77777777" w:rsidTr="00700E36">
        <w:tc>
          <w:tcPr>
            <w:tcW w:w="9062" w:type="dxa"/>
            <w:gridSpan w:val="5"/>
          </w:tcPr>
          <w:p w14:paraId="2AF77A1A" w14:textId="77777777" w:rsidR="0028315D" w:rsidRPr="00A57525" w:rsidRDefault="0028315D" w:rsidP="00700E36">
            <w:pPr>
              <w:tabs>
                <w:tab w:val="left" w:pos="915"/>
              </w:tabs>
              <w:jc w:val="center"/>
              <w:rPr>
                <w:rFonts w:ascii="Times New Roman" w:hAnsi="Times New Roman" w:cs="Times New Roman"/>
                <w:lang w:val="en-US"/>
              </w:rPr>
            </w:pPr>
            <w:proofErr w:type="spellStart"/>
            <w:r w:rsidRPr="00A57525">
              <w:rPr>
                <w:rFonts w:ascii="Times New Roman" w:hAnsi="Times New Roman" w:cs="Times New Roman"/>
                <w:lang w:val="en-US"/>
              </w:rPr>
              <w:lastRenderedPageBreak/>
              <w:t>Heylens</w:t>
            </w:r>
            <w:proofErr w:type="spellEnd"/>
            <w:r w:rsidRPr="00A57525">
              <w:rPr>
                <w:rFonts w:ascii="Times New Roman" w:hAnsi="Times New Roman" w:cs="Times New Roman"/>
                <w:lang w:val="en-US"/>
              </w:rPr>
              <w:t xml:space="preserve"> et al. (2014)</w:t>
            </w:r>
          </w:p>
        </w:tc>
      </w:tr>
      <w:tr w:rsidR="00A57525" w:rsidRPr="00A57525" w14:paraId="364B8598" w14:textId="77777777" w:rsidTr="00700E36">
        <w:tc>
          <w:tcPr>
            <w:tcW w:w="440" w:type="dxa"/>
          </w:tcPr>
          <w:p w14:paraId="63B43184" w14:textId="77777777" w:rsidR="0028315D" w:rsidRPr="00A57525" w:rsidRDefault="0028315D" w:rsidP="00700E36">
            <w:pPr>
              <w:rPr>
                <w:rFonts w:ascii="Times New Roman" w:hAnsi="Times New Roman" w:cs="Times New Roman"/>
                <w:b/>
                <w:lang w:val="en-US"/>
              </w:rPr>
            </w:pPr>
          </w:p>
        </w:tc>
        <w:tc>
          <w:tcPr>
            <w:tcW w:w="6127" w:type="dxa"/>
          </w:tcPr>
          <w:p w14:paraId="12DC9229" w14:textId="77777777" w:rsidR="0028315D" w:rsidRPr="00A57525" w:rsidRDefault="0028315D" w:rsidP="00700E36">
            <w:pPr>
              <w:rPr>
                <w:rFonts w:ascii="Times New Roman" w:hAnsi="Times New Roman" w:cs="Times New Roman"/>
                <w:b/>
              </w:rPr>
            </w:pPr>
            <w:proofErr w:type="spellStart"/>
            <w:r w:rsidRPr="00A57525">
              <w:rPr>
                <w:rFonts w:ascii="Times New Roman" w:hAnsi="Times New Roman" w:cs="Times New Roman"/>
                <w:b/>
              </w:rPr>
              <w:t>Criteria</w:t>
            </w:r>
            <w:proofErr w:type="spellEnd"/>
          </w:p>
        </w:tc>
        <w:tc>
          <w:tcPr>
            <w:tcW w:w="757" w:type="dxa"/>
          </w:tcPr>
          <w:p w14:paraId="32DFF661" w14:textId="77777777" w:rsidR="0028315D" w:rsidRPr="00A57525" w:rsidRDefault="0028315D" w:rsidP="00700E36">
            <w:pPr>
              <w:rPr>
                <w:rFonts w:ascii="Times New Roman" w:hAnsi="Times New Roman" w:cs="Times New Roman"/>
                <w:b/>
              </w:rPr>
            </w:pPr>
            <w:r w:rsidRPr="00A57525">
              <w:rPr>
                <w:rFonts w:ascii="Times New Roman" w:hAnsi="Times New Roman" w:cs="Times New Roman"/>
                <w:b/>
              </w:rPr>
              <w:t>Yes</w:t>
            </w:r>
          </w:p>
        </w:tc>
        <w:tc>
          <w:tcPr>
            <w:tcW w:w="802" w:type="dxa"/>
          </w:tcPr>
          <w:p w14:paraId="54FBA5A7" w14:textId="77777777" w:rsidR="0028315D" w:rsidRPr="00A57525" w:rsidRDefault="0028315D" w:rsidP="00700E36">
            <w:pPr>
              <w:rPr>
                <w:rFonts w:ascii="Times New Roman" w:hAnsi="Times New Roman" w:cs="Times New Roman"/>
                <w:b/>
              </w:rPr>
            </w:pPr>
            <w:proofErr w:type="spellStart"/>
            <w:r w:rsidRPr="00A57525">
              <w:rPr>
                <w:rFonts w:ascii="Times New Roman" w:hAnsi="Times New Roman" w:cs="Times New Roman"/>
                <w:b/>
              </w:rPr>
              <w:t>No</w:t>
            </w:r>
            <w:proofErr w:type="spellEnd"/>
          </w:p>
        </w:tc>
        <w:tc>
          <w:tcPr>
            <w:tcW w:w="936" w:type="dxa"/>
          </w:tcPr>
          <w:p w14:paraId="550EDD45" w14:textId="77777777" w:rsidR="0028315D" w:rsidRPr="00A57525" w:rsidRDefault="0028315D" w:rsidP="00700E36">
            <w:pPr>
              <w:rPr>
                <w:rFonts w:ascii="Times New Roman" w:hAnsi="Times New Roman" w:cs="Times New Roman"/>
                <w:b/>
              </w:rPr>
            </w:pPr>
            <w:r w:rsidRPr="00A57525">
              <w:rPr>
                <w:rFonts w:ascii="Times New Roman" w:hAnsi="Times New Roman" w:cs="Times New Roman"/>
                <w:b/>
              </w:rPr>
              <w:t xml:space="preserve">Other (CD, NR, </w:t>
            </w:r>
            <w:proofErr w:type="gramStart"/>
            <w:r w:rsidRPr="00A57525">
              <w:rPr>
                <w:rFonts w:ascii="Times New Roman" w:hAnsi="Times New Roman" w:cs="Times New Roman"/>
                <w:b/>
              </w:rPr>
              <w:t>NA)*</w:t>
            </w:r>
            <w:proofErr w:type="gramEnd"/>
          </w:p>
        </w:tc>
      </w:tr>
      <w:tr w:rsidR="00A57525" w:rsidRPr="00A57525" w14:paraId="026B8800" w14:textId="77777777" w:rsidTr="00700E36">
        <w:tc>
          <w:tcPr>
            <w:tcW w:w="440" w:type="dxa"/>
          </w:tcPr>
          <w:p w14:paraId="0A50F6C8"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w:t>
            </w:r>
          </w:p>
        </w:tc>
        <w:tc>
          <w:tcPr>
            <w:tcW w:w="6127" w:type="dxa"/>
          </w:tcPr>
          <w:p w14:paraId="5F1812F9"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study question or objective clearly stated?</w:t>
            </w:r>
          </w:p>
        </w:tc>
        <w:tc>
          <w:tcPr>
            <w:tcW w:w="757" w:type="dxa"/>
          </w:tcPr>
          <w:p w14:paraId="399CBCC3"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4D026AAB" w14:textId="77777777" w:rsidR="0028315D" w:rsidRPr="00A57525" w:rsidRDefault="0028315D" w:rsidP="00700E36">
            <w:pPr>
              <w:rPr>
                <w:rFonts w:ascii="Times New Roman" w:hAnsi="Times New Roman" w:cs="Times New Roman"/>
                <w:lang w:val="en-US"/>
              </w:rPr>
            </w:pPr>
          </w:p>
        </w:tc>
        <w:tc>
          <w:tcPr>
            <w:tcW w:w="936" w:type="dxa"/>
          </w:tcPr>
          <w:p w14:paraId="70C2F630" w14:textId="77777777" w:rsidR="0028315D" w:rsidRPr="00A57525" w:rsidRDefault="0028315D" w:rsidP="00700E36">
            <w:pPr>
              <w:rPr>
                <w:rFonts w:ascii="Times New Roman" w:hAnsi="Times New Roman" w:cs="Times New Roman"/>
                <w:lang w:val="en-US"/>
              </w:rPr>
            </w:pPr>
          </w:p>
        </w:tc>
      </w:tr>
      <w:tr w:rsidR="00A57525" w:rsidRPr="00A57525" w14:paraId="532F80DD" w14:textId="77777777" w:rsidTr="00700E36">
        <w:tc>
          <w:tcPr>
            <w:tcW w:w="440" w:type="dxa"/>
          </w:tcPr>
          <w:p w14:paraId="724D2583"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2</w:t>
            </w:r>
          </w:p>
        </w:tc>
        <w:tc>
          <w:tcPr>
            <w:tcW w:w="6127" w:type="dxa"/>
          </w:tcPr>
          <w:p w14:paraId="14A517AB"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eligibility/selection criteria for the study population prespecified and clearly described?</w:t>
            </w:r>
          </w:p>
        </w:tc>
        <w:tc>
          <w:tcPr>
            <w:tcW w:w="757" w:type="dxa"/>
          </w:tcPr>
          <w:p w14:paraId="1C89B618"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6A1B6852" w14:textId="77777777" w:rsidR="0028315D" w:rsidRPr="00A57525" w:rsidRDefault="0028315D" w:rsidP="00700E36">
            <w:pPr>
              <w:rPr>
                <w:rFonts w:ascii="Times New Roman" w:hAnsi="Times New Roman" w:cs="Times New Roman"/>
                <w:lang w:val="en-US"/>
              </w:rPr>
            </w:pPr>
          </w:p>
        </w:tc>
        <w:tc>
          <w:tcPr>
            <w:tcW w:w="936" w:type="dxa"/>
          </w:tcPr>
          <w:p w14:paraId="387DF512" w14:textId="77777777" w:rsidR="0028315D" w:rsidRPr="00A57525" w:rsidRDefault="0028315D" w:rsidP="00700E36">
            <w:pPr>
              <w:rPr>
                <w:rFonts w:ascii="Times New Roman" w:hAnsi="Times New Roman" w:cs="Times New Roman"/>
                <w:lang w:val="en-US"/>
              </w:rPr>
            </w:pPr>
          </w:p>
        </w:tc>
      </w:tr>
      <w:tr w:rsidR="00A57525" w:rsidRPr="00A57525" w14:paraId="63324CEC" w14:textId="77777777" w:rsidTr="00700E36">
        <w:tc>
          <w:tcPr>
            <w:tcW w:w="440" w:type="dxa"/>
          </w:tcPr>
          <w:p w14:paraId="606F8982"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3</w:t>
            </w:r>
          </w:p>
        </w:tc>
        <w:tc>
          <w:tcPr>
            <w:tcW w:w="6127" w:type="dxa"/>
          </w:tcPr>
          <w:p w14:paraId="31FB174B"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participants in the study representative of those who would be eligible for the test/service/intervention in the general or clinical population of interest?</w:t>
            </w:r>
          </w:p>
        </w:tc>
        <w:tc>
          <w:tcPr>
            <w:tcW w:w="757" w:type="dxa"/>
          </w:tcPr>
          <w:p w14:paraId="08B974A3" w14:textId="77777777" w:rsidR="0028315D" w:rsidRPr="00A57525" w:rsidRDefault="0028315D" w:rsidP="00700E36">
            <w:pPr>
              <w:rPr>
                <w:rFonts w:ascii="Times New Roman" w:hAnsi="Times New Roman" w:cs="Times New Roman"/>
                <w:lang w:val="en-US"/>
              </w:rPr>
            </w:pPr>
          </w:p>
        </w:tc>
        <w:tc>
          <w:tcPr>
            <w:tcW w:w="802" w:type="dxa"/>
          </w:tcPr>
          <w:p w14:paraId="4DBC4344" w14:textId="77777777" w:rsidR="0028315D" w:rsidRPr="00A57525" w:rsidRDefault="0028315D" w:rsidP="00700E36">
            <w:pPr>
              <w:rPr>
                <w:rFonts w:ascii="Times New Roman" w:hAnsi="Times New Roman" w:cs="Times New Roman"/>
                <w:lang w:val="en-US"/>
              </w:rPr>
            </w:pPr>
          </w:p>
        </w:tc>
        <w:tc>
          <w:tcPr>
            <w:tcW w:w="936" w:type="dxa"/>
          </w:tcPr>
          <w:p w14:paraId="4A6D6E6E"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CD</w:t>
            </w:r>
          </w:p>
        </w:tc>
      </w:tr>
      <w:tr w:rsidR="00A57525" w:rsidRPr="00A57525" w14:paraId="2D0B4195" w14:textId="77777777" w:rsidTr="00700E36">
        <w:tc>
          <w:tcPr>
            <w:tcW w:w="440" w:type="dxa"/>
          </w:tcPr>
          <w:p w14:paraId="1BBDE735"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4</w:t>
            </w:r>
          </w:p>
        </w:tc>
        <w:tc>
          <w:tcPr>
            <w:tcW w:w="6127" w:type="dxa"/>
          </w:tcPr>
          <w:p w14:paraId="5F5B9E30"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all eligible participants that met the prespecified entry criteria enrolled?</w:t>
            </w:r>
          </w:p>
        </w:tc>
        <w:tc>
          <w:tcPr>
            <w:tcW w:w="757" w:type="dxa"/>
          </w:tcPr>
          <w:p w14:paraId="58D091A5" w14:textId="77777777" w:rsidR="0028315D" w:rsidRPr="00A57525" w:rsidRDefault="0028315D" w:rsidP="00700E36">
            <w:pPr>
              <w:rPr>
                <w:rFonts w:ascii="Times New Roman" w:hAnsi="Times New Roman" w:cs="Times New Roman"/>
                <w:lang w:val="en-US"/>
              </w:rPr>
            </w:pPr>
          </w:p>
        </w:tc>
        <w:tc>
          <w:tcPr>
            <w:tcW w:w="802" w:type="dxa"/>
          </w:tcPr>
          <w:p w14:paraId="54704A98"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72EA9962" w14:textId="77777777" w:rsidR="0028315D" w:rsidRPr="00A57525" w:rsidRDefault="0028315D" w:rsidP="00700E36">
            <w:pPr>
              <w:rPr>
                <w:rFonts w:ascii="Times New Roman" w:hAnsi="Times New Roman" w:cs="Times New Roman"/>
                <w:lang w:val="en-US"/>
              </w:rPr>
            </w:pPr>
          </w:p>
        </w:tc>
      </w:tr>
      <w:tr w:rsidR="00A57525" w:rsidRPr="00A57525" w14:paraId="745DD9B8" w14:textId="77777777" w:rsidTr="00700E36">
        <w:tc>
          <w:tcPr>
            <w:tcW w:w="440" w:type="dxa"/>
          </w:tcPr>
          <w:p w14:paraId="23DFCA12"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5</w:t>
            </w:r>
          </w:p>
        </w:tc>
        <w:tc>
          <w:tcPr>
            <w:tcW w:w="6127" w:type="dxa"/>
          </w:tcPr>
          <w:p w14:paraId="5B57DF51"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sample size sufficiently large to provide confidence in the findings?</w:t>
            </w:r>
          </w:p>
        </w:tc>
        <w:tc>
          <w:tcPr>
            <w:tcW w:w="757" w:type="dxa"/>
          </w:tcPr>
          <w:p w14:paraId="551F0AE7"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22F23003" w14:textId="77777777" w:rsidR="0028315D" w:rsidRPr="00A57525" w:rsidRDefault="0028315D" w:rsidP="00700E36">
            <w:pPr>
              <w:rPr>
                <w:rFonts w:ascii="Times New Roman" w:hAnsi="Times New Roman" w:cs="Times New Roman"/>
                <w:lang w:val="en-US"/>
              </w:rPr>
            </w:pPr>
          </w:p>
        </w:tc>
        <w:tc>
          <w:tcPr>
            <w:tcW w:w="936" w:type="dxa"/>
          </w:tcPr>
          <w:p w14:paraId="4028B2BD" w14:textId="77777777" w:rsidR="0028315D" w:rsidRPr="00A57525" w:rsidRDefault="0028315D" w:rsidP="00700E36">
            <w:pPr>
              <w:rPr>
                <w:rFonts w:ascii="Times New Roman" w:hAnsi="Times New Roman" w:cs="Times New Roman"/>
                <w:lang w:val="en-US"/>
              </w:rPr>
            </w:pPr>
          </w:p>
        </w:tc>
      </w:tr>
      <w:tr w:rsidR="00A57525" w:rsidRPr="00A57525" w14:paraId="6AE218E7" w14:textId="77777777" w:rsidTr="00700E36">
        <w:tc>
          <w:tcPr>
            <w:tcW w:w="440" w:type="dxa"/>
          </w:tcPr>
          <w:p w14:paraId="4F76589C"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6</w:t>
            </w:r>
          </w:p>
        </w:tc>
        <w:tc>
          <w:tcPr>
            <w:tcW w:w="6127" w:type="dxa"/>
          </w:tcPr>
          <w:p w14:paraId="0A3240C0"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test/service/intervention clearly described and delivered consistently across the study population?</w:t>
            </w:r>
          </w:p>
        </w:tc>
        <w:tc>
          <w:tcPr>
            <w:tcW w:w="757" w:type="dxa"/>
          </w:tcPr>
          <w:p w14:paraId="44EAC4B1" w14:textId="77777777" w:rsidR="0028315D" w:rsidRPr="00A57525" w:rsidRDefault="0028315D" w:rsidP="00700E36">
            <w:pPr>
              <w:rPr>
                <w:rFonts w:ascii="Times New Roman" w:hAnsi="Times New Roman" w:cs="Times New Roman"/>
                <w:lang w:val="en-US"/>
              </w:rPr>
            </w:pPr>
          </w:p>
        </w:tc>
        <w:tc>
          <w:tcPr>
            <w:tcW w:w="802" w:type="dxa"/>
          </w:tcPr>
          <w:p w14:paraId="7D8883F4"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793B16AE" w14:textId="77777777" w:rsidR="0028315D" w:rsidRPr="00A57525" w:rsidRDefault="0028315D" w:rsidP="00700E36">
            <w:pPr>
              <w:rPr>
                <w:rFonts w:ascii="Times New Roman" w:hAnsi="Times New Roman" w:cs="Times New Roman"/>
                <w:lang w:val="en-US"/>
              </w:rPr>
            </w:pPr>
          </w:p>
        </w:tc>
      </w:tr>
      <w:tr w:rsidR="00A57525" w:rsidRPr="00A57525" w14:paraId="348D5586" w14:textId="77777777" w:rsidTr="00700E36">
        <w:tc>
          <w:tcPr>
            <w:tcW w:w="440" w:type="dxa"/>
          </w:tcPr>
          <w:p w14:paraId="7EE25452"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7</w:t>
            </w:r>
          </w:p>
        </w:tc>
        <w:tc>
          <w:tcPr>
            <w:tcW w:w="6127" w:type="dxa"/>
          </w:tcPr>
          <w:p w14:paraId="4BC9B81D"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outcome measures prespecified, clearly defined, valid, reliable, and assessed consistently across all study pa</w:t>
            </w:r>
          </w:p>
        </w:tc>
        <w:tc>
          <w:tcPr>
            <w:tcW w:w="757" w:type="dxa"/>
          </w:tcPr>
          <w:p w14:paraId="14A900C9"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328FE71A" w14:textId="77777777" w:rsidR="0028315D" w:rsidRPr="00A57525" w:rsidRDefault="0028315D" w:rsidP="00700E36">
            <w:pPr>
              <w:rPr>
                <w:rFonts w:ascii="Times New Roman" w:hAnsi="Times New Roman" w:cs="Times New Roman"/>
                <w:lang w:val="en-US"/>
              </w:rPr>
            </w:pPr>
          </w:p>
        </w:tc>
        <w:tc>
          <w:tcPr>
            <w:tcW w:w="936" w:type="dxa"/>
          </w:tcPr>
          <w:p w14:paraId="55A1A03E" w14:textId="77777777" w:rsidR="0028315D" w:rsidRPr="00A57525" w:rsidRDefault="0028315D" w:rsidP="00700E36">
            <w:pPr>
              <w:rPr>
                <w:rFonts w:ascii="Times New Roman" w:hAnsi="Times New Roman" w:cs="Times New Roman"/>
                <w:lang w:val="en-US"/>
              </w:rPr>
            </w:pPr>
          </w:p>
        </w:tc>
      </w:tr>
      <w:tr w:rsidR="00A57525" w:rsidRPr="00A57525" w14:paraId="4F0B28B3" w14:textId="77777777" w:rsidTr="00700E36">
        <w:tc>
          <w:tcPr>
            <w:tcW w:w="440" w:type="dxa"/>
          </w:tcPr>
          <w:p w14:paraId="2D16B7D8"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8</w:t>
            </w:r>
          </w:p>
        </w:tc>
        <w:tc>
          <w:tcPr>
            <w:tcW w:w="6127" w:type="dxa"/>
          </w:tcPr>
          <w:p w14:paraId="5B979BDB"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people assessing the outcomes blinded to the participants' exposures/interventions?</w:t>
            </w:r>
          </w:p>
        </w:tc>
        <w:tc>
          <w:tcPr>
            <w:tcW w:w="757" w:type="dxa"/>
          </w:tcPr>
          <w:p w14:paraId="6242F7D9" w14:textId="77777777" w:rsidR="0028315D" w:rsidRPr="00A57525" w:rsidRDefault="0028315D" w:rsidP="00700E36">
            <w:pPr>
              <w:rPr>
                <w:rFonts w:ascii="Times New Roman" w:hAnsi="Times New Roman" w:cs="Times New Roman"/>
                <w:lang w:val="en-US"/>
              </w:rPr>
            </w:pPr>
          </w:p>
        </w:tc>
        <w:tc>
          <w:tcPr>
            <w:tcW w:w="802" w:type="dxa"/>
          </w:tcPr>
          <w:p w14:paraId="3E2B3120"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1A0864AE" w14:textId="77777777" w:rsidR="0028315D" w:rsidRPr="00A57525" w:rsidRDefault="0028315D" w:rsidP="00700E36">
            <w:pPr>
              <w:rPr>
                <w:rFonts w:ascii="Times New Roman" w:hAnsi="Times New Roman" w:cs="Times New Roman"/>
                <w:lang w:val="en-US"/>
              </w:rPr>
            </w:pPr>
          </w:p>
        </w:tc>
      </w:tr>
      <w:tr w:rsidR="00A57525" w:rsidRPr="00A57525" w14:paraId="5D766A35" w14:textId="77777777" w:rsidTr="00700E36">
        <w:tc>
          <w:tcPr>
            <w:tcW w:w="440" w:type="dxa"/>
          </w:tcPr>
          <w:p w14:paraId="7A252B6C"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9</w:t>
            </w:r>
          </w:p>
        </w:tc>
        <w:tc>
          <w:tcPr>
            <w:tcW w:w="6127" w:type="dxa"/>
          </w:tcPr>
          <w:p w14:paraId="7EFFCA9D"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loss to follow-up after baseline 20% or less? Were those lost to follow-up accounted for in the analysis?</w:t>
            </w:r>
          </w:p>
        </w:tc>
        <w:tc>
          <w:tcPr>
            <w:tcW w:w="757" w:type="dxa"/>
          </w:tcPr>
          <w:p w14:paraId="360CD6F5"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259F3A77" w14:textId="77777777" w:rsidR="0028315D" w:rsidRPr="00A57525" w:rsidRDefault="0028315D" w:rsidP="00700E36">
            <w:pPr>
              <w:rPr>
                <w:rFonts w:ascii="Times New Roman" w:hAnsi="Times New Roman" w:cs="Times New Roman"/>
                <w:lang w:val="en-US"/>
              </w:rPr>
            </w:pPr>
          </w:p>
        </w:tc>
        <w:tc>
          <w:tcPr>
            <w:tcW w:w="936" w:type="dxa"/>
          </w:tcPr>
          <w:p w14:paraId="6892A951" w14:textId="77777777" w:rsidR="0028315D" w:rsidRPr="00A57525" w:rsidRDefault="0028315D" w:rsidP="00700E36">
            <w:pPr>
              <w:rPr>
                <w:rFonts w:ascii="Times New Roman" w:hAnsi="Times New Roman" w:cs="Times New Roman"/>
                <w:lang w:val="en-US"/>
              </w:rPr>
            </w:pPr>
          </w:p>
        </w:tc>
      </w:tr>
      <w:tr w:rsidR="00A57525" w:rsidRPr="00A57525" w14:paraId="0CB2450B" w14:textId="77777777" w:rsidTr="00700E36">
        <w:tc>
          <w:tcPr>
            <w:tcW w:w="440" w:type="dxa"/>
          </w:tcPr>
          <w:p w14:paraId="22D54EAB"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10</w:t>
            </w:r>
          </w:p>
        </w:tc>
        <w:tc>
          <w:tcPr>
            <w:tcW w:w="6127" w:type="dxa"/>
          </w:tcPr>
          <w:p w14:paraId="6C37C0AC"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Did the statistical methods examine changes in outcome measures from before to after the intervention? Were statistical tests done that provided p values for the pre-to-post changes?</w:t>
            </w:r>
          </w:p>
        </w:tc>
        <w:tc>
          <w:tcPr>
            <w:tcW w:w="757" w:type="dxa"/>
          </w:tcPr>
          <w:p w14:paraId="31E77C6C"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189D117B" w14:textId="77777777" w:rsidR="0028315D" w:rsidRPr="00A57525" w:rsidRDefault="0028315D" w:rsidP="00700E36">
            <w:pPr>
              <w:rPr>
                <w:rFonts w:ascii="Times New Roman" w:hAnsi="Times New Roman" w:cs="Times New Roman"/>
                <w:lang w:val="en-US"/>
              </w:rPr>
            </w:pPr>
          </w:p>
        </w:tc>
        <w:tc>
          <w:tcPr>
            <w:tcW w:w="936" w:type="dxa"/>
          </w:tcPr>
          <w:p w14:paraId="5CB451C8" w14:textId="77777777" w:rsidR="0028315D" w:rsidRPr="00A57525" w:rsidRDefault="0028315D" w:rsidP="00700E36">
            <w:pPr>
              <w:rPr>
                <w:rFonts w:ascii="Times New Roman" w:hAnsi="Times New Roman" w:cs="Times New Roman"/>
                <w:lang w:val="en-US"/>
              </w:rPr>
            </w:pPr>
          </w:p>
        </w:tc>
      </w:tr>
      <w:tr w:rsidR="00A57525" w:rsidRPr="00A57525" w14:paraId="01CCF715" w14:textId="77777777" w:rsidTr="00700E36">
        <w:tc>
          <w:tcPr>
            <w:tcW w:w="440" w:type="dxa"/>
          </w:tcPr>
          <w:p w14:paraId="2E0F733D"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11</w:t>
            </w:r>
          </w:p>
        </w:tc>
        <w:tc>
          <w:tcPr>
            <w:tcW w:w="6127" w:type="dxa"/>
          </w:tcPr>
          <w:p w14:paraId="21C4C680"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outcome measures of interest taken multiple times before the intervention and multiple times after the intervention (i.e., did they use an interrupted time-series design)?</w:t>
            </w:r>
          </w:p>
        </w:tc>
        <w:tc>
          <w:tcPr>
            <w:tcW w:w="757" w:type="dxa"/>
          </w:tcPr>
          <w:p w14:paraId="14FFE017" w14:textId="77777777" w:rsidR="0028315D" w:rsidRPr="00A57525" w:rsidRDefault="0028315D" w:rsidP="00700E36">
            <w:pPr>
              <w:rPr>
                <w:rFonts w:ascii="Times New Roman" w:hAnsi="Times New Roman" w:cs="Times New Roman"/>
                <w:lang w:val="en-US"/>
              </w:rPr>
            </w:pPr>
          </w:p>
        </w:tc>
        <w:tc>
          <w:tcPr>
            <w:tcW w:w="802" w:type="dxa"/>
          </w:tcPr>
          <w:p w14:paraId="37447FB0"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59E358A7" w14:textId="77777777" w:rsidR="0028315D" w:rsidRPr="00A57525" w:rsidRDefault="0028315D" w:rsidP="00700E36">
            <w:pPr>
              <w:rPr>
                <w:rFonts w:ascii="Times New Roman" w:hAnsi="Times New Roman" w:cs="Times New Roman"/>
                <w:lang w:val="en-US"/>
              </w:rPr>
            </w:pPr>
          </w:p>
        </w:tc>
      </w:tr>
      <w:tr w:rsidR="00A57525" w:rsidRPr="00A57525" w14:paraId="79DE3A35" w14:textId="77777777" w:rsidTr="00700E36">
        <w:tc>
          <w:tcPr>
            <w:tcW w:w="440" w:type="dxa"/>
          </w:tcPr>
          <w:p w14:paraId="2F2F9023"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12</w:t>
            </w:r>
          </w:p>
        </w:tc>
        <w:tc>
          <w:tcPr>
            <w:tcW w:w="6127" w:type="dxa"/>
          </w:tcPr>
          <w:p w14:paraId="4EB94856"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 xml:space="preserve">If the intervention was conducted at a group level (e.g., a whole hospital, a community, etc.) did the statistical analysis </w:t>
            </w:r>
            <w:proofErr w:type="gramStart"/>
            <w:r w:rsidRPr="00A57525">
              <w:rPr>
                <w:rFonts w:ascii="Times New Roman" w:hAnsi="Times New Roman" w:cs="Times New Roman"/>
                <w:lang w:val="en-US"/>
              </w:rPr>
              <w:t>take into account</w:t>
            </w:r>
            <w:proofErr w:type="gramEnd"/>
            <w:r w:rsidRPr="00A57525">
              <w:rPr>
                <w:rFonts w:ascii="Times New Roman" w:hAnsi="Times New Roman" w:cs="Times New Roman"/>
                <w:lang w:val="en-US"/>
              </w:rPr>
              <w:t xml:space="preserve"> the use of individual-level data to determine effects at the group level?</w:t>
            </w:r>
          </w:p>
        </w:tc>
        <w:tc>
          <w:tcPr>
            <w:tcW w:w="757" w:type="dxa"/>
          </w:tcPr>
          <w:p w14:paraId="3518EFDF" w14:textId="77777777" w:rsidR="0028315D" w:rsidRPr="00A57525" w:rsidRDefault="0028315D" w:rsidP="00700E36">
            <w:pPr>
              <w:rPr>
                <w:rFonts w:ascii="Times New Roman" w:hAnsi="Times New Roman" w:cs="Times New Roman"/>
                <w:lang w:val="en-US"/>
              </w:rPr>
            </w:pPr>
          </w:p>
        </w:tc>
        <w:tc>
          <w:tcPr>
            <w:tcW w:w="802" w:type="dxa"/>
          </w:tcPr>
          <w:p w14:paraId="18B715AE"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42C77B9E" w14:textId="77777777" w:rsidR="0028315D" w:rsidRPr="00A57525" w:rsidRDefault="0028315D" w:rsidP="00700E36">
            <w:pPr>
              <w:rPr>
                <w:rFonts w:ascii="Times New Roman" w:hAnsi="Times New Roman" w:cs="Times New Roman"/>
                <w:lang w:val="en-US"/>
              </w:rPr>
            </w:pPr>
          </w:p>
        </w:tc>
      </w:tr>
    </w:tbl>
    <w:p w14:paraId="5D6BECFA" w14:textId="77777777" w:rsidR="0028315D" w:rsidRPr="00A57525" w:rsidRDefault="0028315D" w:rsidP="0028315D">
      <w:pPr>
        <w:rPr>
          <w:rFonts w:ascii="Times New Roman" w:hAnsi="Times New Roman" w:cs="Times New Roman"/>
          <w:lang w:val="en-US"/>
        </w:rPr>
      </w:pPr>
      <w:r w:rsidRPr="00A57525">
        <w:rPr>
          <w:rFonts w:ascii="Times New Roman" w:hAnsi="Times New Roman" w:cs="Times New Roman"/>
          <w:lang w:val="en-US"/>
        </w:rPr>
        <w:t>*CD, cannot determine; NA, not applicable; NR, not reported</w:t>
      </w:r>
    </w:p>
    <w:tbl>
      <w:tblPr>
        <w:tblStyle w:val="Tabellenraster"/>
        <w:tblW w:w="0" w:type="auto"/>
        <w:tblLook w:val="04A0" w:firstRow="1" w:lastRow="0" w:firstColumn="1" w:lastColumn="0" w:noHBand="0" w:noVBand="1"/>
      </w:tblPr>
      <w:tblGrid>
        <w:gridCol w:w="2405"/>
        <w:gridCol w:w="6657"/>
      </w:tblGrid>
      <w:tr w:rsidR="00A57525" w:rsidRPr="00A57525" w14:paraId="10FA6D69" w14:textId="77777777" w:rsidTr="00700E36">
        <w:tc>
          <w:tcPr>
            <w:tcW w:w="9062" w:type="dxa"/>
            <w:gridSpan w:val="2"/>
          </w:tcPr>
          <w:p w14:paraId="106F180D"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b/>
                <w:lang w:val="en-US"/>
              </w:rPr>
              <w:t>Quality Rating</w:t>
            </w:r>
            <w:r w:rsidRPr="00A57525">
              <w:rPr>
                <w:rFonts w:ascii="Times New Roman" w:hAnsi="Times New Roman" w:cs="Times New Roman"/>
                <w:lang w:val="en-US"/>
              </w:rPr>
              <w:t xml:space="preserve"> (</w:t>
            </w:r>
            <w:r w:rsidRPr="00A57525">
              <w:rPr>
                <w:rStyle w:val="Fett"/>
                <w:rFonts w:ascii="Times New Roman" w:hAnsi="Times New Roman" w:cs="Times New Roman"/>
                <w:lang w:val="en-US"/>
              </w:rPr>
              <w:t>Good, Fair, or Poor) (see guidance)</w:t>
            </w:r>
          </w:p>
        </w:tc>
      </w:tr>
      <w:tr w:rsidR="00A57525" w:rsidRPr="00A57525" w14:paraId="6A3583C1" w14:textId="77777777" w:rsidTr="00700E36">
        <w:tc>
          <w:tcPr>
            <w:tcW w:w="2405" w:type="dxa"/>
          </w:tcPr>
          <w:p w14:paraId="724421F1"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rPr>
              <w:t>Rater #1 Initials:</w:t>
            </w:r>
          </w:p>
        </w:tc>
        <w:tc>
          <w:tcPr>
            <w:tcW w:w="6657" w:type="dxa"/>
          </w:tcPr>
          <w:p w14:paraId="3AD721B9" w14:textId="77777777" w:rsidR="0028315D" w:rsidRPr="00A57525" w:rsidRDefault="0028315D" w:rsidP="00700E36">
            <w:pPr>
              <w:tabs>
                <w:tab w:val="left" w:pos="850"/>
              </w:tabs>
              <w:rPr>
                <w:rFonts w:ascii="Times New Roman" w:hAnsi="Times New Roman" w:cs="Times New Roman"/>
                <w:lang w:val="en-US"/>
              </w:rPr>
            </w:pPr>
            <w:r w:rsidRPr="00A57525">
              <w:rPr>
                <w:rFonts w:ascii="Times New Roman" w:hAnsi="Times New Roman" w:cs="Times New Roman"/>
                <w:lang w:val="en-US"/>
              </w:rPr>
              <w:t>poor</w:t>
            </w:r>
          </w:p>
        </w:tc>
      </w:tr>
      <w:tr w:rsidR="00A57525" w:rsidRPr="00A57525" w14:paraId="6EC30A94" w14:textId="77777777" w:rsidTr="00700E36">
        <w:tc>
          <w:tcPr>
            <w:tcW w:w="2405" w:type="dxa"/>
          </w:tcPr>
          <w:p w14:paraId="220C833E"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rPr>
              <w:t>Rater #2 Initials:</w:t>
            </w:r>
          </w:p>
        </w:tc>
        <w:tc>
          <w:tcPr>
            <w:tcW w:w="6657" w:type="dxa"/>
          </w:tcPr>
          <w:p w14:paraId="5513AC3A"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poor</w:t>
            </w:r>
          </w:p>
        </w:tc>
      </w:tr>
      <w:tr w:rsidR="0028315D" w:rsidRPr="00A57525" w14:paraId="1D0B9FF6" w14:textId="77777777" w:rsidTr="00700E36">
        <w:tc>
          <w:tcPr>
            <w:tcW w:w="2405" w:type="dxa"/>
          </w:tcPr>
          <w:p w14:paraId="4B79C3FB"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Additional Comments (If POOR, please state why):</w:t>
            </w:r>
          </w:p>
        </w:tc>
        <w:tc>
          <w:tcPr>
            <w:tcW w:w="6657" w:type="dxa"/>
          </w:tcPr>
          <w:p w14:paraId="19604389"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t>
            </w:r>
          </w:p>
        </w:tc>
      </w:tr>
    </w:tbl>
    <w:p w14:paraId="620454E4" w14:textId="77777777" w:rsidR="0028315D" w:rsidRPr="00A57525" w:rsidRDefault="0028315D" w:rsidP="0028315D">
      <w:pPr>
        <w:rPr>
          <w:rFonts w:ascii="Times New Roman" w:hAnsi="Times New Roman" w:cs="Times New Roman"/>
          <w:b/>
          <w:lang w:val="en-US"/>
        </w:rPr>
      </w:pPr>
    </w:p>
    <w:p w14:paraId="5B399554" w14:textId="77777777" w:rsidR="0028315D" w:rsidRPr="00A57525" w:rsidRDefault="0028315D" w:rsidP="0028315D">
      <w:pPr>
        <w:rPr>
          <w:rStyle w:val="Fett"/>
          <w:rFonts w:ascii="Times New Roman" w:hAnsi="Times New Roman" w:cs="Times New Roman"/>
          <w:lang w:val="en-US"/>
        </w:rPr>
      </w:pPr>
      <w:r w:rsidRPr="00A57525">
        <w:rPr>
          <w:rStyle w:val="Fett"/>
          <w:rFonts w:ascii="Times New Roman" w:hAnsi="Times New Roman" w:cs="Times New Roman"/>
          <w:lang w:val="en-US"/>
        </w:rPr>
        <w:br w:type="page"/>
      </w:r>
    </w:p>
    <w:tbl>
      <w:tblPr>
        <w:tblStyle w:val="Tabellenraster"/>
        <w:tblW w:w="0" w:type="auto"/>
        <w:tblLook w:val="04A0" w:firstRow="1" w:lastRow="0" w:firstColumn="1" w:lastColumn="0" w:noHBand="0" w:noVBand="1"/>
      </w:tblPr>
      <w:tblGrid>
        <w:gridCol w:w="440"/>
        <w:gridCol w:w="6127"/>
        <w:gridCol w:w="757"/>
        <w:gridCol w:w="802"/>
        <w:gridCol w:w="936"/>
      </w:tblGrid>
      <w:tr w:rsidR="00A57525" w:rsidRPr="00A57525" w14:paraId="0AF801A9" w14:textId="77777777" w:rsidTr="00700E36">
        <w:tc>
          <w:tcPr>
            <w:tcW w:w="9062" w:type="dxa"/>
            <w:gridSpan w:val="5"/>
          </w:tcPr>
          <w:p w14:paraId="4B22A3F0" w14:textId="77777777" w:rsidR="0028315D" w:rsidRPr="00A57525" w:rsidRDefault="0028315D" w:rsidP="00700E36">
            <w:pPr>
              <w:jc w:val="center"/>
              <w:rPr>
                <w:rFonts w:ascii="Times New Roman" w:hAnsi="Times New Roman" w:cs="Times New Roman"/>
                <w:lang w:val="en-US"/>
              </w:rPr>
            </w:pPr>
            <w:proofErr w:type="spellStart"/>
            <w:r w:rsidRPr="00A57525">
              <w:rPr>
                <w:rFonts w:ascii="Times New Roman" w:hAnsi="Times New Roman" w:cs="Times New Roman"/>
                <w:lang w:val="en-US"/>
              </w:rPr>
              <w:lastRenderedPageBreak/>
              <w:t>Johannson</w:t>
            </w:r>
            <w:proofErr w:type="spellEnd"/>
            <w:r w:rsidRPr="00A57525">
              <w:rPr>
                <w:rFonts w:ascii="Times New Roman" w:hAnsi="Times New Roman" w:cs="Times New Roman"/>
                <w:lang w:val="en-US"/>
              </w:rPr>
              <w:t xml:space="preserve"> et al. (2010)</w:t>
            </w:r>
          </w:p>
        </w:tc>
      </w:tr>
      <w:tr w:rsidR="00A57525" w:rsidRPr="00A57525" w14:paraId="2650B3CD" w14:textId="77777777" w:rsidTr="00700E36">
        <w:tc>
          <w:tcPr>
            <w:tcW w:w="440" w:type="dxa"/>
          </w:tcPr>
          <w:p w14:paraId="67647135" w14:textId="77777777" w:rsidR="0028315D" w:rsidRPr="00A57525" w:rsidRDefault="0028315D" w:rsidP="00700E36">
            <w:pPr>
              <w:rPr>
                <w:rFonts w:ascii="Times New Roman" w:hAnsi="Times New Roman" w:cs="Times New Roman"/>
                <w:b/>
                <w:lang w:val="en-US"/>
              </w:rPr>
            </w:pPr>
          </w:p>
        </w:tc>
        <w:tc>
          <w:tcPr>
            <w:tcW w:w="6127" w:type="dxa"/>
          </w:tcPr>
          <w:p w14:paraId="1357DCAB" w14:textId="77777777" w:rsidR="0028315D" w:rsidRPr="00A57525" w:rsidRDefault="0028315D" w:rsidP="00700E36">
            <w:pPr>
              <w:rPr>
                <w:rFonts w:ascii="Times New Roman" w:hAnsi="Times New Roman" w:cs="Times New Roman"/>
                <w:b/>
              </w:rPr>
            </w:pPr>
            <w:proofErr w:type="spellStart"/>
            <w:r w:rsidRPr="00A57525">
              <w:rPr>
                <w:rFonts w:ascii="Times New Roman" w:hAnsi="Times New Roman" w:cs="Times New Roman"/>
                <w:b/>
              </w:rPr>
              <w:t>Criteria</w:t>
            </w:r>
            <w:proofErr w:type="spellEnd"/>
          </w:p>
        </w:tc>
        <w:tc>
          <w:tcPr>
            <w:tcW w:w="757" w:type="dxa"/>
          </w:tcPr>
          <w:p w14:paraId="2CB93A81" w14:textId="77777777" w:rsidR="0028315D" w:rsidRPr="00A57525" w:rsidRDefault="0028315D" w:rsidP="00700E36">
            <w:pPr>
              <w:rPr>
                <w:rFonts w:ascii="Times New Roman" w:hAnsi="Times New Roman" w:cs="Times New Roman"/>
                <w:b/>
              </w:rPr>
            </w:pPr>
            <w:r w:rsidRPr="00A57525">
              <w:rPr>
                <w:rFonts w:ascii="Times New Roman" w:hAnsi="Times New Roman" w:cs="Times New Roman"/>
                <w:b/>
              </w:rPr>
              <w:t>Yes</w:t>
            </w:r>
          </w:p>
        </w:tc>
        <w:tc>
          <w:tcPr>
            <w:tcW w:w="802" w:type="dxa"/>
          </w:tcPr>
          <w:p w14:paraId="59062B0C" w14:textId="77777777" w:rsidR="0028315D" w:rsidRPr="00A57525" w:rsidRDefault="0028315D" w:rsidP="00700E36">
            <w:pPr>
              <w:rPr>
                <w:rFonts w:ascii="Times New Roman" w:hAnsi="Times New Roman" w:cs="Times New Roman"/>
                <w:b/>
              </w:rPr>
            </w:pPr>
            <w:proofErr w:type="spellStart"/>
            <w:r w:rsidRPr="00A57525">
              <w:rPr>
                <w:rFonts w:ascii="Times New Roman" w:hAnsi="Times New Roman" w:cs="Times New Roman"/>
                <w:b/>
              </w:rPr>
              <w:t>No</w:t>
            </w:r>
            <w:proofErr w:type="spellEnd"/>
          </w:p>
        </w:tc>
        <w:tc>
          <w:tcPr>
            <w:tcW w:w="936" w:type="dxa"/>
          </w:tcPr>
          <w:p w14:paraId="5CAE5070" w14:textId="77777777" w:rsidR="0028315D" w:rsidRPr="00A57525" w:rsidRDefault="0028315D" w:rsidP="00700E36">
            <w:pPr>
              <w:rPr>
                <w:rFonts w:ascii="Times New Roman" w:hAnsi="Times New Roman" w:cs="Times New Roman"/>
                <w:b/>
              </w:rPr>
            </w:pPr>
            <w:r w:rsidRPr="00A57525">
              <w:rPr>
                <w:rFonts w:ascii="Times New Roman" w:hAnsi="Times New Roman" w:cs="Times New Roman"/>
                <w:b/>
              </w:rPr>
              <w:t xml:space="preserve">Other (CD, NR, </w:t>
            </w:r>
            <w:proofErr w:type="gramStart"/>
            <w:r w:rsidRPr="00A57525">
              <w:rPr>
                <w:rFonts w:ascii="Times New Roman" w:hAnsi="Times New Roman" w:cs="Times New Roman"/>
                <w:b/>
              </w:rPr>
              <w:t>NA)*</w:t>
            </w:r>
            <w:proofErr w:type="gramEnd"/>
          </w:p>
        </w:tc>
      </w:tr>
      <w:tr w:rsidR="00A57525" w:rsidRPr="00A57525" w14:paraId="1A7CF857" w14:textId="77777777" w:rsidTr="00700E36">
        <w:tc>
          <w:tcPr>
            <w:tcW w:w="440" w:type="dxa"/>
          </w:tcPr>
          <w:p w14:paraId="010E9485"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w:t>
            </w:r>
          </w:p>
        </w:tc>
        <w:tc>
          <w:tcPr>
            <w:tcW w:w="6127" w:type="dxa"/>
          </w:tcPr>
          <w:p w14:paraId="27646C03"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study question or objective clearly stated?</w:t>
            </w:r>
          </w:p>
        </w:tc>
        <w:tc>
          <w:tcPr>
            <w:tcW w:w="757" w:type="dxa"/>
          </w:tcPr>
          <w:p w14:paraId="529083AF"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0D18B8B1" w14:textId="77777777" w:rsidR="0028315D" w:rsidRPr="00A57525" w:rsidRDefault="0028315D" w:rsidP="00700E36">
            <w:pPr>
              <w:rPr>
                <w:rFonts w:ascii="Times New Roman" w:hAnsi="Times New Roman" w:cs="Times New Roman"/>
                <w:lang w:val="en-US"/>
              </w:rPr>
            </w:pPr>
          </w:p>
        </w:tc>
        <w:tc>
          <w:tcPr>
            <w:tcW w:w="936" w:type="dxa"/>
          </w:tcPr>
          <w:p w14:paraId="08720D82" w14:textId="77777777" w:rsidR="0028315D" w:rsidRPr="00A57525" w:rsidRDefault="0028315D" w:rsidP="00700E36">
            <w:pPr>
              <w:rPr>
                <w:rFonts w:ascii="Times New Roman" w:hAnsi="Times New Roman" w:cs="Times New Roman"/>
                <w:lang w:val="en-US"/>
              </w:rPr>
            </w:pPr>
          </w:p>
        </w:tc>
      </w:tr>
      <w:tr w:rsidR="00A57525" w:rsidRPr="00A57525" w14:paraId="4ACA8B1D" w14:textId="77777777" w:rsidTr="00700E36">
        <w:tc>
          <w:tcPr>
            <w:tcW w:w="440" w:type="dxa"/>
          </w:tcPr>
          <w:p w14:paraId="474FD95A"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2</w:t>
            </w:r>
          </w:p>
        </w:tc>
        <w:tc>
          <w:tcPr>
            <w:tcW w:w="6127" w:type="dxa"/>
          </w:tcPr>
          <w:p w14:paraId="5D5230ED"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eligibility/selection criteria for the study population prespecified and clearly described?</w:t>
            </w:r>
          </w:p>
        </w:tc>
        <w:tc>
          <w:tcPr>
            <w:tcW w:w="757" w:type="dxa"/>
          </w:tcPr>
          <w:p w14:paraId="352BEF22" w14:textId="77777777" w:rsidR="0028315D" w:rsidRPr="00A57525" w:rsidRDefault="0028315D" w:rsidP="00700E36">
            <w:pPr>
              <w:rPr>
                <w:rFonts w:ascii="Times New Roman" w:hAnsi="Times New Roman" w:cs="Times New Roman"/>
                <w:lang w:val="en-US"/>
              </w:rPr>
            </w:pPr>
          </w:p>
        </w:tc>
        <w:tc>
          <w:tcPr>
            <w:tcW w:w="802" w:type="dxa"/>
          </w:tcPr>
          <w:p w14:paraId="7181A891"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162CABE1" w14:textId="77777777" w:rsidR="0028315D" w:rsidRPr="00A57525" w:rsidRDefault="0028315D" w:rsidP="00700E36">
            <w:pPr>
              <w:rPr>
                <w:rFonts w:ascii="Times New Roman" w:hAnsi="Times New Roman" w:cs="Times New Roman"/>
                <w:lang w:val="en-US"/>
              </w:rPr>
            </w:pPr>
          </w:p>
        </w:tc>
      </w:tr>
      <w:tr w:rsidR="00A57525" w:rsidRPr="00A57525" w14:paraId="71733978" w14:textId="77777777" w:rsidTr="00700E36">
        <w:tc>
          <w:tcPr>
            <w:tcW w:w="440" w:type="dxa"/>
          </w:tcPr>
          <w:p w14:paraId="5747B019"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3</w:t>
            </w:r>
          </w:p>
        </w:tc>
        <w:tc>
          <w:tcPr>
            <w:tcW w:w="6127" w:type="dxa"/>
          </w:tcPr>
          <w:p w14:paraId="743BA3BE"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participants in the study representative of those who would be eligible for the test/service/intervention in the general or clinical population of interest?</w:t>
            </w:r>
          </w:p>
        </w:tc>
        <w:tc>
          <w:tcPr>
            <w:tcW w:w="757" w:type="dxa"/>
          </w:tcPr>
          <w:p w14:paraId="2F05A91C" w14:textId="77777777" w:rsidR="0028315D" w:rsidRPr="00A57525" w:rsidRDefault="0028315D" w:rsidP="00700E36">
            <w:pPr>
              <w:rPr>
                <w:rFonts w:ascii="Times New Roman" w:hAnsi="Times New Roman" w:cs="Times New Roman"/>
                <w:lang w:val="en-US"/>
              </w:rPr>
            </w:pPr>
          </w:p>
        </w:tc>
        <w:tc>
          <w:tcPr>
            <w:tcW w:w="802" w:type="dxa"/>
          </w:tcPr>
          <w:p w14:paraId="07355F08" w14:textId="77777777" w:rsidR="0028315D" w:rsidRPr="00A57525" w:rsidRDefault="0028315D" w:rsidP="00700E36">
            <w:pPr>
              <w:rPr>
                <w:rFonts w:ascii="Times New Roman" w:hAnsi="Times New Roman" w:cs="Times New Roman"/>
                <w:lang w:val="en-US"/>
              </w:rPr>
            </w:pPr>
          </w:p>
        </w:tc>
        <w:tc>
          <w:tcPr>
            <w:tcW w:w="936" w:type="dxa"/>
          </w:tcPr>
          <w:p w14:paraId="258B70CD"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CD</w:t>
            </w:r>
          </w:p>
        </w:tc>
      </w:tr>
      <w:tr w:rsidR="00A57525" w:rsidRPr="00A57525" w14:paraId="6146FFC7" w14:textId="77777777" w:rsidTr="00700E36">
        <w:tc>
          <w:tcPr>
            <w:tcW w:w="440" w:type="dxa"/>
          </w:tcPr>
          <w:p w14:paraId="6C7097FE"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4</w:t>
            </w:r>
          </w:p>
        </w:tc>
        <w:tc>
          <w:tcPr>
            <w:tcW w:w="6127" w:type="dxa"/>
          </w:tcPr>
          <w:p w14:paraId="3683DE97"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all eligible participants that met the prespecified entry criteria enrolled?</w:t>
            </w:r>
          </w:p>
        </w:tc>
        <w:tc>
          <w:tcPr>
            <w:tcW w:w="757" w:type="dxa"/>
          </w:tcPr>
          <w:p w14:paraId="7BFF0F4F" w14:textId="77777777" w:rsidR="0028315D" w:rsidRPr="00A57525" w:rsidRDefault="0028315D" w:rsidP="00700E36">
            <w:pPr>
              <w:rPr>
                <w:rFonts w:ascii="Times New Roman" w:hAnsi="Times New Roman" w:cs="Times New Roman"/>
                <w:lang w:val="en-US"/>
              </w:rPr>
            </w:pPr>
          </w:p>
        </w:tc>
        <w:tc>
          <w:tcPr>
            <w:tcW w:w="802" w:type="dxa"/>
          </w:tcPr>
          <w:p w14:paraId="02FB3C58"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7B46AC25" w14:textId="77777777" w:rsidR="0028315D" w:rsidRPr="00A57525" w:rsidRDefault="0028315D" w:rsidP="00700E36">
            <w:pPr>
              <w:rPr>
                <w:rFonts w:ascii="Times New Roman" w:hAnsi="Times New Roman" w:cs="Times New Roman"/>
                <w:lang w:val="en-US"/>
              </w:rPr>
            </w:pPr>
          </w:p>
        </w:tc>
      </w:tr>
      <w:tr w:rsidR="00A57525" w:rsidRPr="00A57525" w14:paraId="76378652" w14:textId="77777777" w:rsidTr="00700E36">
        <w:tc>
          <w:tcPr>
            <w:tcW w:w="440" w:type="dxa"/>
          </w:tcPr>
          <w:p w14:paraId="7BCF5B44"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5</w:t>
            </w:r>
          </w:p>
        </w:tc>
        <w:tc>
          <w:tcPr>
            <w:tcW w:w="6127" w:type="dxa"/>
          </w:tcPr>
          <w:p w14:paraId="5CED4812"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sample size sufficiently large to provide confidence in the findings?</w:t>
            </w:r>
          </w:p>
        </w:tc>
        <w:tc>
          <w:tcPr>
            <w:tcW w:w="757" w:type="dxa"/>
          </w:tcPr>
          <w:p w14:paraId="15F2CADC" w14:textId="77777777" w:rsidR="0028315D" w:rsidRPr="00A57525" w:rsidRDefault="0028315D" w:rsidP="00700E36">
            <w:pPr>
              <w:rPr>
                <w:rFonts w:ascii="Times New Roman" w:hAnsi="Times New Roman" w:cs="Times New Roman"/>
                <w:lang w:val="en-US"/>
              </w:rPr>
            </w:pPr>
          </w:p>
        </w:tc>
        <w:tc>
          <w:tcPr>
            <w:tcW w:w="802" w:type="dxa"/>
          </w:tcPr>
          <w:p w14:paraId="1E5D181D"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7472E13B" w14:textId="77777777" w:rsidR="0028315D" w:rsidRPr="00A57525" w:rsidRDefault="0028315D" w:rsidP="00700E36">
            <w:pPr>
              <w:rPr>
                <w:rFonts w:ascii="Times New Roman" w:hAnsi="Times New Roman" w:cs="Times New Roman"/>
                <w:lang w:val="en-US"/>
              </w:rPr>
            </w:pPr>
          </w:p>
        </w:tc>
      </w:tr>
      <w:tr w:rsidR="00A57525" w:rsidRPr="00A57525" w14:paraId="0B6649D1" w14:textId="77777777" w:rsidTr="00700E36">
        <w:tc>
          <w:tcPr>
            <w:tcW w:w="440" w:type="dxa"/>
          </w:tcPr>
          <w:p w14:paraId="4B28FB96"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6</w:t>
            </w:r>
          </w:p>
        </w:tc>
        <w:tc>
          <w:tcPr>
            <w:tcW w:w="6127" w:type="dxa"/>
          </w:tcPr>
          <w:p w14:paraId="7E4896CF"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test/service/intervention clearly described and delivered consistently across the study population?</w:t>
            </w:r>
          </w:p>
        </w:tc>
        <w:tc>
          <w:tcPr>
            <w:tcW w:w="757" w:type="dxa"/>
          </w:tcPr>
          <w:p w14:paraId="41CE83ED" w14:textId="77777777" w:rsidR="0028315D" w:rsidRPr="00A57525" w:rsidRDefault="0028315D" w:rsidP="00700E36">
            <w:pPr>
              <w:rPr>
                <w:rFonts w:ascii="Times New Roman" w:hAnsi="Times New Roman" w:cs="Times New Roman"/>
                <w:lang w:val="en-US"/>
              </w:rPr>
            </w:pPr>
          </w:p>
        </w:tc>
        <w:tc>
          <w:tcPr>
            <w:tcW w:w="802" w:type="dxa"/>
          </w:tcPr>
          <w:p w14:paraId="2AA7F756"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08C868B9" w14:textId="77777777" w:rsidR="0028315D" w:rsidRPr="00A57525" w:rsidRDefault="0028315D" w:rsidP="00700E36">
            <w:pPr>
              <w:rPr>
                <w:rFonts w:ascii="Times New Roman" w:hAnsi="Times New Roman" w:cs="Times New Roman"/>
                <w:lang w:val="en-US"/>
              </w:rPr>
            </w:pPr>
          </w:p>
        </w:tc>
      </w:tr>
      <w:tr w:rsidR="00A57525" w:rsidRPr="00A57525" w14:paraId="2CF5C2FD" w14:textId="77777777" w:rsidTr="00700E36">
        <w:tc>
          <w:tcPr>
            <w:tcW w:w="440" w:type="dxa"/>
          </w:tcPr>
          <w:p w14:paraId="6E2A8AC6"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7</w:t>
            </w:r>
          </w:p>
        </w:tc>
        <w:tc>
          <w:tcPr>
            <w:tcW w:w="6127" w:type="dxa"/>
          </w:tcPr>
          <w:p w14:paraId="711AC271"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outcome measures prespecified, clearly defined, valid, reliable, and assessed consistently across all study pa</w:t>
            </w:r>
          </w:p>
        </w:tc>
        <w:tc>
          <w:tcPr>
            <w:tcW w:w="757" w:type="dxa"/>
          </w:tcPr>
          <w:p w14:paraId="2AA25446" w14:textId="77777777" w:rsidR="0028315D" w:rsidRPr="00A57525" w:rsidRDefault="0028315D" w:rsidP="00700E36">
            <w:pPr>
              <w:rPr>
                <w:rFonts w:ascii="Times New Roman" w:hAnsi="Times New Roman" w:cs="Times New Roman"/>
                <w:lang w:val="en-US"/>
              </w:rPr>
            </w:pPr>
          </w:p>
        </w:tc>
        <w:tc>
          <w:tcPr>
            <w:tcW w:w="802" w:type="dxa"/>
          </w:tcPr>
          <w:p w14:paraId="3087D893"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668C3C64" w14:textId="77777777" w:rsidR="0028315D" w:rsidRPr="00A57525" w:rsidRDefault="0028315D" w:rsidP="00700E36">
            <w:pPr>
              <w:rPr>
                <w:rFonts w:ascii="Times New Roman" w:hAnsi="Times New Roman" w:cs="Times New Roman"/>
                <w:lang w:val="en-US"/>
              </w:rPr>
            </w:pPr>
          </w:p>
        </w:tc>
      </w:tr>
      <w:tr w:rsidR="00A57525" w:rsidRPr="00A57525" w14:paraId="2F002C10" w14:textId="77777777" w:rsidTr="00700E36">
        <w:tc>
          <w:tcPr>
            <w:tcW w:w="440" w:type="dxa"/>
          </w:tcPr>
          <w:p w14:paraId="6B4624A5"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8</w:t>
            </w:r>
          </w:p>
        </w:tc>
        <w:tc>
          <w:tcPr>
            <w:tcW w:w="6127" w:type="dxa"/>
          </w:tcPr>
          <w:p w14:paraId="7CF8CBBE"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people assessing the outcomes blinded to the participants' exposures/interventions?</w:t>
            </w:r>
          </w:p>
        </w:tc>
        <w:tc>
          <w:tcPr>
            <w:tcW w:w="757" w:type="dxa"/>
          </w:tcPr>
          <w:p w14:paraId="6FAD3753" w14:textId="77777777" w:rsidR="0028315D" w:rsidRPr="00A57525" w:rsidRDefault="0028315D" w:rsidP="00700E36">
            <w:pPr>
              <w:rPr>
                <w:rFonts w:ascii="Times New Roman" w:hAnsi="Times New Roman" w:cs="Times New Roman"/>
                <w:lang w:val="en-US"/>
              </w:rPr>
            </w:pPr>
          </w:p>
        </w:tc>
        <w:tc>
          <w:tcPr>
            <w:tcW w:w="802" w:type="dxa"/>
          </w:tcPr>
          <w:p w14:paraId="63305C5E"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51546DAB" w14:textId="77777777" w:rsidR="0028315D" w:rsidRPr="00A57525" w:rsidRDefault="0028315D" w:rsidP="00700E36">
            <w:pPr>
              <w:rPr>
                <w:rFonts w:ascii="Times New Roman" w:hAnsi="Times New Roman" w:cs="Times New Roman"/>
                <w:lang w:val="en-US"/>
              </w:rPr>
            </w:pPr>
          </w:p>
        </w:tc>
      </w:tr>
      <w:tr w:rsidR="00A57525" w:rsidRPr="00A57525" w14:paraId="44323603" w14:textId="77777777" w:rsidTr="00700E36">
        <w:tc>
          <w:tcPr>
            <w:tcW w:w="440" w:type="dxa"/>
          </w:tcPr>
          <w:p w14:paraId="34A72DB7"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9</w:t>
            </w:r>
          </w:p>
        </w:tc>
        <w:tc>
          <w:tcPr>
            <w:tcW w:w="6127" w:type="dxa"/>
          </w:tcPr>
          <w:p w14:paraId="0C919F66"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loss to follow-up after baseline 20% or less? Were those lost to follow-up accounted for in the analysis?</w:t>
            </w:r>
          </w:p>
        </w:tc>
        <w:tc>
          <w:tcPr>
            <w:tcW w:w="757" w:type="dxa"/>
          </w:tcPr>
          <w:p w14:paraId="499CBE55" w14:textId="77777777" w:rsidR="0028315D" w:rsidRPr="00A57525" w:rsidRDefault="0028315D" w:rsidP="00700E36">
            <w:pPr>
              <w:rPr>
                <w:rFonts w:ascii="Times New Roman" w:hAnsi="Times New Roman" w:cs="Times New Roman"/>
                <w:lang w:val="en-US"/>
              </w:rPr>
            </w:pPr>
          </w:p>
        </w:tc>
        <w:tc>
          <w:tcPr>
            <w:tcW w:w="802" w:type="dxa"/>
          </w:tcPr>
          <w:p w14:paraId="1D3E9826"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055FB869" w14:textId="77777777" w:rsidR="0028315D" w:rsidRPr="00A57525" w:rsidRDefault="0028315D" w:rsidP="00700E36">
            <w:pPr>
              <w:rPr>
                <w:rFonts w:ascii="Times New Roman" w:hAnsi="Times New Roman" w:cs="Times New Roman"/>
                <w:lang w:val="en-US"/>
              </w:rPr>
            </w:pPr>
          </w:p>
        </w:tc>
      </w:tr>
      <w:tr w:rsidR="00A57525" w:rsidRPr="00A57525" w14:paraId="1C7BD27A" w14:textId="77777777" w:rsidTr="00700E36">
        <w:tc>
          <w:tcPr>
            <w:tcW w:w="440" w:type="dxa"/>
          </w:tcPr>
          <w:p w14:paraId="554EEED3"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10</w:t>
            </w:r>
          </w:p>
        </w:tc>
        <w:tc>
          <w:tcPr>
            <w:tcW w:w="6127" w:type="dxa"/>
          </w:tcPr>
          <w:p w14:paraId="502CF768"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Did the statistical methods examine changes in outcome measures from before to after the intervention? Were statistical tests done that provided p values for the pre-to-post changes?</w:t>
            </w:r>
          </w:p>
        </w:tc>
        <w:tc>
          <w:tcPr>
            <w:tcW w:w="757" w:type="dxa"/>
          </w:tcPr>
          <w:p w14:paraId="681C3A0E"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1DEC0CCB" w14:textId="77777777" w:rsidR="0028315D" w:rsidRPr="00A57525" w:rsidRDefault="0028315D" w:rsidP="00700E36">
            <w:pPr>
              <w:rPr>
                <w:rFonts w:ascii="Times New Roman" w:hAnsi="Times New Roman" w:cs="Times New Roman"/>
                <w:lang w:val="en-US"/>
              </w:rPr>
            </w:pPr>
          </w:p>
        </w:tc>
        <w:tc>
          <w:tcPr>
            <w:tcW w:w="936" w:type="dxa"/>
          </w:tcPr>
          <w:p w14:paraId="03B39C32" w14:textId="77777777" w:rsidR="0028315D" w:rsidRPr="00A57525" w:rsidRDefault="0028315D" w:rsidP="00700E36">
            <w:pPr>
              <w:rPr>
                <w:rFonts w:ascii="Times New Roman" w:hAnsi="Times New Roman" w:cs="Times New Roman"/>
                <w:lang w:val="en-US"/>
              </w:rPr>
            </w:pPr>
          </w:p>
        </w:tc>
      </w:tr>
      <w:tr w:rsidR="00A57525" w:rsidRPr="00A57525" w14:paraId="4B21163F" w14:textId="77777777" w:rsidTr="00700E36">
        <w:tc>
          <w:tcPr>
            <w:tcW w:w="440" w:type="dxa"/>
          </w:tcPr>
          <w:p w14:paraId="55466185"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11</w:t>
            </w:r>
          </w:p>
        </w:tc>
        <w:tc>
          <w:tcPr>
            <w:tcW w:w="6127" w:type="dxa"/>
          </w:tcPr>
          <w:p w14:paraId="081804EF"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outcome measures of interest taken multiple times before the intervention and multiple times after the intervention (i.e., did they use an interrupted time-series design)?</w:t>
            </w:r>
          </w:p>
        </w:tc>
        <w:tc>
          <w:tcPr>
            <w:tcW w:w="757" w:type="dxa"/>
          </w:tcPr>
          <w:p w14:paraId="1C820198" w14:textId="77777777" w:rsidR="0028315D" w:rsidRPr="00A57525" w:rsidRDefault="0028315D" w:rsidP="00700E36">
            <w:pPr>
              <w:rPr>
                <w:rFonts w:ascii="Times New Roman" w:hAnsi="Times New Roman" w:cs="Times New Roman"/>
                <w:lang w:val="en-US"/>
              </w:rPr>
            </w:pPr>
          </w:p>
        </w:tc>
        <w:tc>
          <w:tcPr>
            <w:tcW w:w="802" w:type="dxa"/>
          </w:tcPr>
          <w:p w14:paraId="4283E39C"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58BFA4C6" w14:textId="77777777" w:rsidR="0028315D" w:rsidRPr="00A57525" w:rsidRDefault="0028315D" w:rsidP="00700E36">
            <w:pPr>
              <w:rPr>
                <w:rFonts w:ascii="Times New Roman" w:hAnsi="Times New Roman" w:cs="Times New Roman"/>
                <w:lang w:val="en-US"/>
              </w:rPr>
            </w:pPr>
          </w:p>
        </w:tc>
      </w:tr>
      <w:tr w:rsidR="00A57525" w:rsidRPr="00A57525" w14:paraId="2D88553A" w14:textId="77777777" w:rsidTr="00700E36">
        <w:tc>
          <w:tcPr>
            <w:tcW w:w="440" w:type="dxa"/>
          </w:tcPr>
          <w:p w14:paraId="4F5F5251"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12</w:t>
            </w:r>
          </w:p>
        </w:tc>
        <w:tc>
          <w:tcPr>
            <w:tcW w:w="6127" w:type="dxa"/>
          </w:tcPr>
          <w:p w14:paraId="16E5C8B1"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 xml:space="preserve">If the intervention was conducted at a group level (e.g., a whole hospital, a community, etc.) did the statistical analysis </w:t>
            </w:r>
            <w:proofErr w:type="gramStart"/>
            <w:r w:rsidRPr="00A57525">
              <w:rPr>
                <w:rFonts w:ascii="Times New Roman" w:hAnsi="Times New Roman" w:cs="Times New Roman"/>
                <w:lang w:val="en-US"/>
              </w:rPr>
              <w:t>take into account</w:t>
            </w:r>
            <w:proofErr w:type="gramEnd"/>
            <w:r w:rsidRPr="00A57525">
              <w:rPr>
                <w:rFonts w:ascii="Times New Roman" w:hAnsi="Times New Roman" w:cs="Times New Roman"/>
                <w:lang w:val="en-US"/>
              </w:rPr>
              <w:t xml:space="preserve"> the use of individual-level data to determine effects at the group level?</w:t>
            </w:r>
          </w:p>
        </w:tc>
        <w:tc>
          <w:tcPr>
            <w:tcW w:w="757" w:type="dxa"/>
          </w:tcPr>
          <w:p w14:paraId="0850EAEC" w14:textId="77777777" w:rsidR="0028315D" w:rsidRPr="00A57525" w:rsidRDefault="0028315D" w:rsidP="00700E36">
            <w:pPr>
              <w:rPr>
                <w:rFonts w:ascii="Times New Roman" w:hAnsi="Times New Roman" w:cs="Times New Roman"/>
                <w:lang w:val="en-US"/>
              </w:rPr>
            </w:pPr>
          </w:p>
        </w:tc>
        <w:tc>
          <w:tcPr>
            <w:tcW w:w="802" w:type="dxa"/>
          </w:tcPr>
          <w:p w14:paraId="23511130"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780D33C7" w14:textId="77777777" w:rsidR="0028315D" w:rsidRPr="00A57525" w:rsidRDefault="0028315D" w:rsidP="00700E36">
            <w:pPr>
              <w:rPr>
                <w:rFonts w:ascii="Times New Roman" w:hAnsi="Times New Roman" w:cs="Times New Roman"/>
                <w:lang w:val="en-US"/>
              </w:rPr>
            </w:pPr>
          </w:p>
        </w:tc>
      </w:tr>
    </w:tbl>
    <w:p w14:paraId="623A5654" w14:textId="77777777" w:rsidR="0028315D" w:rsidRPr="00A57525" w:rsidRDefault="0028315D" w:rsidP="0028315D">
      <w:pPr>
        <w:rPr>
          <w:rFonts w:ascii="Times New Roman" w:hAnsi="Times New Roman" w:cs="Times New Roman"/>
          <w:lang w:val="en-US"/>
        </w:rPr>
      </w:pPr>
      <w:r w:rsidRPr="00A57525">
        <w:rPr>
          <w:rFonts w:ascii="Times New Roman" w:hAnsi="Times New Roman" w:cs="Times New Roman"/>
          <w:lang w:val="en-US"/>
        </w:rPr>
        <w:t>*CD, cannot determine; NA, not applicable; NR, not reported</w:t>
      </w:r>
    </w:p>
    <w:tbl>
      <w:tblPr>
        <w:tblStyle w:val="Tabellenraster"/>
        <w:tblW w:w="0" w:type="auto"/>
        <w:tblLook w:val="04A0" w:firstRow="1" w:lastRow="0" w:firstColumn="1" w:lastColumn="0" w:noHBand="0" w:noVBand="1"/>
      </w:tblPr>
      <w:tblGrid>
        <w:gridCol w:w="2405"/>
        <w:gridCol w:w="6657"/>
      </w:tblGrid>
      <w:tr w:rsidR="00A57525" w:rsidRPr="00C26E7C" w14:paraId="17FE2B4F" w14:textId="77777777" w:rsidTr="00700E36">
        <w:tc>
          <w:tcPr>
            <w:tcW w:w="9062" w:type="dxa"/>
            <w:gridSpan w:val="2"/>
          </w:tcPr>
          <w:p w14:paraId="730EC08F"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b/>
                <w:lang w:val="en-US"/>
              </w:rPr>
              <w:t>Quality Rating</w:t>
            </w:r>
            <w:r w:rsidRPr="00A57525">
              <w:rPr>
                <w:rFonts w:ascii="Times New Roman" w:hAnsi="Times New Roman" w:cs="Times New Roman"/>
                <w:lang w:val="en-US"/>
              </w:rPr>
              <w:t xml:space="preserve"> (</w:t>
            </w:r>
            <w:r w:rsidRPr="00A57525">
              <w:rPr>
                <w:rStyle w:val="Fett"/>
                <w:rFonts w:ascii="Times New Roman" w:hAnsi="Times New Roman" w:cs="Times New Roman"/>
                <w:lang w:val="en-US"/>
              </w:rPr>
              <w:t>Good, Fair, or Poor) (see guidance)</w:t>
            </w:r>
          </w:p>
        </w:tc>
      </w:tr>
      <w:tr w:rsidR="00A57525" w:rsidRPr="00A57525" w14:paraId="314A1C8C" w14:textId="77777777" w:rsidTr="00700E36">
        <w:tc>
          <w:tcPr>
            <w:tcW w:w="2405" w:type="dxa"/>
          </w:tcPr>
          <w:p w14:paraId="0CD024D5"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rPr>
              <w:t>Rater #1 Initials:</w:t>
            </w:r>
          </w:p>
        </w:tc>
        <w:tc>
          <w:tcPr>
            <w:tcW w:w="6657" w:type="dxa"/>
          </w:tcPr>
          <w:p w14:paraId="2821BC86" w14:textId="77777777" w:rsidR="0028315D" w:rsidRPr="00A57525" w:rsidRDefault="0028315D" w:rsidP="00700E36">
            <w:pPr>
              <w:tabs>
                <w:tab w:val="left" w:pos="930"/>
              </w:tabs>
              <w:rPr>
                <w:rFonts w:ascii="Times New Roman" w:hAnsi="Times New Roman" w:cs="Times New Roman"/>
                <w:lang w:val="en-US"/>
              </w:rPr>
            </w:pPr>
            <w:r w:rsidRPr="00A57525">
              <w:rPr>
                <w:rFonts w:ascii="Times New Roman" w:hAnsi="Times New Roman" w:cs="Times New Roman"/>
                <w:lang w:val="en-US"/>
              </w:rPr>
              <w:t>poor</w:t>
            </w:r>
          </w:p>
        </w:tc>
      </w:tr>
      <w:tr w:rsidR="00A57525" w:rsidRPr="00A57525" w14:paraId="1AB9F719" w14:textId="77777777" w:rsidTr="00700E36">
        <w:tc>
          <w:tcPr>
            <w:tcW w:w="2405" w:type="dxa"/>
          </w:tcPr>
          <w:p w14:paraId="033605B9"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rPr>
              <w:t>Rater #2 Initials:</w:t>
            </w:r>
          </w:p>
        </w:tc>
        <w:tc>
          <w:tcPr>
            <w:tcW w:w="6657" w:type="dxa"/>
          </w:tcPr>
          <w:p w14:paraId="4A863C09"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poor</w:t>
            </w:r>
          </w:p>
        </w:tc>
      </w:tr>
      <w:tr w:rsidR="0028315D" w:rsidRPr="00A57525" w14:paraId="1CBC8DF6" w14:textId="77777777" w:rsidTr="00700E36">
        <w:tc>
          <w:tcPr>
            <w:tcW w:w="2405" w:type="dxa"/>
          </w:tcPr>
          <w:p w14:paraId="6B492BAF"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Additional Comments (If POOR, please state why):</w:t>
            </w:r>
          </w:p>
        </w:tc>
        <w:tc>
          <w:tcPr>
            <w:tcW w:w="6657" w:type="dxa"/>
          </w:tcPr>
          <w:p w14:paraId="711DBBDA"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t>
            </w:r>
          </w:p>
        </w:tc>
      </w:tr>
    </w:tbl>
    <w:p w14:paraId="089EE246" w14:textId="77777777" w:rsidR="0028315D" w:rsidRPr="00A57525" w:rsidRDefault="0028315D" w:rsidP="0028315D">
      <w:pPr>
        <w:rPr>
          <w:rFonts w:ascii="Times New Roman" w:hAnsi="Times New Roman" w:cs="Times New Roman"/>
          <w:b/>
          <w:lang w:val="en-US"/>
        </w:rPr>
      </w:pPr>
    </w:p>
    <w:p w14:paraId="525B4AFB" w14:textId="77777777" w:rsidR="0028315D" w:rsidRPr="00A57525" w:rsidRDefault="0028315D" w:rsidP="0028315D">
      <w:pPr>
        <w:rPr>
          <w:rStyle w:val="Fett"/>
          <w:rFonts w:ascii="Times New Roman" w:hAnsi="Times New Roman" w:cs="Times New Roman"/>
          <w:lang w:val="en-US"/>
        </w:rPr>
      </w:pPr>
      <w:r w:rsidRPr="00A57525">
        <w:rPr>
          <w:rStyle w:val="Fett"/>
          <w:rFonts w:ascii="Times New Roman" w:hAnsi="Times New Roman" w:cs="Times New Roman"/>
          <w:lang w:val="en-US"/>
        </w:rPr>
        <w:br w:type="page"/>
      </w:r>
    </w:p>
    <w:tbl>
      <w:tblPr>
        <w:tblStyle w:val="Tabellenraster"/>
        <w:tblW w:w="0" w:type="auto"/>
        <w:tblLook w:val="04A0" w:firstRow="1" w:lastRow="0" w:firstColumn="1" w:lastColumn="0" w:noHBand="0" w:noVBand="1"/>
      </w:tblPr>
      <w:tblGrid>
        <w:gridCol w:w="440"/>
        <w:gridCol w:w="6127"/>
        <w:gridCol w:w="757"/>
        <w:gridCol w:w="802"/>
        <w:gridCol w:w="936"/>
      </w:tblGrid>
      <w:tr w:rsidR="00A57525" w:rsidRPr="00A57525" w14:paraId="3F2E0EEC" w14:textId="77777777" w:rsidTr="00700E36">
        <w:tc>
          <w:tcPr>
            <w:tcW w:w="9062" w:type="dxa"/>
            <w:gridSpan w:val="5"/>
          </w:tcPr>
          <w:p w14:paraId="135857D4" w14:textId="77777777" w:rsidR="0028315D" w:rsidRPr="00A57525" w:rsidRDefault="0028315D" w:rsidP="00700E36">
            <w:pPr>
              <w:jc w:val="center"/>
              <w:rPr>
                <w:rFonts w:ascii="Times New Roman" w:hAnsi="Times New Roman" w:cs="Times New Roman"/>
                <w:lang w:val="en-US"/>
              </w:rPr>
            </w:pPr>
            <w:r w:rsidRPr="00A57525">
              <w:rPr>
                <w:rFonts w:ascii="Times New Roman" w:hAnsi="Times New Roman" w:cs="Times New Roman"/>
                <w:lang w:val="en-US"/>
              </w:rPr>
              <w:lastRenderedPageBreak/>
              <w:t>Simonsen et al. (2016)</w:t>
            </w:r>
          </w:p>
        </w:tc>
      </w:tr>
      <w:tr w:rsidR="00A57525" w:rsidRPr="00A57525" w14:paraId="7BAD8620" w14:textId="77777777" w:rsidTr="00700E36">
        <w:tc>
          <w:tcPr>
            <w:tcW w:w="440" w:type="dxa"/>
          </w:tcPr>
          <w:p w14:paraId="64FF4255" w14:textId="77777777" w:rsidR="0028315D" w:rsidRPr="00A57525" w:rsidRDefault="0028315D" w:rsidP="00700E36">
            <w:pPr>
              <w:rPr>
                <w:rFonts w:ascii="Times New Roman" w:hAnsi="Times New Roman" w:cs="Times New Roman"/>
                <w:b/>
                <w:lang w:val="en-US"/>
              </w:rPr>
            </w:pPr>
          </w:p>
        </w:tc>
        <w:tc>
          <w:tcPr>
            <w:tcW w:w="6127" w:type="dxa"/>
          </w:tcPr>
          <w:p w14:paraId="2FA0A579" w14:textId="77777777" w:rsidR="0028315D" w:rsidRPr="00A57525" w:rsidRDefault="0028315D" w:rsidP="00700E36">
            <w:pPr>
              <w:rPr>
                <w:rFonts w:ascii="Times New Roman" w:hAnsi="Times New Roman" w:cs="Times New Roman"/>
                <w:b/>
              </w:rPr>
            </w:pPr>
            <w:proofErr w:type="spellStart"/>
            <w:r w:rsidRPr="00A57525">
              <w:rPr>
                <w:rFonts w:ascii="Times New Roman" w:hAnsi="Times New Roman" w:cs="Times New Roman"/>
                <w:b/>
              </w:rPr>
              <w:t>Criteria</w:t>
            </w:r>
            <w:proofErr w:type="spellEnd"/>
          </w:p>
        </w:tc>
        <w:tc>
          <w:tcPr>
            <w:tcW w:w="757" w:type="dxa"/>
          </w:tcPr>
          <w:p w14:paraId="40F8F0B1" w14:textId="77777777" w:rsidR="0028315D" w:rsidRPr="00A57525" w:rsidRDefault="0028315D" w:rsidP="00700E36">
            <w:pPr>
              <w:rPr>
                <w:rFonts w:ascii="Times New Roman" w:hAnsi="Times New Roman" w:cs="Times New Roman"/>
                <w:b/>
              </w:rPr>
            </w:pPr>
            <w:r w:rsidRPr="00A57525">
              <w:rPr>
                <w:rFonts w:ascii="Times New Roman" w:hAnsi="Times New Roman" w:cs="Times New Roman"/>
                <w:b/>
              </w:rPr>
              <w:t>Yes</w:t>
            </w:r>
          </w:p>
        </w:tc>
        <w:tc>
          <w:tcPr>
            <w:tcW w:w="802" w:type="dxa"/>
          </w:tcPr>
          <w:p w14:paraId="2936990F" w14:textId="77777777" w:rsidR="0028315D" w:rsidRPr="00A57525" w:rsidRDefault="0028315D" w:rsidP="00700E36">
            <w:pPr>
              <w:rPr>
                <w:rFonts w:ascii="Times New Roman" w:hAnsi="Times New Roman" w:cs="Times New Roman"/>
                <w:b/>
              </w:rPr>
            </w:pPr>
            <w:proofErr w:type="spellStart"/>
            <w:r w:rsidRPr="00A57525">
              <w:rPr>
                <w:rFonts w:ascii="Times New Roman" w:hAnsi="Times New Roman" w:cs="Times New Roman"/>
                <w:b/>
              </w:rPr>
              <w:t>No</w:t>
            </w:r>
            <w:proofErr w:type="spellEnd"/>
          </w:p>
        </w:tc>
        <w:tc>
          <w:tcPr>
            <w:tcW w:w="936" w:type="dxa"/>
          </w:tcPr>
          <w:p w14:paraId="2E9A975D" w14:textId="77777777" w:rsidR="0028315D" w:rsidRPr="00A57525" w:rsidRDefault="0028315D" w:rsidP="00700E36">
            <w:pPr>
              <w:rPr>
                <w:rFonts w:ascii="Times New Roman" w:hAnsi="Times New Roman" w:cs="Times New Roman"/>
                <w:b/>
              </w:rPr>
            </w:pPr>
            <w:r w:rsidRPr="00A57525">
              <w:rPr>
                <w:rFonts w:ascii="Times New Roman" w:hAnsi="Times New Roman" w:cs="Times New Roman"/>
                <w:b/>
              </w:rPr>
              <w:t xml:space="preserve">Other (CD, NR, </w:t>
            </w:r>
            <w:proofErr w:type="gramStart"/>
            <w:r w:rsidRPr="00A57525">
              <w:rPr>
                <w:rFonts w:ascii="Times New Roman" w:hAnsi="Times New Roman" w:cs="Times New Roman"/>
                <w:b/>
              </w:rPr>
              <w:t>NA)*</w:t>
            </w:r>
            <w:proofErr w:type="gramEnd"/>
          </w:p>
        </w:tc>
      </w:tr>
      <w:tr w:rsidR="00A57525" w:rsidRPr="00A57525" w14:paraId="354D7460" w14:textId="77777777" w:rsidTr="00700E36">
        <w:tc>
          <w:tcPr>
            <w:tcW w:w="440" w:type="dxa"/>
          </w:tcPr>
          <w:p w14:paraId="4AFF746F"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w:t>
            </w:r>
          </w:p>
        </w:tc>
        <w:tc>
          <w:tcPr>
            <w:tcW w:w="6127" w:type="dxa"/>
          </w:tcPr>
          <w:p w14:paraId="45229513"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study question or objective clearly stated?</w:t>
            </w:r>
          </w:p>
        </w:tc>
        <w:tc>
          <w:tcPr>
            <w:tcW w:w="757" w:type="dxa"/>
          </w:tcPr>
          <w:p w14:paraId="5ABDD012"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3EE41808" w14:textId="77777777" w:rsidR="0028315D" w:rsidRPr="00A57525" w:rsidRDefault="0028315D" w:rsidP="00700E36">
            <w:pPr>
              <w:rPr>
                <w:rFonts w:ascii="Times New Roman" w:hAnsi="Times New Roman" w:cs="Times New Roman"/>
                <w:lang w:val="en-US"/>
              </w:rPr>
            </w:pPr>
          </w:p>
        </w:tc>
        <w:tc>
          <w:tcPr>
            <w:tcW w:w="936" w:type="dxa"/>
          </w:tcPr>
          <w:p w14:paraId="4F7ACE69" w14:textId="77777777" w:rsidR="0028315D" w:rsidRPr="00A57525" w:rsidRDefault="0028315D" w:rsidP="00700E36">
            <w:pPr>
              <w:rPr>
                <w:rFonts w:ascii="Times New Roman" w:hAnsi="Times New Roman" w:cs="Times New Roman"/>
                <w:lang w:val="en-US"/>
              </w:rPr>
            </w:pPr>
          </w:p>
        </w:tc>
      </w:tr>
      <w:tr w:rsidR="00A57525" w:rsidRPr="00A57525" w14:paraId="0E6BB55C" w14:textId="77777777" w:rsidTr="00700E36">
        <w:tc>
          <w:tcPr>
            <w:tcW w:w="440" w:type="dxa"/>
          </w:tcPr>
          <w:p w14:paraId="777665BB"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2</w:t>
            </w:r>
          </w:p>
        </w:tc>
        <w:tc>
          <w:tcPr>
            <w:tcW w:w="6127" w:type="dxa"/>
          </w:tcPr>
          <w:p w14:paraId="1429B57E"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eligibility/selection criteria for the study population prespecified and clearly described?</w:t>
            </w:r>
          </w:p>
        </w:tc>
        <w:tc>
          <w:tcPr>
            <w:tcW w:w="757" w:type="dxa"/>
          </w:tcPr>
          <w:p w14:paraId="1F244E4F"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4EDCF4A1" w14:textId="77777777" w:rsidR="0028315D" w:rsidRPr="00A57525" w:rsidRDefault="0028315D" w:rsidP="00700E36">
            <w:pPr>
              <w:rPr>
                <w:rFonts w:ascii="Times New Roman" w:hAnsi="Times New Roman" w:cs="Times New Roman"/>
                <w:lang w:val="en-US"/>
              </w:rPr>
            </w:pPr>
          </w:p>
        </w:tc>
        <w:tc>
          <w:tcPr>
            <w:tcW w:w="936" w:type="dxa"/>
          </w:tcPr>
          <w:p w14:paraId="0DA1ACB8" w14:textId="77777777" w:rsidR="0028315D" w:rsidRPr="00A57525" w:rsidRDefault="0028315D" w:rsidP="00700E36">
            <w:pPr>
              <w:rPr>
                <w:rFonts w:ascii="Times New Roman" w:hAnsi="Times New Roman" w:cs="Times New Roman"/>
                <w:lang w:val="en-US"/>
              </w:rPr>
            </w:pPr>
          </w:p>
        </w:tc>
      </w:tr>
      <w:tr w:rsidR="00A57525" w:rsidRPr="00A57525" w14:paraId="41CFC788" w14:textId="77777777" w:rsidTr="00700E36">
        <w:tc>
          <w:tcPr>
            <w:tcW w:w="440" w:type="dxa"/>
          </w:tcPr>
          <w:p w14:paraId="55194BD5"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3</w:t>
            </w:r>
          </w:p>
        </w:tc>
        <w:tc>
          <w:tcPr>
            <w:tcW w:w="6127" w:type="dxa"/>
          </w:tcPr>
          <w:p w14:paraId="467F1A2C"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participants in the study representative of those who would be eligible for the test/service/intervention in the general or clinical population of interest?</w:t>
            </w:r>
          </w:p>
        </w:tc>
        <w:tc>
          <w:tcPr>
            <w:tcW w:w="757" w:type="dxa"/>
          </w:tcPr>
          <w:p w14:paraId="151BE420" w14:textId="77777777" w:rsidR="0028315D" w:rsidRPr="00A57525" w:rsidRDefault="0028315D" w:rsidP="00700E36">
            <w:pPr>
              <w:rPr>
                <w:rFonts w:ascii="Times New Roman" w:hAnsi="Times New Roman" w:cs="Times New Roman"/>
                <w:lang w:val="en-US"/>
              </w:rPr>
            </w:pPr>
          </w:p>
        </w:tc>
        <w:tc>
          <w:tcPr>
            <w:tcW w:w="802" w:type="dxa"/>
          </w:tcPr>
          <w:p w14:paraId="6A0B66CE" w14:textId="77777777" w:rsidR="0028315D" w:rsidRPr="00A57525" w:rsidRDefault="0028315D" w:rsidP="00700E36">
            <w:pPr>
              <w:rPr>
                <w:rFonts w:ascii="Times New Roman" w:hAnsi="Times New Roman" w:cs="Times New Roman"/>
                <w:lang w:val="en-US"/>
              </w:rPr>
            </w:pPr>
          </w:p>
        </w:tc>
        <w:tc>
          <w:tcPr>
            <w:tcW w:w="936" w:type="dxa"/>
          </w:tcPr>
          <w:p w14:paraId="5273DC1B"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CD</w:t>
            </w:r>
          </w:p>
        </w:tc>
      </w:tr>
      <w:tr w:rsidR="00A57525" w:rsidRPr="00A57525" w14:paraId="2D08767F" w14:textId="77777777" w:rsidTr="00700E36">
        <w:tc>
          <w:tcPr>
            <w:tcW w:w="440" w:type="dxa"/>
          </w:tcPr>
          <w:p w14:paraId="5B26906F"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4</w:t>
            </w:r>
          </w:p>
        </w:tc>
        <w:tc>
          <w:tcPr>
            <w:tcW w:w="6127" w:type="dxa"/>
          </w:tcPr>
          <w:p w14:paraId="717FDEF8"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all eligible participants that met the prespecified entry criteria enrolled?</w:t>
            </w:r>
          </w:p>
        </w:tc>
        <w:tc>
          <w:tcPr>
            <w:tcW w:w="757" w:type="dxa"/>
          </w:tcPr>
          <w:p w14:paraId="5199B878" w14:textId="77777777" w:rsidR="0028315D" w:rsidRPr="00A57525" w:rsidRDefault="0028315D" w:rsidP="00700E36">
            <w:pPr>
              <w:rPr>
                <w:rFonts w:ascii="Times New Roman" w:hAnsi="Times New Roman" w:cs="Times New Roman"/>
                <w:lang w:val="en-US"/>
              </w:rPr>
            </w:pPr>
          </w:p>
        </w:tc>
        <w:tc>
          <w:tcPr>
            <w:tcW w:w="802" w:type="dxa"/>
          </w:tcPr>
          <w:p w14:paraId="1146AE7C"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5FA08B2F" w14:textId="77777777" w:rsidR="0028315D" w:rsidRPr="00A57525" w:rsidRDefault="0028315D" w:rsidP="00700E36">
            <w:pPr>
              <w:rPr>
                <w:rFonts w:ascii="Times New Roman" w:hAnsi="Times New Roman" w:cs="Times New Roman"/>
                <w:lang w:val="en-US"/>
              </w:rPr>
            </w:pPr>
          </w:p>
        </w:tc>
      </w:tr>
      <w:tr w:rsidR="00A57525" w:rsidRPr="00A57525" w14:paraId="7F7F1066" w14:textId="77777777" w:rsidTr="00700E36">
        <w:tc>
          <w:tcPr>
            <w:tcW w:w="440" w:type="dxa"/>
          </w:tcPr>
          <w:p w14:paraId="38B6B99C"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5</w:t>
            </w:r>
          </w:p>
        </w:tc>
        <w:tc>
          <w:tcPr>
            <w:tcW w:w="6127" w:type="dxa"/>
          </w:tcPr>
          <w:p w14:paraId="54FB567C"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sample size sufficiently large to provide confidence in the findings?</w:t>
            </w:r>
          </w:p>
        </w:tc>
        <w:tc>
          <w:tcPr>
            <w:tcW w:w="757" w:type="dxa"/>
          </w:tcPr>
          <w:p w14:paraId="4931B175"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1271AA40" w14:textId="77777777" w:rsidR="0028315D" w:rsidRPr="00A57525" w:rsidRDefault="0028315D" w:rsidP="00700E36">
            <w:pPr>
              <w:rPr>
                <w:rFonts w:ascii="Times New Roman" w:hAnsi="Times New Roman" w:cs="Times New Roman"/>
                <w:lang w:val="en-US"/>
              </w:rPr>
            </w:pPr>
          </w:p>
        </w:tc>
        <w:tc>
          <w:tcPr>
            <w:tcW w:w="936" w:type="dxa"/>
          </w:tcPr>
          <w:p w14:paraId="2D9D1D70" w14:textId="77777777" w:rsidR="0028315D" w:rsidRPr="00A57525" w:rsidRDefault="0028315D" w:rsidP="00700E36">
            <w:pPr>
              <w:rPr>
                <w:rFonts w:ascii="Times New Roman" w:hAnsi="Times New Roman" w:cs="Times New Roman"/>
                <w:lang w:val="en-US"/>
              </w:rPr>
            </w:pPr>
          </w:p>
        </w:tc>
      </w:tr>
      <w:tr w:rsidR="00A57525" w:rsidRPr="00A57525" w14:paraId="1A1F0CBB" w14:textId="77777777" w:rsidTr="00700E36">
        <w:tc>
          <w:tcPr>
            <w:tcW w:w="440" w:type="dxa"/>
          </w:tcPr>
          <w:p w14:paraId="48A51A88"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6</w:t>
            </w:r>
          </w:p>
        </w:tc>
        <w:tc>
          <w:tcPr>
            <w:tcW w:w="6127" w:type="dxa"/>
          </w:tcPr>
          <w:p w14:paraId="00F7A874"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test/service/intervention clearly described and delivered consistently across the study population?</w:t>
            </w:r>
          </w:p>
        </w:tc>
        <w:tc>
          <w:tcPr>
            <w:tcW w:w="757" w:type="dxa"/>
          </w:tcPr>
          <w:p w14:paraId="380623D6" w14:textId="77777777" w:rsidR="0028315D" w:rsidRPr="00A57525" w:rsidRDefault="0028315D" w:rsidP="00700E36">
            <w:pPr>
              <w:rPr>
                <w:rFonts w:ascii="Times New Roman" w:hAnsi="Times New Roman" w:cs="Times New Roman"/>
                <w:lang w:val="en-US"/>
              </w:rPr>
            </w:pPr>
          </w:p>
        </w:tc>
        <w:tc>
          <w:tcPr>
            <w:tcW w:w="802" w:type="dxa"/>
          </w:tcPr>
          <w:p w14:paraId="5E999D56"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4635D451" w14:textId="77777777" w:rsidR="0028315D" w:rsidRPr="00A57525" w:rsidRDefault="0028315D" w:rsidP="00700E36">
            <w:pPr>
              <w:rPr>
                <w:rFonts w:ascii="Times New Roman" w:hAnsi="Times New Roman" w:cs="Times New Roman"/>
                <w:lang w:val="en-US"/>
              </w:rPr>
            </w:pPr>
          </w:p>
        </w:tc>
      </w:tr>
      <w:tr w:rsidR="00A57525" w:rsidRPr="00A57525" w14:paraId="519C3F84" w14:textId="77777777" w:rsidTr="00700E36">
        <w:tc>
          <w:tcPr>
            <w:tcW w:w="440" w:type="dxa"/>
          </w:tcPr>
          <w:p w14:paraId="34382B97"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7</w:t>
            </w:r>
          </w:p>
        </w:tc>
        <w:tc>
          <w:tcPr>
            <w:tcW w:w="6127" w:type="dxa"/>
          </w:tcPr>
          <w:p w14:paraId="69ED0889"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outcome measures prespecified, clearly defined, valid, reliable, and assessed consistently across all study pa</w:t>
            </w:r>
          </w:p>
        </w:tc>
        <w:tc>
          <w:tcPr>
            <w:tcW w:w="757" w:type="dxa"/>
          </w:tcPr>
          <w:p w14:paraId="456D50F4" w14:textId="77777777" w:rsidR="0028315D" w:rsidRPr="00A57525" w:rsidRDefault="0028315D" w:rsidP="00700E36">
            <w:pPr>
              <w:rPr>
                <w:rFonts w:ascii="Times New Roman" w:hAnsi="Times New Roman" w:cs="Times New Roman"/>
                <w:lang w:val="en-US"/>
              </w:rPr>
            </w:pPr>
          </w:p>
        </w:tc>
        <w:tc>
          <w:tcPr>
            <w:tcW w:w="802" w:type="dxa"/>
          </w:tcPr>
          <w:p w14:paraId="0DC76AAC"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36540DA5" w14:textId="77777777" w:rsidR="0028315D" w:rsidRPr="00A57525" w:rsidRDefault="0028315D" w:rsidP="00700E36">
            <w:pPr>
              <w:rPr>
                <w:rFonts w:ascii="Times New Roman" w:hAnsi="Times New Roman" w:cs="Times New Roman"/>
                <w:lang w:val="en-US"/>
              </w:rPr>
            </w:pPr>
          </w:p>
        </w:tc>
      </w:tr>
      <w:tr w:rsidR="00A57525" w:rsidRPr="00A57525" w14:paraId="4D0DEC2E" w14:textId="77777777" w:rsidTr="00700E36">
        <w:tc>
          <w:tcPr>
            <w:tcW w:w="440" w:type="dxa"/>
          </w:tcPr>
          <w:p w14:paraId="723D9D37"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8</w:t>
            </w:r>
          </w:p>
        </w:tc>
        <w:tc>
          <w:tcPr>
            <w:tcW w:w="6127" w:type="dxa"/>
          </w:tcPr>
          <w:p w14:paraId="40C54742"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people assessing the outcomes blinded to the participants' exposures/interventions?</w:t>
            </w:r>
          </w:p>
        </w:tc>
        <w:tc>
          <w:tcPr>
            <w:tcW w:w="757" w:type="dxa"/>
          </w:tcPr>
          <w:p w14:paraId="6B4B879D" w14:textId="77777777" w:rsidR="0028315D" w:rsidRPr="00A57525" w:rsidRDefault="0028315D" w:rsidP="00700E36">
            <w:pPr>
              <w:rPr>
                <w:rFonts w:ascii="Times New Roman" w:hAnsi="Times New Roman" w:cs="Times New Roman"/>
                <w:lang w:val="en-US"/>
              </w:rPr>
            </w:pPr>
          </w:p>
        </w:tc>
        <w:tc>
          <w:tcPr>
            <w:tcW w:w="802" w:type="dxa"/>
          </w:tcPr>
          <w:p w14:paraId="4B9E8DAB"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1CADA7E0" w14:textId="77777777" w:rsidR="0028315D" w:rsidRPr="00A57525" w:rsidRDefault="0028315D" w:rsidP="00700E36">
            <w:pPr>
              <w:rPr>
                <w:rFonts w:ascii="Times New Roman" w:hAnsi="Times New Roman" w:cs="Times New Roman"/>
                <w:lang w:val="en-US"/>
              </w:rPr>
            </w:pPr>
          </w:p>
        </w:tc>
      </w:tr>
      <w:tr w:rsidR="00A57525" w:rsidRPr="00A57525" w14:paraId="4A59E3F8" w14:textId="77777777" w:rsidTr="00700E36">
        <w:tc>
          <w:tcPr>
            <w:tcW w:w="440" w:type="dxa"/>
          </w:tcPr>
          <w:p w14:paraId="2A2A7635"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9</w:t>
            </w:r>
          </w:p>
        </w:tc>
        <w:tc>
          <w:tcPr>
            <w:tcW w:w="6127" w:type="dxa"/>
          </w:tcPr>
          <w:p w14:paraId="3A058C65"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loss to follow-up after baseline 20% or less? Were those lost to follow-up accounted for in the analysis?</w:t>
            </w:r>
          </w:p>
        </w:tc>
        <w:tc>
          <w:tcPr>
            <w:tcW w:w="757" w:type="dxa"/>
          </w:tcPr>
          <w:p w14:paraId="01E7E0ED" w14:textId="77777777" w:rsidR="0028315D" w:rsidRPr="00A57525" w:rsidRDefault="0028315D" w:rsidP="00700E36">
            <w:pPr>
              <w:rPr>
                <w:rFonts w:ascii="Times New Roman" w:hAnsi="Times New Roman" w:cs="Times New Roman"/>
                <w:lang w:val="en-US"/>
              </w:rPr>
            </w:pPr>
          </w:p>
        </w:tc>
        <w:tc>
          <w:tcPr>
            <w:tcW w:w="802" w:type="dxa"/>
          </w:tcPr>
          <w:p w14:paraId="37AC9C98" w14:textId="77777777" w:rsidR="0028315D" w:rsidRPr="00A57525" w:rsidRDefault="0028315D" w:rsidP="00700E36">
            <w:pPr>
              <w:rPr>
                <w:rFonts w:ascii="Times New Roman" w:hAnsi="Times New Roman" w:cs="Times New Roman"/>
                <w:lang w:val="en-US"/>
              </w:rPr>
            </w:pPr>
          </w:p>
        </w:tc>
        <w:tc>
          <w:tcPr>
            <w:tcW w:w="936" w:type="dxa"/>
          </w:tcPr>
          <w:p w14:paraId="74004B69"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CD</w:t>
            </w:r>
          </w:p>
        </w:tc>
      </w:tr>
      <w:tr w:rsidR="00A57525" w:rsidRPr="00A57525" w14:paraId="59C6970F" w14:textId="77777777" w:rsidTr="00700E36">
        <w:tc>
          <w:tcPr>
            <w:tcW w:w="440" w:type="dxa"/>
          </w:tcPr>
          <w:p w14:paraId="758B7F6D"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10</w:t>
            </w:r>
          </w:p>
        </w:tc>
        <w:tc>
          <w:tcPr>
            <w:tcW w:w="6127" w:type="dxa"/>
          </w:tcPr>
          <w:p w14:paraId="03A46CBE"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Did the statistical methods examine changes in outcome measures from before to after the intervention? Were statistical tests done that provided p values for the pre-to-post changes?</w:t>
            </w:r>
          </w:p>
        </w:tc>
        <w:tc>
          <w:tcPr>
            <w:tcW w:w="757" w:type="dxa"/>
          </w:tcPr>
          <w:p w14:paraId="55EC571D"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66D6E62C" w14:textId="77777777" w:rsidR="0028315D" w:rsidRPr="00A57525" w:rsidRDefault="0028315D" w:rsidP="00700E36">
            <w:pPr>
              <w:rPr>
                <w:rFonts w:ascii="Times New Roman" w:hAnsi="Times New Roman" w:cs="Times New Roman"/>
                <w:lang w:val="en-US"/>
              </w:rPr>
            </w:pPr>
          </w:p>
        </w:tc>
        <w:tc>
          <w:tcPr>
            <w:tcW w:w="936" w:type="dxa"/>
          </w:tcPr>
          <w:p w14:paraId="5D4922BD" w14:textId="77777777" w:rsidR="0028315D" w:rsidRPr="00A57525" w:rsidRDefault="0028315D" w:rsidP="00700E36">
            <w:pPr>
              <w:rPr>
                <w:rFonts w:ascii="Times New Roman" w:hAnsi="Times New Roman" w:cs="Times New Roman"/>
                <w:lang w:val="en-US"/>
              </w:rPr>
            </w:pPr>
          </w:p>
        </w:tc>
      </w:tr>
      <w:tr w:rsidR="00A57525" w:rsidRPr="00A57525" w14:paraId="4D2E76C5" w14:textId="77777777" w:rsidTr="00700E36">
        <w:tc>
          <w:tcPr>
            <w:tcW w:w="440" w:type="dxa"/>
          </w:tcPr>
          <w:p w14:paraId="329DF198"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11</w:t>
            </w:r>
          </w:p>
        </w:tc>
        <w:tc>
          <w:tcPr>
            <w:tcW w:w="6127" w:type="dxa"/>
          </w:tcPr>
          <w:p w14:paraId="704A1135"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outcome measures of interest taken multiple times before the intervention and multiple times after the intervention (i.e., did they use an interrupted time-series design)?</w:t>
            </w:r>
          </w:p>
        </w:tc>
        <w:tc>
          <w:tcPr>
            <w:tcW w:w="757" w:type="dxa"/>
          </w:tcPr>
          <w:p w14:paraId="648318E9" w14:textId="77777777" w:rsidR="0028315D" w:rsidRPr="00A57525" w:rsidRDefault="0028315D" w:rsidP="00700E36">
            <w:pPr>
              <w:rPr>
                <w:rFonts w:ascii="Times New Roman" w:hAnsi="Times New Roman" w:cs="Times New Roman"/>
                <w:lang w:val="en-US"/>
              </w:rPr>
            </w:pPr>
          </w:p>
        </w:tc>
        <w:tc>
          <w:tcPr>
            <w:tcW w:w="802" w:type="dxa"/>
          </w:tcPr>
          <w:p w14:paraId="145F89D3"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30371BB3" w14:textId="77777777" w:rsidR="0028315D" w:rsidRPr="00A57525" w:rsidRDefault="0028315D" w:rsidP="00700E36">
            <w:pPr>
              <w:rPr>
                <w:rFonts w:ascii="Times New Roman" w:hAnsi="Times New Roman" w:cs="Times New Roman"/>
                <w:lang w:val="en-US"/>
              </w:rPr>
            </w:pPr>
          </w:p>
        </w:tc>
      </w:tr>
      <w:tr w:rsidR="00A57525" w:rsidRPr="00A57525" w14:paraId="0AD4766D" w14:textId="77777777" w:rsidTr="00700E36">
        <w:tc>
          <w:tcPr>
            <w:tcW w:w="440" w:type="dxa"/>
          </w:tcPr>
          <w:p w14:paraId="0A8F4E1E"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12</w:t>
            </w:r>
          </w:p>
        </w:tc>
        <w:tc>
          <w:tcPr>
            <w:tcW w:w="6127" w:type="dxa"/>
          </w:tcPr>
          <w:p w14:paraId="36B4939D"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 xml:space="preserve">If the intervention was conducted at a group level (e.g., a whole hospital, a community, etc.) did the statistical analysis </w:t>
            </w:r>
            <w:proofErr w:type="gramStart"/>
            <w:r w:rsidRPr="00A57525">
              <w:rPr>
                <w:rFonts w:ascii="Times New Roman" w:hAnsi="Times New Roman" w:cs="Times New Roman"/>
                <w:lang w:val="en-US"/>
              </w:rPr>
              <w:t>take into account</w:t>
            </w:r>
            <w:proofErr w:type="gramEnd"/>
            <w:r w:rsidRPr="00A57525">
              <w:rPr>
                <w:rFonts w:ascii="Times New Roman" w:hAnsi="Times New Roman" w:cs="Times New Roman"/>
                <w:lang w:val="en-US"/>
              </w:rPr>
              <w:t xml:space="preserve"> the use of individual-level data to determine effects at the group level?</w:t>
            </w:r>
          </w:p>
        </w:tc>
        <w:tc>
          <w:tcPr>
            <w:tcW w:w="757" w:type="dxa"/>
          </w:tcPr>
          <w:p w14:paraId="488FC926" w14:textId="77777777" w:rsidR="0028315D" w:rsidRPr="00A57525" w:rsidRDefault="0028315D" w:rsidP="00700E36">
            <w:pPr>
              <w:rPr>
                <w:rFonts w:ascii="Times New Roman" w:hAnsi="Times New Roman" w:cs="Times New Roman"/>
                <w:lang w:val="en-US"/>
              </w:rPr>
            </w:pPr>
          </w:p>
        </w:tc>
        <w:tc>
          <w:tcPr>
            <w:tcW w:w="802" w:type="dxa"/>
          </w:tcPr>
          <w:p w14:paraId="4F248BD9" w14:textId="77777777" w:rsidR="0028315D" w:rsidRPr="00A57525" w:rsidRDefault="0028315D" w:rsidP="00700E36">
            <w:pPr>
              <w:rPr>
                <w:rFonts w:ascii="Times New Roman" w:hAnsi="Times New Roman" w:cs="Times New Roman"/>
                <w:lang w:val="en-US"/>
              </w:rPr>
            </w:pPr>
          </w:p>
        </w:tc>
        <w:tc>
          <w:tcPr>
            <w:tcW w:w="936" w:type="dxa"/>
          </w:tcPr>
          <w:p w14:paraId="4815E3E4" w14:textId="77777777" w:rsidR="0028315D" w:rsidRPr="00A57525" w:rsidRDefault="0028315D" w:rsidP="00700E36">
            <w:pPr>
              <w:rPr>
                <w:rFonts w:ascii="Times New Roman" w:hAnsi="Times New Roman" w:cs="Times New Roman"/>
                <w:lang w:val="en-US"/>
              </w:rPr>
            </w:pPr>
          </w:p>
        </w:tc>
      </w:tr>
    </w:tbl>
    <w:p w14:paraId="13CFE9D9" w14:textId="77777777" w:rsidR="0028315D" w:rsidRPr="00A57525" w:rsidRDefault="0028315D" w:rsidP="0028315D">
      <w:pPr>
        <w:rPr>
          <w:rFonts w:ascii="Times New Roman" w:hAnsi="Times New Roman" w:cs="Times New Roman"/>
          <w:lang w:val="en-US"/>
        </w:rPr>
      </w:pPr>
      <w:r w:rsidRPr="00A57525">
        <w:rPr>
          <w:rFonts w:ascii="Times New Roman" w:hAnsi="Times New Roman" w:cs="Times New Roman"/>
          <w:lang w:val="en-US"/>
        </w:rPr>
        <w:t>*CD, cannot determine; NA, not applicable; NR, not reported</w:t>
      </w:r>
    </w:p>
    <w:tbl>
      <w:tblPr>
        <w:tblStyle w:val="Tabellenraster"/>
        <w:tblW w:w="0" w:type="auto"/>
        <w:tblLook w:val="04A0" w:firstRow="1" w:lastRow="0" w:firstColumn="1" w:lastColumn="0" w:noHBand="0" w:noVBand="1"/>
      </w:tblPr>
      <w:tblGrid>
        <w:gridCol w:w="2405"/>
        <w:gridCol w:w="6657"/>
      </w:tblGrid>
      <w:tr w:rsidR="00A57525" w:rsidRPr="00C26E7C" w14:paraId="18044FC0" w14:textId="77777777" w:rsidTr="00700E36">
        <w:tc>
          <w:tcPr>
            <w:tcW w:w="9062" w:type="dxa"/>
            <w:gridSpan w:val="2"/>
          </w:tcPr>
          <w:p w14:paraId="2A4AF0CA"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b/>
                <w:lang w:val="en-US"/>
              </w:rPr>
              <w:t>Quality Rating</w:t>
            </w:r>
            <w:r w:rsidRPr="00A57525">
              <w:rPr>
                <w:rFonts w:ascii="Times New Roman" w:hAnsi="Times New Roman" w:cs="Times New Roman"/>
                <w:lang w:val="en-US"/>
              </w:rPr>
              <w:t xml:space="preserve"> (</w:t>
            </w:r>
            <w:r w:rsidRPr="00A57525">
              <w:rPr>
                <w:rStyle w:val="Fett"/>
                <w:rFonts w:ascii="Times New Roman" w:hAnsi="Times New Roman" w:cs="Times New Roman"/>
                <w:lang w:val="en-US"/>
              </w:rPr>
              <w:t>Good, Fair, or Poor) (see guidance)</w:t>
            </w:r>
          </w:p>
        </w:tc>
      </w:tr>
      <w:tr w:rsidR="00A57525" w:rsidRPr="00A57525" w14:paraId="3B388122" w14:textId="77777777" w:rsidTr="00700E36">
        <w:tc>
          <w:tcPr>
            <w:tcW w:w="2405" w:type="dxa"/>
          </w:tcPr>
          <w:p w14:paraId="78742E78"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rPr>
              <w:t>Rater #1 Initials:</w:t>
            </w:r>
          </w:p>
        </w:tc>
        <w:tc>
          <w:tcPr>
            <w:tcW w:w="6657" w:type="dxa"/>
          </w:tcPr>
          <w:p w14:paraId="1C27BADD"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fair</w:t>
            </w:r>
          </w:p>
        </w:tc>
      </w:tr>
      <w:tr w:rsidR="00A57525" w:rsidRPr="00A57525" w14:paraId="76CB55E4" w14:textId="77777777" w:rsidTr="00700E36">
        <w:tc>
          <w:tcPr>
            <w:tcW w:w="2405" w:type="dxa"/>
          </w:tcPr>
          <w:p w14:paraId="01BECED2"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rPr>
              <w:t>Rater #2 Initials:</w:t>
            </w:r>
          </w:p>
        </w:tc>
        <w:tc>
          <w:tcPr>
            <w:tcW w:w="6657" w:type="dxa"/>
          </w:tcPr>
          <w:p w14:paraId="1010FD1F" w14:textId="77777777" w:rsidR="0028315D" w:rsidRPr="00A57525" w:rsidRDefault="0028315D" w:rsidP="00700E36">
            <w:pPr>
              <w:rPr>
                <w:rFonts w:ascii="Times New Roman" w:hAnsi="Times New Roman" w:cs="Times New Roman"/>
                <w:lang w:val="en-US"/>
              </w:rPr>
            </w:pPr>
          </w:p>
        </w:tc>
      </w:tr>
      <w:tr w:rsidR="00C26E7C" w:rsidRPr="00C26E7C" w14:paraId="33EF2F16" w14:textId="77777777" w:rsidTr="00700E36">
        <w:tc>
          <w:tcPr>
            <w:tcW w:w="2405" w:type="dxa"/>
          </w:tcPr>
          <w:p w14:paraId="71AB158B"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Additional Comments (If POOR, please state why):</w:t>
            </w:r>
          </w:p>
        </w:tc>
        <w:tc>
          <w:tcPr>
            <w:tcW w:w="6657" w:type="dxa"/>
          </w:tcPr>
          <w:p w14:paraId="4B66704E" w14:textId="77777777" w:rsidR="0028315D" w:rsidRPr="00A57525" w:rsidRDefault="0028315D" w:rsidP="00700E36">
            <w:pPr>
              <w:rPr>
                <w:rFonts w:ascii="Times New Roman" w:hAnsi="Times New Roman" w:cs="Times New Roman"/>
                <w:lang w:val="en-US"/>
              </w:rPr>
            </w:pPr>
          </w:p>
        </w:tc>
      </w:tr>
    </w:tbl>
    <w:p w14:paraId="79EE3528" w14:textId="77777777" w:rsidR="0028315D" w:rsidRPr="00A57525" w:rsidRDefault="0028315D" w:rsidP="0028315D">
      <w:pPr>
        <w:rPr>
          <w:rFonts w:ascii="Times New Roman" w:hAnsi="Times New Roman" w:cs="Times New Roman"/>
          <w:b/>
          <w:lang w:val="en-US"/>
        </w:rPr>
      </w:pPr>
    </w:p>
    <w:p w14:paraId="427A3B63" w14:textId="77777777" w:rsidR="0028315D" w:rsidRPr="00A57525" w:rsidRDefault="0028315D" w:rsidP="0028315D">
      <w:pPr>
        <w:rPr>
          <w:rStyle w:val="Fett"/>
          <w:rFonts w:ascii="Times New Roman" w:hAnsi="Times New Roman" w:cs="Times New Roman"/>
          <w:lang w:val="en-US"/>
        </w:rPr>
      </w:pPr>
      <w:r w:rsidRPr="00A57525">
        <w:rPr>
          <w:rStyle w:val="Fett"/>
          <w:rFonts w:ascii="Times New Roman" w:hAnsi="Times New Roman" w:cs="Times New Roman"/>
          <w:lang w:val="en-US"/>
        </w:rPr>
        <w:br w:type="page"/>
      </w:r>
    </w:p>
    <w:tbl>
      <w:tblPr>
        <w:tblStyle w:val="Tabellenraster"/>
        <w:tblW w:w="0" w:type="auto"/>
        <w:tblLook w:val="04A0" w:firstRow="1" w:lastRow="0" w:firstColumn="1" w:lastColumn="0" w:noHBand="0" w:noVBand="1"/>
      </w:tblPr>
      <w:tblGrid>
        <w:gridCol w:w="440"/>
        <w:gridCol w:w="6127"/>
        <w:gridCol w:w="757"/>
        <w:gridCol w:w="802"/>
        <w:gridCol w:w="936"/>
      </w:tblGrid>
      <w:tr w:rsidR="00A57525" w:rsidRPr="00A57525" w14:paraId="063145B3" w14:textId="77777777" w:rsidTr="00700E36">
        <w:tc>
          <w:tcPr>
            <w:tcW w:w="9062" w:type="dxa"/>
            <w:gridSpan w:val="5"/>
          </w:tcPr>
          <w:p w14:paraId="6645288B" w14:textId="77777777" w:rsidR="0028315D" w:rsidRPr="00A57525" w:rsidRDefault="0028315D" w:rsidP="00700E36">
            <w:pPr>
              <w:jc w:val="center"/>
              <w:rPr>
                <w:rFonts w:ascii="Times New Roman" w:hAnsi="Times New Roman" w:cs="Times New Roman"/>
                <w:lang w:val="en-US"/>
              </w:rPr>
            </w:pPr>
            <w:r w:rsidRPr="00A57525">
              <w:rPr>
                <w:rFonts w:ascii="Times New Roman" w:hAnsi="Times New Roman" w:cs="Times New Roman"/>
                <w:lang w:val="en-US"/>
              </w:rPr>
              <w:lastRenderedPageBreak/>
              <w:t>Simonsen et al. (2016)</w:t>
            </w:r>
          </w:p>
        </w:tc>
      </w:tr>
      <w:tr w:rsidR="00A57525" w:rsidRPr="00A57525" w14:paraId="15131650" w14:textId="77777777" w:rsidTr="00700E36">
        <w:tc>
          <w:tcPr>
            <w:tcW w:w="440" w:type="dxa"/>
          </w:tcPr>
          <w:p w14:paraId="2B4B9867" w14:textId="77777777" w:rsidR="0028315D" w:rsidRPr="00A57525" w:rsidRDefault="0028315D" w:rsidP="00700E36">
            <w:pPr>
              <w:rPr>
                <w:rFonts w:ascii="Times New Roman" w:hAnsi="Times New Roman" w:cs="Times New Roman"/>
                <w:b/>
                <w:lang w:val="en-US"/>
              </w:rPr>
            </w:pPr>
          </w:p>
        </w:tc>
        <w:tc>
          <w:tcPr>
            <w:tcW w:w="6127" w:type="dxa"/>
          </w:tcPr>
          <w:p w14:paraId="0E227FFD" w14:textId="77777777" w:rsidR="0028315D" w:rsidRPr="00A57525" w:rsidRDefault="0028315D" w:rsidP="00700E36">
            <w:pPr>
              <w:rPr>
                <w:rFonts w:ascii="Times New Roman" w:hAnsi="Times New Roman" w:cs="Times New Roman"/>
                <w:b/>
              </w:rPr>
            </w:pPr>
            <w:proofErr w:type="spellStart"/>
            <w:r w:rsidRPr="00A57525">
              <w:rPr>
                <w:rFonts w:ascii="Times New Roman" w:hAnsi="Times New Roman" w:cs="Times New Roman"/>
                <w:b/>
              </w:rPr>
              <w:t>Criteria</w:t>
            </w:r>
            <w:proofErr w:type="spellEnd"/>
          </w:p>
        </w:tc>
        <w:tc>
          <w:tcPr>
            <w:tcW w:w="757" w:type="dxa"/>
          </w:tcPr>
          <w:p w14:paraId="5C94B4D8" w14:textId="77777777" w:rsidR="0028315D" w:rsidRPr="00A57525" w:rsidRDefault="0028315D" w:rsidP="00700E36">
            <w:pPr>
              <w:rPr>
                <w:rFonts w:ascii="Times New Roman" w:hAnsi="Times New Roman" w:cs="Times New Roman"/>
                <w:b/>
              </w:rPr>
            </w:pPr>
            <w:r w:rsidRPr="00A57525">
              <w:rPr>
                <w:rFonts w:ascii="Times New Roman" w:hAnsi="Times New Roman" w:cs="Times New Roman"/>
                <w:b/>
              </w:rPr>
              <w:t>Yes</w:t>
            </w:r>
          </w:p>
        </w:tc>
        <w:tc>
          <w:tcPr>
            <w:tcW w:w="802" w:type="dxa"/>
          </w:tcPr>
          <w:p w14:paraId="4FEABB8D" w14:textId="77777777" w:rsidR="0028315D" w:rsidRPr="00A57525" w:rsidRDefault="0028315D" w:rsidP="00700E36">
            <w:pPr>
              <w:rPr>
                <w:rFonts w:ascii="Times New Roman" w:hAnsi="Times New Roman" w:cs="Times New Roman"/>
                <w:b/>
              </w:rPr>
            </w:pPr>
            <w:proofErr w:type="spellStart"/>
            <w:r w:rsidRPr="00A57525">
              <w:rPr>
                <w:rFonts w:ascii="Times New Roman" w:hAnsi="Times New Roman" w:cs="Times New Roman"/>
                <w:b/>
              </w:rPr>
              <w:t>No</w:t>
            </w:r>
            <w:proofErr w:type="spellEnd"/>
          </w:p>
        </w:tc>
        <w:tc>
          <w:tcPr>
            <w:tcW w:w="936" w:type="dxa"/>
          </w:tcPr>
          <w:p w14:paraId="7B29FE70" w14:textId="77777777" w:rsidR="0028315D" w:rsidRPr="00A57525" w:rsidRDefault="0028315D" w:rsidP="00700E36">
            <w:pPr>
              <w:rPr>
                <w:rFonts w:ascii="Times New Roman" w:hAnsi="Times New Roman" w:cs="Times New Roman"/>
                <w:b/>
              </w:rPr>
            </w:pPr>
            <w:r w:rsidRPr="00A57525">
              <w:rPr>
                <w:rFonts w:ascii="Times New Roman" w:hAnsi="Times New Roman" w:cs="Times New Roman"/>
                <w:b/>
              </w:rPr>
              <w:t xml:space="preserve">Other (CD, NR, </w:t>
            </w:r>
            <w:proofErr w:type="gramStart"/>
            <w:r w:rsidRPr="00A57525">
              <w:rPr>
                <w:rFonts w:ascii="Times New Roman" w:hAnsi="Times New Roman" w:cs="Times New Roman"/>
                <w:b/>
              </w:rPr>
              <w:t>NA)*</w:t>
            </w:r>
            <w:proofErr w:type="gramEnd"/>
          </w:p>
        </w:tc>
      </w:tr>
      <w:tr w:rsidR="00A57525" w:rsidRPr="00A57525" w14:paraId="4D0F919D" w14:textId="77777777" w:rsidTr="00700E36">
        <w:tc>
          <w:tcPr>
            <w:tcW w:w="440" w:type="dxa"/>
          </w:tcPr>
          <w:p w14:paraId="184BA5D9"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w:t>
            </w:r>
          </w:p>
        </w:tc>
        <w:tc>
          <w:tcPr>
            <w:tcW w:w="6127" w:type="dxa"/>
          </w:tcPr>
          <w:p w14:paraId="292644CF"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study question or objective clearly stated?</w:t>
            </w:r>
          </w:p>
        </w:tc>
        <w:tc>
          <w:tcPr>
            <w:tcW w:w="757" w:type="dxa"/>
          </w:tcPr>
          <w:p w14:paraId="3C2A7DE9"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452D1CC6" w14:textId="77777777" w:rsidR="0028315D" w:rsidRPr="00A57525" w:rsidRDefault="0028315D" w:rsidP="00700E36">
            <w:pPr>
              <w:rPr>
                <w:rFonts w:ascii="Times New Roman" w:hAnsi="Times New Roman" w:cs="Times New Roman"/>
                <w:lang w:val="en-US"/>
              </w:rPr>
            </w:pPr>
          </w:p>
        </w:tc>
        <w:tc>
          <w:tcPr>
            <w:tcW w:w="936" w:type="dxa"/>
          </w:tcPr>
          <w:p w14:paraId="6EB5BC8E" w14:textId="77777777" w:rsidR="0028315D" w:rsidRPr="00A57525" w:rsidRDefault="0028315D" w:rsidP="00700E36">
            <w:pPr>
              <w:rPr>
                <w:rFonts w:ascii="Times New Roman" w:hAnsi="Times New Roman" w:cs="Times New Roman"/>
                <w:lang w:val="en-US"/>
              </w:rPr>
            </w:pPr>
          </w:p>
        </w:tc>
      </w:tr>
      <w:tr w:rsidR="00A57525" w:rsidRPr="00A57525" w14:paraId="39D1584E" w14:textId="77777777" w:rsidTr="00700E36">
        <w:tc>
          <w:tcPr>
            <w:tcW w:w="440" w:type="dxa"/>
          </w:tcPr>
          <w:p w14:paraId="695221F4"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2</w:t>
            </w:r>
          </w:p>
        </w:tc>
        <w:tc>
          <w:tcPr>
            <w:tcW w:w="6127" w:type="dxa"/>
          </w:tcPr>
          <w:p w14:paraId="0EED7964"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eligibility/selection criteria for the study population prespecified and clearly described?</w:t>
            </w:r>
          </w:p>
        </w:tc>
        <w:tc>
          <w:tcPr>
            <w:tcW w:w="757" w:type="dxa"/>
          </w:tcPr>
          <w:p w14:paraId="4756AC72"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63227751" w14:textId="77777777" w:rsidR="0028315D" w:rsidRPr="00A57525" w:rsidRDefault="0028315D" w:rsidP="00700E36">
            <w:pPr>
              <w:rPr>
                <w:rFonts w:ascii="Times New Roman" w:hAnsi="Times New Roman" w:cs="Times New Roman"/>
                <w:lang w:val="en-US"/>
              </w:rPr>
            </w:pPr>
          </w:p>
        </w:tc>
        <w:tc>
          <w:tcPr>
            <w:tcW w:w="936" w:type="dxa"/>
          </w:tcPr>
          <w:p w14:paraId="3C483977" w14:textId="77777777" w:rsidR="0028315D" w:rsidRPr="00A57525" w:rsidRDefault="0028315D" w:rsidP="00700E36">
            <w:pPr>
              <w:rPr>
                <w:rFonts w:ascii="Times New Roman" w:hAnsi="Times New Roman" w:cs="Times New Roman"/>
                <w:lang w:val="en-US"/>
              </w:rPr>
            </w:pPr>
          </w:p>
        </w:tc>
      </w:tr>
      <w:tr w:rsidR="00A57525" w:rsidRPr="00A57525" w14:paraId="4C3495C1" w14:textId="77777777" w:rsidTr="00700E36">
        <w:tc>
          <w:tcPr>
            <w:tcW w:w="440" w:type="dxa"/>
          </w:tcPr>
          <w:p w14:paraId="2F358C84"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3</w:t>
            </w:r>
          </w:p>
        </w:tc>
        <w:tc>
          <w:tcPr>
            <w:tcW w:w="6127" w:type="dxa"/>
          </w:tcPr>
          <w:p w14:paraId="345C782C"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participants in the study representative of those who would be eligible for the test/service/intervention in the general or clinical population of interest?</w:t>
            </w:r>
          </w:p>
        </w:tc>
        <w:tc>
          <w:tcPr>
            <w:tcW w:w="757" w:type="dxa"/>
          </w:tcPr>
          <w:p w14:paraId="5A7B101E" w14:textId="77777777" w:rsidR="0028315D" w:rsidRPr="00A57525" w:rsidRDefault="0028315D" w:rsidP="00700E36">
            <w:pPr>
              <w:rPr>
                <w:rFonts w:ascii="Times New Roman" w:hAnsi="Times New Roman" w:cs="Times New Roman"/>
                <w:lang w:val="en-US"/>
              </w:rPr>
            </w:pPr>
          </w:p>
        </w:tc>
        <w:tc>
          <w:tcPr>
            <w:tcW w:w="802" w:type="dxa"/>
          </w:tcPr>
          <w:p w14:paraId="3E262A76" w14:textId="77777777" w:rsidR="0028315D" w:rsidRPr="00A57525" w:rsidRDefault="0028315D" w:rsidP="00700E36">
            <w:pPr>
              <w:rPr>
                <w:rFonts w:ascii="Times New Roman" w:hAnsi="Times New Roman" w:cs="Times New Roman"/>
                <w:lang w:val="en-US"/>
              </w:rPr>
            </w:pPr>
          </w:p>
        </w:tc>
        <w:tc>
          <w:tcPr>
            <w:tcW w:w="936" w:type="dxa"/>
          </w:tcPr>
          <w:p w14:paraId="5937C95B"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CD</w:t>
            </w:r>
          </w:p>
        </w:tc>
      </w:tr>
      <w:tr w:rsidR="00A57525" w:rsidRPr="00A57525" w14:paraId="61BDEA87" w14:textId="77777777" w:rsidTr="00700E36">
        <w:tc>
          <w:tcPr>
            <w:tcW w:w="440" w:type="dxa"/>
          </w:tcPr>
          <w:p w14:paraId="1861E3F5"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4</w:t>
            </w:r>
          </w:p>
        </w:tc>
        <w:tc>
          <w:tcPr>
            <w:tcW w:w="6127" w:type="dxa"/>
          </w:tcPr>
          <w:p w14:paraId="7E72F57B"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all eligible participants that met the prespecified entry criteria enrolled?</w:t>
            </w:r>
          </w:p>
        </w:tc>
        <w:tc>
          <w:tcPr>
            <w:tcW w:w="757" w:type="dxa"/>
          </w:tcPr>
          <w:p w14:paraId="1B407AD4" w14:textId="77777777" w:rsidR="0028315D" w:rsidRPr="00A57525" w:rsidRDefault="0028315D" w:rsidP="00700E36">
            <w:pPr>
              <w:rPr>
                <w:rFonts w:ascii="Times New Roman" w:hAnsi="Times New Roman" w:cs="Times New Roman"/>
                <w:lang w:val="en-US"/>
              </w:rPr>
            </w:pPr>
          </w:p>
        </w:tc>
        <w:tc>
          <w:tcPr>
            <w:tcW w:w="802" w:type="dxa"/>
          </w:tcPr>
          <w:p w14:paraId="13B4D655"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1B8F4104" w14:textId="77777777" w:rsidR="0028315D" w:rsidRPr="00A57525" w:rsidRDefault="0028315D" w:rsidP="00700E36">
            <w:pPr>
              <w:rPr>
                <w:rFonts w:ascii="Times New Roman" w:hAnsi="Times New Roman" w:cs="Times New Roman"/>
                <w:lang w:val="en-US"/>
              </w:rPr>
            </w:pPr>
          </w:p>
        </w:tc>
      </w:tr>
      <w:tr w:rsidR="00A57525" w:rsidRPr="00A57525" w14:paraId="0EBC41BA" w14:textId="77777777" w:rsidTr="00700E36">
        <w:tc>
          <w:tcPr>
            <w:tcW w:w="440" w:type="dxa"/>
          </w:tcPr>
          <w:p w14:paraId="4DDB2019"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5</w:t>
            </w:r>
          </w:p>
        </w:tc>
        <w:tc>
          <w:tcPr>
            <w:tcW w:w="6127" w:type="dxa"/>
          </w:tcPr>
          <w:p w14:paraId="6A6B3DDD"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sample size sufficiently large to provide confidence in the findings?</w:t>
            </w:r>
          </w:p>
        </w:tc>
        <w:tc>
          <w:tcPr>
            <w:tcW w:w="757" w:type="dxa"/>
          </w:tcPr>
          <w:p w14:paraId="2F313EDF"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0F45C6F5" w14:textId="77777777" w:rsidR="0028315D" w:rsidRPr="00A57525" w:rsidRDefault="0028315D" w:rsidP="00700E36">
            <w:pPr>
              <w:rPr>
                <w:rFonts w:ascii="Times New Roman" w:hAnsi="Times New Roman" w:cs="Times New Roman"/>
                <w:lang w:val="en-US"/>
              </w:rPr>
            </w:pPr>
          </w:p>
        </w:tc>
        <w:tc>
          <w:tcPr>
            <w:tcW w:w="936" w:type="dxa"/>
          </w:tcPr>
          <w:p w14:paraId="02EE6599" w14:textId="77777777" w:rsidR="0028315D" w:rsidRPr="00A57525" w:rsidRDefault="0028315D" w:rsidP="00700E36">
            <w:pPr>
              <w:rPr>
                <w:rFonts w:ascii="Times New Roman" w:hAnsi="Times New Roman" w:cs="Times New Roman"/>
                <w:lang w:val="en-US"/>
              </w:rPr>
            </w:pPr>
          </w:p>
        </w:tc>
      </w:tr>
      <w:tr w:rsidR="00A57525" w:rsidRPr="00A57525" w14:paraId="57E4E052" w14:textId="77777777" w:rsidTr="00700E36">
        <w:tc>
          <w:tcPr>
            <w:tcW w:w="440" w:type="dxa"/>
          </w:tcPr>
          <w:p w14:paraId="67323750"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6</w:t>
            </w:r>
          </w:p>
        </w:tc>
        <w:tc>
          <w:tcPr>
            <w:tcW w:w="6127" w:type="dxa"/>
          </w:tcPr>
          <w:p w14:paraId="0C80F87E"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test/service/intervention clearly described and delivered consistently across the study population?</w:t>
            </w:r>
          </w:p>
        </w:tc>
        <w:tc>
          <w:tcPr>
            <w:tcW w:w="757" w:type="dxa"/>
          </w:tcPr>
          <w:p w14:paraId="4AC9B9FD" w14:textId="77777777" w:rsidR="0028315D" w:rsidRPr="00A57525" w:rsidRDefault="0028315D" w:rsidP="00700E36">
            <w:pPr>
              <w:rPr>
                <w:rFonts w:ascii="Times New Roman" w:hAnsi="Times New Roman" w:cs="Times New Roman"/>
                <w:lang w:val="en-US"/>
              </w:rPr>
            </w:pPr>
          </w:p>
        </w:tc>
        <w:tc>
          <w:tcPr>
            <w:tcW w:w="802" w:type="dxa"/>
          </w:tcPr>
          <w:p w14:paraId="37F0EBF0"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3098258A" w14:textId="77777777" w:rsidR="0028315D" w:rsidRPr="00A57525" w:rsidRDefault="0028315D" w:rsidP="00700E36">
            <w:pPr>
              <w:rPr>
                <w:rFonts w:ascii="Times New Roman" w:hAnsi="Times New Roman" w:cs="Times New Roman"/>
                <w:lang w:val="en-US"/>
              </w:rPr>
            </w:pPr>
          </w:p>
        </w:tc>
      </w:tr>
      <w:tr w:rsidR="00A57525" w:rsidRPr="00A57525" w14:paraId="219CB22E" w14:textId="77777777" w:rsidTr="00700E36">
        <w:tc>
          <w:tcPr>
            <w:tcW w:w="440" w:type="dxa"/>
          </w:tcPr>
          <w:p w14:paraId="027E84AE"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7</w:t>
            </w:r>
          </w:p>
        </w:tc>
        <w:tc>
          <w:tcPr>
            <w:tcW w:w="6127" w:type="dxa"/>
          </w:tcPr>
          <w:p w14:paraId="4AB4C759"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outcome measures prespecified, clearly defined, valid, reliable, and assessed consistently across all study pa</w:t>
            </w:r>
          </w:p>
        </w:tc>
        <w:tc>
          <w:tcPr>
            <w:tcW w:w="757" w:type="dxa"/>
          </w:tcPr>
          <w:p w14:paraId="14508DC2" w14:textId="77777777" w:rsidR="0028315D" w:rsidRPr="00A57525" w:rsidRDefault="0028315D" w:rsidP="00700E36">
            <w:pPr>
              <w:rPr>
                <w:rFonts w:ascii="Times New Roman" w:hAnsi="Times New Roman" w:cs="Times New Roman"/>
                <w:lang w:val="en-US"/>
              </w:rPr>
            </w:pPr>
          </w:p>
        </w:tc>
        <w:tc>
          <w:tcPr>
            <w:tcW w:w="802" w:type="dxa"/>
          </w:tcPr>
          <w:p w14:paraId="715B0F95"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4D71CB9A" w14:textId="77777777" w:rsidR="0028315D" w:rsidRPr="00A57525" w:rsidRDefault="0028315D" w:rsidP="00700E36">
            <w:pPr>
              <w:rPr>
                <w:rFonts w:ascii="Times New Roman" w:hAnsi="Times New Roman" w:cs="Times New Roman"/>
                <w:lang w:val="en-US"/>
              </w:rPr>
            </w:pPr>
          </w:p>
        </w:tc>
      </w:tr>
      <w:tr w:rsidR="00A57525" w:rsidRPr="00A57525" w14:paraId="4EC642FF" w14:textId="77777777" w:rsidTr="00700E36">
        <w:tc>
          <w:tcPr>
            <w:tcW w:w="440" w:type="dxa"/>
          </w:tcPr>
          <w:p w14:paraId="136C6362"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8</w:t>
            </w:r>
          </w:p>
        </w:tc>
        <w:tc>
          <w:tcPr>
            <w:tcW w:w="6127" w:type="dxa"/>
          </w:tcPr>
          <w:p w14:paraId="402D63D1"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people assessing the outcomes blinded to the participants' exposures/interventions?</w:t>
            </w:r>
          </w:p>
        </w:tc>
        <w:tc>
          <w:tcPr>
            <w:tcW w:w="757" w:type="dxa"/>
          </w:tcPr>
          <w:p w14:paraId="285B3220" w14:textId="77777777" w:rsidR="0028315D" w:rsidRPr="00A57525" w:rsidRDefault="0028315D" w:rsidP="00700E36">
            <w:pPr>
              <w:rPr>
                <w:rFonts w:ascii="Times New Roman" w:hAnsi="Times New Roman" w:cs="Times New Roman"/>
                <w:lang w:val="en-US"/>
              </w:rPr>
            </w:pPr>
          </w:p>
        </w:tc>
        <w:tc>
          <w:tcPr>
            <w:tcW w:w="802" w:type="dxa"/>
          </w:tcPr>
          <w:p w14:paraId="4D9ED05D"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60AC5859" w14:textId="77777777" w:rsidR="0028315D" w:rsidRPr="00A57525" w:rsidRDefault="0028315D" w:rsidP="00700E36">
            <w:pPr>
              <w:rPr>
                <w:rFonts w:ascii="Times New Roman" w:hAnsi="Times New Roman" w:cs="Times New Roman"/>
                <w:lang w:val="en-US"/>
              </w:rPr>
            </w:pPr>
          </w:p>
        </w:tc>
      </w:tr>
      <w:tr w:rsidR="00A57525" w:rsidRPr="00A57525" w14:paraId="6BB44BB5" w14:textId="77777777" w:rsidTr="00700E36">
        <w:tc>
          <w:tcPr>
            <w:tcW w:w="440" w:type="dxa"/>
          </w:tcPr>
          <w:p w14:paraId="2705035C"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9</w:t>
            </w:r>
          </w:p>
        </w:tc>
        <w:tc>
          <w:tcPr>
            <w:tcW w:w="6127" w:type="dxa"/>
          </w:tcPr>
          <w:p w14:paraId="065EA848"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loss to follow-up after baseline 20% or less? Were those lost to follow-up accounted for in the analysis?</w:t>
            </w:r>
          </w:p>
        </w:tc>
        <w:tc>
          <w:tcPr>
            <w:tcW w:w="757" w:type="dxa"/>
          </w:tcPr>
          <w:p w14:paraId="786A8D0C" w14:textId="77777777" w:rsidR="0028315D" w:rsidRPr="00A57525" w:rsidRDefault="0028315D" w:rsidP="00700E36">
            <w:pPr>
              <w:rPr>
                <w:rFonts w:ascii="Times New Roman" w:hAnsi="Times New Roman" w:cs="Times New Roman"/>
                <w:lang w:val="en-US"/>
              </w:rPr>
            </w:pPr>
          </w:p>
        </w:tc>
        <w:tc>
          <w:tcPr>
            <w:tcW w:w="802" w:type="dxa"/>
          </w:tcPr>
          <w:p w14:paraId="2AB1FCB9" w14:textId="77777777" w:rsidR="0028315D" w:rsidRPr="00A57525" w:rsidRDefault="0028315D" w:rsidP="00700E36">
            <w:pPr>
              <w:rPr>
                <w:rFonts w:ascii="Times New Roman" w:hAnsi="Times New Roman" w:cs="Times New Roman"/>
                <w:lang w:val="en-US"/>
              </w:rPr>
            </w:pPr>
          </w:p>
        </w:tc>
        <w:tc>
          <w:tcPr>
            <w:tcW w:w="936" w:type="dxa"/>
          </w:tcPr>
          <w:p w14:paraId="09390653"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CD</w:t>
            </w:r>
          </w:p>
        </w:tc>
      </w:tr>
      <w:tr w:rsidR="00A57525" w:rsidRPr="00A57525" w14:paraId="75ECAC56" w14:textId="77777777" w:rsidTr="00700E36">
        <w:tc>
          <w:tcPr>
            <w:tcW w:w="440" w:type="dxa"/>
          </w:tcPr>
          <w:p w14:paraId="7EC94960"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10</w:t>
            </w:r>
          </w:p>
        </w:tc>
        <w:tc>
          <w:tcPr>
            <w:tcW w:w="6127" w:type="dxa"/>
          </w:tcPr>
          <w:p w14:paraId="0B10D400"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Did the statistical methods examine changes in outcome measures from before to after the intervention? Were statistical tests done that provided p values for the pre-to-post changes?</w:t>
            </w:r>
          </w:p>
        </w:tc>
        <w:tc>
          <w:tcPr>
            <w:tcW w:w="757" w:type="dxa"/>
          </w:tcPr>
          <w:p w14:paraId="1FA1BBAD"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1AA98DC1" w14:textId="77777777" w:rsidR="0028315D" w:rsidRPr="00A57525" w:rsidRDefault="0028315D" w:rsidP="00700E36">
            <w:pPr>
              <w:rPr>
                <w:rFonts w:ascii="Times New Roman" w:hAnsi="Times New Roman" w:cs="Times New Roman"/>
                <w:lang w:val="en-US"/>
              </w:rPr>
            </w:pPr>
          </w:p>
        </w:tc>
        <w:tc>
          <w:tcPr>
            <w:tcW w:w="936" w:type="dxa"/>
          </w:tcPr>
          <w:p w14:paraId="75AFD789" w14:textId="77777777" w:rsidR="0028315D" w:rsidRPr="00A57525" w:rsidRDefault="0028315D" w:rsidP="00700E36">
            <w:pPr>
              <w:rPr>
                <w:rFonts w:ascii="Times New Roman" w:hAnsi="Times New Roman" w:cs="Times New Roman"/>
                <w:lang w:val="en-US"/>
              </w:rPr>
            </w:pPr>
          </w:p>
        </w:tc>
      </w:tr>
      <w:tr w:rsidR="00A57525" w:rsidRPr="00A57525" w14:paraId="0805C12C" w14:textId="77777777" w:rsidTr="00700E36">
        <w:tc>
          <w:tcPr>
            <w:tcW w:w="440" w:type="dxa"/>
          </w:tcPr>
          <w:p w14:paraId="139C4BF7"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11</w:t>
            </w:r>
          </w:p>
        </w:tc>
        <w:tc>
          <w:tcPr>
            <w:tcW w:w="6127" w:type="dxa"/>
          </w:tcPr>
          <w:p w14:paraId="6E1B0BC8"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outcome measures of interest taken multiple times before the intervention and multiple times after the intervention (i.e., did they use an interrupted time-series design)?</w:t>
            </w:r>
          </w:p>
        </w:tc>
        <w:tc>
          <w:tcPr>
            <w:tcW w:w="757" w:type="dxa"/>
          </w:tcPr>
          <w:p w14:paraId="1E9FFBAF" w14:textId="77777777" w:rsidR="0028315D" w:rsidRPr="00A57525" w:rsidRDefault="0028315D" w:rsidP="00700E36">
            <w:pPr>
              <w:rPr>
                <w:rFonts w:ascii="Times New Roman" w:hAnsi="Times New Roman" w:cs="Times New Roman"/>
                <w:lang w:val="en-US"/>
              </w:rPr>
            </w:pPr>
          </w:p>
        </w:tc>
        <w:tc>
          <w:tcPr>
            <w:tcW w:w="802" w:type="dxa"/>
          </w:tcPr>
          <w:p w14:paraId="7A871E25"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2C9C6CC6" w14:textId="77777777" w:rsidR="0028315D" w:rsidRPr="00A57525" w:rsidRDefault="0028315D" w:rsidP="00700E36">
            <w:pPr>
              <w:rPr>
                <w:rFonts w:ascii="Times New Roman" w:hAnsi="Times New Roman" w:cs="Times New Roman"/>
                <w:lang w:val="en-US"/>
              </w:rPr>
            </w:pPr>
          </w:p>
        </w:tc>
      </w:tr>
      <w:tr w:rsidR="00A57525" w:rsidRPr="00A57525" w14:paraId="7086033F" w14:textId="77777777" w:rsidTr="00700E36">
        <w:tc>
          <w:tcPr>
            <w:tcW w:w="440" w:type="dxa"/>
          </w:tcPr>
          <w:p w14:paraId="5FD07545"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12</w:t>
            </w:r>
          </w:p>
        </w:tc>
        <w:tc>
          <w:tcPr>
            <w:tcW w:w="6127" w:type="dxa"/>
          </w:tcPr>
          <w:p w14:paraId="5B2FD26C"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 xml:space="preserve">If the intervention was conducted at a group level (e.g., a whole hospital, a community, etc.) did the statistical analysis </w:t>
            </w:r>
            <w:proofErr w:type="gramStart"/>
            <w:r w:rsidRPr="00A57525">
              <w:rPr>
                <w:rFonts w:ascii="Times New Roman" w:hAnsi="Times New Roman" w:cs="Times New Roman"/>
                <w:lang w:val="en-US"/>
              </w:rPr>
              <w:t>take into account</w:t>
            </w:r>
            <w:proofErr w:type="gramEnd"/>
            <w:r w:rsidRPr="00A57525">
              <w:rPr>
                <w:rFonts w:ascii="Times New Roman" w:hAnsi="Times New Roman" w:cs="Times New Roman"/>
                <w:lang w:val="en-US"/>
              </w:rPr>
              <w:t xml:space="preserve"> the use of individual-level data to determine effects at the group level?</w:t>
            </w:r>
          </w:p>
        </w:tc>
        <w:tc>
          <w:tcPr>
            <w:tcW w:w="757" w:type="dxa"/>
          </w:tcPr>
          <w:p w14:paraId="54A86AD3" w14:textId="77777777" w:rsidR="0028315D" w:rsidRPr="00A57525" w:rsidRDefault="0028315D" w:rsidP="00700E36">
            <w:pPr>
              <w:rPr>
                <w:rFonts w:ascii="Times New Roman" w:hAnsi="Times New Roman" w:cs="Times New Roman"/>
                <w:lang w:val="en-US"/>
              </w:rPr>
            </w:pPr>
          </w:p>
        </w:tc>
        <w:tc>
          <w:tcPr>
            <w:tcW w:w="802" w:type="dxa"/>
          </w:tcPr>
          <w:p w14:paraId="5C170894" w14:textId="77777777" w:rsidR="0028315D" w:rsidRPr="00A57525" w:rsidRDefault="0028315D" w:rsidP="00700E36">
            <w:pPr>
              <w:rPr>
                <w:rFonts w:ascii="Times New Roman" w:hAnsi="Times New Roman" w:cs="Times New Roman"/>
                <w:lang w:val="en-US"/>
              </w:rPr>
            </w:pPr>
          </w:p>
        </w:tc>
        <w:tc>
          <w:tcPr>
            <w:tcW w:w="936" w:type="dxa"/>
          </w:tcPr>
          <w:p w14:paraId="7AB0ED21" w14:textId="77777777" w:rsidR="0028315D" w:rsidRPr="00A57525" w:rsidRDefault="0028315D" w:rsidP="00700E36">
            <w:pPr>
              <w:rPr>
                <w:rFonts w:ascii="Times New Roman" w:hAnsi="Times New Roman" w:cs="Times New Roman"/>
                <w:lang w:val="en-US"/>
              </w:rPr>
            </w:pPr>
          </w:p>
        </w:tc>
      </w:tr>
    </w:tbl>
    <w:p w14:paraId="60377641" w14:textId="77777777" w:rsidR="0028315D" w:rsidRPr="00A57525" w:rsidRDefault="0028315D" w:rsidP="0028315D">
      <w:pPr>
        <w:rPr>
          <w:rFonts w:ascii="Times New Roman" w:hAnsi="Times New Roman" w:cs="Times New Roman"/>
          <w:lang w:val="en-US"/>
        </w:rPr>
      </w:pPr>
      <w:r w:rsidRPr="00A57525">
        <w:rPr>
          <w:rFonts w:ascii="Times New Roman" w:hAnsi="Times New Roman" w:cs="Times New Roman"/>
          <w:lang w:val="en-US"/>
        </w:rPr>
        <w:t>*CD, cannot determine; NA, not applicable; NR, not reported</w:t>
      </w:r>
    </w:p>
    <w:tbl>
      <w:tblPr>
        <w:tblStyle w:val="Tabellenraster"/>
        <w:tblW w:w="0" w:type="auto"/>
        <w:tblLook w:val="04A0" w:firstRow="1" w:lastRow="0" w:firstColumn="1" w:lastColumn="0" w:noHBand="0" w:noVBand="1"/>
      </w:tblPr>
      <w:tblGrid>
        <w:gridCol w:w="2405"/>
        <w:gridCol w:w="6657"/>
      </w:tblGrid>
      <w:tr w:rsidR="00A57525" w:rsidRPr="00C26E7C" w14:paraId="579CCFD3" w14:textId="77777777" w:rsidTr="00700E36">
        <w:tc>
          <w:tcPr>
            <w:tcW w:w="9062" w:type="dxa"/>
            <w:gridSpan w:val="2"/>
          </w:tcPr>
          <w:p w14:paraId="4AC08AE2"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b/>
                <w:lang w:val="en-US"/>
              </w:rPr>
              <w:t>Quality Rating</w:t>
            </w:r>
            <w:r w:rsidRPr="00A57525">
              <w:rPr>
                <w:rFonts w:ascii="Times New Roman" w:hAnsi="Times New Roman" w:cs="Times New Roman"/>
                <w:lang w:val="en-US"/>
              </w:rPr>
              <w:t xml:space="preserve"> (</w:t>
            </w:r>
            <w:r w:rsidRPr="00A57525">
              <w:rPr>
                <w:rStyle w:val="Fett"/>
                <w:rFonts w:ascii="Times New Roman" w:hAnsi="Times New Roman" w:cs="Times New Roman"/>
                <w:lang w:val="en-US"/>
              </w:rPr>
              <w:t>Good, Fair, or Poor) (see guidance)</w:t>
            </w:r>
          </w:p>
        </w:tc>
      </w:tr>
      <w:tr w:rsidR="00A57525" w:rsidRPr="00A57525" w14:paraId="46E679EF" w14:textId="77777777" w:rsidTr="00700E36">
        <w:tc>
          <w:tcPr>
            <w:tcW w:w="2405" w:type="dxa"/>
          </w:tcPr>
          <w:p w14:paraId="35DDB5AF"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rPr>
              <w:t>Rater #1 Initials:</w:t>
            </w:r>
          </w:p>
        </w:tc>
        <w:tc>
          <w:tcPr>
            <w:tcW w:w="6657" w:type="dxa"/>
          </w:tcPr>
          <w:p w14:paraId="158FC0DC"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poor</w:t>
            </w:r>
          </w:p>
        </w:tc>
      </w:tr>
      <w:tr w:rsidR="00A57525" w:rsidRPr="00A57525" w14:paraId="097BCBEF" w14:textId="77777777" w:rsidTr="00700E36">
        <w:tc>
          <w:tcPr>
            <w:tcW w:w="2405" w:type="dxa"/>
          </w:tcPr>
          <w:p w14:paraId="12E0A0A4"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rPr>
              <w:t>Rater #2 Initials:</w:t>
            </w:r>
          </w:p>
        </w:tc>
        <w:tc>
          <w:tcPr>
            <w:tcW w:w="6657" w:type="dxa"/>
          </w:tcPr>
          <w:p w14:paraId="4E7F6CBF"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poor</w:t>
            </w:r>
          </w:p>
        </w:tc>
      </w:tr>
      <w:tr w:rsidR="00C26E7C" w:rsidRPr="00C26E7C" w14:paraId="294E032C" w14:textId="77777777" w:rsidTr="00700E36">
        <w:tc>
          <w:tcPr>
            <w:tcW w:w="2405" w:type="dxa"/>
          </w:tcPr>
          <w:p w14:paraId="6D4B3C8E"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Additional Comments (If POOR, please state why):</w:t>
            </w:r>
          </w:p>
        </w:tc>
        <w:tc>
          <w:tcPr>
            <w:tcW w:w="6657" w:type="dxa"/>
          </w:tcPr>
          <w:p w14:paraId="7A5EFE48"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no further info provided compared to the other Simonsen paper</w:t>
            </w:r>
          </w:p>
        </w:tc>
      </w:tr>
    </w:tbl>
    <w:p w14:paraId="30DC81EE" w14:textId="77777777" w:rsidR="0028315D" w:rsidRPr="00A57525" w:rsidRDefault="0028315D" w:rsidP="0028315D">
      <w:pPr>
        <w:rPr>
          <w:rFonts w:ascii="Times New Roman" w:hAnsi="Times New Roman" w:cs="Times New Roman"/>
          <w:b/>
          <w:lang w:val="en-US"/>
        </w:rPr>
      </w:pPr>
    </w:p>
    <w:p w14:paraId="1671643A" w14:textId="77777777" w:rsidR="0028315D" w:rsidRPr="00A57525" w:rsidRDefault="0028315D" w:rsidP="0028315D">
      <w:pPr>
        <w:rPr>
          <w:rStyle w:val="Fett"/>
          <w:rFonts w:ascii="Times New Roman" w:hAnsi="Times New Roman" w:cs="Times New Roman"/>
          <w:lang w:val="en-US"/>
        </w:rPr>
      </w:pPr>
    </w:p>
    <w:p w14:paraId="171EB39B" w14:textId="77777777" w:rsidR="0028315D" w:rsidRPr="00A57525" w:rsidRDefault="0028315D" w:rsidP="0028315D">
      <w:pPr>
        <w:rPr>
          <w:rStyle w:val="Fett"/>
          <w:rFonts w:ascii="Times New Roman" w:hAnsi="Times New Roman" w:cs="Times New Roman"/>
          <w:lang w:val="en-US"/>
        </w:rPr>
      </w:pPr>
      <w:r w:rsidRPr="00A57525">
        <w:rPr>
          <w:rStyle w:val="Fett"/>
          <w:rFonts w:ascii="Times New Roman" w:hAnsi="Times New Roman" w:cs="Times New Roman"/>
          <w:lang w:val="en-US"/>
        </w:rPr>
        <w:br w:type="page"/>
      </w:r>
    </w:p>
    <w:tbl>
      <w:tblPr>
        <w:tblStyle w:val="Tabellenraster"/>
        <w:tblW w:w="0" w:type="auto"/>
        <w:tblLook w:val="04A0" w:firstRow="1" w:lastRow="0" w:firstColumn="1" w:lastColumn="0" w:noHBand="0" w:noVBand="1"/>
      </w:tblPr>
      <w:tblGrid>
        <w:gridCol w:w="440"/>
        <w:gridCol w:w="6127"/>
        <w:gridCol w:w="757"/>
        <w:gridCol w:w="802"/>
        <w:gridCol w:w="936"/>
      </w:tblGrid>
      <w:tr w:rsidR="00A57525" w:rsidRPr="00A57525" w14:paraId="297F8203" w14:textId="77777777" w:rsidTr="00700E36">
        <w:tc>
          <w:tcPr>
            <w:tcW w:w="9062" w:type="dxa"/>
            <w:gridSpan w:val="5"/>
          </w:tcPr>
          <w:p w14:paraId="0FDCED12" w14:textId="77777777" w:rsidR="0028315D" w:rsidRPr="00A57525" w:rsidRDefault="0028315D" w:rsidP="00700E36">
            <w:pPr>
              <w:jc w:val="center"/>
              <w:rPr>
                <w:rFonts w:ascii="Times New Roman" w:hAnsi="Times New Roman" w:cs="Times New Roman"/>
                <w:b/>
                <w:lang w:val="en-US"/>
              </w:rPr>
            </w:pPr>
            <w:proofErr w:type="spellStart"/>
            <w:r w:rsidRPr="00A57525">
              <w:rPr>
                <w:rFonts w:ascii="Times New Roman" w:hAnsi="Times New Roman" w:cs="Times New Roman"/>
                <w:b/>
                <w:lang w:val="en-US"/>
              </w:rPr>
              <w:lastRenderedPageBreak/>
              <w:t>Wiepjes</w:t>
            </w:r>
            <w:proofErr w:type="spellEnd"/>
            <w:r w:rsidRPr="00A57525">
              <w:rPr>
                <w:rFonts w:ascii="Times New Roman" w:hAnsi="Times New Roman" w:cs="Times New Roman"/>
                <w:b/>
                <w:lang w:val="en-US"/>
              </w:rPr>
              <w:t xml:space="preserve"> et al. (2019)</w:t>
            </w:r>
          </w:p>
        </w:tc>
      </w:tr>
      <w:tr w:rsidR="00A57525" w:rsidRPr="00A57525" w14:paraId="38CBB5D1" w14:textId="77777777" w:rsidTr="00700E36">
        <w:tc>
          <w:tcPr>
            <w:tcW w:w="440" w:type="dxa"/>
          </w:tcPr>
          <w:p w14:paraId="1BAB88F4" w14:textId="77777777" w:rsidR="0028315D" w:rsidRPr="00A57525" w:rsidRDefault="0028315D" w:rsidP="00700E36">
            <w:pPr>
              <w:rPr>
                <w:rFonts w:ascii="Times New Roman" w:hAnsi="Times New Roman" w:cs="Times New Roman"/>
                <w:b/>
                <w:lang w:val="en-US"/>
              </w:rPr>
            </w:pPr>
          </w:p>
        </w:tc>
        <w:tc>
          <w:tcPr>
            <w:tcW w:w="6127" w:type="dxa"/>
          </w:tcPr>
          <w:p w14:paraId="1EB1C6A5" w14:textId="77777777" w:rsidR="0028315D" w:rsidRPr="00A57525" w:rsidRDefault="0028315D" w:rsidP="00700E36">
            <w:pPr>
              <w:rPr>
                <w:rFonts w:ascii="Times New Roman" w:hAnsi="Times New Roman" w:cs="Times New Roman"/>
                <w:b/>
              </w:rPr>
            </w:pPr>
            <w:proofErr w:type="spellStart"/>
            <w:r w:rsidRPr="00A57525">
              <w:rPr>
                <w:rFonts w:ascii="Times New Roman" w:hAnsi="Times New Roman" w:cs="Times New Roman"/>
                <w:b/>
              </w:rPr>
              <w:t>Criteria</w:t>
            </w:r>
            <w:proofErr w:type="spellEnd"/>
          </w:p>
        </w:tc>
        <w:tc>
          <w:tcPr>
            <w:tcW w:w="757" w:type="dxa"/>
          </w:tcPr>
          <w:p w14:paraId="251E5ECA" w14:textId="77777777" w:rsidR="0028315D" w:rsidRPr="00A57525" w:rsidRDefault="0028315D" w:rsidP="00700E36">
            <w:pPr>
              <w:rPr>
                <w:rFonts w:ascii="Times New Roman" w:hAnsi="Times New Roman" w:cs="Times New Roman"/>
                <w:b/>
              </w:rPr>
            </w:pPr>
            <w:r w:rsidRPr="00A57525">
              <w:rPr>
                <w:rFonts w:ascii="Times New Roman" w:hAnsi="Times New Roman" w:cs="Times New Roman"/>
                <w:b/>
              </w:rPr>
              <w:t>Yes</w:t>
            </w:r>
          </w:p>
        </w:tc>
        <w:tc>
          <w:tcPr>
            <w:tcW w:w="802" w:type="dxa"/>
          </w:tcPr>
          <w:p w14:paraId="192743BA" w14:textId="77777777" w:rsidR="0028315D" w:rsidRPr="00A57525" w:rsidRDefault="0028315D" w:rsidP="00700E36">
            <w:pPr>
              <w:rPr>
                <w:rFonts w:ascii="Times New Roman" w:hAnsi="Times New Roman" w:cs="Times New Roman"/>
                <w:b/>
              </w:rPr>
            </w:pPr>
            <w:proofErr w:type="spellStart"/>
            <w:r w:rsidRPr="00A57525">
              <w:rPr>
                <w:rFonts w:ascii="Times New Roman" w:hAnsi="Times New Roman" w:cs="Times New Roman"/>
                <w:b/>
              </w:rPr>
              <w:t>No</w:t>
            </w:r>
            <w:proofErr w:type="spellEnd"/>
          </w:p>
        </w:tc>
        <w:tc>
          <w:tcPr>
            <w:tcW w:w="936" w:type="dxa"/>
          </w:tcPr>
          <w:p w14:paraId="125DEFF8" w14:textId="77777777" w:rsidR="0028315D" w:rsidRPr="00A57525" w:rsidRDefault="0028315D" w:rsidP="00700E36">
            <w:pPr>
              <w:rPr>
                <w:rFonts w:ascii="Times New Roman" w:hAnsi="Times New Roman" w:cs="Times New Roman"/>
                <w:b/>
              </w:rPr>
            </w:pPr>
            <w:r w:rsidRPr="00A57525">
              <w:rPr>
                <w:rFonts w:ascii="Times New Roman" w:hAnsi="Times New Roman" w:cs="Times New Roman"/>
                <w:b/>
              </w:rPr>
              <w:t xml:space="preserve">Other (CD, NR, </w:t>
            </w:r>
            <w:proofErr w:type="gramStart"/>
            <w:r w:rsidRPr="00A57525">
              <w:rPr>
                <w:rFonts w:ascii="Times New Roman" w:hAnsi="Times New Roman" w:cs="Times New Roman"/>
                <w:b/>
              </w:rPr>
              <w:t>NA)*</w:t>
            </w:r>
            <w:proofErr w:type="gramEnd"/>
          </w:p>
        </w:tc>
      </w:tr>
      <w:tr w:rsidR="00A57525" w:rsidRPr="00A57525" w14:paraId="7600C184" w14:textId="77777777" w:rsidTr="00700E36">
        <w:tc>
          <w:tcPr>
            <w:tcW w:w="440" w:type="dxa"/>
          </w:tcPr>
          <w:p w14:paraId="7A0AD9A8"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w:t>
            </w:r>
          </w:p>
        </w:tc>
        <w:tc>
          <w:tcPr>
            <w:tcW w:w="6127" w:type="dxa"/>
          </w:tcPr>
          <w:p w14:paraId="0D4CEDDB"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study question or objective clearly stated?</w:t>
            </w:r>
          </w:p>
        </w:tc>
        <w:tc>
          <w:tcPr>
            <w:tcW w:w="757" w:type="dxa"/>
          </w:tcPr>
          <w:p w14:paraId="5B4DACB8"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4DE7F798" w14:textId="77777777" w:rsidR="0028315D" w:rsidRPr="00A57525" w:rsidRDefault="0028315D" w:rsidP="00700E36">
            <w:pPr>
              <w:rPr>
                <w:rFonts w:ascii="Times New Roman" w:hAnsi="Times New Roman" w:cs="Times New Roman"/>
                <w:lang w:val="en-US"/>
              </w:rPr>
            </w:pPr>
          </w:p>
        </w:tc>
        <w:tc>
          <w:tcPr>
            <w:tcW w:w="936" w:type="dxa"/>
          </w:tcPr>
          <w:p w14:paraId="57125982" w14:textId="77777777" w:rsidR="0028315D" w:rsidRPr="00A57525" w:rsidRDefault="0028315D" w:rsidP="00700E36">
            <w:pPr>
              <w:rPr>
                <w:rFonts w:ascii="Times New Roman" w:hAnsi="Times New Roman" w:cs="Times New Roman"/>
                <w:lang w:val="en-US"/>
              </w:rPr>
            </w:pPr>
          </w:p>
        </w:tc>
      </w:tr>
      <w:tr w:rsidR="00A57525" w:rsidRPr="00A57525" w14:paraId="25E63B9F" w14:textId="77777777" w:rsidTr="00700E36">
        <w:tc>
          <w:tcPr>
            <w:tcW w:w="440" w:type="dxa"/>
          </w:tcPr>
          <w:p w14:paraId="160CD75F"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2</w:t>
            </w:r>
          </w:p>
        </w:tc>
        <w:tc>
          <w:tcPr>
            <w:tcW w:w="6127" w:type="dxa"/>
          </w:tcPr>
          <w:p w14:paraId="05AF1914"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eligibility/selection criteria for the study population prespecified and clearly described?</w:t>
            </w:r>
          </w:p>
        </w:tc>
        <w:tc>
          <w:tcPr>
            <w:tcW w:w="757" w:type="dxa"/>
          </w:tcPr>
          <w:p w14:paraId="2961C545" w14:textId="77777777" w:rsidR="0028315D" w:rsidRPr="00A57525" w:rsidRDefault="0028315D" w:rsidP="00700E36">
            <w:pPr>
              <w:rPr>
                <w:rFonts w:ascii="Times New Roman" w:hAnsi="Times New Roman" w:cs="Times New Roman"/>
                <w:lang w:val="en-US"/>
              </w:rPr>
            </w:pPr>
          </w:p>
        </w:tc>
        <w:tc>
          <w:tcPr>
            <w:tcW w:w="802" w:type="dxa"/>
          </w:tcPr>
          <w:p w14:paraId="26D9B9F7"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09C000AA" w14:textId="77777777" w:rsidR="0028315D" w:rsidRPr="00A57525" w:rsidRDefault="0028315D" w:rsidP="00700E36">
            <w:pPr>
              <w:rPr>
                <w:rFonts w:ascii="Times New Roman" w:hAnsi="Times New Roman" w:cs="Times New Roman"/>
                <w:lang w:val="en-US"/>
              </w:rPr>
            </w:pPr>
          </w:p>
        </w:tc>
      </w:tr>
      <w:tr w:rsidR="00A57525" w:rsidRPr="00A57525" w14:paraId="03CD30A3" w14:textId="77777777" w:rsidTr="00700E36">
        <w:tc>
          <w:tcPr>
            <w:tcW w:w="440" w:type="dxa"/>
          </w:tcPr>
          <w:p w14:paraId="0C8A0FA4"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3</w:t>
            </w:r>
          </w:p>
        </w:tc>
        <w:tc>
          <w:tcPr>
            <w:tcW w:w="6127" w:type="dxa"/>
          </w:tcPr>
          <w:p w14:paraId="2786C7FE"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participants in the study representative of those who would be eligible for the test/service/intervention in the general or clinical population of interest?</w:t>
            </w:r>
          </w:p>
        </w:tc>
        <w:tc>
          <w:tcPr>
            <w:tcW w:w="757" w:type="dxa"/>
          </w:tcPr>
          <w:p w14:paraId="78B324B3" w14:textId="77777777" w:rsidR="0028315D" w:rsidRPr="00A57525" w:rsidRDefault="0028315D" w:rsidP="00700E36">
            <w:pPr>
              <w:rPr>
                <w:rFonts w:ascii="Times New Roman" w:hAnsi="Times New Roman" w:cs="Times New Roman"/>
                <w:lang w:val="en-US"/>
              </w:rPr>
            </w:pPr>
          </w:p>
        </w:tc>
        <w:tc>
          <w:tcPr>
            <w:tcW w:w="802" w:type="dxa"/>
          </w:tcPr>
          <w:p w14:paraId="0B93E788" w14:textId="77777777" w:rsidR="0028315D" w:rsidRPr="00A57525" w:rsidRDefault="0028315D" w:rsidP="00700E36">
            <w:pPr>
              <w:rPr>
                <w:rFonts w:ascii="Times New Roman" w:hAnsi="Times New Roman" w:cs="Times New Roman"/>
                <w:lang w:val="en-US"/>
              </w:rPr>
            </w:pPr>
          </w:p>
        </w:tc>
        <w:tc>
          <w:tcPr>
            <w:tcW w:w="936" w:type="dxa"/>
          </w:tcPr>
          <w:p w14:paraId="442613AA"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CD</w:t>
            </w:r>
          </w:p>
        </w:tc>
      </w:tr>
      <w:tr w:rsidR="00A57525" w:rsidRPr="00A57525" w14:paraId="362F481C" w14:textId="77777777" w:rsidTr="00700E36">
        <w:tc>
          <w:tcPr>
            <w:tcW w:w="440" w:type="dxa"/>
          </w:tcPr>
          <w:p w14:paraId="71CF8274"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4</w:t>
            </w:r>
          </w:p>
        </w:tc>
        <w:tc>
          <w:tcPr>
            <w:tcW w:w="6127" w:type="dxa"/>
          </w:tcPr>
          <w:p w14:paraId="40CC808B"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all eligible participants that met the prespecified entry criteria enrolled?</w:t>
            </w:r>
          </w:p>
        </w:tc>
        <w:tc>
          <w:tcPr>
            <w:tcW w:w="757" w:type="dxa"/>
          </w:tcPr>
          <w:p w14:paraId="006C3DA0" w14:textId="77777777" w:rsidR="0028315D" w:rsidRPr="00A57525" w:rsidRDefault="0028315D" w:rsidP="00700E36">
            <w:pPr>
              <w:rPr>
                <w:rFonts w:ascii="Times New Roman" w:hAnsi="Times New Roman" w:cs="Times New Roman"/>
                <w:lang w:val="en-US"/>
              </w:rPr>
            </w:pPr>
          </w:p>
        </w:tc>
        <w:tc>
          <w:tcPr>
            <w:tcW w:w="802" w:type="dxa"/>
          </w:tcPr>
          <w:p w14:paraId="5384D088"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2940CE18" w14:textId="77777777" w:rsidR="0028315D" w:rsidRPr="00A57525" w:rsidRDefault="0028315D" w:rsidP="00700E36">
            <w:pPr>
              <w:rPr>
                <w:rFonts w:ascii="Times New Roman" w:hAnsi="Times New Roman" w:cs="Times New Roman"/>
                <w:lang w:val="en-US"/>
              </w:rPr>
            </w:pPr>
          </w:p>
        </w:tc>
      </w:tr>
      <w:tr w:rsidR="00A57525" w:rsidRPr="00A57525" w14:paraId="2533CD49" w14:textId="77777777" w:rsidTr="00700E36">
        <w:tc>
          <w:tcPr>
            <w:tcW w:w="440" w:type="dxa"/>
          </w:tcPr>
          <w:p w14:paraId="4EEE2865"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5</w:t>
            </w:r>
          </w:p>
        </w:tc>
        <w:tc>
          <w:tcPr>
            <w:tcW w:w="6127" w:type="dxa"/>
          </w:tcPr>
          <w:p w14:paraId="21909CCF"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sample size sufficiently large to provide confidence in the findings?</w:t>
            </w:r>
          </w:p>
        </w:tc>
        <w:tc>
          <w:tcPr>
            <w:tcW w:w="757" w:type="dxa"/>
          </w:tcPr>
          <w:p w14:paraId="43DC7D2D"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7CBB083A" w14:textId="77777777" w:rsidR="0028315D" w:rsidRPr="00A57525" w:rsidRDefault="0028315D" w:rsidP="00700E36">
            <w:pPr>
              <w:rPr>
                <w:rFonts w:ascii="Times New Roman" w:hAnsi="Times New Roman" w:cs="Times New Roman"/>
                <w:lang w:val="en-US"/>
              </w:rPr>
            </w:pPr>
          </w:p>
        </w:tc>
        <w:tc>
          <w:tcPr>
            <w:tcW w:w="936" w:type="dxa"/>
          </w:tcPr>
          <w:p w14:paraId="2E3793F4" w14:textId="77777777" w:rsidR="0028315D" w:rsidRPr="00A57525" w:rsidRDefault="0028315D" w:rsidP="00700E36">
            <w:pPr>
              <w:rPr>
                <w:rFonts w:ascii="Times New Roman" w:hAnsi="Times New Roman" w:cs="Times New Roman"/>
                <w:lang w:val="en-US"/>
              </w:rPr>
            </w:pPr>
          </w:p>
        </w:tc>
      </w:tr>
      <w:tr w:rsidR="00A57525" w:rsidRPr="00A57525" w14:paraId="5473649B" w14:textId="77777777" w:rsidTr="00700E36">
        <w:tc>
          <w:tcPr>
            <w:tcW w:w="440" w:type="dxa"/>
          </w:tcPr>
          <w:p w14:paraId="4F573499"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6</w:t>
            </w:r>
          </w:p>
        </w:tc>
        <w:tc>
          <w:tcPr>
            <w:tcW w:w="6127" w:type="dxa"/>
          </w:tcPr>
          <w:p w14:paraId="5F89AB92"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test/service/intervention clearly described and delivered consistently across the study population?</w:t>
            </w:r>
          </w:p>
        </w:tc>
        <w:tc>
          <w:tcPr>
            <w:tcW w:w="757" w:type="dxa"/>
          </w:tcPr>
          <w:p w14:paraId="3F87DFA6" w14:textId="77777777" w:rsidR="0028315D" w:rsidRPr="00A57525" w:rsidRDefault="0028315D" w:rsidP="00700E36">
            <w:pPr>
              <w:rPr>
                <w:rFonts w:ascii="Times New Roman" w:hAnsi="Times New Roman" w:cs="Times New Roman"/>
                <w:lang w:val="en-US"/>
              </w:rPr>
            </w:pPr>
          </w:p>
        </w:tc>
        <w:tc>
          <w:tcPr>
            <w:tcW w:w="802" w:type="dxa"/>
          </w:tcPr>
          <w:p w14:paraId="5A9BB473"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2266951E" w14:textId="77777777" w:rsidR="0028315D" w:rsidRPr="00A57525" w:rsidRDefault="0028315D" w:rsidP="00700E36">
            <w:pPr>
              <w:rPr>
                <w:rFonts w:ascii="Times New Roman" w:hAnsi="Times New Roman" w:cs="Times New Roman"/>
                <w:lang w:val="en-US"/>
              </w:rPr>
            </w:pPr>
          </w:p>
        </w:tc>
      </w:tr>
      <w:tr w:rsidR="00A57525" w:rsidRPr="00A57525" w14:paraId="60E5A3ED" w14:textId="77777777" w:rsidTr="00700E36">
        <w:tc>
          <w:tcPr>
            <w:tcW w:w="440" w:type="dxa"/>
          </w:tcPr>
          <w:p w14:paraId="69E77DCD"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7</w:t>
            </w:r>
          </w:p>
        </w:tc>
        <w:tc>
          <w:tcPr>
            <w:tcW w:w="6127" w:type="dxa"/>
          </w:tcPr>
          <w:p w14:paraId="70D20619"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outcome measures prespecified, clearly defined, valid, reliable, and assessed consistently across all study pa</w:t>
            </w:r>
          </w:p>
        </w:tc>
        <w:tc>
          <w:tcPr>
            <w:tcW w:w="757" w:type="dxa"/>
          </w:tcPr>
          <w:p w14:paraId="4440EB1D"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09887F18" w14:textId="77777777" w:rsidR="0028315D" w:rsidRPr="00A57525" w:rsidRDefault="0028315D" w:rsidP="00700E36">
            <w:pPr>
              <w:rPr>
                <w:rFonts w:ascii="Times New Roman" w:hAnsi="Times New Roman" w:cs="Times New Roman"/>
                <w:lang w:val="en-US"/>
              </w:rPr>
            </w:pPr>
          </w:p>
        </w:tc>
        <w:tc>
          <w:tcPr>
            <w:tcW w:w="936" w:type="dxa"/>
          </w:tcPr>
          <w:p w14:paraId="5480811A" w14:textId="77777777" w:rsidR="0028315D" w:rsidRPr="00A57525" w:rsidRDefault="0028315D" w:rsidP="00700E36">
            <w:pPr>
              <w:rPr>
                <w:rFonts w:ascii="Times New Roman" w:hAnsi="Times New Roman" w:cs="Times New Roman"/>
                <w:lang w:val="en-US"/>
              </w:rPr>
            </w:pPr>
          </w:p>
        </w:tc>
      </w:tr>
      <w:tr w:rsidR="00A57525" w:rsidRPr="00A57525" w14:paraId="196C2B22" w14:textId="77777777" w:rsidTr="00700E36">
        <w:tc>
          <w:tcPr>
            <w:tcW w:w="440" w:type="dxa"/>
          </w:tcPr>
          <w:p w14:paraId="64CEA100"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8</w:t>
            </w:r>
          </w:p>
        </w:tc>
        <w:tc>
          <w:tcPr>
            <w:tcW w:w="6127" w:type="dxa"/>
          </w:tcPr>
          <w:p w14:paraId="66035809"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the people assessing the outcomes blinded to the participants' exposures/interventions?</w:t>
            </w:r>
          </w:p>
        </w:tc>
        <w:tc>
          <w:tcPr>
            <w:tcW w:w="757" w:type="dxa"/>
          </w:tcPr>
          <w:p w14:paraId="295545B6" w14:textId="77777777" w:rsidR="0028315D" w:rsidRPr="00A57525" w:rsidRDefault="0028315D" w:rsidP="00700E36">
            <w:pPr>
              <w:rPr>
                <w:rFonts w:ascii="Times New Roman" w:hAnsi="Times New Roman" w:cs="Times New Roman"/>
                <w:lang w:val="en-US"/>
              </w:rPr>
            </w:pPr>
          </w:p>
        </w:tc>
        <w:tc>
          <w:tcPr>
            <w:tcW w:w="802" w:type="dxa"/>
          </w:tcPr>
          <w:p w14:paraId="476014EF"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4C0FE90B" w14:textId="77777777" w:rsidR="0028315D" w:rsidRPr="00A57525" w:rsidRDefault="0028315D" w:rsidP="00700E36">
            <w:pPr>
              <w:rPr>
                <w:rFonts w:ascii="Times New Roman" w:hAnsi="Times New Roman" w:cs="Times New Roman"/>
                <w:lang w:val="en-US"/>
              </w:rPr>
            </w:pPr>
          </w:p>
        </w:tc>
      </w:tr>
      <w:tr w:rsidR="00A57525" w:rsidRPr="00A57525" w14:paraId="134D8E1F" w14:textId="77777777" w:rsidTr="00700E36">
        <w:tc>
          <w:tcPr>
            <w:tcW w:w="440" w:type="dxa"/>
          </w:tcPr>
          <w:p w14:paraId="65BF6C8C"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9</w:t>
            </w:r>
          </w:p>
        </w:tc>
        <w:tc>
          <w:tcPr>
            <w:tcW w:w="6127" w:type="dxa"/>
          </w:tcPr>
          <w:p w14:paraId="7BB435B6"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Was the loss to follow-up after baseline 20% or less? Were those lost to follow-up accounted for in the analysis?</w:t>
            </w:r>
          </w:p>
        </w:tc>
        <w:tc>
          <w:tcPr>
            <w:tcW w:w="757" w:type="dxa"/>
          </w:tcPr>
          <w:p w14:paraId="4B7D74D0" w14:textId="77777777" w:rsidR="0028315D" w:rsidRPr="00A57525" w:rsidRDefault="0028315D" w:rsidP="00700E36">
            <w:pPr>
              <w:rPr>
                <w:rFonts w:ascii="Times New Roman" w:hAnsi="Times New Roman" w:cs="Times New Roman"/>
                <w:lang w:val="en-US"/>
              </w:rPr>
            </w:pPr>
          </w:p>
        </w:tc>
        <w:tc>
          <w:tcPr>
            <w:tcW w:w="802" w:type="dxa"/>
          </w:tcPr>
          <w:p w14:paraId="26F72668"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72892B43" w14:textId="77777777" w:rsidR="0028315D" w:rsidRPr="00A57525" w:rsidRDefault="0028315D" w:rsidP="00700E36">
            <w:pPr>
              <w:rPr>
                <w:rFonts w:ascii="Times New Roman" w:hAnsi="Times New Roman" w:cs="Times New Roman"/>
                <w:lang w:val="en-US"/>
              </w:rPr>
            </w:pPr>
          </w:p>
        </w:tc>
      </w:tr>
      <w:tr w:rsidR="00A57525" w:rsidRPr="00A57525" w14:paraId="521C1132" w14:textId="77777777" w:rsidTr="00700E36">
        <w:tc>
          <w:tcPr>
            <w:tcW w:w="440" w:type="dxa"/>
          </w:tcPr>
          <w:p w14:paraId="2151FA94"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10</w:t>
            </w:r>
          </w:p>
        </w:tc>
        <w:tc>
          <w:tcPr>
            <w:tcW w:w="6127" w:type="dxa"/>
          </w:tcPr>
          <w:p w14:paraId="6106C5E6"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Did the statistical methods examine changes in outcome measures from before to after the intervention? Were statistical tests done that provided p values for the pre-to-post changes?</w:t>
            </w:r>
          </w:p>
        </w:tc>
        <w:tc>
          <w:tcPr>
            <w:tcW w:w="757" w:type="dxa"/>
          </w:tcPr>
          <w:p w14:paraId="5BE2E2FE"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802" w:type="dxa"/>
          </w:tcPr>
          <w:p w14:paraId="2A2B0D55" w14:textId="77777777" w:rsidR="0028315D" w:rsidRPr="00A57525" w:rsidRDefault="0028315D" w:rsidP="00700E36">
            <w:pPr>
              <w:rPr>
                <w:rFonts w:ascii="Times New Roman" w:hAnsi="Times New Roman" w:cs="Times New Roman"/>
                <w:lang w:val="en-US"/>
              </w:rPr>
            </w:pPr>
          </w:p>
        </w:tc>
        <w:tc>
          <w:tcPr>
            <w:tcW w:w="936" w:type="dxa"/>
          </w:tcPr>
          <w:p w14:paraId="50AB2E4D" w14:textId="77777777" w:rsidR="0028315D" w:rsidRPr="00A57525" w:rsidRDefault="0028315D" w:rsidP="00700E36">
            <w:pPr>
              <w:rPr>
                <w:rFonts w:ascii="Times New Roman" w:hAnsi="Times New Roman" w:cs="Times New Roman"/>
                <w:lang w:val="en-US"/>
              </w:rPr>
            </w:pPr>
          </w:p>
        </w:tc>
      </w:tr>
      <w:tr w:rsidR="00A57525" w:rsidRPr="00A57525" w14:paraId="64483BCB" w14:textId="77777777" w:rsidTr="00700E36">
        <w:tc>
          <w:tcPr>
            <w:tcW w:w="440" w:type="dxa"/>
          </w:tcPr>
          <w:p w14:paraId="19CC811C"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11</w:t>
            </w:r>
          </w:p>
        </w:tc>
        <w:tc>
          <w:tcPr>
            <w:tcW w:w="6127" w:type="dxa"/>
          </w:tcPr>
          <w:p w14:paraId="5581CFC2"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Were outcome measures of interest taken multiple times before the intervention and multiple times after the intervention (i.e., did they use an interrupted time-series design)?</w:t>
            </w:r>
          </w:p>
        </w:tc>
        <w:tc>
          <w:tcPr>
            <w:tcW w:w="757" w:type="dxa"/>
          </w:tcPr>
          <w:p w14:paraId="700C3558" w14:textId="77777777" w:rsidR="0028315D" w:rsidRPr="00A57525" w:rsidRDefault="0028315D" w:rsidP="00700E36">
            <w:pPr>
              <w:rPr>
                <w:rFonts w:ascii="Times New Roman" w:hAnsi="Times New Roman" w:cs="Times New Roman"/>
                <w:lang w:val="en-US"/>
              </w:rPr>
            </w:pPr>
          </w:p>
        </w:tc>
        <w:tc>
          <w:tcPr>
            <w:tcW w:w="802" w:type="dxa"/>
          </w:tcPr>
          <w:p w14:paraId="1F675214"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x</w:t>
            </w:r>
          </w:p>
        </w:tc>
        <w:tc>
          <w:tcPr>
            <w:tcW w:w="936" w:type="dxa"/>
          </w:tcPr>
          <w:p w14:paraId="59C48C53" w14:textId="77777777" w:rsidR="0028315D" w:rsidRPr="00A57525" w:rsidRDefault="0028315D" w:rsidP="00700E36">
            <w:pPr>
              <w:rPr>
                <w:rFonts w:ascii="Times New Roman" w:hAnsi="Times New Roman" w:cs="Times New Roman"/>
                <w:lang w:val="en-US"/>
              </w:rPr>
            </w:pPr>
          </w:p>
        </w:tc>
      </w:tr>
      <w:tr w:rsidR="00A57525" w:rsidRPr="00A57525" w14:paraId="118FF4E4" w14:textId="77777777" w:rsidTr="00700E36">
        <w:tc>
          <w:tcPr>
            <w:tcW w:w="440" w:type="dxa"/>
          </w:tcPr>
          <w:p w14:paraId="422ACD50" w14:textId="77777777" w:rsidR="0028315D" w:rsidRPr="00A57525" w:rsidRDefault="0028315D" w:rsidP="00700E36">
            <w:pPr>
              <w:rPr>
                <w:rFonts w:ascii="Times New Roman" w:hAnsi="Times New Roman" w:cs="Times New Roman"/>
              </w:rPr>
            </w:pPr>
            <w:r w:rsidRPr="00A57525">
              <w:rPr>
                <w:rFonts w:ascii="Times New Roman" w:hAnsi="Times New Roman" w:cs="Times New Roman"/>
              </w:rPr>
              <w:t>12</w:t>
            </w:r>
          </w:p>
        </w:tc>
        <w:tc>
          <w:tcPr>
            <w:tcW w:w="6127" w:type="dxa"/>
          </w:tcPr>
          <w:p w14:paraId="7F13457C"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 xml:space="preserve">If the intervention was conducted at a group level (e.g., a whole hospital, a community, etc.) did the statistical analysis </w:t>
            </w:r>
            <w:proofErr w:type="gramStart"/>
            <w:r w:rsidRPr="00A57525">
              <w:rPr>
                <w:rFonts w:ascii="Times New Roman" w:hAnsi="Times New Roman" w:cs="Times New Roman"/>
                <w:lang w:val="en-US"/>
              </w:rPr>
              <w:t>take into account</w:t>
            </w:r>
            <w:proofErr w:type="gramEnd"/>
            <w:r w:rsidRPr="00A57525">
              <w:rPr>
                <w:rFonts w:ascii="Times New Roman" w:hAnsi="Times New Roman" w:cs="Times New Roman"/>
                <w:lang w:val="en-US"/>
              </w:rPr>
              <w:t xml:space="preserve"> the use of individual-level data to determine effects at the group level?</w:t>
            </w:r>
          </w:p>
        </w:tc>
        <w:tc>
          <w:tcPr>
            <w:tcW w:w="757" w:type="dxa"/>
          </w:tcPr>
          <w:p w14:paraId="215D9491" w14:textId="77777777" w:rsidR="0028315D" w:rsidRPr="00A57525" w:rsidRDefault="0028315D" w:rsidP="00700E36">
            <w:pPr>
              <w:rPr>
                <w:rFonts w:ascii="Times New Roman" w:hAnsi="Times New Roman" w:cs="Times New Roman"/>
                <w:lang w:val="en-US"/>
              </w:rPr>
            </w:pPr>
          </w:p>
        </w:tc>
        <w:tc>
          <w:tcPr>
            <w:tcW w:w="802" w:type="dxa"/>
          </w:tcPr>
          <w:p w14:paraId="1E195585" w14:textId="77777777" w:rsidR="0028315D" w:rsidRPr="00A57525" w:rsidRDefault="0028315D" w:rsidP="00700E36">
            <w:pPr>
              <w:rPr>
                <w:rFonts w:ascii="Times New Roman" w:hAnsi="Times New Roman" w:cs="Times New Roman"/>
                <w:lang w:val="en-US"/>
              </w:rPr>
            </w:pPr>
          </w:p>
        </w:tc>
        <w:tc>
          <w:tcPr>
            <w:tcW w:w="936" w:type="dxa"/>
          </w:tcPr>
          <w:p w14:paraId="4CF296CC" w14:textId="77777777" w:rsidR="0028315D" w:rsidRPr="00A57525" w:rsidRDefault="0028315D" w:rsidP="00700E36">
            <w:pPr>
              <w:rPr>
                <w:rFonts w:ascii="Times New Roman" w:hAnsi="Times New Roman" w:cs="Times New Roman"/>
                <w:lang w:val="en-US"/>
              </w:rPr>
            </w:pPr>
          </w:p>
        </w:tc>
      </w:tr>
    </w:tbl>
    <w:p w14:paraId="5AB28E11" w14:textId="77777777" w:rsidR="0028315D" w:rsidRPr="00A57525" w:rsidRDefault="0028315D" w:rsidP="0028315D">
      <w:pPr>
        <w:rPr>
          <w:rFonts w:ascii="Times New Roman" w:hAnsi="Times New Roman" w:cs="Times New Roman"/>
          <w:lang w:val="en-US"/>
        </w:rPr>
      </w:pPr>
      <w:r w:rsidRPr="00A57525">
        <w:rPr>
          <w:rFonts w:ascii="Times New Roman" w:hAnsi="Times New Roman" w:cs="Times New Roman"/>
          <w:lang w:val="en-US"/>
        </w:rPr>
        <w:t>*CD, cannot determine; NA, not applicable; NR, not reported</w:t>
      </w:r>
    </w:p>
    <w:tbl>
      <w:tblPr>
        <w:tblStyle w:val="Tabellenraster"/>
        <w:tblW w:w="0" w:type="auto"/>
        <w:tblLook w:val="04A0" w:firstRow="1" w:lastRow="0" w:firstColumn="1" w:lastColumn="0" w:noHBand="0" w:noVBand="1"/>
      </w:tblPr>
      <w:tblGrid>
        <w:gridCol w:w="2405"/>
        <w:gridCol w:w="6657"/>
      </w:tblGrid>
      <w:tr w:rsidR="00A57525" w:rsidRPr="00C26E7C" w14:paraId="359162F3" w14:textId="77777777" w:rsidTr="00700E36">
        <w:tc>
          <w:tcPr>
            <w:tcW w:w="9062" w:type="dxa"/>
            <w:gridSpan w:val="2"/>
          </w:tcPr>
          <w:p w14:paraId="0F0107B5"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b/>
                <w:lang w:val="en-US"/>
              </w:rPr>
              <w:t>Quality Rating</w:t>
            </w:r>
            <w:r w:rsidRPr="00A57525">
              <w:rPr>
                <w:rFonts w:ascii="Times New Roman" w:hAnsi="Times New Roman" w:cs="Times New Roman"/>
                <w:lang w:val="en-US"/>
              </w:rPr>
              <w:t xml:space="preserve"> (</w:t>
            </w:r>
            <w:r w:rsidRPr="00A57525">
              <w:rPr>
                <w:rStyle w:val="Fett"/>
                <w:rFonts w:ascii="Times New Roman" w:hAnsi="Times New Roman" w:cs="Times New Roman"/>
                <w:lang w:val="en-US"/>
              </w:rPr>
              <w:t>Good, Fair, or Poor) (see guidance)</w:t>
            </w:r>
          </w:p>
        </w:tc>
      </w:tr>
      <w:tr w:rsidR="00A57525" w:rsidRPr="00A57525" w14:paraId="320AE787" w14:textId="77777777" w:rsidTr="00700E36">
        <w:tc>
          <w:tcPr>
            <w:tcW w:w="2405" w:type="dxa"/>
          </w:tcPr>
          <w:p w14:paraId="258DE6F6"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rPr>
              <w:t>Rater #1 Initials:</w:t>
            </w:r>
          </w:p>
        </w:tc>
        <w:tc>
          <w:tcPr>
            <w:tcW w:w="6657" w:type="dxa"/>
          </w:tcPr>
          <w:p w14:paraId="4FE2274F"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poor</w:t>
            </w:r>
          </w:p>
        </w:tc>
      </w:tr>
      <w:tr w:rsidR="00A57525" w:rsidRPr="00A57525" w14:paraId="465775BD" w14:textId="77777777" w:rsidTr="00700E36">
        <w:tc>
          <w:tcPr>
            <w:tcW w:w="2405" w:type="dxa"/>
          </w:tcPr>
          <w:p w14:paraId="6760FA1C"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rPr>
              <w:t>Rater #2 Initials:</w:t>
            </w:r>
          </w:p>
        </w:tc>
        <w:tc>
          <w:tcPr>
            <w:tcW w:w="6657" w:type="dxa"/>
          </w:tcPr>
          <w:p w14:paraId="0E67FCBC"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poor</w:t>
            </w:r>
          </w:p>
        </w:tc>
      </w:tr>
      <w:tr w:rsidR="0028315D" w:rsidRPr="00A57525" w14:paraId="54ECB16F" w14:textId="77777777" w:rsidTr="00700E36">
        <w:tc>
          <w:tcPr>
            <w:tcW w:w="2405" w:type="dxa"/>
          </w:tcPr>
          <w:p w14:paraId="244CAB67"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Additional Comments (If POOR, please state why):</w:t>
            </w:r>
          </w:p>
        </w:tc>
        <w:tc>
          <w:tcPr>
            <w:tcW w:w="6657" w:type="dxa"/>
          </w:tcPr>
          <w:p w14:paraId="2C585CCB" w14:textId="77777777" w:rsidR="0028315D" w:rsidRPr="00A57525" w:rsidRDefault="0028315D" w:rsidP="00700E36">
            <w:pPr>
              <w:rPr>
                <w:rFonts w:ascii="Times New Roman" w:hAnsi="Times New Roman" w:cs="Times New Roman"/>
                <w:lang w:val="en-US"/>
              </w:rPr>
            </w:pPr>
            <w:r w:rsidRPr="00A57525">
              <w:rPr>
                <w:rFonts w:ascii="Times New Roman" w:hAnsi="Times New Roman" w:cs="Times New Roman"/>
                <w:lang w:val="en-US"/>
              </w:rPr>
              <w:t>-</w:t>
            </w:r>
          </w:p>
        </w:tc>
      </w:tr>
    </w:tbl>
    <w:p w14:paraId="175FD96D" w14:textId="77777777" w:rsidR="0028315D" w:rsidRPr="00A57525" w:rsidRDefault="0028315D" w:rsidP="0028315D">
      <w:pPr>
        <w:rPr>
          <w:rFonts w:ascii="Times New Roman" w:hAnsi="Times New Roman" w:cs="Times New Roman"/>
          <w:b/>
          <w:lang w:val="en-US"/>
        </w:rPr>
      </w:pPr>
    </w:p>
    <w:p w14:paraId="5324E5DD" w14:textId="77777777" w:rsidR="0028315D" w:rsidRPr="00A57525" w:rsidRDefault="0028315D" w:rsidP="0028315D">
      <w:pPr>
        <w:rPr>
          <w:rFonts w:ascii="Times New Roman" w:hAnsi="Times New Roman" w:cs="Times New Roman"/>
          <w:b/>
          <w:bCs/>
          <w:lang w:val="en-US"/>
        </w:rPr>
      </w:pPr>
    </w:p>
    <w:p w14:paraId="3D017E36" w14:textId="77777777" w:rsidR="0028315D" w:rsidRPr="00A57525" w:rsidRDefault="0028315D">
      <w:pPr>
        <w:rPr>
          <w:lang w:val="en-US"/>
        </w:rPr>
      </w:pPr>
    </w:p>
    <w:sectPr w:rsidR="0028315D" w:rsidRPr="00A575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D83"/>
    <w:multiLevelType w:val="multilevel"/>
    <w:tmpl w:val="B5DC5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5B026F"/>
    <w:multiLevelType w:val="hybridMultilevel"/>
    <w:tmpl w:val="2C4A98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7DC357D"/>
    <w:multiLevelType w:val="multilevel"/>
    <w:tmpl w:val="784C5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0C0D37"/>
    <w:multiLevelType w:val="hybridMultilevel"/>
    <w:tmpl w:val="A0CC434E"/>
    <w:lvl w:ilvl="0" w:tplc="04070001">
      <w:start w:val="1"/>
      <w:numFmt w:val="bullet"/>
      <w:lvlText w:val=""/>
      <w:lvlJc w:val="left"/>
      <w:pPr>
        <w:ind w:left="704" w:hanging="360"/>
      </w:pPr>
      <w:rPr>
        <w:rFonts w:ascii="Symbol" w:hAnsi="Symbol" w:hint="default"/>
      </w:rPr>
    </w:lvl>
    <w:lvl w:ilvl="1" w:tplc="04070003" w:tentative="1">
      <w:start w:val="1"/>
      <w:numFmt w:val="bullet"/>
      <w:lvlText w:val="o"/>
      <w:lvlJc w:val="left"/>
      <w:pPr>
        <w:ind w:left="1424" w:hanging="360"/>
      </w:pPr>
      <w:rPr>
        <w:rFonts w:ascii="Courier New" w:hAnsi="Courier New" w:cs="Courier New" w:hint="default"/>
      </w:rPr>
    </w:lvl>
    <w:lvl w:ilvl="2" w:tplc="04070005" w:tentative="1">
      <w:start w:val="1"/>
      <w:numFmt w:val="bullet"/>
      <w:lvlText w:val=""/>
      <w:lvlJc w:val="left"/>
      <w:pPr>
        <w:ind w:left="2144" w:hanging="360"/>
      </w:pPr>
      <w:rPr>
        <w:rFonts w:ascii="Wingdings" w:hAnsi="Wingdings" w:hint="default"/>
      </w:rPr>
    </w:lvl>
    <w:lvl w:ilvl="3" w:tplc="04070001" w:tentative="1">
      <w:start w:val="1"/>
      <w:numFmt w:val="bullet"/>
      <w:lvlText w:val=""/>
      <w:lvlJc w:val="left"/>
      <w:pPr>
        <w:ind w:left="2864" w:hanging="360"/>
      </w:pPr>
      <w:rPr>
        <w:rFonts w:ascii="Symbol" w:hAnsi="Symbol" w:hint="default"/>
      </w:rPr>
    </w:lvl>
    <w:lvl w:ilvl="4" w:tplc="04070003" w:tentative="1">
      <w:start w:val="1"/>
      <w:numFmt w:val="bullet"/>
      <w:lvlText w:val="o"/>
      <w:lvlJc w:val="left"/>
      <w:pPr>
        <w:ind w:left="3584" w:hanging="360"/>
      </w:pPr>
      <w:rPr>
        <w:rFonts w:ascii="Courier New" w:hAnsi="Courier New" w:cs="Courier New" w:hint="default"/>
      </w:rPr>
    </w:lvl>
    <w:lvl w:ilvl="5" w:tplc="04070005" w:tentative="1">
      <w:start w:val="1"/>
      <w:numFmt w:val="bullet"/>
      <w:lvlText w:val=""/>
      <w:lvlJc w:val="left"/>
      <w:pPr>
        <w:ind w:left="4304" w:hanging="360"/>
      </w:pPr>
      <w:rPr>
        <w:rFonts w:ascii="Wingdings" w:hAnsi="Wingdings" w:hint="default"/>
      </w:rPr>
    </w:lvl>
    <w:lvl w:ilvl="6" w:tplc="04070001" w:tentative="1">
      <w:start w:val="1"/>
      <w:numFmt w:val="bullet"/>
      <w:lvlText w:val=""/>
      <w:lvlJc w:val="left"/>
      <w:pPr>
        <w:ind w:left="5024" w:hanging="360"/>
      </w:pPr>
      <w:rPr>
        <w:rFonts w:ascii="Symbol" w:hAnsi="Symbol" w:hint="default"/>
      </w:rPr>
    </w:lvl>
    <w:lvl w:ilvl="7" w:tplc="04070003" w:tentative="1">
      <w:start w:val="1"/>
      <w:numFmt w:val="bullet"/>
      <w:lvlText w:val="o"/>
      <w:lvlJc w:val="left"/>
      <w:pPr>
        <w:ind w:left="5744" w:hanging="360"/>
      </w:pPr>
      <w:rPr>
        <w:rFonts w:ascii="Courier New" w:hAnsi="Courier New" w:cs="Courier New" w:hint="default"/>
      </w:rPr>
    </w:lvl>
    <w:lvl w:ilvl="8" w:tplc="04070005" w:tentative="1">
      <w:start w:val="1"/>
      <w:numFmt w:val="bullet"/>
      <w:lvlText w:val=""/>
      <w:lvlJc w:val="left"/>
      <w:pPr>
        <w:ind w:left="6464" w:hanging="360"/>
      </w:pPr>
      <w:rPr>
        <w:rFonts w:ascii="Wingdings" w:hAnsi="Wingdings" w:hint="default"/>
      </w:rPr>
    </w:lvl>
  </w:abstractNum>
  <w:abstractNum w:abstractNumId="4" w15:restartNumberingAfterBreak="0">
    <w:nsid w:val="1AA721CB"/>
    <w:multiLevelType w:val="multilevel"/>
    <w:tmpl w:val="249E2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F54D8B"/>
    <w:multiLevelType w:val="multilevel"/>
    <w:tmpl w:val="4810F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2846AD"/>
    <w:multiLevelType w:val="multilevel"/>
    <w:tmpl w:val="45122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5F760D"/>
    <w:multiLevelType w:val="hybridMultilevel"/>
    <w:tmpl w:val="3D5AFB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1D50702"/>
    <w:multiLevelType w:val="multilevel"/>
    <w:tmpl w:val="0DEC6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3A0B45"/>
    <w:multiLevelType w:val="multilevel"/>
    <w:tmpl w:val="F4005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3836F0"/>
    <w:multiLevelType w:val="hybridMultilevel"/>
    <w:tmpl w:val="B2C262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EFE465C"/>
    <w:multiLevelType w:val="hybridMultilevel"/>
    <w:tmpl w:val="7A988F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46D5DA6"/>
    <w:multiLevelType w:val="multilevel"/>
    <w:tmpl w:val="0C683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1B69E6"/>
    <w:multiLevelType w:val="hybridMultilevel"/>
    <w:tmpl w:val="B9568F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B107C7D"/>
    <w:multiLevelType w:val="hybridMultilevel"/>
    <w:tmpl w:val="344A50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803323F"/>
    <w:multiLevelType w:val="multilevel"/>
    <w:tmpl w:val="C89ED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0427D02"/>
    <w:multiLevelType w:val="multilevel"/>
    <w:tmpl w:val="0BFAB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07E0257"/>
    <w:multiLevelType w:val="hybridMultilevel"/>
    <w:tmpl w:val="F3C2FD32"/>
    <w:lvl w:ilvl="0" w:tplc="A178120A">
      <w:start w:val="5"/>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65000B"/>
    <w:multiLevelType w:val="multilevel"/>
    <w:tmpl w:val="B1E41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5BB7C15"/>
    <w:multiLevelType w:val="multilevel"/>
    <w:tmpl w:val="05AE5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8E7374C"/>
    <w:multiLevelType w:val="hybridMultilevel"/>
    <w:tmpl w:val="C73608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FB66CB0"/>
    <w:multiLevelType w:val="hybridMultilevel"/>
    <w:tmpl w:val="5810BF44"/>
    <w:lvl w:ilvl="0" w:tplc="CA745B20">
      <w:numFmt w:val="bullet"/>
      <w:lvlText w:val="-"/>
      <w:lvlJc w:val="left"/>
      <w:pPr>
        <w:ind w:left="1080" w:hanging="360"/>
      </w:pPr>
      <w:rPr>
        <w:rFonts w:ascii="Calibri" w:eastAsiaTheme="minorHAnsi"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2" w15:restartNumberingAfterBreak="0">
    <w:nsid w:val="703B5E68"/>
    <w:multiLevelType w:val="multilevel"/>
    <w:tmpl w:val="059C8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809331D"/>
    <w:multiLevelType w:val="hybridMultilevel"/>
    <w:tmpl w:val="61B8501E"/>
    <w:lvl w:ilvl="0" w:tplc="A178120A">
      <w:start w:val="5"/>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92F5188"/>
    <w:multiLevelType w:val="multilevel"/>
    <w:tmpl w:val="1F1CB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E5A0EEC"/>
    <w:multiLevelType w:val="hybridMultilevel"/>
    <w:tmpl w:val="169E2E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EFC6ABE"/>
    <w:multiLevelType w:val="hybridMultilevel"/>
    <w:tmpl w:val="A88811F4"/>
    <w:lvl w:ilvl="0" w:tplc="A178120A">
      <w:start w:val="5"/>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3"/>
  </w:num>
  <w:num w:numId="4">
    <w:abstractNumId w:val="26"/>
  </w:num>
  <w:num w:numId="5">
    <w:abstractNumId w:val="17"/>
  </w:num>
  <w:num w:numId="6">
    <w:abstractNumId w:val="1"/>
  </w:num>
  <w:num w:numId="7">
    <w:abstractNumId w:val="10"/>
  </w:num>
  <w:num w:numId="8">
    <w:abstractNumId w:val="25"/>
  </w:num>
  <w:num w:numId="9">
    <w:abstractNumId w:val="14"/>
  </w:num>
  <w:num w:numId="10">
    <w:abstractNumId w:val="7"/>
  </w:num>
  <w:num w:numId="11">
    <w:abstractNumId w:val="20"/>
  </w:num>
  <w:num w:numId="12">
    <w:abstractNumId w:val="3"/>
  </w:num>
  <w:num w:numId="13">
    <w:abstractNumId w:val="4"/>
  </w:num>
  <w:num w:numId="14">
    <w:abstractNumId w:val="0"/>
  </w:num>
  <w:num w:numId="15">
    <w:abstractNumId w:val="18"/>
  </w:num>
  <w:num w:numId="16">
    <w:abstractNumId w:val="8"/>
  </w:num>
  <w:num w:numId="17">
    <w:abstractNumId w:val="6"/>
  </w:num>
  <w:num w:numId="18">
    <w:abstractNumId w:val="15"/>
  </w:num>
  <w:num w:numId="19">
    <w:abstractNumId w:val="16"/>
  </w:num>
  <w:num w:numId="20">
    <w:abstractNumId w:val="12"/>
  </w:num>
  <w:num w:numId="21">
    <w:abstractNumId w:val="5"/>
  </w:num>
  <w:num w:numId="22">
    <w:abstractNumId w:val="24"/>
  </w:num>
  <w:num w:numId="23">
    <w:abstractNumId w:val="9"/>
  </w:num>
  <w:num w:numId="24">
    <w:abstractNumId w:val="2"/>
  </w:num>
  <w:num w:numId="25">
    <w:abstractNumId w:val="19"/>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1tjQzMrUwMTA1MzBV0lEKTi0uzszPAykwNK0FABlrxYgtAAAA"/>
  </w:docVars>
  <w:rsids>
    <w:rsidRoot w:val="00CA1F75"/>
    <w:rsid w:val="0000062E"/>
    <w:rsid w:val="00005D19"/>
    <w:rsid w:val="0006172D"/>
    <w:rsid w:val="000861EB"/>
    <w:rsid w:val="00097ABB"/>
    <w:rsid w:val="00133930"/>
    <w:rsid w:val="001368B2"/>
    <w:rsid w:val="00146A9F"/>
    <w:rsid w:val="00275B2C"/>
    <w:rsid w:val="0028315D"/>
    <w:rsid w:val="002A1A10"/>
    <w:rsid w:val="002F23B8"/>
    <w:rsid w:val="003159E6"/>
    <w:rsid w:val="00362F72"/>
    <w:rsid w:val="003A61C1"/>
    <w:rsid w:val="003E613B"/>
    <w:rsid w:val="003E6B1A"/>
    <w:rsid w:val="00443962"/>
    <w:rsid w:val="004547A9"/>
    <w:rsid w:val="00460002"/>
    <w:rsid w:val="00460F70"/>
    <w:rsid w:val="00473803"/>
    <w:rsid w:val="005462A9"/>
    <w:rsid w:val="00583120"/>
    <w:rsid w:val="005933AC"/>
    <w:rsid w:val="00616148"/>
    <w:rsid w:val="006A159B"/>
    <w:rsid w:val="00700E36"/>
    <w:rsid w:val="00701D25"/>
    <w:rsid w:val="007526F0"/>
    <w:rsid w:val="00761EE6"/>
    <w:rsid w:val="00883505"/>
    <w:rsid w:val="008E2D94"/>
    <w:rsid w:val="009314E8"/>
    <w:rsid w:val="00931AC3"/>
    <w:rsid w:val="009338FB"/>
    <w:rsid w:val="009344AB"/>
    <w:rsid w:val="00971DC7"/>
    <w:rsid w:val="009843D3"/>
    <w:rsid w:val="0099707A"/>
    <w:rsid w:val="009C48AD"/>
    <w:rsid w:val="00A122AD"/>
    <w:rsid w:val="00A305A6"/>
    <w:rsid w:val="00A47078"/>
    <w:rsid w:val="00A57525"/>
    <w:rsid w:val="00AD3CCA"/>
    <w:rsid w:val="00AD53D3"/>
    <w:rsid w:val="00AD67CF"/>
    <w:rsid w:val="00AE4816"/>
    <w:rsid w:val="00B76181"/>
    <w:rsid w:val="00BB20C1"/>
    <w:rsid w:val="00BE337B"/>
    <w:rsid w:val="00C26E7C"/>
    <w:rsid w:val="00C77433"/>
    <w:rsid w:val="00CA1F75"/>
    <w:rsid w:val="00CB74CB"/>
    <w:rsid w:val="00D36F04"/>
    <w:rsid w:val="00D46252"/>
    <w:rsid w:val="00DD4E5E"/>
    <w:rsid w:val="00DE71A4"/>
    <w:rsid w:val="00F4182A"/>
    <w:rsid w:val="00F60242"/>
    <w:rsid w:val="00F74B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96AF"/>
  <w15:chartTrackingRefBased/>
  <w15:docId w15:val="{B437E402-27A9-4CCA-BA84-23955D9D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75B2C"/>
    <w:pPr>
      <w:keepNext/>
      <w:keepLines/>
      <w:spacing w:before="480" w:after="120"/>
      <w:outlineLvl w:val="0"/>
    </w:pPr>
    <w:rPr>
      <w:rFonts w:ascii="Calibri" w:eastAsia="Calibri" w:hAnsi="Calibri" w:cs="Calibri"/>
      <w:b/>
      <w:sz w:val="48"/>
      <w:szCs w:val="48"/>
      <w:lang w:val="en-US" w:eastAsia="de-DE"/>
    </w:rPr>
  </w:style>
  <w:style w:type="paragraph" w:styleId="berschrift2">
    <w:name w:val="heading 2"/>
    <w:basedOn w:val="Standard"/>
    <w:next w:val="Standard"/>
    <w:link w:val="berschrift2Zchn"/>
    <w:uiPriority w:val="9"/>
    <w:semiHidden/>
    <w:unhideWhenUsed/>
    <w:qFormat/>
    <w:rsid w:val="00275B2C"/>
    <w:pPr>
      <w:keepNext/>
      <w:keepLines/>
      <w:spacing w:before="360" w:after="80"/>
      <w:outlineLvl w:val="1"/>
    </w:pPr>
    <w:rPr>
      <w:rFonts w:ascii="Calibri" w:eastAsia="Calibri" w:hAnsi="Calibri" w:cs="Calibri"/>
      <w:b/>
      <w:sz w:val="36"/>
      <w:szCs w:val="36"/>
      <w:lang w:val="en-US" w:eastAsia="de-DE"/>
    </w:rPr>
  </w:style>
  <w:style w:type="paragraph" w:styleId="berschrift3">
    <w:name w:val="heading 3"/>
    <w:basedOn w:val="Standard"/>
    <w:next w:val="Standard"/>
    <w:link w:val="berschrift3Zchn"/>
    <w:uiPriority w:val="9"/>
    <w:unhideWhenUsed/>
    <w:qFormat/>
    <w:rsid w:val="00275B2C"/>
    <w:pPr>
      <w:keepNext/>
      <w:keepLines/>
      <w:spacing w:before="280" w:after="80"/>
      <w:outlineLvl w:val="2"/>
    </w:pPr>
    <w:rPr>
      <w:rFonts w:ascii="Calibri" w:eastAsia="Calibri" w:hAnsi="Calibri" w:cs="Calibri"/>
      <w:b/>
      <w:sz w:val="28"/>
      <w:szCs w:val="28"/>
      <w:lang w:val="en-US" w:eastAsia="de-DE"/>
    </w:rPr>
  </w:style>
  <w:style w:type="paragraph" w:styleId="berschrift4">
    <w:name w:val="heading 4"/>
    <w:basedOn w:val="Standard"/>
    <w:next w:val="Standard"/>
    <w:link w:val="berschrift4Zchn"/>
    <w:uiPriority w:val="9"/>
    <w:semiHidden/>
    <w:unhideWhenUsed/>
    <w:qFormat/>
    <w:rsid w:val="00275B2C"/>
    <w:pPr>
      <w:keepNext/>
      <w:keepLines/>
      <w:spacing w:before="240" w:after="40"/>
      <w:outlineLvl w:val="3"/>
    </w:pPr>
    <w:rPr>
      <w:rFonts w:ascii="Calibri" w:eastAsia="Calibri" w:hAnsi="Calibri" w:cs="Calibri"/>
      <w:b/>
      <w:sz w:val="24"/>
      <w:szCs w:val="24"/>
      <w:lang w:val="en-US" w:eastAsia="de-DE"/>
    </w:rPr>
  </w:style>
  <w:style w:type="paragraph" w:styleId="berschrift5">
    <w:name w:val="heading 5"/>
    <w:basedOn w:val="Standard"/>
    <w:next w:val="Standard"/>
    <w:link w:val="berschrift5Zchn"/>
    <w:uiPriority w:val="9"/>
    <w:semiHidden/>
    <w:unhideWhenUsed/>
    <w:qFormat/>
    <w:rsid w:val="00275B2C"/>
    <w:pPr>
      <w:keepNext/>
      <w:keepLines/>
      <w:spacing w:before="220" w:after="40"/>
      <w:outlineLvl w:val="4"/>
    </w:pPr>
    <w:rPr>
      <w:rFonts w:ascii="Calibri" w:eastAsia="Calibri" w:hAnsi="Calibri" w:cs="Calibri"/>
      <w:b/>
      <w:lang w:val="en-US" w:eastAsia="de-DE"/>
    </w:rPr>
  </w:style>
  <w:style w:type="paragraph" w:styleId="berschrift6">
    <w:name w:val="heading 6"/>
    <w:basedOn w:val="Standard"/>
    <w:next w:val="Standard"/>
    <w:link w:val="berschrift6Zchn"/>
    <w:uiPriority w:val="9"/>
    <w:semiHidden/>
    <w:unhideWhenUsed/>
    <w:qFormat/>
    <w:rsid w:val="00275B2C"/>
    <w:pPr>
      <w:keepNext/>
      <w:keepLines/>
      <w:spacing w:before="200" w:after="40"/>
      <w:outlineLvl w:val="5"/>
    </w:pPr>
    <w:rPr>
      <w:rFonts w:ascii="Calibri" w:eastAsia="Calibri" w:hAnsi="Calibri" w:cs="Calibri"/>
      <w:b/>
      <w:sz w:val="2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A1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60242"/>
    <w:pPr>
      <w:ind w:left="720"/>
      <w:contextualSpacing/>
    </w:pPr>
  </w:style>
  <w:style w:type="character" w:customStyle="1" w:styleId="hgkelc">
    <w:name w:val="hgkelc"/>
    <w:basedOn w:val="Absatz-Standardschriftart"/>
    <w:rsid w:val="003159E6"/>
  </w:style>
  <w:style w:type="paragraph" w:styleId="Beschriftung">
    <w:name w:val="caption"/>
    <w:basedOn w:val="Standard"/>
    <w:next w:val="Standard"/>
    <w:uiPriority w:val="35"/>
    <w:unhideWhenUsed/>
    <w:qFormat/>
    <w:rsid w:val="003159E6"/>
    <w:pPr>
      <w:spacing w:after="200" w:line="240" w:lineRule="auto"/>
    </w:pPr>
    <w:rPr>
      <w:i/>
      <w:iCs/>
      <w:color w:val="44546A" w:themeColor="text2"/>
      <w:sz w:val="18"/>
      <w:szCs w:val="18"/>
    </w:rPr>
  </w:style>
  <w:style w:type="paragraph" w:styleId="Sprechblasentext">
    <w:name w:val="Balloon Text"/>
    <w:basedOn w:val="Standard"/>
    <w:link w:val="SprechblasentextZchn"/>
    <w:uiPriority w:val="99"/>
    <w:semiHidden/>
    <w:unhideWhenUsed/>
    <w:rsid w:val="000617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72D"/>
    <w:rPr>
      <w:rFonts w:ascii="Segoe UI" w:hAnsi="Segoe UI" w:cs="Segoe UI"/>
      <w:sz w:val="18"/>
      <w:szCs w:val="18"/>
    </w:rPr>
  </w:style>
  <w:style w:type="character" w:customStyle="1" w:styleId="linkify">
    <w:name w:val="linkify"/>
    <w:basedOn w:val="Absatz-Standardschriftart"/>
    <w:rsid w:val="0099707A"/>
  </w:style>
  <w:style w:type="character" w:styleId="Hyperlink">
    <w:name w:val="Hyperlink"/>
    <w:basedOn w:val="Absatz-Standardschriftart"/>
    <w:uiPriority w:val="99"/>
    <w:unhideWhenUsed/>
    <w:rsid w:val="00583120"/>
    <w:rPr>
      <w:color w:val="0563C1" w:themeColor="hyperlink"/>
      <w:u w:val="single"/>
    </w:rPr>
  </w:style>
  <w:style w:type="character" w:customStyle="1" w:styleId="berschrift1Zchn">
    <w:name w:val="Überschrift 1 Zchn"/>
    <w:basedOn w:val="Absatz-Standardschriftart"/>
    <w:link w:val="berschrift1"/>
    <w:uiPriority w:val="9"/>
    <w:rsid w:val="00275B2C"/>
    <w:rPr>
      <w:rFonts w:ascii="Calibri" w:eastAsia="Calibri" w:hAnsi="Calibri" w:cs="Calibri"/>
      <w:b/>
      <w:sz w:val="48"/>
      <w:szCs w:val="48"/>
      <w:lang w:val="en-US" w:eastAsia="de-DE"/>
    </w:rPr>
  </w:style>
  <w:style w:type="character" w:customStyle="1" w:styleId="berschrift2Zchn">
    <w:name w:val="Überschrift 2 Zchn"/>
    <w:basedOn w:val="Absatz-Standardschriftart"/>
    <w:link w:val="berschrift2"/>
    <w:uiPriority w:val="9"/>
    <w:semiHidden/>
    <w:rsid w:val="00275B2C"/>
    <w:rPr>
      <w:rFonts w:ascii="Calibri" w:eastAsia="Calibri" w:hAnsi="Calibri" w:cs="Calibri"/>
      <w:b/>
      <w:sz w:val="36"/>
      <w:szCs w:val="36"/>
      <w:lang w:val="en-US" w:eastAsia="de-DE"/>
    </w:rPr>
  </w:style>
  <w:style w:type="character" w:customStyle="1" w:styleId="berschrift3Zchn">
    <w:name w:val="Überschrift 3 Zchn"/>
    <w:basedOn w:val="Absatz-Standardschriftart"/>
    <w:link w:val="berschrift3"/>
    <w:uiPriority w:val="9"/>
    <w:rsid w:val="00275B2C"/>
    <w:rPr>
      <w:rFonts w:ascii="Calibri" w:eastAsia="Calibri" w:hAnsi="Calibri" w:cs="Calibri"/>
      <w:b/>
      <w:sz w:val="28"/>
      <w:szCs w:val="28"/>
      <w:lang w:val="en-US" w:eastAsia="de-DE"/>
    </w:rPr>
  </w:style>
  <w:style w:type="character" w:customStyle="1" w:styleId="berschrift4Zchn">
    <w:name w:val="Überschrift 4 Zchn"/>
    <w:basedOn w:val="Absatz-Standardschriftart"/>
    <w:link w:val="berschrift4"/>
    <w:uiPriority w:val="9"/>
    <w:semiHidden/>
    <w:rsid w:val="00275B2C"/>
    <w:rPr>
      <w:rFonts w:ascii="Calibri" w:eastAsia="Calibri" w:hAnsi="Calibri" w:cs="Calibri"/>
      <w:b/>
      <w:sz w:val="24"/>
      <w:szCs w:val="24"/>
      <w:lang w:val="en-US" w:eastAsia="de-DE"/>
    </w:rPr>
  </w:style>
  <w:style w:type="character" w:customStyle="1" w:styleId="berschrift5Zchn">
    <w:name w:val="Überschrift 5 Zchn"/>
    <w:basedOn w:val="Absatz-Standardschriftart"/>
    <w:link w:val="berschrift5"/>
    <w:uiPriority w:val="9"/>
    <w:semiHidden/>
    <w:rsid w:val="00275B2C"/>
    <w:rPr>
      <w:rFonts w:ascii="Calibri" w:eastAsia="Calibri" w:hAnsi="Calibri" w:cs="Calibri"/>
      <w:b/>
      <w:lang w:val="en-US" w:eastAsia="de-DE"/>
    </w:rPr>
  </w:style>
  <w:style w:type="character" w:customStyle="1" w:styleId="berschrift6Zchn">
    <w:name w:val="Überschrift 6 Zchn"/>
    <w:basedOn w:val="Absatz-Standardschriftart"/>
    <w:link w:val="berschrift6"/>
    <w:uiPriority w:val="9"/>
    <w:semiHidden/>
    <w:rsid w:val="00275B2C"/>
    <w:rPr>
      <w:rFonts w:ascii="Calibri" w:eastAsia="Calibri" w:hAnsi="Calibri" w:cs="Calibri"/>
      <w:b/>
      <w:sz w:val="20"/>
      <w:szCs w:val="20"/>
      <w:lang w:val="en-US" w:eastAsia="de-DE"/>
    </w:rPr>
  </w:style>
  <w:style w:type="table" w:customStyle="1" w:styleId="TableNormal1">
    <w:name w:val="Table Normal1"/>
    <w:rsid w:val="00275B2C"/>
    <w:rPr>
      <w:rFonts w:ascii="Calibri" w:eastAsia="Calibri" w:hAnsi="Calibri" w:cs="Calibri"/>
      <w:lang w:val="en-US" w:eastAsia="de-DE"/>
    </w:rPr>
    <w:tblPr>
      <w:tblCellMar>
        <w:top w:w="0" w:type="dxa"/>
        <w:left w:w="0" w:type="dxa"/>
        <w:bottom w:w="0" w:type="dxa"/>
        <w:right w:w="0" w:type="dxa"/>
      </w:tblCellMar>
    </w:tblPr>
  </w:style>
  <w:style w:type="paragraph" w:styleId="Titel">
    <w:name w:val="Title"/>
    <w:basedOn w:val="Standard"/>
    <w:next w:val="Standard"/>
    <w:link w:val="TitelZchn"/>
    <w:uiPriority w:val="10"/>
    <w:qFormat/>
    <w:rsid w:val="00275B2C"/>
    <w:pPr>
      <w:keepNext/>
      <w:keepLines/>
      <w:spacing w:before="480" w:after="120"/>
    </w:pPr>
    <w:rPr>
      <w:rFonts w:ascii="Calibri" w:eastAsia="Calibri" w:hAnsi="Calibri" w:cs="Calibri"/>
      <w:b/>
      <w:sz w:val="72"/>
      <w:szCs w:val="72"/>
      <w:lang w:val="en-US" w:eastAsia="de-DE"/>
    </w:rPr>
  </w:style>
  <w:style w:type="character" w:customStyle="1" w:styleId="TitelZchn">
    <w:name w:val="Titel Zchn"/>
    <w:basedOn w:val="Absatz-Standardschriftart"/>
    <w:link w:val="Titel"/>
    <w:uiPriority w:val="10"/>
    <w:rsid w:val="00275B2C"/>
    <w:rPr>
      <w:rFonts w:ascii="Calibri" w:eastAsia="Calibri" w:hAnsi="Calibri" w:cs="Calibri"/>
      <w:b/>
      <w:sz w:val="72"/>
      <w:szCs w:val="72"/>
      <w:lang w:val="en-US" w:eastAsia="de-DE"/>
    </w:rPr>
  </w:style>
  <w:style w:type="paragraph" w:styleId="Untertitel">
    <w:name w:val="Subtitle"/>
    <w:basedOn w:val="Standard"/>
    <w:next w:val="Standard"/>
    <w:link w:val="UntertitelZchn"/>
    <w:uiPriority w:val="11"/>
    <w:qFormat/>
    <w:rsid w:val="00275B2C"/>
    <w:pPr>
      <w:keepNext/>
      <w:keepLines/>
      <w:spacing w:before="360" w:after="80"/>
    </w:pPr>
    <w:rPr>
      <w:rFonts w:ascii="Georgia" w:eastAsia="Georgia" w:hAnsi="Georgia" w:cs="Georgia"/>
      <w:i/>
      <w:color w:val="666666"/>
      <w:sz w:val="48"/>
      <w:szCs w:val="48"/>
      <w:lang w:val="en-US" w:eastAsia="de-DE"/>
    </w:rPr>
  </w:style>
  <w:style w:type="character" w:customStyle="1" w:styleId="UntertitelZchn">
    <w:name w:val="Untertitel Zchn"/>
    <w:basedOn w:val="Absatz-Standardschriftart"/>
    <w:link w:val="Untertitel"/>
    <w:uiPriority w:val="11"/>
    <w:rsid w:val="00275B2C"/>
    <w:rPr>
      <w:rFonts w:ascii="Georgia" w:eastAsia="Georgia" w:hAnsi="Georgia" w:cs="Georgia"/>
      <w:i/>
      <w:color w:val="666666"/>
      <w:sz w:val="48"/>
      <w:szCs w:val="48"/>
      <w:lang w:val="en-US" w:eastAsia="de-DE"/>
    </w:rPr>
  </w:style>
  <w:style w:type="character" w:styleId="NichtaufgelsteErwhnung">
    <w:name w:val="Unresolved Mention"/>
    <w:basedOn w:val="Absatz-Standardschriftart"/>
    <w:uiPriority w:val="99"/>
    <w:semiHidden/>
    <w:unhideWhenUsed/>
    <w:rsid w:val="00275B2C"/>
    <w:rPr>
      <w:color w:val="605E5C"/>
      <w:shd w:val="clear" w:color="auto" w:fill="E1DFDD"/>
    </w:rPr>
  </w:style>
  <w:style w:type="character" w:styleId="Fett">
    <w:name w:val="Strong"/>
    <w:basedOn w:val="Absatz-Standardschriftart"/>
    <w:uiPriority w:val="22"/>
    <w:qFormat/>
    <w:rsid w:val="0028315D"/>
    <w:rPr>
      <w:b/>
      <w:bCs/>
    </w:rPr>
  </w:style>
  <w:style w:type="paragraph" w:styleId="StandardWeb">
    <w:name w:val="Normal (Web)"/>
    <w:basedOn w:val="Standard"/>
    <w:uiPriority w:val="99"/>
    <w:semiHidden/>
    <w:unhideWhenUsed/>
    <w:rsid w:val="002831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ield">
    <w:name w:val="field"/>
    <w:basedOn w:val="Absatz-Standardschriftart"/>
    <w:rsid w:val="00283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auenheilkunde.meduniwien.ac.at/gynendo/patientinneninformationen/abklaerung-von-hormonellen-stoerungen/transgender-ambulanz/" TargetMode="External"/><Relationship Id="rId18" Type="http://schemas.openxmlformats.org/officeDocument/2006/relationships/hyperlink" Target="https://www.nytimes.com/2007/08/18/world/americas/18briefs-FREESEXCHANG_BRF.html" TargetMode="External"/><Relationship Id="rId26" Type="http://schemas.openxmlformats.org/officeDocument/2006/relationships/hyperlink" Target="https://www.grsmontreal.com/" TargetMode="External"/><Relationship Id="rId39" Type="http://schemas.openxmlformats.org/officeDocument/2006/relationships/hyperlink" Target="https://doi.org/10.1007/s10508-014-0382-3" TargetMode="External"/><Relationship Id="rId21" Type="http://schemas.openxmlformats.org/officeDocument/2006/relationships/hyperlink" Target="http://www.ufcw.ca/templates/ufcwcanada/images/media/posters/Publicly_Funded_Transition_Posters/SRS_genderAssignment_8.5x11_EN_2018.pdf" TargetMode="External"/><Relationship Id="rId34" Type="http://schemas.openxmlformats.org/officeDocument/2006/relationships/hyperlink" Target="https://doi.org/10.1080/15532739.2015.1075930" TargetMode="External"/><Relationship Id="rId42" Type="http://schemas.openxmlformats.org/officeDocument/2006/relationships/hyperlink" Target="https://doi.org/10.1371/journal.pone.0183014" TargetMode="External"/><Relationship Id="rId47" Type="http://schemas.openxmlformats.org/officeDocument/2006/relationships/hyperlink" Target="https://www.humanrightsfirst.org/blog/transgender-day-awareness-guest-blog-living-hungary-trans-person" TargetMode="External"/><Relationship Id="rId50" Type="http://schemas.openxmlformats.org/officeDocument/2006/relationships/hyperlink" Target="https://doi.org/10.1080/17542863.2011.570915" TargetMode="External"/><Relationship Id="rId55" Type="http://schemas.openxmlformats.org/officeDocument/2006/relationships/hyperlink" Target="https://doi.org/10.1080/15532739.2018.1444529" TargetMode="External"/><Relationship Id="rId63" Type="http://schemas.openxmlformats.org/officeDocument/2006/relationships/hyperlink" Target="https://www.qunomedical.com/en/mexico-transgender-center-at-green-health-hospital-tijuana" TargetMode="External"/><Relationship Id="rId68" Type="http://schemas.openxmlformats.org/officeDocument/2006/relationships/hyperlink" Target="https://doi.org/10.1016/S0140-6736(16)32222-X" TargetMode="External"/><Relationship Id="rId76" Type="http://schemas.openxmlformats.org/officeDocument/2006/relationships/hyperlink" Target="https://tgeu.org/wp-content/uploads/2017/10/Overdiagnosed_Underserved-TransHealthSurvey.pdf" TargetMode="External"/><Relationship Id="rId84" Type="http://schemas.openxmlformats.org/officeDocument/2006/relationships/hyperlink" Target="https://www.oceanclinic.ch/transgender-op-zuerich/" TargetMode="External"/><Relationship Id="rId89" Type="http://schemas.openxmlformats.org/officeDocument/2006/relationships/hyperlink" Target="https://www.nhs.uk/live-well/healthy-body/how-to-find-an-nhs-gender-identity-clinic/" TargetMode="External"/><Relationship Id="rId7" Type="http://schemas.openxmlformats.org/officeDocument/2006/relationships/hyperlink" Target="https://doi.org/10.1590/0102-311X00110518" TargetMode="External"/><Relationship Id="rId71" Type="http://schemas.openxmlformats.org/officeDocument/2006/relationships/hyperlink" Target="https://doi.org/10.1007/s10461-017-1768-8"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irol-kliniken.at/page.cfm?vpath=standorte/landeskrankenhaus-innsbruck/weitere-einrichtungen/transgender-center-innsbruck" TargetMode="External"/><Relationship Id="rId29" Type="http://schemas.openxmlformats.org/officeDocument/2006/relationships/hyperlink" Target="https://doi.org/10.1016/S0140-6736(14)62372-2" TargetMode="External"/><Relationship Id="rId11" Type="http://schemas.openxmlformats.org/officeDocument/2006/relationships/hyperlink" Target="http://transgender-team.at/chirurgen/" TargetMode="External"/><Relationship Id="rId24" Type="http://schemas.openxmlformats.org/officeDocument/2006/relationships/hyperlink" Target="http://hshc.ca/transgender-health/" TargetMode="External"/><Relationship Id="rId32" Type="http://schemas.openxmlformats.org/officeDocument/2006/relationships/hyperlink" Target="https://www.scmp.com/lifestyle/health-wellness/article/3017823/transgender-china-trans-activist-her-struggles-and" TargetMode="External"/><Relationship Id="rId37" Type="http://schemas.openxmlformats.org/officeDocument/2006/relationships/hyperlink" Target="https://newsnowfinland.fi/politics/life-in-limbo-how-finland-is-failing-on-gender-identity-rights" TargetMode="External"/><Relationship Id="rId40" Type="http://schemas.openxmlformats.org/officeDocument/2006/relationships/hyperlink" Target="https://programme.exordo.com/epath2017/delegates/presentation/170/" TargetMode="External"/><Relationship Id="rId45" Type="http://schemas.openxmlformats.org/officeDocument/2006/relationships/hyperlink" Target="https://apnews.com/article/165d73650fd940b981b3b3f5cad56022" TargetMode="External"/><Relationship Id="rId53" Type="http://schemas.openxmlformats.org/officeDocument/2006/relationships/hyperlink" Target="https://www.insideindonesia.org/building-bridges-for-all" TargetMode="External"/><Relationship Id="rId58" Type="http://schemas.openxmlformats.org/officeDocument/2006/relationships/hyperlink" Target="https://www.health.gov.il/English/Services/Citizen_Services/SexReassignmentSurgery/Pages/default.aspx" TargetMode="External"/><Relationship Id="rId66" Type="http://schemas.openxmlformats.org/officeDocument/2006/relationships/hyperlink" Target="https://doi.org/10.1007/s40841-019-00143-2" TargetMode="External"/><Relationship Id="rId74" Type="http://schemas.openxmlformats.org/officeDocument/2006/relationships/hyperlink" Target="https://tgeu.org/wp-content/uploads/2017/10/Overdiagnosed_Underserved-TransHealthSurvey.pdf" TargetMode="External"/><Relationship Id="rId79" Type="http://schemas.openxmlformats.org/officeDocument/2006/relationships/hyperlink" Target="https://doi.org/10.1007/s11136-013-0497-3" TargetMode="External"/><Relationship Id="rId87" Type="http://schemas.openxmlformats.org/officeDocument/2006/relationships/hyperlink" Target="http://transcaresite.org/" TargetMode="External"/><Relationship Id="rId5" Type="http://schemas.openxmlformats.org/officeDocument/2006/relationships/webSettings" Target="webSettings.xml"/><Relationship Id="rId61" Type="http://schemas.openxmlformats.org/officeDocument/2006/relationships/hyperlink" Target="https://ilga-europe.org/mental-health/help" TargetMode="External"/><Relationship Id="rId82" Type="http://schemas.openxmlformats.org/officeDocument/2006/relationships/hyperlink" Target="https://pubs.asha.org/doi/abs/10.1044/vvd25.2.87" TargetMode="External"/><Relationship Id="rId90" Type="http://schemas.openxmlformats.org/officeDocument/2006/relationships/hyperlink" Target="https://www.opendemocracy.net/en/odr/being-trans-in-ukraine/" TargetMode="External"/><Relationship Id="rId19" Type="http://schemas.openxmlformats.org/officeDocument/2006/relationships/hyperlink" Target="https://doi.org/10.21203/rs.3.rs-58007/v1" TargetMode="External"/><Relationship Id="rId14" Type="http://schemas.openxmlformats.org/officeDocument/2006/relationships/hyperlink" Target="https://www.transx.at/Pub/Medizinisches.php" TargetMode="External"/><Relationship Id="rId22" Type="http://schemas.openxmlformats.org/officeDocument/2006/relationships/hyperlink" Target="https://klinic.mb.ca/health-care/transgender-health-klinic/" TargetMode="External"/><Relationship Id="rId27" Type="http://schemas.openxmlformats.org/officeDocument/2006/relationships/hyperlink" Target="https://www.thetaskforce.org/progress-on-transgender-health-care-in-chile/" TargetMode="External"/><Relationship Id="rId30" Type="http://schemas.openxmlformats.org/officeDocument/2006/relationships/hyperlink" Target="https://doi.org/10.1016/j.jsxm.2020.07.081" TargetMode="External"/><Relationship Id="rId35" Type="http://schemas.openxmlformats.org/officeDocument/2006/relationships/hyperlink" Target="https://outrightinternational.org/content/situation-trans-people-colombia" TargetMode="External"/><Relationship Id="rId43" Type="http://schemas.openxmlformats.org/officeDocument/2006/relationships/hyperlink" Target="https://gendertreff.de/2015/09/13/uebersicht-der-kliniken-die-in-deutschland-die-geschlechtsangleichende-operation-durchfuehren/" TargetMode="External"/><Relationship Id="rId48" Type="http://schemas.openxmlformats.org/officeDocument/2006/relationships/hyperlink" Target="https://doi.org/10.1016/S0140-6736(16)32222-X" TargetMode="External"/><Relationship Id="rId56" Type="http://schemas.openxmlformats.org/officeDocument/2006/relationships/hyperlink" Target="https://www.dw.com/en/how-irans-anti-lgbt-policies-put-transgender-people-at-risk/a-53270136" TargetMode="External"/><Relationship Id="rId64" Type="http://schemas.openxmlformats.org/officeDocument/2006/relationships/hyperlink" Target="https://globalpressjournal.com/americas/mexico/transgender-people-mexico-city-resort-dangerous-unsupervised-procedures/" TargetMode="External"/><Relationship Id="rId69" Type="http://schemas.openxmlformats.org/officeDocument/2006/relationships/hyperlink" Target="https://www.lgbtqnation.com/2020/01/pakistan-gives-free-health-care-transgender-people/" TargetMode="External"/><Relationship Id="rId77" Type="http://schemas.openxmlformats.org/officeDocument/2006/relationships/hyperlink" Target="https://www.enca.com/life/wits-opens-door-healthcare-trans-people" TargetMode="External"/><Relationship Id="rId8" Type="http://schemas.openxmlformats.org/officeDocument/2006/relationships/hyperlink" Target="https://www.paho.org/en/news/17-4-2018-breaking-down-barriers-healthcare-access-transgender-people-argentina" TargetMode="External"/><Relationship Id="rId51" Type="http://schemas.openxmlformats.org/officeDocument/2006/relationships/hyperlink" Target="https://www.bbc.com/news/av/world-asia-india-41193417" TargetMode="External"/><Relationship Id="rId72" Type="http://schemas.openxmlformats.org/officeDocument/2006/relationships/hyperlink" Target="https://fenwayhealth.org/the-fenway-institute-helps-develop-model-of-hiv-care-for-transgender-women-in-peru/" TargetMode="External"/><Relationship Id="rId80" Type="http://schemas.openxmlformats.org/officeDocument/2006/relationships/hyperlink" Target="https://www.transformering.se/vardhalsa/transvard/utredningsteam" TargetMode="External"/><Relationship Id="rId85" Type="http://schemas.openxmlformats.org/officeDocument/2006/relationships/hyperlink" Target="https://www.tgns.ch/de/information/medizinisches/"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transgender-team.at/infos/psychotherapeutinnen/" TargetMode="External"/><Relationship Id="rId17" Type="http://schemas.openxmlformats.org/officeDocument/2006/relationships/hyperlink" Target="http://transgenderinfo.be/l/zorgaanbod/" TargetMode="External"/><Relationship Id="rId25" Type="http://schemas.openxmlformats.org/officeDocument/2006/relationships/hyperlink" Target="http://www.trans-health.com/clinics/" TargetMode="External"/><Relationship Id="rId33" Type="http://schemas.openxmlformats.org/officeDocument/2006/relationships/hyperlink" Target="https://cnlgbtdata.com/files/uploads/2020/04/Transgender_Helathcare_in_China.pdf" TargetMode="External"/><Relationship Id="rId38" Type="http://schemas.openxmlformats.org/officeDocument/2006/relationships/hyperlink" Target="http://trasek.fi/in-english/" TargetMode="External"/><Relationship Id="rId46" Type="http://schemas.openxmlformats.org/officeDocument/2006/relationships/hyperlink" Target="https://www.euronews.com/2020/06/01/hungary-s-new-anti-transgender-law-is-threatening-to-set-hard-won-lgbt-rights-back-decades" TargetMode="External"/><Relationship Id="rId59" Type="http://schemas.openxmlformats.org/officeDocument/2006/relationships/hyperlink" Target="https://doi.org/10.1080/15532739.2011.605341" TargetMode="External"/><Relationship Id="rId67" Type="http://schemas.openxmlformats.org/officeDocument/2006/relationships/hyperlink" Target="https://doi.org/10.1515/wps-2017-0003" TargetMode="External"/><Relationship Id="rId20" Type="http://schemas.openxmlformats.org/officeDocument/2006/relationships/hyperlink" Target="https://doi.org/10.1080/00918369.2016.1223359" TargetMode="External"/><Relationship Id="rId41" Type="http://schemas.openxmlformats.org/officeDocument/2006/relationships/hyperlink" Target="https://transmann.de/adressen/" TargetMode="External"/><Relationship Id="rId54" Type="http://schemas.openxmlformats.org/officeDocument/2006/relationships/hyperlink" Target="https://www.poz.com/article/indonesia-hiv-clinic-21443-6352" TargetMode="External"/><Relationship Id="rId62" Type="http://schemas.openxmlformats.org/officeDocument/2006/relationships/hyperlink" Target="https://www.hrw.org/report/2019/03/19/really-high-hurdle/japans-abusive-transgender-legal-recognition-process" TargetMode="External"/><Relationship Id="rId70" Type="http://schemas.openxmlformats.org/officeDocument/2006/relationships/hyperlink" Target="https://www.dawn.com/news/1472414" TargetMode="External"/><Relationship Id="rId75" Type="http://schemas.openxmlformats.org/officeDocument/2006/relationships/hyperlink" Target="https://www.lgbtqnation.com/2019/08/whats-like-transgender-russia/" TargetMode="External"/><Relationship Id="rId83" Type="http://schemas.openxmlformats.org/officeDocument/2006/relationships/hyperlink" Target="http://www.plastische-chirurgie.usz.ch/fachwissen/PlastischeChirurgie/geschlechts-dysphorie/Seiten/default.aspx" TargetMode="External"/><Relationship Id="rId88" Type="http://schemas.openxmlformats.org/officeDocument/2006/relationships/hyperlink" Target="http://www.trans-health.com/clinics/" TargetMode="External"/><Relationship Id="rId91" Type="http://schemas.openxmlformats.org/officeDocument/2006/relationships/hyperlink" Target="https://www.hrw.org/news/2017/01/27/glimmer-light-transgender-people-ukraine" TargetMode="External"/><Relationship Id="rId1" Type="http://schemas.openxmlformats.org/officeDocument/2006/relationships/customXml" Target="../customXml/item1.xml"/><Relationship Id="rId6" Type="http://schemas.openxmlformats.org/officeDocument/2006/relationships/hyperlink" Target="https://doi.org/10.1186/s12939-014-0081-7" TargetMode="External"/><Relationship Id="rId15" Type="http://schemas.openxmlformats.org/officeDocument/2006/relationships/hyperlink" Target="https://doi.org/10.1007/s41969-019-00075-8" TargetMode="External"/><Relationship Id="rId23" Type="http://schemas.openxmlformats.org/officeDocument/2006/relationships/hyperlink" Target="http://www.clinic554.ca/care.html" TargetMode="External"/><Relationship Id="rId28" Type="http://schemas.openxmlformats.org/officeDocument/2006/relationships/hyperlink" Target="https://doi.org/10.4067/S0034-98872019000100065" TargetMode="External"/><Relationship Id="rId36" Type="http://schemas.openxmlformats.org/officeDocument/2006/relationships/hyperlink" Target="http://murmur.dk/the-state-is-killing-my-identity/" TargetMode="External"/><Relationship Id="rId49" Type="http://schemas.openxmlformats.org/officeDocument/2006/relationships/hyperlink" Target="https://doi.org/10.7448/IAS.19.3.20809" TargetMode="External"/><Relationship Id="rId57" Type="http://schemas.openxmlformats.org/officeDocument/2006/relationships/hyperlink" Target="https://www.researchgate.net/profile/ruari_santiago_mcbride/publication/275026560_healthcare_issues_for_transgender_people_living_in_northern_ireland" TargetMode="External"/><Relationship Id="rId10" Type="http://schemas.openxmlformats.org/officeDocument/2006/relationships/hyperlink" Target="http://transgender-team.at/infos/transambulanzen/" TargetMode="External"/><Relationship Id="rId31" Type="http://schemas.openxmlformats.org/officeDocument/2006/relationships/hyperlink" Target="https://www.amnesty.org/en/latest/news/2019/05/china-transgender-dangerous-self-surgery/" TargetMode="External"/><Relationship Id="rId44" Type="http://schemas.openxmlformats.org/officeDocument/2006/relationships/hyperlink" Target="https://doi/10.1177/0261018319840187" TargetMode="External"/><Relationship Id="rId52" Type="http://schemas.openxmlformats.org/officeDocument/2006/relationships/hyperlink" Target="https://theswaddle.com/what-a-transgender-friendly-health-care-system-would-look-like/" TargetMode="External"/><Relationship Id="rId60" Type="http://schemas.openxmlformats.org/officeDocument/2006/relationships/hyperlink" Target="https://doi.org/10.1016/j.sexol.2017.08.001" TargetMode="External"/><Relationship Id="rId65" Type="http://schemas.openxmlformats.org/officeDocument/2006/relationships/hyperlink" Target="https://digitalcollections.sit.edu/isp_collection/2649" TargetMode="External"/><Relationship Id="rId73" Type="http://schemas.openxmlformats.org/officeDocument/2006/relationships/hyperlink" Target="https://doi.org/10.2478/ppsr-2019-0011" TargetMode="External"/><Relationship Id="rId78" Type="http://schemas.openxmlformats.org/officeDocument/2006/relationships/hyperlink" Target="https://health-e.org.za/2020/03/31/transgender-healthcare-is-a-matter-of-human-dignity/" TargetMode="External"/><Relationship Id="rId81" Type="http://schemas.openxmlformats.org/officeDocument/2006/relationships/hyperlink" Target="https://www.swedish.org/services/transgender-health" TargetMode="External"/><Relationship Id="rId86" Type="http://schemas.openxmlformats.org/officeDocument/2006/relationships/hyperlink" Target="https://doi.org/10.1111/gwao.12122" TargetMode="External"/><Relationship Id="rId4" Type="http://schemas.openxmlformats.org/officeDocument/2006/relationships/settings" Target="settings.xml"/><Relationship Id="rId9" Type="http://schemas.openxmlformats.org/officeDocument/2006/relationships/hyperlink" Target="https://www.paho.org/hq/dmdocuments/2014/2014-cha-blueprint-comprehensive-anglo-countries.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BC24F-7B42-48DB-9BC3-784BF79E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12822</Words>
  <Characters>80784</Characters>
  <Application>Microsoft Office Word</Application>
  <DocSecurity>0</DocSecurity>
  <Lines>673</Lines>
  <Paragraphs>186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Köhler</dc:creator>
  <cp:keywords/>
  <dc:description/>
  <cp:lastModifiedBy>Andreas Köhler</cp:lastModifiedBy>
  <cp:revision>2</cp:revision>
  <dcterms:created xsi:type="dcterms:W3CDTF">2021-09-05T12:29:00Z</dcterms:created>
  <dcterms:modified xsi:type="dcterms:W3CDTF">2021-09-05T12:29:00Z</dcterms:modified>
</cp:coreProperties>
</file>