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43FF46" w14:textId="321BD1BB" w:rsidR="008F3DD6" w:rsidRPr="00BA3A60" w:rsidRDefault="00A92F82" w:rsidP="008F3DD6">
      <w:pPr>
        <w:pStyle w:val="SupplementaryMaterial"/>
      </w:pPr>
      <w:r w:rsidRPr="00BA3A60">
        <w:t>Supplementary Material for</w:t>
      </w:r>
    </w:p>
    <w:p w14:paraId="347237BD" w14:textId="7049C594" w:rsidR="00094365" w:rsidRPr="00BA3A60" w:rsidRDefault="00A92F82" w:rsidP="00C6635E">
      <w:pPr>
        <w:pStyle w:val="Title"/>
        <w:suppressLineNumbers/>
        <w:spacing w:after="360"/>
        <w:outlineLvl w:val="9"/>
        <w:rPr>
          <w:rFonts w:ascii="Times New Roman" w:eastAsiaTheme="minorEastAsia" w:hAnsi="Times New Roman"/>
          <w:bCs w:val="0"/>
          <w:kern w:val="0"/>
        </w:rPr>
      </w:pPr>
      <w:r w:rsidRPr="00BA3A60">
        <w:rPr>
          <w:rFonts w:ascii="Times New Roman" w:eastAsiaTheme="minorEastAsia" w:hAnsi="Times New Roman"/>
          <w:bCs w:val="0"/>
          <w:kern w:val="0"/>
        </w:rPr>
        <w:t xml:space="preserve">The roles of iron </w:t>
      </w:r>
      <w:r w:rsidRPr="00BA3A60">
        <w:rPr>
          <w:rFonts w:ascii="Times New Roman" w:eastAsia="DengXian" w:hAnsi="Times New Roman"/>
          <w:bCs w:val="0"/>
          <w:kern w:val="0"/>
        </w:rPr>
        <w:t>in</w:t>
      </w:r>
      <w:r w:rsidRPr="00BA3A60">
        <w:rPr>
          <w:rFonts w:ascii="Times New Roman" w:eastAsiaTheme="minorEastAsia" w:hAnsi="Times New Roman"/>
          <w:bCs w:val="0"/>
          <w:kern w:val="0"/>
        </w:rPr>
        <w:t xml:space="preserve"> phytoplankton dynamics in the western and eastern subarctic Pacific</w:t>
      </w:r>
    </w:p>
    <w:p w14:paraId="017E1E07" w14:textId="75DDA41F" w:rsidR="008F3DD6" w:rsidRPr="00BA3A60" w:rsidRDefault="00A92F82" w:rsidP="008F3DD6">
      <w:pPr>
        <w:pStyle w:val="AuthorList"/>
      </w:pPr>
      <w:r w:rsidRPr="00BA3A60">
        <w:t>Hao-Ran Zhang</w:t>
      </w:r>
      <w:r w:rsidRPr="00BA3A60">
        <w:rPr>
          <w:vertAlign w:val="superscript"/>
        </w:rPr>
        <w:t>1,2</w:t>
      </w:r>
      <w:r w:rsidRPr="00BA3A60">
        <w:t>, Yuntao Wang</w:t>
      </w:r>
      <w:r w:rsidRPr="00BA3A60">
        <w:rPr>
          <w:vertAlign w:val="superscript"/>
        </w:rPr>
        <w:t>2</w:t>
      </w:r>
      <w:r w:rsidRPr="00BA3A60">
        <w:t>, Peng Xiu</w:t>
      </w:r>
      <w:r w:rsidRPr="00BA3A60">
        <w:rPr>
          <w:vertAlign w:val="superscript"/>
        </w:rPr>
        <w:t>3</w:t>
      </w:r>
      <w:r w:rsidR="0089734A" w:rsidRPr="00BA3A60">
        <w:t>, Yiquan Qi</w:t>
      </w:r>
      <w:r w:rsidR="0089734A" w:rsidRPr="00BA3A60">
        <w:rPr>
          <w:vertAlign w:val="superscript"/>
        </w:rPr>
        <w:t>1</w:t>
      </w:r>
      <w:r w:rsidRPr="00BA3A60">
        <w:t>, Fei Chai</w:t>
      </w:r>
      <w:r w:rsidRPr="00BA3A60">
        <w:rPr>
          <w:vertAlign w:val="superscript"/>
        </w:rPr>
        <w:t>2,4</w:t>
      </w:r>
    </w:p>
    <w:p w14:paraId="5E529E86" w14:textId="7F7CC834" w:rsidR="008F3DD6" w:rsidRPr="00BA3A60" w:rsidRDefault="00A92F82" w:rsidP="008F3DD6">
      <w:pPr>
        <w:spacing w:before="240"/>
        <w:rPr>
          <w:szCs w:val="24"/>
        </w:rPr>
      </w:pPr>
      <w:r w:rsidRPr="00BA3A60">
        <w:rPr>
          <w:sz w:val="22"/>
          <w:vertAlign w:val="superscript"/>
        </w:rPr>
        <w:t>1</w:t>
      </w:r>
      <w:r w:rsidRPr="00BA3A60">
        <w:rPr>
          <w:vertAlign w:val="superscript"/>
        </w:rPr>
        <w:t xml:space="preserve"> </w:t>
      </w:r>
      <w:r w:rsidR="00312271" w:rsidRPr="00312271">
        <w:rPr>
          <w:szCs w:val="24"/>
        </w:rPr>
        <w:t>College of Oceanography, Hohai University, Nanjing, China</w:t>
      </w:r>
    </w:p>
    <w:p w14:paraId="22986C6D" w14:textId="77777777" w:rsidR="008F3DD6" w:rsidRPr="00BA3A60" w:rsidRDefault="00A92F82" w:rsidP="008F3DD6">
      <w:pPr>
        <w:spacing w:before="240"/>
        <w:rPr>
          <w:szCs w:val="24"/>
        </w:rPr>
      </w:pPr>
      <w:r w:rsidRPr="00312271">
        <w:rPr>
          <w:szCs w:val="24"/>
        </w:rPr>
        <w:t xml:space="preserve">2 </w:t>
      </w:r>
      <w:r w:rsidRPr="00BA3A60">
        <w:rPr>
          <w:szCs w:val="24"/>
        </w:rPr>
        <w:t>State Key Laboratory of Satellite Ocean Environment Dynamics, Second Institute of Oceanography, Ministry of Natural Resources, Hangzhou, China</w:t>
      </w:r>
    </w:p>
    <w:p w14:paraId="4C844632" w14:textId="77777777" w:rsidR="008F3DD6" w:rsidRPr="00BA3A60" w:rsidRDefault="00A92F82" w:rsidP="008F3DD6">
      <w:pPr>
        <w:spacing w:before="240"/>
        <w:rPr>
          <w:szCs w:val="24"/>
        </w:rPr>
      </w:pPr>
      <w:r w:rsidRPr="00BA3A60">
        <w:rPr>
          <w:szCs w:val="24"/>
          <w:vertAlign w:val="superscript"/>
        </w:rPr>
        <w:t xml:space="preserve">3 </w:t>
      </w:r>
      <w:r w:rsidRPr="00BA3A60">
        <w:rPr>
          <w:szCs w:val="24"/>
        </w:rPr>
        <w:t>State Key Laboratory of Tropical Oceanography, South China Sea Institute of Oceanology, Chinese Academy of Sciences, Guangzhou, China</w:t>
      </w:r>
    </w:p>
    <w:p w14:paraId="0985D9A3" w14:textId="789EEF80" w:rsidR="008F3DD6" w:rsidRPr="00BA3A60" w:rsidRDefault="00A92F82" w:rsidP="008F3DD6">
      <w:pPr>
        <w:spacing w:before="240"/>
        <w:rPr>
          <w:szCs w:val="24"/>
        </w:rPr>
      </w:pPr>
      <w:r w:rsidRPr="00BA3A60">
        <w:rPr>
          <w:szCs w:val="24"/>
          <w:vertAlign w:val="superscript"/>
        </w:rPr>
        <w:t xml:space="preserve">4 </w:t>
      </w:r>
      <w:r w:rsidR="00FC652E" w:rsidRPr="00FC652E">
        <w:rPr>
          <w:szCs w:val="24"/>
        </w:rPr>
        <w:t xml:space="preserve">School of Marine Sciences, University of Maine, </w:t>
      </w:r>
      <w:proofErr w:type="spellStart"/>
      <w:r w:rsidR="00FC652E" w:rsidRPr="00FC652E">
        <w:rPr>
          <w:szCs w:val="24"/>
        </w:rPr>
        <w:t>Orono</w:t>
      </w:r>
      <w:proofErr w:type="spellEnd"/>
      <w:r w:rsidR="00FC652E" w:rsidRPr="00FC652E">
        <w:rPr>
          <w:szCs w:val="24"/>
        </w:rPr>
        <w:t>, ME, United States</w:t>
      </w:r>
    </w:p>
    <w:p w14:paraId="3EFF9C1C" w14:textId="4839E34F" w:rsidR="000B6262" w:rsidRPr="00BA3A60" w:rsidRDefault="00A92F82" w:rsidP="008F3DD6">
      <w:pPr>
        <w:spacing w:before="240"/>
        <w:rPr>
          <w:szCs w:val="24"/>
        </w:rPr>
      </w:pPr>
      <w:r w:rsidRPr="00BA3A60">
        <w:rPr>
          <w:b/>
          <w:szCs w:val="24"/>
        </w:rPr>
        <w:t xml:space="preserve">* Correspondence: </w:t>
      </w:r>
      <w:r w:rsidRPr="00BA3A60">
        <w:rPr>
          <w:b/>
          <w:szCs w:val="24"/>
        </w:rPr>
        <w:br/>
      </w:r>
      <w:r w:rsidRPr="00BA3A60">
        <w:rPr>
          <w:szCs w:val="24"/>
        </w:rPr>
        <w:t>Yuntao Wang</w:t>
      </w:r>
      <w:r w:rsidRPr="00BA3A60">
        <w:rPr>
          <w:szCs w:val="24"/>
        </w:rPr>
        <w:br/>
        <w:t>yuntao.wang@sio.org.cn</w:t>
      </w:r>
    </w:p>
    <w:p w14:paraId="6FD22703" w14:textId="77777777" w:rsidR="008F3DD6" w:rsidRPr="00BA3A60" w:rsidRDefault="008F3DD6" w:rsidP="008F3DD6">
      <w:pPr>
        <w:spacing w:before="240"/>
        <w:rPr>
          <w:szCs w:val="24"/>
        </w:rPr>
      </w:pPr>
    </w:p>
    <w:p w14:paraId="0F9752E9" w14:textId="1C00A0A1" w:rsidR="008F3DD6" w:rsidRPr="00BA3A60" w:rsidRDefault="00A92F82" w:rsidP="008F3DD6">
      <w:pPr>
        <w:pStyle w:val="Heading1"/>
        <w:keepNext w:val="0"/>
        <w:tabs>
          <w:tab w:val="num" w:pos="567"/>
        </w:tabs>
        <w:spacing w:after="240"/>
        <w:ind w:left="567" w:hanging="567"/>
        <w:rPr>
          <w:rFonts w:eastAsia="Cambria"/>
          <w:bCs w:val="0"/>
          <w:kern w:val="0"/>
        </w:rPr>
      </w:pPr>
      <w:r w:rsidRPr="00BA3A60">
        <w:rPr>
          <w:rFonts w:eastAsia="Cambria"/>
          <w:bCs w:val="0"/>
          <w:kern w:val="0"/>
        </w:rPr>
        <w:fldChar w:fldCharType="begin"/>
      </w:r>
      <w:r w:rsidRPr="00BA3A60">
        <w:rPr>
          <w:rFonts w:eastAsia="Cambria"/>
          <w:bCs w:val="0"/>
          <w:kern w:val="0"/>
        </w:rPr>
        <w:instrText xml:space="preserve"> SEQ Figure \* ARABIC </w:instrText>
      </w:r>
      <w:r w:rsidRPr="00BA3A60">
        <w:rPr>
          <w:rFonts w:eastAsia="Cambria"/>
          <w:bCs w:val="0"/>
          <w:kern w:val="0"/>
        </w:rPr>
        <w:fldChar w:fldCharType="separate"/>
      </w:r>
      <w:r w:rsidRPr="00BA3A60">
        <w:rPr>
          <w:rFonts w:eastAsia="Cambria"/>
          <w:bCs w:val="0"/>
          <w:kern w:val="0"/>
        </w:rPr>
        <w:t>1</w:t>
      </w:r>
      <w:r w:rsidRPr="00BA3A60">
        <w:rPr>
          <w:rFonts w:eastAsia="Cambria"/>
          <w:bCs w:val="0"/>
          <w:kern w:val="0"/>
        </w:rPr>
        <w:fldChar w:fldCharType="end"/>
      </w:r>
      <w:r w:rsidRPr="00BA3A60">
        <w:rPr>
          <w:rFonts w:eastAsia="Cambria"/>
          <w:bCs w:val="0"/>
          <w:kern w:val="0"/>
        </w:rPr>
        <w:tab/>
        <w:t>Supplementary Figure and Table</w:t>
      </w:r>
    </w:p>
    <w:p w14:paraId="24168573" w14:textId="77777777" w:rsidR="008F3DD6" w:rsidRPr="00BA3A60" w:rsidRDefault="0061281D" w:rsidP="00CB5093">
      <w:pPr>
        <w:pStyle w:val="SMHeading"/>
        <w:spacing w:line="360" w:lineRule="auto"/>
        <w:ind w:rightChars="-416" w:right="-998"/>
      </w:pPr>
      <w:bookmarkStart w:id="0" w:name="OLE_LINK1"/>
      <w:r w:rsidRPr="00BA3A60">
        <w:t>1.1</w:t>
      </w:r>
      <w:r w:rsidRPr="00BA3A60">
        <w:tab/>
        <w:t>Supplementary T</w:t>
      </w:r>
      <w:r w:rsidRPr="00BA3A60">
        <w:rPr>
          <w:rFonts w:hint="eastAsia"/>
          <w:lang w:eastAsia="zh-CN"/>
        </w:rPr>
        <w:t>able</w:t>
      </w:r>
      <w:bookmarkEnd w:id="0"/>
    </w:p>
    <w:p w14:paraId="32064718" w14:textId="7381EB31" w:rsidR="00003BB7" w:rsidRPr="00BA3A60" w:rsidRDefault="00A92F82" w:rsidP="008F3DD6">
      <w:pPr>
        <w:spacing w:before="120" w:after="240"/>
        <w:jc w:val="both"/>
        <w:rPr>
          <w:rFonts w:eastAsiaTheme="minorEastAsia"/>
          <w:szCs w:val="24"/>
        </w:rPr>
      </w:pPr>
      <w:r w:rsidRPr="00BA3A60">
        <w:rPr>
          <w:rFonts w:eastAsiaTheme="minorEastAsia"/>
          <w:szCs w:val="24"/>
        </w:rPr>
        <w:t xml:space="preserve">Model parameters (temperature of 10 </w:t>
      </w:r>
      <w:r w:rsidRPr="00BA3A60">
        <w:rPr>
          <w:rFonts w:eastAsia="DengXian"/>
          <w:szCs w:val="24"/>
        </w:rPr>
        <w:t>°C</w:t>
      </w:r>
      <w:r w:rsidR="008F3DD6" w:rsidRPr="00BA3A60">
        <w:rPr>
          <w:rFonts w:eastAsiaTheme="minorEastAsia"/>
          <w:szCs w:val="24"/>
        </w:rPr>
        <w:t xml:space="preserve"> used in model simulations)</w:t>
      </w:r>
    </w:p>
    <w:tbl>
      <w:tblPr>
        <w:tblStyle w:val="LightShading"/>
        <w:tblpPr w:leftFromText="180" w:rightFromText="180" w:vertAnchor="text" w:tblpY="1"/>
        <w:tblOverlap w:val="never"/>
        <w:tblW w:w="9322" w:type="dxa"/>
        <w:tblBorders>
          <w:left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993"/>
        <w:gridCol w:w="3402"/>
        <w:gridCol w:w="1701"/>
        <w:gridCol w:w="500"/>
        <w:gridCol w:w="1626"/>
        <w:gridCol w:w="1100"/>
      </w:tblGrid>
      <w:tr w:rsidR="00047575" w:rsidRPr="00BA3A60" w14:paraId="10552B84" w14:textId="77777777" w:rsidTr="002B6C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020F7EBE" w14:textId="77777777" w:rsidR="00040DB9" w:rsidRPr="00BA3A60" w:rsidRDefault="00A92F82" w:rsidP="00CB5093">
            <w:pPr>
              <w:autoSpaceDE w:val="0"/>
              <w:autoSpaceDN w:val="0"/>
              <w:adjustRightInd w:val="0"/>
              <w:spacing w:line="360" w:lineRule="auto"/>
              <w:jc w:val="center"/>
              <w:rPr>
                <w:rFonts w:ascii="Times New Roman" w:hAnsi="Times New Roman" w:cs="Times New Roman"/>
                <w:kern w:val="0"/>
                <w:sz w:val="20"/>
                <w:szCs w:val="20"/>
              </w:rPr>
            </w:pPr>
            <w:r w:rsidRPr="00BA3A60">
              <w:rPr>
                <w:rFonts w:ascii="Times New Roman" w:hAnsi="Times New Roman" w:cs="Times New Roman"/>
                <w:kern w:val="0"/>
                <w:sz w:val="20"/>
                <w:szCs w:val="20"/>
              </w:rPr>
              <w:t>Symbols</w:t>
            </w:r>
          </w:p>
        </w:tc>
        <w:tc>
          <w:tcPr>
            <w:tcW w:w="3402" w:type="dxa"/>
            <w:shd w:val="clear" w:color="auto" w:fill="auto"/>
          </w:tcPr>
          <w:p w14:paraId="277DEAC9" w14:textId="77777777" w:rsidR="00040DB9" w:rsidRPr="00BA3A60" w:rsidRDefault="00A92F82" w:rsidP="000F2F2C">
            <w:pPr>
              <w:autoSpaceDE w:val="0"/>
              <w:autoSpaceDN w:val="0"/>
              <w:adjustRightInd w:val="0"/>
              <w:spacing w:line="360" w:lineRule="auto"/>
              <w:ind w:firstLineChars="100" w:firstLine="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Descriptions</w:t>
            </w:r>
          </w:p>
        </w:tc>
        <w:tc>
          <w:tcPr>
            <w:tcW w:w="2201" w:type="dxa"/>
            <w:gridSpan w:val="2"/>
          </w:tcPr>
          <w:p w14:paraId="24A4D77F" w14:textId="77777777" w:rsidR="00040DB9" w:rsidRPr="00BA3A60" w:rsidRDefault="00A92F82" w:rsidP="000F2F2C">
            <w:pPr>
              <w:autoSpaceDE w:val="0"/>
              <w:autoSpaceDN w:val="0"/>
              <w:adjustRightInd w:val="0"/>
              <w:spacing w:line="360" w:lineRule="auto"/>
              <w:ind w:firstLineChars="250" w:firstLine="5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Values</w:t>
            </w:r>
          </w:p>
        </w:tc>
        <w:tc>
          <w:tcPr>
            <w:tcW w:w="1626" w:type="dxa"/>
          </w:tcPr>
          <w:p w14:paraId="2E436D53" w14:textId="2DAFEA9D" w:rsidR="00040DB9" w:rsidRPr="00BA3A60" w:rsidRDefault="00A92F82" w:rsidP="000F2F2C">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Units</w:t>
            </w:r>
          </w:p>
        </w:tc>
        <w:tc>
          <w:tcPr>
            <w:tcW w:w="1100" w:type="dxa"/>
            <w:shd w:val="clear" w:color="auto" w:fill="auto"/>
          </w:tcPr>
          <w:p w14:paraId="236AABDC" w14:textId="07F32C71" w:rsidR="00040DB9" w:rsidRPr="00BA3A60" w:rsidRDefault="00A92F82" w:rsidP="00CB5093">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Source</w:t>
            </w:r>
            <w:r w:rsidR="00BA3A60">
              <w:rPr>
                <w:rFonts w:ascii="Times New Roman" w:hAnsi="Times New Roman" w:cs="Times New Roman"/>
                <w:kern w:val="0"/>
                <w:sz w:val="20"/>
                <w:szCs w:val="20"/>
              </w:rPr>
              <w:t>s</w:t>
            </w:r>
          </w:p>
        </w:tc>
      </w:tr>
      <w:tr w:rsidR="00047575" w:rsidRPr="00BA3A60" w14:paraId="23DE412B"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8" w:space="0" w:color="000000" w:themeColor="text1"/>
              <w:bottom w:val="nil"/>
            </w:tcBorders>
            <w:shd w:val="clear" w:color="auto" w:fill="auto"/>
          </w:tcPr>
          <w:p w14:paraId="2E731EA0" w14:textId="77777777" w:rsidR="00040DB9" w:rsidRPr="00BA3A60" w:rsidRDefault="00A92F82" w:rsidP="00CB5093">
            <w:pPr>
              <w:autoSpaceDE w:val="0"/>
              <w:autoSpaceDN w:val="0"/>
              <w:adjustRightInd w:val="0"/>
              <w:spacing w:line="360" w:lineRule="auto"/>
              <w:jc w:val="center"/>
              <w:rPr>
                <w:rFonts w:ascii="Times New Roman" w:hAnsi="Times New Roman" w:cs="Times New Roman"/>
                <w:kern w:val="0"/>
                <w:sz w:val="20"/>
                <w:szCs w:val="20"/>
              </w:rPr>
            </w:pPr>
            <w:r w:rsidRPr="00BA3A60">
              <w:rPr>
                <w:rFonts w:ascii="Times New Roman" w:eastAsia="SimSun" w:hAnsi="Times New Roman" w:cs="Times New Roman"/>
                <w:b w:val="0"/>
                <w:kern w:val="0"/>
                <w:sz w:val="20"/>
                <w:szCs w:val="20"/>
              </w:rPr>
              <w:t>ψ</w:t>
            </w:r>
            <w:r w:rsidRPr="00BA3A60">
              <w:rPr>
                <w:rFonts w:ascii="Times New Roman" w:eastAsia="SimSun" w:hAnsi="Times New Roman" w:cs="Times New Roman"/>
                <w:b w:val="0"/>
                <w:kern w:val="0"/>
                <w:sz w:val="20"/>
                <w:szCs w:val="20"/>
                <w:vertAlign w:val="subscript"/>
              </w:rPr>
              <w:t>1</w:t>
            </w:r>
          </w:p>
        </w:tc>
        <w:tc>
          <w:tcPr>
            <w:tcW w:w="3402" w:type="dxa"/>
            <w:tcBorders>
              <w:top w:val="single" w:sz="8" w:space="0" w:color="000000" w:themeColor="text1"/>
              <w:bottom w:val="nil"/>
            </w:tcBorders>
            <w:shd w:val="clear" w:color="auto" w:fill="auto"/>
          </w:tcPr>
          <w:p w14:paraId="116AB865" w14:textId="64984C4D" w:rsidR="00040DB9" w:rsidRPr="00BA3A60" w:rsidRDefault="00A92F82" w:rsidP="00CB509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NH</w:t>
            </w:r>
            <w:r w:rsidRPr="00BA3A60">
              <w:rPr>
                <w:rFonts w:ascii="Times New Roman" w:hAnsi="Times New Roman" w:cs="Times New Roman"/>
                <w:kern w:val="0"/>
                <w:sz w:val="20"/>
                <w:szCs w:val="20"/>
                <w:vertAlign w:val="subscript"/>
              </w:rPr>
              <w:t>4</w:t>
            </w:r>
            <w:r w:rsidRPr="00BA3A60">
              <w:rPr>
                <w:rFonts w:ascii="Times New Roman" w:hAnsi="Times New Roman" w:cs="Times New Roman"/>
                <w:kern w:val="0"/>
                <w:sz w:val="20"/>
                <w:szCs w:val="20"/>
              </w:rPr>
              <w:t xml:space="preserve"> inhibition for S1</w:t>
            </w:r>
          </w:p>
        </w:tc>
        <w:tc>
          <w:tcPr>
            <w:tcW w:w="1701" w:type="dxa"/>
            <w:tcBorders>
              <w:top w:val="single" w:sz="8" w:space="0" w:color="000000" w:themeColor="text1"/>
              <w:bottom w:val="nil"/>
            </w:tcBorders>
            <w:shd w:val="clear" w:color="auto" w:fill="auto"/>
          </w:tcPr>
          <w:p w14:paraId="4630AD1E" w14:textId="69042B90" w:rsidR="00040DB9" w:rsidRPr="00BA3A60" w:rsidRDefault="00A92F82" w:rsidP="00CB5093">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1.5</w:t>
            </w:r>
          </w:p>
        </w:tc>
        <w:tc>
          <w:tcPr>
            <w:tcW w:w="2126" w:type="dxa"/>
            <w:gridSpan w:val="2"/>
            <w:tcBorders>
              <w:top w:val="single" w:sz="8" w:space="0" w:color="000000" w:themeColor="text1"/>
              <w:bottom w:val="nil"/>
            </w:tcBorders>
          </w:tcPr>
          <w:p w14:paraId="1FEFEF7A" w14:textId="50C85529" w:rsidR="00040DB9" w:rsidRPr="00BA3A60" w:rsidRDefault="00A92F82" w:rsidP="00CB5093">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mmol N m</w:t>
            </w:r>
            <w:r w:rsidRPr="00BA3A60">
              <w:rPr>
                <w:rFonts w:ascii="Times New Roman" w:hAnsi="Times New Roman" w:cs="Times New Roman"/>
                <w:kern w:val="0"/>
                <w:sz w:val="20"/>
                <w:szCs w:val="20"/>
                <w:vertAlign w:val="superscript"/>
              </w:rPr>
              <w:t>-3</w:t>
            </w:r>
          </w:p>
        </w:tc>
        <w:tc>
          <w:tcPr>
            <w:tcW w:w="1100" w:type="dxa"/>
            <w:tcBorders>
              <w:top w:val="single" w:sz="8" w:space="0" w:color="000000" w:themeColor="text1"/>
              <w:bottom w:val="nil"/>
            </w:tcBorders>
            <w:shd w:val="clear" w:color="auto" w:fill="auto"/>
          </w:tcPr>
          <w:p w14:paraId="6767AD77" w14:textId="2C5DF4BB" w:rsidR="00040DB9" w:rsidRPr="00BA3A60" w:rsidRDefault="00646183" w:rsidP="0018704B">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(3), (6)</w:t>
            </w:r>
          </w:p>
        </w:tc>
      </w:tr>
      <w:tr w:rsidR="00047575" w:rsidRPr="00BA3A60" w14:paraId="7F524715"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2076D79A" w14:textId="77777777" w:rsidR="00040DB9" w:rsidRPr="00BA3A60" w:rsidRDefault="00A92F82" w:rsidP="00CB5093">
            <w:pPr>
              <w:autoSpaceDE w:val="0"/>
              <w:autoSpaceDN w:val="0"/>
              <w:adjustRightInd w:val="0"/>
              <w:spacing w:line="360" w:lineRule="auto"/>
              <w:jc w:val="center"/>
              <w:rPr>
                <w:rFonts w:ascii="Times New Roman" w:hAnsi="Times New Roman" w:cs="Times New Roman"/>
                <w:kern w:val="0"/>
                <w:sz w:val="20"/>
                <w:szCs w:val="20"/>
              </w:rPr>
            </w:pPr>
            <w:r w:rsidRPr="00BA3A60">
              <w:rPr>
                <w:rFonts w:ascii="Times New Roman" w:eastAsia="SimSun" w:hAnsi="Times New Roman" w:cs="Times New Roman"/>
                <w:b w:val="0"/>
                <w:kern w:val="0"/>
                <w:sz w:val="20"/>
                <w:szCs w:val="20"/>
              </w:rPr>
              <w:t>ψ</w:t>
            </w:r>
            <w:r w:rsidRPr="00BA3A60">
              <w:rPr>
                <w:rFonts w:ascii="Times New Roman" w:eastAsia="SimSun" w:hAnsi="Times New Roman" w:cs="Times New Roman"/>
                <w:b w:val="0"/>
                <w:kern w:val="0"/>
                <w:sz w:val="20"/>
                <w:szCs w:val="20"/>
                <w:vertAlign w:val="subscript"/>
              </w:rPr>
              <w:t>2</w:t>
            </w:r>
          </w:p>
        </w:tc>
        <w:tc>
          <w:tcPr>
            <w:tcW w:w="3402" w:type="dxa"/>
            <w:tcBorders>
              <w:top w:val="nil"/>
              <w:left w:val="nil"/>
              <w:bottom w:val="nil"/>
              <w:right w:val="nil"/>
            </w:tcBorders>
            <w:shd w:val="clear" w:color="auto" w:fill="auto"/>
          </w:tcPr>
          <w:p w14:paraId="0A3A05A4" w14:textId="6229DE01" w:rsidR="00040DB9" w:rsidRPr="00BA3A60" w:rsidRDefault="00A92F82" w:rsidP="00CB509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NH</w:t>
            </w:r>
            <w:r w:rsidRPr="00BA3A60">
              <w:rPr>
                <w:rFonts w:ascii="Times New Roman" w:hAnsi="Times New Roman" w:cs="Times New Roman"/>
                <w:kern w:val="0"/>
                <w:sz w:val="20"/>
                <w:szCs w:val="20"/>
                <w:vertAlign w:val="subscript"/>
              </w:rPr>
              <w:t>4</w:t>
            </w:r>
            <w:r w:rsidRPr="00BA3A60">
              <w:rPr>
                <w:rFonts w:ascii="Times New Roman" w:hAnsi="Times New Roman" w:cs="Times New Roman"/>
                <w:kern w:val="0"/>
                <w:sz w:val="20"/>
                <w:szCs w:val="20"/>
              </w:rPr>
              <w:t xml:space="preserve"> inhibition for S2</w:t>
            </w:r>
          </w:p>
        </w:tc>
        <w:tc>
          <w:tcPr>
            <w:tcW w:w="1701" w:type="dxa"/>
            <w:tcBorders>
              <w:top w:val="nil"/>
              <w:left w:val="nil"/>
              <w:bottom w:val="nil"/>
              <w:right w:val="nil"/>
            </w:tcBorders>
            <w:shd w:val="clear" w:color="auto" w:fill="auto"/>
          </w:tcPr>
          <w:p w14:paraId="6EF71E1F" w14:textId="5F245F38" w:rsidR="00040DB9" w:rsidRPr="00BA3A60" w:rsidRDefault="00A92F82" w:rsidP="00CB509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1.5</w:t>
            </w:r>
          </w:p>
        </w:tc>
        <w:tc>
          <w:tcPr>
            <w:tcW w:w="2126" w:type="dxa"/>
            <w:gridSpan w:val="2"/>
            <w:tcBorders>
              <w:top w:val="nil"/>
              <w:left w:val="nil"/>
              <w:bottom w:val="nil"/>
              <w:right w:val="nil"/>
            </w:tcBorders>
          </w:tcPr>
          <w:p w14:paraId="17BAABD1" w14:textId="3077F4B7" w:rsidR="00040DB9" w:rsidRPr="00BA3A60" w:rsidRDefault="00A92F82" w:rsidP="00CB509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mmol N m</w:t>
            </w:r>
            <w:r w:rsidRPr="00BA3A60">
              <w:rPr>
                <w:rFonts w:ascii="Times New Roman" w:hAnsi="Times New Roman" w:cs="Times New Roman"/>
                <w:kern w:val="0"/>
                <w:sz w:val="20"/>
                <w:szCs w:val="20"/>
                <w:vertAlign w:val="superscript"/>
              </w:rPr>
              <w:t>-3</w:t>
            </w:r>
          </w:p>
        </w:tc>
        <w:tc>
          <w:tcPr>
            <w:tcW w:w="1100" w:type="dxa"/>
            <w:tcBorders>
              <w:top w:val="nil"/>
              <w:left w:val="nil"/>
              <w:bottom w:val="nil"/>
              <w:right w:val="nil"/>
            </w:tcBorders>
            <w:shd w:val="clear" w:color="auto" w:fill="auto"/>
          </w:tcPr>
          <w:p w14:paraId="531AD785" w14:textId="4DAD1D55" w:rsidR="00040DB9" w:rsidRPr="00BA3A60" w:rsidRDefault="00646183" w:rsidP="00CB509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(3), (6)</w:t>
            </w:r>
          </w:p>
        </w:tc>
      </w:tr>
      <w:tr w:rsidR="00047575" w:rsidRPr="00BA3A60" w14:paraId="089629A5"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127DE42C" w14:textId="0E6A9C92" w:rsidR="00040DB9" w:rsidRPr="00BA3A60" w:rsidRDefault="00A92F82" w:rsidP="00CB5093">
            <w:pPr>
              <w:autoSpaceDE w:val="0"/>
              <w:autoSpaceDN w:val="0"/>
              <w:adjustRightInd w:val="0"/>
              <w:spacing w:line="360" w:lineRule="auto"/>
              <w:jc w:val="center"/>
              <w:rPr>
                <w:rFonts w:ascii="Times New Roman" w:hAnsi="Times New Roman" w:cs="Times New Roman"/>
                <w:kern w:val="0"/>
                <w:sz w:val="20"/>
                <w:szCs w:val="20"/>
              </w:rPr>
            </w:pPr>
            <w:r w:rsidRPr="00BA3A60">
              <w:rPr>
                <w:rFonts w:ascii="Times New Roman" w:hAnsi="Times New Roman" w:cs="Times New Roman"/>
                <w:b w:val="0"/>
                <w:sz w:val="20"/>
                <w:szCs w:val="20"/>
              </w:rPr>
              <w:t>k</w:t>
            </w:r>
            <w:r w:rsidRPr="00BA3A60">
              <w:rPr>
                <w:rFonts w:ascii="Times New Roman" w:hAnsi="Times New Roman" w:cs="Times New Roman"/>
                <w:b w:val="0"/>
                <w:sz w:val="20"/>
                <w:szCs w:val="20"/>
                <w:vertAlign w:val="subscript"/>
              </w:rPr>
              <w:t>no3_s1</w:t>
            </w:r>
          </w:p>
        </w:tc>
        <w:tc>
          <w:tcPr>
            <w:tcW w:w="3402" w:type="dxa"/>
            <w:tcBorders>
              <w:top w:val="nil"/>
              <w:bottom w:val="nil"/>
            </w:tcBorders>
            <w:shd w:val="clear" w:color="auto" w:fill="auto"/>
          </w:tcPr>
          <w:p w14:paraId="02A72310" w14:textId="2F67E057" w:rsidR="00040DB9" w:rsidRPr="00BA3A60" w:rsidRDefault="00A92F82" w:rsidP="00CB509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Half-saturation for NO</w:t>
            </w:r>
            <w:r w:rsidRPr="00BA3A60">
              <w:rPr>
                <w:rFonts w:ascii="Times New Roman" w:hAnsi="Times New Roman" w:cs="Times New Roman"/>
                <w:kern w:val="0"/>
                <w:sz w:val="20"/>
                <w:szCs w:val="20"/>
                <w:vertAlign w:val="subscript"/>
              </w:rPr>
              <w:t>3</w:t>
            </w:r>
            <w:r w:rsidRPr="00BA3A60">
              <w:rPr>
                <w:rFonts w:ascii="Times New Roman" w:hAnsi="Times New Roman" w:cs="Times New Roman"/>
                <w:kern w:val="0"/>
                <w:sz w:val="20"/>
                <w:szCs w:val="20"/>
              </w:rPr>
              <w:t xml:space="preserve"> uptake by S1</w:t>
            </w:r>
          </w:p>
        </w:tc>
        <w:tc>
          <w:tcPr>
            <w:tcW w:w="1701" w:type="dxa"/>
            <w:tcBorders>
              <w:top w:val="nil"/>
              <w:bottom w:val="nil"/>
            </w:tcBorders>
            <w:shd w:val="clear" w:color="auto" w:fill="auto"/>
          </w:tcPr>
          <w:p w14:paraId="60F8BD54" w14:textId="01129EDC" w:rsidR="00040DB9" w:rsidRPr="00BA3A60" w:rsidRDefault="00A92F82" w:rsidP="00CB5093">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0.5</w:t>
            </w:r>
          </w:p>
        </w:tc>
        <w:tc>
          <w:tcPr>
            <w:tcW w:w="2126" w:type="dxa"/>
            <w:gridSpan w:val="2"/>
            <w:tcBorders>
              <w:top w:val="nil"/>
              <w:bottom w:val="nil"/>
            </w:tcBorders>
          </w:tcPr>
          <w:p w14:paraId="0BE07B7D" w14:textId="04F3DCC3" w:rsidR="00040DB9" w:rsidRPr="00BA3A60" w:rsidRDefault="00A92F82" w:rsidP="00CB5093">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mmol N m</w:t>
            </w:r>
            <w:r w:rsidRPr="00BA3A60">
              <w:rPr>
                <w:rFonts w:ascii="Times New Roman" w:hAnsi="Times New Roman" w:cs="Times New Roman"/>
                <w:kern w:val="0"/>
                <w:sz w:val="20"/>
                <w:szCs w:val="20"/>
                <w:vertAlign w:val="superscript"/>
              </w:rPr>
              <w:t>-3</w:t>
            </w:r>
          </w:p>
        </w:tc>
        <w:tc>
          <w:tcPr>
            <w:tcW w:w="1100" w:type="dxa"/>
            <w:tcBorders>
              <w:top w:val="nil"/>
              <w:bottom w:val="nil"/>
            </w:tcBorders>
            <w:shd w:val="clear" w:color="auto" w:fill="auto"/>
          </w:tcPr>
          <w:p w14:paraId="4C541465" w14:textId="3CAA898B" w:rsidR="00040DB9" w:rsidRPr="00BA3A60" w:rsidRDefault="00A01E76" w:rsidP="000F2F2C">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(6)</w:t>
            </w:r>
          </w:p>
        </w:tc>
      </w:tr>
      <w:tr w:rsidR="00047575" w:rsidRPr="00BA3A60" w14:paraId="39C47036"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03C8520C" w14:textId="10AABC7B" w:rsidR="00F30FD6" w:rsidRPr="00BA3A60" w:rsidRDefault="00A92F82" w:rsidP="00CB5093">
            <w:pPr>
              <w:autoSpaceDE w:val="0"/>
              <w:autoSpaceDN w:val="0"/>
              <w:adjustRightInd w:val="0"/>
              <w:spacing w:line="360" w:lineRule="auto"/>
              <w:jc w:val="center"/>
              <w:rPr>
                <w:rFonts w:ascii="Times New Roman" w:hAnsi="Times New Roman" w:cs="Times New Roman"/>
                <w:kern w:val="0"/>
                <w:sz w:val="20"/>
                <w:szCs w:val="20"/>
              </w:rPr>
            </w:pPr>
            <w:r w:rsidRPr="00BA3A60">
              <w:rPr>
                <w:rFonts w:ascii="Times New Roman" w:hAnsi="Times New Roman" w:cs="Times New Roman"/>
                <w:b w:val="0"/>
                <w:sz w:val="20"/>
                <w:szCs w:val="20"/>
              </w:rPr>
              <w:t>k</w:t>
            </w:r>
            <w:r w:rsidRPr="00BA3A60">
              <w:rPr>
                <w:rFonts w:ascii="Times New Roman" w:hAnsi="Times New Roman" w:cs="Times New Roman"/>
                <w:b w:val="0"/>
                <w:sz w:val="20"/>
                <w:szCs w:val="20"/>
                <w:vertAlign w:val="subscript"/>
              </w:rPr>
              <w:t>nh4_s2</w:t>
            </w:r>
          </w:p>
        </w:tc>
        <w:tc>
          <w:tcPr>
            <w:tcW w:w="3402" w:type="dxa"/>
            <w:tcBorders>
              <w:top w:val="nil"/>
              <w:left w:val="nil"/>
              <w:bottom w:val="nil"/>
              <w:right w:val="nil"/>
            </w:tcBorders>
            <w:shd w:val="clear" w:color="auto" w:fill="auto"/>
          </w:tcPr>
          <w:p w14:paraId="37004531" w14:textId="2376F4E9" w:rsidR="00F30FD6" w:rsidRPr="00BA3A60" w:rsidRDefault="00A92F82" w:rsidP="00CB509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Half-saturation for NH</w:t>
            </w:r>
            <w:r w:rsidRPr="00BA3A60">
              <w:rPr>
                <w:rFonts w:ascii="Times New Roman" w:hAnsi="Times New Roman" w:cs="Times New Roman"/>
                <w:kern w:val="0"/>
                <w:sz w:val="20"/>
                <w:szCs w:val="20"/>
                <w:vertAlign w:val="subscript"/>
              </w:rPr>
              <w:t>4</w:t>
            </w:r>
            <w:r w:rsidRPr="00BA3A60">
              <w:rPr>
                <w:rFonts w:ascii="Times New Roman" w:hAnsi="Times New Roman" w:cs="Times New Roman"/>
                <w:kern w:val="0"/>
                <w:sz w:val="20"/>
                <w:szCs w:val="20"/>
              </w:rPr>
              <w:t xml:space="preserve"> uptake by S1</w:t>
            </w:r>
          </w:p>
        </w:tc>
        <w:tc>
          <w:tcPr>
            <w:tcW w:w="1701" w:type="dxa"/>
            <w:tcBorders>
              <w:top w:val="nil"/>
              <w:left w:val="nil"/>
              <w:bottom w:val="nil"/>
              <w:right w:val="nil"/>
            </w:tcBorders>
            <w:shd w:val="clear" w:color="auto" w:fill="auto"/>
          </w:tcPr>
          <w:p w14:paraId="206B306F" w14:textId="2D1545CA" w:rsidR="00F30FD6" w:rsidRPr="00BA3A60" w:rsidRDefault="000F2F2C" w:rsidP="00CB509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0.05</w:t>
            </w:r>
          </w:p>
        </w:tc>
        <w:tc>
          <w:tcPr>
            <w:tcW w:w="2126" w:type="dxa"/>
            <w:gridSpan w:val="2"/>
            <w:tcBorders>
              <w:top w:val="nil"/>
              <w:left w:val="nil"/>
              <w:bottom w:val="nil"/>
              <w:right w:val="nil"/>
            </w:tcBorders>
          </w:tcPr>
          <w:p w14:paraId="715F71C2" w14:textId="1A68D4DF" w:rsidR="00F30FD6" w:rsidRPr="00BA3A60" w:rsidRDefault="00A92F82" w:rsidP="00CB509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mmol N m</w:t>
            </w:r>
            <w:r w:rsidRPr="00BA3A60">
              <w:rPr>
                <w:rFonts w:ascii="Times New Roman" w:hAnsi="Times New Roman" w:cs="Times New Roman"/>
                <w:kern w:val="0"/>
                <w:sz w:val="20"/>
                <w:szCs w:val="20"/>
                <w:vertAlign w:val="superscript"/>
              </w:rPr>
              <w:t>-3</w:t>
            </w:r>
          </w:p>
        </w:tc>
        <w:tc>
          <w:tcPr>
            <w:tcW w:w="1100" w:type="dxa"/>
            <w:tcBorders>
              <w:top w:val="nil"/>
              <w:left w:val="nil"/>
              <w:bottom w:val="nil"/>
              <w:right w:val="nil"/>
            </w:tcBorders>
            <w:shd w:val="clear" w:color="auto" w:fill="auto"/>
          </w:tcPr>
          <w:p w14:paraId="082AF6B4" w14:textId="7487E86E" w:rsidR="00F30FD6" w:rsidRPr="00BA3A60" w:rsidRDefault="006826FA" w:rsidP="000F2F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(6)</w:t>
            </w:r>
          </w:p>
        </w:tc>
      </w:tr>
      <w:tr w:rsidR="00047575" w:rsidRPr="00BA3A60" w14:paraId="726EFC6A"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40118788" w14:textId="292BCCD8" w:rsidR="00F30FD6" w:rsidRPr="00BA3A60" w:rsidRDefault="00A92F82" w:rsidP="00CB5093">
            <w:pPr>
              <w:autoSpaceDE w:val="0"/>
              <w:autoSpaceDN w:val="0"/>
              <w:adjustRightInd w:val="0"/>
              <w:spacing w:line="360" w:lineRule="auto"/>
              <w:jc w:val="center"/>
              <w:rPr>
                <w:rFonts w:ascii="Times New Roman" w:hAnsi="Times New Roman" w:cs="Times New Roman"/>
                <w:kern w:val="0"/>
                <w:sz w:val="20"/>
                <w:szCs w:val="20"/>
              </w:rPr>
            </w:pPr>
            <w:r w:rsidRPr="00BA3A60">
              <w:rPr>
                <w:rFonts w:ascii="Times New Roman" w:hAnsi="Times New Roman" w:cs="Times New Roman"/>
                <w:b w:val="0"/>
                <w:sz w:val="20"/>
                <w:szCs w:val="20"/>
              </w:rPr>
              <w:t>k</w:t>
            </w:r>
            <w:r w:rsidRPr="00BA3A60">
              <w:rPr>
                <w:rFonts w:ascii="Times New Roman" w:hAnsi="Times New Roman" w:cs="Times New Roman"/>
                <w:b w:val="0"/>
                <w:sz w:val="20"/>
                <w:szCs w:val="20"/>
                <w:vertAlign w:val="subscript"/>
              </w:rPr>
              <w:t>no3_s2</w:t>
            </w:r>
          </w:p>
        </w:tc>
        <w:tc>
          <w:tcPr>
            <w:tcW w:w="3402" w:type="dxa"/>
            <w:tcBorders>
              <w:top w:val="nil"/>
              <w:bottom w:val="nil"/>
            </w:tcBorders>
            <w:shd w:val="clear" w:color="auto" w:fill="auto"/>
          </w:tcPr>
          <w:p w14:paraId="7B8943EB" w14:textId="3EFA04FA" w:rsidR="00F30FD6" w:rsidRPr="00BA3A60" w:rsidRDefault="00A92F82" w:rsidP="00CB509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Half-saturation for NO</w:t>
            </w:r>
            <w:r w:rsidRPr="00BA3A60">
              <w:rPr>
                <w:rFonts w:ascii="Times New Roman" w:hAnsi="Times New Roman" w:cs="Times New Roman"/>
                <w:kern w:val="0"/>
                <w:sz w:val="20"/>
                <w:szCs w:val="20"/>
                <w:vertAlign w:val="subscript"/>
              </w:rPr>
              <w:t>3</w:t>
            </w:r>
            <w:r w:rsidRPr="00BA3A60">
              <w:rPr>
                <w:rFonts w:ascii="Times New Roman" w:hAnsi="Times New Roman" w:cs="Times New Roman"/>
                <w:kern w:val="0"/>
                <w:sz w:val="20"/>
                <w:szCs w:val="20"/>
              </w:rPr>
              <w:t xml:space="preserve"> uptake by S2</w:t>
            </w:r>
          </w:p>
        </w:tc>
        <w:tc>
          <w:tcPr>
            <w:tcW w:w="1701" w:type="dxa"/>
            <w:tcBorders>
              <w:top w:val="nil"/>
              <w:bottom w:val="nil"/>
            </w:tcBorders>
            <w:shd w:val="clear" w:color="auto" w:fill="auto"/>
          </w:tcPr>
          <w:p w14:paraId="5BFF9491" w14:textId="4BD281B7" w:rsidR="00F30FD6" w:rsidRPr="00BA3A60" w:rsidRDefault="00A92F82" w:rsidP="00CB5093">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1.0</w:t>
            </w:r>
          </w:p>
        </w:tc>
        <w:tc>
          <w:tcPr>
            <w:tcW w:w="2126" w:type="dxa"/>
            <w:gridSpan w:val="2"/>
            <w:tcBorders>
              <w:top w:val="nil"/>
              <w:bottom w:val="nil"/>
            </w:tcBorders>
          </w:tcPr>
          <w:p w14:paraId="7E590BE8" w14:textId="42BB330C" w:rsidR="00F30FD6" w:rsidRPr="00BA3A60" w:rsidRDefault="00A92F82" w:rsidP="00CB5093">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mmol N m</w:t>
            </w:r>
            <w:r w:rsidRPr="00BA3A60">
              <w:rPr>
                <w:rFonts w:ascii="Times New Roman" w:hAnsi="Times New Roman" w:cs="Times New Roman"/>
                <w:kern w:val="0"/>
                <w:sz w:val="20"/>
                <w:szCs w:val="20"/>
                <w:vertAlign w:val="superscript"/>
              </w:rPr>
              <w:t>-3</w:t>
            </w:r>
          </w:p>
        </w:tc>
        <w:tc>
          <w:tcPr>
            <w:tcW w:w="1100" w:type="dxa"/>
            <w:tcBorders>
              <w:top w:val="nil"/>
              <w:bottom w:val="nil"/>
            </w:tcBorders>
            <w:shd w:val="clear" w:color="auto" w:fill="auto"/>
          </w:tcPr>
          <w:p w14:paraId="0772F895" w14:textId="5C0AD391" w:rsidR="00F30FD6" w:rsidRPr="00BA3A60" w:rsidRDefault="006826FA" w:rsidP="000F2F2C">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(6)</w:t>
            </w:r>
          </w:p>
        </w:tc>
      </w:tr>
      <w:tr w:rsidR="00047575" w:rsidRPr="00BA3A60" w14:paraId="17EF057C"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26D656BC" w14:textId="0D9D6224" w:rsidR="00F30FD6" w:rsidRPr="00BA3A60" w:rsidRDefault="00A92F82" w:rsidP="00CB5093">
            <w:pPr>
              <w:autoSpaceDE w:val="0"/>
              <w:autoSpaceDN w:val="0"/>
              <w:adjustRightInd w:val="0"/>
              <w:spacing w:line="360" w:lineRule="auto"/>
              <w:jc w:val="center"/>
              <w:rPr>
                <w:rFonts w:ascii="Times New Roman" w:hAnsi="Times New Roman" w:cs="Times New Roman"/>
                <w:kern w:val="0"/>
                <w:sz w:val="20"/>
                <w:szCs w:val="20"/>
              </w:rPr>
            </w:pPr>
            <w:r w:rsidRPr="00BA3A60">
              <w:rPr>
                <w:rFonts w:ascii="Times New Roman" w:hAnsi="Times New Roman" w:cs="Times New Roman"/>
                <w:b w:val="0"/>
                <w:sz w:val="20"/>
                <w:szCs w:val="20"/>
              </w:rPr>
              <w:t>k</w:t>
            </w:r>
            <w:r w:rsidRPr="00BA3A60">
              <w:rPr>
                <w:rFonts w:ascii="Times New Roman" w:hAnsi="Times New Roman" w:cs="Times New Roman"/>
                <w:b w:val="0"/>
                <w:sz w:val="20"/>
                <w:szCs w:val="20"/>
                <w:vertAlign w:val="subscript"/>
              </w:rPr>
              <w:t>nh4_s1</w:t>
            </w:r>
          </w:p>
        </w:tc>
        <w:tc>
          <w:tcPr>
            <w:tcW w:w="3402" w:type="dxa"/>
            <w:tcBorders>
              <w:top w:val="nil"/>
              <w:left w:val="nil"/>
              <w:bottom w:val="nil"/>
              <w:right w:val="nil"/>
            </w:tcBorders>
            <w:shd w:val="clear" w:color="auto" w:fill="auto"/>
          </w:tcPr>
          <w:p w14:paraId="07CA3741" w14:textId="4C43C218" w:rsidR="00F30FD6" w:rsidRPr="00BA3A60" w:rsidRDefault="00A92F82" w:rsidP="00CB509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Half-saturation for NH</w:t>
            </w:r>
            <w:r w:rsidRPr="00BA3A60">
              <w:rPr>
                <w:rFonts w:ascii="Times New Roman" w:hAnsi="Times New Roman" w:cs="Times New Roman"/>
                <w:kern w:val="0"/>
                <w:sz w:val="20"/>
                <w:szCs w:val="20"/>
                <w:vertAlign w:val="subscript"/>
              </w:rPr>
              <w:t>4</w:t>
            </w:r>
            <w:r w:rsidRPr="00BA3A60">
              <w:rPr>
                <w:rFonts w:ascii="Times New Roman" w:hAnsi="Times New Roman" w:cs="Times New Roman"/>
                <w:kern w:val="0"/>
                <w:sz w:val="20"/>
                <w:szCs w:val="20"/>
              </w:rPr>
              <w:t xml:space="preserve"> uptake by S2</w:t>
            </w:r>
          </w:p>
        </w:tc>
        <w:tc>
          <w:tcPr>
            <w:tcW w:w="1701" w:type="dxa"/>
            <w:tcBorders>
              <w:top w:val="nil"/>
              <w:left w:val="nil"/>
              <w:bottom w:val="nil"/>
              <w:right w:val="nil"/>
            </w:tcBorders>
            <w:shd w:val="clear" w:color="auto" w:fill="auto"/>
          </w:tcPr>
          <w:p w14:paraId="73B65AA1" w14:textId="4FDC3194" w:rsidR="00F30FD6" w:rsidRPr="00BA3A60" w:rsidRDefault="000F2F2C" w:rsidP="00CB509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0.1</w:t>
            </w:r>
          </w:p>
        </w:tc>
        <w:tc>
          <w:tcPr>
            <w:tcW w:w="2126" w:type="dxa"/>
            <w:gridSpan w:val="2"/>
            <w:tcBorders>
              <w:top w:val="nil"/>
              <w:left w:val="nil"/>
              <w:bottom w:val="nil"/>
              <w:right w:val="nil"/>
            </w:tcBorders>
          </w:tcPr>
          <w:p w14:paraId="38CDFB77" w14:textId="22A22A81" w:rsidR="00F30FD6" w:rsidRPr="00BA3A60" w:rsidRDefault="00A92F82" w:rsidP="00CB509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mmol N m</w:t>
            </w:r>
            <w:r w:rsidRPr="00BA3A60">
              <w:rPr>
                <w:rFonts w:ascii="Times New Roman" w:hAnsi="Times New Roman" w:cs="Times New Roman"/>
                <w:kern w:val="0"/>
                <w:sz w:val="20"/>
                <w:szCs w:val="20"/>
                <w:vertAlign w:val="superscript"/>
              </w:rPr>
              <w:t>-3</w:t>
            </w:r>
          </w:p>
        </w:tc>
        <w:tc>
          <w:tcPr>
            <w:tcW w:w="1100" w:type="dxa"/>
            <w:tcBorders>
              <w:top w:val="nil"/>
              <w:left w:val="nil"/>
              <w:bottom w:val="nil"/>
              <w:right w:val="nil"/>
            </w:tcBorders>
            <w:shd w:val="clear" w:color="auto" w:fill="auto"/>
          </w:tcPr>
          <w:p w14:paraId="6D6F4187" w14:textId="3436ABAD" w:rsidR="00F30FD6" w:rsidRPr="00BA3A60" w:rsidRDefault="00A92F82" w:rsidP="000F2F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(6)</w:t>
            </w:r>
          </w:p>
        </w:tc>
      </w:tr>
      <w:tr w:rsidR="00047575" w:rsidRPr="00BA3A60" w14:paraId="54E4041D"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47B230AD" w14:textId="6FF8B979" w:rsidR="00F30FD6" w:rsidRPr="00BA3A60" w:rsidRDefault="00A92F82" w:rsidP="00CB5093">
            <w:pPr>
              <w:autoSpaceDE w:val="0"/>
              <w:autoSpaceDN w:val="0"/>
              <w:adjustRightInd w:val="0"/>
              <w:spacing w:line="360" w:lineRule="auto"/>
              <w:jc w:val="center"/>
              <w:rPr>
                <w:rFonts w:ascii="Times New Roman" w:hAnsi="Times New Roman" w:cs="Times New Roman"/>
                <w:kern w:val="0"/>
                <w:sz w:val="20"/>
                <w:szCs w:val="20"/>
              </w:rPr>
            </w:pPr>
            <w:r w:rsidRPr="00BA3A60">
              <w:rPr>
                <w:rFonts w:ascii="Times New Roman" w:hAnsi="Times New Roman" w:cs="Times New Roman"/>
                <w:b w:val="0"/>
                <w:sz w:val="20"/>
                <w:szCs w:val="20"/>
              </w:rPr>
              <w:t>k</w:t>
            </w:r>
            <w:r w:rsidRPr="00BA3A60">
              <w:rPr>
                <w:rFonts w:ascii="Times New Roman" w:hAnsi="Times New Roman" w:cs="Times New Roman"/>
                <w:b w:val="0"/>
                <w:sz w:val="20"/>
                <w:szCs w:val="20"/>
                <w:vertAlign w:val="subscript"/>
              </w:rPr>
              <w:t>si_s1</w:t>
            </w:r>
          </w:p>
        </w:tc>
        <w:tc>
          <w:tcPr>
            <w:tcW w:w="3402" w:type="dxa"/>
            <w:tcBorders>
              <w:top w:val="nil"/>
              <w:bottom w:val="nil"/>
            </w:tcBorders>
            <w:shd w:val="clear" w:color="auto" w:fill="auto"/>
          </w:tcPr>
          <w:p w14:paraId="1A023364" w14:textId="4CDD92F1" w:rsidR="00F30FD6" w:rsidRPr="00BA3A60" w:rsidRDefault="00A92F82" w:rsidP="00CB509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Half-saturation for SiO</w:t>
            </w:r>
            <w:r w:rsidRPr="00BA3A60">
              <w:rPr>
                <w:rFonts w:ascii="Times New Roman" w:hAnsi="Times New Roman" w:cs="Times New Roman"/>
                <w:kern w:val="0"/>
                <w:sz w:val="20"/>
                <w:szCs w:val="20"/>
                <w:vertAlign w:val="subscript"/>
              </w:rPr>
              <w:t>4</w:t>
            </w:r>
            <w:r w:rsidRPr="00BA3A60">
              <w:rPr>
                <w:rFonts w:ascii="Times New Roman" w:hAnsi="Times New Roman" w:cs="Times New Roman"/>
                <w:kern w:val="0"/>
                <w:sz w:val="20"/>
                <w:szCs w:val="20"/>
              </w:rPr>
              <w:t xml:space="preserve"> uptake by S2</w:t>
            </w:r>
          </w:p>
        </w:tc>
        <w:tc>
          <w:tcPr>
            <w:tcW w:w="1701" w:type="dxa"/>
            <w:tcBorders>
              <w:top w:val="nil"/>
              <w:bottom w:val="nil"/>
            </w:tcBorders>
            <w:shd w:val="clear" w:color="auto" w:fill="auto"/>
          </w:tcPr>
          <w:p w14:paraId="617A554C" w14:textId="7ED76D8E" w:rsidR="00F30FD6" w:rsidRPr="00BA3A60" w:rsidRDefault="006826FA" w:rsidP="00CB5093">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3.0</w:t>
            </w:r>
          </w:p>
        </w:tc>
        <w:tc>
          <w:tcPr>
            <w:tcW w:w="2126" w:type="dxa"/>
            <w:gridSpan w:val="2"/>
            <w:tcBorders>
              <w:top w:val="nil"/>
              <w:bottom w:val="nil"/>
            </w:tcBorders>
          </w:tcPr>
          <w:p w14:paraId="7593FA8F" w14:textId="424553DB" w:rsidR="00F30FD6" w:rsidRPr="00BA3A60" w:rsidRDefault="00A92F82" w:rsidP="00CB5093">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mmol Si m</w:t>
            </w:r>
            <w:r w:rsidRPr="00BA3A60">
              <w:rPr>
                <w:rFonts w:ascii="Times New Roman" w:hAnsi="Times New Roman" w:cs="Times New Roman"/>
                <w:kern w:val="0"/>
                <w:sz w:val="20"/>
                <w:szCs w:val="20"/>
                <w:vertAlign w:val="superscript"/>
              </w:rPr>
              <w:t>-3</w:t>
            </w:r>
          </w:p>
        </w:tc>
        <w:tc>
          <w:tcPr>
            <w:tcW w:w="1100" w:type="dxa"/>
            <w:tcBorders>
              <w:top w:val="nil"/>
              <w:bottom w:val="nil"/>
            </w:tcBorders>
            <w:shd w:val="clear" w:color="auto" w:fill="auto"/>
          </w:tcPr>
          <w:p w14:paraId="723386CA" w14:textId="7B21A957" w:rsidR="00F30FD6" w:rsidRPr="00BA3A60" w:rsidRDefault="00A92F82" w:rsidP="000F2F2C">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(3)</w:t>
            </w:r>
          </w:p>
        </w:tc>
      </w:tr>
      <w:tr w:rsidR="00047575" w:rsidRPr="00BA3A60" w14:paraId="44D21D72"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41BD9BA3" w14:textId="512B08AE" w:rsidR="00035491" w:rsidRPr="00BA3A60" w:rsidRDefault="00A92F82" w:rsidP="00035491">
            <w:pPr>
              <w:autoSpaceDE w:val="0"/>
              <w:autoSpaceDN w:val="0"/>
              <w:adjustRightInd w:val="0"/>
              <w:spacing w:line="360" w:lineRule="auto"/>
              <w:jc w:val="center"/>
              <w:rPr>
                <w:sz w:val="20"/>
                <w:szCs w:val="20"/>
              </w:rPr>
            </w:pPr>
            <w:r w:rsidRPr="00BA3A60">
              <w:rPr>
                <w:rFonts w:ascii="Times New Roman" w:hAnsi="Times New Roman" w:cs="Times New Roman"/>
                <w:b w:val="0"/>
                <w:sz w:val="20"/>
                <w:szCs w:val="20"/>
              </w:rPr>
              <w:t>K</w:t>
            </w:r>
            <w:r w:rsidRPr="00BA3A60">
              <w:rPr>
                <w:rFonts w:ascii="Times New Roman" w:hAnsi="Times New Roman" w:cs="Times New Roman"/>
                <w:b w:val="0"/>
                <w:sz w:val="20"/>
                <w:szCs w:val="20"/>
                <w:vertAlign w:val="subscript"/>
              </w:rPr>
              <w:t>po4_s1</w:t>
            </w:r>
          </w:p>
        </w:tc>
        <w:tc>
          <w:tcPr>
            <w:tcW w:w="3402" w:type="dxa"/>
            <w:tcBorders>
              <w:top w:val="nil"/>
              <w:left w:val="nil"/>
              <w:bottom w:val="nil"/>
              <w:right w:val="nil"/>
            </w:tcBorders>
            <w:shd w:val="clear" w:color="auto" w:fill="auto"/>
          </w:tcPr>
          <w:p w14:paraId="2208A112" w14:textId="0D96B02A" w:rsidR="00035491" w:rsidRPr="00BA3A60" w:rsidRDefault="00A92F82" w:rsidP="000354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kern w:val="0"/>
                <w:sz w:val="20"/>
                <w:szCs w:val="20"/>
              </w:rPr>
              <w:t>Half-saturation for PO</w:t>
            </w:r>
            <w:r w:rsidRPr="00BA3A60">
              <w:rPr>
                <w:rFonts w:ascii="Times New Roman" w:hAnsi="Times New Roman" w:cs="Times New Roman"/>
                <w:kern w:val="0"/>
                <w:sz w:val="20"/>
                <w:szCs w:val="20"/>
                <w:vertAlign w:val="subscript"/>
              </w:rPr>
              <w:t>4</w:t>
            </w:r>
            <w:r w:rsidRPr="00BA3A60">
              <w:rPr>
                <w:rFonts w:ascii="Times New Roman" w:hAnsi="Times New Roman" w:cs="Times New Roman"/>
                <w:kern w:val="0"/>
                <w:sz w:val="20"/>
                <w:szCs w:val="20"/>
              </w:rPr>
              <w:t xml:space="preserve"> uptake by S1</w:t>
            </w:r>
          </w:p>
        </w:tc>
        <w:tc>
          <w:tcPr>
            <w:tcW w:w="1701" w:type="dxa"/>
            <w:tcBorders>
              <w:top w:val="nil"/>
              <w:left w:val="nil"/>
              <w:bottom w:val="nil"/>
              <w:right w:val="nil"/>
            </w:tcBorders>
            <w:shd w:val="clear" w:color="auto" w:fill="auto"/>
          </w:tcPr>
          <w:p w14:paraId="4017F5BF" w14:textId="4E0B84E7"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kern w:val="0"/>
                <w:sz w:val="20"/>
                <w:szCs w:val="20"/>
              </w:rPr>
              <w:t>0.02</w:t>
            </w:r>
          </w:p>
        </w:tc>
        <w:tc>
          <w:tcPr>
            <w:tcW w:w="2126" w:type="dxa"/>
            <w:gridSpan w:val="2"/>
            <w:tcBorders>
              <w:top w:val="nil"/>
              <w:left w:val="nil"/>
              <w:bottom w:val="nil"/>
              <w:right w:val="nil"/>
            </w:tcBorders>
          </w:tcPr>
          <w:p w14:paraId="723B81CA" w14:textId="61188BF7"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kern w:val="0"/>
                <w:sz w:val="20"/>
                <w:szCs w:val="20"/>
              </w:rPr>
              <w:t>mmol N m</w:t>
            </w:r>
            <w:r w:rsidRPr="00BA3A60">
              <w:rPr>
                <w:rFonts w:ascii="Times New Roman" w:hAnsi="Times New Roman" w:cs="Times New Roman"/>
                <w:kern w:val="0"/>
                <w:sz w:val="20"/>
                <w:szCs w:val="20"/>
                <w:vertAlign w:val="superscript"/>
              </w:rPr>
              <w:t>-3</w:t>
            </w:r>
          </w:p>
        </w:tc>
        <w:tc>
          <w:tcPr>
            <w:tcW w:w="1100" w:type="dxa"/>
            <w:tcBorders>
              <w:top w:val="nil"/>
              <w:left w:val="nil"/>
              <w:bottom w:val="nil"/>
              <w:right w:val="nil"/>
            </w:tcBorders>
            <w:shd w:val="clear" w:color="auto" w:fill="auto"/>
          </w:tcPr>
          <w:p w14:paraId="6FEF27AD" w14:textId="6808481E"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sz w:val="20"/>
                <w:szCs w:val="20"/>
              </w:rPr>
              <w:t>(6)</w:t>
            </w:r>
          </w:p>
        </w:tc>
      </w:tr>
      <w:tr w:rsidR="00047575" w:rsidRPr="00BA3A60" w14:paraId="58DF3F9E"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4BC07328" w14:textId="02D68512" w:rsidR="00035491" w:rsidRPr="00BA3A60" w:rsidRDefault="00A92F82" w:rsidP="00035491">
            <w:pPr>
              <w:autoSpaceDE w:val="0"/>
              <w:autoSpaceDN w:val="0"/>
              <w:adjustRightInd w:val="0"/>
              <w:spacing w:line="360" w:lineRule="auto"/>
              <w:jc w:val="center"/>
              <w:rPr>
                <w:sz w:val="20"/>
                <w:szCs w:val="20"/>
              </w:rPr>
            </w:pPr>
            <w:r w:rsidRPr="00BA3A60">
              <w:rPr>
                <w:rFonts w:ascii="Times New Roman" w:hAnsi="Times New Roman" w:cs="Times New Roman"/>
                <w:b w:val="0"/>
                <w:sz w:val="20"/>
                <w:szCs w:val="20"/>
              </w:rPr>
              <w:t>K</w:t>
            </w:r>
            <w:r w:rsidRPr="00BA3A60">
              <w:rPr>
                <w:rFonts w:ascii="Times New Roman" w:hAnsi="Times New Roman" w:cs="Times New Roman"/>
                <w:b w:val="0"/>
                <w:sz w:val="20"/>
                <w:szCs w:val="20"/>
                <w:vertAlign w:val="subscript"/>
              </w:rPr>
              <w:t>po4_s2</w:t>
            </w:r>
          </w:p>
        </w:tc>
        <w:tc>
          <w:tcPr>
            <w:tcW w:w="3402" w:type="dxa"/>
            <w:tcBorders>
              <w:top w:val="nil"/>
              <w:bottom w:val="nil"/>
            </w:tcBorders>
            <w:shd w:val="clear" w:color="auto" w:fill="auto"/>
          </w:tcPr>
          <w:p w14:paraId="310EB015" w14:textId="7DC05B2A" w:rsidR="00035491" w:rsidRPr="00BA3A60" w:rsidRDefault="00A92F82" w:rsidP="000354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kern w:val="0"/>
                <w:sz w:val="20"/>
                <w:szCs w:val="20"/>
              </w:rPr>
              <w:t>Half-saturation for PO</w:t>
            </w:r>
            <w:r w:rsidRPr="00BA3A60">
              <w:rPr>
                <w:rFonts w:ascii="Times New Roman" w:hAnsi="Times New Roman" w:cs="Times New Roman"/>
                <w:kern w:val="0"/>
                <w:sz w:val="20"/>
                <w:szCs w:val="20"/>
                <w:vertAlign w:val="subscript"/>
              </w:rPr>
              <w:t>4</w:t>
            </w:r>
            <w:r w:rsidRPr="00BA3A60">
              <w:rPr>
                <w:rFonts w:ascii="Times New Roman" w:hAnsi="Times New Roman" w:cs="Times New Roman"/>
                <w:kern w:val="0"/>
                <w:sz w:val="20"/>
                <w:szCs w:val="20"/>
              </w:rPr>
              <w:t xml:space="preserve"> uptake by S2</w:t>
            </w:r>
          </w:p>
        </w:tc>
        <w:tc>
          <w:tcPr>
            <w:tcW w:w="1701" w:type="dxa"/>
            <w:tcBorders>
              <w:top w:val="nil"/>
              <w:bottom w:val="nil"/>
            </w:tcBorders>
            <w:shd w:val="clear" w:color="auto" w:fill="auto"/>
          </w:tcPr>
          <w:p w14:paraId="1B85D459" w14:textId="786AAAE7"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kern w:val="0"/>
                <w:sz w:val="20"/>
                <w:szCs w:val="20"/>
              </w:rPr>
              <w:t>0.05</w:t>
            </w:r>
          </w:p>
        </w:tc>
        <w:tc>
          <w:tcPr>
            <w:tcW w:w="2126" w:type="dxa"/>
            <w:gridSpan w:val="2"/>
            <w:tcBorders>
              <w:top w:val="nil"/>
              <w:bottom w:val="nil"/>
            </w:tcBorders>
          </w:tcPr>
          <w:p w14:paraId="78300F14" w14:textId="38A38A62"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kern w:val="0"/>
                <w:sz w:val="20"/>
                <w:szCs w:val="20"/>
              </w:rPr>
              <w:t>mmol Si m</w:t>
            </w:r>
            <w:r w:rsidRPr="00BA3A60">
              <w:rPr>
                <w:rFonts w:ascii="Times New Roman" w:hAnsi="Times New Roman" w:cs="Times New Roman"/>
                <w:kern w:val="0"/>
                <w:sz w:val="20"/>
                <w:szCs w:val="20"/>
                <w:vertAlign w:val="superscript"/>
              </w:rPr>
              <w:t>-3</w:t>
            </w:r>
          </w:p>
        </w:tc>
        <w:tc>
          <w:tcPr>
            <w:tcW w:w="1100" w:type="dxa"/>
            <w:tcBorders>
              <w:top w:val="nil"/>
              <w:bottom w:val="nil"/>
            </w:tcBorders>
            <w:shd w:val="clear" w:color="auto" w:fill="auto"/>
          </w:tcPr>
          <w:p w14:paraId="66BF6DAC" w14:textId="7484F068"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sz w:val="20"/>
                <w:szCs w:val="20"/>
              </w:rPr>
              <w:t>(6)</w:t>
            </w:r>
          </w:p>
        </w:tc>
      </w:tr>
      <w:tr w:rsidR="00047575" w:rsidRPr="00BA3A60" w14:paraId="4ACF09E1"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vAlign w:val="center"/>
          </w:tcPr>
          <w:p w14:paraId="4A7EC026" w14:textId="77777777" w:rsidR="00035491" w:rsidRPr="00BA3A60" w:rsidRDefault="00A92F82" w:rsidP="002B6C8F">
            <w:pPr>
              <w:autoSpaceDE w:val="0"/>
              <w:autoSpaceDN w:val="0"/>
              <w:adjustRightInd w:val="0"/>
              <w:spacing w:line="360" w:lineRule="auto"/>
              <w:jc w:val="center"/>
              <w:rPr>
                <w:rFonts w:ascii="Times New Roman" w:hAnsi="Times New Roman" w:cs="Times New Roman"/>
                <w:kern w:val="0"/>
                <w:sz w:val="20"/>
                <w:szCs w:val="20"/>
              </w:rPr>
            </w:pPr>
            <w:r w:rsidRPr="00BA3A60">
              <w:rPr>
                <w:rFonts w:ascii="Times New Roman" w:hAnsi="Times New Roman" w:cs="Times New Roman"/>
                <w:b w:val="0"/>
                <w:kern w:val="0"/>
                <w:sz w:val="20"/>
                <w:szCs w:val="20"/>
              </w:rPr>
              <w:t>μ1</w:t>
            </w:r>
            <w:r w:rsidRPr="00BA3A60">
              <w:rPr>
                <w:rFonts w:ascii="Times New Roman" w:hAnsi="Times New Roman" w:cs="Times New Roman"/>
                <w:b w:val="0"/>
                <w:kern w:val="0"/>
                <w:sz w:val="20"/>
                <w:szCs w:val="20"/>
                <w:vertAlign w:val="subscript"/>
              </w:rPr>
              <w:t>max</w:t>
            </w:r>
          </w:p>
        </w:tc>
        <w:tc>
          <w:tcPr>
            <w:tcW w:w="3402" w:type="dxa"/>
            <w:tcBorders>
              <w:top w:val="nil"/>
              <w:left w:val="nil"/>
              <w:bottom w:val="nil"/>
              <w:right w:val="nil"/>
            </w:tcBorders>
            <w:shd w:val="clear" w:color="auto" w:fill="auto"/>
            <w:vAlign w:val="center"/>
          </w:tcPr>
          <w:p w14:paraId="7B9E560E" w14:textId="0AC22DA6" w:rsidR="00035491" w:rsidRPr="00BA3A60" w:rsidRDefault="00A92F82" w:rsidP="002B6C8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Maximum growth rate of S1</w:t>
            </w:r>
          </w:p>
        </w:tc>
        <w:tc>
          <w:tcPr>
            <w:tcW w:w="1701" w:type="dxa"/>
            <w:tcBorders>
              <w:top w:val="nil"/>
              <w:left w:val="nil"/>
              <w:bottom w:val="nil"/>
              <w:right w:val="nil"/>
            </w:tcBorders>
            <w:shd w:val="clear" w:color="auto" w:fill="auto"/>
            <w:vAlign w:val="center"/>
          </w:tcPr>
          <w:p w14:paraId="55052F43" w14:textId="3C844069" w:rsidR="002B6C8F" w:rsidRDefault="000F2F2C" w:rsidP="002B6C8F">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2.0 (Papa),</w:t>
            </w:r>
          </w:p>
          <w:p w14:paraId="045858A4" w14:textId="52279ED5" w:rsidR="00035491" w:rsidRPr="00BA3A60" w:rsidRDefault="000F2F2C" w:rsidP="002B6C8F">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1.2</w:t>
            </w:r>
            <w:r w:rsidR="00BA3A60">
              <w:rPr>
                <w:rFonts w:ascii="Times New Roman" w:hAnsi="Times New Roman" w:cs="Times New Roman"/>
                <w:kern w:val="0"/>
                <w:sz w:val="20"/>
                <w:szCs w:val="20"/>
              </w:rPr>
              <w:t xml:space="preserve"> </w:t>
            </w:r>
            <w:r w:rsidRPr="00BA3A60">
              <w:rPr>
                <w:rFonts w:ascii="Times New Roman" w:hAnsi="Times New Roman" w:cs="Times New Roman"/>
                <w:kern w:val="0"/>
                <w:sz w:val="20"/>
                <w:szCs w:val="20"/>
              </w:rPr>
              <w:t>(K2)</w:t>
            </w:r>
          </w:p>
        </w:tc>
        <w:tc>
          <w:tcPr>
            <w:tcW w:w="2126" w:type="dxa"/>
            <w:gridSpan w:val="2"/>
            <w:tcBorders>
              <w:top w:val="nil"/>
              <w:left w:val="nil"/>
              <w:bottom w:val="nil"/>
              <w:right w:val="nil"/>
            </w:tcBorders>
            <w:vAlign w:val="center"/>
          </w:tcPr>
          <w:p w14:paraId="299B8AA3" w14:textId="78AECCDA" w:rsidR="00035491" w:rsidRPr="00BA3A60" w:rsidRDefault="00A92F82" w:rsidP="002B6C8F">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d</w:t>
            </w:r>
            <w:r w:rsidRPr="00BA3A60">
              <w:rPr>
                <w:rFonts w:ascii="Times New Roman" w:hAnsi="Times New Roman" w:cs="Times New Roman"/>
                <w:kern w:val="0"/>
                <w:sz w:val="20"/>
                <w:szCs w:val="20"/>
                <w:vertAlign w:val="superscript"/>
              </w:rPr>
              <w:t>-1</w:t>
            </w:r>
          </w:p>
        </w:tc>
        <w:tc>
          <w:tcPr>
            <w:tcW w:w="1100" w:type="dxa"/>
            <w:tcBorders>
              <w:top w:val="nil"/>
              <w:left w:val="nil"/>
              <w:bottom w:val="nil"/>
              <w:right w:val="nil"/>
            </w:tcBorders>
            <w:shd w:val="clear" w:color="auto" w:fill="auto"/>
            <w:vAlign w:val="center"/>
          </w:tcPr>
          <w:p w14:paraId="1045A3AA" w14:textId="5B0037B8" w:rsidR="00035491" w:rsidRPr="00BA3A60" w:rsidRDefault="00A92F82" w:rsidP="002B6C8F">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(4), (5)</w:t>
            </w:r>
          </w:p>
        </w:tc>
      </w:tr>
      <w:tr w:rsidR="00047575" w:rsidRPr="00BA3A60" w14:paraId="394E153F"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03BACD97" w14:textId="77777777" w:rsidR="00035491" w:rsidRPr="00BA3A60" w:rsidRDefault="00A92F82" w:rsidP="00035491">
            <w:pPr>
              <w:autoSpaceDE w:val="0"/>
              <w:autoSpaceDN w:val="0"/>
              <w:adjustRightInd w:val="0"/>
              <w:spacing w:line="360" w:lineRule="auto"/>
              <w:jc w:val="center"/>
              <w:rPr>
                <w:rFonts w:ascii="Times New Roman" w:hAnsi="Times New Roman" w:cs="Times New Roman"/>
                <w:kern w:val="0"/>
                <w:sz w:val="20"/>
                <w:szCs w:val="20"/>
              </w:rPr>
            </w:pPr>
            <w:r w:rsidRPr="00BA3A60">
              <w:rPr>
                <w:rFonts w:ascii="Times New Roman" w:hAnsi="Times New Roman" w:cs="Times New Roman"/>
                <w:b w:val="0"/>
                <w:kern w:val="0"/>
                <w:sz w:val="20"/>
                <w:szCs w:val="20"/>
              </w:rPr>
              <w:lastRenderedPageBreak/>
              <w:t>μ2</w:t>
            </w:r>
            <w:r w:rsidRPr="00BA3A60">
              <w:rPr>
                <w:rFonts w:ascii="Times New Roman" w:hAnsi="Times New Roman" w:cs="Times New Roman"/>
                <w:b w:val="0"/>
                <w:kern w:val="0"/>
                <w:sz w:val="20"/>
                <w:szCs w:val="20"/>
                <w:vertAlign w:val="subscript"/>
              </w:rPr>
              <w:t>max</w:t>
            </w:r>
          </w:p>
        </w:tc>
        <w:tc>
          <w:tcPr>
            <w:tcW w:w="3402" w:type="dxa"/>
            <w:tcBorders>
              <w:top w:val="nil"/>
              <w:bottom w:val="nil"/>
            </w:tcBorders>
            <w:shd w:val="clear" w:color="auto" w:fill="auto"/>
          </w:tcPr>
          <w:p w14:paraId="306DCCF5" w14:textId="5EBBA270" w:rsidR="00035491" w:rsidRPr="00BA3A60" w:rsidRDefault="00A92F82" w:rsidP="000354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Maximum growth rate of S2</w:t>
            </w:r>
          </w:p>
        </w:tc>
        <w:tc>
          <w:tcPr>
            <w:tcW w:w="1701" w:type="dxa"/>
            <w:tcBorders>
              <w:top w:val="nil"/>
              <w:bottom w:val="nil"/>
            </w:tcBorders>
            <w:shd w:val="clear" w:color="auto" w:fill="auto"/>
          </w:tcPr>
          <w:p w14:paraId="7F5CA832" w14:textId="685B800A"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3.0</w:t>
            </w:r>
          </w:p>
        </w:tc>
        <w:tc>
          <w:tcPr>
            <w:tcW w:w="2126" w:type="dxa"/>
            <w:gridSpan w:val="2"/>
            <w:tcBorders>
              <w:top w:val="nil"/>
              <w:bottom w:val="nil"/>
            </w:tcBorders>
          </w:tcPr>
          <w:p w14:paraId="75813720" w14:textId="64F5AE4B"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d</w:t>
            </w:r>
            <w:r w:rsidRPr="00BA3A60">
              <w:rPr>
                <w:rFonts w:ascii="Times New Roman" w:hAnsi="Times New Roman" w:cs="Times New Roman"/>
                <w:kern w:val="0"/>
                <w:sz w:val="20"/>
                <w:szCs w:val="20"/>
                <w:vertAlign w:val="superscript"/>
              </w:rPr>
              <w:t>-1</w:t>
            </w:r>
          </w:p>
        </w:tc>
        <w:tc>
          <w:tcPr>
            <w:tcW w:w="1100" w:type="dxa"/>
            <w:tcBorders>
              <w:top w:val="nil"/>
              <w:bottom w:val="nil"/>
            </w:tcBorders>
            <w:shd w:val="clear" w:color="auto" w:fill="auto"/>
          </w:tcPr>
          <w:p w14:paraId="7135B17D" w14:textId="09FA71EE"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(4)</w:t>
            </w:r>
          </w:p>
        </w:tc>
      </w:tr>
      <w:tr w:rsidR="00047575" w:rsidRPr="00BA3A60" w14:paraId="61451F94"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32FCE217" w14:textId="3DE2CFBE" w:rsidR="00035491" w:rsidRPr="00BA3A60" w:rsidRDefault="00A92F82" w:rsidP="00035491">
            <w:pPr>
              <w:autoSpaceDE w:val="0"/>
              <w:autoSpaceDN w:val="0"/>
              <w:adjustRightInd w:val="0"/>
              <w:spacing w:line="360" w:lineRule="auto"/>
              <w:jc w:val="center"/>
              <w:rPr>
                <w:sz w:val="20"/>
                <w:szCs w:val="20"/>
              </w:rPr>
            </w:pPr>
            <w:r w:rsidRPr="00BA3A60">
              <w:rPr>
                <w:rFonts w:ascii="Times New Roman" w:hAnsi="Times New Roman" w:cs="Times New Roman"/>
                <w:b w:val="0"/>
                <w:kern w:val="0"/>
                <w:sz w:val="20"/>
                <w:szCs w:val="20"/>
              </w:rPr>
              <w:t>γ</w:t>
            </w:r>
            <w:r w:rsidRPr="00BA3A60">
              <w:rPr>
                <w:rFonts w:ascii="Times New Roman" w:hAnsi="Times New Roman" w:cs="Times New Roman"/>
                <w:b w:val="0"/>
                <w:kern w:val="0"/>
                <w:sz w:val="20"/>
                <w:szCs w:val="20"/>
                <w:vertAlign w:val="subscript"/>
              </w:rPr>
              <w:t>1</w:t>
            </w:r>
          </w:p>
        </w:tc>
        <w:tc>
          <w:tcPr>
            <w:tcW w:w="3402" w:type="dxa"/>
            <w:tcBorders>
              <w:top w:val="nil"/>
              <w:left w:val="nil"/>
              <w:bottom w:val="nil"/>
              <w:right w:val="nil"/>
            </w:tcBorders>
            <w:shd w:val="clear" w:color="auto" w:fill="auto"/>
          </w:tcPr>
          <w:p w14:paraId="2A7A52B7" w14:textId="65826FDE" w:rsidR="00035491" w:rsidRPr="00BA3A60" w:rsidRDefault="00A92F82" w:rsidP="000354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kern w:val="0"/>
                <w:sz w:val="20"/>
                <w:szCs w:val="20"/>
              </w:rPr>
              <w:t>Grazing efficiency of Z1</w:t>
            </w:r>
          </w:p>
        </w:tc>
        <w:tc>
          <w:tcPr>
            <w:tcW w:w="1701" w:type="dxa"/>
            <w:tcBorders>
              <w:top w:val="nil"/>
              <w:left w:val="nil"/>
              <w:bottom w:val="nil"/>
              <w:right w:val="nil"/>
            </w:tcBorders>
            <w:shd w:val="clear" w:color="auto" w:fill="auto"/>
          </w:tcPr>
          <w:p w14:paraId="31C3FF76" w14:textId="364E4006"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kern w:val="0"/>
                <w:sz w:val="20"/>
                <w:szCs w:val="20"/>
              </w:rPr>
              <w:t>0.</w:t>
            </w:r>
            <w:r w:rsidR="00295DA3" w:rsidRPr="00BA3A60">
              <w:rPr>
                <w:rFonts w:ascii="Times New Roman" w:hAnsi="Times New Roman" w:cs="Times New Roman" w:hint="eastAsia"/>
                <w:kern w:val="0"/>
                <w:sz w:val="20"/>
                <w:szCs w:val="20"/>
              </w:rPr>
              <w:t>3</w:t>
            </w:r>
          </w:p>
        </w:tc>
        <w:tc>
          <w:tcPr>
            <w:tcW w:w="2126" w:type="dxa"/>
            <w:gridSpan w:val="2"/>
            <w:tcBorders>
              <w:top w:val="nil"/>
              <w:left w:val="nil"/>
              <w:bottom w:val="nil"/>
              <w:right w:val="nil"/>
            </w:tcBorders>
          </w:tcPr>
          <w:p w14:paraId="472C288F" w14:textId="285C7B4A"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kern w:val="0"/>
                <w:sz w:val="20"/>
                <w:szCs w:val="20"/>
              </w:rPr>
              <w:t>-</w:t>
            </w:r>
          </w:p>
        </w:tc>
        <w:tc>
          <w:tcPr>
            <w:tcW w:w="1100" w:type="dxa"/>
            <w:tcBorders>
              <w:top w:val="nil"/>
              <w:left w:val="nil"/>
              <w:bottom w:val="nil"/>
              <w:right w:val="nil"/>
            </w:tcBorders>
            <w:shd w:val="clear" w:color="auto" w:fill="auto"/>
          </w:tcPr>
          <w:p w14:paraId="041CD5DD" w14:textId="6B3506AA"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sz w:val="20"/>
                <w:szCs w:val="20"/>
              </w:rPr>
              <w:t>(</w:t>
            </w:r>
            <w:r w:rsidR="00295DA3" w:rsidRPr="00BA3A60">
              <w:rPr>
                <w:rFonts w:ascii="Times New Roman" w:hAnsi="Times New Roman" w:cs="Times New Roman" w:hint="eastAsia"/>
                <w:sz w:val="20"/>
                <w:szCs w:val="20"/>
              </w:rPr>
              <w:t>3</w:t>
            </w:r>
            <w:r w:rsidRPr="00BA3A60">
              <w:rPr>
                <w:rFonts w:ascii="Times New Roman" w:hAnsi="Times New Roman" w:cs="Times New Roman"/>
                <w:sz w:val="20"/>
                <w:szCs w:val="20"/>
              </w:rPr>
              <w:t>)</w:t>
            </w:r>
            <w:r w:rsidR="00295DA3" w:rsidRPr="00BA3A60">
              <w:rPr>
                <w:rFonts w:ascii="Times New Roman" w:hAnsi="Times New Roman" w:cs="Times New Roman" w:hint="eastAsia"/>
                <w:sz w:val="20"/>
                <w:szCs w:val="20"/>
              </w:rPr>
              <w:t>, (</w:t>
            </w:r>
            <w:r w:rsidR="00295DA3" w:rsidRPr="00BA3A60">
              <w:rPr>
                <w:rFonts w:ascii="Times New Roman" w:hAnsi="Times New Roman" w:cs="Times New Roman"/>
                <w:sz w:val="20"/>
                <w:szCs w:val="20"/>
              </w:rPr>
              <w:t>5</w:t>
            </w:r>
            <w:r w:rsidR="00295DA3" w:rsidRPr="00BA3A60">
              <w:rPr>
                <w:rFonts w:ascii="Times New Roman" w:hAnsi="Times New Roman" w:cs="Times New Roman" w:hint="eastAsia"/>
                <w:sz w:val="20"/>
                <w:szCs w:val="20"/>
              </w:rPr>
              <w:t>)</w:t>
            </w:r>
          </w:p>
        </w:tc>
      </w:tr>
      <w:tr w:rsidR="00047575" w:rsidRPr="00BA3A60" w14:paraId="1365259F"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33D9559F" w14:textId="656B9FA7" w:rsidR="00035491" w:rsidRPr="00BA3A60" w:rsidRDefault="00A92F82" w:rsidP="00035491">
            <w:pPr>
              <w:autoSpaceDE w:val="0"/>
              <w:autoSpaceDN w:val="0"/>
              <w:adjustRightInd w:val="0"/>
              <w:spacing w:line="360" w:lineRule="auto"/>
              <w:jc w:val="center"/>
              <w:rPr>
                <w:sz w:val="20"/>
                <w:szCs w:val="20"/>
              </w:rPr>
            </w:pPr>
            <w:r w:rsidRPr="00BA3A60">
              <w:rPr>
                <w:rFonts w:ascii="Times New Roman" w:hAnsi="Times New Roman" w:cs="Times New Roman"/>
                <w:b w:val="0"/>
                <w:kern w:val="0"/>
                <w:sz w:val="20"/>
                <w:szCs w:val="20"/>
              </w:rPr>
              <w:t>γ</w:t>
            </w:r>
            <w:r w:rsidRPr="00BA3A60">
              <w:rPr>
                <w:rFonts w:ascii="Times New Roman" w:hAnsi="Times New Roman" w:cs="Times New Roman"/>
                <w:b w:val="0"/>
                <w:kern w:val="0"/>
                <w:sz w:val="20"/>
                <w:szCs w:val="20"/>
                <w:vertAlign w:val="subscript"/>
              </w:rPr>
              <w:t>2</w:t>
            </w:r>
          </w:p>
        </w:tc>
        <w:tc>
          <w:tcPr>
            <w:tcW w:w="3402" w:type="dxa"/>
            <w:tcBorders>
              <w:top w:val="nil"/>
              <w:bottom w:val="nil"/>
            </w:tcBorders>
            <w:shd w:val="clear" w:color="auto" w:fill="auto"/>
          </w:tcPr>
          <w:p w14:paraId="33B67AF8" w14:textId="14866894" w:rsidR="00035491" w:rsidRPr="00BA3A60" w:rsidRDefault="00A92F82" w:rsidP="000354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kern w:val="0"/>
                <w:sz w:val="20"/>
                <w:szCs w:val="20"/>
              </w:rPr>
              <w:t>Grazing efficiency of Z2</w:t>
            </w:r>
          </w:p>
        </w:tc>
        <w:tc>
          <w:tcPr>
            <w:tcW w:w="1701" w:type="dxa"/>
            <w:tcBorders>
              <w:top w:val="nil"/>
              <w:bottom w:val="nil"/>
            </w:tcBorders>
            <w:shd w:val="clear" w:color="auto" w:fill="auto"/>
          </w:tcPr>
          <w:p w14:paraId="7A985D7F" w14:textId="48FF9101"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kern w:val="0"/>
                <w:sz w:val="20"/>
                <w:szCs w:val="20"/>
              </w:rPr>
              <w:t>0.</w:t>
            </w:r>
            <w:r w:rsidR="00295DA3" w:rsidRPr="00BA3A60">
              <w:rPr>
                <w:rFonts w:ascii="Times New Roman" w:hAnsi="Times New Roman" w:cs="Times New Roman" w:hint="eastAsia"/>
                <w:kern w:val="0"/>
                <w:sz w:val="20"/>
                <w:szCs w:val="20"/>
              </w:rPr>
              <w:t>3</w:t>
            </w:r>
          </w:p>
        </w:tc>
        <w:tc>
          <w:tcPr>
            <w:tcW w:w="2126" w:type="dxa"/>
            <w:gridSpan w:val="2"/>
            <w:tcBorders>
              <w:top w:val="nil"/>
              <w:bottom w:val="nil"/>
            </w:tcBorders>
          </w:tcPr>
          <w:p w14:paraId="4247D66F" w14:textId="159F93E1"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kern w:val="0"/>
                <w:sz w:val="20"/>
                <w:szCs w:val="20"/>
              </w:rPr>
              <w:t>-</w:t>
            </w:r>
          </w:p>
        </w:tc>
        <w:tc>
          <w:tcPr>
            <w:tcW w:w="1100" w:type="dxa"/>
            <w:tcBorders>
              <w:top w:val="nil"/>
              <w:bottom w:val="nil"/>
            </w:tcBorders>
            <w:shd w:val="clear" w:color="auto" w:fill="auto"/>
          </w:tcPr>
          <w:p w14:paraId="58FA3F8F" w14:textId="04B4CADA" w:rsidR="00035491" w:rsidRPr="00BA3A60" w:rsidRDefault="00A92F82" w:rsidP="00295DA3">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sz w:val="20"/>
                <w:szCs w:val="20"/>
              </w:rPr>
              <w:t>(3), (5)</w:t>
            </w:r>
          </w:p>
        </w:tc>
      </w:tr>
      <w:tr w:rsidR="00047575" w:rsidRPr="00BA3A60" w14:paraId="3C1521E5"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0391EF40" w14:textId="773FDB51" w:rsidR="00035491" w:rsidRPr="00BA3A60" w:rsidRDefault="00A92F82" w:rsidP="00035491">
            <w:pPr>
              <w:autoSpaceDE w:val="0"/>
              <w:autoSpaceDN w:val="0"/>
              <w:adjustRightInd w:val="0"/>
              <w:spacing w:line="360" w:lineRule="auto"/>
              <w:jc w:val="center"/>
              <w:rPr>
                <w:rFonts w:ascii="Times New Roman" w:hAnsi="Times New Roman" w:cs="Times New Roman"/>
                <w:kern w:val="0"/>
                <w:sz w:val="20"/>
                <w:szCs w:val="20"/>
              </w:rPr>
            </w:pPr>
            <w:r w:rsidRPr="00BA3A60">
              <w:rPr>
                <w:rFonts w:ascii="Times New Roman" w:hAnsi="Times New Roman" w:cs="Times New Roman"/>
                <w:b w:val="0"/>
                <w:kern w:val="0"/>
                <w:sz w:val="20"/>
                <w:szCs w:val="20"/>
              </w:rPr>
              <w:t>γ</w:t>
            </w:r>
            <w:r w:rsidRPr="00BA3A60">
              <w:rPr>
                <w:rFonts w:ascii="Times New Roman" w:hAnsi="Times New Roman" w:cs="Times New Roman"/>
                <w:b w:val="0"/>
                <w:kern w:val="0"/>
                <w:sz w:val="20"/>
                <w:szCs w:val="20"/>
                <w:vertAlign w:val="subscript"/>
              </w:rPr>
              <w:t>3</w:t>
            </w:r>
          </w:p>
        </w:tc>
        <w:tc>
          <w:tcPr>
            <w:tcW w:w="3402" w:type="dxa"/>
            <w:tcBorders>
              <w:top w:val="nil"/>
              <w:left w:val="nil"/>
              <w:bottom w:val="nil"/>
              <w:right w:val="nil"/>
            </w:tcBorders>
            <w:shd w:val="clear" w:color="auto" w:fill="auto"/>
          </w:tcPr>
          <w:p w14:paraId="10942A2B" w14:textId="3F3ED382" w:rsidR="00035491" w:rsidRPr="00BA3A60" w:rsidRDefault="00A92F82" w:rsidP="000354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S1 mortality</w:t>
            </w:r>
          </w:p>
        </w:tc>
        <w:tc>
          <w:tcPr>
            <w:tcW w:w="1701" w:type="dxa"/>
            <w:tcBorders>
              <w:top w:val="nil"/>
              <w:left w:val="nil"/>
              <w:bottom w:val="nil"/>
              <w:right w:val="nil"/>
            </w:tcBorders>
            <w:shd w:val="clear" w:color="auto" w:fill="auto"/>
          </w:tcPr>
          <w:p w14:paraId="1F2264C7" w14:textId="0993BE02" w:rsidR="00035491" w:rsidRPr="00BA3A60" w:rsidRDefault="00295DA3"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0.087</w:t>
            </w:r>
          </w:p>
        </w:tc>
        <w:tc>
          <w:tcPr>
            <w:tcW w:w="2126" w:type="dxa"/>
            <w:gridSpan w:val="2"/>
            <w:tcBorders>
              <w:top w:val="nil"/>
              <w:left w:val="nil"/>
              <w:bottom w:val="nil"/>
              <w:right w:val="nil"/>
            </w:tcBorders>
          </w:tcPr>
          <w:p w14:paraId="46785D51" w14:textId="402C710D"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d</w:t>
            </w:r>
            <w:r w:rsidRPr="00BA3A60">
              <w:rPr>
                <w:rFonts w:ascii="Times New Roman" w:hAnsi="Times New Roman" w:cs="Times New Roman"/>
                <w:kern w:val="0"/>
                <w:sz w:val="20"/>
                <w:szCs w:val="20"/>
                <w:vertAlign w:val="superscript"/>
              </w:rPr>
              <w:t>-1</w:t>
            </w:r>
          </w:p>
        </w:tc>
        <w:tc>
          <w:tcPr>
            <w:tcW w:w="1100" w:type="dxa"/>
            <w:tcBorders>
              <w:top w:val="nil"/>
              <w:left w:val="nil"/>
              <w:bottom w:val="nil"/>
              <w:right w:val="nil"/>
            </w:tcBorders>
            <w:shd w:val="clear" w:color="auto" w:fill="auto"/>
          </w:tcPr>
          <w:p w14:paraId="41959CF5" w14:textId="400E6C42"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(3)</w:t>
            </w:r>
          </w:p>
        </w:tc>
      </w:tr>
      <w:tr w:rsidR="00047575" w:rsidRPr="00BA3A60" w14:paraId="7C2D68D6"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11C210CE" w14:textId="544C0BA9" w:rsidR="00035491" w:rsidRPr="00BA3A60" w:rsidRDefault="00A92F82" w:rsidP="00035491">
            <w:pPr>
              <w:autoSpaceDE w:val="0"/>
              <w:autoSpaceDN w:val="0"/>
              <w:adjustRightInd w:val="0"/>
              <w:spacing w:line="360" w:lineRule="auto"/>
              <w:jc w:val="center"/>
              <w:rPr>
                <w:rFonts w:ascii="Times New Roman" w:hAnsi="Times New Roman" w:cs="Times New Roman"/>
                <w:kern w:val="0"/>
                <w:sz w:val="20"/>
                <w:szCs w:val="20"/>
              </w:rPr>
            </w:pPr>
            <w:r w:rsidRPr="00BA3A60">
              <w:rPr>
                <w:rFonts w:ascii="Times New Roman" w:hAnsi="Times New Roman" w:cs="Times New Roman"/>
                <w:b w:val="0"/>
                <w:kern w:val="0"/>
                <w:sz w:val="20"/>
                <w:szCs w:val="20"/>
              </w:rPr>
              <w:t>γ</w:t>
            </w:r>
            <w:r w:rsidRPr="00BA3A60">
              <w:rPr>
                <w:rFonts w:ascii="Times New Roman" w:hAnsi="Times New Roman" w:cs="Times New Roman"/>
                <w:b w:val="0"/>
                <w:kern w:val="0"/>
                <w:sz w:val="20"/>
                <w:szCs w:val="20"/>
                <w:vertAlign w:val="subscript"/>
              </w:rPr>
              <w:t>4</w:t>
            </w:r>
          </w:p>
        </w:tc>
        <w:tc>
          <w:tcPr>
            <w:tcW w:w="3402" w:type="dxa"/>
            <w:tcBorders>
              <w:top w:val="nil"/>
              <w:bottom w:val="nil"/>
            </w:tcBorders>
            <w:shd w:val="clear" w:color="auto" w:fill="auto"/>
          </w:tcPr>
          <w:p w14:paraId="5D0B74AB" w14:textId="55C0658B" w:rsidR="00035491" w:rsidRPr="00BA3A60" w:rsidRDefault="00A92F82" w:rsidP="000354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S2 mortality</w:t>
            </w:r>
          </w:p>
        </w:tc>
        <w:tc>
          <w:tcPr>
            <w:tcW w:w="1701" w:type="dxa"/>
            <w:tcBorders>
              <w:top w:val="nil"/>
              <w:bottom w:val="nil"/>
            </w:tcBorders>
            <w:shd w:val="clear" w:color="auto" w:fill="auto"/>
          </w:tcPr>
          <w:p w14:paraId="1B87A90D" w14:textId="7B553E88" w:rsidR="00035491" w:rsidRPr="00BA3A60" w:rsidRDefault="00295DA3" w:rsidP="00295DA3">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0.02</w:t>
            </w:r>
          </w:p>
        </w:tc>
        <w:tc>
          <w:tcPr>
            <w:tcW w:w="2126" w:type="dxa"/>
            <w:gridSpan w:val="2"/>
            <w:tcBorders>
              <w:top w:val="nil"/>
              <w:bottom w:val="nil"/>
            </w:tcBorders>
          </w:tcPr>
          <w:p w14:paraId="3C1F792B" w14:textId="03F9D897"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d</w:t>
            </w:r>
            <w:r w:rsidRPr="00BA3A60">
              <w:rPr>
                <w:rFonts w:ascii="Times New Roman" w:hAnsi="Times New Roman" w:cs="Times New Roman"/>
                <w:kern w:val="0"/>
                <w:sz w:val="20"/>
                <w:szCs w:val="20"/>
                <w:vertAlign w:val="superscript"/>
              </w:rPr>
              <w:t>-1</w:t>
            </w:r>
          </w:p>
        </w:tc>
        <w:tc>
          <w:tcPr>
            <w:tcW w:w="1100" w:type="dxa"/>
            <w:tcBorders>
              <w:top w:val="nil"/>
              <w:bottom w:val="nil"/>
            </w:tcBorders>
            <w:shd w:val="clear" w:color="auto" w:fill="auto"/>
          </w:tcPr>
          <w:p w14:paraId="2D77248C" w14:textId="4F36A487"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(4)</w:t>
            </w:r>
          </w:p>
        </w:tc>
      </w:tr>
      <w:tr w:rsidR="00047575" w:rsidRPr="00BA3A60" w14:paraId="5705299A"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49D95BAC" w14:textId="2DEBDB86" w:rsidR="00035491" w:rsidRPr="00BA3A60" w:rsidRDefault="00A92F82" w:rsidP="00035491">
            <w:pPr>
              <w:autoSpaceDE w:val="0"/>
              <w:autoSpaceDN w:val="0"/>
              <w:adjustRightInd w:val="0"/>
              <w:spacing w:line="360" w:lineRule="auto"/>
              <w:jc w:val="center"/>
              <w:rPr>
                <w:rFonts w:ascii="Times New Roman" w:hAnsi="Times New Roman" w:cs="Times New Roman"/>
                <w:sz w:val="20"/>
                <w:szCs w:val="20"/>
              </w:rPr>
            </w:pPr>
            <w:r w:rsidRPr="00BA3A60">
              <w:rPr>
                <w:rFonts w:ascii="Times New Roman" w:hAnsi="Times New Roman" w:cs="Times New Roman"/>
                <w:b w:val="0"/>
                <w:kern w:val="0"/>
                <w:sz w:val="20"/>
                <w:szCs w:val="20"/>
              </w:rPr>
              <w:t>γ</w:t>
            </w:r>
            <w:r w:rsidRPr="00BA3A60">
              <w:rPr>
                <w:rFonts w:ascii="Times New Roman" w:hAnsi="Times New Roman" w:cs="Times New Roman"/>
                <w:b w:val="0"/>
                <w:kern w:val="0"/>
                <w:sz w:val="20"/>
                <w:szCs w:val="20"/>
                <w:vertAlign w:val="subscript"/>
              </w:rPr>
              <w:t>5</w:t>
            </w:r>
          </w:p>
        </w:tc>
        <w:tc>
          <w:tcPr>
            <w:tcW w:w="3402" w:type="dxa"/>
            <w:tcBorders>
              <w:top w:val="nil"/>
              <w:left w:val="nil"/>
              <w:bottom w:val="nil"/>
              <w:right w:val="nil"/>
            </w:tcBorders>
            <w:shd w:val="clear" w:color="auto" w:fill="auto"/>
          </w:tcPr>
          <w:p w14:paraId="329EC487" w14:textId="14071BA4" w:rsidR="00035491" w:rsidRPr="00BA3A60" w:rsidRDefault="00A92F82" w:rsidP="000354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Remineralization rate of PON</w:t>
            </w:r>
            <w:r w:rsidRPr="00BA3A60">
              <w:rPr>
                <w:rFonts w:ascii="Times New Roman" w:hAnsi="Times New Roman" w:cs="Times New Roman"/>
                <w:kern w:val="0"/>
                <w:sz w:val="20"/>
                <w:szCs w:val="20"/>
                <w:vertAlign w:val="subscript"/>
              </w:rPr>
              <w:t>S</w:t>
            </w:r>
            <w:r w:rsidRPr="00BA3A60">
              <w:rPr>
                <w:rFonts w:ascii="Times New Roman" w:hAnsi="Times New Roman" w:cs="Times New Roman"/>
                <w:kern w:val="0"/>
                <w:sz w:val="20"/>
                <w:szCs w:val="20"/>
              </w:rPr>
              <w:t xml:space="preserve"> </w:t>
            </w:r>
          </w:p>
        </w:tc>
        <w:tc>
          <w:tcPr>
            <w:tcW w:w="1701" w:type="dxa"/>
            <w:tcBorders>
              <w:top w:val="nil"/>
              <w:left w:val="nil"/>
              <w:bottom w:val="nil"/>
              <w:right w:val="nil"/>
            </w:tcBorders>
            <w:shd w:val="clear" w:color="auto" w:fill="auto"/>
          </w:tcPr>
          <w:p w14:paraId="0FE6503A" w14:textId="5FDCF567"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0.1</w:t>
            </w:r>
          </w:p>
        </w:tc>
        <w:tc>
          <w:tcPr>
            <w:tcW w:w="2126" w:type="dxa"/>
            <w:gridSpan w:val="2"/>
            <w:tcBorders>
              <w:top w:val="nil"/>
              <w:left w:val="nil"/>
              <w:bottom w:val="nil"/>
              <w:right w:val="nil"/>
            </w:tcBorders>
          </w:tcPr>
          <w:p w14:paraId="14257E4A" w14:textId="02D6E8C8"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d</w:t>
            </w:r>
            <w:r w:rsidRPr="00BA3A60">
              <w:rPr>
                <w:rFonts w:ascii="Times New Roman" w:hAnsi="Times New Roman" w:cs="Times New Roman"/>
                <w:kern w:val="0"/>
                <w:sz w:val="20"/>
                <w:szCs w:val="20"/>
                <w:vertAlign w:val="superscript"/>
              </w:rPr>
              <w:t>-1</w:t>
            </w:r>
          </w:p>
        </w:tc>
        <w:tc>
          <w:tcPr>
            <w:tcW w:w="1100" w:type="dxa"/>
            <w:tcBorders>
              <w:top w:val="nil"/>
              <w:left w:val="nil"/>
              <w:bottom w:val="nil"/>
              <w:right w:val="nil"/>
            </w:tcBorders>
            <w:shd w:val="clear" w:color="auto" w:fill="auto"/>
          </w:tcPr>
          <w:p w14:paraId="68FF9EC6" w14:textId="1F212BC0"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(4)</w:t>
            </w:r>
          </w:p>
        </w:tc>
      </w:tr>
      <w:tr w:rsidR="00047575" w:rsidRPr="00BA3A60" w14:paraId="02772977"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3348D10D" w14:textId="3545F8FD" w:rsidR="00035491" w:rsidRPr="00BA3A60" w:rsidRDefault="00A92F82" w:rsidP="00035491">
            <w:pPr>
              <w:autoSpaceDE w:val="0"/>
              <w:autoSpaceDN w:val="0"/>
              <w:adjustRightInd w:val="0"/>
              <w:spacing w:line="360" w:lineRule="auto"/>
              <w:jc w:val="center"/>
              <w:rPr>
                <w:rFonts w:ascii="Times New Roman" w:hAnsi="Times New Roman" w:cs="Times New Roman"/>
                <w:sz w:val="20"/>
                <w:szCs w:val="20"/>
              </w:rPr>
            </w:pPr>
            <w:r w:rsidRPr="00BA3A60">
              <w:rPr>
                <w:rFonts w:ascii="Times New Roman" w:hAnsi="Times New Roman" w:cs="Times New Roman"/>
                <w:b w:val="0"/>
                <w:kern w:val="0"/>
                <w:sz w:val="20"/>
                <w:szCs w:val="20"/>
              </w:rPr>
              <w:t>γ</w:t>
            </w:r>
            <w:r w:rsidRPr="00BA3A60">
              <w:rPr>
                <w:rFonts w:ascii="Times New Roman" w:hAnsi="Times New Roman" w:cs="Times New Roman"/>
                <w:b w:val="0"/>
                <w:kern w:val="0"/>
                <w:sz w:val="20"/>
                <w:szCs w:val="20"/>
                <w:vertAlign w:val="subscript"/>
              </w:rPr>
              <w:t>6</w:t>
            </w:r>
          </w:p>
        </w:tc>
        <w:tc>
          <w:tcPr>
            <w:tcW w:w="3402" w:type="dxa"/>
            <w:tcBorders>
              <w:top w:val="nil"/>
              <w:bottom w:val="nil"/>
            </w:tcBorders>
            <w:shd w:val="clear" w:color="auto" w:fill="auto"/>
          </w:tcPr>
          <w:p w14:paraId="0B889C91" w14:textId="636F5C3C" w:rsidR="00035491" w:rsidRPr="00BA3A60" w:rsidRDefault="00BA3A60" w:rsidP="000354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kern w:val="0"/>
                <w:sz w:val="20"/>
                <w:szCs w:val="20"/>
              </w:rPr>
              <w:t>A</w:t>
            </w:r>
            <w:r w:rsidR="00A92F82" w:rsidRPr="00BA3A60">
              <w:rPr>
                <w:rFonts w:ascii="Times New Roman" w:hAnsi="Times New Roman" w:cs="Times New Roman"/>
                <w:kern w:val="0"/>
                <w:sz w:val="20"/>
                <w:szCs w:val="20"/>
              </w:rPr>
              <w:t>ggregation rate</w:t>
            </w:r>
          </w:p>
        </w:tc>
        <w:tc>
          <w:tcPr>
            <w:tcW w:w="1701" w:type="dxa"/>
            <w:tcBorders>
              <w:top w:val="nil"/>
              <w:bottom w:val="nil"/>
            </w:tcBorders>
            <w:shd w:val="clear" w:color="auto" w:fill="auto"/>
          </w:tcPr>
          <w:p w14:paraId="12EB2D09" w14:textId="7F6ADBF8" w:rsidR="00035491" w:rsidRPr="00BA3A60" w:rsidRDefault="00807316"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0.06</w:t>
            </w:r>
          </w:p>
        </w:tc>
        <w:tc>
          <w:tcPr>
            <w:tcW w:w="2126" w:type="dxa"/>
            <w:gridSpan w:val="2"/>
            <w:tcBorders>
              <w:top w:val="nil"/>
              <w:bottom w:val="nil"/>
            </w:tcBorders>
          </w:tcPr>
          <w:p w14:paraId="632B7B3F" w14:textId="77777777"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d</w:t>
            </w:r>
            <w:r w:rsidRPr="00BA3A60">
              <w:rPr>
                <w:rFonts w:ascii="Times New Roman" w:hAnsi="Times New Roman" w:cs="Times New Roman"/>
                <w:kern w:val="0"/>
                <w:sz w:val="20"/>
                <w:szCs w:val="20"/>
                <w:vertAlign w:val="superscript"/>
              </w:rPr>
              <w:t>-1</w:t>
            </w:r>
          </w:p>
        </w:tc>
        <w:tc>
          <w:tcPr>
            <w:tcW w:w="1100" w:type="dxa"/>
            <w:tcBorders>
              <w:top w:val="nil"/>
              <w:bottom w:val="nil"/>
            </w:tcBorders>
            <w:shd w:val="clear" w:color="auto" w:fill="auto"/>
          </w:tcPr>
          <w:p w14:paraId="16241CF2" w14:textId="77777777"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this study</w:t>
            </w:r>
          </w:p>
        </w:tc>
      </w:tr>
      <w:tr w:rsidR="00047575" w:rsidRPr="00BA3A60" w14:paraId="1D3B4E97"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2DDC6C4D" w14:textId="08F2FFF3" w:rsidR="00035491" w:rsidRPr="00BA3A60" w:rsidRDefault="00A92F82" w:rsidP="00035491">
            <w:pPr>
              <w:autoSpaceDE w:val="0"/>
              <w:autoSpaceDN w:val="0"/>
              <w:adjustRightInd w:val="0"/>
              <w:spacing w:line="360" w:lineRule="auto"/>
              <w:jc w:val="center"/>
              <w:rPr>
                <w:rFonts w:ascii="Times New Roman" w:hAnsi="Times New Roman" w:cs="Times New Roman"/>
                <w:kern w:val="0"/>
                <w:sz w:val="20"/>
                <w:szCs w:val="20"/>
              </w:rPr>
            </w:pPr>
            <w:r w:rsidRPr="00BA3A60">
              <w:rPr>
                <w:rFonts w:ascii="Times New Roman" w:hAnsi="Times New Roman" w:cs="Times New Roman"/>
                <w:b w:val="0"/>
                <w:kern w:val="0"/>
                <w:sz w:val="20"/>
                <w:szCs w:val="20"/>
              </w:rPr>
              <w:t>γ</w:t>
            </w:r>
            <w:r w:rsidRPr="00BA3A60">
              <w:rPr>
                <w:rFonts w:ascii="Times New Roman" w:hAnsi="Times New Roman" w:cs="Times New Roman"/>
                <w:b w:val="0"/>
                <w:kern w:val="0"/>
                <w:sz w:val="20"/>
                <w:szCs w:val="20"/>
                <w:vertAlign w:val="subscript"/>
              </w:rPr>
              <w:t>7</w:t>
            </w:r>
          </w:p>
        </w:tc>
        <w:tc>
          <w:tcPr>
            <w:tcW w:w="3402" w:type="dxa"/>
            <w:tcBorders>
              <w:top w:val="nil"/>
              <w:left w:val="nil"/>
              <w:bottom w:val="nil"/>
              <w:right w:val="nil"/>
            </w:tcBorders>
            <w:shd w:val="clear" w:color="auto" w:fill="auto"/>
          </w:tcPr>
          <w:p w14:paraId="7C3395B1" w14:textId="77777777" w:rsidR="00035491" w:rsidRPr="00BA3A60" w:rsidRDefault="00A92F82" w:rsidP="000354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Nitrification rate</w:t>
            </w:r>
          </w:p>
        </w:tc>
        <w:tc>
          <w:tcPr>
            <w:tcW w:w="1701" w:type="dxa"/>
            <w:tcBorders>
              <w:top w:val="nil"/>
              <w:left w:val="nil"/>
              <w:bottom w:val="nil"/>
              <w:right w:val="nil"/>
            </w:tcBorders>
            <w:shd w:val="clear" w:color="auto" w:fill="auto"/>
          </w:tcPr>
          <w:p w14:paraId="6202B1B1" w14:textId="77777777"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0.1</w:t>
            </w:r>
          </w:p>
        </w:tc>
        <w:tc>
          <w:tcPr>
            <w:tcW w:w="2126" w:type="dxa"/>
            <w:gridSpan w:val="2"/>
            <w:tcBorders>
              <w:top w:val="nil"/>
              <w:left w:val="nil"/>
              <w:bottom w:val="nil"/>
              <w:right w:val="nil"/>
            </w:tcBorders>
          </w:tcPr>
          <w:p w14:paraId="1C67C006" w14:textId="77777777"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d</w:t>
            </w:r>
            <w:r w:rsidRPr="00BA3A60">
              <w:rPr>
                <w:rFonts w:ascii="Times New Roman" w:hAnsi="Times New Roman" w:cs="Times New Roman"/>
                <w:kern w:val="0"/>
                <w:sz w:val="20"/>
                <w:szCs w:val="20"/>
                <w:vertAlign w:val="superscript"/>
              </w:rPr>
              <w:t>-1</w:t>
            </w:r>
          </w:p>
        </w:tc>
        <w:tc>
          <w:tcPr>
            <w:tcW w:w="1100" w:type="dxa"/>
            <w:tcBorders>
              <w:top w:val="nil"/>
              <w:left w:val="nil"/>
              <w:bottom w:val="nil"/>
              <w:right w:val="nil"/>
            </w:tcBorders>
            <w:shd w:val="clear" w:color="auto" w:fill="auto"/>
          </w:tcPr>
          <w:p w14:paraId="533E6F29" w14:textId="77777777"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this study</w:t>
            </w:r>
          </w:p>
        </w:tc>
      </w:tr>
      <w:tr w:rsidR="00047575" w:rsidRPr="00BA3A60" w14:paraId="32FD7161"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34AAE6F4" w14:textId="0CD13F1A" w:rsidR="00035491" w:rsidRPr="00BA3A60" w:rsidRDefault="00A92F82" w:rsidP="00035491">
            <w:pPr>
              <w:autoSpaceDE w:val="0"/>
              <w:autoSpaceDN w:val="0"/>
              <w:adjustRightInd w:val="0"/>
              <w:spacing w:line="360" w:lineRule="auto"/>
              <w:jc w:val="center"/>
              <w:rPr>
                <w:rFonts w:ascii="Times New Roman" w:hAnsi="Times New Roman" w:cs="Times New Roman"/>
                <w:sz w:val="20"/>
                <w:szCs w:val="20"/>
              </w:rPr>
            </w:pPr>
            <w:r w:rsidRPr="00BA3A60">
              <w:rPr>
                <w:rFonts w:ascii="Times New Roman" w:hAnsi="Times New Roman" w:cs="Times New Roman"/>
                <w:b w:val="0"/>
                <w:kern w:val="0"/>
                <w:sz w:val="20"/>
                <w:szCs w:val="20"/>
              </w:rPr>
              <w:t>γ</w:t>
            </w:r>
            <w:r w:rsidRPr="00BA3A60">
              <w:rPr>
                <w:rFonts w:ascii="Times New Roman" w:hAnsi="Times New Roman" w:cs="Times New Roman"/>
                <w:b w:val="0"/>
                <w:kern w:val="0"/>
                <w:sz w:val="20"/>
                <w:szCs w:val="20"/>
                <w:vertAlign w:val="subscript"/>
              </w:rPr>
              <w:t>8</w:t>
            </w:r>
          </w:p>
        </w:tc>
        <w:tc>
          <w:tcPr>
            <w:tcW w:w="3402" w:type="dxa"/>
            <w:tcBorders>
              <w:top w:val="nil"/>
              <w:bottom w:val="nil"/>
            </w:tcBorders>
            <w:shd w:val="clear" w:color="auto" w:fill="auto"/>
          </w:tcPr>
          <w:p w14:paraId="1B6AF3C3" w14:textId="065AD463" w:rsidR="00035491" w:rsidRPr="00BA3A60" w:rsidRDefault="00A92F82" w:rsidP="000354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Remineralization rate of PON</w:t>
            </w:r>
            <w:r w:rsidRPr="00BA3A60">
              <w:rPr>
                <w:rFonts w:ascii="Times New Roman" w:hAnsi="Times New Roman" w:cs="Times New Roman"/>
                <w:kern w:val="0"/>
                <w:sz w:val="20"/>
                <w:szCs w:val="20"/>
                <w:vertAlign w:val="subscript"/>
              </w:rPr>
              <w:t>L</w:t>
            </w:r>
            <w:r w:rsidRPr="00BA3A60">
              <w:rPr>
                <w:rFonts w:ascii="Times New Roman" w:hAnsi="Times New Roman" w:cs="Times New Roman"/>
                <w:kern w:val="0"/>
                <w:sz w:val="20"/>
                <w:szCs w:val="20"/>
              </w:rPr>
              <w:t xml:space="preserve"> </w:t>
            </w:r>
          </w:p>
        </w:tc>
        <w:tc>
          <w:tcPr>
            <w:tcW w:w="1701" w:type="dxa"/>
            <w:tcBorders>
              <w:top w:val="nil"/>
              <w:bottom w:val="nil"/>
            </w:tcBorders>
            <w:shd w:val="clear" w:color="auto" w:fill="auto"/>
          </w:tcPr>
          <w:p w14:paraId="71164080" w14:textId="32B6D48C" w:rsidR="00035491" w:rsidRPr="00BA3A60" w:rsidRDefault="00807316"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0.8</w:t>
            </w:r>
          </w:p>
        </w:tc>
        <w:tc>
          <w:tcPr>
            <w:tcW w:w="2126" w:type="dxa"/>
            <w:gridSpan w:val="2"/>
            <w:tcBorders>
              <w:top w:val="nil"/>
              <w:bottom w:val="nil"/>
            </w:tcBorders>
          </w:tcPr>
          <w:p w14:paraId="00279D72" w14:textId="09ACED8B"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d</w:t>
            </w:r>
            <w:r w:rsidRPr="00BA3A60">
              <w:rPr>
                <w:rFonts w:ascii="Times New Roman" w:hAnsi="Times New Roman" w:cs="Times New Roman"/>
                <w:kern w:val="0"/>
                <w:sz w:val="20"/>
                <w:szCs w:val="20"/>
                <w:vertAlign w:val="superscript"/>
              </w:rPr>
              <w:t>-1</w:t>
            </w:r>
          </w:p>
        </w:tc>
        <w:tc>
          <w:tcPr>
            <w:tcW w:w="1100" w:type="dxa"/>
            <w:tcBorders>
              <w:top w:val="nil"/>
              <w:bottom w:val="nil"/>
            </w:tcBorders>
            <w:shd w:val="clear" w:color="auto" w:fill="auto"/>
          </w:tcPr>
          <w:p w14:paraId="55CA5E2F" w14:textId="1AAF94D1"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this study</w:t>
            </w:r>
          </w:p>
        </w:tc>
      </w:tr>
      <w:tr w:rsidR="00047575" w:rsidRPr="00BA3A60" w14:paraId="318F392E"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64B2196A" w14:textId="770855A7" w:rsidR="00035491" w:rsidRPr="00BA3A60" w:rsidRDefault="00A92F82" w:rsidP="00035491">
            <w:pPr>
              <w:autoSpaceDE w:val="0"/>
              <w:autoSpaceDN w:val="0"/>
              <w:adjustRightInd w:val="0"/>
              <w:spacing w:line="360" w:lineRule="auto"/>
              <w:jc w:val="center"/>
              <w:rPr>
                <w:rFonts w:ascii="Times New Roman" w:hAnsi="Times New Roman" w:cs="Times New Roman"/>
                <w:sz w:val="20"/>
                <w:szCs w:val="20"/>
              </w:rPr>
            </w:pPr>
            <w:r w:rsidRPr="00BA3A60">
              <w:rPr>
                <w:rFonts w:ascii="Times New Roman" w:hAnsi="Times New Roman" w:cs="Times New Roman"/>
                <w:b w:val="0"/>
                <w:kern w:val="0"/>
                <w:sz w:val="20"/>
                <w:szCs w:val="20"/>
              </w:rPr>
              <w:t>γ</w:t>
            </w:r>
            <w:r w:rsidRPr="00BA3A60">
              <w:rPr>
                <w:rFonts w:ascii="Times New Roman" w:hAnsi="Times New Roman" w:cs="Times New Roman"/>
                <w:b w:val="0"/>
                <w:kern w:val="0"/>
                <w:sz w:val="20"/>
                <w:szCs w:val="20"/>
                <w:vertAlign w:val="subscript"/>
              </w:rPr>
              <w:t>9</w:t>
            </w:r>
          </w:p>
        </w:tc>
        <w:tc>
          <w:tcPr>
            <w:tcW w:w="3402" w:type="dxa"/>
            <w:tcBorders>
              <w:top w:val="nil"/>
              <w:left w:val="nil"/>
              <w:bottom w:val="nil"/>
              <w:right w:val="nil"/>
            </w:tcBorders>
            <w:shd w:val="clear" w:color="auto" w:fill="auto"/>
          </w:tcPr>
          <w:p w14:paraId="1F85E2A8" w14:textId="038ACE2C" w:rsidR="00035491" w:rsidRPr="00BA3A60" w:rsidRDefault="00A92F82" w:rsidP="000354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Remineralization rate of bSiO</w:t>
            </w:r>
            <w:r w:rsidRPr="00BA3A60">
              <w:rPr>
                <w:rFonts w:ascii="Times New Roman" w:hAnsi="Times New Roman" w:cs="Times New Roman"/>
                <w:kern w:val="0"/>
                <w:sz w:val="20"/>
                <w:szCs w:val="20"/>
                <w:vertAlign w:val="subscript"/>
              </w:rPr>
              <w:t>2</w:t>
            </w:r>
          </w:p>
        </w:tc>
        <w:tc>
          <w:tcPr>
            <w:tcW w:w="1701" w:type="dxa"/>
            <w:tcBorders>
              <w:top w:val="nil"/>
              <w:left w:val="nil"/>
              <w:bottom w:val="nil"/>
              <w:right w:val="nil"/>
            </w:tcBorders>
            <w:shd w:val="clear" w:color="auto" w:fill="auto"/>
          </w:tcPr>
          <w:p w14:paraId="6E551721" w14:textId="6C3422AA" w:rsidR="00035491" w:rsidRPr="00BA3A60" w:rsidRDefault="00807316"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0.3</w:t>
            </w:r>
          </w:p>
        </w:tc>
        <w:tc>
          <w:tcPr>
            <w:tcW w:w="2126" w:type="dxa"/>
            <w:gridSpan w:val="2"/>
            <w:tcBorders>
              <w:top w:val="nil"/>
              <w:left w:val="nil"/>
              <w:bottom w:val="nil"/>
              <w:right w:val="nil"/>
            </w:tcBorders>
          </w:tcPr>
          <w:p w14:paraId="621B64D8" w14:textId="4A219968"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d</w:t>
            </w:r>
            <w:r w:rsidRPr="00BA3A60">
              <w:rPr>
                <w:rFonts w:ascii="Times New Roman" w:hAnsi="Times New Roman" w:cs="Times New Roman"/>
                <w:kern w:val="0"/>
                <w:sz w:val="20"/>
                <w:szCs w:val="20"/>
                <w:vertAlign w:val="superscript"/>
              </w:rPr>
              <w:t>-1</w:t>
            </w:r>
          </w:p>
        </w:tc>
        <w:tc>
          <w:tcPr>
            <w:tcW w:w="1100" w:type="dxa"/>
            <w:tcBorders>
              <w:top w:val="nil"/>
              <w:left w:val="nil"/>
              <w:bottom w:val="nil"/>
              <w:right w:val="nil"/>
            </w:tcBorders>
            <w:shd w:val="clear" w:color="auto" w:fill="auto"/>
          </w:tcPr>
          <w:p w14:paraId="4A970429" w14:textId="0BF8B245"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this study</w:t>
            </w:r>
          </w:p>
        </w:tc>
      </w:tr>
      <w:tr w:rsidR="00047575" w:rsidRPr="00BA3A60" w14:paraId="3E02D47F"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636BC6CC" w14:textId="233526C8" w:rsidR="00035491" w:rsidRPr="00BA3A60" w:rsidRDefault="00A92F82" w:rsidP="00035491">
            <w:pPr>
              <w:autoSpaceDE w:val="0"/>
              <w:autoSpaceDN w:val="0"/>
              <w:adjustRightInd w:val="0"/>
              <w:spacing w:line="360" w:lineRule="auto"/>
              <w:jc w:val="center"/>
              <w:rPr>
                <w:sz w:val="20"/>
                <w:szCs w:val="20"/>
              </w:rPr>
            </w:pPr>
            <w:r w:rsidRPr="00BA3A60">
              <w:rPr>
                <w:rFonts w:ascii="Times New Roman" w:hAnsi="Times New Roman" w:cs="Times New Roman"/>
                <w:b w:val="0"/>
                <w:kern w:val="0"/>
                <w:sz w:val="20"/>
                <w:szCs w:val="20"/>
              </w:rPr>
              <w:t>γ</w:t>
            </w:r>
            <w:r w:rsidRPr="00BA3A60">
              <w:rPr>
                <w:rFonts w:ascii="Times New Roman" w:hAnsi="Times New Roman" w:cs="Times New Roman"/>
                <w:b w:val="0"/>
                <w:kern w:val="0"/>
                <w:sz w:val="20"/>
                <w:szCs w:val="20"/>
                <w:vertAlign w:val="subscript"/>
              </w:rPr>
              <w:t>10</w:t>
            </w:r>
          </w:p>
        </w:tc>
        <w:tc>
          <w:tcPr>
            <w:tcW w:w="3402" w:type="dxa"/>
            <w:tcBorders>
              <w:top w:val="nil"/>
              <w:bottom w:val="nil"/>
            </w:tcBorders>
            <w:shd w:val="clear" w:color="auto" w:fill="auto"/>
          </w:tcPr>
          <w:p w14:paraId="38B659CD" w14:textId="478C10E8" w:rsidR="00035491" w:rsidRPr="00BA3A60" w:rsidRDefault="00A92F82" w:rsidP="000354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kern w:val="0"/>
                <w:sz w:val="20"/>
                <w:szCs w:val="20"/>
              </w:rPr>
              <w:t>Loss rate of Z2</w:t>
            </w:r>
          </w:p>
        </w:tc>
        <w:tc>
          <w:tcPr>
            <w:tcW w:w="1701" w:type="dxa"/>
            <w:tcBorders>
              <w:top w:val="nil"/>
              <w:bottom w:val="nil"/>
            </w:tcBorders>
            <w:shd w:val="clear" w:color="auto" w:fill="auto"/>
          </w:tcPr>
          <w:p w14:paraId="469FD135" w14:textId="63717456"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kern w:val="0"/>
                <w:sz w:val="20"/>
                <w:szCs w:val="20"/>
              </w:rPr>
              <w:t>0.05</w:t>
            </w:r>
          </w:p>
        </w:tc>
        <w:tc>
          <w:tcPr>
            <w:tcW w:w="2126" w:type="dxa"/>
            <w:gridSpan w:val="2"/>
            <w:tcBorders>
              <w:top w:val="nil"/>
              <w:bottom w:val="nil"/>
            </w:tcBorders>
          </w:tcPr>
          <w:p w14:paraId="7C29BFE2" w14:textId="12890234"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kern w:val="0"/>
                <w:sz w:val="20"/>
                <w:szCs w:val="20"/>
              </w:rPr>
              <w:t>d</w:t>
            </w:r>
            <w:r w:rsidRPr="00BA3A60">
              <w:rPr>
                <w:rFonts w:ascii="Times New Roman" w:hAnsi="Times New Roman" w:cs="Times New Roman"/>
                <w:kern w:val="0"/>
                <w:sz w:val="20"/>
                <w:szCs w:val="20"/>
                <w:vertAlign w:val="superscript"/>
              </w:rPr>
              <w:t>-1</w:t>
            </w:r>
          </w:p>
        </w:tc>
        <w:tc>
          <w:tcPr>
            <w:tcW w:w="1100" w:type="dxa"/>
            <w:tcBorders>
              <w:top w:val="nil"/>
              <w:bottom w:val="nil"/>
            </w:tcBorders>
            <w:shd w:val="clear" w:color="auto" w:fill="auto"/>
          </w:tcPr>
          <w:p w14:paraId="68B334F0" w14:textId="2D263B24"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sz w:val="20"/>
                <w:szCs w:val="20"/>
              </w:rPr>
              <w:t>(1), (4)</w:t>
            </w:r>
          </w:p>
        </w:tc>
      </w:tr>
      <w:tr w:rsidR="00047575" w:rsidRPr="00BA3A60" w14:paraId="12478458"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7237464D" w14:textId="77777777" w:rsidR="00035491" w:rsidRPr="00BA3A60" w:rsidRDefault="00A92F82" w:rsidP="00035491">
            <w:pPr>
              <w:autoSpaceDE w:val="0"/>
              <w:autoSpaceDN w:val="0"/>
              <w:adjustRightInd w:val="0"/>
              <w:spacing w:line="360" w:lineRule="auto"/>
              <w:jc w:val="center"/>
              <w:rPr>
                <w:rFonts w:ascii="Times New Roman" w:hAnsi="Times New Roman" w:cs="Times New Roman"/>
                <w:kern w:val="0"/>
                <w:sz w:val="20"/>
                <w:szCs w:val="20"/>
              </w:rPr>
            </w:pPr>
            <w:r w:rsidRPr="00BA3A60">
              <w:rPr>
                <w:rFonts w:ascii="Times New Roman" w:hAnsi="Times New Roman" w:cs="Times New Roman"/>
                <w:b w:val="0"/>
                <w:kern w:val="0"/>
                <w:sz w:val="20"/>
                <w:szCs w:val="20"/>
              </w:rPr>
              <w:t>reg1</w:t>
            </w:r>
          </w:p>
        </w:tc>
        <w:tc>
          <w:tcPr>
            <w:tcW w:w="3402" w:type="dxa"/>
            <w:tcBorders>
              <w:top w:val="nil"/>
              <w:left w:val="nil"/>
              <w:bottom w:val="nil"/>
              <w:right w:val="nil"/>
            </w:tcBorders>
            <w:shd w:val="clear" w:color="auto" w:fill="auto"/>
          </w:tcPr>
          <w:p w14:paraId="4D90F76D" w14:textId="77777777" w:rsidR="00035491" w:rsidRPr="00BA3A60" w:rsidRDefault="00A92F82" w:rsidP="000354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Excretion rate of Z1</w:t>
            </w:r>
          </w:p>
        </w:tc>
        <w:tc>
          <w:tcPr>
            <w:tcW w:w="1701" w:type="dxa"/>
            <w:tcBorders>
              <w:top w:val="nil"/>
              <w:left w:val="nil"/>
              <w:bottom w:val="nil"/>
              <w:right w:val="nil"/>
            </w:tcBorders>
            <w:shd w:val="clear" w:color="auto" w:fill="auto"/>
          </w:tcPr>
          <w:p w14:paraId="4D70E963" w14:textId="0E445685"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0.1</w:t>
            </w:r>
          </w:p>
        </w:tc>
        <w:tc>
          <w:tcPr>
            <w:tcW w:w="2126" w:type="dxa"/>
            <w:gridSpan w:val="2"/>
            <w:tcBorders>
              <w:top w:val="nil"/>
              <w:left w:val="nil"/>
              <w:bottom w:val="nil"/>
              <w:right w:val="nil"/>
            </w:tcBorders>
          </w:tcPr>
          <w:p w14:paraId="38B652EA" w14:textId="56851AB4"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d</w:t>
            </w:r>
            <w:r w:rsidRPr="00BA3A60">
              <w:rPr>
                <w:rFonts w:ascii="Times New Roman" w:hAnsi="Times New Roman" w:cs="Times New Roman"/>
                <w:kern w:val="0"/>
                <w:sz w:val="20"/>
                <w:szCs w:val="20"/>
                <w:vertAlign w:val="superscript"/>
              </w:rPr>
              <w:t>-1</w:t>
            </w:r>
          </w:p>
        </w:tc>
        <w:tc>
          <w:tcPr>
            <w:tcW w:w="1100" w:type="dxa"/>
            <w:tcBorders>
              <w:top w:val="nil"/>
              <w:left w:val="nil"/>
              <w:bottom w:val="nil"/>
              <w:right w:val="nil"/>
            </w:tcBorders>
            <w:shd w:val="clear" w:color="auto" w:fill="auto"/>
          </w:tcPr>
          <w:p w14:paraId="50AAF343" w14:textId="3EEBB38A"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(4)</w:t>
            </w:r>
          </w:p>
        </w:tc>
      </w:tr>
      <w:tr w:rsidR="00047575" w:rsidRPr="00BA3A60" w14:paraId="20543AE9"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5CACED06" w14:textId="77777777" w:rsidR="00035491" w:rsidRPr="00BA3A60" w:rsidRDefault="00A92F82" w:rsidP="00035491">
            <w:pPr>
              <w:autoSpaceDE w:val="0"/>
              <w:autoSpaceDN w:val="0"/>
              <w:adjustRightInd w:val="0"/>
              <w:spacing w:line="360" w:lineRule="auto"/>
              <w:jc w:val="center"/>
              <w:rPr>
                <w:rFonts w:ascii="Times New Roman" w:hAnsi="Times New Roman" w:cs="Times New Roman"/>
                <w:kern w:val="0"/>
                <w:sz w:val="20"/>
                <w:szCs w:val="20"/>
              </w:rPr>
            </w:pPr>
            <w:r w:rsidRPr="00BA3A60">
              <w:rPr>
                <w:rFonts w:ascii="Times New Roman" w:hAnsi="Times New Roman" w:cs="Times New Roman"/>
                <w:b w:val="0"/>
                <w:kern w:val="0"/>
                <w:sz w:val="20"/>
                <w:szCs w:val="20"/>
              </w:rPr>
              <w:t>reg2</w:t>
            </w:r>
          </w:p>
        </w:tc>
        <w:tc>
          <w:tcPr>
            <w:tcW w:w="3402" w:type="dxa"/>
            <w:tcBorders>
              <w:top w:val="nil"/>
              <w:bottom w:val="nil"/>
            </w:tcBorders>
            <w:shd w:val="clear" w:color="auto" w:fill="auto"/>
          </w:tcPr>
          <w:p w14:paraId="710DDCD6" w14:textId="77777777" w:rsidR="00035491" w:rsidRPr="00BA3A60" w:rsidRDefault="00A92F82" w:rsidP="000354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Excretion rate of Z2</w:t>
            </w:r>
          </w:p>
        </w:tc>
        <w:tc>
          <w:tcPr>
            <w:tcW w:w="1701" w:type="dxa"/>
            <w:tcBorders>
              <w:top w:val="nil"/>
              <w:bottom w:val="nil"/>
            </w:tcBorders>
            <w:shd w:val="clear" w:color="auto" w:fill="auto"/>
          </w:tcPr>
          <w:p w14:paraId="3BDDFFE5" w14:textId="306B3AB5"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0.05</w:t>
            </w:r>
          </w:p>
        </w:tc>
        <w:tc>
          <w:tcPr>
            <w:tcW w:w="2126" w:type="dxa"/>
            <w:gridSpan w:val="2"/>
            <w:tcBorders>
              <w:top w:val="nil"/>
              <w:bottom w:val="nil"/>
            </w:tcBorders>
          </w:tcPr>
          <w:p w14:paraId="641F2740" w14:textId="4B5E5F3B"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d</w:t>
            </w:r>
            <w:r w:rsidRPr="00BA3A60">
              <w:rPr>
                <w:rFonts w:ascii="Times New Roman" w:hAnsi="Times New Roman" w:cs="Times New Roman"/>
                <w:kern w:val="0"/>
                <w:sz w:val="20"/>
                <w:szCs w:val="20"/>
                <w:vertAlign w:val="superscript"/>
              </w:rPr>
              <w:t>-1</w:t>
            </w:r>
          </w:p>
        </w:tc>
        <w:tc>
          <w:tcPr>
            <w:tcW w:w="1100" w:type="dxa"/>
            <w:tcBorders>
              <w:top w:val="nil"/>
              <w:bottom w:val="nil"/>
            </w:tcBorders>
            <w:shd w:val="clear" w:color="auto" w:fill="auto"/>
          </w:tcPr>
          <w:p w14:paraId="3309FC4B" w14:textId="66FDA4DA"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(4)</w:t>
            </w:r>
          </w:p>
        </w:tc>
      </w:tr>
      <w:tr w:rsidR="00047575" w:rsidRPr="00BA3A60" w14:paraId="1A30006A"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vAlign w:val="center"/>
          </w:tcPr>
          <w:p w14:paraId="5A64D07D" w14:textId="0CB1F0E5" w:rsidR="00035491" w:rsidRPr="00BA3A60" w:rsidRDefault="00A92F82" w:rsidP="002B6C8F">
            <w:pPr>
              <w:autoSpaceDE w:val="0"/>
              <w:autoSpaceDN w:val="0"/>
              <w:adjustRightInd w:val="0"/>
              <w:spacing w:line="360" w:lineRule="auto"/>
              <w:jc w:val="center"/>
              <w:rPr>
                <w:rFonts w:ascii="Times New Roman" w:hAnsi="Times New Roman" w:cs="Times New Roman"/>
                <w:kern w:val="0"/>
                <w:sz w:val="20"/>
                <w:szCs w:val="20"/>
              </w:rPr>
            </w:pPr>
            <w:r w:rsidRPr="00BA3A60">
              <w:rPr>
                <w:rFonts w:ascii="Times New Roman" w:hAnsi="Times New Roman" w:cs="Times New Roman"/>
                <w:b w:val="0"/>
                <w:kern w:val="0"/>
                <w:sz w:val="20"/>
                <w:szCs w:val="20"/>
              </w:rPr>
              <w:t>α</w:t>
            </w:r>
            <w:r w:rsidRPr="00BA3A60">
              <w:rPr>
                <w:rFonts w:ascii="Times New Roman" w:hAnsi="Times New Roman" w:cs="Times New Roman"/>
                <w:b w:val="0"/>
                <w:kern w:val="0"/>
                <w:sz w:val="20"/>
                <w:szCs w:val="20"/>
                <w:vertAlign w:val="subscript"/>
              </w:rPr>
              <w:t>s1</w:t>
            </w:r>
          </w:p>
        </w:tc>
        <w:tc>
          <w:tcPr>
            <w:tcW w:w="3402" w:type="dxa"/>
            <w:tcBorders>
              <w:top w:val="nil"/>
              <w:left w:val="nil"/>
              <w:bottom w:val="nil"/>
              <w:right w:val="nil"/>
            </w:tcBorders>
            <w:shd w:val="clear" w:color="auto" w:fill="auto"/>
            <w:vAlign w:val="center"/>
          </w:tcPr>
          <w:p w14:paraId="689F2F10" w14:textId="6A54B19A" w:rsidR="00035491" w:rsidRPr="00BA3A60" w:rsidRDefault="00A92F82" w:rsidP="002B6C8F">
            <w:pPr>
              <w:tabs>
                <w:tab w:val="left" w:pos="804"/>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Initial slop</w:t>
            </w:r>
            <w:r w:rsidR="00BA3A60">
              <w:rPr>
                <w:rFonts w:ascii="Times New Roman" w:hAnsi="Times New Roman" w:cs="Times New Roman"/>
                <w:kern w:val="0"/>
                <w:sz w:val="20"/>
                <w:szCs w:val="20"/>
              </w:rPr>
              <w:t>e</w:t>
            </w:r>
            <w:r w:rsidRPr="00BA3A60">
              <w:rPr>
                <w:rFonts w:ascii="Times New Roman" w:hAnsi="Times New Roman" w:cs="Times New Roman"/>
                <w:kern w:val="0"/>
                <w:sz w:val="20"/>
                <w:szCs w:val="20"/>
              </w:rPr>
              <w:t xml:space="preserve"> of P-I curve of S1</w:t>
            </w:r>
          </w:p>
        </w:tc>
        <w:tc>
          <w:tcPr>
            <w:tcW w:w="1701" w:type="dxa"/>
            <w:tcBorders>
              <w:top w:val="nil"/>
              <w:left w:val="nil"/>
              <w:bottom w:val="nil"/>
              <w:right w:val="nil"/>
            </w:tcBorders>
            <w:shd w:val="clear" w:color="auto" w:fill="auto"/>
            <w:vAlign w:val="center"/>
          </w:tcPr>
          <w:p w14:paraId="3DDD68FB" w14:textId="389A35BE" w:rsidR="00035491" w:rsidRPr="00BA3A60" w:rsidRDefault="000608B9" w:rsidP="002B6C8F">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0.025 (Papa), 0.018 (K2)</w:t>
            </w:r>
          </w:p>
        </w:tc>
        <w:tc>
          <w:tcPr>
            <w:tcW w:w="2126" w:type="dxa"/>
            <w:gridSpan w:val="2"/>
            <w:tcBorders>
              <w:top w:val="nil"/>
              <w:left w:val="nil"/>
              <w:bottom w:val="nil"/>
              <w:right w:val="nil"/>
            </w:tcBorders>
            <w:vAlign w:val="center"/>
          </w:tcPr>
          <w:p w14:paraId="7D23E5AE" w14:textId="4232504D" w:rsidR="00035491" w:rsidRPr="00BA3A60" w:rsidRDefault="00A92F82" w:rsidP="002B6C8F">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(W m</w:t>
            </w:r>
            <w:r w:rsidRPr="00BA3A60">
              <w:rPr>
                <w:rFonts w:ascii="Times New Roman" w:hAnsi="Times New Roman" w:cs="Times New Roman"/>
                <w:kern w:val="0"/>
                <w:sz w:val="20"/>
                <w:szCs w:val="20"/>
                <w:vertAlign w:val="superscript"/>
              </w:rPr>
              <w:t>-2</w:t>
            </w:r>
            <w:r w:rsidRPr="00BA3A60">
              <w:rPr>
                <w:rFonts w:ascii="Times New Roman" w:hAnsi="Times New Roman" w:cs="Times New Roman"/>
                <w:kern w:val="0"/>
                <w:sz w:val="20"/>
                <w:szCs w:val="20"/>
              </w:rPr>
              <w:t>)</w:t>
            </w:r>
            <w:r w:rsidRPr="00BA3A60">
              <w:rPr>
                <w:rFonts w:ascii="Times New Roman" w:hAnsi="Times New Roman" w:cs="Times New Roman"/>
                <w:kern w:val="0"/>
                <w:sz w:val="20"/>
                <w:szCs w:val="20"/>
                <w:vertAlign w:val="superscript"/>
              </w:rPr>
              <w:t>-1</w:t>
            </w:r>
            <w:r w:rsidR="00BA3A60">
              <w:rPr>
                <w:rFonts w:ascii="Times New Roman" w:hAnsi="Times New Roman" w:cs="Times New Roman"/>
                <w:kern w:val="0"/>
                <w:sz w:val="20"/>
                <w:szCs w:val="20"/>
                <w:vertAlign w:val="superscript"/>
              </w:rPr>
              <w:t xml:space="preserve"> </w:t>
            </w:r>
            <w:r w:rsidRPr="00BA3A60">
              <w:rPr>
                <w:rFonts w:ascii="Times New Roman" w:hAnsi="Times New Roman" w:cs="Times New Roman"/>
                <w:kern w:val="0"/>
                <w:sz w:val="20"/>
                <w:szCs w:val="20"/>
              </w:rPr>
              <w:t>d</w:t>
            </w:r>
            <w:r w:rsidRPr="00BA3A60">
              <w:rPr>
                <w:rFonts w:ascii="Times New Roman" w:hAnsi="Times New Roman" w:cs="Times New Roman"/>
                <w:kern w:val="0"/>
                <w:sz w:val="20"/>
                <w:szCs w:val="20"/>
                <w:vertAlign w:val="superscript"/>
              </w:rPr>
              <w:t>-1</w:t>
            </w:r>
          </w:p>
        </w:tc>
        <w:tc>
          <w:tcPr>
            <w:tcW w:w="1100" w:type="dxa"/>
            <w:tcBorders>
              <w:top w:val="nil"/>
              <w:left w:val="nil"/>
              <w:bottom w:val="nil"/>
              <w:right w:val="nil"/>
            </w:tcBorders>
            <w:shd w:val="clear" w:color="auto" w:fill="auto"/>
            <w:vAlign w:val="center"/>
          </w:tcPr>
          <w:p w14:paraId="7CF7CAD5" w14:textId="3F4EF936" w:rsidR="00035491" w:rsidRPr="00BA3A60" w:rsidRDefault="00A92F82" w:rsidP="002B6C8F">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(1), (4)</w:t>
            </w:r>
          </w:p>
        </w:tc>
      </w:tr>
      <w:tr w:rsidR="00047575" w:rsidRPr="00BA3A60" w14:paraId="192D8A89" w14:textId="77777777" w:rsidTr="002B6C8F">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vAlign w:val="center"/>
          </w:tcPr>
          <w:p w14:paraId="61EAF94F" w14:textId="6EA8A55F" w:rsidR="00035491" w:rsidRPr="00BA3A60" w:rsidRDefault="00A92F82" w:rsidP="002B6C8F">
            <w:pPr>
              <w:autoSpaceDE w:val="0"/>
              <w:autoSpaceDN w:val="0"/>
              <w:adjustRightInd w:val="0"/>
              <w:spacing w:line="360" w:lineRule="auto"/>
              <w:jc w:val="center"/>
              <w:rPr>
                <w:rFonts w:ascii="Times New Roman" w:hAnsi="Times New Roman" w:cs="Times New Roman"/>
                <w:sz w:val="20"/>
                <w:szCs w:val="20"/>
              </w:rPr>
            </w:pPr>
            <w:r w:rsidRPr="00BA3A60">
              <w:rPr>
                <w:rFonts w:ascii="Times New Roman" w:hAnsi="Times New Roman" w:cs="Times New Roman"/>
                <w:b w:val="0"/>
                <w:kern w:val="0"/>
                <w:sz w:val="20"/>
                <w:szCs w:val="20"/>
              </w:rPr>
              <w:t>α</w:t>
            </w:r>
            <w:r w:rsidRPr="00BA3A60">
              <w:rPr>
                <w:rFonts w:ascii="Times New Roman" w:hAnsi="Times New Roman" w:cs="Times New Roman"/>
                <w:b w:val="0"/>
                <w:kern w:val="0"/>
                <w:sz w:val="20"/>
                <w:szCs w:val="20"/>
                <w:vertAlign w:val="subscript"/>
              </w:rPr>
              <w:t xml:space="preserve"> s2</w:t>
            </w:r>
          </w:p>
        </w:tc>
        <w:tc>
          <w:tcPr>
            <w:tcW w:w="3402" w:type="dxa"/>
            <w:tcBorders>
              <w:top w:val="nil"/>
              <w:bottom w:val="nil"/>
            </w:tcBorders>
            <w:shd w:val="clear" w:color="auto" w:fill="auto"/>
            <w:vAlign w:val="center"/>
          </w:tcPr>
          <w:p w14:paraId="0E6B31C2" w14:textId="4E2E48CC" w:rsidR="00035491" w:rsidRPr="00BA3A60" w:rsidRDefault="00A92F82" w:rsidP="002B6C8F">
            <w:pPr>
              <w:tabs>
                <w:tab w:val="left" w:pos="804"/>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Initial slop</w:t>
            </w:r>
            <w:r w:rsidR="00BA3A60">
              <w:rPr>
                <w:rFonts w:ascii="Times New Roman" w:hAnsi="Times New Roman" w:cs="Times New Roman"/>
                <w:kern w:val="0"/>
                <w:sz w:val="20"/>
                <w:szCs w:val="20"/>
              </w:rPr>
              <w:t>e</w:t>
            </w:r>
            <w:r w:rsidRPr="00BA3A60">
              <w:rPr>
                <w:rFonts w:ascii="Times New Roman" w:hAnsi="Times New Roman" w:cs="Times New Roman"/>
                <w:kern w:val="0"/>
                <w:sz w:val="20"/>
                <w:szCs w:val="20"/>
              </w:rPr>
              <w:t xml:space="preserve"> of P-I curve of S2</w:t>
            </w:r>
          </w:p>
        </w:tc>
        <w:tc>
          <w:tcPr>
            <w:tcW w:w="1701" w:type="dxa"/>
            <w:tcBorders>
              <w:top w:val="nil"/>
              <w:bottom w:val="nil"/>
            </w:tcBorders>
            <w:shd w:val="clear" w:color="auto" w:fill="auto"/>
            <w:vAlign w:val="center"/>
          </w:tcPr>
          <w:p w14:paraId="60F2CEF0" w14:textId="77777777" w:rsidR="00035491" w:rsidRPr="00BA3A60" w:rsidRDefault="000608B9" w:rsidP="002B6C8F">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0.025 (Papa)</w:t>
            </w:r>
          </w:p>
          <w:p w14:paraId="41608730" w14:textId="4E913FAD" w:rsidR="000608B9" w:rsidRPr="00BA3A60" w:rsidRDefault="00A92F82" w:rsidP="002B6C8F">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0.0</w:t>
            </w:r>
            <w:r w:rsidR="00530CF3" w:rsidRPr="00BA3A60">
              <w:rPr>
                <w:rFonts w:ascii="Times New Roman" w:hAnsi="Times New Roman" w:cs="Times New Roman" w:hint="eastAsia"/>
                <w:kern w:val="0"/>
                <w:sz w:val="20"/>
                <w:szCs w:val="20"/>
              </w:rPr>
              <w:t>29</w:t>
            </w:r>
            <w:r w:rsidRPr="00BA3A60">
              <w:rPr>
                <w:rFonts w:ascii="Times New Roman" w:hAnsi="Times New Roman" w:cs="Times New Roman"/>
                <w:kern w:val="0"/>
                <w:sz w:val="20"/>
                <w:szCs w:val="20"/>
              </w:rPr>
              <w:t xml:space="preserve"> (K2)</w:t>
            </w:r>
          </w:p>
        </w:tc>
        <w:tc>
          <w:tcPr>
            <w:tcW w:w="2126" w:type="dxa"/>
            <w:gridSpan w:val="2"/>
            <w:tcBorders>
              <w:top w:val="nil"/>
              <w:bottom w:val="nil"/>
            </w:tcBorders>
            <w:vAlign w:val="center"/>
          </w:tcPr>
          <w:p w14:paraId="2F2F209E" w14:textId="1F3F6008" w:rsidR="00035491" w:rsidRPr="00BA3A60" w:rsidRDefault="00A92F82" w:rsidP="002B6C8F">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(W m</w:t>
            </w:r>
            <w:r w:rsidRPr="00BA3A60">
              <w:rPr>
                <w:rFonts w:ascii="Times New Roman" w:hAnsi="Times New Roman" w:cs="Times New Roman"/>
                <w:kern w:val="0"/>
                <w:sz w:val="20"/>
                <w:szCs w:val="20"/>
                <w:vertAlign w:val="superscript"/>
              </w:rPr>
              <w:t>-2</w:t>
            </w:r>
            <w:r w:rsidRPr="00BA3A60">
              <w:rPr>
                <w:rFonts w:ascii="Times New Roman" w:hAnsi="Times New Roman" w:cs="Times New Roman"/>
                <w:kern w:val="0"/>
                <w:sz w:val="20"/>
                <w:szCs w:val="20"/>
              </w:rPr>
              <w:t>)</w:t>
            </w:r>
            <w:r w:rsidRPr="00BA3A60">
              <w:rPr>
                <w:rFonts w:ascii="Times New Roman" w:hAnsi="Times New Roman" w:cs="Times New Roman"/>
                <w:kern w:val="0"/>
                <w:sz w:val="20"/>
                <w:szCs w:val="20"/>
                <w:vertAlign w:val="superscript"/>
              </w:rPr>
              <w:t>-1</w:t>
            </w:r>
            <w:r w:rsidR="00BA3A60">
              <w:rPr>
                <w:rFonts w:ascii="Times New Roman" w:hAnsi="Times New Roman" w:cs="Times New Roman"/>
                <w:kern w:val="0"/>
                <w:sz w:val="20"/>
                <w:szCs w:val="20"/>
                <w:vertAlign w:val="superscript"/>
              </w:rPr>
              <w:t xml:space="preserve"> </w:t>
            </w:r>
            <w:r w:rsidRPr="00BA3A60">
              <w:rPr>
                <w:rFonts w:ascii="Times New Roman" w:hAnsi="Times New Roman" w:cs="Times New Roman"/>
                <w:kern w:val="0"/>
                <w:sz w:val="20"/>
                <w:szCs w:val="20"/>
              </w:rPr>
              <w:t>d</w:t>
            </w:r>
            <w:r w:rsidRPr="00BA3A60">
              <w:rPr>
                <w:rFonts w:ascii="Times New Roman" w:hAnsi="Times New Roman" w:cs="Times New Roman"/>
                <w:kern w:val="0"/>
                <w:sz w:val="20"/>
                <w:szCs w:val="20"/>
                <w:vertAlign w:val="superscript"/>
              </w:rPr>
              <w:t>-1</w:t>
            </w:r>
          </w:p>
        </w:tc>
        <w:tc>
          <w:tcPr>
            <w:tcW w:w="1100" w:type="dxa"/>
            <w:tcBorders>
              <w:top w:val="nil"/>
              <w:bottom w:val="nil"/>
            </w:tcBorders>
            <w:shd w:val="clear" w:color="auto" w:fill="auto"/>
            <w:vAlign w:val="center"/>
          </w:tcPr>
          <w:p w14:paraId="3E03219E" w14:textId="6F43BD78" w:rsidR="00035491" w:rsidRPr="00BA3A60" w:rsidRDefault="00A92F82" w:rsidP="002B6C8F">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(1), (4)</w:t>
            </w:r>
          </w:p>
        </w:tc>
      </w:tr>
      <w:tr w:rsidR="00047575" w:rsidRPr="00BA3A60" w14:paraId="32F9A08F"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3E8CAD5D" w14:textId="77777777" w:rsidR="00035491" w:rsidRPr="00BA3A60" w:rsidRDefault="00A92F82" w:rsidP="00035491">
            <w:pPr>
              <w:autoSpaceDE w:val="0"/>
              <w:autoSpaceDN w:val="0"/>
              <w:adjustRightInd w:val="0"/>
              <w:spacing w:line="360" w:lineRule="auto"/>
              <w:jc w:val="center"/>
              <w:rPr>
                <w:rFonts w:ascii="Times New Roman" w:hAnsi="Times New Roman" w:cs="Times New Roman"/>
                <w:kern w:val="0"/>
                <w:sz w:val="20"/>
                <w:szCs w:val="20"/>
              </w:rPr>
            </w:pPr>
            <w:r w:rsidRPr="00BA3A60">
              <w:rPr>
                <w:rFonts w:ascii="Times New Roman" w:hAnsi="Times New Roman" w:cs="Times New Roman"/>
                <w:b w:val="0"/>
                <w:kern w:val="0"/>
                <w:sz w:val="20"/>
                <w:szCs w:val="20"/>
              </w:rPr>
              <w:t>G1</w:t>
            </w:r>
            <w:r w:rsidRPr="00BA3A60">
              <w:rPr>
                <w:rFonts w:ascii="Times New Roman" w:hAnsi="Times New Roman" w:cs="Times New Roman"/>
                <w:b w:val="0"/>
                <w:kern w:val="0"/>
                <w:sz w:val="20"/>
                <w:szCs w:val="20"/>
                <w:vertAlign w:val="subscript"/>
              </w:rPr>
              <w:t>max</w:t>
            </w:r>
          </w:p>
        </w:tc>
        <w:tc>
          <w:tcPr>
            <w:tcW w:w="3402" w:type="dxa"/>
            <w:tcBorders>
              <w:top w:val="nil"/>
              <w:left w:val="nil"/>
              <w:bottom w:val="nil"/>
              <w:right w:val="nil"/>
            </w:tcBorders>
            <w:shd w:val="clear" w:color="auto" w:fill="auto"/>
          </w:tcPr>
          <w:p w14:paraId="35E38DDF" w14:textId="5FD83062" w:rsidR="00035491" w:rsidRPr="00BA3A60" w:rsidRDefault="00A92F82" w:rsidP="00035491">
            <w:pPr>
              <w:tabs>
                <w:tab w:val="left" w:pos="804"/>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Maximum grazing rate by Z1</w:t>
            </w:r>
          </w:p>
        </w:tc>
        <w:tc>
          <w:tcPr>
            <w:tcW w:w="1701" w:type="dxa"/>
            <w:tcBorders>
              <w:top w:val="nil"/>
              <w:left w:val="nil"/>
              <w:bottom w:val="nil"/>
              <w:right w:val="nil"/>
            </w:tcBorders>
            <w:shd w:val="clear" w:color="auto" w:fill="auto"/>
          </w:tcPr>
          <w:p w14:paraId="75C6699E" w14:textId="7FAD5012"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1.3</w:t>
            </w:r>
          </w:p>
        </w:tc>
        <w:tc>
          <w:tcPr>
            <w:tcW w:w="2126" w:type="dxa"/>
            <w:gridSpan w:val="2"/>
            <w:tcBorders>
              <w:top w:val="nil"/>
              <w:left w:val="nil"/>
              <w:bottom w:val="nil"/>
              <w:right w:val="nil"/>
            </w:tcBorders>
          </w:tcPr>
          <w:p w14:paraId="5DE55058" w14:textId="636BFF42"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d</w:t>
            </w:r>
            <w:r w:rsidRPr="00BA3A60">
              <w:rPr>
                <w:rFonts w:ascii="Times New Roman" w:hAnsi="Times New Roman" w:cs="Times New Roman"/>
                <w:kern w:val="0"/>
                <w:sz w:val="20"/>
                <w:szCs w:val="20"/>
                <w:vertAlign w:val="superscript"/>
              </w:rPr>
              <w:t>-1</w:t>
            </w:r>
          </w:p>
        </w:tc>
        <w:tc>
          <w:tcPr>
            <w:tcW w:w="1100" w:type="dxa"/>
            <w:tcBorders>
              <w:top w:val="nil"/>
              <w:left w:val="nil"/>
              <w:bottom w:val="nil"/>
              <w:right w:val="nil"/>
            </w:tcBorders>
            <w:shd w:val="clear" w:color="auto" w:fill="auto"/>
          </w:tcPr>
          <w:p w14:paraId="69036A83" w14:textId="71655830"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(5)</w:t>
            </w:r>
          </w:p>
        </w:tc>
      </w:tr>
      <w:tr w:rsidR="00047575" w:rsidRPr="00BA3A60" w14:paraId="7086650C"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2D916A1D" w14:textId="77777777" w:rsidR="00035491" w:rsidRPr="00BA3A60" w:rsidRDefault="00A92F82" w:rsidP="00035491">
            <w:pPr>
              <w:autoSpaceDE w:val="0"/>
              <w:autoSpaceDN w:val="0"/>
              <w:adjustRightInd w:val="0"/>
              <w:spacing w:line="360" w:lineRule="auto"/>
              <w:jc w:val="center"/>
              <w:rPr>
                <w:rFonts w:ascii="Times New Roman" w:hAnsi="Times New Roman" w:cs="Times New Roman"/>
                <w:kern w:val="0"/>
                <w:sz w:val="20"/>
                <w:szCs w:val="20"/>
              </w:rPr>
            </w:pPr>
            <w:r w:rsidRPr="00BA3A60">
              <w:rPr>
                <w:rFonts w:ascii="Times New Roman" w:hAnsi="Times New Roman" w:cs="Times New Roman"/>
                <w:b w:val="0"/>
                <w:kern w:val="0"/>
                <w:sz w:val="20"/>
                <w:szCs w:val="20"/>
              </w:rPr>
              <w:t>G2</w:t>
            </w:r>
            <w:r w:rsidRPr="00BA3A60">
              <w:rPr>
                <w:rFonts w:ascii="Times New Roman" w:hAnsi="Times New Roman" w:cs="Times New Roman"/>
                <w:b w:val="0"/>
                <w:kern w:val="0"/>
                <w:sz w:val="20"/>
                <w:szCs w:val="20"/>
                <w:vertAlign w:val="subscript"/>
              </w:rPr>
              <w:t>max</w:t>
            </w:r>
          </w:p>
        </w:tc>
        <w:tc>
          <w:tcPr>
            <w:tcW w:w="3402" w:type="dxa"/>
            <w:tcBorders>
              <w:top w:val="nil"/>
              <w:bottom w:val="nil"/>
            </w:tcBorders>
            <w:shd w:val="clear" w:color="auto" w:fill="auto"/>
          </w:tcPr>
          <w:p w14:paraId="3EA09E0C" w14:textId="5BFEDCA5" w:rsidR="00035491" w:rsidRPr="00BA3A60" w:rsidRDefault="00A92F82" w:rsidP="00035491">
            <w:pPr>
              <w:tabs>
                <w:tab w:val="left" w:pos="804"/>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Maximum grazing rate by Z2</w:t>
            </w:r>
          </w:p>
        </w:tc>
        <w:tc>
          <w:tcPr>
            <w:tcW w:w="1701" w:type="dxa"/>
            <w:tcBorders>
              <w:top w:val="nil"/>
              <w:bottom w:val="nil"/>
            </w:tcBorders>
            <w:shd w:val="clear" w:color="auto" w:fill="auto"/>
          </w:tcPr>
          <w:p w14:paraId="32DBFF16" w14:textId="5AACDCA2"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0.8</w:t>
            </w:r>
          </w:p>
        </w:tc>
        <w:tc>
          <w:tcPr>
            <w:tcW w:w="2126" w:type="dxa"/>
            <w:gridSpan w:val="2"/>
            <w:tcBorders>
              <w:top w:val="nil"/>
              <w:bottom w:val="nil"/>
            </w:tcBorders>
          </w:tcPr>
          <w:p w14:paraId="08C7ACB5" w14:textId="412C641D"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d</w:t>
            </w:r>
            <w:r w:rsidRPr="00BA3A60">
              <w:rPr>
                <w:rFonts w:ascii="Times New Roman" w:hAnsi="Times New Roman" w:cs="Times New Roman"/>
                <w:kern w:val="0"/>
                <w:sz w:val="20"/>
                <w:szCs w:val="20"/>
                <w:vertAlign w:val="superscript"/>
              </w:rPr>
              <w:t>-1</w:t>
            </w:r>
          </w:p>
        </w:tc>
        <w:tc>
          <w:tcPr>
            <w:tcW w:w="1100" w:type="dxa"/>
            <w:tcBorders>
              <w:top w:val="nil"/>
              <w:bottom w:val="nil"/>
            </w:tcBorders>
            <w:shd w:val="clear" w:color="auto" w:fill="auto"/>
          </w:tcPr>
          <w:p w14:paraId="5BED5F27" w14:textId="2F4C44C4"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this study</w:t>
            </w:r>
          </w:p>
        </w:tc>
      </w:tr>
      <w:tr w:rsidR="00047575" w:rsidRPr="00BA3A60" w14:paraId="541C6F24"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6EDF7D1C" w14:textId="77777777" w:rsidR="00035491" w:rsidRPr="00BA3A60" w:rsidRDefault="00A92F82" w:rsidP="00035491">
            <w:pPr>
              <w:autoSpaceDE w:val="0"/>
              <w:autoSpaceDN w:val="0"/>
              <w:adjustRightInd w:val="0"/>
              <w:spacing w:line="360" w:lineRule="auto"/>
              <w:jc w:val="center"/>
              <w:rPr>
                <w:rFonts w:ascii="Times New Roman" w:hAnsi="Times New Roman" w:cs="Times New Roman"/>
                <w:kern w:val="0"/>
                <w:sz w:val="20"/>
                <w:szCs w:val="20"/>
              </w:rPr>
            </w:pPr>
            <w:r w:rsidRPr="00BA3A60">
              <w:rPr>
                <w:rFonts w:ascii="Times New Roman" w:hAnsi="Times New Roman" w:cs="Times New Roman"/>
                <w:b w:val="0"/>
                <w:kern w:val="0"/>
                <w:sz w:val="20"/>
                <w:szCs w:val="20"/>
              </w:rPr>
              <w:t>ρ</w:t>
            </w:r>
            <w:r w:rsidRPr="00BA3A60">
              <w:rPr>
                <w:rFonts w:ascii="Times New Roman" w:hAnsi="Times New Roman" w:cs="Times New Roman"/>
                <w:b w:val="0"/>
                <w:kern w:val="0"/>
                <w:sz w:val="20"/>
                <w:szCs w:val="20"/>
                <w:vertAlign w:val="subscript"/>
              </w:rPr>
              <w:t>1</w:t>
            </w:r>
          </w:p>
        </w:tc>
        <w:tc>
          <w:tcPr>
            <w:tcW w:w="3402" w:type="dxa"/>
            <w:tcBorders>
              <w:top w:val="nil"/>
              <w:left w:val="nil"/>
              <w:bottom w:val="nil"/>
              <w:right w:val="nil"/>
            </w:tcBorders>
            <w:shd w:val="clear" w:color="auto" w:fill="auto"/>
          </w:tcPr>
          <w:p w14:paraId="0ECF8FD7" w14:textId="2EEA2061" w:rsidR="00035491" w:rsidRPr="00BA3A60" w:rsidRDefault="00A92F82" w:rsidP="00035491">
            <w:pPr>
              <w:tabs>
                <w:tab w:val="left" w:pos="804"/>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Z2 grazing preference for P2</w:t>
            </w:r>
          </w:p>
        </w:tc>
        <w:tc>
          <w:tcPr>
            <w:tcW w:w="1701" w:type="dxa"/>
            <w:tcBorders>
              <w:top w:val="nil"/>
              <w:left w:val="nil"/>
              <w:bottom w:val="nil"/>
              <w:right w:val="nil"/>
            </w:tcBorders>
            <w:shd w:val="clear" w:color="auto" w:fill="auto"/>
          </w:tcPr>
          <w:p w14:paraId="4BCDD78A" w14:textId="70541B43"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0.70</w:t>
            </w:r>
          </w:p>
        </w:tc>
        <w:tc>
          <w:tcPr>
            <w:tcW w:w="2126" w:type="dxa"/>
            <w:gridSpan w:val="2"/>
            <w:tcBorders>
              <w:top w:val="nil"/>
              <w:left w:val="nil"/>
              <w:bottom w:val="nil"/>
              <w:right w:val="nil"/>
            </w:tcBorders>
          </w:tcPr>
          <w:p w14:paraId="0533F584" w14:textId="5F097DE8"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w:t>
            </w:r>
          </w:p>
        </w:tc>
        <w:tc>
          <w:tcPr>
            <w:tcW w:w="1100" w:type="dxa"/>
            <w:tcBorders>
              <w:top w:val="nil"/>
              <w:left w:val="nil"/>
              <w:bottom w:val="nil"/>
              <w:right w:val="nil"/>
            </w:tcBorders>
            <w:shd w:val="clear" w:color="auto" w:fill="auto"/>
          </w:tcPr>
          <w:p w14:paraId="043985BD" w14:textId="74111B53"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(1), (4)</w:t>
            </w:r>
          </w:p>
        </w:tc>
      </w:tr>
      <w:tr w:rsidR="00047575" w:rsidRPr="00BA3A60" w14:paraId="3141EBDC"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61E08973" w14:textId="77777777" w:rsidR="00035491" w:rsidRPr="00BA3A60" w:rsidRDefault="00A92F82" w:rsidP="00035491">
            <w:pPr>
              <w:autoSpaceDE w:val="0"/>
              <w:autoSpaceDN w:val="0"/>
              <w:adjustRightInd w:val="0"/>
              <w:spacing w:line="360" w:lineRule="auto"/>
              <w:jc w:val="center"/>
              <w:rPr>
                <w:rFonts w:ascii="Times New Roman" w:hAnsi="Times New Roman" w:cs="Times New Roman"/>
                <w:kern w:val="0"/>
                <w:sz w:val="20"/>
                <w:szCs w:val="20"/>
              </w:rPr>
            </w:pPr>
            <w:r w:rsidRPr="00BA3A60">
              <w:rPr>
                <w:rFonts w:ascii="Times New Roman" w:hAnsi="Times New Roman" w:cs="Times New Roman"/>
                <w:b w:val="0"/>
                <w:kern w:val="0"/>
                <w:sz w:val="20"/>
                <w:szCs w:val="20"/>
              </w:rPr>
              <w:t>ρ</w:t>
            </w:r>
            <w:r w:rsidRPr="00BA3A60">
              <w:rPr>
                <w:rFonts w:ascii="Times New Roman" w:hAnsi="Times New Roman" w:cs="Times New Roman"/>
                <w:b w:val="0"/>
                <w:kern w:val="0"/>
                <w:sz w:val="20"/>
                <w:szCs w:val="20"/>
                <w:vertAlign w:val="subscript"/>
              </w:rPr>
              <w:t>2</w:t>
            </w:r>
          </w:p>
        </w:tc>
        <w:tc>
          <w:tcPr>
            <w:tcW w:w="3402" w:type="dxa"/>
            <w:tcBorders>
              <w:top w:val="nil"/>
              <w:bottom w:val="nil"/>
            </w:tcBorders>
            <w:shd w:val="clear" w:color="auto" w:fill="auto"/>
          </w:tcPr>
          <w:p w14:paraId="7E05E4A7" w14:textId="77777777" w:rsidR="00035491" w:rsidRPr="00BA3A60" w:rsidRDefault="00A92F82" w:rsidP="00035491">
            <w:pPr>
              <w:tabs>
                <w:tab w:val="left" w:pos="804"/>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Z2 grazing preference for Z1</w:t>
            </w:r>
          </w:p>
        </w:tc>
        <w:tc>
          <w:tcPr>
            <w:tcW w:w="1701" w:type="dxa"/>
            <w:tcBorders>
              <w:top w:val="nil"/>
              <w:bottom w:val="nil"/>
            </w:tcBorders>
            <w:shd w:val="clear" w:color="auto" w:fill="auto"/>
          </w:tcPr>
          <w:p w14:paraId="4321DFBE" w14:textId="656B0379"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0.20</w:t>
            </w:r>
          </w:p>
        </w:tc>
        <w:tc>
          <w:tcPr>
            <w:tcW w:w="2126" w:type="dxa"/>
            <w:gridSpan w:val="2"/>
            <w:tcBorders>
              <w:top w:val="nil"/>
              <w:bottom w:val="nil"/>
            </w:tcBorders>
          </w:tcPr>
          <w:p w14:paraId="0209B9F8" w14:textId="0A30112A"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w:t>
            </w:r>
          </w:p>
        </w:tc>
        <w:tc>
          <w:tcPr>
            <w:tcW w:w="1100" w:type="dxa"/>
            <w:tcBorders>
              <w:top w:val="nil"/>
              <w:bottom w:val="nil"/>
            </w:tcBorders>
            <w:shd w:val="clear" w:color="auto" w:fill="auto"/>
          </w:tcPr>
          <w:p w14:paraId="14AA7AB5" w14:textId="07B64539"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(1), (4)</w:t>
            </w:r>
          </w:p>
        </w:tc>
      </w:tr>
      <w:tr w:rsidR="00047575" w:rsidRPr="00BA3A60" w14:paraId="03BFBA93"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49021723" w14:textId="77777777" w:rsidR="00035491" w:rsidRPr="00BA3A60" w:rsidRDefault="00A92F82" w:rsidP="00035491">
            <w:pPr>
              <w:autoSpaceDE w:val="0"/>
              <w:autoSpaceDN w:val="0"/>
              <w:adjustRightInd w:val="0"/>
              <w:spacing w:line="360" w:lineRule="auto"/>
              <w:jc w:val="center"/>
              <w:rPr>
                <w:rFonts w:ascii="Times New Roman" w:hAnsi="Times New Roman" w:cs="Times New Roman"/>
                <w:kern w:val="0"/>
                <w:sz w:val="20"/>
                <w:szCs w:val="20"/>
              </w:rPr>
            </w:pPr>
            <w:r w:rsidRPr="00BA3A60">
              <w:rPr>
                <w:rFonts w:ascii="Times New Roman" w:hAnsi="Times New Roman" w:cs="Times New Roman"/>
                <w:b w:val="0"/>
                <w:kern w:val="0"/>
                <w:sz w:val="20"/>
                <w:szCs w:val="20"/>
              </w:rPr>
              <w:t>ρ</w:t>
            </w:r>
            <w:r w:rsidRPr="00BA3A60">
              <w:rPr>
                <w:rFonts w:ascii="Times New Roman" w:hAnsi="Times New Roman" w:cs="Times New Roman"/>
                <w:b w:val="0"/>
                <w:kern w:val="0"/>
                <w:sz w:val="20"/>
                <w:szCs w:val="20"/>
                <w:vertAlign w:val="subscript"/>
              </w:rPr>
              <w:t>3</w:t>
            </w:r>
          </w:p>
        </w:tc>
        <w:tc>
          <w:tcPr>
            <w:tcW w:w="3402" w:type="dxa"/>
            <w:tcBorders>
              <w:top w:val="nil"/>
              <w:left w:val="nil"/>
              <w:bottom w:val="nil"/>
              <w:right w:val="nil"/>
            </w:tcBorders>
            <w:shd w:val="clear" w:color="auto" w:fill="auto"/>
          </w:tcPr>
          <w:p w14:paraId="703E66BD" w14:textId="2E94B081" w:rsidR="00035491" w:rsidRPr="00BA3A60" w:rsidRDefault="00A92F82" w:rsidP="00035491">
            <w:pPr>
              <w:tabs>
                <w:tab w:val="left" w:pos="804"/>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Z2 grazing preference for PON</w:t>
            </w:r>
            <w:r w:rsidRPr="00BA3A60">
              <w:rPr>
                <w:rFonts w:ascii="Times New Roman" w:hAnsi="Times New Roman" w:cs="Times New Roman"/>
                <w:kern w:val="0"/>
                <w:sz w:val="20"/>
                <w:szCs w:val="20"/>
                <w:vertAlign w:val="subscript"/>
              </w:rPr>
              <w:t>S</w:t>
            </w:r>
          </w:p>
        </w:tc>
        <w:tc>
          <w:tcPr>
            <w:tcW w:w="1701" w:type="dxa"/>
            <w:tcBorders>
              <w:top w:val="nil"/>
              <w:left w:val="nil"/>
              <w:bottom w:val="nil"/>
              <w:right w:val="nil"/>
            </w:tcBorders>
            <w:shd w:val="clear" w:color="auto" w:fill="auto"/>
          </w:tcPr>
          <w:p w14:paraId="24F85660" w14:textId="544F2920"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0.03</w:t>
            </w:r>
          </w:p>
        </w:tc>
        <w:tc>
          <w:tcPr>
            <w:tcW w:w="2126" w:type="dxa"/>
            <w:gridSpan w:val="2"/>
            <w:tcBorders>
              <w:top w:val="nil"/>
              <w:left w:val="nil"/>
              <w:bottom w:val="nil"/>
              <w:right w:val="nil"/>
            </w:tcBorders>
          </w:tcPr>
          <w:p w14:paraId="305F4710" w14:textId="710F309A"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w:t>
            </w:r>
          </w:p>
        </w:tc>
        <w:tc>
          <w:tcPr>
            <w:tcW w:w="1100" w:type="dxa"/>
            <w:tcBorders>
              <w:top w:val="nil"/>
              <w:left w:val="nil"/>
              <w:bottom w:val="nil"/>
              <w:right w:val="nil"/>
            </w:tcBorders>
            <w:shd w:val="clear" w:color="auto" w:fill="auto"/>
          </w:tcPr>
          <w:p w14:paraId="7E8BB170" w14:textId="7C13E8E7"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(4)</w:t>
            </w:r>
          </w:p>
        </w:tc>
      </w:tr>
      <w:tr w:rsidR="00047575" w:rsidRPr="00BA3A60" w14:paraId="221328F9"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0E1F1B8D" w14:textId="7DEAAA50" w:rsidR="00035491" w:rsidRPr="00BA3A60" w:rsidRDefault="00A92F82" w:rsidP="00035491">
            <w:pPr>
              <w:autoSpaceDE w:val="0"/>
              <w:autoSpaceDN w:val="0"/>
              <w:adjustRightInd w:val="0"/>
              <w:spacing w:line="360" w:lineRule="auto"/>
              <w:jc w:val="center"/>
              <w:rPr>
                <w:rFonts w:ascii="Times New Roman" w:hAnsi="Times New Roman" w:cs="Times New Roman"/>
                <w:sz w:val="20"/>
                <w:szCs w:val="20"/>
              </w:rPr>
            </w:pPr>
            <w:r w:rsidRPr="00BA3A60">
              <w:rPr>
                <w:rFonts w:ascii="Times New Roman" w:hAnsi="Times New Roman" w:cs="Times New Roman"/>
                <w:b w:val="0"/>
                <w:kern w:val="0"/>
                <w:sz w:val="20"/>
                <w:szCs w:val="20"/>
              </w:rPr>
              <w:t>ρ</w:t>
            </w:r>
            <w:r w:rsidRPr="00BA3A60">
              <w:rPr>
                <w:rFonts w:ascii="Times New Roman" w:hAnsi="Times New Roman" w:cs="Times New Roman"/>
                <w:b w:val="0"/>
                <w:kern w:val="0"/>
                <w:sz w:val="20"/>
                <w:szCs w:val="20"/>
                <w:vertAlign w:val="subscript"/>
              </w:rPr>
              <w:t>4</w:t>
            </w:r>
          </w:p>
        </w:tc>
        <w:tc>
          <w:tcPr>
            <w:tcW w:w="3402" w:type="dxa"/>
            <w:tcBorders>
              <w:top w:val="nil"/>
              <w:bottom w:val="nil"/>
            </w:tcBorders>
            <w:shd w:val="clear" w:color="auto" w:fill="auto"/>
          </w:tcPr>
          <w:p w14:paraId="5A70B096" w14:textId="19441F01" w:rsidR="00035491" w:rsidRPr="00BA3A60" w:rsidRDefault="00A92F82" w:rsidP="00035491">
            <w:pPr>
              <w:tabs>
                <w:tab w:val="left" w:pos="804"/>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Z2 grazing preference for PON</w:t>
            </w:r>
            <w:r w:rsidRPr="00BA3A60">
              <w:rPr>
                <w:rFonts w:ascii="Times New Roman" w:hAnsi="Times New Roman" w:cs="Times New Roman"/>
                <w:kern w:val="0"/>
                <w:sz w:val="20"/>
                <w:szCs w:val="20"/>
                <w:vertAlign w:val="subscript"/>
              </w:rPr>
              <w:t>L</w:t>
            </w:r>
          </w:p>
        </w:tc>
        <w:tc>
          <w:tcPr>
            <w:tcW w:w="1701" w:type="dxa"/>
            <w:tcBorders>
              <w:top w:val="nil"/>
              <w:bottom w:val="nil"/>
            </w:tcBorders>
            <w:shd w:val="clear" w:color="auto" w:fill="auto"/>
          </w:tcPr>
          <w:p w14:paraId="30334575" w14:textId="4C3EF1F0"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0.07</w:t>
            </w:r>
          </w:p>
        </w:tc>
        <w:tc>
          <w:tcPr>
            <w:tcW w:w="2126" w:type="dxa"/>
            <w:gridSpan w:val="2"/>
            <w:tcBorders>
              <w:top w:val="nil"/>
              <w:bottom w:val="nil"/>
            </w:tcBorders>
          </w:tcPr>
          <w:p w14:paraId="798F1086" w14:textId="6EC8748F"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w:t>
            </w:r>
          </w:p>
        </w:tc>
        <w:tc>
          <w:tcPr>
            <w:tcW w:w="1100" w:type="dxa"/>
            <w:tcBorders>
              <w:top w:val="nil"/>
              <w:bottom w:val="nil"/>
            </w:tcBorders>
            <w:shd w:val="clear" w:color="auto" w:fill="auto"/>
          </w:tcPr>
          <w:p w14:paraId="6BDAEB48" w14:textId="52BF0BE6"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(4)</w:t>
            </w:r>
          </w:p>
        </w:tc>
      </w:tr>
      <w:tr w:rsidR="00047575" w:rsidRPr="00BA3A60" w14:paraId="4A368174"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6D65556B" w14:textId="77777777" w:rsidR="00035491" w:rsidRPr="00BA3A60" w:rsidRDefault="00A92F82" w:rsidP="00035491">
            <w:pPr>
              <w:autoSpaceDE w:val="0"/>
              <w:autoSpaceDN w:val="0"/>
              <w:adjustRightInd w:val="0"/>
              <w:spacing w:line="360" w:lineRule="auto"/>
              <w:jc w:val="center"/>
              <w:rPr>
                <w:rFonts w:ascii="Times New Roman" w:hAnsi="Times New Roman" w:cs="Times New Roman"/>
                <w:kern w:val="0"/>
                <w:sz w:val="20"/>
                <w:szCs w:val="20"/>
              </w:rPr>
            </w:pPr>
            <w:r w:rsidRPr="00BA3A60">
              <w:rPr>
                <w:rFonts w:ascii="Times New Roman" w:hAnsi="Times New Roman" w:cs="Times New Roman"/>
                <w:b w:val="0"/>
                <w:kern w:val="0"/>
                <w:sz w:val="20"/>
                <w:szCs w:val="20"/>
              </w:rPr>
              <w:t>K1</w:t>
            </w:r>
            <w:r w:rsidRPr="00BA3A60">
              <w:rPr>
                <w:rFonts w:ascii="Times New Roman" w:hAnsi="Times New Roman" w:cs="Times New Roman"/>
                <w:b w:val="0"/>
                <w:kern w:val="0"/>
                <w:sz w:val="20"/>
                <w:szCs w:val="20"/>
                <w:vertAlign w:val="subscript"/>
              </w:rPr>
              <w:t>gr</w:t>
            </w:r>
          </w:p>
        </w:tc>
        <w:tc>
          <w:tcPr>
            <w:tcW w:w="3402" w:type="dxa"/>
            <w:tcBorders>
              <w:top w:val="nil"/>
              <w:left w:val="nil"/>
              <w:bottom w:val="nil"/>
              <w:right w:val="nil"/>
            </w:tcBorders>
            <w:shd w:val="clear" w:color="auto" w:fill="auto"/>
          </w:tcPr>
          <w:p w14:paraId="638AD6AA" w14:textId="5D53E660" w:rsidR="00035491" w:rsidRPr="00BA3A60" w:rsidRDefault="00A92F82" w:rsidP="00035491">
            <w:pPr>
              <w:tabs>
                <w:tab w:val="left" w:pos="804"/>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Half</w:t>
            </w:r>
            <w:r w:rsidR="00BA3A60">
              <w:rPr>
                <w:rFonts w:ascii="Times New Roman" w:hAnsi="Times New Roman" w:cs="Times New Roman"/>
                <w:kern w:val="0"/>
                <w:sz w:val="20"/>
                <w:szCs w:val="20"/>
              </w:rPr>
              <w:t>-</w:t>
            </w:r>
            <w:r w:rsidRPr="00BA3A60">
              <w:rPr>
                <w:rFonts w:ascii="Times New Roman" w:hAnsi="Times New Roman" w:cs="Times New Roman"/>
                <w:kern w:val="0"/>
                <w:sz w:val="20"/>
                <w:szCs w:val="20"/>
              </w:rPr>
              <w:t>saturation constant for Z1 grazing</w:t>
            </w:r>
          </w:p>
        </w:tc>
        <w:tc>
          <w:tcPr>
            <w:tcW w:w="1701" w:type="dxa"/>
            <w:tcBorders>
              <w:top w:val="nil"/>
              <w:left w:val="nil"/>
              <w:bottom w:val="nil"/>
              <w:right w:val="nil"/>
            </w:tcBorders>
            <w:shd w:val="clear" w:color="auto" w:fill="auto"/>
          </w:tcPr>
          <w:p w14:paraId="605A2E11" w14:textId="77777777"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0.5</w:t>
            </w:r>
          </w:p>
        </w:tc>
        <w:tc>
          <w:tcPr>
            <w:tcW w:w="2126" w:type="dxa"/>
            <w:gridSpan w:val="2"/>
            <w:tcBorders>
              <w:top w:val="nil"/>
              <w:left w:val="nil"/>
              <w:bottom w:val="nil"/>
              <w:right w:val="nil"/>
            </w:tcBorders>
          </w:tcPr>
          <w:p w14:paraId="5F4BA40D" w14:textId="1B2C9274"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mmol N m</w:t>
            </w:r>
            <w:r w:rsidRPr="00BA3A60">
              <w:rPr>
                <w:rFonts w:ascii="Times New Roman" w:hAnsi="Times New Roman" w:cs="Times New Roman"/>
                <w:kern w:val="0"/>
                <w:sz w:val="20"/>
                <w:szCs w:val="20"/>
                <w:vertAlign w:val="superscript"/>
              </w:rPr>
              <w:t>-3</w:t>
            </w:r>
          </w:p>
        </w:tc>
        <w:tc>
          <w:tcPr>
            <w:tcW w:w="1100" w:type="dxa"/>
            <w:tcBorders>
              <w:top w:val="nil"/>
              <w:left w:val="nil"/>
              <w:bottom w:val="nil"/>
              <w:right w:val="nil"/>
            </w:tcBorders>
            <w:shd w:val="clear" w:color="auto" w:fill="auto"/>
          </w:tcPr>
          <w:p w14:paraId="1B8FFD74" w14:textId="34F21F15"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(1), (4)</w:t>
            </w:r>
          </w:p>
        </w:tc>
      </w:tr>
      <w:tr w:rsidR="00047575" w:rsidRPr="00BA3A60" w14:paraId="4C275C1B"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281128B7" w14:textId="77777777" w:rsidR="00035491" w:rsidRPr="00BA3A60" w:rsidRDefault="00A92F82" w:rsidP="00035491">
            <w:pPr>
              <w:autoSpaceDE w:val="0"/>
              <w:autoSpaceDN w:val="0"/>
              <w:adjustRightInd w:val="0"/>
              <w:spacing w:line="360" w:lineRule="auto"/>
              <w:jc w:val="center"/>
              <w:rPr>
                <w:rFonts w:ascii="Times New Roman" w:hAnsi="Times New Roman" w:cs="Times New Roman"/>
                <w:kern w:val="0"/>
                <w:sz w:val="20"/>
                <w:szCs w:val="20"/>
              </w:rPr>
            </w:pPr>
            <w:r w:rsidRPr="00BA3A60">
              <w:rPr>
                <w:rFonts w:ascii="Times New Roman" w:hAnsi="Times New Roman" w:cs="Times New Roman"/>
                <w:b w:val="0"/>
                <w:kern w:val="0"/>
                <w:sz w:val="20"/>
                <w:szCs w:val="20"/>
              </w:rPr>
              <w:t>K2</w:t>
            </w:r>
            <w:r w:rsidRPr="00BA3A60">
              <w:rPr>
                <w:rFonts w:ascii="Times New Roman" w:hAnsi="Times New Roman" w:cs="Times New Roman"/>
                <w:b w:val="0"/>
                <w:kern w:val="0"/>
                <w:sz w:val="20"/>
                <w:szCs w:val="20"/>
                <w:vertAlign w:val="subscript"/>
              </w:rPr>
              <w:t>gr</w:t>
            </w:r>
          </w:p>
        </w:tc>
        <w:tc>
          <w:tcPr>
            <w:tcW w:w="3402" w:type="dxa"/>
            <w:tcBorders>
              <w:top w:val="nil"/>
              <w:bottom w:val="nil"/>
            </w:tcBorders>
            <w:shd w:val="clear" w:color="auto" w:fill="auto"/>
          </w:tcPr>
          <w:p w14:paraId="3553CBB3" w14:textId="76B9D80C" w:rsidR="00035491" w:rsidRPr="00BA3A60" w:rsidRDefault="00A92F82" w:rsidP="00035491">
            <w:pPr>
              <w:tabs>
                <w:tab w:val="left" w:pos="804"/>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Half</w:t>
            </w:r>
            <w:r w:rsidR="00BA3A60">
              <w:rPr>
                <w:rFonts w:ascii="Times New Roman" w:hAnsi="Times New Roman" w:cs="Times New Roman"/>
                <w:kern w:val="0"/>
                <w:sz w:val="20"/>
                <w:szCs w:val="20"/>
              </w:rPr>
              <w:t>-</w:t>
            </w:r>
            <w:r w:rsidRPr="00BA3A60">
              <w:rPr>
                <w:rFonts w:ascii="Times New Roman" w:hAnsi="Times New Roman" w:cs="Times New Roman"/>
                <w:kern w:val="0"/>
                <w:sz w:val="20"/>
                <w:szCs w:val="20"/>
              </w:rPr>
              <w:t>saturation constant for Z2 grazing</w:t>
            </w:r>
          </w:p>
        </w:tc>
        <w:tc>
          <w:tcPr>
            <w:tcW w:w="1701" w:type="dxa"/>
            <w:tcBorders>
              <w:top w:val="nil"/>
              <w:bottom w:val="nil"/>
            </w:tcBorders>
            <w:shd w:val="clear" w:color="auto" w:fill="auto"/>
          </w:tcPr>
          <w:p w14:paraId="6ABA55FC" w14:textId="77777777"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0.25</w:t>
            </w:r>
          </w:p>
        </w:tc>
        <w:tc>
          <w:tcPr>
            <w:tcW w:w="2126" w:type="dxa"/>
            <w:gridSpan w:val="2"/>
            <w:tcBorders>
              <w:top w:val="nil"/>
              <w:bottom w:val="nil"/>
            </w:tcBorders>
          </w:tcPr>
          <w:p w14:paraId="2AE5D30F" w14:textId="17FB3366"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mmol N m</w:t>
            </w:r>
            <w:r w:rsidRPr="00BA3A60">
              <w:rPr>
                <w:rFonts w:ascii="Times New Roman" w:hAnsi="Times New Roman" w:cs="Times New Roman"/>
                <w:kern w:val="0"/>
                <w:sz w:val="20"/>
                <w:szCs w:val="20"/>
                <w:vertAlign w:val="superscript"/>
              </w:rPr>
              <w:t>-3</w:t>
            </w:r>
          </w:p>
        </w:tc>
        <w:tc>
          <w:tcPr>
            <w:tcW w:w="1100" w:type="dxa"/>
            <w:tcBorders>
              <w:top w:val="nil"/>
              <w:bottom w:val="nil"/>
            </w:tcBorders>
            <w:shd w:val="clear" w:color="auto" w:fill="auto"/>
          </w:tcPr>
          <w:p w14:paraId="232BCC5F" w14:textId="2DDB4EFF"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(1), (4)</w:t>
            </w:r>
          </w:p>
        </w:tc>
      </w:tr>
      <w:tr w:rsidR="00047575" w:rsidRPr="00BA3A60" w14:paraId="5F277806"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6AC52B4E" w14:textId="77777777" w:rsidR="00035491" w:rsidRPr="00BA3A60" w:rsidRDefault="00A92F82" w:rsidP="00035491">
            <w:pPr>
              <w:autoSpaceDE w:val="0"/>
              <w:autoSpaceDN w:val="0"/>
              <w:adjustRightInd w:val="0"/>
              <w:spacing w:line="360" w:lineRule="auto"/>
              <w:jc w:val="center"/>
              <w:rPr>
                <w:rFonts w:ascii="Times New Roman" w:hAnsi="Times New Roman" w:cs="Times New Roman"/>
                <w:kern w:val="0"/>
                <w:sz w:val="20"/>
                <w:szCs w:val="20"/>
              </w:rPr>
            </w:pPr>
            <w:r w:rsidRPr="00BA3A60">
              <w:rPr>
                <w:rFonts w:ascii="Times New Roman" w:hAnsi="Times New Roman" w:cs="Times New Roman"/>
                <w:b w:val="0"/>
                <w:kern w:val="0"/>
                <w:sz w:val="20"/>
                <w:szCs w:val="20"/>
              </w:rPr>
              <w:t>W1</w:t>
            </w:r>
          </w:p>
        </w:tc>
        <w:tc>
          <w:tcPr>
            <w:tcW w:w="3402" w:type="dxa"/>
            <w:tcBorders>
              <w:top w:val="nil"/>
              <w:left w:val="nil"/>
              <w:bottom w:val="nil"/>
              <w:right w:val="nil"/>
            </w:tcBorders>
            <w:shd w:val="clear" w:color="auto" w:fill="auto"/>
          </w:tcPr>
          <w:p w14:paraId="291B3D55" w14:textId="164B0220" w:rsidR="00035491" w:rsidRPr="00BA3A60" w:rsidRDefault="00A92F82" w:rsidP="00035491">
            <w:pPr>
              <w:tabs>
                <w:tab w:val="left" w:pos="804"/>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Sinking velocity of S1 and Chl1</w:t>
            </w:r>
          </w:p>
        </w:tc>
        <w:tc>
          <w:tcPr>
            <w:tcW w:w="1701" w:type="dxa"/>
            <w:tcBorders>
              <w:top w:val="nil"/>
              <w:left w:val="nil"/>
              <w:bottom w:val="nil"/>
              <w:right w:val="nil"/>
            </w:tcBorders>
            <w:shd w:val="clear" w:color="auto" w:fill="auto"/>
          </w:tcPr>
          <w:p w14:paraId="150CB23C" w14:textId="57137294"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0.1</w:t>
            </w:r>
          </w:p>
        </w:tc>
        <w:tc>
          <w:tcPr>
            <w:tcW w:w="2126" w:type="dxa"/>
            <w:gridSpan w:val="2"/>
            <w:tcBorders>
              <w:top w:val="nil"/>
              <w:left w:val="nil"/>
              <w:bottom w:val="nil"/>
              <w:right w:val="nil"/>
            </w:tcBorders>
          </w:tcPr>
          <w:p w14:paraId="36170D7C" w14:textId="5CB4FF37"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m d</w:t>
            </w:r>
            <w:r w:rsidRPr="00BA3A60">
              <w:rPr>
                <w:rFonts w:ascii="Times New Roman" w:hAnsi="Times New Roman" w:cs="Times New Roman"/>
                <w:kern w:val="0"/>
                <w:sz w:val="20"/>
                <w:szCs w:val="20"/>
                <w:vertAlign w:val="superscript"/>
              </w:rPr>
              <w:t>-1</w:t>
            </w:r>
          </w:p>
        </w:tc>
        <w:tc>
          <w:tcPr>
            <w:tcW w:w="1100" w:type="dxa"/>
            <w:tcBorders>
              <w:top w:val="nil"/>
              <w:left w:val="nil"/>
              <w:bottom w:val="nil"/>
              <w:right w:val="nil"/>
            </w:tcBorders>
            <w:shd w:val="clear" w:color="auto" w:fill="auto"/>
          </w:tcPr>
          <w:p w14:paraId="0A321997" w14:textId="23C9F84F"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(4)</w:t>
            </w:r>
          </w:p>
        </w:tc>
      </w:tr>
      <w:tr w:rsidR="00047575" w:rsidRPr="00BA3A60" w14:paraId="00AD12CD"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06B282AA" w14:textId="2E3F69D0" w:rsidR="00035491" w:rsidRPr="00BA3A60" w:rsidRDefault="00A92F82" w:rsidP="00035491">
            <w:pPr>
              <w:autoSpaceDE w:val="0"/>
              <w:autoSpaceDN w:val="0"/>
              <w:adjustRightInd w:val="0"/>
              <w:spacing w:line="360" w:lineRule="auto"/>
              <w:jc w:val="center"/>
              <w:rPr>
                <w:rFonts w:ascii="Times New Roman" w:hAnsi="Times New Roman" w:cs="Times New Roman"/>
                <w:sz w:val="20"/>
                <w:szCs w:val="20"/>
              </w:rPr>
            </w:pPr>
            <w:r w:rsidRPr="00BA3A60">
              <w:rPr>
                <w:rFonts w:ascii="Times New Roman" w:hAnsi="Times New Roman" w:cs="Times New Roman"/>
                <w:b w:val="0"/>
                <w:kern w:val="0"/>
                <w:sz w:val="20"/>
                <w:szCs w:val="20"/>
              </w:rPr>
              <w:t>W2</w:t>
            </w:r>
          </w:p>
        </w:tc>
        <w:tc>
          <w:tcPr>
            <w:tcW w:w="3402" w:type="dxa"/>
            <w:tcBorders>
              <w:top w:val="nil"/>
              <w:bottom w:val="nil"/>
            </w:tcBorders>
            <w:shd w:val="clear" w:color="auto" w:fill="auto"/>
          </w:tcPr>
          <w:p w14:paraId="094B6271" w14:textId="484FDF01" w:rsidR="00035491" w:rsidRPr="00BA3A60" w:rsidRDefault="00A92F82" w:rsidP="00035491">
            <w:pPr>
              <w:tabs>
                <w:tab w:val="left" w:pos="804"/>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Sinking velocity of S2 and Chl2</w:t>
            </w:r>
          </w:p>
        </w:tc>
        <w:tc>
          <w:tcPr>
            <w:tcW w:w="1701" w:type="dxa"/>
            <w:tcBorders>
              <w:top w:val="nil"/>
              <w:bottom w:val="nil"/>
            </w:tcBorders>
            <w:shd w:val="clear" w:color="auto" w:fill="auto"/>
          </w:tcPr>
          <w:p w14:paraId="2C0C42BF" w14:textId="535F908D"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0.6</w:t>
            </w:r>
          </w:p>
        </w:tc>
        <w:tc>
          <w:tcPr>
            <w:tcW w:w="2126" w:type="dxa"/>
            <w:gridSpan w:val="2"/>
            <w:tcBorders>
              <w:top w:val="nil"/>
              <w:bottom w:val="nil"/>
            </w:tcBorders>
          </w:tcPr>
          <w:p w14:paraId="4DBA36FE" w14:textId="26AFCA1B"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m d</w:t>
            </w:r>
            <w:r w:rsidRPr="00BA3A60">
              <w:rPr>
                <w:rFonts w:ascii="Times New Roman" w:hAnsi="Times New Roman" w:cs="Times New Roman"/>
                <w:kern w:val="0"/>
                <w:sz w:val="20"/>
                <w:szCs w:val="20"/>
                <w:vertAlign w:val="superscript"/>
              </w:rPr>
              <w:t>-1</w:t>
            </w:r>
          </w:p>
        </w:tc>
        <w:tc>
          <w:tcPr>
            <w:tcW w:w="1100" w:type="dxa"/>
            <w:tcBorders>
              <w:top w:val="nil"/>
              <w:bottom w:val="nil"/>
            </w:tcBorders>
            <w:shd w:val="clear" w:color="auto" w:fill="auto"/>
          </w:tcPr>
          <w:p w14:paraId="5A31B38D" w14:textId="0C271A8F"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(4)</w:t>
            </w:r>
          </w:p>
        </w:tc>
      </w:tr>
      <w:tr w:rsidR="00047575" w:rsidRPr="00BA3A60" w14:paraId="10201958"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083455B3" w14:textId="62F7073F" w:rsidR="00035491" w:rsidRPr="00BA3A60" w:rsidRDefault="00A92F82" w:rsidP="00035491">
            <w:pPr>
              <w:autoSpaceDE w:val="0"/>
              <w:autoSpaceDN w:val="0"/>
              <w:adjustRightInd w:val="0"/>
              <w:spacing w:line="360" w:lineRule="auto"/>
              <w:jc w:val="center"/>
              <w:rPr>
                <w:rFonts w:ascii="Times New Roman" w:hAnsi="Times New Roman" w:cs="Times New Roman"/>
                <w:kern w:val="0"/>
                <w:sz w:val="20"/>
                <w:szCs w:val="20"/>
              </w:rPr>
            </w:pPr>
            <w:r w:rsidRPr="00BA3A60">
              <w:rPr>
                <w:rFonts w:ascii="Times New Roman" w:hAnsi="Times New Roman" w:cs="Times New Roman"/>
                <w:b w:val="0"/>
                <w:kern w:val="0"/>
                <w:sz w:val="20"/>
                <w:szCs w:val="20"/>
              </w:rPr>
              <w:t>W3</w:t>
            </w:r>
          </w:p>
        </w:tc>
        <w:tc>
          <w:tcPr>
            <w:tcW w:w="3402" w:type="dxa"/>
            <w:tcBorders>
              <w:top w:val="nil"/>
              <w:left w:val="nil"/>
              <w:bottom w:val="nil"/>
              <w:right w:val="nil"/>
            </w:tcBorders>
            <w:shd w:val="clear" w:color="auto" w:fill="auto"/>
          </w:tcPr>
          <w:p w14:paraId="5AC86D7F" w14:textId="77777777" w:rsidR="00035491" w:rsidRPr="00BA3A60" w:rsidRDefault="00A92F82" w:rsidP="00035491">
            <w:pPr>
              <w:tabs>
                <w:tab w:val="left" w:pos="804"/>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Sinking velocity of bSiO</w:t>
            </w:r>
            <w:r w:rsidRPr="00BA3A60">
              <w:rPr>
                <w:rFonts w:ascii="Times New Roman" w:hAnsi="Times New Roman" w:cs="Times New Roman"/>
                <w:kern w:val="0"/>
                <w:sz w:val="20"/>
                <w:szCs w:val="20"/>
                <w:vertAlign w:val="subscript"/>
              </w:rPr>
              <w:t>2</w:t>
            </w:r>
          </w:p>
        </w:tc>
        <w:tc>
          <w:tcPr>
            <w:tcW w:w="1701" w:type="dxa"/>
            <w:tcBorders>
              <w:top w:val="nil"/>
              <w:left w:val="nil"/>
              <w:bottom w:val="nil"/>
              <w:right w:val="nil"/>
            </w:tcBorders>
            <w:shd w:val="clear" w:color="auto" w:fill="auto"/>
          </w:tcPr>
          <w:p w14:paraId="561D8730" w14:textId="59FF15BC"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60</w:t>
            </w:r>
          </w:p>
        </w:tc>
        <w:tc>
          <w:tcPr>
            <w:tcW w:w="2126" w:type="dxa"/>
            <w:gridSpan w:val="2"/>
            <w:tcBorders>
              <w:top w:val="nil"/>
              <w:left w:val="nil"/>
              <w:bottom w:val="nil"/>
              <w:right w:val="nil"/>
            </w:tcBorders>
          </w:tcPr>
          <w:p w14:paraId="573068C4" w14:textId="40E94194"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m d</w:t>
            </w:r>
            <w:r w:rsidRPr="00BA3A60">
              <w:rPr>
                <w:rFonts w:ascii="Times New Roman" w:hAnsi="Times New Roman" w:cs="Times New Roman"/>
                <w:kern w:val="0"/>
                <w:sz w:val="20"/>
                <w:szCs w:val="20"/>
                <w:vertAlign w:val="superscript"/>
              </w:rPr>
              <w:t>-1</w:t>
            </w:r>
          </w:p>
        </w:tc>
        <w:tc>
          <w:tcPr>
            <w:tcW w:w="1100" w:type="dxa"/>
            <w:tcBorders>
              <w:top w:val="nil"/>
              <w:left w:val="nil"/>
              <w:bottom w:val="nil"/>
              <w:right w:val="nil"/>
            </w:tcBorders>
            <w:shd w:val="clear" w:color="auto" w:fill="auto"/>
          </w:tcPr>
          <w:p w14:paraId="10C4B243" w14:textId="242C0A5B"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(4)</w:t>
            </w:r>
          </w:p>
        </w:tc>
      </w:tr>
      <w:tr w:rsidR="00047575" w:rsidRPr="00BA3A60" w14:paraId="55498461"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3A790389" w14:textId="342C55CF" w:rsidR="00035491" w:rsidRPr="00BA3A60" w:rsidRDefault="00A92F82" w:rsidP="00035491">
            <w:pPr>
              <w:autoSpaceDE w:val="0"/>
              <w:autoSpaceDN w:val="0"/>
              <w:adjustRightInd w:val="0"/>
              <w:spacing w:line="360" w:lineRule="auto"/>
              <w:jc w:val="center"/>
              <w:rPr>
                <w:rFonts w:ascii="Times New Roman" w:hAnsi="Times New Roman" w:cs="Times New Roman"/>
                <w:kern w:val="0"/>
                <w:sz w:val="20"/>
                <w:szCs w:val="20"/>
              </w:rPr>
            </w:pPr>
            <w:r w:rsidRPr="00BA3A60">
              <w:rPr>
                <w:rFonts w:ascii="Times New Roman" w:hAnsi="Times New Roman" w:cs="Times New Roman"/>
                <w:b w:val="0"/>
                <w:kern w:val="0"/>
                <w:sz w:val="20"/>
                <w:szCs w:val="20"/>
              </w:rPr>
              <w:t>W</w:t>
            </w:r>
            <w:r w:rsidRPr="00BA3A60">
              <w:rPr>
                <w:rFonts w:ascii="Times New Roman" w:hAnsi="Times New Roman" w:cs="Times New Roman"/>
                <w:b w:val="0"/>
                <w:kern w:val="0"/>
                <w:sz w:val="20"/>
                <w:szCs w:val="20"/>
                <w:vertAlign w:val="subscript"/>
              </w:rPr>
              <w:t>sd</w:t>
            </w:r>
          </w:p>
        </w:tc>
        <w:tc>
          <w:tcPr>
            <w:tcW w:w="3402" w:type="dxa"/>
            <w:tcBorders>
              <w:top w:val="nil"/>
              <w:bottom w:val="nil"/>
            </w:tcBorders>
            <w:shd w:val="clear" w:color="auto" w:fill="auto"/>
          </w:tcPr>
          <w:p w14:paraId="4F896BF2" w14:textId="29F1ABA2" w:rsidR="00035491" w:rsidRPr="00BA3A60" w:rsidRDefault="00A92F82" w:rsidP="00035491">
            <w:pPr>
              <w:tabs>
                <w:tab w:val="left" w:pos="804"/>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Sinking velocity of PON</w:t>
            </w:r>
            <w:r w:rsidRPr="00BA3A60">
              <w:rPr>
                <w:rFonts w:ascii="Times New Roman" w:hAnsi="Times New Roman" w:cs="Times New Roman"/>
                <w:kern w:val="0"/>
                <w:sz w:val="20"/>
                <w:szCs w:val="20"/>
                <w:vertAlign w:val="subscript"/>
              </w:rPr>
              <w:t>S</w:t>
            </w:r>
          </w:p>
        </w:tc>
        <w:tc>
          <w:tcPr>
            <w:tcW w:w="1701" w:type="dxa"/>
            <w:tcBorders>
              <w:top w:val="nil"/>
              <w:bottom w:val="nil"/>
            </w:tcBorders>
            <w:shd w:val="clear" w:color="auto" w:fill="auto"/>
          </w:tcPr>
          <w:p w14:paraId="65FF0033" w14:textId="67936FCB"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2</w:t>
            </w:r>
          </w:p>
        </w:tc>
        <w:tc>
          <w:tcPr>
            <w:tcW w:w="2126" w:type="dxa"/>
            <w:gridSpan w:val="2"/>
            <w:tcBorders>
              <w:top w:val="nil"/>
              <w:bottom w:val="nil"/>
            </w:tcBorders>
          </w:tcPr>
          <w:p w14:paraId="087F4AD8" w14:textId="4F85A774"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m d</w:t>
            </w:r>
            <w:r w:rsidRPr="00BA3A60">
              <w:rPr>
                <w:rFonts w:ascii="Times New Roman" w:hAnsi="Times New Roman" w:cs="Times New Roman"/>
                <w:kern w:val="0"/>
                <w:sz w:val="20"/>
                <w:szCs w:val="20"/>
                <w:vertAlign w:val="superscript"/>
              </w:rPr>
              <w:t>-1</w:t>
            </w:r>
          </w:p>
        </w:tc>
        <w:tc>
          <w:tcPr>
            <w:tcW w:w="1100" w:type="dxa"/>
            <w:tcBorders>
              <w:top w:val="nil"/>
              <w:bottom w:val="nil"/>
            </w:tcBorders>
            <w:shd w:val="clear" w:color="auto" w:fill="auto"/>
          </w:tcPr>
          <w:p w14:paraId="05F9E4B3" w14:textId="42D1E8F0"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(4)</w:t>
            </w:r>
          </w:p>
        </w:tc>
      </w:tr>
      <w:tr w:rsidR="00047575" w:rsidRPr="00BA3A60" w14:paraId="50A17372"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218337AA" w14:textId="4776E5E0" w:rsidR="00035491" w:rsidRPr="00BA3A60" w:rsidRDefault="00A92F82" w:rsidP="00035491">
            <w:pPr>
              <w:autoSpaceDE w:val="0"/>
              <w:autoSpaceDN w:val="0"/>
              <w:adjustRightInd w:val="0"/>
              <w:spacing w:line="360" w:lineRule="auto"/>
              <w:jc w:val="center"/>
              <w:rPr>
                <w:rFonts w:ascii="Times New Roman" w:hAnsi="Times New Roman" w:cs="Times New Roman"/>
                <w:sz w:val="20"/>
                <w:szCs w:val="20"/>
              </w:rPr>
            </w:pPr>
            <w:r w:rsidRPr="00BA3A60">
              <w:rPr>
                <w:rFonts w:ascii="Times New Roman" w:hAnsi="Times New Roman" w:cs="Times New Roman"/>
                <w:b w:val="0"/>
                <w:kern w:val="0"/>
                <w:sz w:val="20"/>
                <w:szCs w:val="20"/>
              </w:rPr>
              <w:t>W</w:t>
            </w:r>
            <w:r w:rsidRPr="00BA3A60">
              <w:rPr>
                <w:rFonts w:ascii="Times New Roman" w:hAnsi="Times New Roman" w:cs="Times New Roman"/>
                <w:b w:val="0"/>
                <w:kern w:val="0"/>
                <w:sz w:val="20"/>
                <w:szCs w:val="20"/>
                <w:vertAlign w:val="subscript"/>
              </w:rPr>
              <w:t>sd2</w:t>
            </w:r>
          </w:p>
        </w:tc>
        <w:tc>
          <w:tcPr>
            <w:tcW w:w="3402" w:type="dxa"/>
            <w:tcBorders>
              <w:top w:val="nil"/>
              <w:left w:val="nil"/>
              <w:bottom w:val="nil"/>
              <w:right w:val="nil"/>
            </w:tcBorders>
            <w:shd w:val="clear" w:color="auto" w:fill="auto"/>
          </w:tcPr>
          <w:p w14:paraId="41FB454E" w14:textId="61CB83D5" w:rsidR="00035491" w:rsidRPr="00BA3A60" w:rsidRDefault="00A92F82" w:rsidP="00035491">
            <w:pPr>
              <w:tabs>
                <w:tab w:val="left" w:pos="804"/>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Sinking velocity of PON</w:t>
            </w:r>
            <w:r w:rsidRPr="00BA3A60">
              <w:rPr>
                <w:rFonts w:ascii="Times New Roman" w:hAnsi="Times New Roman" w:cs="Times New Roman"/>
                <w:kern w:val="0"/>
                <w:sz w:val="20"/>
                <w:szCs w:val="20"/>
                <w:vertAlign w:val="subscript"/>
              </w:rPr>
              <w:t>L</w:t>
            </w:r>
          </w:p>
        </w:tc>
        <w:tc>
          <w:tcPr>
            <w:tcW w:w="1701" w:type="dxa"/>
            <w:tcBorders>
              <w:top w:val="nil"/>
              <w:left w:val="nil"/>
              <w:bottom w:val="nil"/>
              <w:right w:val="nil"/>
            </w:tcBorders>
            <w:shd w:val="clear" w:color="auto" w:fill="auto"/>
          </w:tcPr>
          <w:p w14:paraId="5F9EA54A" w14:textId="63F820B5"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40</w:t>
            </w:r>
          </w:p>
        </w:tc>
        <w:tc>
          <w:tcPr>
            <w:tcW w:w="2126" w:type="dxa"/>
            <w:gridSpan w:val="2"/>
            <w:tcBorders>
              <w:top w:val="nil"/>
              <w:left w:val="nil"/>
              <w:bottom w:val="nil"/>
              <w:right w:val="nil"/>
            </w:tcBorders>
          </w:tcPr>
          <w:p w14:paraId="05AC67F8" w14:textId="5575DB11"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m d</w:t>
            </w:r>
            <w:r w:rsidRPr="00BA3A60">
              <w:rPr>
                <w:rFonts w:ascii="Times New Roman" w:hAnsi="Times New Roman" w:cs="Times New Roman"/>
                <w:kern w:val="0"/>
                <w:sz w:val="20"/>
                <w:szCs w:val="20"/>
                <w:vertAlign w:val="superscript"/>
              </w:rPr>
              <w:t>-1</w:t>
            </w:r>
          </w:p>
        </w:tc>
        <w:tc>
          <w:tcPr>
            <w:tcW w:w="1100" w:type="dxa"/>
            <w:tcBorders>
              <w:top w:val="nil"/>
              <w:left w:val="nil"/>
              <w:bottom w:val="nil"/>
              <w:right w:val="nil"/>
            </w:tcBorders>
            <w:shd w:val="clear" w:color="auto" w:fill="auto"/>
          </w:tcPr>
          <w:p w14:paraId="21F60C61" w14:textId="33CD9E74"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this study</w:t>
            </w:r>
          </w:p>
        </w:tc>
      </w:tr>
      <w:tr w:rsidR="00047575" w:rsidRPr="00BA3A60" w14:paraId="00BB1E9B"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0989DEEE" w14:textId="2853E6E3" w:rsidR="00035491" w:rsidRPr="00BA3A60" w:rsidRDefault="00A92F82" w:rsidP="00035491">
            <w:pPr>
              <w:autoSpaceDE w:val="0"/>
              <w:autoSpaceDN w:val="0"/>
              <w:adjustRightInd w:val="0"/>
              <w:spacing w:line="360" w:lineRule="auto"/>
              <w:jc w:val="center"/>
              <w:rPr>
                <w:rFonts w:ascii="Times New Roman" w:hAnsi="Times New Roman" w:cs="Times New Roman"/>
                <w:sz w:val="20"/>
                <w:szCs w:val="20"/>
              </w:rPr>
            </w:pPr>
            <w:r w:rsidRPr="00BA3A60">
              <w:rPr>
                <w:rFonts w:ascii="Times New Roman" w:hAnsi="Times New Roman" w:cs="Times New Roman"/>
                <w:b w:val="0"/>
                <w:sz w:val="20"/>
                <w:szCs w:val="20"/>
              </w:rPr>
              <w:t>W</w:t>
            </w:r>
            <w:r w:rsidRPr="00BA3A60">
              <w:rPr>
                <w:rFonts w:ascii="Times New Roman" w:hAnsi="Times New Roman" w:cs="Times New Roman"/>
                <w:b w:val="0"/>
                <w:sz w:val="20"/>
                <w:szCs w:val="20"/>
                <w:vertAlign w:val="subscript"/>
              </w:rPr>
              <w:t>dust</w:t>
            </w:r>
          </w:p>
        </w:tc>
        <w:tc>
          <w:tcPr>
            <w:tcW w:w="3402" w:type="dxa"/>
            <w:tcBorders>
              <w:top w:val="nil"/>
              <w:bottom w:val="nil"/>
            </w:tcBorders>
            <w:shd w:val="clear" w:color="auto" w:fill="auto"/>
          </w:tcPr>
          <w:p w14:paraId="093A13FA" w14:textId="436AFF71" w:rsidR="00035491" w:rsidRPr="00BA3A60" w:rsidRDefault="00A92F82" w:rsidP="00035491">
            <w:pPr>
              <w:tabs>
                <w:tab w:val="left" w:pos="804"/>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Sinking velocity of dust particle</w:t>
            </w:r>
            <w:r w:rsidR="00BA3A60">
              <w:rPr>
                <w:rFonts w:ascii="Times New Roman" w:hAnsi="Times New Roman" w:cs="Times New Roman"/>
                <w:sz w:val="20"/>
                <w:szCs w:val="20"/>
              </w:rPr>
              <w:t>s</w:t>
            </w:r>
          </w:p>
        </w:tc>
        <w:tc>
          <w:tcPr>
            <w:tcW w:w="1701" w:type="dxa"/>
            <w:tcBorders>
              <w:top w:val="nil"/>
              <w:bottom w:val="nil"/>
            </w:tcBorders>
            <w:shd w:val="clear" w:color="auto" w:fill="auto"/>
          </w:tcPr>
          <w:p w14:paraId="141D0430" w14:textId="20936E1F"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0.1</w:t>
            </w:r>
          </w:p>
        </w:tc>
        <w:tc>
          <w:tcPr>
            <w:tcW w:w="2126" w:type="dxa"/>
            <w:gridSpan w:val="2"/>
            <w:tcBorders>
              <w:top w:val="nil"/>
              <w:bottom w:val="nil"/>
            </w:tcBorders>
          </w:tcPr>
          <w:p w14:paraId="383658EA" w14:textId="52F44CCA"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m d</w:t>
            </w:r>
            <w:r w:rsidRPr="00BA3A60">
              <w:rPr>
                <w:rFonts w:ascii="Times New Roman" w:hAnsi="Times New Roman" w:cs="Times New Roman"/>
                <w:kern w:val="0"/>
                <w:sz w:val="20"/>
                <w:szCs w:val="20"/>
                <w:vertAlign w:val="superscript"/>
              </w:rPr>
              <w:t>-1</w:t>
            </w:r>
          </w:p>
        </w:tc>
        <w:tc>
          <w:tcPr>
            <w:tcW w:w="1100" w:type="dxa"/>
            <w:tcBorders>
              <w:top w:val="nil"/>
              <w:bottom w:val="nil"/>
            </w:tcBorders>
            <w:shd w:val="clear" w:color="auto" w:fill="auto"/>
          </w:tcPr>
          <w:p w14:paraId="17FDDAAF" w14:textId="0132BDB3"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(6)</w:t>
            </w:r>
          </w:p>
        </w:tc>
      </w:tr>
      <w:tr w:rsidR="00047575" w:rsidRPr="00BA3A60" w14:paraId="24D7A01F"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00685CB4" w14:textId="77777777" w:rsidR="00035491" w:rsidRPr="00BA3A60" w:rsidRDefault="00A92F82" w:rsidP="00035491">
            <w:pPr>
              <w:autoSpaceDE w:val="0"/>
              <w:autoSpaceDN w:val="0"/>
              <w:adjustRightInd w:val="0"/>
              <w:spacing w:line="360" w:lineRule="auto"/>
              <w:jc w:val="center"/>
              <w:rPr>
                <w:rFonts w:ascii="Times New Roman" w:hAnsi="Times New Roman" w:cs="Times New Roman"/>
                <w:kern w:val="0"/>
                <w:sz w:val="20"/>
                <w:szCs w:val="20"/>
              </w:rPr>
            </w:pPr>
            <w:r w:rsidRPr="00BA3A60">
              <w:rPr>
                <w:rFonts w:ascii="Times New Roman" w:hAnsi="Times New Roman" w:cs="Times New Roman"/>
                <w:b w:val="0"/>
                <w:kern w:val="0"/>
                <w:sz w:val="20"/>
                <w:szCs w:val="20"/>
              </w:rPr>
              <w:t>R</w:t>
            </w:r>
            <w:r w:rsidRPr="00BA3A60">
              <w:rPr>
                <w:rFonts w:ascii="Times New Roman" w:hAnsi="Times New Roman" w:cs="Times New Roman"/>
                <w:b w:val="0"/>
                <w:kern w:val="0"/>
                <w:sz w:val="20"/>
                <w:szCs w:val="20"/>
                <w:vertAlign w:val="subscript"/>
              </w:rPr>
              <w:t>PN</w:t>
            </w:r>
          </w:p>
        </w:tc>
        <w:tc>
          <w:tcPr>
            <w:tcW w:w="3402" w:type="dxa"/>
            <w:tcBorders>
              <w:top w:val="nil"/>
              <w:left w:val="nil"/>
              <w:bottom w:val="nil"/>
              <w:right w:val="nil"/>
            </w:tcBorders>
            <w:shd w:val="clear" w:color="auto" w:fill="auto"/>
          </w:tcPr>
          <w:p w14:paraId="3EB9193E" w14:textId="77777777" w:rsidR="00035491" w:rsidRPr="00BA3A60" w:rsidRDefault="00A92F82" w:rsidP="00035491">
            <w:pPr>
              <w:tabs>
                <w:tab w:val="left" w:pos="804"/>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Ratio of P to N</w:t>
            </w:r>
          </w:p>
        </w:tc>
        <w:tc>
          <w:tcPr>
            <w:tcW w:w="1701" w:type="dxa"/>
            <w:tcBorders>
              <w:top w:val="nil"/>
              <w:left w:val="nil"/>
              <w:bottom w:val="nil"/>
              <w:right w:val="nil"/>
            </w:tcBorders>
            <w:shd w:val="clear" w:color="auto" w:fill="auto"/>
          </w:tcPr>
          <w:p w14:paraId="5E0A2DAC" w14:textId="77777777"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0.0625</w:t>
            </w:r>
          </w:p>
        </w:tc>
        <w:tc>
          <w:tcPr>
            <w:tcW w:w="2126" w:type="dxa"/>
            <w:gridSpan w:val="2"/>
            <w:tcBorders>
              <w:top w:val="nil"/>
              <w:left w:val="nil"/>
              <w:bottom w:val="nil"/>
              <w:right w:val="nil"/>
            </w:tcBorders>
          </w:tcPr>
          <w:p w14:paraId="7AFF7D7B" w14:textId="2561F16C"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mol P/mol N</w:t>
            </w:r>
          </w:p>
        </w:tc>
        <w:tc>
          <w:tcPr>
            <w:tcW w:w="1100" w:type="dxa"/>
            <w:tcBorders>
              <w:top w:val="nil"/>
              <w:left w:val="nil"/>
              <w:bottom w:val="nil"/>
              <w:right w:val="nil"/>
            </w:tcBorders>
            <w:shd w:val="clear" w:color="auto" w:fill="auto"/>
          </w:tcPr>
          <w:p w14:paraId="491F3B2E" w14:textId="389DFAC5"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(1), (4)</w:t>
            </w:r>
          </w:p>
        </w:tc>
      </w:tr>
      <w:tr w:rsidR="00047575" w:rsidRPr="00BA3A60" w14:paraId="4C43BC94"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7F268DCA" w14:textId="77777777" w:rsidR="00035491" w:rsidRPr="00BA3A60" w:rsidRDefault="00A92F82" w:rsidP="00035491">
            <w:pPr>
              <w:autoSpaceDE w:val="0"/>
              <w:autoSpaceDN w:val="0"/>
              <w:adjustRightInd w:val="0"/>
              <w:spacing w:line="360" w:lineRule="auto"/>
              <w:jc w:val="center"/>
              <w:rPr>
                <w:rFonts w:ascii="Times New Roman" w:hAnsi="Times New Roman" w:cs="Times New Roman"/>
                <w:kern w:val="0"/>
                <w:sz w:val="20"/>
                <w:szCs w:val="20"/>
              </w:rPr>
            </w:pPr>
            <w:r w:rsidRPr="00BA3A60">
              <w:rPr>
                <w:rFonts w:ascii="Times New Roman" w:hAnsi="Times New Roman" w:cs="Times New Roman"/>
                <w:b w:val="0"/>
                <w:kern w:val="0"/>
                <w:sz w:val="20"/>
                <w:szCs w:val="20"/>
              </w:rPr>
              <w:t>R</w:t>
            </w:r>
            <w:r w:rsidRPr="00BA3A60">
              <w:rPr>
                <w:rFonts w:ascii="Times New Roman" w:hAnsi="Times New Roman" w:cs="Times New Roman"/>
                <w:b w:val="0"/>
                <w:kern w:val="0"/>
                <w:sz w:val="20"/>
                <w:szCs w:val="20"/>
                <w:vertAlign w:val="subscript"/>
              </w:rPr>
              <w:t>CN</w:t>
            </w:r>
          </w:p>
        </w:tc>
        <w:tc>
          <w:tcPr>
            <w:tcW w:w="3402" w:type="dxa"/>
            <w:tcBorders>
              <w:top w:val="nil"/>
              <w:bottom w:val="nil"/>
            </w:tcBorders>
            <w:shd w:val="clear" w:color="auto" w:fill="auto"/>
          </w:tcPr>
          <w:p w14:paraId="051A77FF" w14:textId="77777777" w:rsidR="00035491" w:rsidRPr="00BA3A60" w:rsidRDefault="00A92F82" w:rsidP="00035491">
            <w:pPr>
              <w:tabs>
                <w:tab w:val="left" w:pos="804"/>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Ratio of C to N</w:t>
            </w:r>
          </w:p>
        </w:tc>
        <w:tc>
          <w:tcPr>
            <w:tcW w:w="1701" w:type="dxa"/>
            <w:tcBorders>
              <w:top w:val="nil"/>
              <w:bottom w:val="nil"/>
            </w:tcBorders>
            <w:shd w:val="clear" w:color="auto" w:fill="auto"/>
          </w:tcPr>
          <w:p w14:paraId="637A1D9E" w14:textId="2BA6ED30"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6.625</w:t>
            </w:r>
          </w:p>
        </w:tc>
        <w:tc>
          <w:tcPr>
            <w:tcW w:w="2126" w:type="dxa"/>
            <w:gridSpan w:val="2"/>
            <w:tcBorders>
              <w:top w:val="nil"/>
              <w:bottom w:val="nil"/>
            </w:tcBorders>
          </w:tcPr>
          <w:p w14:paraId="1326845B" w14:textId="39777255"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mol C/mol N</w:t>
            </w:r>
          </w:p>
        </w:tc>
        <w:tc>
          <w:tcPr>
            <w:tcW w:w="1100" w:type="dxa"/>
            <w:tcBorders>
              <w:top w:val="nil"/>
              <w:bottom w:val="nil"/>
            </w:tcBorders>
            <w:shd w:val="clear" w:color="auto" w:fill="auto"/>
          </w:tcPr>
          <w:p w14:paraId="5CA1CB60" w14:textId="0F968683"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(1), (4)</w:t>
            </w:r>
          </w:p>
        </w:tc>
      </w:tr>
      <w:tr w:rsidR="00047575" w:rsidRPr="00BA3A60" w14:paraId="15C99F8D"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5DA648E3" w14:textId="77777777" w:rsidR="00035491" w:rsidRPr="00BA3A60" w:rsidRDefault="00A92F82" w:rsidP="00035491">
            <w:pPr>
              <w:autoSpaceDE w:val="0"/>
              <w:autoSpaceDN w:val="0"/>
              <w:adjustRightInd w:val="0"/>
              <w:spacing w:line="360" w:lineRule="auto"/>
              <w:jc w:val="center"/>
              <w:rPr>
                <w:rFonts w:ascii="Times New Roman" w:hAnsi="Times New Roman" w:cs="Times New Roman"/>
                <w:kern w:val="0"/>
                <w:sz w:val="20"/>
                <w:szCs w:val="20"/>
              </w:rPr>
            </w:pPr>
            <w:r w:rsidRPr="00BA3A60">
              <w:rPr>
                <w:rFonts w:ascii="Times New Roman" w:hAnsi="Times New Roman" w:cs="Times New Roman"/>
                <w:b w:val="0"/>
                <w:kern w:val="0"/>
                <w:sz w:val="20"/>
                <w:szCs w:val="20"/>
              </w:rPr>
              <w:t>R</w:t>
            </w:r>
            <w:r w:rsidRPr="00BA3A60">
              <w:rPr>
                <w:rFonts w:ascii="Times New Roman" w:hAnsi="Times New Roman" w:cs="Times New Roman"/>
                <w:b w:val="0"/>
                <w:kern w:val="0"/>
                <w:sz w:val="20"/>
                <w:szCs w:val="20"/>
                <w:vertAlign w:val="subscript"/>
              </w:rPr>
              <w:t>SiN</w:t>
            </w:r>
          </w:p>
        </w:tc>
        <w:tc>
          <w:tcPr>
            <w:tcW w:w="3402" w:type="dxa"/>
            <w:tcBorders>
              <w:top w:val="nil"/>
              <w:left w:val="nil"/>
              <w:bottom w:val="nil"/>
              <w:right w:val="nil"/>
            </w:tcBorders>
            <w:shd w:val="clear" w:color="auto" w:fill="auto"/>
          </w:tcPr>
          <w:p w14:paraId="4F472579" w14:textId="77777777" w:rsidR="00035491" w:rsidRPr="00BA3A60" w:rsidRDefault="00A92F82" w:rsidP="00035491">
            <w:pPr>
              <w:tabs>
                <w:tab w:val="left" w:pos="804"/>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Ratio of Si to N</w:t>
            </w:r>
          </w:p>
        </w:tc>
        <w:tc>
          <w:tcPr>
            <w:tcW w:w="1701" w:type="dxa"/>
            <w:tcBorders>
              <w:top w:val="nil"/>
              <w:left w:val="nil"/>
              <w:bottom w:val="nil"/>
              <w:right w:val="nil"/>
            </w:tcBorders>
            <w:shd w:val="clear" w:color="auto" w:fill="auto"/>
          </w:tcPr>
          <w:p w14:paraId="77757A35" w14:textId="401551EB"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1.5</w:t>
            </w:r>
          </w:p>
        </w:tc>
        <w:tc>
          <w:tcPr>
            <w:tcW w:w="2126" w:type="dxa"/>
            <w:gridSpan w:val="2"/>
            <w:tcBorders>
              <w:top w:val="nil"/>
              <w:left w:val="nil"/>
              <w:bottom w:val="nil"/>
              <w:right w:val="nil"/>
            </w:tcBorders>
          </w:tcPr>
          <w:p w14:paraId="518CD6EA" w14:textId="366A0643"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mol Si/mol N</w:t>
            </w:r>
          </w:p>
        </w:tc>
        <w:tc>
          <w:tcPr>
            <w:tcW w:w="1100" w:type="dxa"/>
            <w:tcBorders>
              <w:top w:val="nil"/>
              <w:left w:val="nil"/>
              <w:bottom w:val="nil"/>
              <w:right w:val="nil"/>
            </w:tcBorders>
            <w:shd w:val="clear" w:color="auto" w:fill="auto"/>
          </w:tcPr>
          <w:p w14:paraId="2512882B" w14:textId="7C55D619"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(1), (4)</w:t>
            </w:r>
          </w:p>
        </w:tc>
      </w:tr>
      <w:tr w:rsidR="00047575" w:rsidRPr="00BA3A60" w14:paraId="402211A7"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72FAAFD3" w14:textId="2DAF4CC9" w:rsidR="00035491" w:rsidRPr="00BA3A60" w:rsidRDefault="00A92F82" w:rsidP="00035491">
            <w:pPr>
              <w:autoSpaceDE w:val="0"/>
              <w:autoSpaceDN w:val="0"/>
              <w:adjustRightInd w:val="0"/>
              <w:spacing w:line="360" w:lineRule="auto"/>
              <w:jc w:val="center"/>
              <w:rPr>
                <w:rFonts w:ascii="Times New Roman" w:hAnsi="Times New Roman" w:cs="Times New Roman"/>
                <w:kern w:val="0"/>
                <w:sz w:val="20"/>
                <w:szCs w:val="20"/>
              </w:rPr>
            </w:pPr>
            <w:r w:rsidRPr="00BA3A60">
              <w:rPr>
                <w:rFonts w:ascii="Times New Roman" w:hAnsi="Times New Roman" w:cs="Times New Roman"/>
                <w:b w:val="0"/>
                <w:kern w:val="0"/>
                <w:sz w:val="20"/>
                <w:szCs w:val="20"/>
              </w:rPr>
              <w:t xml:space="preserve">    R</w:t>
            </w:r>
            <w:r w:rsidRPr="00BA3A60">
              <w:rPr>
                <w:rFonts w:ascii="Times New Roman" w:hAnsi="Times New Roman" w:cs="Times New Roman"/>
                <w:b w:val="0"/>
                <w:kern w:val="0"/>
                <w:sz w:val="20"/>
                <w:szCs w:val="20"/>
                <w:vertAlign w:val="subscript"/>
              </w:rPr>
              <w:t>O2NO3</w:t>
            </w:r>
          </w:p>
        </w:tc>
        <w:tc>
          <w:tcPr>
            <w:tcW w:w="3402" w:type="dxa"/>
            <w:tcBorders>
              <w:top w:val="nil"/>
              <w:bottom w:val="nil"/>
            </w:tcBorders>
            <w:shd w:val="clear" w:color="auto" w:fill="auto"/>
          </w:tcPr>
          <w:p w14:paraId="1638160F" w14:textId="77777777" w:rsidR="00035491" w:rsidRPr="00BA3A60" w:rsidRDefault="00A92F82" w:rsidP="00035491">
            <w:pPr>
              <w:tabs>
                <w:tab w:val="left" w:pos="804"/>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Ratio of O</w:t>
            </w:r>
            <w:r w:rsidRPr="00BA3A60">
              <w:rPr>
                <w:rFonts w:ascii="Times New Roman" w:hAnsi="Times New Roman" w:cs="Times New Roman"/>
                <w:kern w:val="0"/>
                <w:sz w:val="20"/>
                <w:szCs w:val="20"/>
                <w:vertAlign w:val="subscript"/>
              </w:rPr>
              <w:t>2</w:t>
            </w:r>
            <w:r w:rsidRPr="00BA3A60">
              <w:rPr>
                <w:rFonts w:ascii="Times New Roman" w:hAnsi="Times New Roman" w:cs="Times New Roman"/>
                <w:kern w:val="0"/>
                <w:sz w:val="20"/>
                <w:szCs w:val="20"/>
              </w:rPr>
              <w:t xml:space="preserve"> to NO</w:t>
            </w:r>
            <w:r w:rsidRPr="00BA3A60">
              <w:rPr>
                <w:rFonts w:ascii="Times New Roman" w:hAnsi="Times New Roman" w:cs="Times New Roman"/>
                <w:kern w:val="0"/>
                <w:sz w:val="20"/>
                <w:szCs w:val="20"/>
                <w:vertAlign w:val="subscript"/>
              </w:rPr>
              <w:t>3</w:t>
            </w:r>
          </w:p>
        </w:tc>
        <w:tc>
          <w:tcPr>
            <w:tcW w:w="1701" w:type="dxa"/>
            <w:tcBorders>
              <w:top w:val="nil"/>
              <w:bottom w:val="nil"/>
            </w:tcBorders>
            <w:shd w:val="clear" w:color="auto" w:fill="auto"/>
          </w:tcPr>
          <w:p w14:paraId="00B30037" w14:textId="77777777"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8.625</w:t>
            </w:r>
          </w:p>
        </w:tc>
        <w:tc>
          <w:tcPr>
            <w:tcW w:w="2126" w:type="dxa"/>
            <w:gridSpan w:val="2"/>
            <w:tcBorders>
              <w:top w:val="nil"/>
              <w:bottom w:val="nil"/>
            </w:tcBorders>
          </w:tcPr>
          <w:p w14:paraId="4533AF5F" w14:textId="1C7F1AF3"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mol O</w:t>
            </w:r>
            <w:r w:rsidRPr="00BA3A60">
              <w:rPr>
                <w:rFonts w:ascii="Times New Roman" w:hAnsi="Times New Roman" w:cs="Times New Roman"/>
                <w:kern w:val="0"/>
                <w:sz w:val="20"/>
                <w:szCs w:val="20"/>
                <w:vertAlign w:val="subscript"/>
              </w:rPr>
              <w:t>2</w:t>
            </w:r>
            <w:r w:rsidRPr="00BA3A60">
              <w:rPr>
                <w:rFonts w:ascii="Times New Roman" w:hAnsi="Times New Roman" w:cs="Times New Roman"/>
                <w:kern w:val="0"/>
                <w:sz w:val="20"/>
                <w:szCs w:val="20"/>
              </w:rPr>
              <w:t>/mol NO</w:t>
            </w:r>
            <w:r w:rsidRPr="00BA3A60">
              <w:rPr>
                <w:rFonts w:ascii="Times New Roman" w:hAnsi="Times New Roman" w:cs="Times New Roman"/>
                <w:kern w:val="0"/>
                <w:sz w:val="20"/>
                <w:szCs w:val="20"/>
                <w:vertAlign w:val="subscript"/>
              </w:rPr>
              <w:t>3</w:t>
            </w:r>
          </w:p>
        </w:tc>
        <w:tc>
          <w:tcPr>
            <w:tcW w:w="1100" w:type="dxa"/>
            <w:tcBorders>
              <w:top w:val="nil"/>
              <w:bottom w:val="nil"/>
            </w:tcBorders>
            <w:shd w:val="clear" w:color="auto" w:fill="auto"/>
          </w:tcPr>
          <w:p w14:paraId="0BFEB82B" w14:textId="3B15BAD3"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(4)</w:t>
            </w:r>
          </w:p>
        </w:tc>
      </w:tr>
      <w:tr w:rsidR="00047575" w:rsidRPr="00BA3A60" w14:paraId="3CE41A23"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760C0D34" w14:textId="75772856" w:rsidR="00035491" w:rsidRPr="00BA3A60" w:rsidRDefault="00A92F82" w:rsidP="00035491">
            <w:pPr>
              <w:autoSpaceDE w:val="0"/>
              <w:autoSpaceDN w:val="0"/>
              <w:adjustRightInd w:val="0"/>
              <w:spacing w:line="360" w:lineRule="auto"/>
              <w:jc w:val="center"/>
              <w:rPr>
                <w:rFonts w:ascii="Times New Roman" w:hAnsi="Times New Roman" w:cs="Times New Roman"/>
                <w:kern w:val="0"/>
                <w:sz w:val="20"/>
                <w:szCs w:val="20"/>
              </w:rPr>
            </w:pPr>
            <w:r w:rsidRPr="00BA3A60">
              <w:rPr>
                <w:rFonts w:ascii="Times New Roman" w:hAnsi="Times New Roman" w:cs="Times New Roman"/>
                <w:b w:val="0"/>
                <w:kern w:val="0"/>
                <w:sz w:val="20"/>
                <w:szCs w:val="20"/>
              </w:rPr>
              <w:t xml:space="preserve">    R</w:t>
            </w:r>
            <w:r w:rsidRPr="00BA3A60">
              <w:rPr>
                <w:rFonts w:ascii="Times New Roman" w:hAnsi="Times New Roman" w:cs="Times New Roman"/>
                <w:b w:val="0"/>
                <w:kern w:val="0"/>
                <w:sz w:val="20"/>
                <w:szCs w:val="20"/>
                <w:vertAlign w:val="subscript"/>
              </w:rPr>
              <w:t>O2NO3</w:t>
            </w:r>
          </w:p>
        </w:tc>
        <w:tc>
          <w:tcPr>
            <w:tcW w:w="3402" w:type="dxa"/>
            <w:tcBorders>
              <w:top w:val="nil"/>
              <w:left w:val="nil"/>
              <w:bottom w:val="nil"/>
              <w:right w:val="nil"/>
            </w:tcBorders>
            <w:shd w:val="clear" w:color="auto" w:fill="auto"/>
          </w:tcPr>
          <w:p w14:paraId="4763866A" w14:textId="77777777" w:rsidR="00035491" w:rsidRPr="00BA3A60" w:rsidRDefault="00A92F82" w:rsidP="00035491">
            <w:pPr>
              <w:tabs>
                <w:tab w:val="left" w:pos="804"/>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Ratio of O</w:t>
            </w:r>
            <w:r w:rsidRPr="00BA3A60">
              <w:rPr>
                <w:rFonts w:ascii="Times New Roman" w:hAnsi="Times New Roman" w:cs="Times New Roman"/>
                <w:kern w:val="0"/>
                <w:sz w:val="20"/>
                <w:szCs w:val="20"/>
                <w:vertAlign w:val="subscript"/>
              </w:rPr>
              <w:t>2</w:t>
            </w:r>
            <w:r w:rsidRPr="00BA3A60">
              <w:rPr>
                <w:rFonts w:ascii="Times New Roman" w:hAnsi="Times New Roman" w:cs="Times New Roman"/>
                <w:kern w:val="0"/>
                <w:sz w:val="20"/>
                <w:szCs w:val="20"/>
              </w:rPr>
              <w:t xml:space="preserve"> to NH</w:t>
            </w:r>
            <w:r w:rsidRPr="00BA3A60">
              <w:rPr>
                <w:rFonts w:ascii="Times New Roman" w:hAnsi="Times New Roman" w:cs="Times New Roman"/>
                <w:kern w:val="0"/>
                <w:sz w:val="20"/>
                <w:szCs w:val="20"/>
                <w:vertAlign w:val="subscript"/>
              </w:rPr>
              <w:t>4</w:t>
            </w:r>
          </w:p>
        </w:tc>
        <w:tc>
          <w:tcPr>
            <w:tcW w:w="1701" w:type="dxa"/>
            <w:tcBorders>
              <w:top w:val="nil"/>
              <w:left w:val="nil"/>
              <w:bottom w:val="nil"/>
              <w:right w:val="nil"/>
            </w:tcBorders>
            <w:shd w:val="clear" w:color="auto" w:fill="auto"/>
          </w:tcPr>
          <w:p w14:paraId="50287A88" w14:textId="77777777"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sidRPr="00BA3A60">
              <w:rPr>
                <w:rFonts w:ascii="Times New Roman" w:hAnsi="Times New Roman" w:cs="Times New Roman"/>
                <w:kern w:val="0"/>
                <w:sz w:val="20"/>
                <w:szCs w:val="20"/>
              </w:rPr>
              <w:t>6.625</w:t>
            </w:r>
          </w:p>
        </w:tc>
        <w:tc>
          <w:tcPr>
            <w:tcW w:w="2126" w:type="dxa"/>
            <w:gridSpan w:val="2"/>
            <w:tcBorders>
              <w:top w:val="nil"/>
              <w:left w:val="nil"/>
              <w:bottom w:val="nil"/>
              <w:right w:val="nil"/>
            </w:tcBorders>
          </w:tcPr>
          <w:p w14:paraId="0A66B791" w14:textId="53399140"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mol O</w:t>
            </w:r>
            <w:r w:rsidRPr="00BA3A60">
              <w:rPr>
                <w:rFonts w:ascii="Times New Roman" w:hAnsi="Times New Roman" w:cs="Times New Roman"/>
                <w:kern w:val="0"/>
                <w:sz w:val="20"/>
                <w:szCs w:val="20"/>
                <w:vertAlign w:val="subscript"/>
              </w:rPr>
              <w:t>2</w:t>
            </w:r>
            <w:r w:rsidRPr="00BA3A60">
              <w:rPr>
                <w:rFonts w:ascii="Times New Roman" w:hAnsi="Times New Roman" w:cs="Times New Roman"/>
                <w:kern w:val="0"/>
                <w:sz w:val="20"/>
                <w:szCs w:val="20"/>
              </w:rPr>
              <w:t>/mol NH</w:t>
            </w:r>
            <w:r w:rsidRPr="00BA3A60">
              <w:rPr>
                <w:rFonts w:ascii="Times New Roman" w:hAnsi="Times New Roman" w:cs="Times New Roman"/>
                <w:kern w:val="0"/>
                <w:sz w:val="20"/>
                <w:szCs w:val="20"/>
                <w:vertAlign w:val="subscript"/>
              </w:rPr>
              <w:t>4</w:t>
            </w:r>
          </w:p>
        </w:tc>
        <w:tc>
          <w:tcPr>
            <w:tcW w:w="1100" w:type="dxa"/>
            <w:tcBorders>
              <w:top w:val="nil"/>
              <w:left w:val="nil"/>
              <w:bottom w:val="nil"/>
              <w:right w:val="nil"/>
            </w:tcBorders>
            <w:shd w:val="clear" w:color="auto" w:fill="auto"/>
          </w:tcPr>
          <w:p w14:paraId="0B8720AB" w14:textId="769AEE92"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(4)</w:t>
            </w:r>
          </w:p>
        </w:tc>
      </w:tr>
      <w:tr w:rsidR="00047575" w:rsidRPr="00BA3A60" w14:paraId="4F0EB9D0"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634A7CE3" w14:textId="017A2231" w:rsidR="00035491" w:rsidRPr="00BA3A60" w:rsidRDefault="00A92F82" w:rsidP="00035491">
            <w:pPr>
              <w:autoSpaceDE w:val="0"/>
              <w:autoSpaceDN w:val="0"/>
              <w:adjustRightInd w:val="0"/>
              <w:spacing w:line="360" w:lineRule="auto"/>
              <w:jc w:val="center"/>
              <w:rPr>
                <w:rFonts w:ascii="Times New Roman" w:hAnsi="Times New Roman" w:cs="Times New Roman"/>
                <w:iCs/>
                <w:sz w:val="20"/>
                <w:szCs w:val="20"/>
              </w:rPr>
            </w:pPr>
            <m:oMathPara>
              <m:oMath>
                <m:r>
                  <m:rPr>
                    <m:sty m:val="b"/>
                  </m:rPr>
                  <w:rPr>
                    <w:rFonts w:ascii="Cambria Math" w:hAnsi="Cambria Math" w:cs="Times New Roman"/>
                    <w:sz w:val="20"/>
                    <w:szCs w:val="20"/>
                  </w:rPr>
                  <w:lastRenderedPageBreak/>
                  <m:t xml:space="preserve">     </m:t>
                </m:r>
                <m:sSubSup>
                  <m:sSubSupPr>
                    <m:ctrlPr>
                      <w:rPr>
                        <w:rFonts w:ascii="Cambria Math" w:hAnsi="Cambria Math" w:cs="Times New Roman"/>
                        <w:b w:val="0"/>
                        <w:bCs w:val="0"/>
                        <w:iCs/>
                        <w:sz w:val="20"/>
                        <w:szCs w:val="20"/>
                      </w:rPr>
                    </m:ctrlPr>
                  </m:sSubSupPr>
                  <m:e>
                    <m:r>
                      <m:rPr>
                        <m:sty m:val="b"/>
                      </m:rPr>
                      <w:rPr>
                        <w:rFonts w:ascii="Cambria Math" w:hAnsi="Cambria Math" w:cs="Times New Roman"/>
                        <w:sz w:val="20"/>
                        <w:szCs w:val="20"/>
                      </w:rPr>
                      <m:t>R</m:t>
                    </m:r>
                  </m:e>
                  <m:sub>
                    <m:r>
                      <m:rPr>
                        <m:sty m:val="b"/>
                      </m:rPr>
                      <w:rPr>
                        <w:rFonts w:ascii="Cambria Math" w:hAnsi="Cambria Math" w:cs="Times New Roman"/>
                        <w:sz w:val="20"/>
                        <w:szCs w:val="20"/>
                      </w:rPr>
                      <m:t>C,max</m:t>
                    </m:r>
                  </m:sub>
                  <m:sup>
                    <m:r>
                      <m:rPr>
                        <m:sty m:val="b"/>
                      </m:rPr>
                      <w:rPr>
                        <w:rFonts w:ascii="Cambria Math" w:hAnsi="Cambria Math" w:cs="Times New Roman"/>
                        <w:sz w:val="20"/>
                        <w:szCs w:val="20"/>
                      </w:rPr>
                      <m:t>Chl</m:t>
                    </m:r>
                  </m:sup>
                </m:sSubSup>
              </m:oMath>
            </m:oMathPara>
          </w:p>
        </w:tc>
        <w:tc>
          <w:tcPr>
            <w:tcW w:w="3402" w:type="dxa"/>
            <w:tcBorders>
              <w:top w:val="nil"/>
              <w:bottom w:val="nil"/>
            </w:tcBorders>
            <w:shd w:val="clear" w:color="auto" w:fill="auto"/>
          </w:tcPr>
          <w:p w14:paraId="3BA5F2EC" w14:textId="52A24922" w:rsidR="00035491" w:rsidRPr="00BA3A60" w:rsidRDefault="00BA3A60" w:rsidP="00035491">
            <w:pPr>
              <w:tabs>
                <w:tab w:val="left" w:pos="804"/>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w:t>
            </w:r>
            <w:r w:rsidR="00A92F82" w:rsidRPr="00BA3A60">
              <w:rPr>
                <w:rFonts w:ascii="Times New Roman" w:hAnsi="Times New Roman" w:cs="Times New Roman"/>
                <w:sz w:val="20"/>
                <w:szCs w:val="20"/>
              </w:rPr>
              <w:t xml:space="preserve">aximum ratio of </w:t>
            </w:r>
            <w:proofErr w:type="spellStart"/>
            <w:r w:rsidR="00A92F82" w:rsidRPr="00BA3A60">
              <w:rPr>
                <w:rFonts w:ascii="Times New Roman" w:hAnsi="Times New Roman" w:cs="Times New Roman"/>
                <w:sz w:val="20"/>
                <w:szCs w:val="20"/>
              </w:rPr>
              <w:t>Chl</w:t>
            </w:r>
            <w:proofErr w:type="spellEnd"/>
            <w:r w:rsidR="00A92F82" w:rsidRPr="00BA3A60">
              <w:rPr>
                <w:rFonts w:ascii="Times New Roman" w:hAnsi="Times New Roman" w:cs="Times New Roman"/>
                <w:sz w:val="20"/>
                <w:szCs w:val="20"/>
              </w:rPr>
              <w:t>-a to carbon</w:t>
            </w:r>
          </w:p>
        </w:tc>
        <w:tc>
          <w:tcPr>
            <w:tcW w:w="1701" w:type="dxa"/>
            <w:tcBorders>
              <w:top w:val="nil"/>
              <w:bottom w:val="nil"/>
            </w:tcBorders>
            <w:shd w:val="clear" w:color="auto" w:fill="auto"/>
          </w:tcPr>
          <w:p w14:paraId="68651522" w14:textId="3DB6F436"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0.05</w:t>
            </w:r>
          </w:p>
        </w:tc>
        <w:tc>
          <w:tcPr>
            <w:tcW w:w="2126" w:type="dxa"/>
            <w:gridSpan w:val="2"/>
            <w:tcBorders>
              <w:top w:val="nil"/>
              <w:bottom w:val="nil"/>
            </w:tcBorders>
          </w:tcPr>
          <w:p w14:paraId="08E8AB8C" w14:textId="2B3CAB44"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w:t>
            </w:r>
          </w:p>
        </w:tc>
        <w:tc>
          <w:tcPr>
            <w:tcW w:w="1100" w:type="dxa"/>
            <w:tcBorders>
              <w:top w:val="nil"/>
              <w:bottom w:val="nil"/>
            </w:tcBorders>
            <w:shd w:val="clear" w:color="auto" w:fill="auto"/>
          </w:tcPr>
          <w:p w14:paraId="6109C671" w14:textId="79436974"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(4)</w:t>
            </w:r>
          </w:p>
        </w:tc>
      </w:tr>
      <w:tr w:rsidR="00047575" w:rsidRPr="00BA3A60" w14:paraId="7ACEA243"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vAlign w:val="center"/>
          </w:tcPr>
          <w:p w14:paraId="0796FDED" w14:textId="4C8FA1C7" w:rsidR="00035491" w:rsidRPr="00BA3A60" w:rsidRDefault="00A92F82" w:rsidP="002B6C8F">
            <w:pPr>
              <w:autoSpaceDE w:val="0"/>
              <w:autoSpaceDN w:val="0"/>
              <w:adjustRightInd w:val="0"/>
              <w:spacing w:line="360" w:lineRule="auto"/>
              <w:jc w:val="center"/>
              <w:rPr>
                <w:rFonts w:ascii="Times New Roman" w:hAnsi="Times New Roman" w:cs="Times New Roman"/>
                <w:sz w:val="20"/>
                <w:szCs w:val="20"/>
                <w:vertAlign w:val="subscript"/>
              </w:rPr>
            </w:pPr>
            <w:r w:rsidRPr="00BA3A60">
              <w:rPr>
                <w:rFonts w:ascii="Times New Roman" w:hAnsi="Times New Roman" w:cs="Times New Roman"/>
                <w:b w:val="0"/>
                <w:sz w:val="20"/>
                <w:szCs w:val="20"/>
              </w:rPr>
              <w:t>k</w:t>
            </w:r>
            <w:r w:rsidRPr="00BA3A60">
              <w:rPr>
                <w:rFonts w:ascii="Times New Roman" w:hAnsi="Times New Roman" w:cs="Times New Roman"/>
                <w:b w:val="0"/>
                <w:sz w:val="20"/>
                <w:szCs w:val="20"/>
                <w:vertAlign w:val="subscript"/>
              </w:rPr>
              <w:t>T</w:t>
            </w:r>
          </w:p>
        </w:tc>
        <w:tc>
          <w:tcPr>
            <w:tcW w:w="3402" w:type="dxa"/>
            <w:tcBorders>
              <w:top w:val="nil"/>
              <w:left w:val="nil"/>
              <w:bottom w:val="nil"/>
              <w:right w:val="nil"/>
            </w:tcBorders>
            <w:shd w:val="clear" w:color="auto" w:fill="auto"/>
          </w:tcPr>
          <w:p w14:paraId="4698248B" w14:textId="01EBDBE7" w:rsidR="00035491" w:rsidRPr="00BA3A60" w:rsidRDefault="00A92F82" w:rsidP="00035491">
            <w:pPr>
              <w:tabs>
                <w:tab w:val="left" w:pos="804"/>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Temperature coefficient for the rate of biological activity</w:t>
            </w:r>
          </w:p>
        </w:tc>
        <w:tc>
          <w:tcPr>
            <w:tcW w:w="1701" w:type="dxa"/>
            <w:tcBorders>
              <w:top w:val="nil"/>
              <w:left w:val="nil"/>
              <w:bottom w:val="nil"/>
              <w:right w:val="nil"/>
            </w:tcBorders>
            <w:shd w:val="clear" w:color="auto" w:fill="auto"/>
            <w:vAlign w:val="center"/>
          </w:tcPr>
          <w:p w14:paraId="55BED238" w14:textId="7BFBE0B9" w:rsidR="00035491" w:rsidRPr="00BA3A60" w:rsidRDefault="00A92F82" w:rsidP="002B6C8F">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0.0693</w:t>
            </w:r>
          </w:p>
        </w:tc>
        <w:tc>
          <w:tcPr>
            <w:tcW w:w="2126" w:type="dxa"/>
            <w:gridSpan w:val="2"/>
            <w:tcBorders>
              <w:top w:val="nil"/>
              <w:left w:val="nil"/>
              <w:bottom w:val="nil"/>
              <w:right w:val="nil"/>
            </w:tcBorders>
            <w:vAlign w:val="center"/>
          </w:tcPr>
          <w:p w14:paraId="14939380" w14:textId="36DC7219" w:rsidR="00035491" w:rsidRPr="00BA3A60" w:rsidRDefault="00BA3A60" w:rsidP="002B6C8F">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vertAlign w:val="superscript"/>
              </w:rPr>
            </w:pPr>
            <w:r>
              <w:rPr>
                <w:rFonts w:ascii="Times New Roman" w:hAnsi="Times New Roman" w:cs="Times New Roman"/>
                <w:sz w:val="20"/>
                <w:szCs w:val="20"/>
              </w:rPr>
              <w:t>°</w:t>
            </w:r>
            <w:r w:rsidR="00A92F82" w:rsidRPr="00BA3A60">
              <w:rPr>
                <w:rFonts w:ascii="Times New Roman" w:hAnsi="Times New Roman" w:cs="Times New Roman"/>
                <w:sz w:val="20"/>
                <w:szCs w:val="20"/>
              </w:rPr>
              <w:t>C</w:t>
            </w:r>
            <w:r w:rsidR="00A92F82" w:rsidRPr="00BA3A60">
              <w:rPr>
                <w:rFonts w:ascii="Times New Roman" w:hAnsi="Times New Roman" w:cs="Times New Roman"/>
                <w:sz w:val="20"/>
                <w:szCs w:val="20"/>
                <w:vertAlign w:val="superscript"/>
              </w:rPr>
              <w:t>-1</w:t>
            </w:r>
          </w:p>
        </w:tc>
        <w:tc>
          <w:tcPr>
            <w:tcW w:w="1100" w:type="dxa"/>
            <w:tcBorders>
              <w:top w:val="nil"/>
              <w:left w:val="nil"/>
              <w:bottom w:val="nil"/>
              <w:right w:val="nil"/>
            </w:tcBorders>
            <w:shd w:val="clear" w:color="auto" w:fill="auto"/>
            <w:vAlign w:val="center"/>
          </w:tcPr>
          <w:p w14:paraId="7C8E5137" w14:textId="7E94A035" w:rsidR="00035491" w:rsidRPr="00BA3A60" w:rsidRDefault="00A92F82" w:rsidP="002B6C8F">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(2)</w:t>
            </w:r>
          </w:p>
        </w:tc>
      </w:tr>
      <w:tr w:rsidR="00047575" w:rsidRPr="00BA3A60" w14:paraId="224CFE6A"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021D5586" w14:textId="18B5ADD2" w:rsidR="00035491" w:rsidRPr="00BA3A60" w:rsidRDefault="00A92F82" w:rsidP="00035491">
            <w:pPr>
              <w:autoSpaceDE w:val="0"/>
              <w:autoSpaceDN w:val="0"/>
              <w:adjustRightInd w:val="0"/>
              <w:spacing w:line="360" w:lineRule="auto"/>
              <w:jc w:val="center"/>
              <w:rPr>
                <w:rFonts w:ascii="Times New Roman" w:hAnsi="Times New Roman" w:cs="Times New Roman"/>
                <w:sz w:val="20"/>
                <w:szCs w:val="20"/>
                <w:vertAlign w:val="subscript"/>
              </w:rPr>
            </w:pPr>
            <w:r w:rsidRPr="00BA3A60">
              <w:rPr>
                <w:rFonts w:ascii="Times New Roman" w:hAnsi="Times New Roman" w:cs="Times New Roman"/>
                <w:b w:val="0"/>
                <w:sz w:val="20"/>
                <w:szCs w:val="20"/>
              </w:rPr>
              <w:t>S1</w:t>
            </w:r>
            <w:r w:rsidRPr="00BA3A60">
              <w:rPr>
                <w:rFonts w:ascii="Times New Roman" w:hAnsi="Times New Roman" w:cs="Times New Roman"/>
                <w:b w:val="0"/>
                <w:sz w:val="20"/>
                <w:szCs w:val="20"/>
                <w:vertAlign w:val="subscript"/>
              </w:rPr>
              <w:t>Z1</w:t>
            </w:r>
          </w:p>
        </w:tc>
        <w:tc>
          <w:tcPr>
            <w:tcW w:w="3402" w:type="dxa"/>
            <w:tcBorders>
              <w:top w:val="nil"/>
              <w:bottom w:val="nil"/>
            </w:tcBorders>
            <w:shd w:val="clear" w:color="auto" w:fill="auto"/>
          </w:tcPr>
          <w:p w14:paraId="3A66A15D" w14:textId="71D53762" w:rsidR="00035491" w:rsidRPr="00BA3A60" w:rsidRDefault="00A92F82" w:rsidP="00035491">
            <w:pPr>
              <w:tabs>
                <w:tab w:val="left" w:pos="804"/>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Threshold value for Z1 grazing</w:t>
            </w:r>
            <w:r w:rsidR="00BA3A60">
              <w:rPr>
                <w:rFonts w:ascii="Times New Roman" w:hAnsi="Times New Roman" w:cs="Times New Roman"/>
                <w:sz w:val="20"/>
                <w:szCs w:val="20"/>
              </w:rPr>
              <w:t xml:space="preserve"> on</w:t>
            </w:r>
            <w:r w:rsidRPr="00BA3A60">
              <w:rPr>
                <w:rFonts w:ascii="Times New Roman" w:hAnsi="Times New Roman" w:cs="Times New Roman"/>
                <w:sz w:val="20"/>
                <w:szCs w:val="20"/>
              </w:rPr>
              <w:t xml:space="preserve"> S1</w:t>
            </w:r>
          </w:p>
        </w:tc>
        <w:tc>
          <w:tcPr>
            <w:tcW w:w="1701" w:type="dxa"/>
            <w:tcBorders>
              <w:top w:val="nil"/>
              <w:bottom w:val="nil"/>
            </w:tcBorders>
            <w:shd w:val="clear" w:color="auto" w:fill="auto"/>
          </w:tcPr>
          <w:p w14:paraId="0E4942A9" w14:textId="609CB653"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0.045</w:t>
            </w:r>
          </w:p>
        </w:tc>
        <w:tc>
          <w:tcPr>
            <w:tcW w:w="2126" w:type="dxa"/>
            <w:gridSpan w:val="2"/>
            <w:tcBorders>
              <w:top w:val="nil"/>
              <w:bottom w:val="nil"/>
            </w:tcBorders>
          </w:tcPr>
          <w:p w14:paraId="2B8EF7A8" w14:textId="24F0BAF1"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vertAlign w:val="superscript"/>
              </w:rPr>
            </w:pPr>
            <w:r w:rsidRPr="00BA3A60">
              <w:rPr>
                <w:rFonts w:ascii="Times New Roman" w:hAnsi="Times New Roman" w:cs="Times New Roman"/>
                <w:kern w:val="0"/>
                <w:sz w:val="20"/>
                <w:szCs w:val="20"/>
              </w:rPr>
              <w:t>mmol N m</w:t>
            </w:r>
            <w:r w:rsidRPr="00BA3A60">
              <w:rPr>
                <w:rFonts w:ascii="Times New Roman" w:hAnsi="Times New Roman" w:cs="Times New Roman"/>
                <w:kern w:val="0"/>
                <w:sz w:val="20"/>
                <w:szCs w:val="20"/>
                <w:vertAlign w:val="superscript"/>
              </w:rPr>
              <w:t>-3</w:t>
            </w:r>
          </w:p>
        </w:tc>
        <w:tc>
          <w:tcPr>
            <w:tcW w:w="1100" w:type="dxa"/>
            <w:tcBorders>
              <w:top w:val="nil"/>
              <w:bottom w:val="nil"/>
            </w:tcBorders>
            <w:shd w:val="clear" w:color="auto" w:fill="auto"/>
          </w:tcPr>
          <w:p w14:paraId="26BFAC98" w14:textId="311477C0"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(3)</w:t>
            </w:r>
          </w:p>
        </w:tc>
      </w:tr>
      <w:tr w:rsidR="00047575" w:rsidRPr="00BA3A60" w14:paraId="118616BD"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131EFAE6" w14:textId="3D046B06" w:rsidR="00035491" w:rsidRPr="00BA3A60" w:rsidRDefault="00A92F82" w:rsidP="00035491">
            <w:pPr>
              <w:autoSpaceDE w:val="0"/>
              <w:autoSpaceDN w:val="0"/>
              <w:adjustRightInd w:val="0"/>
              <w:spacing w:line="360" w:lineRule="auto"/>
              <w:jc w:val="center"/>
              <w:rPr>
                <w:rFonts w:ascii="Times New Roman" w:hAnsi="Times New Roman" w:cs="Times New Roman"/>
                <w:sz w:val="20"/>
                <w:szCs w:val="20"/>
              </w:rPr>
            </w:pPr>
            <w:r w:rsidRPr="00BA3A60">
              <w:rPr>
                <w:rFonts w:ascii="Times New Roman" w:hAnsi="Times New Roman" w:cs="Times New Roman"/>
                <w:b w:val="0"/>
                <w:sz w:val="20"/>
                <w:szCs w:val="20"/>
              </w:rPr>
              <w:t>S2</w:t>
            </w:r>
            <w:r w:rsidRPr="00BA3A60">
              <w:rPr>
                <w:rFonts w:ascii="Times New Roman" w:hAnsi="Times New Roman" w:cs="Times New Roman"/>
                <w:b w:val="0"/>
                <w:sz w:val="20"/>
                <w:szCs w:val="20"/>
                <w:vertAlign w:val="subscript"/>
              </w:rPr>
              <w:t>Z2</w:t>
            </w:r>
          </w:p>
        </w:tc>
        <w:tc>
          <w:tcPr>
            <w:tcW w:w="3402" w:type="dxa"/>
            <w:tcBorders>
              <w:top w:val="nil"/>
              <w:left w:val="nil"/>
              <w:bottom w:val="nil"/>
              <w:right w:val="nil"/>
            </w:tcBorders>
            <w:shd w:val="clear" w:color="auto" w:fill="auto"/>
          </w:tcPr>
          <w:p w14:paraId="268C07E6" w14:textId="0EE3EDAB" w:rsidR="00035491" w:rsidRPr="00BA3A60" w:rsidRDefault="00A92F82" w:rsidP="00035491">
            <w:pPr>
              <w:tabs>
                <w:tab w:val="left" w:pos="804"/>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 xml:space="preserve">Threshold value for Z2 grazing </w:t>
            </w:r>
            <w:r w:rsidR="00BA3A60">
              <w:rPr>
                <w:rFonts w:ascii="Times New Roman" w:hAnsi="Times New Roman" w:cs="Times New Roman"/>
                <w:sz w:val="20"/>
                <w:szCs w:val="20"/>
              </w:rPr>
              <w:t xml:space="preserve">on </w:t>
            </w:r>
            <w:r w:rsidRPr="00BA3A60">
              <w:rPr>
                <w:rFonts w:ascii="Times New Roman" w:hAnsi="Times New Roman" w:cs="Times New Roman"/>
                <w:sz w:val="20"/>
                <w:szCs w:val="20"/>
              </w:rPr>
              <w:t>S2</w:t>
            </w:r>
          </w:p>
        </w:tc>
        <w:tc>
          <w:tcPr>
            <w:tcW w:w="1701" w:type="dxa"/>
            <w:tcBorders>
              <w:top w:val="nil"/>
              <w:left w:val="nil"/>
              <w:bottom w:val="nil"/>
              <w:right w:val="nil"/>
            </w:tcBorders>
            <w:shd w:val="clear" w:color="auto" w:fill="auto"/>
          </w:tcPr>
          <w:p w14:paraId="6517BAD3" w14:textId="074509A8"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0.045</w:t>
            </w:r>
          </w:p>
        </w:tc>
        <w:tc>
          <w:tcPr>
            <w:tcW w:w="2126" w:type="dxa"/>
            <w:gridSpan w:val="2"/>
            <w:tcBorders>
              <w:top w:val="nil"/>
              <w:left w:val="nil"/>
              <w:bottom w:val="nil"/>
              <w:right w:val="nil"/>
            </w:tcBorders>
          </w:tcPr>
          <w:p w14:paraId="5A671A4D" w14:textId="7E902820"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mmol N m</w:t>
            </w:r>
            <w:r w:rsidRPr="00BA3A60">
              <w:rPr>
                <w:rFonts w:ascii="Times New Roman" w:hAnsi="Times New Roman" w:cs="Times New Roman"/>
                <w:kern w:val="0"/>
                <w:sz w:val="20"/>
                <w:szCs w:val="20"/>
                <w:vertAlign w:val="superscript"/>
              </w:rPr>
              <w:t>-3</w:t>
            </w:r>
          </w:p>
        </w:tc>
        <w:tc>
          <w:tcPr>
            <w:tcW w:w="1100" w:type="dxa"/>
            <w:tcBorders>
              <w:top w:val="nil"/>
              <w:left w:val="nil"/>
              <w:bottom w:val="nil"/>
              <w:right w:val="nil"/>
            </w:tcBorders>
            <w:shd w:val="clear" w:color="auto" w:fill="auto"/>
          </w:tcPr>
          <w:p w14:paraId="4068DA28" w14:textId="7B60595E"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(3)</w:t>
            </w:r>
          </w:p>
        </w:tc>
      </w:tr>
      <w:tr w:rsidR="00047575" w:rsidRPr="00BA3A60" w14:paraId="42BBF0BF"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366075CC" w14:textId="4219898C" w:rsidR="00035491" w:rsidRPr="00BA3A60" w:rsidRDefault="00A92F82" w:rsidP="00035491">
            <w:pPr>
              <w:autoSpaceDE w:val="0"/>
              <w:autoSpaceDN w:val="0"/>
              <w:adjustRightInd w:val="0"/>
              <w:spacing w:line="360" w:lineRule="auto"/>
              <w:jc w:val="center"/>
              <w:rPr>
                <w:rFonts w:ascii="Times New Roman" w:hAnsi="Times New Roman" w:cs="Times New Roman"/>
                <w:sz w:val="20"/>
                <w:szCs w:val="20"/>
              </w:rPr>
            </w:pPr>
            <w:r w:rsidRPr="00BA3A60">
              <w:rPr>
                <w:rFonts w:ascii="Times New Roman" w:hAnsi="Times New Roman" w:cs="Times New Roman"/>
                <w:b w:val="0"/>
                <w:sz w:val="20"/>
                <w:szCs w:val="20"/>
              </w:rPr>
              <w:t>Z1</w:t>
            </w:r>
            <w:r w:rsidRPr="00BA3A60">
              <w:rPr>
                <w:rFonts w:ascii="Times New Roman" w:hAnsi="Times New Roman" w:cs="Times New Roman"/>
                <w:b w:val="0"/>
                <w:sz w:val="20"/>
                <w:szCs w:val="20"/>
                <w:vertAlign w:val="subscript"/>
              </w:rPr>
              <w:t>Z2</w:t>
            </w:r>
          </w:p>
        </w:tc>
        <w:tc>
          <w:tcPr>
            <w:tcW w:w="3402" w:type="dxa"/>
            <w:tcBorders>
              <w:top w:val="nil"/>
              <w:bottom w:val="nil"/>
            </w:tcBorders>
            <w:shd w:val="clear" w:color="auto" w:fill="auto"/>
          </w:tcPr>
          <w:p w14:paraId="2D93E39F" w14:textId="1690CCEC" w:rsidR="00035491" w:rsidRPr="00BA3A60" w:rsidRDefault="00A92F82" w:rsidP="00035491">
            <w:pPr>
              <w:tabs>
                <w:tab w:val="left" w:pos="804"/>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 xml:space="preserve">Threshold value for Z2 grazing </w:t>
            </w:r>
            <w:r w:rsidR="00BA3A60">
              <w:rPr>
                <w:rFonts w:ascii="Times New Roman" w:hAnsi="Times New Roman" w:cs="Times New Roman"/>
                <w:sz w:val="20"/>
                <w:szCs w:val="20"/>
              </w:rPr>
              <w:t xml:space="preserve">on </w:t>
            </w:r>
            <w:r w:rsidRPr="00BA3A60">
              <w:rPr>
                <w:rFonts w:ascii="Times New Roman" w:hAnsi="Times New Roman" w:cs="Times New Roman"/>
                <w:sz w:val="20"/>
                <w:szCs w:val="20"/>
              </w:rPr>
              <w:t>Z1</w:t>
            </w:r>
          </w:p>
        </w:tc>
        <w:tc>
          <w:tcPr>
            <w:tcW w:w="1701" w:type="dxa"/>
            <w:tcBorders>
              <w:top w:val="nil"/>
              <w:bottom w:val="nil"/>
            </w:tcBorders>
            <w:shd w:val="clear" w:color="auto" w:fill="auto"/>
          </w:tcPr>
          <w:p w14:paraId="1D901817" w14:textId="664BE138"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0.08</w:t>
            </w:r>
          </w:p>
        </w:tc>
        <w:tc>
          <w:tcPr>
            <w:tcW w:w="2126" w:type="dxa"/>
            <w:gridSpan w:val="2"/>
            <w:tcBorders>
              <w:top w:val="nil"/>
              <w:bottom w:val="nil"/>
            </w:tcBorders>
          </w:tcPr>
          <w:p w14:paraId="3BF8EF37" w14:textId="76045F05"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kern w:val="0"/>
                <w:sz w:val="20"/>
                <w:szCs w:val="20"/>
              </w:rPr>
              <w:t>mmol N m</w:t>
            </w:r>
            <w:r w:rsidRPr="00BA3A60">
              <w:rPr>
                <w:rFonts w:ascii="Times New Roman" w:hAnsi="Times New Roman" w:cs="Times New Roman"/>
                <w:kern w:val="0"/>
                <w:sz w:val="20"/>
                <w:szCs w:val="20"/>
                <w:vertAlign w:val="superscript"/>
              </w:rPr>
              <w:t>-3</w:t>
            </w:r>
          </w:p>
        </w:tc>
        <w:tc>
          <w:tcPr>
            <w:tcW w:w="1100" w:type="dxa"/>
            <w:tcBorders>
              <w:top w:val="nil"/>
              <w:bottom w:val="nil"/>
            </w:tcBorders>
            <w:shd w:val="clear" w:color="auto" w:fill="auto"/>
          </w:tcPr>
          <w:p w14:paraId="57FDE80C" w14:textId="6A49969E"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this study</w:t>
            </w:r>
          </w:p>
        </w:tc>
      </w:tr>
      <w:tr w:rsidR="00047575" w:rsidRPr="00BA3A60" w14:paraId="1E79C945"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35A619FD" w14:textId="4395922F" w:rsidR="00035491" w:rsidRPr="00BA3A60" w:rsidRDefault="00A92F82" w:rsidP="00035491">
            <w:pPr>
              <w:autoSpaceDE w:val="0"/>
              <w:autoSpaceDN w:val="0"/>
              <w:adjustRightInd w:val="0"/>
              <w:spacing w:line="360" w:lineRule="auto"/>
              <w:jc w:val="center"/>
              <w:rPr>
                <w:rFonts w:ascii="Times New Roman" w:hAnsi="Times New Roman" w:cs="Times New Roman"/>
                <w:sz w:val="20"/>
                <w:szCs w:val="20"/>
              </w:rPr>
            </w:pPr>
            <w:r w:rsidRPr="00BA3A60">
              <w:rPr>
                <w:rFonts w:ascii="Times New Roman" w:hAnsi="Times New Roman" w:cs="Times New Roman"/>
                <w:b w:val="0"/>
                <w:sz w:val="20"/>
                <w:szCs w:val="20"/>
              </w:rPr>
              <w:t>rmn</w:t>
            </w:r>
          </w:p>
        </w:tc>
        <w:tc>
          <w:tcPr>
            <w:tcW w:w="3402" w:type="dxa"/>
            <w:tcBorders>
              <w:top w:val="nil"/>
              <w:left w:val="nil"/>
              <w:bottom w:val="nil"/>
              <w:right w:val="nil"/>
            </w:tcBorders>
            <w:shd w:val="clear" w:color="auto" w:fill="auto"/>
          </w:tcPr>
          <w:p w14:paraId="403FDFA5" w14:textId="1E50F30E" w:rsidR="00035491" w:rsidRPr="00BA3A60" w:rsidRDefault="00A92F82" w:rsidP="00035491">
            <w:pPr>
              <w:tabs>
                <w:tab w:val="left" w:pos="804"/>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Mass:N ratio in organic matter</w:t>
            </w:r>
          </w:p>
        </w:tc>
        <w:tc>
          <w:tcPr>
            <w:tcW w:w="1701" w:type="dxa"/>
            <w:tcBorders>
              <w:top w:val="nil"/>
              <w:left w:val="nil"/>
              <w:bottom w:val="nil"/>
              <w:right w:val="nil"/>
            </w:tcBorders>
            <w:shd w:val="clear" w:color="auto" w:fill="auto"/>
          </w:tcPr>
          <w:p w14:paraId="6D738385" w14:textId="4944F84A"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159</w:t>
            </w:r>
          </w:p>
        </w:tc>
        <w:tc>
          <w:tcPr>
            <w:tcW w:w="2126" w:type="dxa"/>
            <w:gridSpan w:val="2"/>
            <w:tcBorders>
              <w:top w:val="nil"/>
              <w:left w:val="nil"/>
              <w:bottom w:val="nil"/>
              <w:right w:val="nil"/>
            </w:tcBorders>
          </w:tcPr>
          <w:p w14:paraId="03898992" w14:textId="5B2C13A5"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g mol</w:t>
            </w:r>
            <w:r w:rsidRPr="00BA3A60">
              <w:rPr>
                <w:rFonts w:ascii="Times New Roman" w:hAnsi="Times New Roman" w:cs="Times New Roman"/>
                <w:sz w:val="20"/>
                <w:szCs w:val="20"/>
                <w:vertAlign w:val="superscript"/>
              </w:rPr>
              <w:t>-1</w:t>
            </w:r>
          </w:p>
        </w:tc>
        <w:tc>
          <w:tcPr>
            <w:tcW w:w="1100" w:type="dxa"/>
            <w:tcBorders>
              <w:top w:val="nil"/>
              <w:left w:val="nil"/>
              <w:bottom w:val="nil"/>
              <w:right w:val="nil"/>
            </w:tcBorders>
            <w:shd w:val="clear" w:color="auto" w:fill="auto"/>
          </w:tcPr>
          <w:p w14:paraId="4E6F4A14" w14:textId="364728DF"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(6)</w:t>
            </w:r>
          </w:p>
        </w:tc>
      </w:tr>
      <w:tr w:rsidR="00047575" w:rsidRPr="00BA3A60" w14:paraId="237BF046"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0452B20C" w14:textId="06150976" w:rsidR="00035491" w:rsidRPr="00BA3A60" w:rsidRDefault="00A92F82" w:rsidP="00035491">
            <w:pPr>
              <w:autoSpaceDE w:val="0"/>
              <w:autoSpaceDN w:val="0"/>
              <w:adjustRightInd w:val="0"/>
              <w:spacing w:line="360" w:lineRule="auto"/>
              <w:jc w:val="center"/>
              <w:rPr>
                <w:rFonts w:ascii="Times New Roman" w:hAnsi="Times New Roman" w:cs="Times New Roman"/>
                <w:sz w:val="20"/>
                <w:szCs w:val="20"/>
              </w:rPr>
            </w:pPr>
            <w:r w:rsidRPr="00BA3A60">
              <w:rPr>
                <w:rFonts w:ascii="Times New Roman" w:hAnsi="Times New Roman" w:cs="Times New Roman"/>
                <w:b w:val="0"/>
                <w:sz w:val="20"/>
                <w:szCs w:val="20"/>
              </w:rPr>
              <w:t>Qfemin</w:t>
            </w:r>
          </w:p>
        </w:tc>
        <w:tc>
          <w:tcPr>
            <w:tcW w:w="3402" w:type="dxa"/>
            <w:tcBorders>
              <w:top w:val="nil"/>
              <w:bottom w:val="nil"/>
            </w:tcBorders>
            <w:shd w:val="clear" w:color="auto" w:fill="auto"/>
          </w:tcPr>
          <w:p w14:paraId="73852E41" w14:textId="4211ED44" w:rsidR="00035491" w:rsidRPr="00BA3A60" w:rsidRDefault="00A92F82" w:rsidP="00035491">
            <w:pPr>
              <w:tabs>
                <w:tab w:val="left" w:pos="804"/>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 xml:space="preserve">Minimum </w:t>
            </w:r>
            <w:proofErr w:type="spellStart"/>
            <w:r w:rsidRPr="00BA3A60">
              <w:rPr>
                <w:rFonts w:ascii="Times New Roman" w:hAnsi="Times New Roman" w:cs="Times New Roman"/>
                <w:sz w:val="20"/>
                <w:szCs w:val="20"/>
              </w:rPr>
              <w:t>Fe:N</w:t>
            </w:r>
            <w:proofErr w:type="spellEnd"/>
            <w:r w:rsidRPr="00BA3A60">
              <w:rPr>
                <w:rFonts w:ascii="Times New Roman" w:hAnsi="Times New Roman" w:cs="Times New Roman"/>
                <w:sz w:val="20"/>
                <w:szCs w:val="20"/>
              </w:rPr>
              <w:t xml:space="preserve"> ratio in organic matter</w:t>
            </w:r>
          </w:p>
        </w:tc>
        <w:tc>
          <w:tcPr>
            <w:tcW w:w="1701" w:type="dxa"/>
            <w:tcBorders>
              <w:top w:val="nil"/>
              <w:bottom w:val="nil"/>
            </w:tcBorders>
            <w:shd w:val="clear" w:color="auto" w:fill="auto"/>
          </w:tcPr>
          <w:p w14:paraId="574C6C48" w14:textId="3B550A0E"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0.0066</w:t>
            </w:r>
          </w:p>
        </w:tc>
        <w:tc>
          <w:tcPr>
            <w:tcW w:w="2126" w:type="dxa"/>
            <w:gridSpan w:val="2"/>
            <w:tcBorders>
              <w:top w:val="nil"/>
              <w:bottom w:val="nil"/>
            </w:tcBorders>
          </w:tcPr>
          <w:p w14:paraId="29E2D9B4" w14:textId="27003ABD"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μmol m</w:t>
            </w:r>
            <w:r w:rsidRPr="00BA3A60">
              <w:rPr>
                <w:rFonts w:ascii="Times New Roman" w:hAnsi="Times New Roman" w:cs="Times New Roman"/>
                <w:sz w:val="20"/>
                <w:szCs w:val="20"/>
                <w:vertAlign w:val="superscript"/>
              </w:rPr>
              <w:t xml:space="preserve">-3 </w:t>
            </w:r>
            <w:r w:rsidRPr="00BA3A60">
              <w:rPr>
                <w:rFonts w:ascii="Times New Roman" w:hAnsi="Times New Roman" w:cs="Times New Roman"/>
                <w:sz w:val="20"/>
                <w:szCs w:val="20"/>
              </w:rPr>
              <w:t>(mmol m</w:t>
            </w:r>
            <w:r w:rsidRPr="00BA3A60">
              <w:rPr>
                <w:rFonts w:ascii="Times New Roman" w:hAnsi="Times New Roman" w:cs="Times New Roman"/>
                <w:sz w:val="20"/>
                <w:szCs w:val="20"/>
                <w:vertAlign w:val="superscript"/>
              </w:rPr>
              <w:t>-3</w:t>
            </w:r>
            <w:r w:rsidRPr="00BA3A60">
              <w:rPr>
                <w:rFonts w:ascii="Times New Roman" w:hAnsi="Times New Roman" w:cs="Times New Roman"/>
                <w:sz w:val="20"/>
                <w:szCs w:val="20"/>
              </w:rPr>
              <w:t>)</w:t>
            </w:r>
            <w:r w:rsidRPr="00BA3A60">
              <w:rPr>
                <w:rFonts w:ascii="Times New Roman" w:hAnsi="Times New Roman" w:cs="Times New Roman"/>
                <w:sz w:val="20"/>
                <w:szCs w:val="20"/>
                <w:vertAlign w:val="superscript"/>
              </w:rPr>
              <w:t>-1</w:t>
            </w:r>
          </w:p>
        </w:tc>
        <w:tc>
          <w:tcPr>
            <w:tcW w:w="1100" w:type="dxa"/>
            <w:tcBorders>
              <w:top w:val="nil"/>
              <w:bottom w:val="nil"/>
            </w:tcBorders>
            <w:shd w:val="clear" w:color="auto" w:fill="auto"/>
          </w:tcPr>
          <w:p w14:paraId="7EC6962B" w14:textId="3D387324"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(6)</w:t>
            </w:r>
          </w:p>
        </w:tc>
      </w:tr>
      <w:tr w:rsidR="00047575" w:rsidRPr="00BA3A60" w14:paraId="61EA502C"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279CB0FE" w14:textId="664204AE" w:rsidR="00035491" w:rsidRPr="00BA3A60" w:rsidRDefault="00A92F82" w:rsidP="00035491">
            <w:pPr>
              <w:autoSpaceDE w:val="0"/>
              <w:autoSpaceDN w:val="0"/>
              <w:adjustRightInd w:val="0"/>
              <w:spacing w:line="360" w:lineRule="auto"/>
              <w:jc w:val="center"/>
              <w:rPr>
                <w:rFonts w:ascii="Times New Roman" w:hAnsi="Times New Roman" w:cs="Times New Roman"/>
                <w:sz w:val="20"/>
                <w:szCs w:val="20"/>
              </w:rPr>
            </w:pPr>
            <w:r w:rsidRPr="00BA3A60">
              <w:rPr>
                <w:rFonts w:ascii="Times New Roman" w:hAnsi="Times New Roman" w:cs="Times New Roman"/>
                <w:b w:val="0"/>
                <w:sz w:val="20"/>
                <w:szCs w:val="20"/>
              </w:rPr>
              <w:t>Qfemax</w:t>
            </w:r>
          </w:p>
        </w:tc>
        <w:tc>
          <w:tcPr>
            <w:tcW w:w="3402" w:type="dxa"/>
            <w:tcBorders>
              <w:top w:val="nil"/>
              <w:left w:val="nil"/>
              <w:bottom w:val="nil"/>
              <w:right w:val="nil"/>
            </w:tcBorders>
            <w:shd w:val="clear" w:color="auto" w:fill="auto"/>
          </w:tcPr>
          <w:p w14:paraId="413ED4CB" w14:textId="4EB789C5" w:rsidR="00035491" w:rsidRPr="00BA3A60" w:rsidRDefault="00A92F82" w:rsidP="00035491">
            <w:pPr>
              <w:tabs>
                <w:tab w:val="left" w:pos="804"/>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 xml:space="preserve">Maximum </w:t>
            </w:r>
            <w:proofErr w:type="spellStart"/>
            <w:r w:rsidRPr="00BA3A60">
              <w:rPr>
                <w:rFonts w:ascii="Times New Roman" w:hAnsi="Times New Roman" w:cs="Times New Roman"/>
                <w:sz w:val="20"/>
                <w:szCs w:val="20"/>
              </w:rPr>
              <w:t>Fe:N</w:t>
            </w:r>
            <w:proofErr w:type="spellEnd"/>
            <w:r w:rsidRPr="00BA3A60">
              <w:rPr>
                <w:rFonts w:ascii="Times New Roman" w:hAnsi="Times New Roman" w:cs="Times New Roman"/>
                <w:sz w:val="20"/>
                <w:szCs w:val="20"/>
              </w:rPr>
              <w:t xml:space="preserve"> ratio in organic matter</w:t>
            </w:r>
          </w:p>
        </w:tc>
        <w:tc>
          <w:tcPr>
            <w:tcW w:w="1701" w:type="dxa"/>
            <w:tcBorders>
              <w:top w:val="nil"/>
              <w:left w:val="nil"/>
              <w:bottom w:val="nil"/>
              <w:right w:val="nil"/>
            </w:tcBorders>
            <w:shd w:val="clear" w:color="auto" w:fill="auto"/>
          </w:tcPr>
          <w:p w14:paraId="22764564" w14:textId="370B718B"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0.033</w:t>
            </w:r>
          </w:p>
        </w:tc>
        <w:tc>
          <w:tcPr>
            <w:tcW w:w="2126" w:type="dxa"/>
            <w:gridSpan w:val="2"/>
            <w:tcBorders>
              <w:top w:val="nil"/>
              <w:left w:val="nil"/>
              <w:bottom w:val="nil"/>
              <w:right w:val="nil"/>
            </w:tcBorders>
          </w:tcPr>
          <w:p w14:paraId="2E50D868" w14:textId="625A9BB1"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μmol m</w:t>
            </w:r>
            <w:r w:rsidRPr="00BA3A60">
              <w:rPr>
                <w:rFonts w:ascii="Times New Roman" w:hAnsi="Times New Roman" w:cs="Times New Roman"/>
                <w:sz w:val="20"/>
                <w:szCs w:val="20"/>
                <w:vertAlign w:val="superscript"/>
              </w:rPr>
              <w:t xml:space="preserve">-3 </w:t>
            </w:r>
            <w:r w:rsidRPr="00BA3A60">
              <w:rPr>
                <w:rFonts w:ascii="Times New Roman" w:hAnsi="Times New Roman" w:cs="Times New Roman"/>
                <w:sz w:val="20"/>
                <w:szCs w:val="20"/>
              </w:rPr>
              <w:t>(mmol m</w:t>
            </w:r>
            <w:r w:rsidRPr="00BA3A60">
              <w:rPr>
                <w:rFonts w:ascii="Times New Roman" w:hAnsi="Times New Roman" w:cs="Times New Roman"/>
                <w:sz w:val="20"/>
                <w:szCs w:val="20"/>
                <w:vertAlign w:val="superscript"/>
              </w:rPr>
              <w:t>-3</w:t>
            </w:r>
            <w:r w:rsidRPr="00BA3A60">
              <w:rPr>
                <w:rFonts w:ascii="Times New Roman" w:hAnsi="Times New Roman" w:cs="Times New Roman"/>
                <w:sz w:val="20"/>
                <w:szCs w:val="20"/>
              </w:rPr>
              <w:t>)</w:t>
            </w:r>
            <w:r w:rsidRPr="00BA3A60">
              <w:rPr>
                <w:rFonts w:ascii="Times New Roman" w:hAnsi="Times New Roman" w:cs="Times New Roman"/>
                <w:sz w:val="20"/>
                <w:szCs w:val="20"/>
                <w:vertAlign w:val="superscript"/>
              </w:rPr>
              <w:t>-1</w:t>
            </w:r>
          </w:p>
        </w:tc>
        <w:tc>
          <w:tcPr>
            <w:tcW w:w="1100" w:type="dxa"/>
            <w:tcBorders>
              <w:top w:val="nil"/>
              <w:left w:val="nil"/>
              <w:bottom w:val="nil"/>
              <w:right w:val="nil"/>
            </w:tcBorders>
            <w:shd w:val="clear" w:color="auto" w:fill="auto"/>
          </w:tcPr>
          <w:p w14:paraId="6E8AE7C5" w14:textId="4913D235"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(6)</w:t>
            </w:r>
          </w:p>
        </w:tc>
      </w:tr>
      <w:tr w:rsidR="00047575" w:rsidRPr="00BA3A60" w14:paraId="797750B6"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4593DD6B" w14:textId="1350E019" w:rsidR="00035491" w:rsidRPr="00BA3A60" w:rsidRDefault="00A92F82" w:rsidP="00035491">
            <w:pPr>
              <w:autoSpaceDE w:val="0"/>
              <w:autoSpaceDN w:val="0"/>
              <w:adjustRightInd w:val="0"/>
              <w:spacing w:line="360" w:lineRule="auto"/>
              <w:jc w:val="center"/>
              <w:rPr>
                <w:rFonts w:ascii="Times New Roman" w:hAnsi="Times New Roman" w:cs="Times New Roman"/>
                <w:sz w:val="20"/>
                <w:szCs w:val="20"/>
              </w:rPr>
            </w:pPr>
            <w:r w:rsidRPr="00BA3A60">
              <w:rPr>
                <w:rFonts w:ascii="Times New Roman" w:hAnsi="Times New Roman" w:cs="Times New Roman"/>
                <w:b w:val="0"/>
                <w:sz w:val="20"/>
                <w:szCs w:val="20"/>
              </w:rPr>
              <w:t>k</w:t>
            </w:r>
            <w:r w:rsidRPr="00BA3A60">
              <w:rPr>
                <w:rFonts w:ascii="Times New Roman" w:hAnsi="Times New Roman" w:cs="Times New Roman" w:hint="eastAsia"/>
                <w:b w:val="0"/>
                <w:sz w:val="20"/>
                <w:szCs w:val="20"/>
                <w:vertAlign w:val="subscript"/>
              </w:rPr>
              <w:t>coag1</w:t>
            </w:r>
          </w:p>
        </w:tc>
        <w:tc>
          <w:tcPr>
            <w:tcW w:w="3402" w:type="dxa"/>
            <w:tcBorders>
              <w:top w:val="nil"/>
              <w:bottom w:val="nil"/>
            </w:tcBorders>
            <w:shd w:val="clear" w:color="auto" w:fill="auto"/>
          </w:tcPr>
          <w:p w14:paraId="54A21B27" w14:textId="025D95C5" w:rsidR="00035491" w:rsidRPr="00BA3A60" w:rsidRDefault="00A92F82" w:rsidP="00035491">
            <w:pPr>
              <w:tabs>
                <w:tab w:val="left" w:pos="804"/>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Coagulation rate</w:t>
            </w:r>
          </w:p>
        </w:tc>
        <w:tc>
          <w:tcPr>
            <w:tcW w:w="1701" w:type="dxa"/>
            <w:tcBorders>
              <w:top w:val="nil"/>
              <w:bottom w:val="nil"/>
            </w:tcBorders>
            <w:shd w:val="clear" w:color="auto" w:fill="auto"/>
          </w:tcPr>
          <w:p w14:paraId="69F88101" w14:textId="63BF92EB"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hint="eastAsia"/>
                <w:sz w:val="20"/>
                <w:szCs w:val="20"/>
              </w:rPr>
              <w:t>0.0003888</w:t>
            </w:r>
          </w:p>
        </w:tc>
        <w:tc>
          <w:tcPr>
            <w:tcW w:w="2126" w:type="dxa"/>
            <w:gridSpan w:val="2"/>
            <w:tcBorders>
              <w:top w:val="nil"/>
              <w:bottom w:val="nil"/>
            </w:tcBorders>
          </w:tcPr>
          <w:p w14:paraId="7D79FB65" w14:textId="31D263C2"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m</w:t>
            </w:r>
            <w:r w:rsidRPr="00BA3A60">
              <w:rPr>
                <w:rFonts w:ascii="Times New Roman" w:hAnsi="Times New Roman" w:cs="Times New Roman"/>
                <w:sz w:val="20"/>
                <w:szCs w:val="20"/>
                <w:vertAlign w:val="superscript"/>
              </w:rPr>
              <w:t xml:space="preserve">3 </w:t>
            </w:r>
            <w:r w:rsidRPr="00BA3A60">
              <w:rPr>
                <w:rFonts w:ascii="Times New Roman" w:hAnsi="Times New Roman" w:cs="Times New Roman"/>
                <w:sz w:val="20"/>
                <w:szCs w:val="20"/>
              </w:rPr>
              <w:t>(mg d)</w:t>
            </w:r>
            <w:r w:rsidRPr="00BA3A60">
              <w:rPr>
                <w:rFonts w:ascii="Times New Roman" w:hAnsi="Times New Roman" w:cs="Times New Roman"/>
                <w:sz w:val="20"/>
                <w:szCs w:val="20"/>
                <w:vertAlign w:val="superscript"/>
              </w:rPr>
              <w:t>-1</w:t>
            </w:r>
          </w:p>
        </w:tc>
        <w:tc>
          <w:tcPr>
            <w:tcW w:w="1100" w:type="dxa"/>
            <w:tcBorders>
              <w:top w:val="nil"/>
              <w:bottom w:val="nil"/>
            </w:tcBorders>
            <w:shd w:val="clear" w:color="auto" w:fill="auto"/>
          </w:tcPr>
          <w:p w14:paraId="4BAE5172" w14:textId="7E9DE68C"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(6)</w:t>
            </w:r>
          </w:p>
        </w:tc>
      </w:tr>
      <w:tr w:rsidR="00047575" w:rsidRPr="00BA3A60" w14:paraId="0EA26FE0"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5F6FA959" w14:textId="616DCAC2" w:rsidR="00035491" w:rsidRPr="00BA3A60" w:rsidRDefault="00A92F82" w:rsidP="00035491">
            <w:pPr>
              <w:autoSpaceDE w:val="0"/>
              <w:autoSpaceDN w:val="0"/>
              <w:adjustRightInd w:val="0"/>
              <w:spacing w:line="360" w:lineRule="auto"/>
              <w:jc w:val="center"/>
              <w:rPr>
                <w:rFonts w:ascii="Times New Roman" w:hAnsi="Times New Roman" w:cs="Times New Roman"/>
                <w:sz w:val="20"/>
                <w:szCs w:val="20"/>
              </w:rPr>
            </w:pPr>
            <w:r w:rsidRPr="00BA3A60">
              <w:rPr>
                <w:rFonts w:ascii="Times New Roman" w:hAnsi="Times New Roman" w:cs="Times New Roman"/>
                <w:b w:val="0"/>
                <w:sz w:val="20"/>
                <w:szCs w:val="20"/>
              </w:rPr>
              <w:t>k</w:t>
            </w:r>
            <w:r w:rsidRPr="00BA3A60">
              <w:rPr>
                <w:rFonts w:ascii="Times New Roman" w:hAnsi="Times New Roman" w:cs="Times New Roman" w:hint="eastAsia"/>
                <w:b w:val="0"/>
                <w:sz w:val="20"/>
                <w:szCs w:val="20"/>
                <w:vertAlign w:val="subscript"/>
              </w:rPr>
              <w:t>coag2</w:t>
            </w:r>
          </w:p>
        </w:tc>
        <w:tc>
          <w:tcPr>
            <w:tcW w:w="3402" w:type="dxa"/>
            <w:tcBorders>
              <w:top w:val="nil"/>
              <w:left w:val="nil"/>
              <w:bottom w:val="nil"/>
              <w:right w:val="nil"/>
            </w:tcBorders>
            <w:shd w:val="clear" w:color="auto" w:fill="auto"/>
          </w:tcPr>
          <w:p w14:paraId="59C0B5EA" w14:textId="7B3DF12D" w:rsidR="00035491" w:rsidRPr="00BA3A60" w:rsidRDefault="00A92F82" w:rsidP="00035491">
            <w:pPr>
              <w:tabs>
                <w:tab w:val="left" w:pos="804"/>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Coagulation rate</w:t>
            </w:r>
          </w:p>
        </w:tc>
        <w:tc>
          <w:tcPr>
            <w:tcW w:w="1701" w:type="dxa"/>
            <w:tcBorders>
              <w:top w:val="nil"/>
              <w:left w:val="nil"/>
              <w:bottom w:val="nil"/>
              <w:right w:val="nil"/>
            </w:tcBorders>
            <w:shd w:val="clear" w:color="auto" w:fill="auto"/>
          </w:tcPr>
          <w:p w14:paraId="510FB224" w14:textId="0CF3905E"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hint="eastAsia"/>
                <w:sz w:val="20"/>
                <w:szCs w:val="20"/>
              </w:rPr>
              <w:t>0.000</w:t>
            </w:r>
            <w:r w:rsidRPr="00BA3A60">
              <w:rPr>
                <w:rFonts w:ascii="Times New Roman" w:hAnsi="Times New Roman" w:cs="Times New Roman"/>
                <w:sz w:val="20"/>
                <w:szCs w:val="20"/>
              </w:rPr>
              <w:t>9504</w:t>
            </w:r>
          </w:p>
        </w:tc>
        <w:tc>
          <w:tcPr>
            <w:tcW w:w="2126" w:type="dxa"/>
            <w:gridSpan w:val="2"/>
            <w:tcBorders>
              <w:top w:val="nil"/>
              <w:left w:val="nil"/>
              <w:bottom w:val="nil"/>
              <w:right w:val="nil"/>
            </w:tcBorders>
          </w:tcPr>
          <w:p w14:paraId="6231EAA4" w14:textId="0973C1AC"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m</w:t>
            </w:r>
            <w:r w:rsidRPr="00BA3A60">
              <w:rPr>
                <w:rFonts w:ascii="Times New Roman" w:hAnsi="Times New Roman" w:cs="Times New Roman"/>
                <w:sz w:val="20"/>
                <w:szCs w:val="20"/>
                <w:vertAlign w:val="superscript"/>
              </w:rPr>
              <w:t xml:space="preserve">3 </w:t>
            </w:r>
            <w:r w:rsidRPr="00BA3A60">
              <w:rPr>
                <w:rFonts w:ascii="Times New Roman" w:hAnsi="Times New Roman" w:cs="Times New Roman"/>
                <w:sz w:val="20"/>
                <w:szCs w:val="20"/>
              </w:rPr>
              <w:t>(mg d)</w:t>
            </w:r>
            <w:r w:rsidRPr="00BA3A60">
              <w:rPr>
                <w:rFonts w:ascii="Times New Roman" w:hAnsi="Times New Roman" w:cs="Times New Roman"/>
                <w:sz w:val="20"/>
                <w:szCs w:val="20"/>
                <w:vertAlign w:val="superscript"/>
              </w:rPr>
              <w:t>-1</w:t>
            </w:r>
          </w:p>
        </w:tc>
        <w:tc>
          <w:tcPr>
            <w:tcW w:w="1100" w:type="dxa"/>
            <w:tcBorders>
              <w:top w:val="nil"/>
              <w:left w:val="nil"/>
              <w:bottom w:val="nil"/>
              <w:right w:val="nil"/>
            </w:tcBorders>
            <w:shd w:val="clear" w:color="auto" w:fill="auto"/>
          </w:tcPr>
          <w:p w14:paraId="30036E12" w14:textId="1FF90CBC"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(6)</w:t>
            </w:r>
          </w:p>
        </w:tc>
      </w:tr>
      <w:tr w:rsidR="00047575" w:rsidRPr="00BA3A60" w14:paraId="34C1C080"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3464FBAA" w14:textId="59E39DAC" w:rsidR="00035491" w:rsidRPr="00BA3A60" w:rsidRDefault="00A92F82" w:rsidP="00035491">
            <w:pPr>
              <w:autoSpaceDE w:val="0"/>
              <w:autoSpaceDN w:val="0"/>
              <w:adjustRightInd w:val="0"/>
              <w:spacing w:line="360" w:lineRule="auto"/>
              <w:jc w:val="center"/>
              <w:rPr>
                <w:rFonts w:ascii="Times New Roman" w:hAnsi="Times New Roman" w:cs="Times New Roman"/>
                <w:sz w:val="20"/>
                <w:szCs w:val="20"/>
              </w:rPr>
            </w:pPr>
            <w:r w:rsidRPr="00BA3A60">
              <w:rPr>
                <w:rFonts w:ascii="Times New Roman" w:hAnsi="Times New Roman" w:cs="Times New Roman"/>
                <w:b w:val="0"/>
                <w:sz w:val="20"/>
                <w:szCs w:val="20"/>
              </w:rPr>
              <w:t>k</w:t>
            </w:r>
            <w:r w:rsidRPr="00BA3A60">
              <w:rPr>
                <w:rFonts w:ascii="Times New Roman" w:hAnsi="Times New Roman" w:cs="Times New Roman" w:hint="eastAsia"/>
                <w:b w:val="0"/>
                <w:sz w:val="20"/>
                <w:szCs w:val="20"/>
                <w:vertAlign w:val="subscript"/>
              </w:rPr>
              <w:t>coag3</w:t>
            </w:r>
          </w:p>
        </w:tc>
        <w:tc>
          <w:tcPr>
            <w:tcW w:w="3402" w:type="dxa"/>
            <w:tcBorders>
              <w:top w:val="nil"/>
              <w:bottom w:val="nil"/>
            </w:tcBorders>
            <w:shd w:val="clear" w:color="auto" w:fill="auto"/>
          </w:tcPr>
          <w:p w14:paraId="21176A66" w14:textId="7BA7BCF1" w:rsidR="00035491" w:rsidRPr="00BA3A60" w:rsidRDefault="00A92F82" w:rsidP="00035491">
            <w:pPr>
              <w:tabs>
                <w:tab w:val="left" w:pos="804"/>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Coagulation rate</w:t>
            </w:r>
          </w:p>
        </w:tc>
        <w:tc>
          <w:tcPr>
            <w:tcW w:w="1701" w:type="dxa"/>
            <w:tcBorders>
              <w:top w:val="nil"/>
              <w:bottom w:val="nil"/>
            </w:tcBorders>
            <w:shd w:val="clear" w:color="auto" w:fill="auto"/>
          </w:tcPr>
          <w:p w14:paraId="1A598307" w14:textId="71BDCC7A"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hint="eastAsia"/>
                <w:sz w:val="20"/>
                <w:szCs w:val="20"/>
              </w:rPr>
              <w:t>0.0013</w:t>
            </w:r>
          </w:p>
        </w:tc>
        <w:tc>
          <w:tcPr>
            <w:tcW w:w="2126" w:type="dxa"/>
            <w:gridSpan w:val="2"/>
            <w:tcBorders>
              <w:top w:val="nil"/>
              <w:bottom w:val="nil"/>
            </w:tcBorders>
          </w:tcPr>
          <w:p w14:paraId="77047151" w14:textId="33547F89"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m</w:t>
            </w:r>
            <w:r w:rsidRPr="00BA3A60">
              <w:rPr>
                <w:rFonts w:ascii="Times New Roman" w:hAnsi="Times New Roman" w:cs="Times New Roman"/>
                <w:sz w:val="20"/>
                <w:szCs w:val="20"/>
                <w:vertAlign w:val="superscript"/>
              </w:rPr>
              <w:t xml:space="preserve">3 </w:t>
            </w:r>
            <w:r w:rsidRPr="00BA3A60">
              <w:rPr>
                <w:rFonts w:ascii="Times New Roman" w:hAnsi="Times New Roman" w:cs="Times New Roman"/>
                <w:sz w:val="20"/>
                <w:szCs w:val="20"/>
              </w:rPr>
              <w:t>(mg d)</w:t>
            </w:r>
            <w:r w:rsidRPr="00BA3A60">
              <w:rPr>
                <w:rFonts w:ascii="Times New Roman" w:hAnsi="Times New Roman" w:cs="Times New Roman"/>
                <w:sz w:val="20"/>
                <w:szCs w:val="20"/>
                <w:vertAlign w:val="superscript"/>
              </w:rPr>
              <w:t>-1</w:t>
            </w:r>
          </w:p>
        </w:tc>
        <w:tc>
          <w:tcPr>
            <w:tcW w:w="1100" w:type="dxa"/>
            <w:tcBorders>
              <w:top w:val="nil"/>
              <w:bottom w:val="nil"/>
            </w:tcBorders>
            <w:shd w:val="clear" w:color="auto" w:fill="auto"/>
          </w:tcPr>
          <w:p w14:paraId="007C1F19" w14:textId="470EDD20"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(6)</w:t>
            </w:r>
          </w:p>
        </w:tc>
      </w:tr>
      <w:tr w:rsidR="00047575" w:rsidRPr="00BA3A60" w14:paraId="1B1FBEC1"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078BB02A" w14:textId="60D1B17A" w:rsidR="00035491" w:rsidRPr="00BA3A60" w:rsidRDefault="00A92F82" w:rsidP="00035491">
            <w:pPr>
              <w:autoSpaceDE w:val="0"/>
              <w:autoSpaceDN w:val="0"/>
              <w:adjustRightInd w:val="0"/>
              <w:spacing w:line="360" w:lineRule="auto"/>
              <w:jc w:val="center"/>
              <w:rPr>
                <w:rFonts w:ascii="Times New Roman" w:hAnsi="Times New Roman" w:cs="Times New Roman"/>
                <w:sz w:val="20"/>
                <w:szCs w:val="20"/>
              </w:rPr>
            </w:pPr>
            <w:r w:rsidRPr="00BA3A60">
              <w:rPr>
                <w:rFonts w:ascii="Times New Roman" w:hAnsi="Times New Roman" w:cs="Times New Roman"/>
                <w:b w:val="0"/>
                <w:sz w:val="20"/>
                <w:szCs w:val="20"/>
              </w:rPr>
              <w:t>k</w:t>
            </w:r>
            <w:r w:rsidRPr="00BA3A60">
              <w:rPr>
                <w:rFonts w:ascii="Times New Roman" w:hAnsi="Times New Roman" w:cs="Times New Roman" w:hint="eastAsia"/>
                <w:b w:val="0"/>
                <w:sz w:val="20"/>
                <w:szCs w:val="20"/>
                <w:vertAlign w:val="subscript"/>
              </w:rPr>
              <w:t>coag4</w:t>
            </w:r>
          </w:p>
        </w:tc>
        <w:tc>
          <w:tcPr>
            <w:tcW w:w="3402" w:type="dxa"/>
            <w:tcBorders>
              <w:top w:val="nil"/>
              <w:left w:val="nil"/>
              <w:bottom w:val="nil"/>
              <w:right w:val="nil"/>
            </w:tcBorders>
            <w:shd w:val="clear" w:color="auto" w:fill="auto"/>
          </w:tcPr>
          <w:p w14:paraId="14F20225" w14:textId="04407BDD" w:rsidR="00035491" w:rsidRPr="00BA3A60" w:rsidRDefault="00A92F82" w:rsidP="00035491">
            <w:pPr>
              <w:tabs>
                <w:tab w:val="left" w:pos="804"/>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Coagulation rate</w:t>
            </w:r>
          </w:p>
        </w:tc>
        <w:tc>
          <w:tcPr>
            <w:tcW w:w="1701" w:type="dxa"/>
            <w:tcBorders>
              <w:top w:val="nil"/>
              <w:left w:val="nil"/>
              <w:bottom w:val="nil"/>
              <w:right w:val="nil"/>
            </w:tcBorders>
            <w:shd w:val="clear" w:color="auto" w:fill="auto"/>
          </w:tcPr>
          <w:p w14:paraId="2348F27A" w14:textId="1B693705"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hint="eastAsia"/>
                <w:sz w:val="20"/>
                <w:szCs w:val="20"/>
              </w:rPr>
              <w:t>0.0011</w:t>
            </w:r>
          </w:p>
        </w:tc>
        <w:tc>
          <w:tcPr>
            <w:tcW w:w="2126" w:type="dxa"/>
            <w:gridSpan w:val="2"/>
            <w:tcBorders>
              <w:top w:val="nil"/>
              <w:left w:val="nil"/>
              <w:bottom w:val="nil"/>
              <w:right w:val="nil"/>
            </w:tcBorders>
          </w:tcPr>
          <w:p w14:paraId="408AEC2A" w14:textId="6E115AE6"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m</w:t>
            </w:r>
            <w:r w:rsidRPr="00BA3A60">
              <w:rPr>
                <w:rFonts w:ascii="Times New Roman" w:hAnsi="Times New Roman" w:cs="Times New Roman"/>
                <w:sz w:val="20"/>
                <w:szCs w:val="20"/>
                <w:vertAlign w:val="superscript"/>
              </w:rPr>
              <w:t xml:space="preserve">3 </w:t>
            </w:r>
            <w:r w:rsidRPr="00BA3A60">
              <w:rPr>
                <w:rFonts w:ascii="Times New Roman" w:hAnsi="Times New Roman" w:cs="Times New Roman"/>
                <w:sz w:val="20"/>
                <w:szCs w:val="20"/>
              </w:rPr>
              <w:t>(mg d)</w:t>
            </w:r>
            <w:r w:rsidRPr="00BA3A60">
              <w:rPr>
                <w:rFonts w:ascii="Times New Roman" w:hAnsi="Times New Roman" w:cs="Times New Roman"/>
                <w:sz w:val="20"/>
                <w:szCs w:val="20"/>
                <w:vertAlign w:val="superscript"/>
              </w:rPr>
              <w:t>-1</w:t>
            </w:r>
          </w:p>
        </w:tc>
        <w:tc>
          <w:tcPr>
            <w:tcW w:w="1100" w:type="dxa"/>
            <w:tcBorders>
              <w:top w:val="nil"/>
              <w:left w:val="nil"/>
              <w:bottom w:val="nil"/>
              <w:right w:val="nil"/>
            </w:tcBorders>
            <w:shd w:val="clear" w:color="auto" w:fill="auto"/>
          </w:tcPr>
          <w:p w14:paraId="2C92E9CA" w14:textId="1C1CD9D6"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(6)</w:t>
            </w:r>
          </w:p>
        </w:tc>
      </w:tr>
      <w:tr w:rsidR="00047575" w:rsidRPr="00BA3A60" w14:paraId="060CB078"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1F35C931" w14:textId="64C32F78" w:rsidR="00035491" w:rsidRPr="00BA3A60" w:rsidRDefault="00A92F82" w:rsidP="00035491">
            <w:pPr>
              <w:autoSpaceDE w:val="0"/>
              <w:autoSpaceDN w:val="0"/>
              <w:adjustRightInd w:val="0"/>
              <w:spacing w:line="360" w:lineRule="auto"/>
              <w:jc w:val="center"/>
              <w:rPr>
                <w:rFonts w:ascii="Times New Roman" w:hAnsi="Times New Roman" w:cs="Times New Roman"/>
                <w:sz w:val="20"/>
                <w:szCs w:val="20"/>
              </w:rPr>
            </w:pPr>
            <w:r w:rsidRPr="00BA3A60">
              <w:rPr>
                <w:rFonts w:ascii="Times New Roman" w:hAnsi="Times New Roman" w:cs="Times New Roman"/>
                <w:b w:val="0"/>
                <w:sz w:val="20"/>
                <w:szCs w:val="20"/>
              </w:rPr>
              <w:t>K</w:t>
            </w:r>
            <w:r w:rsidRPr="00BA3A60">
              <w:rPr>
                <w:rFonts w:ascii="Times New Roman" w:hAnsi="Times New Roman" w:cs="Times New Roman" w:hint="eastAsia"/>
                <w:b w:val="0"/>
                <w:sz w:val="20"/>
                <w:szCs w:val="20"/>
                <w:vertAlign w:val="subscript"/>
              </w:rPr>
              <w:t>s</w:t>
            </w:r>
            <w:r w:rsidRPr="00BA3A60">
              <w:rPr>
                <w:rFonts w:ascii="Times New Roman" w:hAnsi="Times New Roman" w:cs="Times New Roman"/>
                <w:b w:val="0"/>
                <w:sz w:val="20"/>
                <w:szCs w:val="20"/>
                <w:vertAlign w:val="subscript"/>
              </w:rPr>
              <w:t>ca</w:t>
            </w:r>
          </w:p>
        </w:tc>
        <w:tc>
          <w:tcPr>
            <w:tcW w:w="3402" w:type="dxa"/>
            <w:tcBorders>
              <w:top w:val="nil"/>
              <w:bottom w:val="nil"/>
            </w:tcBorders>
            <w:shd w:val="clear" w:color="auto" w:fill="auto"/>
          </w:tcPr>
          <w:p w14:paraId="6D741931" w14:textId="05AFAAB7" w:rsidR="00035491" w:rsidRPr="00BA3A60" w:rsidRDefault="00A92F82" w:rsidP="00035491">
            <w:pPr>
              <w:tabs>
                <w:tab w:val="left" w:pos="804"/>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Soluble iron scavenging rate</w:t>
            </w:r>
          </w:p>
        </w:tc>
        <w:tc>
          <w:tcPr>
            <w:tcW w:w="1701" w:type="dxa"/>
            <w:tcBorders>
              <w:top w:val="nil"/>
              <w:bottom w:val="nil"/>
            </w:tcBorders>
            <w:shd w:val="clear" w:color="auto" w:fill="auto"/>
          </w:tcPr>
          <w:p w14:paraId="19F75614" w14:textId="6B14AD3A"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hint="eastAsia"/>
                <w:sz w:val="20"/>
                <w:szCs w:val="20"/>
              </w:rPr>
              <w:t>0.00015</w:t>
            </w:r>
          </w:p>
        </w:tc>
        <w:tc>
          <w:tcPr>
            <w:tcW w:w="2126" w:type="dxa"/>
            <w:gridSpan w:val="2"/>
            <w:tcBorders>
              <w:top w:val="nil"/>
              <w:bottom w:val="nil"/>
            </w:tcBorders>
          </w:tcPr>
          <w:p w14:paraId="40ADF8AF" w14:textId="0E9A21EA"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m</w:t>
            </w:r>
            <w:r w:rsidRPr="00BA3A60">
              <w:rPr>
                <w:rFonts w:ascii="Times New Roman" w:hAnsi="Times New Roman" w:cs="Times New Roman"/>
                <w:sz w:val="20"/>
                <w:szCs w:val="20"/>
                <w:vertAlign w:val="superscript"/>
              </w:rPr>
              <w:t xml:space="preserve">3 </w:t>
            </w:r>
            <w:r w:rsidRPr="00BA3A60">
              <w:rPr>
                <w:rFonts w:ascii="Times New Roman" w:hAnsi="Times New Roman" w:cs="Times New Roman"/>
                <w:sz w:val="20"/>
                <w:szCs w:val="20"/>
              </w:rPr>
              <w:t>(mg d)</w:t>
            </w:r>
            <w:r w:rsidRPr="00BA3A60">
              <w:rPr>
                <w:rFonts w:ascii="Times New Roman" w:hAnsi="Times New Roman" w:cs="Times New Roman"/>
                <w:sz w:val="20"/>
                <w:szCs w:val="20"/>
                <w:vertAlign w:val="superscript"/>
              </w:rPr>
              <w:t>-1</w:t>
            </w:r>
          </w:p>
        </w:tc>
        <w:tc>
          <w:tcPr>
            <w:tcW w:w="1100" w:type="dxa"/>
            <w:tcBorders>
              <w:top w:val="nil"/>
              <w:bottom w:val="nil"/>
            </w:tcBorders>
            <w:shd w:val="clear" w:color="auto" w:fill="auto"/>
          </w:tcPr>
          <w:p w14:paraId="6D2A2CFC" w14:textId="10DA1012"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(6)</w:t>
            </w:r>
          </w:p>
        </w:tc>
      </w:tr>
      <w:tr w:rsidR="00047575" w:rsidRPr="00BA3A60" w14:paraId="718562FB"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6DE6CFF6" w14:textId="4B899304" w:rsidR="00035491" w:rsidRPr="00BA3A60" w:rsidRDefault="00A92F82" w:rsidP="00035491">
            <w:pPr>
              <w:autoSpaceDE w:val="0"/>
              <w:autoSpaceDN w:val="0"/>
              <w:adjustRightInd w:val="0"/>
              <w:spacing w:line="360" w:lineRule="auto"/>
              <w:jc w:val="center"/>
              <w:rPr>
                <w:rFonts w:ascii="Times New Roman" w:hAnsi="Times New Roman" w:cs="Times New Roman"/>
                <w:sz w:val="20"/>
                <w:szCs w:val="20"/>
              </w:rPr>
            </w:pPr>
            <w:r w:rsidRPr="00BA3A60">
              <w:rPr>
                <w:rFonts w:ascii="Times New Roman" w:hAnsi="Times New Roman" w:cs="Times New Roman" w:hint="eastAsia"/>
                <w:b w:val="0"/>
                <w:sz w:val="20"/>
                <w:szCs w:val="20"/>
              </w:rPr>
              <w:t>PAR</w:t>
            </w:r>
            <w:r w:rsidRPr="00BA3A60">
              <w:rPr>
                <w:rFonts w:ascii="Times New Roman" w:hAnsi="Times New Roman" w:cs="Times New Roman"/>
                <w:b w:val="0"/>
                <w:sz w:val="20"/>
                <w:szCs w:val="20"/>
              </w:rPr>
              <w:t>ref</w:t>
            </w:r>
          </w:p>
        </w:tc>
        <w:tc>
          <w:tcPr>
            <w:tcW w:w="3402" w:type="dxa"/>
            <w:tcBorders>
              <w:top w:val="nil"/>
              <w:left w:val="nil"/>
              <w:bottom w:val="nil"/>
              <w:right w:val="nil"/>
            </w:tcBorders>
            <w:shd w:val="clear" w:color="auto" w:fill="auto"/>
          </w:tcPr>
          <w:p w14:paraId="4AC5034F" w14:textId="1E3678CD" w:rsidR="00035491" w:rsidRPr="00BA3A60" w:rsidRDefault="00A92F82" w:rsidP="00035491">
            <w:pPr>
              <w:tabs>
                <w:tab w:val="left" w:pos="804"/>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Reference PAR</w:t>
            </w:r>
          </w:p>
        </w:tc>
        <w:tc>
          <w:tcPr>
            <w:tcW w:w="1701" w:type="dxa"/>
            <w:tcBorders>
              <w:top w:val="nil"/>
              <w:left w:val="nil"/>
              <w:bottom w:val="nil"/>
              <w:right w:val="nil"/>
            </w:tcBorders>
            <w:shd w:val="clear" w:color="auto" w:fill="auto"/>
          </w:tcPr>
          <w:p w14:paraId="031CB9C1" w14:textId="5D39BB8A"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hint="eastAsia"/>
                <w:sz w:val="20"/>
                <w:szCs w:val="20"/>
              </w:rPr>
              <w:t>400.0</w:t>
            </w:r>
          </w:p>
        </w:tc>
        <w:tc>
          <w:tcPr>
            <w:tcW w:w="2126" w:type="dxa"/>
            <w:gridSpan w:val="2"/>
            <w:tcBorders>
              <w:top w:val="nil"/>
              <w:left w:val="nil"/>
              <w:bottom w:val="nil"/>
              <w:right w:val="nil"/>
            </w:tcBorders>
          </w:tcPr>
          <w:p w14:paraId="000EE29B" w14:textId="02F26389"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hint="eastAsia"/>
                <w:sz w:val="20"/>
                <w:szCs w:val="20"/>
              </w:rPr>
              <w:t>W m</w:t>
            </w:r>
            <w:r w:rsidRPr="00BA3A60">
              <w:rPr>
                <w:rFonts w:ascii="Times New Roman" w:hAnsi="Times New Roman" w:cs="Times New Roman"/>
                <w:sz w:val="20"/>
                <w:szCs w:val="20"/>
                <w:vertAlign w:val="superscript"/>
              </w:rPr>
              <w:t>-2</w:t>
            </w:r>
          </w:p>
        </w:tc>
        <w:tc>
          <w:tcPr>
            <w:tcW w:w="1100" w:type="dxa"/>
            <w:tcBorders>
              <w:top w:val="nil"/>
              <w:left w:val="nil"/>
              <w:bottom w:val="nil"/>
              <w:right w:val="nil"/>
            </w:tcBorders>
            <w:shd w:val="clear" w:color="auto" w:fill="auto"/>
          </w:tcPr>
          <w:p w14:paraId="5617FE58" w14:textId="1CCC201D"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hint="eastAsia"/>
                <w:sz w:val="20"/>
                <w:szCs w:val="20"/>
              </w:rPr>
              <w:t>(</w:t>
            </w:r>
            <w:r w:rsidRPr="00BA3A60">
              <w:rPr>
                <w:rFonts w:ascii="Times New Roman" w:hAnsi="Times New Roman" w:cs="Times New Roman"/>
                <w:sz w:val="20"/>
                <w:szCs w:val="20"/>
              </w:rPr>
              <w:t>6</w:t>
            </w:r>
            <w:r w:rsidRPr="00BA3A60">
              <w:rPr>
                <w:rFonts w:ascii="Times New Roman" w:hAnsi="Times New Roman" w:cs="Times New Roman" w:hint="eastAsia"/>
                <w:sz w:val="20"/>
                <w:szCs w:val="20"/>
              </w:rPr>
              <w:t>)</w:t>
            </w:r>
          </w:p>
        </w:tc>
      </w:tr>
      <w:tr w:rsidR="00047575" w:rsidRPr="00BA3A60" w14:paraId="73A119CC"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65AD072D" w14:textId="009EC3AC" w:rsidR="00035491" w:rsidRPr="00BA3A60" w:rsidRDefault="00A92F82" w:rsidP="00035491">
            <w:pPr>
              <w:autoSpaceDE w:val="0"/>
              <w:autoSpaceDN w:val="0"/>
              <w:adjustRightInd w:val="0"/>
              <w:spacing w:line="360" w:lineRule="auto"/>
              <w:jc w:val="center"/>
              <w:rPr>
                <w:sz w:val="20"/>
                <w:szCs w:val="20"/>
              </w:rPr>
            </w:pPr>
            <w:r w:rsidRPr="00BA3A60">
              <w:rPr>
                <w:rFonts w:ascii="Times New Roman" w:hAnsi="Times New Roman" w:cs="Times New Roman"/>
                <w:b w:val="0"/>
                <w:sz w:val="20"/>
                <w:szCs w:val="20"/>
              </w:rPr>
              <w:t>k</w:t>
            </w:r>
            <w:r w:rsidRPr="00BA3A60">
              <w:rPr>
                <w:rFonts w:ascii="Times New Roman" w:hAnsi="Times New Roman" w:cs="Times New Roman" w:hint="eastAsia"/>
                <w:b w:val="0"/>
                <w:sz w:val="20"/>
                <w:szCs w:val="20"/>
                <w:vertAlign w:val="subscript"/>
              </w:rPr>
              <w:t>ph</w:t>
            </w:r>
            <w:r w:rsidRPr="00BA3A60">
              <w:rPr>
                <w:rFonts w:ascii="Times New Roman" w:hAnsi="Times New Roman" w:cs="Times New Roman"/>
                <w:b w:val="0"/>
                <w:sz w:val="20"/>
                <w:szCs w:val="20"/>
                <w:vertAlign w:val="subscript"/>
              </w:rPr>
              <w:t>1</w:t>
            </w:r>
          </w:p>
        </w:tc>
        <w:tc>
          <w:tcPr>
            <w:tcW w:w="3402" w:type="dxa"/>
            <w:tcBorders>
              <w:top w:val="nil"/>
              <w:bottom w:val="nil"/>
            </w:tcBorders>
            <w:shd w:val="clear" w:color="auto" w:fill="auto"/>
          </w:tcPr>
          <w:p w14:paraId="39F94821" w14:textId="035D0A6E" w:rsidR="00035491" w:rsidRPr="00BA3A60" w:rsidRDefault="00A92F82" w:rsidP="00035491">
            <w:pPr>
              <w:tabs>
                <w:tab w:val="left" w:pos="804"/>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sz w:val="20"/>
                <w:szCs w:val="20"/>
              </w:rPr>
              <w:t>Colloidal iron photoreduction rate</w:t>
            </w:r>
          </w:p>
        </w:tc>
        <w:tc>
          <w:tcPr>
            <w:tcW w:w="1701" w:type="dxa"/>
            <w:tcBorders>
              <w:top w:val="nil"/>
              <w:bottom w:val="nil"/>
            </w:tcBorders>
            <w:shd w:val="clear" w:color="auto" w:fill="auto"/>
          </w:tcPr>
          <w:p w14:paraId="2B50DA5A" w14:textId="4C322643"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20.2</w:t>
            </w:r>
          </w:p>
        </w:tc>
        <w:tc>
          <w:tcPr>
            <w:tcW w:w="2126" w:type="dxa"/>
            <w:gridSpan w:val="2"/>
            <w:tcBorders>
              <w:top w:val="nil"/>
              <w:bottom w:val="nil"/>
            </w:tcBorders>
          </w:tcPr>
          <w:p w14:paraId="57D589A8" w14:textId="2A72A836"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sz w:val="20"/>
                <w:szCs w:val="20"/>
              </w:rPr>
              <w:t>d</w:t>
            </w:r>
            <w:r w:rsidRPr="00BA3A60">
              <w:rPr>
                <w:rFonts w:ascii="Times New Roman" w:hAnsi="Times New Roman" w:cs="Times New Roman"/>
                <w:sz w:val="20"/>
                <w:szCs w:val="20"/>
                <w:vertAlign w:val="superscript"/>
              </w:rPr>
              <w:t>-1</w:t>
            </w:r>
          </w:p>
        </w:tc>
        <w:tc>
          <w:tcPr>
            <w:tcW w:w="1100" w:type="dxa"/>
            <w:tcBorders>
              <w:top w:val="nil"/>
              <w:bottom w:val="nil"/>
            </w:tcBorders>
            <w:shd w:val="clear" w:color="auto" w:fill="auto"/>
          </w:tcPr>
          <w:p w14:paraId="360EDF81" w14:textId="4CCEA30E"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hint="eastAsia"/>
                <w:sz w:val="20"/>
                <w:szCs w:val="20"/>
              </w:rPr>
              <w:t>(</w:t>
            </w:r>
            <w:r w:rsidRPr="00BA3A60">
              <w:rPr>
                <w:rFonts w:ascii="Times New Roman" w:hAnsi="Times New Roman" w:cs="Times New Roman"/>
                <w:sz w:val="20"/>
                <w:szCs w:val="20"/>
              </w:rPr>
              <w:t>6</w:t>
            </w:r>
            <w:r w:rsidRPr="00BA3A60">
              <w:rPr>
                <w:rFonts w:ascii="Times New Roman" w:hAnsi="Times New Roman" w:cs="Times New Roman" w:hint="eastAsia"/>
                <w:sz w:val="20"/>
                <w:szCs w:val="20"/>
              </w:rPr>
              <w:t>)</w:t>
            </w:r>
          </w:p>
        </w:tc>
      </w:tr>
      <w:tr w:rsidR="00047575" w:rsidRPr="00BA3A60" w14:paraId="23B5C9D0"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04820B2F" w14:textId="05045D8A" w:rsidR="00035491" w:rsidRPr="00BA3A60" w:rsidRDefault="00A92F82" w:rsidP="00035491">
            <w:pPr>
              <w:autoSpaceDE w:val="0"/>
              <w:autoSpaceDN w:val="0"/>
              <w:adjustRightInd w:val="0"/>
              <w:spacing w:line="360" w:lineRule="auto"/>
              <w:jc w:val="center"/>
              <w:rPr>
                <w:sz w:val="20"/>
                <w:szCs w:val="20"/>
              </w:rPr>
            </w:pPr>
            <w:r w:rsidRPr="00BA3A60">
              <w:rPr>
                <w:rFonts w:ascii="Times New Roman" w:hAnsi="Times New Roman" w:cs="Times New Roman"/>
                <w:b w:val="0"/>
                <w:sz w:val="20"/>
                <w:szCs w:val="20"/>
              </w:rPr>
              <w:t>k</w:t>
            </w:r>
            <w:r w:rsidRPr="00BA3A60">
              <w:rPr>
                <w:rFonts w:ascii="Times New Roman" w:hAnsi="Times New Roman" w:cs="Times New Roman" w:hint="eastAsia"/>
                <w:b w:val="0"/>
                <w:sz w:val="20"/>
                <w:szCs w:val="20"/>
                <w:vertAlign w:val="subscript"/>
              </w:rPr>
              <w:t>ph4</w:t>
            </w:r>
          </w:p>
        </w:tc>
        <w:tc>
          <w:tcPr>
            <w:tcW w:w="3402" w:type="dxa"/>
            <w:tcBorders>
              <w:top w:val="nil"/>
              <w:left w:val="nil"/>
              <w:bottom w:val="nil"/>
              <w:right w:val="nil"/>
            </w:tcBorders>
            <w:shd w:val="clear" w:color="auto" w:fill="auto"/>
          </w:tcPr>
          <w:p w14:paraId="0BF3BD8E" w14:textId="093B2FAB" w:rsidR="00035491" w:rsidRPr="00BA3A60" w:rsidRDefault="00A92F82" w:rsidP="00035491">
            <w:pPr>
              <w:tabs>
                <w:tab w:val="left" w:pos="804"/>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sz w:val="20"/>
                <w:szCs w:val="20"/>
              </w:rPr>
              <w:t>Particulate iron photoreduction rate</w:t>
            </w:r>
          </w:p>
        </w:tc>
        <w:tc>
          <w:tcPr>
            <w:tcW w:w="1701" w:type="dxa"/>
            <w:tcBorders>
              <w:top w:val="nil"/>
              <w:left w:val="nil"/>
              <w:bottom w:val="nil"/>
              <w:right w:val="nil"/>
            </w:tcBorders>
            <w:shd w:val="clear" w:color="auto" w:fill="auto"/>
          </w:tcPr>
          <w:p w14:paraId="20BB9BE6" w14:textId="30E7125B"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sz w:val="20"/>
                <w:szCs w:val="20"/>
              </w:rPr>
              <w:t>20.2</w:t>
            </w:r>
          </w:p>
        </w:tc>
        <w:tc>
          <w:tcPr>
            <w:tcW w:w="2126" w:type="dxa"/>
            <w:gridSpan w:val="2"/>
            <w:tcBorders>
              <w:top w:val="nil"/>
              <w:left w:val="nil"/>
              <w:bottom w:val="nil"/>
              <w:right w:val="nil"/>
            </w:tcBorders>
          </w:tcPr>
          <w:p w14:paraId="58587994" w14:textId="223258E0"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sz w:val="20"/>
                <w:szCs w:val="20"/>
              </w:rPr>
              <w:t>d</w:t>
            </w:r>
            <w:r w:rsidRPr="00BA3A60">
              <w:rPr>
                <w:rFonts w:ascii="Times New Roman" w:hAnsi="Times New Roman" w:cs="Times New Roman"/>
                <w:sz w:val="20"/>
                <w:szCs w:val="20"/>
                <w:vertAlign w:val="superscript"/>
              </w:rPr>
              <w:t>-1</w:t>
            </w:r>
          </w:p>
        </w:tc>
        <w:tc>
          <w:tcPr>
            <w:tcW w:w="1100" w:type="dxa"/>
            <w:tcBorders>
              <w:top w:val="nil"/>
              <w:left w:val="nil"/>
              <w:bottom w:val="nil"/>
              <w:right w:val="nil"/>
            </w:tcBorders>
            <w:shd w:val="clear" w:color="auto" w:fill="auto"/>
          </w:tcPr>
          <w:p w14:paraId="553D175A" w14:textId="6B7E2E64"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hint="eastAsia"/>
                <w:sz w:val="20"/>
                <w:szCs w:val="20"/>
              </w:rPr>
              <w:t>(</w:t>
            </w:r>
            <w:r w:rsidRPr="00BA3A60">
              <w:rPr>
                <w:rFonts w:ascii="Times New Roman" w:hAnsi="Times New Roman" w:cs="Times New Roman"/>
                <w:sz w:val="20"/>
                <w:szCs w:val="20"/>
              </w:rPr>
              <w:t>6</w:t>
            </w:r>
            <w:r w:rsidRPr="00BA3A60">
              <w:rPr>
                <w:rFonts w:ascii="Times New Roman" w:hAnsi="Times New Roman" w:cs="Times New Roman" w:hint="eastAsia"/>
                <w:sz w:val="20"/>
                <w:szCs w:val="20"/>
              </w:rPr>
              <w:t>)</w:t>
            </w:r>
          </w:p>
        </w:tc>
      </w:tr>
      <w:tr w:rsidR="00047575" w:rsidRPr="00BA3A60" w14:paraId="10DB8919"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037FA292" w14:textId="0BCB109B" w:rsidR="00035491" w:rsidRPr="00BA3A60" w:rsidRDefault="00A92F82" w:rsidP="00035491">
            <w:pPr>
              <w:autoSpaceDE w:val="0"/>
              <w:autoSpaceDN w:val="0"/>
              <w:adjustRightInd w:val="0"/>
              <w:spacing w:line="360" w:lineRule="auto"/>
              <w:jc w:val="center"/>
              <w:rPr>
                <w:sz w:val="20"/>
                <w:szCs w:val="20"/>
              </w:rPr>
            </w:pPr>
            <w:r w:rsidRPr="00BA3A60">
              <w:rPr>
                <w:rFonts w:ascii="Times New Roman" w:hAnsi="Times New Roman" w:cs="Times New Roman" w:hint="eastAsia"/>
                <w:b w:val="0"/>
                <w:sz w:val="20"/>
                <w:szCs w:val="20"/>
              </w:rPr>
              <w:t>k</w:t>
            </w:r>
            <w:r w:rsidRPr="00BA3A60">
              <w:rPr>
                <w:rFonts w:ascii="Times New Roman" w:hAnsi="Times New Roman" w:cs="Times New Roman" w:hint="eastAsia"/>
                <w:b w:val="0"/>
                <w:sz w:val="20"/>
                <w:szCs w:val="20"/>
                <w:vertAlign w:val="subscript"/>
              </w:rPr>
              <w:t>pd</w:t>
            </w:r>
          </w:p>
        </w:tc>
        <w:tc>
          <w:tcPr>
            <w:tcW w:w="3402" w:type="dxa"/>
            <w:tcBorders>
              <w:top w:val="nil"/>
              <w:bottom w:val="nil"/>
            </w:tcBorders>
            <w:shd w:val="clear" w:color="auto" w:fill="auto"/>
          </w:tcPr>
          <w:p w14:paraId="528C7495" w14:textId="587B2F56" w:rsidR="00035491" w:rsidRPr="00BA3A60" w:rsidRDefault="00A92F82" w:rsidP="00035491">
            <w:pPr>
              <w:tabs>
                <w:tab w:val="left" w:pos="804"/>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sz w:val="20"/>
                <w:szCs w:val="20"/>
              </w:rPr>
              <w:t>Particulate iron redissolution rate</w:t>
            </w:r>
          </w:p>
        </w:tc>
        <w:tc>
          <w:tcPr>
            <w:tcW w:w="1701" w:type="dxa"/>
            <w:tcBorders>
              <w:top w:val="nil"/>
              <w:bottom w:val="nil"/>
            </w:tcBorders>
            <w:shd w:val="clear" w:color="auto" w:fill="auto"/>
          </w:tcPr>
          <w:p w14:paraId="71616526" w14:textId="11CAF53E"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hint="eastAsia"/>
                <w:sz w:val="20"/>
                <w:szCs w:val="20"/>
              </w:rPr>
              <w:t>0.015</w:t>
            </w:r>
          </w:p>
        </w:tc>
        <w:tc>
          <w:tcPr>
            <w:tcW w:w="2126" w:type="dxa"/>
            <w:gridSpan w:val="2"/>
            <w:tcBorders>
              <w:top w:val="nil"/>
              <w:bottom w:val="nil"/>
            </w:tcBorders>
          </w:tcPr>
          <w:p w14:paraId="407247A9" w14:textId="0A9641C3"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sz w:val="20"/>
                <w:szCs w:val="20"/>
              </w:rPr>
              <w:t>d</w:t>
            </w:r>
            <w:r w:rsidRPr="00BA3A60">
              <w:rPr>
                <w:rFonts w:ascii="Times New Roman" w:hAnsi="Times New Roman" w:cs="Times New Roman"/>
                <w:sz w:val="20"/>
                <w:szCs w:val="20"/>
                <w:vertAlign w:val="superscript"/>
              </w:rPr>
              <w:t>-1</w:t>
            </w:r>
          </w:p>
        </w:tc>
        <w:tc>
          <w:tcPr>
            <w:tcW w:w="1100" w:type="dxa"/>
            <w:tcBorders>
              <w:top w:val="nil"/>
              <w:bottom w:val="nil"/>
            </w:tcBorders>
            <w:shd w:val="clear" w:color="auto" w:fill="auto"/>
          </w:tcPr>
          <w:p w14:paraId="7B33E4C0" w14:textId="189DA271"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hint="eastAsia"/>
                <w:sz w:val="20"/>
                <w:szCs w:val="20"/>
              </w:rPr>
              <w:t>(</w:t>
            </w:r>
            <w:r w:rsidRPr="00BA3A60">
              <w:rPr>
                <w:rFonts w:ascii="Times New Roman" w:hAnsi="Times New Roman" w:cs="Times New Roman"/>
                <w:sz w:val="20"/>
                <w:szCs w:val="20"/>
              </w:rPr>
              <w:t>6</w:t>
            </w:r>
            <w:r w:rsidRPr="00BA3A60">
              <w:rPr>
                <w:rFonts w:ascii="Times New Roman" w:hAnsi="Times New Roman" w:cs="Times New Roman" w:hint="eastAsia"/>
                <w:sz w:val="20"/>
                <w:szCs w:val="20"/>
              </w:rPr>
              <w:t>)</w:t>
            </w:r>
          </w:p>
        </w:tc>
      </w:tr>
      <w:tr w:rsidR="00047575" w:rsidRPr="00BA3A60" w14:paraId="5EF1488E"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193802B4" w14:textId="64307E60" w:rsidR="00035491" w:rsidRPr="00BA3A60" w:rsidRDefault="00A92F82" w:rsidP="00035491">
            <w:pPr>
              <w:autoSpaceDE w:val="0"/>
              <w:autoSpaceDN w:val="0"/>
              <w:adjustRightInd w:val="0"/>
              <w:spacing w:line="360" w:lineRule="auto"/>
              <w:jc w:val="center"/>
              <w:rPr>
                <w:sz w:val="20"/>
                <w:szCs w:val="20"/>
              </w:rPr>
            </w:pPr>
            <w:r w:rsidRPr="00BA3A60">
              <w:rPr>
                <w:rFonts w:ascii="Times New Roman" w:hAnsi="Times New Roman" w:cs="Times New Roman"/>
                <w:b w:val="0"/>
                <w:sz w:val="20"/>
                <w:szCs w:val="20"/>
              </w:rPr>
              <w:t>k</w:t>
            </w:r>
            <w:r w:rsidRPr="00BA3A60">
              <w:rPr>
                <w:rFonts w:ascii="Times New Roman" w:hAnsi="Times New Roman" w:cs="Times New Roman" w:hint="eastAsia"/>
                <w:b w:val="0"/>
                <w:sz w:val="20"/>
                <w:szCs w:val="20"/>
                <w:vertAlign w:val="subscript"/>
              </w:rPr>
              <w:t>col</w:t>
            </w:r>
          </w:p>
        </w:tc>
        <w:tc>
          <w:tcPr>
            <w:tcW w:w="3402" w:type="dxa"/>
            <w:tcBorders>
              <w:top w:val="nil"/>
              <w:left w:val="nil"/>
              <w:bottom w:val="nil"/>
              <w:right w:val="nil"/>
            </w:tcBorders>
            <w:shd w:val="clear" w:color="auto" w:fill="auto"/>
          </w:tcPr>
          <w:p w14:paraId="14CC6EAA" w14:textId="3001A6AF" w:rsidR="00035491" w:rsidRPr="00BA3A60" w:rsidRDefault="00A92F82" w:rsidP="00035491">
            <w:pPr>
              <w:tabs>
                <w:tab w:val="left" w:pos="804"/>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sz w:val="20"/>
                <w:szCs w:val="20"/>
              </w:rPr>
              <w:t>Colloidal iron formation rate</w:t>
            </w:r>
          </w:p>
        </w:tc>
        <w:tc>
          <w:tcPr>
            <w:tcW w:w="1701" w:type="dxa"/>
            <w:tcBorders>
              <w:top w:val="nil"/>
              <w:left w:val="nil"/>
              <w:bottom w:val="nil"/>
              <w:right w:val="nil"/>
            </w:tcBorders>
            <w:shd w:val="clear" w:color="auto" w:fill="auto"/>
          </w:tcPr>
          <w:p w14:paraId="01BE2260" w14:textId="4AF9CC2C"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hint="eastAsia"/>
                <w:sz w:val="20"/>
                <w:szCs w:val="20"/>
              </w:rPr>
              <w:t>2.4</w:t>
            </w:r>
          </w:p>
        </w:tc>
        <w:tc>
          <w:tcPr>
            <w:tcW w:w="2126" w:type="dxa"/>
            <w:gridSpan w:val="2"/>
            <w:tcBorders>
              <w:top w:val="nil"/>
              <w:left w:val="nil"/>
              <w:bottom w:val="nil"/>
              <w:right w:val="nil"/>
            </w:tcBorders>
          </w:tcPr>
          <w:p w14:paraId="763977F4" w14:textId="22DA8C57"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sz w:val="20"/>
                <w:szCs w:val="20"/>
              </w:rPr>
              <w:t>d</w:t>
            </w:r>
            <w:r w:rsidRPr="00BA3A60">
              <w:rPr>
                <w:rFonts w:ascii="Times New Roman" w:hAnsi="Times New Roman" w:cs="Times New Roman"/>
                <w:sz w:val="20"/>
                <w:szCs w:val="20"/>
                <w:vertAlign w:val="superscript"/>
              </w:rPr>
              <w:t>-1</w:t>
            </w:r>
          </w:p>
        </w:tc>
        <w:tc>
          <w:tcPr>
            <w:tcW w:w="1100" w:type="dxa"/>
            <w:tcBorders>
              <w:top w:val="nil"/>
              <w:left w:val="nil"/>
              <w:bottom w:val="nil"/>
              <w:right w:val="nil"/>
            </w:tcBorders>
            <w:shd w:val="clear" w:color="auto" w:fill="auto"/>
          </w:tcPr>
          <w:p w14:paraId="15BBC13F" w14:textId="037273EF"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hint="eastAsia"/>
                <w:sz w:val="20"/>
                <w:szCs w:val="20"/>
              </w:rPr>
              <w:t>(</w:t>
            </w:r>
            <w:r w:rsidRPr="00BA3A60">
              <w:rPr>
                <w:rFonts w:ascii="Times New Roman" w:hAnsi="Times New Roman" w:cs="Times New Roman"/>
                <w:sz w:val="20"/>
                <w:szCs w:val="20"/>
              </w:rPr>
              <w:t>6</w:t>
            </w:r>
            <w:r w:rsidRPr="00BA3A60">
              <w:rPr>
                <w:rFonts w:ascii="Times New Roman" w:hAnsi="Times New Roman" w:cs="Times New Roman" w:hint="eastAsia"/>
                <w:sz w:val="20"/>
                <w:szCs w:val="20"/>
              </w:rPr>
              <w:t>)</w:t>
            </w:r>
          </w:p>
        </w:tc>
      </w:tr>
      <w:tr w:rsidR="00047575" w:rsidRPr="00BA3A60" w14:paraId="7B42C5D4"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1507541F" w14:textId="102EEF1D" w:rsidR="00035491" w:rsidRPr="00BA3A60" w:rsidRDefault="00A92F82" w:rsidP="00035491">
            <w:pPr>
              <w:autoSpaceDE w:val="0"/>
              <w:autoSpaceDN w:val="0"/>
              <w:adjustRightInd w:val="0"/>
              <w:spacing w:line="360" w:lineRule="auto"/>
              <w:jc w:val="center"/>
              <w:rPr>
                <w:sz w:val="20"/>
                <w:szCs w:val="20"/>
              </w:rPr>
            </w:pPr>
            <w:r w:rsidRPr="00BA3A60">
              <w:rPr>
                <w:rFonts w:ascii="Times New Roman" w:hAnsi="Times New Roman" w:cs="Times New Roman"/>
                <w:b w:val="0"/>
                <w:sz w:val="20"/>
                <w:szCs w:val="20"/>
              </w:rPr>
              <w:t>k</w:t>
            </w:r>
            <w:r w:rsidRPr="00BA3A60">
              <w:rPr>
                <w:rFonts w:ascii="Times New Roman" w:hAnsi="Times New Roman" w:cs="Times New Roman" w:hint="eastAsia"/>
                <w:b w:val="0"/>
                <w:sz w:val="20"/>
                <w:szCs w:val="20"/>
                <w:vertAlign w:val="subscript"/>
              </w:rPr>
              <w:t>cd</w:t>
            </w:r>
          </w:p>
        </w:tc>
        <w:tc>
          <w:tcPr>
            <w:tcW w:w="3402" w:type="dxa"/>
            <w:tcBorders>
              <w:top w:val="nil"/>
              <w:bottom w:val="nil"/>
            </w:tcBorders>
            <w:shd w:val="clear" w:color="auto" w:fill="auto"/>
          </w:tcPr>
          <w:p w14:paraId="5532EFFE" w14:textId="2E2422C0" w:rsidR="00035491" w:rsidRPr="00BA3A60" w:rsidRDefault="00A92F82" w:rsidP="00035491">
            <w:pPr>
              <w:tabs>
                <w:tab w:val="left" w:pos="804"/>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sz w:val="20"/>
                <w:szCs w:val="20"/>
              </w:rPr>
              <w:t>Colloidal iron redissolution rate</w:t>
            </w:r>
          </w:p>
        </w:tc>
        <w:tc>
          <w:tcPr>
            <w:tcW w:w="1701" w:type="dxa"/>
            <w:tcBorders>
              <w:top w:val="nil"/>
              <w:bottom w:val="nil"/>
            </w:tcBorders>
            <w:shd w:val="clear" w:color="auto" w:fill="auto"/>
          </w:tcPr>
          <w:p w14:paraId="1E2DCF19" w14:textId="7C5B2358"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hint="eastAsia"/>
                <w:sz w:val="20"/>
                <w:szCs w:val="20"/>
              </w:rPr>
              <w:t>0.41</w:t>
            </w:r>
          </w:p>
        </w:tc>
        <w:tc>
          <w:tcPr>
            <w:tcW w:w="2126" w:type="dxa"/>
            <w:gridSpan w:val="2"/>
            <w:tcBorders>
              <w:top w:val="nil"/>
              <w:bottom w:val="nil"/>
            </w:tcBorders>
          </w:tcPr>
          <w:p w14:paraId="5E6EB42B" w14:textId="4488992A"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sz w:val="20"/>
                <w:szCs w:val="20"/>
              </w:rPr>
              <w:t>d</w:t>
            </w:r>
            <w:r w:rsidRPr="00BA3A60">
              <w:rPr>
                <w:rFonts w:ascii="Times New Roman" w:hAnsi="Times New Roman" w:cs="Times New Roman"/>
                <w:sz w:val="20"/>
                <w:szCs w:val="20"/>
                <w:vertAlign w:val="superscript"/>
              </w:rPr>
              <w:t>-1</w:t>
            </w:r>
          </w:p>
        </w:tc>
        <w:tc>
          <w:tcPr>
            <w:tcW w:w="1100" w:type="dxa"/>
            <w:tcBorders>
              <w:top w:val="nil"/>
              <w:bottom w:val="nil"/>
            </w:tcBorders>
            <w:shd w:val="clear" w:color="auto" w:fill="auto"/>
          </w:tcPr>
          <w:p w14:paraId="5802B767" w14:textId="02A5917B"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hint="eastAsia"/>
                <w:sz w:val="20"/>
                <w:szCs w:val="20"/>
              </w:rPr>
              <w:t>(</w:t>
            </w:r>
            <w:r w:rsidRPr="00BA3A60">
              <w:rPr>
                <w:rFonts w:ascii="Times New Roman" w:hAnsi="Times New Roman" w:cs="Times New Roman"/>
                <w:sz w:val="20"/>
                <w:szCs w:val="20"/>
              </w:rPr>
              <w:t>6</w:t>
            </w:r>
            <w:r w:rsidRPr="00BA3A60">
              <w:rPr>
                <w:rFonts w:ascii="Times New Roman" w:hAnsi="Times New Roman" w:cs="Times New Roman" w:hint="eastAsia"/>
                <w:sz w:val="20"/>
                <w:szCs w:val="20"/>
              </w:rPr>
              <w:t>)</w:t>
            </w:r>
          </w:p>
        </w:tc>
      </w:tr>
      <w:tr w:rsidR="00047575" w:rsidRPr="00BA3A60" w14:paraId="5EAFF7E0"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4364327A" w14:textId="09098F02" w:rsidR="00035491" w:rsidRPr="00BA3A60" w:rsidRDefault="00A92F82" w:rsidP="00035491">
            <w:pPr>
              <w:autoSpaceDE w:val="0"/>
              <w:autoSpaceDN w:val="0"/>
              <w:adjustRightInd w:val="0"/>
              <w:spacing w:line="360" w:lineRule="auto"/>
              <w:jc w:val="center"/>
              <w:rPr>
                <w:sz w:val="20"/>
                <w:szCs w:val="20"/>
              </w:rPr>
            </w:pPr>
            <w:r w:rsidRPr="00BA3A60">
              <w:rPr>
                <w:rFonts w:ascii="Times New Roman" w:hAnsi="Times New Roman" w:cs="Times New Roman"/>
                <w:b w:val="0"/>
                <w:sz w:val="20"/>
                <w:szCs w:val="20"/>
              </w:rPr>
              <w:t>k</w:t>
            </w:r>
            <w:r w:rsidRPr="00BA3A60">
              <w:rPr>
                <w:rFonts w:ascii="Times New Roman" w:hAnsi="Times New Roman" w:cs="Times New Roman" w:hint="eastAsia"/>
                <w:b w:val="0"/>
                <w:sz w:val="20"/>
                <w:szCs w:val="20"/>
                <w:vertAlign w:val="subscript"/>
              </w:rPr>
              <w:t>ag</w:t>
            </w:r>
          </w:p>
        </w:tc>
        <w:tc>
          <w:tcPr>
            <w:tcW w:w="3402" w:type="dxa"/>
            <w:tcBorders>
              <w:top w:val="nil"/>
              <w:left w:val="nil"/>
              <w:bottom w:val="nil"/>
              <w:right w:val="nil"/>
            </w:tcBorders>
            <w:shd w:val="clear" w:color="auto" w:fill="auto"/>
          </w:tcPr>
          <w:p w14:paraId="75F15646" w14:textId="545A194B" w:rsidR="00035491" w:rsidRPr="00BA3A60" w:rsidRDefault="00A92F82" w:rsidP="00035491">
            <w:pPr>
              <w:tabs>
                <w:tab w:val="left" w:pos="804"/>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sz w:val="20"/>
                <w:szCs w:val="20"/>
              </w:rPr>
              <w:t>Colloidal iron aggregation rate</w:t>
            </w:r>
          </w:p>
        </w:tc>
        <w:tc>
          <w:tcPr>
            <w:tcW w:w="1701" w:type="dxa"/>
            <w:tcBorders>
              <w:top w:val="nil"/>
              <w:left w:val="nil"/>
              <w:bottom w:val="nil"/>
              <w:right w:val="nil"/>
            </w:tcBorders>
            <w:shd w:val="clear" w:color="auto" w:fill="auto"/>
          </w:tcPr>
          <w:p w14:paraId="4687A11B" w14:textId="354070DF" w:rsidR="00035491" w:rsidRPr="00BA3A60" w:rsidRDefault="00530CF3"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hint="eastAsia"/>
                <w:sz w:val="20"/>
                <w:szCs w:val="20"/>
              </w:rPr>
              <w:t>0.002448</w:t>
            </w:r>
          </w:p>
        </w:tc>
        <w:tc>
          <w:tcPr>
            <w:tcW w:w="2126" w:type="dxa"/>
            <w:gridSpan w:val="2"/>
            <w:tcBorders>
              <w:top w:val="nil"/>
              <w:left w:val="nil"/>
              <w:bottom w:val="nil"/>
              <w:right w:val="nil"/>
            </w:tcBorders>
          </w:tcPr>
          <w:p w14:paraId="5C3C7561" w14:textId="761E618F"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sz w:val="20"/>
                <w:szCs w:val="20"/>
              </w:rPr>
              <w:t>m</w:t>
            </w:r>
            <w:r w:rsidRPr="00BA3A60">
              <w:rPr>
                <w:rFonts w:ascii="Times New Roman" w:hAnsi="Times New Roman" w:cs="Times New Roman"/>
                <w:sz w:val="20"/>
                <w:szCs w:val="20"/>
                <w:vertAlign w:val="superscript"/>
              </w:rPr>
              <w:t xml:space="preserve">3 </w:t>
            </w:r>
            <w:r w:rsidRPr="00BA3A60">
              <w:rPr>
                <w:rFonts w:ascii="Times New Roman" w:hAnsi="Times New Roman" w:cs="Times New Roman"/>
                <w:sz w:val="20"/>
                <w:szCs w:val="20"/>
              </w:rPr>
              <w:t>(mg d)</w:t>
            </w:r>
            <w:r w:rsidRPr="00BA3A60">
              <w:rPr>
                <w:rFonts w:ascii="Times New Roman" w:hAnsi="Times New Roman" w:cs="Times New Roman"/>
                <w:sz w:val="20"/>
                <w:szCs w:val="20"/>
                <w:vertAlign w:val="superscript"/>
              </w:rPr>
              <w:t>-1</w:t>
            </w:r>
          </w:p>
        </w:tc>
        <w:tc>
          <w:tcPr>
            <w:tcW w:w="1100" w:type="dxa"/>
            <w:tcBorders>
              <w:top w:val="nil"/>
              <w:left w:val="nil"/>
              <w:bottom w:val="nil"/>
              <w:right w:val="nil"/>
            </w:tcBorders>
            <w:shd w:val="clear" w:color="auto" w:fill="auto"/>
          </w:tcPr>
          <w:p w14:paraId="166FEBA6" w14:textId="596BC4F8"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3A60">
              <w:rPr>
                <w:rFonts w:ascii="Times New Roman" w:hAnsi="Times New Roman" w:cs="Times New Roman"/>
                <w:sz w:val="20"/>
                <w:szCs w:val="20"/>
              </w:rPr>
              <w:t>this study</w:t>
            </w:r>
          </w:p>
        </w:tc>
      </w:tr>
      <w:tr w:rsidR="00047575" w:rsidRPr="00BA3A60" w14:paraId="604C9D1B"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4FFB5A8C" w14:textId="0A293863" w:rsidR="00035491" w:rsidRPr="00BA3A60" w:rsidRDefault="00A92F82" w:rsidP="00035491">
            <w:pPr>
              <w:autoSpaceDE w:val="0"/>
              <w:autoSpaceDN w:val="0"/>
              <w:adjustRightInd w:val="0"/>
              <w:spacing w:line="360" w:lineRule="auto"/>
              <w:jc w:val="center"/>
              <w:rPr>
                <w:sz w:val="20"/>
                <w:szCs w:val="20"/>
              </w:rPr>
            </w:pPr>
            <w:r w:rsidRPr="00BA3A60">
              <w:rPr>
                <w:rFonts w:ascii="Times New Roman" w:hAnsi="Times New Roman" w:cs="Times New Roman"/>
                <w:b w:val="0"/>
                <w:sz w:val="20"/>
                <w:szCs w:val="20"/>
              </w:rPr>
              <w:t>k</w:t>
            </w:r>
            <w:r w:rsidRPr="00BA3A60">
              <w:rPr>
                <w:rFonts w:ascii="Times New Roman" w:hAnsi="Times New Roman" w:cs="Times New Roman" w:hint="eastAsia"/>
                <w:b w:val="0"/>
                <w:sz w:val="20"/>
                <w:szCs w:val="20"/>
                <w:vertAlign w:val="subscript"/>
              </w:rPr>
              <w:t>flwd</w:t>
            </w:r>
          </w:p>
        </w:tc>
        <w:tc>
          <w:tcPr>
            <w:tcW w:w="3402" w:type="dxa"/>
            <w:tcBorders>
              <w:top w:val="nil"/>
              <w:bottom w:val="nil"/>
            </w:tcBorders>
            <w:shd w:val="clear" w:color="auto" w:fill="auto"/>
          </w:tcPr>
          <w:p w14:paraId="78CD9C80" w14:textId="4FFAB4A1" w:rsidR="00035491" w:rsidRPr="00BA3A60" w:rsidRDefault="00A92F82" w:rsidP="00035491">
            <w:pPr>
              <w:tabs>
                <w:tab w:val="left" w:pos="804"/>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sz w:val="20"/>
                <w:szCs w:val="20"/>
              </w:rPr>
              <w:t>Weak ligand iron dissociation rate</w:t>
            </w:r>
          </w:p>
        </w:tc>
        <w:tc>
          <w:tcPr>
            <w:tcW w:w="1701" w:type="dxa"/>
            <w:tcBorders>
              <w:top w:val="nil"/>
              <w:bottom w:val="nil"/>
            </w:tcBorders>
            <w:shd w:val="clear" w:color="auto" w:fill="auto"/>
          </w:tcPr>
          <w:p w14:paraId="02F9CD12" w14:textId="3704685E"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hint="eastAsia"/>
                <w:sz w:val="20"/>
                <w:szCs w:val="20"/>
              </w:rPr>
              <w:t>8.64</w:t>
            </w:r>
          </w:p>
        </w:tc>
        <w:tc>
          <w:tcPr>
            <w:tcW w:w="2126" w:type="dxa"/>
            <w:gridSpan w:val="2"/>
            <w:tcBorders>
              <w:top w:val="nil"/>
              <w:bottom w:val="nil"/>
            </w:tcBorders>
          </w:tcPr>
          <w:p w14:paraId="443CD4AD" w14:textId="537F750A"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sz w:val="20"/>
                <w:szCs w:val="20"/>
              </w:rPr>
              <w:t>d</w:t>
            </w:r>
            <w:r w:rsidRPr="00BA3A60">
              <w:rPr>
                <w:rFonts w:ascii="Times New Roman" w:hAnsi="Times New Roman" w:cs="Times New Roman"/>
                <w:sz w:val="20"/>
                <w:szCs w:val="20"/>
                <w:vertAlign w:val="superscript"/>
              </w:rPr>
              <w:t>-1</w:t>
            </w:r>
          </w:p>
        </w:tc>
        <w:tc>
          <w:tcPr>
            <w:tcW w:w="1100" w:type="dxa"/>
            <w:tcBorders>
              <w:top w:val="nil"/>
              <w:bottom w:val="nil"/>
            </w:tcBorders>
            <w:shd w:val="clear" w:color="auto" w:fill="auto"/>
          </w:tcPr>
          <w:p w14:paraId="6CB7BFF9" w14:textId="7DDAFC25"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sz w:val="20"/>
                <w:szCs w:val="20"/>
              </w:rPr>
              <w:t>(6)</w:t>
            </w:r>
          </w:p>
        </w:tc>
      </w:tr>
      <w:tr w:rsidR="00047575" w:rsidRPr="00BA3A60" w14:paraId="005A9FFA"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0AB11A59" w14:textId="06640818" w:rsidR="00035491" w:rsidRPr="00BA3A60" w:rsidRDefault="00A92F82" w:rsidP="00035491">
            <w:pPr>
              <w:autoSpaceDE w:val="0"/>
              <w:autoSpaceDN w:val="0"/>
              <w:adjustRightInd w:val="0"/>
              <w:spacing w:line="360" w:lineRule="auto"/>
              <w:jc w:val="center"/>
              <w:rPr>
                <w:sz w:val="20"/>
                <w:szCs w:val="20"/>
              </w:rPr>
            </w:pPr>
            <w:r w:rsidRPr="00BA3A60">
              <w:rPr>
                <w:rFonts w:ascii="Times New Roman" w:hAnsi="Times New Roman" w:cs="Times New Roman"/>
                <w:b w:val="0"/>
                <w:sz w:val="20"/>
                <w:szCs w:val="20"/>
              </w:rPr>
              <w:t>k</w:t>
            </w:r>
            <w:r w:rsidRPr="00BA3A60">
              <w:rPr>
                <w:rFonts w:ascii="Times New Roman" w:hAnsi="Times New Roman" w:cs="Times New Roman"/>
                <w:b w:val="0"/>
                <w:sz w:val="20"/>
                <w:szCs w:val="20"/>
                <w:vertAlign w:val="subscript"/>
              </w:rPr>
              <w:t>flsd</w:t>
            </w:r>
          </w:p>
        </w:tc>
        <w:tc>
          <w:tcPr>
            <w:tcW w:w="3402" w:type="dxa"/>
            <w:tcBorders>
              <w:top w:val="nil"/>
              <w:left w:val="nil"/>
              <w:bottom w:val="nil"/>
              <w:right w:val="nil"/>
            </w:tcBorders>
            <w:shd w:val="clear" w:color="auto" w:fill="auto"/>
          </w:tcPr>
          <w:p w14:paraId="474C84CD" w14:textId="3641975B" w:rsidR="00035491" w:rsidRPr="00BA3A60" w:rsidRDefault="00A92F82" w:rsidP="00035491">
            <w:pPr>
              <w:tabs>
                <w:tab w:val="left" w:pos="804"/>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sz w:val="20"/>
                <w:szCs w:val="20"/>
              </w:rPr>
              <w:t>Strong ligand iron dissociation rate</w:t>
            </w:r>
          </w:p>
        </w:tc>
        <w:tc>
          <w:tcPr>
            <w:tcW w:w="1701" w:type="dxa"/>
            <w:tcBorders>
              <w:top w:val="nil"/>
              <w:left w:val="nil"/>
              <w:bottom w:val="nil"/>
              <w:right w:val="nil"/>
            </w:tcBorders>
            <w:shd w:val="clear" w:color="auto" w:fill="auto"/>
          </w:tcPr>
          <w:p w14:paraId="5D8F765A" w14:textId="57D8B824"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hint="eastAsia"/>
                <w:sz w:val="20"/>
                <w:szCs w:val="20"/>
              </w:rPr>
              <w:t>0.1</w:t>
            </w:r>
          </w:p>
        </w:tc>
        <w:tc>
          <w:tcPr>
            <w:tcW w:w="2126" w:type="dxa"/>
            <w:gridSpan w:val="2"/>
            <w:tcBorders>
              <w:top w:val="nil"/>
              <w:left w:val="nil"/>
              <w:bottom w:val="nil"/>
              <w:right w:val="nil"/>
            </w:tcBorders>
          </w:tcPr>
          <w:p w14:paraId="63BC3847" w14:textId="41A1E948"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sz w:val="20"/>
                <w:szCs w:val="20"/>
              </w:rPr>
              <w:t>d</w:t>
            </w:r>
            <w:r w:rsidRPr="00BA3A60">
              <w:rPr>
                <w:rFonts w:ascii="Times New Roman" w:hAnsi="Times New Roman" w:cs="Times New Roman"/>
                <w:sz w:val="20"/>
                <w:szCs w:val="20"/>
                <w:vertAlign w:val="superscript"/>
              </w:rPr>
              <w:t>-1</w:t>
            </w:r>
          </w:p>
        </w:tc>
        <w:tc>
          <w:tcPr>
            <w:tcW w:w="1100" w:type="dxa"/>
            <w:tcBorders>
              <w:top w:val="nil"/>
              <w:left w:val="nil"/>
              <w:bottom w:val="nil"/>
              <w:right w:val="nil"/>
            </w:tcBorders>
            <w:shd w:val="clear" w:color="auto" w:fill="auto"/>
          </w:tcPr>
          <w:p w14:paraId="46C7F6FA" w14:textId="34051C0E"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sz w:val="20"/>
                <w:szCs w:val="20"/>
              </w:rPr>
              <w:t>(6)</w:t>
            </w:r>
          </w:p>
        </w:tc>
      </w:tr>
      <w:tr w:rsidR="00047575" w:rsidRPr="00BA3A60" w14:paraId="079DDEE8"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4BC99AA1" w14:textId="300E431E" w:rsidR="00035491" w:rsidRPr="00BA3A60" w:rsidRDefault="00A92F82" w:rsidP="00035491">
            <w:pPr>
              <w:autoSpaceDE w:val="0"/>
              <w:autoSpaceDN w:val="0"/>
              <w:adjustRightInd w:val="0"/>
              <w:spacing w:line="360" w:lineRule="auto"/>
              <w:jc w:val="center"/>
              <w:rPr>
                <w:sz w:val="20"/>
                <w:szCs w:val="20"/>
              </w:rPr>
            </w:pPr>
            <w:r w:rsidRPr="00BA3A60">
              <w:rPr>
                <w:rFonts w:ascii="Times New Roman" w:hAnsi="Times New Roman" w:cs="Times New Roman"/>
                <w:b w:val="0"/>
                <w:sz w:val="20"/>
                <w:szCs w:val="20"/>
              </w:rPr>
              <w:t>k</w:t>
            </w:r>
            <w:r w:rsidRPr="00BA3A60">
              <w:rPr>
                <w:rFonts w:ascii="Times New Roman" w:hAnsi="Times New Roman" w:cs="Times New Roman" w:hint="eastAsia"/>
                <w:b w:val="0"/>
                <w:sz w:val="20"/>
                <w:szCs w:val="20"/>
                <w:vertAlign w:val="subscript"/>
              </w:rPr>
              <w:t>fel</w:t>
            </w:r>
          </w:p>
        </w:tc>
        <w:tc>
          <w:tcPr>
            <w:tcW w:w="3402" w:type="dxa"/>
            <w:tcBorders>
              <w:top w:val="nil"/>
              <w:bottom w:val="nil"/>
            </w:tcBorders>
            <w:shd w:val="clear" w:color="auto" w:fill="auto"/>
          </w:tcPr>
          <w:p w14:paraId="103DF28D" w14:textId="4B87CE98" w:rsidR="00035491" w:rsidRPr="00BA3A60" w:rsidRDefault="00A92F82" w:rsidP="00035491">
            <w:pPr>
              <w:tabs>
                <w:tab w:val="left" w:pos="804"/>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sz w:val="20"/>
                <w:szCs w:val="20"/>
              </w:rPr>
              <w:t>Ligand iron formation rate</w:t>
            </w:r>
          </w:p>
        </w:tc>
        <w:tc>
          <w:tcPr>
            <w:tcW w:w="1701" w:type="dxa"/>
            <w:tcBorders>
              <w:top w:val="nil"/>
              <w:bottom w:val="nil"/>
            </w:tcBorders>
            <w:shd w:val="clear" w:color="auto" w:fill="auto"/>
          </w:tcPr>
          <w:p w14:paraId="338EB974" w14:textId="768439BF"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hint="eastAsia"/>
                <w:sz w:val="20"/>
                <w:szCs w:val="20"/>
              </w:rPr>
              <w:t>35</w:t>
            </w:r>
            <w:r w:rsidRPr="00BA3A60">
              <w:rPr>
                <w:rFonts w:ascii="Times New Roman" w:hAnsi="Times New Roman" w:cs="Times New Roman"/>
                <w:sz w:val="20"/>
                <w:szCs w:val="20"/>
              </w:rPr>
              <w:t>.0</w:t>
            </w:r>
          </w:p>
        </w:tc>
        <w:tc>
          <w:tcPr>
            <w:tcW w:w="2126" w:type="dxa"/>
            <w:gridSpan w:val="2"/>
            <w:tcBorders>
              <w:top w:val="nil"/>
              <w:bottom w:val="nil"/>
            </w:tcBorders>
          </w:tcPr>
          <w:p w14:paraId="056D73C2" w14:textId="368E15E6"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sz w:val="20"/>
                <w:szCs w:val="20"/>
              </w:rPr>
              <w:t>(μm</w:t>
            </w:r>
            <w:r w:rsidRPr="00BA3A60">
              <w:rPr>
                <w:rFonts w:ascii="Times New Roman" w:hAnsi="Times New Roman" w:cs="Times New Roman" w:hint="eastAsia"/>
                <w:sz w:val="20"/>
                <w:szCs w:val="20"/>
              </w:rPr>
              <w:t>o</w:t>
            </w:r>
            <w:r w:rsidRPr="00BA3A60">
              <w:rPr>
                <w:rFonts w:ascii="Times New Roman" w:hAnsi="Times New Roman" w:cs="Times New Roman"/>
                <w:sz w:val="20"/>
                <w:szCs w:val="20"/>
              </w:rPr>
              <w:t>l m</w:t>
            </w:r>
            <w:r w:rsidRPr="00BA3A60">
              <w:rPr>
                <w:rFonts w:ascii="Times New Roman" w:hAnsi="Times New Roman" w:cs="Times New Roman"/>
                <w:sz w:val="20"/>
                <w:szCs w:val="20"/>
                <w:vertAlign w:val="superscript"/>
              </w:rPr>
              <w:t>-3</w:t>
            </w:r>
            <w:r w:rsidRPr="00BA3A60">
              <w:rPr>
                <w:rFonts w:ascii="Times New Roman" w:hAnsi="Times New Roman" w:cs="Times New Roman"/>
                <w:sz w:val="20"/>
                <w:szCs w:val="20"/>
              </w:rPr>
              <w:t xml:space="preserve"> d)</w:t>
            </w:r>
            <w:r w:rsidRPr="00BA3A60">
              <w:rPr>
                <w:rFonts w:ascii="Times New Roman" w:hAnsi="Times New Roman" w:cs="Times New Roman"/>
                <w:sz w:val="20"/>
                <w:szCs w:val="20"/>
                <w:vertAlign w:val="superscript"/>
              </w:rPr>
              <w:t>-1</w:t>
            </w:r>
          </w:p>
        </w:tc>
        <w:tc>
          <w:tcPr>
            <w:tcW w:w="1100" w:type="dxa"/>
            <w:tcBorders>
              <w:top w:val="nil"/>
              <w:bottom w:val="nil"/>
            </w:tcBorders>
            <w:shd w:val="clear" w:color="auto" w:fill="auto"/>
          </w:tcPr>
          <w:p w14:paraId="52FE7A12" w14:textId="7EF96B59"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sz w:val="20"/>
                <w:szCs w:val="20"/>
              </w:rPr>
              <w:t>(6)</w:t>
            </w:r>
          </w:p>
        </w:tc>
      </w:tr>
      <w:tr w:rsidR="00047575" w:rsidRPr="00BA3A60" w14:paraId="2414696D"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5B845283" w14:textId="6DBAF290" w:rsidR="00035491" w:rsidRPr="00BA3A60" w:rsidRDefault="00A92F82" w:rsidP="00035491">
            <w:pPr>
              <w:autoSpaceDE w:val="0"/>
              <w:autoSpaceDN w:val="0"/>
              <w:adjustRightInd w:val="0"/>
              <w:spacing w:line="360" w:lineRule="auto"/>
              <w:jc w:val="center"/>
              <w:rPr>
                <w:sz w:val="20"/>
                <w:szCs w:val="20"/>
              </w:rPr>
            </w:pPr>
            <w:r w:rsidRPr="00BA3A60">
              <w:rPr>
                <w:rFonts w:ascii="Times New Roman" w:hAnsi="Times New Roman" w:cs="Times New Roman" w:hint="eastAsia"/>
                <w:b w:val="0"/>
                <w:sz w:val="20"/>
                <w:szCs w:val="20"/>
              </w:rPr>
              <w:t>k</w:t>
            </w:r>
            <w:r w:rsidRPr="00BA3A60">
              <w:rPr>
                <w:rFonts w:ascii="Times New Roman" w:hAnsi="Times New Roman" w:cs="Times New Roman" w:hint="eastAsia"/>
                <w:b w:val="0"/>
                <w:sz w:val="20"/>
                <w:szCs w:val="20"/>
                <w:vertAlign w:val="subscript"/>
              </w:rPr>
              <w:t>phls</w:t>
            </w:r>
          </w:p>
        </w:tc>
        <w:tc>
          <w:tcPr>
            <w:tcW w:w="3402" w:type="dxa"/>
            <w:tcBorders>
              <w:top w:val="nil"/>
              <w:left w:val="nil"/>
              <w:bottom w:val="nil"/>
              <w:right w:val="nil"/>
            </w:tcBorders>
            <w:shd w:val="clear" w:color="auto" w:fill="auto"/>
          </w:tcPr>
          <w:p w14:paraId="7E5E5203" w14:textId="64F545F1" w:rsidR="00035491" w:rsidRPr="00BA3A60" w:rsidRDefault="00A92F82" w:rsidP="00035491">
            <w:pPr>
              <w:tabs>
                <w:tab w:val="left" w:pos="804"/>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sz w:val="20"/>
                <w:szCs w:val="20"/>
              </w:rPr>
              <w:t>Strong ligand iron photoreduction rate</w:t>
            </w:r>
          </w:p>
        </w:tc>
        <w:tc>
          <w:tcPr>
            <w:tcW w:w="1701" w:type="dxa"/>
            <w:tcBorders>
              <w:top w:val="nil"/>
              <w:left w:val="nil"/>
              <w:bottom w:val="nil"/>
              <w:right w:val="nil"/>
            </w:tcBorders>
            <w:shd w:val="clear" w:color="auto" w:fill="auto"/>
          </w:tcPr>
          <w:p w14:paraId="037D48E9" w14:textId="00D60C74"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hint="eastAsia"/>
                <w:sz w:val="20"/>
                <w:szCs w:val="20"/>
              </w:rPr>
              <w:t>0.38</w:t>
            </w:r>
          </w:p>
        </w:tc>
        <w:tc>
          <w:tcPr>
            <w:tcW w:w="2126" w:type="dxa"/>
            <w:gridSpan w:val="2"/>
            <w:tcBorders>
              <w:top w:val="nil"/>
              <w:left w:val="nil"/>
              <w:bottom w:val="nil"/>
              <w:right w:val="nil"/>
            </w:tcBorders>
          </w:tcPr>
          <w:p w14:paraId="7862C405" w14:textId="4569DB13"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sz w:val="20"/>
                <w:szCs w:val="20"/>
              </w:rPr>
              <w:t>d</w:t>
            </w:r>
            <w:r w:rsidRPr="00BA3A60">
              <w:rPr>
                <w:rFonts w:ascii="Times New Roman" w:hAnsi="Times New Roman" w:cs="Times New Roman"/>
                <w:sz w:val="20"/>
                <w:szCs w:val="20"/>
                <w:vertAlign w:val="superscript"/>
              </w:rPr>
              <w:t>-1</w:t>
            </w:r>
          </w:p>
        </w:tc>
        <w:tc>
          <w:tcPr>
            <w:tcW w:w="1100" w:type="dxa"/>
            <w:tcBorders>
              <w:top w:val="nil"/>
              <w:left w:val="nil"/>
              <w:bottom w:val="nil"/>
              <w:right w:val="nil"/>
            </w:tcBorders>
            <w:shd w:val="clear" w:color="auto" w:fill="auto"/>
          </w:tcPr>
          <w:p w14:paraId="0006E88F" w14:textId="0EBFF8D2"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sz w:val="20"/>
                <w:szCs w:val="20"/>
              </w:rPr>
              <w:t>(6)</w:t>
            </w:r>
          </w:p>
        </w:tc>
      </w:tr>
      <w:tr w:rsidR="00047575" w:rsidRPr="00BA3A60" w14:paraId="70C1E052"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5665D228" w14:textId="7FADE282" w:rsidR="00035491" w:rsidRPr="00BA3A60" w:rsidRDefault="00A92F82" w:rsidP="00035491">
            <w:pPr>
              <w:autoSpaceDE w:val="0"/>
              <w:autoSpaceDN w:val="0"/>
              <w:adjustRightInd w:val="0"/>
              <w:spacing w:line="360" w:lineRule="auto"/>
              <w:jc w:val="center"/>
              <w:rPr>
                <w:sz w:val="20"/>
                <w:szCs w:val="20"/>
              </w:rPr>
            </w:pPr>
            <w:r w:rsidRPr="00BA3A60">
              <w:rPr>
                <w:rFonts w:ascii="Times New Roman" w:hAnsi="Times New Roman" w:cs="Times New Roman"/>
                <w:b w:val="0"/>
                <w:sz w:val="20"/>
                <w:szCs w:val="20"/>
              </w:rPr>
              <w:t>k</w:t>
            </w:r>
            <w:r w:rsidRPr="00BA3A60">
              <w:rPr>
                <w:rFonts w:ascii="Times New Roman" w:hAnsi="Times New Roman" w:cs="Times New Roman" w:hint="eastAsia"/>
                <w:b w:val="0"/>
                <w:sz w:val="20"/>
                <w:szCs w:val="20"/>
                <w:vertAlign w:val="subscript"/>
              </w:rPr>
              <w:t>phlw</w:t>
            </w:r>
          </w:p>
        </w:tc>
        <w:tc>
          <w:tcPr>
            <w:tcW w:w="3402" w:type="dxa"/>
            <w:tcBorders>
              <w:top w:val="nil"/>
              <w:bottom w:val="nil"/>
            </w:tcBorders>
            <w:shd w:val="clear" w:color="auto" w:fill="auto"/>
          </w:tcPr>
          <w:p w14:paraId="1B3C19AE" w14:textId="0BDFB21F" w:rsidR="00035491" w:rsidRPr="00BA3A60" w:rsidRDefault="00A92F82" w:rsidP="00035491">
            <w:pPr>
              <w:tabs>
                <w:tab w:val="left" w:pos="804"/>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sz w:val="20"/>
                <w:szCs w:val="20"/>
              </w:rPr>
              <w:t>Weak ligand iron photoreduction rate</w:t>
            </w:r>
          </w:p>
        </w:tc>
        <w:tc>
          <w:tcPr>
            <w:tcW w:w="1701" w:type="dxa"/>
            <w:tcBorders>
              <w:top w:val="nil"/>
              <w:bottom w:val="nil"/>
            </w:tcBorders>
            <w:shd w:val="clear" w:color="auto" w:fill="auto"/>
          </w:tcPr>
          <w:p w14:paraId="6BB1F72F" w14:textId="542174D4"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hint="eastAsia"/>
                <w:sz w:val="20"/>
                <w:szCs w:val="20"/>
              </w:rPr>
              <w:t>7.6</w:t>
            </w:r>
          </w:p>
        </w:tc>
        <w:tc>
          <w:tcPr>
            <w:tcW w:w="2126" w:type="dxa"/>
            <w:gridSpan w:val="2"/>
            <w:tcBorders>
              <w:top w:val="nil"/>
              <w:bottom w:val="nil"/>
            </w:tcBorders>
          </w:tcPr>
          <w:p w14:paraId="2564B126" w14:textId="331EA709"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sz w:val="20"/>
                <w:szCs w:val="20"/>
              </w:rPr>
              <w:t>d</w:t>
            </w:r>
            <w:r w:rsidRPr="00BA3A60">
              <w:rPr>
                <w:rFonts w:ascii="Times New Roman" w:hAnsi="Times New Roman" w:cs="Times New Roman"/>
                <w:sz w:val="20"/>
                <w:szCs w:val="20"/>
                <w:vertAlign w:val="superscript"/>
              </w:rPr>
              <w:t>-1</w:t>
            </w:r>
          </w:p>
        </w:tc>
        <w:tc>
          <w:tcPr>
            <w:tcW w:w="1100" w:type="dxa"/>
            <w:tcBorders>
              <w:top w:val="nil"/>
              <w:bottom w:val="nil"/>
            </w:tcBorders>
            <w:shd w:val="clear" w:color="auto" w:fill="auto"/>
          </w:tcPr>
          <w:p w14:paraId="22ECC803" w14:textId="6D181E45"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sz w:val="20"/>
                <w:szCs w:val="20"/>
              </w:rPr>
              <w:t>(6)</w:t>
            </w:r>
          </w:p>
        </w:tc>
      </w:tr>
      <w:tr w:rsidR="00047575" w:rsidRPr="00BA3A60" w14:paraId="462D027D"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579597EC" w14:textId="7DFEF39A" w:rsidR="00035491" w:rsidRPr="00BA3A60" w:rsidRDefault="00A92F82" w:rsidP="00035491">
            <w:pPr>
              <w:autoSpaceDE w:val="0"/>
              <w:autoSpaceDN w:val="0"/>
              <w:adjustRightInd w:val="0"/>
              <w:spacing w:line="360" w:lineRule="auto"/>
              <w:jc w:val="center"/>
              <w:rPr>
                <w:sz w:val="20"/>
                <w:szCs w:val="20"/>
              </w:rPr>
            </w:pPr>
            <w:r w:rsidRPr="00BA3A60">
              <w:rPr>
                <w:rFonts w:ascii="Times New Roman" w:hAnsi="Times New Roman" w:cs="Times New Roman"/>
                <w:b w:val="0"/>
                <w:sz w:val="20"/>
                <w:szCs w:val="20"/>
              </w:rPr>
              <w:t>f</w:t>
            </w:r>
            <w:r w:rsidRPr="00BA3A60">
              <w:rPr>
                <w:rFonts w:ascii="Times New Roman" w:hAnsi="Times New Roman" w:cs="Times New Roman"/>
                <w:b w:val="0"/>
                <w:kern w:val="0"/>
                <w:sz w:val="20"/>
                <w:szCs w:val="20"/>
                <w:vertAlign w:val="subscript"/>
              </w:rPr>
              <w:t>γ</w:t>
            </w:r>
            <w:r w:rsidRPr="00BA3A60">
              <w:rPr>
                <w:rFonts w:ascii="Times New Roman" w:hAnsi="Times New Roman" w:cs="Times New Roman" w:hint="eastAsia"/>
                <w:b w:val="0"/>
                <w:sz w:val="20"/>
                <w:szCs w:val="20"/>
                <w:vertAlign w:val="subscript"/>
              </w:rPr>
              <w:t>p1</w:t>
            </w:r>
          </w:p>
        </w:tc>
        <w:tc>
          <w:tcPr>
            <w:tcW w:w="3402" w:type="dxa"/>
            <w:tcBorders>
              <w:top w:val="nil"/>
              <w:left w:val="nil"/>
              <w:bottom w:val="nil"/>
              <w:right w:val="nil"/>
            </w:tcBorders>
            <w:shd w:val="clear" w:color="auto" w:fill="auto"/>
          </w:tcPr>
          <w:p w14:paraId="20F20F94" w14:textId="28259890" w:rsidR="00035491" w:rsidRPr="00BA3A60" w:rsidRDefault="00A92F82" w:rsidP="00035491">
            <w:pPr>
              <w:tabs>
                <w:tab w:val="left" w:pos="804"/>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sz w:val="20"/>
                <w:szCs w:val="20"/>
              </w:rPr>
              <w:t>Ligand production rate by S1</w:t>
            </w:r>
          </w:p>
        </w:tc>
        <w:tc>
          <w:tcPr>
            <w:tcW w:w="1701" w:type="dxa"/>
            <w:tcBorders>
              <w:top w:val="nil"/>
              <w:left w:val="nil"/>
              <w:bottom w:val="nil"/>
              <w:right w:val="nil"/>
            </w:tcBorders>
            <w:shd w:val="clear" w:color="auto" w:fill="auto"/>
          </w:tcPr>
          <w:p w14:paraId="014C6840" w14:textId="1FB831AE"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hint="eastAsia"/>
                <w:sz w:val="20"/>
                <w:szCs w:val="20"/>
              </w:rPr>
              <w:t>0.1</w:t>
            </w:r>
          </w:p>
        </w:tc>
        <w:tc>
          <w:tcPr>
            <w:tcW w:w="2126" w:type="dxa"/>
            <w:gridSpan w:val="2"/>
            <w:tcBorders>
              <w:top w:val="nil"/>
              <w:left w:val="nil"/>
              <w:bottom w:val="nil"/>
              <w:right w:val="nil"/>
            </w:tcBorders>
          </w:tcPr>
          <w:p w14:paraId="6B481DAA" w14:textId="0BBCB490"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sz w:val="20"/>
                <w:szCs w:val="20"/>
              </w:rPr>
              <w:t>d</w:t>
            </w:r>
            <w:r w:rsidRPr="00BA3A60">
              <w:rPr>
                <w:rFonts w:ascii="Times New Roman" w:hAnsi="Times New Roman" w:cs="Times New Roman"/>
                <w:sz w:val="20"/>
                <w:szCs w:val="20"/>
                <w:vertAlign w:val="superscript"/>
              </w:rPr>
              <w:t>-1</w:t>
            </w:r>
          </w:p>
        </w:tc>
        <w:tc>
          <w:tcPr>
            <w:tcW w:w="1100" w:type="dxa"/>
            <w:tcBorders>
              <w:top w:val="nil"/>
              <w:left w:val="nil"/>
              <w:bottom w:val="nil"/>
              <w:right w:val="nil"/>
            </w:tcBorders>
            <w:shd w:val="clear" w:color="auto" w:fill="auto"/>
          </w:tcPr>
          <w:p w14:paraId="48A6E85D" w14:textId="78387E4F"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sz w:val="20"/>
                <w:szCs w:val="20"/>
              </w:rPr>
              <w:t>(6)</w:t>
            </w:r>
          </w:p>
        </w:tc>
      </w:tr>
      <w:tr w:rsidR="00047575" w:rsidRPr="00BA3A60" w14:paraId="7190AFA1"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1FEDE4ED" w14:textId="1ACEAE03" w:rsidR="00035491" w:rsidRPr="00BA3A60" w:rsidRDefault="00A92F82" w:rsidP="00035491">
            <w:pPr>
              <w:autoSpaceDE w:val="0"/>
              <w:autoSpaceDN w:val="0"/>
              <w:adjustRightInd w:val="0"/>
              <w:spacing w:line="360" w:lineRule="auto"/>
              <w:jc w:val="center"/>
              <w:rPr>
                <w:sz w:val="20"/>
                <w:szCs w:val="20"/>
              </w:rPr>
            </w:pPr>
            <w:r w:rsidRPr="00BA3A60">
              <w:rPr>
                <w:rFonts w:ascii="Times New Roman" w:hAnsi="Times New Roman" w:cs="Times New Roman"/>
                <w:b w:val="0"/>
                <w:sz w:val="20"/>
                <w:szCs w:val="20"/>
              </w:rPr>
              <w:t>f</w:t>
            </w:r>
            <w:r w:rsidRPr="00BA3A60">
              <w:rPr>
                <w:rFonts w:ascii="Times New Roman" w:hAnsi="Times New Roman" w:cs="Times New Roman"/>
                <w:b w:val="0"/>
                <w:kern w:val="0"/>
                <w:sz w:val="20"/>
                <w:szCs w:val="20"/>
                <w:vertAlign w:val="subscript"/>
              </w:rPr>
              <w:t>γ</w:t>
            </w:r>
            <w:r w:rsidRPr="00BA3A60">
              <w:rPr>
                <w:rFonts w:ascii="Times New Roman" w:hAnsi="Times New Roman" w:cs="Times New Roman" w:hint="eastAsia"/>
                <w:b w:val="0"/>
                <w:sz w:val="20"/>
                <w:szCs w:val="20"/>
                <w:vertAlign w:val="subscript"/>
              </w:rPr>
              <w:t>p2</w:t>
            </w:r>
          </w:p>
        </w:tc>
        <w:tc>
          <w:tcPr>
            <w:tcW w:w="3402" w:type="dxa"/>
            <w:tcBorders>
              <w:top w:val="nil"/>
              <w:bottom w:val="nil"/>
            </w:tcBorders>
            <w:shd w:val="clear" w:color="auto" w:fill="auto"/>
          </w:tcPr>
          <w:p w14:paraId="04742700" w14:textId="111CD2A6" w:rsidR="00035491" w:rsidRPr="00BA3A60" w:rsidRDefault="00A92F82" w:rsidP="00035491">
            <w:pPr>
              <w:tabs>
                <w:tab w:val="left" w:pos="804"/>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sz w:val="20"/>
                <w:szCs w:val="20"/>
              </w:rPr>
              <w:t>Ligand production rate by S2</w:t>
            </w:r>
          </w:p>
        </w:tc>
        <w:tc>
          <w:tcPr>
            <w:tcW w:w="1701" w:type="dxa"/>
            <w:tcBorders>
              <w:top w:val="nil"/>
              <w:bottom w:val="nil"/>
            </w:tcBorders>
            <w:shd w:val="clear" w:color="auto" w:fill="auto"/>
          </w:tcPr>
          <w:p w14:paraId="7708E8BD" w14:textId="57868F50"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hint="eastAsia"/>
                <w:sz w:val="20"/>
                <w:szCs w:val="20"/>
              </w:rPr>
              <w:t>0.1</w:t>
            </w:r>
          </w:p>
        </w:tc>
        <w:tc>
          <w:tcPr>
            <w:tcW w:w="2126" w:type="dxa"/>
            <w:gridSpan w:val="2"/>
            <w:tcBorders>
              <w:top w:val="nil"/>
              <w:bottom w:val="nil"/>
            </w:tcBorders>
          </w:tcPr>
          <w:p w14:paraId="2BD58E47" w14:textId="2585E48F"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sz w:val="20"/>
                <w:szCs w:val="20"/>
              </w:rPr>
              <w:t>d</w:t>
            </w:r>
            <w:r w:rsidRPr="00BA3A60">
              <w:rPr>
                <w:rFonts w:ascii="Times New Roman" w:hAnsi="Times New Roman" w:cs="Times New Roman"/>
                <w:sz w:val="20"/>
                <w:szCs w:val="20"/>
                <w:vertAlign w:val="superscript"/>
              </w:rPr>
              <w:t>-1</w:t>
            </w:r>
          </w:p>
        </w:tc>
        <w:tc>
          <w:tcPr>
            <w:tcW w:w="1100" w:type="dxa"/>
            <w:tcBorders>
              <w:top w:val="nil"/>
              <w:bottom w:val="nil"/>
            </w:tcBorders>
            <w:shd w:val="clear" w:color="auto" w:fill="auto"/>
          </w:tcPr>
          <w:p w14:paraId="3ABFF7C2" w14:textId="583FE2BC"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sz w:val="20"/>
                <w:szCs w:val="20"/>
              </w:rPr>
              <w:t>(6)</w:t>
            </w:r>
          </w:p>
        </w:tc>
      </w:tr>
      <w:tr w:rsidR="00047575" w:rsidRPr="00BA3A60" w14:paraId="7839C649"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1E3965CD" w14:textId="118F8C63" w:rsidR="00035491" w:rsidRPr="00BA3A60" w:rsidRDefault="00A92F82" w:rsidP="00035491">
            <w:pPr>
              <w:autoSpaceDE w:val="0"/>
              <w:autoSpaceDN w:val="0"/>
              <w:adjustRightInd w:val="0"/>
              <w:spacing w:line="360" w:lineRule="auto"/>
              <w:jc w:val="center"/>
              <w:rPr>
                <w:sz w:val="20"/>
                <w:szCs w:val="20"/>
              </w:rPr>
            </w:pPr>
            <w:r w:rsidRPr="00BA3A60">
              <w:rPr>
                <w:rFonts w:ascii="Times New Roman" w:hAnsi="Times New Roman" w:cs="Times New Roman"/>
                <w:b w:val="0"/>
                <w:sz w:val="20"/>
                <w:szCs w:val="20"/>
              </w:rPr>
              <w:t>f</w:t>
            </w:r>
            <w:r w:rsidRPr="00BA3A60">
              <w:rPr>
                <w:rFonts w:ascii="Times New Roman" w:hAnsi="Times New Roman" w:cs="Times New Roman"/>
                <w:b w:val="0"/>
                <w:kern w:val="0"/>
                <w:sz w:val="20"/>
                <w:szCs w:val="20"/>
                <w:vertAlign w:val="subscript"/>
              </w:rPr>
              <w:t>γls</w:t>
            </w:r>
          </w:p>
        </w:tc>
        <w:tc>
          <w:tcPr>
            <w:tcW w:w="3402" w:type="dxa"/>
            <w:tcBorders>
              <w:top w:val="nil"/>
              <w:left w:val="nil"/>
              <w:bottom w:val="nil"/>
              <w:right w:val="nil"/>
            </w:tcBorders>
            <w:shd w:val="clear" w:color="auto" w:fill="auto"/>
          </w:tcPr>
          <w:p w14:paraId="1B031BFA" w14:textId="167B6D7E" w:rsidR="00035491" w:rsidRPr="00BA3A60" w:rsidRDefault="00A92F82" w:rsidP="00035491">
            <w:pPr>
              <w:tabs>
                <w:tab w:val="left" w:pos="804"/>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sz w:val="20"/>
                <w:szCs w:val="20"/>
              </w:rPr>
              <w:t>Strong ligand remineralization rate</w:t>
            </w:r>
          </w:p>
        </w:tc>
        <w:tc>
          <w:tcPr>
            <w:tcW w:w="1701" w:type="dxa"/>
            <w:tcBorders>
              <w:top w:val="nil"/>
              <w:left w:val="nil"/>
              <w:bottom w:val="nil"/>
              <w:right w:val="nil"/>
            </w:tcBorders>
            <w:shd w:val="clear" w:color="auto" w:fill="auto"/>
          </w:tcPr>
          <w:p w14:paraId="615509A1" w14:textId="3E4F8DB2"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hint="eastAsia"/>
                <w:sz w:val="20"/>
                <w:szCs w:val="20"/>
              </w:rPr>
              <w:t>0.03</w:t>
            </w:r>
          </w:p>
        </w:tc>
        <w:tc>
          <w:tcPr>
            <w:tcW w:w="2126" w:type="dxa"/>
            <w:gridSpan w:val="2"/>
            <w:tcBorders>
              <w:top w:val="nil"/>
              <w:left w:val="nil"/>
              <w:bottom w:val="nil"/>
              <w:right w:val="nil"/>
            </w:tcBorders>
          </w:tcPr>
          <w:p w14:paraId="165F4E17" w14:textId="0BEC1CC7"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sz w:val="20"/>
                <w:szCs w:val="20"/>
              </w:rPr>
              <w:t>d</w:t>
            </w:r>
            <w:r w:rsidRPr="00BA3A60">
              <w:rPr>
                <w:rFonts w:ascii="Times New Roman" w:hAnsi="Times New Roman" w:cs="Times New Roman"/>
                <w:sz w:val="20"/>
                <w:szCs w:val="20"/>
                <w:vertAlign w:val="superscript"/>
              </w:rPr>
              <w:t>-1</w:t>
            </w:r>
          </w:p>
        </w:tc>
        <w:tc>
          <w:tcPr>
            <w:tcW w:w="1100" w:type="dxa"/>
            <w:tcBorders>
              <w:top w:val="nil"/>
              <w:left w:val="nil"/>
              <w:bottom w:val="nil"/>
              <w:right w:val="nil"/>
            </w:tcBorders>
            <w:shd w:val="clear" w:color="auto" w:fill="auto"/>
          </w:tcPr>
          <w:p w14:paraId="614391B5" w14:textId="76C3EDCB"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sz w:val="20"/>
                <w:szCs w:val="20"/>
              </w:rPr>
              <w:t>(6)</w:t>
            </w:r>
          </w:p>
        </w:tc>
      </w:tr>
      <w:tr w:rsidR="00047575" w:rsidRPr="00BA3A60" w14:paraId="614A4719"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6491B69E" w14:textId="23C6E848" w:rsidR="00035491" w:rsidRPr="00BA3A60" w:rsidRDefault="00A92F82" w:rsidP="00035491">
            <w:pPr>
              <w:autoSpaceDE w:val="0"/>
              <w:autoSpaceDN w:val="0"/>
              <w:adjustRightInd w:val="0"/>
              <w:spacing w:line="360" w:lineRule="auto"/>
              <w:jc w:val="center"/>
              <w:rPr>
                <w:sz w:val="20"/>
                <w:szCs w:val="20"/>
              </w:rPr>
            </w:pPr>
            <w:r w:rsidRPr="00BA3A60">
              <w:rPr>
                <w:rFonts w:ascii="Times New Roman" w:hAnsi="Times New Roman" w:cs="Times New Roman"/>
                <w:b w:val="0"/>
                <w:sz w:val="20"/>
                <w:szCs w:val="20"/>
              </w:rPr>
              <w:t>f</w:t>
            </w:r>
            <w:r w:rsidRPr="00BA3A60">
              <w:rPr>
                <w:rFonts w:ascii="Times New Roman" w:hAnsi="Times New Roman" w:cs="Times New Roman"/>
                <w:b w:val="0"/>
                <w:kern w:val="0"/>
                <w:sz w:val="20"/>
                <w:szCs w:val="20"/>
                <w:vertAlign w:val="subscript"/>
              </w:rPr>
              <w:t>γlw</w:t>
            </w:r>
          </w:p>
        </w:tc>
        <w:tc>
          <w:tcPr>
            <w:tcW w:w="3402" w:type="dxa"/>
            <w:tcBorders>
              <w:top w:val="nil"/>
              <w:bottom w:val="nil"/>
            </w:tcBorders>
            <w:shd w:val="clear" w:color="auto" w:fill="auto"/>
          </w:tcPr>
          <w:p w14:paraId="4517AEE7" w14:textId="522C5772" w:rsidR="00035491" w:rsidRPr="00BA3A60" w:rsidRDefault="00A92F82" w:rsidP="00035491">
            <w:pPr>
              <w:tabs>
                <w:tab w:val="left" w:pos="804"/>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sz w:val="20"/>
                <w:szCs w:val="20"/>
              </w:rPr>
              <w:t>Weak ligand remineralization rate</w:t>
            </w:r>
          </w:p>
        </w:tc>
        <w:tc>
          <w:tcPr>
            <w:tcW w:w="1701" w:type="dxa"/>
            <w:tcBorders>
              <w:top w:val="nil"/>
              <w:bottom w:val="nil"/>
            </w:tcBorders>
            <w:shd w:val="clear" w:color="auto" w:fill="auto"/>
          </w:tcPr>
          <w:p w14:paraId="389DB626" w14:textId="034C2B5F"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hint="eastAsia"/>
                <w:sz w:val="20"/>
                <w:szCs w:val="20"/>
              </w:rPr>
              <w:t>0.000</w:t>
            </w:r>
            <w:r w:rsidRPr="00BA3A60">
              <w:rPr>
                <w:rFonts w:ascii="Times New Roman" w:hAnsi="Times New Roman" w:cs="Times New Roman"/>
                <w:sz w:val="20"/>
                <w:szCs w:val="20"/>
              </w:rPr>
              <w:t>0</w:t>
            </w:r>
            <w:r w:rsidRPr="00BA3A60">
              <w:rPr>
                <w:rFonts w:ascii="Times New Roman" w:hAnsi="Times New Roman" w:cs="Times New Roman" w:hint="eastAsia"/>
                <w:sz w:val="20"/>
                <w:szCs w:val="20"/>
              </w:rPr>
              <w:t>1</w:t>
            </w:r>
          </w:p>
        </w:tc>
        <w:tc>
          <w:tcPr>
            <w:tcW w:w="2126" w:type="dxa"/>
            <w:gridSpan w:val="2"/>
            <w:tcBorders>
              <w:top w:val="nil"/>
              <w:bottom w:val="nil"/>
            </w:tcBorders>
          </w:tcPr>
          <w:p w14:paraId="1561AEAB" w14:textId="59D1FB53"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sz w:val="20"/>
                <w:szCs w:val="20"/>
              </w:rPr>
              <w:t>d</w:t>
            </w:r>
            <w:r w:rsidRPr="00BA3A60">
              <w:rPr>
                <w:rFonts w:ascii="Times New Roman" w:hAnsi="Times New Roman" w:cs="Times New Roman"/>
                <w:sz w:val="20"/>
                <w:szCs w:val="20"/>
                <w:vertAlign w:val="superscript"/>
              </w:rPr>
              <w:t>-1</w:t>
            </w:r>
          </w:p>
        </w:tc>
        <w:tc>
          <w:tcPr>
            <w:tcW w:w="1100" w:type="dxa"/>
            <w:tcBorders>
              <w:top w:val="nil"/>
              <w:bottom w:val="nil"/>
            </w:tcBorders>
            <w:shd w:val="clear" w:color="auto" w:fill="auto"/>
          </w:tcPr>
          <w:p w14:paraId="5F7687F2" w14:textId="467C487C"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sz w:val="20"/>
                <w:szCs w:val="20"/>
              </w:rPr>
              <w:t>(6)</w:t>
            </w:r>
          </w:p>
        </w:tc>
      </w:tr>
      <w:tr w:rsidR="00047575" w:rsidRPr="00BA3A60" w14:paraId="6FAF5040"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auto" w:fill="auto"/>
          </w:tcPr>
          <w:p w14:paraId="7B6DF8C3" w14:textId="62E5D78E" w:rsidR="00035491" w:rsidRPr="00BA3A60" w:rsidRDefault="00A92F82" w:rsidP="00035491">
            <w:pPr>
              <w:autoSpaceDE w:val="0"/>
              <w:autoSpaceDN w:val="0"/>
              <w:adjustRightInd w:val="0"/>
              <w:spacing w:line="360" w:lineRule="auto"/>
              <w:jc w:val="center"/>
              <w:rPr>
                <w:sz w:val="20"/>
                <w:szCs w:val="20"/>
              </w:rPr>
            </w:pPr>
            <w:r w:rsidRPr="00BA3A60">
              <w:rPr>
                <w:rFonts w:ascii="Times New Roman" w:hAnsi="Times New Roman" w:cs="Times New Roman"/>
                <w:b w:val="0"/>
                <w:sz w:val="20"/>
                <w:szCs w:val="20"/>
              </w:rPr>
              <w:t>f</w:t>
            </w:r>
            <w:r w:rsidRPr="00BA3A60">
              <w:rPr>
                <w:rFonts w:ascii="Times New Roman" w:hAnsi="Times New Roman" w:cs="Times New Roman"/>
                <w:b w:val="0"/>
                <w:kern w:val="0"/>
                <w:sz w:val="20"/>
                <w:szCs w:val="20"/>
                <w:vertAlign w:val="subscript"/>
              </w:rPr>
              <w:t>γd1</w:t>
            </w:r>
          </w:p>
        </w:tc>
        <w:tc>
          <w:tcPr>
            <w:tcW w:w="3402" w:type="dxa"/>
            <w:tcBorders>
              <w:top w:val="nil"/>
              <w:left w:val="nil"/>
              <w:bottom w:val="nil"/>
              <w:right w:val="nil"/>
            </w:tcBorders>
            <w:shd w:val="clear" w:color="auto" w:fill="auto"/>
          </w:tcPr>
          <w:p w14:paraId="44ED3DC9" w14:textId="695CF632" w:rsidR="00035491" w:rsidRPr="00BA3A60" w:rsidRDefault="00A92F82" w:rsidP="00035491">
            <w:pPr>
              <w:tabs>
                <w:tab w:val="left" w:pos="804"/>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sz w:val="20"/>
                <w:szCs w:val="20"/>
              </w:rPr>
              <w:t>Ligand release rate from detritus</w:t>
            </w:r>
          </w:p>
        </w:tc>
        <w:tc>
          <w:tcPr>
            <w:tcW w:w="1701" w:type="dxa"/>
            <w:tcBorders>
              <w:top w:val="nil"/>
              <w:left w:val="nil"/>
              <w:bottom w:val="nil"/>
              <w:right w:val="nil"/>
            </w:tcBorders>
            <w:shd w:val="clear" w:color="auto" w:fill="auto"/>
          </w:tcPr>
          <w:p w14:paraId="5C68260E" w14:textId="6F9AE766"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hint="eastAsia"/>
                <w:sz w:val="20"/>
                <w:szCs w:val="20"/>
              </w:rPr>
              <w:t>0.01</w:t>
            </w:r>
          </w:p>
        </w:tc>
        <w:tc>
          <w:tcPr>
            <w:tcW w:w="2126" w:type="dxa"/>
            <w:gridSpan w:val="2"/>
            <w:tcBorders>
              <w:top w:val="nil"/>
              <w:left w:val="nil"/>
              <w:bottom w:val="nil"/>
              <w:right w:val="nil"/>
            </w:tcBorders>
          </w:tcPr>
          <w:p w14:paraId="2288BF5B" w14:textId="463F9FCC"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sz w:val="20"/>
                <w:szCs w:val="20"/>
              </w:rPr>
              <w:t>d</w:t>
            </w:r>
            <w:r w:rsidRPr="00BA3A60">
              <w:rPr>
                <w:rFonts w:ascii="Times New Roman" w:hAnsi="Times New Roman" w:cs="Times New Roman"/>
                <w:sz w:val="20"/>
                <w:szCs w:val="20"/>
                <w:vertAlign w:val="superscript"/>
              </w:rPr>
              <w:t>-1</w:t>
            </w:r>
          </w:p>
        </w:tc>
        <w:tc>
          <w:tcPr>
            <w:tcW w:w="1100" w:type="dxa"/>
            <w:tcBorders>
              <w:top w:val="nil"/>
              <w:left w:val="nil"/>
              <w:bottom w:val="nil"/>
              <w:right w:val="nil"/>
            </w:tcBorders>
            <w:shd w:val="clear" w:color="auto" w:fill="auto"/>
          </w:tcPr>
          <w:p w14:paraId="7321B87C" w14:textId="41189E17"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sz w:val="20"/>
                <w:szCs w:val="20"/>
              </w:rPr>
              <w:t>(6)</w:t>
            </w:r>
          </w:p>
        </w:tc>
      </w:tr>
      <w:tr w:rsidR="00047575" w:rsidRPr="00BA3A60" w14:paraId="7955BCFF" w14:textId="77777777" w:rsidTr="002B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shd w:val="clear" w:color="auto" w:fill="auto"/>
          </w:tcPr>
          <w:p w14:paraId="31C36A4B" w14:textId="4FD87408" w:rsidR="00035491" w:rsidRPr="00BA3A60" w:rsidRDefault="00A92F82" w:rsidP="00035491">
            <w:pPr>
              <w:autoSpaceDE w:val="0"/>
              <w:autoSpaceDN w:val="0"/>
              <w:adjustRightInd w:val="0"/>
              <w:spacing w:line="360" w:lineRule="auto"/>
              <w:jc w:val="center"/>
              <w:rPr>
                <w:sz w:val="20"/>
                <w:szCs w:val="20"/>
              </w:rPr>
            </w:pPr>
            <w:r w:rsidRPr="00BA3A60">
              <w:rPr>
                <w:rFonts w:ascii="Times New Roman" w:hAnsi="Times New Roman" w:cs="Times New Roman"/>
                <w:b w:val="0"/>
                <w:sz w:val="20"/>
                <w:szCs w:val="20"/>
              </w:rPr>
              <w:t>k</w:t>
            </w:r>
            <w:r w:rsidRPr="00BA3A60">
              <w:rPr>
                <w:rFonts w:ascii="Times New Roman" w:hAnsi="Times New Roman" w:cs="Times New Roman" w:hint="eastAsia"/>
                <w:b w:val="0"/>
                <w:sz w:val="20"/>
                <w:szCs w:val="20"/>
                <w:vertAlign w:val="subscript"/>
              </w:rPr>
              <w:t>fe</w:t>
            </w:r>
            <w:r w:rsidRPr="00BA3A60">
              <w:rPr>
                <w:rFonts w:ascii="Times New Roman" w:hAnsi="Times New Roman" w:cs="Times New Roman"/>
                <w:b w:val="0"/>
                <w:sz w:val="20"/>
                <w:szCs w:val="20"/>
                <w:vertAlign w:val="subscript"/>
              </w:rPr>
              <w:t>_s1</w:t>
            </w:r>
          </w:p>
        </w:tc>
        <w:tc>
          <w:tcPr>
            <w:tcW w:w="3402" w:type="dxa"/>
            <w:tcBorders>
              <w:top w:val="nil"/>
              <w:bottom w:val="nil"/>
            </w:tcBorders>
            <w:shd w:val="clear" w:color="auto" w:fill="auto"/>
          </w:tcPr>
          <w:p w14:paraId="30D17D5D" w14:textId="3BF432E1" w:rsidR="00035491" w:rsidRPr="00BA3A60" w:rsidRDefault="00A92F82" w:rsidP="00035491">
            <w:pPr>
              <w:tabs>
                <w:tab w:val="left" w:pos="804"/>
              </w:tabs>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sz w:val="20"/>
                <w:szCs w:val="20"/>
              </w:rPr>
              <w:t>Iron half saturation for S1</w:t>
            </w:r>
          </w:p>
        </w:tc>
        <w:tc>
          <w:tcPr>
            <w:tcW w:w="1701" w:type="dxa"/>
            <w:tcBorders>
              <w:top w:val="nil"/>
              <w:bottom w:val="nil"/>
            </w:tcBorders>
            <w:shd w:val="clear" w:color="auto" w:fill="auto"/>
          </w:tcPr>
          <w:p w14:paraId="6FC32283" w14:textId="736FB78B" w:rsidR="00035491" w:rsidRPr="00BA3A60" w:rsidRDefault="00A92F82" w:rsidP="003A043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hint="eastAsia"/>
                <w:sz w:val="20"/>
                <w:szCs w:val="20"/>
              </w:rPr>
              <w:t>0.</w:t>
            </w:r>
            <w:r w:rsidR="003A0439" w:rsidRPr="00BA3A60">
              <w:rPr>
                <w:rFonts w:ascii="Times New Roman" w:hAnsi="Times New Roman" w:cs="Times New Roman"/>
                <w:sz w:val="20"/>
                <w:szCs w:val="20"/>
              </w:rPr>
              <w:t>18</w:t>
            </w:r>
          </w:p>
        </w:tc>
        <w:tc>
          <w:tcPr>
            <w:tcW w:w="2126" w:type="dxa"/>
            <w:gridSpan w:val="2"/>
            <w:tcBorders>
              <w:top w:val="nil"/>
              <w:bottom w:val="nil"/>
            </w:tcBorders>
          </w:tcPr>
          <w:p w14:paraId="2C0FF19A" w14:textId="0B1C2803"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sz w:val="20"/>
                <w:szCs w:val="20"/>
              </w:rPr>
              <w:t>μm</w:t>
            </w:r>
            <w:r w:rsidRPr="00BA3A60">
              <w:rPr>
                <w:rFonts w:ascii="Times New Roman" w:hAnsi="Times New Roman" w:cs="Times New Roman" w:hint="eastAsia"/>
                <w:sz w:val="20"/>
                <w:szCs w:val="20"/>
              </w:rPr>
              <w:t>o</w:t>
            </w:r>
            <w:r w:rsidRPr="00BA3A60">
              <w:rPr>
                <w:rFonts w:ascii="Times New Roman" w:hAnsi="Times New Roman" w:cs="Times New Roman"/>
                <w:sz w:val="20"/>
                <w:szCs w:val="20"/>
              </w:rPr>
              <w:t>l m</w:t>
            </w:r>
            <w:r w:rsidRPr="00BA3A60">
              <w:rPr>
                <w:rFonts w:ascii="Times New Roman" w:hAnsi="Times New Roman" w:cs="Times New Roman"/>
                <w:sz w:val="20"/>
                <w:szCs w:val="20"/>
                <w:vertAlign w:val="superscript"/>
              </w:rPr>
              <w:t>-3</w:t>
            </w:r>
          </w:p>
        </w:tc>
        <w:tc>
          <w:tcPr>
            <w:tcW w:w="1100" w:type="dxa"/>
            <w:tcBorders>
              <w:top w:val="nil"/>
              <w:bottom w:val="nil"/>
            </w:tcBorders>
            <w:shd w:val="clear" w:color="auto" w:fill="auto"/>
          </w:tcPr>
          <w:p w14:paraId="7AB47E14" w14:textId="6041EFEB" w:rsidR="00035491" w:rsidRPr="00BA3A60" w:rsidRDefault="00A92F82" w:rsidP="000354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60">
              <w:rPr>
                <w:rFonts w:ascii="Times New Roman" w:hAnsi="Times New Roman" w:cs="Times New Roman"/>
                <w:sz w:val="20"/>
                <w:szCs w:val="20"/>
              </w:rPr>
              <w:t>this study</w:t>
            </w:r>
          </w:p>
        </w:tc>
      </w:tr>
      <w:tr w:rsidR="00047575" w:rsidRPr="00BA3A60" w14:paraId="12E39C29" w14:textId="77777777" w:rsidTr="002B6C8F">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single" w:sz="12" w:space="0" w:color="auto"/>
              <w:right w:val="nil"/>
            </w:tcBorders>
            <w:shd w:val="clear" w:color="auto" w:fill="auto"/>
          </w:tcPr>
          <w:p w14:paraId="3BB6C6D8" w14:textId="2519A0B0" w:rsidR="00035491" w:rsidRPr="00BA3A60" w:rsidRDefault="00A92F82" w:rsidP="00035491">
            <w:pPr>
              <w:autoSpaceDE w:val="0"/>
              <w:autoSpaceDN w:val="0"/>
              <w:adjustRightInd w:val="0"/>
              <w:spacing w:line="360" w:lineRule="auto"/>
              <w:jc w:val="center"/>
              <w:rPr>
                <w:sz w:val="20"/>
                <w:szCs w:val="20"/>
              </w:rPr>
            </w:pPr>
            <w:r w:rsidRPr="00BA3A60">
              <w:rPr>
                <w:rFonts w:ascii="Times New Roman" w:hAnsi="Times New Roman" w:cs="Times New Roman"/>
                <w:b w:val="0"/>
                <w:sz w:val="20"/>
                <w:szCs w:val="20"/>
              </w:rPr>
              <w:t>k</w:t>
            </w:r>
            <w:r w:rsidRPr="00BA3A60">
              <w:rPr>
                <w:rFonts w:ascii="Times New Roman" w:hAnsi="Times New Roman" w:cs="Times New Roman" w:hint="eastAsia"/>
                <w:b w:val="0"/>
                <w:sz w:val="20"/>
                <w:szCs w:val="20"/>
                <w:vertAlign w:val="subscript"/>
              </w:rPr>
              <w:t>fe</w:t>
            </w:r>
            <w:r w:rsidRPr="00BA3A60">
              <w:rPr>
                <w:rFonts w:ascii="Times New Roman" w:hAnsi="Times New Roman" w:cs="Times New Roman"/>
                <w:b w:val="0"/>
                <w:sz w:val="20"/>
                <w:szCs w:val="20"/>
                <w:vertAlign w:val="subscript"/>
              </w:rPr>
              <w:t>_s1</w:t>
            </w:r>
          </w:p>
        </w:tc>
        <w:tc>
          <w:tcPr>
            <w:tcW w:w="3402" w:type="dxa"/>
            <w:tcBorders>
              <w:top w:val="nil"/>
              <w:left w:val="nil"/>
              <w:bottom w:val="single" w:sz="12" w:space="0" w:color="auto"/>
              <w:right w:val="nil"/>
            </w:tcBorders>
            <w:shd w:val="clear" w:color="auto" w:fill="auto"/>
          </w:tcPr>
          <w:p w14:paraId="6DF7307F" w14:textId="0DC7CB73" w:rsidR="00035491" w:rsidRPr="00BA3A60" w:rsidRDefault="00A92F82" w:rsidP="00035491">
            <w:pPr>
              <w:tabs>
                <w:tab w:val="left" w:pos="804"/>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sz w:val="20"/>
                <w:szCs w:val="20"/>
              </w:rPr>
              <w:t>Iron half saturation for S2</w:t>
            </w:r>
          </w:p>
        </w:tc>
        <w:tc>
          <w:tcPr>
            <w:tcW w:w="1701" w:type="dxa"/>
            <w:tcBorders>
              <w:top w:val="nil"/>
              <w:left w:val="nil"/>
              <w:bottom w:val="single" w:sz="12" w:space="0" w:color="auto"/>
              <w:right w:val="nil"/>
            </w:tcBorders>
            <w:shd w:val="clear" w:color="auto" w:fill="auto"/>
          </w:tcPr>
          <w:p w14:paraId="3F0C64C8" w14:textId="03FDA5EA" w:rsidR="00035491" w:rsidRPr="00BA3A60" w:rsidRDefault="00A92F82" w:rsidP="003A043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hint="eastAsia"/>
                <w:sz w:val="20"/>
                <w:szCs w:val="20"/>
              </w:rPr>
              <w:t>0.</w:t>
            </w:r>
            <w:r w:rsidR="003A0439" w:rsidRPr="00BA3A60">
              <w:rPr>
                <w:rFonts w:ascii="Times New Roman" w:hAnsi="Times New Roman" w:cs="Times New Roman"/>
                <w:sz w:val="20"/>
                <w:szCs w:val="20"/>
              </w:rPr>
              <w:t>36</w:t>
            </w:r>
          </w:p>
        </w:tc>
        <w:tc>
          <w:tcPr>
            <w:tcW w:w="2126" w:type="dxa"/>
            <w:gridSpan w:val="2"/>
            <w:tcBorders>
              <w:top w:val="nil"/>
              <w:left w:val="nil"/>
              <w:bottom w:val="single" w:sz="12" w:space="0" w:color="auto"/>
              <w:right w:val="nil"/>
            </w:tcBorders>
          </w:tcPr>
          <w:p w14:paraId="5983352E" w14:textId="69A37C65"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sz w:val="20"/>
                <w:szCs w:val="20"/>
              </w:rPr>
              <w:t>μm</w:t>
            </w:r>
            <w:r w:rsidRPr="00BA3A60">
              <w:rPr>
                <w:rFonts w:ascii="Times New Roman" w:hAnsi="Times New Roman" w:cs="Times New Roman" w:hint="eastAsia"/>
                <w:sz w:val="20"/>
                <w:szCs w:val="20"/>
              </w:rPr>
              <w:t>o</w:t>
            </w:r>
            <w:r w:rsidRPr="00BA3A60">
              <w:rPr>
                <w:rFonts w:ascii="Times New Roman" w:hAnsi="Times New Roman" w:cs="Times New Roman"/>
                <w:sz w:val="20"/>
                <w:szCs w:val="20"/>
              </w:rPr>
              <w:t>l m</w:t>
            </w:r>
            <w:r w:rsidRPr="00BA3A60">
              <w:rPr>
                <w:rFonts w:ascii="Times New Roman" w:hAnsi="Times New Roman" w:cs="Times New Roman"/>
                <w:sz w:val="20"/>
                <w:szCs w:val="20"/>
                <w:vertAlign w:val="superscript"/>
              </w:rPr>
              <w:t>-3</w:t>
            </w:r>
          </w:p>
        </w:tc>
        <w:tc>
          <w:tcPr>
            <w:tcW w:w="1100" w:type="dxa"/>
            <w:tcBorders>
              <w:top w:val="nil"/>
              <w:left w:val="nil"/>
              <w:bottom w:val="single" w:sz="12" w:space="0" w:color="auto"/>
              <w:right w:val="nil"/>
            </w:tcBorders>
            <w:shd w:val="clear" w:color="auto" w:fill="auto"/>
          </w:tcPr>
          <w:p w14:paraId="199C0E77" w14:textId="1BC308F2" w:rsidR="00035491" w:rsidRPr="00BA3A60" w:rsidRDefault="00A92F82" w:rsidP="000354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A3A60">
              <w:rPr>
                <w:rFonts w:ascii="Times New Roman" w:hAnsi="Times New Roman" w:cs="Times New Roman"/>
                <w:sz w:val="20"/>
                <w:szCs w:val="20"/>
              </w:rPr>
              <w:t>this study</w:t>
            </w:r>
          </w:p>
        </w:tc>
      </w:tr>
    </w:tbl>
    <w:p w14:paraId="1F923707" w14:textId="77777777" w:rsidR="00B968D7" w:rsidRPr="00BA3A60" w:rsidRDefault="00B968D7" w:rsidP="00CB5093">
      <w:pPr>
        <w:pStyle w:val="SMcaption"/>
        <w:spacing w:line="360" w:lineRule="auto"/>
        <w:rPr>
          <w:b/>
          <w:i/>
          <w:sz w:val="22"/>
          <w:szCs w:val="22"/>
          <w:lang w:eastAsia="zh-CN"/>
        </w:rPr>
      </w:pPr>
    </w:p>
    <w:p w14:paraId="56B78736" w14:textId="563CAF17" w:rsidR="00CE6F4D" w:rsidRPr="00063702" w:rsidRDefault="00A92F82" w:rsidP="00063702">
      <w:pPr>
        <w:pStyle w:val="ListParagraph"/>
        <w:numPr>
          <w:ilvl w:val="0"/>
          <w:numId w:val="18"/>
        </w:numPr>
        <w:spacing w:after="120"/>
        <w:jc w:val="both"/>
        <w:rPr>
          <w:szCs w:val="24"/>
          <w:lang w:eastAsia="zh-CN"/>
        </w:rPr>
      </w:pPr>
      <w:r w:rsidRPr="00063702">
        <w:rPr>
          <w:szCs w:val="24"/>
          <w:lang w:eastAsia="zh-CN"/>
        </w:rPr>
        <w:t xml:space="preserve">Chai, F., Dugdale, R. C., Peng, T. H., Wilkerson, F. P., &amp; Barber, R. T. (2002). One-dimensional ecosystem model of the equatorial Pacific upwelling system. Part I: model </w:t>
      </w:r>
      <w:r w:rsidRPr="00063702">
        <w:rPr>
          <w:szCs w:val="24"/>
          <w:lang w:eastAsia="zh-CN"/>
        </w:rPr>
        <w:lastRenderedPageBreak/>
        <w:t>development and silicon and nitrogen cycle.</w:t>
      </w:r>
      <w:r w:rsidR="00A21E0F" w:rsidRPr="00063702">
        <w:rPr>
          <w:szCs w:val="24"/>
        </w:rPr>
        <w:t xml:space="preserve"> </w:t>
      </w:r>
      <w:r w:rsidR="00A21E0F" w:rsidRPr="00063702">
        <w:rPr>
          <w:i/>
          <w:szCs w:val="24"/>
          <w:lang w:eastAsia="zh-CN"/>
        </w:rPr>
        <w:t>Deep. Res. Part II Top. Stud. Oceanogr.</w:t>
      </w:r>
      <w:r w:rsidR="00540587" w:rsidRPr="00063702">
        <w:rPr>
          <w:szCs w:val="24"/>
          <w:lang w:eastAsia="zh-CN"/>
        </w:rPr>
        <w:t xml:space="preserve"> 49(132–14), 27132–2745. </w:t>
      </w:r>
      <w:proofErr w:type="gramStart"/>
      <w:r w:rsidR="00540587" w:rsidRPr="00063702">
        <w:rPr>
          <w:szCs w:val="24"/>
          <w:lang w:eastAsia="zh-CN"/>
        </w:rPr>
        <w:t>d</w:t>
      </w:r>
      <w:r w:rsidR="00540587" w:rsidRPr="00063702">
        <w:rPr>
          <w:rFonts w:hint="eastAsia"/>
          <w:szCs w:val="24"/>
          <w:lang w:eastAsia="zh-CN"/>
        </w:rPr>
        <w:t>oi</w:t>
      </w:r>
      <w:proofErr w:type="gramEnd"/>
      <w:r w:rsidR="00540587" w:rsidRPr="00063702">
        <w:rPr>
          <w:szCs w:val="24"/>
          <w:lang w:eastAsia="zh-CN"/>
        </w:rPr>
        <w:t>: 10.1016/S0967-0645(02)00055-3.</w:t>
      </w:r>
    </w:p>
    <w:p w14:paraId="5F93F99D" w14:textId="58F3C296" w:rsidR="00DB018E" w:rsidRPr="00063702" w:rsidRDefault="00A92F82" w:rsidP="00063702">
      <w:pPr>
        <w:pStyle w:val="ListParagraph"/>
        <w:numPr>
          <w:ilvl w:val="0"/>
          <w:numId w:val="18"/>
        </w:numPr>
        <w:spacing w:after="120"/>
        <w:jc w:val="both"/>
        <w:rPr>
          <w:szCs w:val="24"/>
          <w:lang w:eastAsia="zh-CN"/>
        </w:rPr>
      </w:pPr>
      <w:proofErr w:type="spellStart"/>
      <w:r w:rsidRPr="00063702">
        <w:rPr>
          <w:szCs w:val="24"/>
          <w:lang w:eastAsia="zh-CN"/>
        </w:rPr>
        <w:t>Fujii</w:t>
      </w:r>
      <w:proofErr w:type="spellEnd"/>
      <w:r w:rsidRPr="00063702">
        <w:rPr>
          <w:szCs w:val="24"/>
          <w:lang w:eastAsia="zh-CN"/>
        </w:rPr>
        <w:t xml:space="preserve">, M., Nojiri, Y., Yamanaka, Y., &amp; Kishi, M. J. (2002). A one-dimensional ecosystem model applied to time-series Station KNOT. </w:t>
      </w:r>
      <w:r w:rsidR="00A21E0F" w:rsidRPr="00063702">
        <w:rPr>
          <w:i/>
          <w:szCs w:val="24"/>
          <w:lang w:eastAsia="zh-CN"/>
        </w:rPr>
        <w:t>Deep. Res. Part II Top. Stud. Oceanogr.</w:t>
      </w:r>
      <w:r w:rsidR="00540587" w:rsidRPr="00063702">
        <w:rPr>
          <w:szCs w:val="24"/>
          <w:lang w:eastAsia="zh-CN"/>
        </w:rPr>
        <w:t xml:space="preserve"> 49(242–25), 5441–5461. </w:t>
      </w:r>
      <w:proofErr w:type="gramStart"/>
      <w:r w:rsidR="00540587" w:rsidRPr="00063702">
        <w:rPr>
          <w:szCs w:val="24"/>
          <w:lang w:eastAsia="zh-CN"/>
        </w:rPr>
        <w:t>doi</w:t>
      </w:r>
      <w:proofErr w:type="gramEnd"/>
      <w:r w:rsidR="00540587" w:rsidRPr="00063702">
        <w:rPr>
          <w:szCs w:val="24"/>
          <w:lang w:eastAsia="zh-CN"/>
        </w:rPr>
        <w:t>: 10.1016/S0967-0645(02)00207-2.</w:t>
      </w:r>
    </w:p>
    <w:p w14:paraId="40EBAA6A" w14:textId="43C3F11C" w:rsidR="00F30FD6" w:rsidRPr="00BA3A60" w:rsidRDefault="00A92F82" w:rsidP="00063702">
      <w:pPr>
        <w:pStyle w:val="SMcaption"/>
        <w:numPr>
          <w:ilvl w:val="0"/>
          <w:numId w:val="18"/>
        </w:numPr>
        <w:spacing w:after="120"/>
        <w:jc w:val="both"/>
        <w:rPr>
          <w:szCs w:val="24"/>
          <w:lang w:eastAsia="zh-CN"/>
        </w:rPr>
      </w:pPr>
      <w:proofErr w:type="spellStart"/>
      <w:r w:rsidRPr="00BA3A60">
        <w:rPr>
          <w:szCs w:val="24"/>
          <w:lang w:eastAsia="zh-CN"/>
        </w:rPr>
        <w:t>Fujii</w:t>
      </w:r>
      <w:proofErr w:type="spellEnd"/>
      <w:r w:rsidRPr="00BA3A60">
        <w:rPr>
          <w:szCs w:val="24"/>
          <w:lang w:eastAsia="zh-CN"/>
        </w:rPr>
        <w:t xml:space="preserve">, M., Yamanaka, Y., Nojiri, Y., Kishi, M. J., &amp; Chai, F. (2007). Comparison of seasonal characteristics in biogeochemistry among the subarctic North Pacific stations described with a NEMURO-based marine ecosystem model. </w:t>
      </w:r>
      <w:r w:rsidR="00A21E0F" w:rsidRPr="00BA3A60">
        <w:rPr>
          <w:rStyle w:val="fontstyle01"/>
          <w:rFonts w:ascii="Times New Roman" w:hAnsi="Times New Roman"/>
          <w:i/>
          <w:sz w:val="24"/>
          <w:szCs w:val="24"/>
        </w:rPr>
        <w:t>Ecol. Model.</w:t>
      </w:r>
      <w:r w:rsidRPr="00BA3A60">
        <w:rPr>
          <w:szCs w:val="24"/>
          <w:lang w:eastAsia="zh-CN"/>
        </w:rPr>
        <w:t xml:space="preserve"> 202(1–2): 52–67.</w:t>
      </w:r>
      <w:r w:rsidR="00540587" w:rsidRPr="00BA3A60">
        <w:rPr>
          <w:szCs w:val="24"/>
        </w:rPr>
        <w:t xml:space="preserve"> </w:t>
      </w:r>
      <w:proofErr w:type="gramStart"/>
      <w:r w:rsidR="00540587" w:rsidRPr="00BA3A60">
        <w:rPr>
          <w:rStyle w:val="fontstyle01"/>
          <w:sz w:val="24"/>
          <w:szCs w:val="24"/>
        </w:rPr>
        <w:t>doi</w:t>
      </w:r>
      <w:proofErr w:type="gramEnd"/>
      <w:r w:rsidR="00540587" w:rsidRPr="00BA3A60">
        <w:rPr>
          <w:rStyle w:val="fontstyle01"/>
          <w:sz w:val="24"/>
          <w:szCs w:val="24"/>
        </w:rPr>
        <w:t>:</w:t>
      </w:r>
      <w:r w:rsidR="00540587" w:rsidRPr="00BA3A60">
        <w:rPr>
          <w:szCs w:val="24"/>
        </w:rPr>
        <w:t xml:space="preserve"> </w:t>
      </w:r>
      <w:r w:rsidR="00540587" w:rsidRPr="00BA3A60">
        <w:rPr>
          <w:rStyle w:val="fontstyle01"/>
          <w:sz w:val="24"/>
          <w:szCs w:val="24"/>
        </w:rPr>
        <w:t>10.1016/j.ecolmodel.2006.02.046.</w:t>
      </w:r>
    </w:p>
    <w:p w14:paraId="679F496F" w14:textId="239B2779" w:rsidR="00F33CD6" w:rsidRPr="00063702" w:rsidRDefault="00A92F82" w:rsidP="00063702">
      <w:pPr>
        <w:pStyle w:val="ListParagraph"/>
        <w:widowControl w:val="0"/>
        <w:numPr>
          <w:ilvl w:val="0"/>
          <w:numId w:val="18"/>
        </w:numPr>
        <w:spacing w:after="120"/>
        <w:jc w:val="both"/>
        <w:rPr>
          <w:szCs w:val="24"/>
        </w:rPr>
      </w:pPr>
      <w:r w:rsidRPr="00063702">
        <w:rPr>
          <w:szCs w:val="24"/>
        </w:rPr>
        <w:t xml:space="preserve">Ma, W., Xiu, P., Chai, F., &amp; Li, H. (2019). Seasonal variability of the carbon export in the central South China Sea. </w:t>
      </w:r>
      <w:r w:rsidR="00A21E0F" w:rsidRPr="00063702">
        <w:rPr>
          <w:i/>
          <w:iCs/>
          <w:szCs w:val="24"/>
        </w:rPr>
        <w:t>Ocean Dyn.</w:t>
      </w:r>
      <w:r w:rsidR="00540587" w:rsidRPr="00063702">
        <w:rPr>
          <w:szCs w:val="24"/>
        </w:rPr>
        <w:t xml:space="preserve"> 69(8), 955–966. </w:t>
      </w:r>
      <w:proofErr w:type="gramStart"/>
      <w:r w:rsidR="00540587" w:rsidRPr="00063702">
        <w:rPr>
          <w:szCs w:val="24"/>
        </w:rPr>
        <w:t>doi</w:t>
      </w:r>
      <w:proofErr w:type="gramEnd"/>
      <w:r w:rsidR="00540587" w:rsidRPr="00063702">
        <w:rPr>
          <w:szCs w:val="24"/>
        </w:rPr>
        <w:t>: 10.1007/s10236-019-01286-y.</w:t>
      </w:r>
    </w:p>
    <w:p w14:paraId="643D8020" w14:textId="523E60BE" w:rsidR="00003BB7" w:rsidRPr="00BA3A60" w:rsidRDefault="00A92F82" w:rsidP="00063702">
      <w:pPr>
        <w:pStyle w:val="SMcaption"/>
        <w:numPr>
          <w:ilvl w:val="0"/>
          <w:numId w:val="18"/>
        </w:numPr>
        <w:spacing w:after="120"/>
        <w:jc w:val="both"/>
        <w:rPr>
          <w:szCs w:val="24"/>
          <w:lang w:eastAsia="zh-CN"/>
        </w:rPr>
      </w:pPr>
      <w:r w:rsidRPr="00BA3A60">
        <w:rPr>
          <w:szCs w:val="24"/>
          <w:lang w:eastAsia="zh-CN"/>
        </w:rPr>
        <w:t xml:space="preserve">Pena MA (2003) Modelling the response of the planktonic food web to iron fertilization and warming in the NE subarctic Pacific. </w:t>
      </w:r>
      <w:r w:rsidR="00A21E0F" w:rsidRPr="00BA3A60">
        <w:rPr>
          <w:i/>
          <w:szCs w:val="24"/>
          <w:lang w:eastAsia="zh-CN"/>
        </w:rPr>
        <w:t>Prog. Oceanogr.</w:t>
      </w:r>
      <w:r w:rsidRPr="00BA3A60">
        <w:rPr>
          <w:szCs w:val="24"/>
          <w:lang w:eastAsia="zh-CN"/>
        </w:rPr>
        <w:t xml:space="preserve"> 57(32–4): 4532–479.</w:t>
      </w:r>
      <w:r w:rsidR="00540587" w:rsidRPr="00BA3A60">
        <w:rPr>
          <w:szCs w:val="24"/>
        </w:rPr>
        <w:t xml:space="preserve"> </w:t>
      </w:r>
      <w:proofErr w:type="gramStart"/>
      <w:r w:rsidR="00540587" w:rsidRPr="00BA3A60">
        <w:rPr>
          <w:szCs w:val="24"/>
          <w:lang w:eastAsia="zh-CN"/>
        </w:rPr>
        <w:t>doi</w:t>
      </w:r>
      <w:proofErr w:type="gramEnd"/>
      <w:r w:rsidR="00540587" w:rsidRPr="00BA3A60">
        <w:rPr>
          <w:szCs w:val="24"/>
          <w:lang w:eastAsia="zh-CN"/>
        </w:rPr>
        <w:t>: 10.1016/S0079-6611(03)00110-1.</w:t>
      </w:r>
    </w:p>
    <w:p w14:paraId="0F7248F3" w14:textId="59B4EB49" w:rsidR="006D0EC5" w:rsidRPr="00063702" w:rsidRDefault="00A92F82" w:rsidP="00063702">
      <w:pPr>
        <w:pStyle w:val="ListParagraph"/>
        <w:widowControl w:val="0"/>
        <w:numPr>
          <w:ilvl w:val="0"/>
          <w:numId w:val="18"/>
        </w:numPr>
        <w:spacing w:after="120"/>
        <w:jc w:val="both"/>
        <w:rPr>
          <w:szCs w:val="24"/>
        </w:rPr>
      </w:pPr>
      <w:proofErr w:type="spellStart"/>
      <w:r w:rsidRPr="00063702">
        <w:rPr>
          <w:szCs w:val="24"/>
        </w:rPr>
        <w:t>Xiu</w:t>
      </w:r>
      <w:proofErr w:type="spellEnd"/>
      <w:r w:rsidRPr="00063702">
        <w:rPr>
          <w:szCs w:val="24"/>
        </w:rPr>
        <w:t xml:space="preserve">, P., &amp; Chai, F. (2021). Impact of atmospheric deposition on carbon export to the deep ocean in the subtropical Northwest Pacific. </w:t>
      </w:r>
      <w:r w:rsidR="00A21E0F" w:rsidRPr="00063702">
        <w:rPr>
          <w:rStyle w:val="fontstyle01"/>
          <w:rFonts w:ascii="Times New Roman" w:hAnsi="Times New Roman"/>
          <w:i/>
          <w:sz w:val="24"/>
          <w:szCs w:val="24"/>
        </w:rPr>
        <w:t>Geophys. Res. Lett.</w:t>
      </w:r>
      <w:r w:rsidR="00540587" w:rsidRPr="00063702">
        <w:rPr>
          <w:szCs w:val="24"/>
        </w:rPr>
        <w:t xml:space="preserve"> 48, e2020GL089640. </w:t>
      </w:r>
      <w:proofErr w:type="gramStart"/>
      <w:r w:rsidR="00540587" w:rsidRPr="00063702">
        <w:rPr>
          <w:szCs w:val="24"/>
        </w:rPr>
        <w:t>doi</w:t>
      </w:r>
      <w:proofErr w:type="gramEnd"/>
      <w:r w:rsidR="00540587" w:rsidRPr="00063702">
        <w:rPr>
          <w:szCs w:val="24"/>
        </w:rPr>
        <w:t>: 10.1029/2020GL089640.</w:t>
      </w:r>
    </w:p>
    <w:p w14:paraId="703834FD" w14:textId="77777777" w:rsidR="00EB1E49" w:rsidRPr="00BA3A60" w:rsidRDefault="00EB1E49" w:rsidP="00EB1E49">
      <w:pPr>
        <w:widowControl w:val="0"/>
        <w:spacing w:after="120"/>
        <w:jc w:val="both"/>
        <w:rPr>
          <w:szCs w:val="24"/>
        </w:rPr>
      </w:pPr>
    </w:p>
    <w:p w14:paraId="64B6B967" w14:textId="6C589645" w:rsidR="006D0EC5" w:rsidRPr="00BA3A60" w:rsidRDefault="00A92F82" w:rsidP="008F3DD6">
      <w:pPr>
        <w:pStyle w:val="SMHeading"/>
        <w:spacing w:line="360" w:lineRule="auto"/>
        <w:ind w:rightChars="-416" w:right="-998"/>
      </w:pPr>
      <w:r w:rsidRPr="00BA3A60">
        <w:t>1.2</w:t>
      </w:r>
      <w:r w:rsidRPr="00BA3A60">
        <w:tab/>
        <w:t>Supplementary Figure</w:t>
      </w:r>
      <w:r w:rsidR="00BA3A60">
        <w:t>s</w:t>
      </w:r>
    </w:p>
    <w:p w14:paraId="7BE04169" w14:textId="2826F051" w:rsidR="00162DA1" w:rsidRPr="00BA3A60" w:rsidRDefault="00A92F82" w:rsidP="006D0EC5">
      <w:pPr>
        <w:jc w:val="center"/>
        <w:rPr>
          <w:szCs w:val="24"/>
        </w:rPr>
      </w:pPr>
      <w:r w:rsidRPr="00BA3A60">
        <w:rPr>
          <w:noProof/>
          <w:szCs w:val="24"/>
        </w:rPr>
        <w:drawing>
          <wp:inline distT="0" distB="0" distL="0" distR="0" wp14:anchorId="37E9FF29" wp14:editId="26EE8BA2">
            <wp:extent cx="5829541" cy="2409713"/>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30960" name="Figure4-V5.tif"/>
                    <pic:cNvPicPr/>
                  </pic:nvPicPr>
                  <pic:blipFill>
                    <a:blip r:embed="rId9">
                      <a:extLst>
                        <a:ext uri="{28A0092B-C50C-407E-A947-70E740481C1C}">
                          <a14:useLocalDpi xmlns:a14="http://schemas.microsoft.com/office/drawing/2010/main" val="0"/>
                        </a:ext>
                      </a:extLst>
                    </a:blip>
                    <a:srcRect l="8962" t="8804" r="12594" b="33548"/>
                    <a:stretch>
                      <a:fillRect/>
                    </a:stretch>
                  </pic:blipFill>
                  <pic:spPr bwMode="auto">
                    <a:xfrm>
                      <a:off x="0" y="0"/>
                      <a:ext cx="5851246" cy="2418685"/>
                    </a:xfrm>
                    <a:prstGeom prst="rect">
                      <a:avLst/>
                    </a:prstGeom>
                    <a:ln>
                      <a:noFill/>
                    </a:ln>
                    <a:extLst>
                      <a:ext uri="{53640926-AAD7-44D8-BBD7-CCE9431645EC}">
                        <a14:shadowObscured xmlns:a14="http://schemas.microsoft.com/office/drawing/2010/main"/>
                      </a:ext>
                    </a:extLst>
                  </pic:spPr>
                </pic:pic>
              </a:graphicData>
            </a:graphic>
          </wp:inline>
        </w:drawing>
      </w:r>
    </w:p>
    <w:p w14:paraId="099FD8D5" w14:textId="274BD792" w:rsidR="00CE3A75" w:rsidRPr="00BA3A60" w:rsidRDefault="00A92F82" w:rsidP="0061281D">
      <w:pPr>
        <w:spacing w:before="120" w:after="240"/>
        <w:jc w:val="both"/>
        <w:rPr>
          <w:rFonts w:eastAsiaTheme="minorEastAsia"/>
          <w:szCs w:val="24"/>
        </w:rPr>
      </w:pPr>
      <w:r w:rsidRPr="00BA3A60">
        <w:rPr>
          <w:b/>
          <w:szCs w:val="24"/>
        </w:rPr>
        <w:t xml:space="preserve">Supplementary Figure </w:t>
      </w:r>
      <w:r w:rsidRPr="00BA3A60">
        <w:rPr>
          <w:b/>
          <w:szCs w:val="24"/>
        </w:rPr>
        <w:fldChar w:fldCharType="begin"/>
      </w:r>
      <w:r w:rsidRPr="00BA3A60">
        <w:rPr>
          <w:b/>
          <w:szCs w:val="24"/>
        </w:rPr>
        <w:instrText xml:space="preserve"> SEQ Figure \* ARABIC </w:instrText>
      </w:r>
      <w:r w:rsidRPr="00BA3A60">
        <w:rPr>
          <w:b/>
          <w:szCs w:val="24"/>
        </w:rPr>
        <w:fldChar w:fldCharType="separate"/>
      </w:r>
      <w:r w:rsidRPr="00BA3A60">
        <w:rPr>
          <w:b/>
          <w:szCs w:val="24"/>
        </w:rPr>
        <w:t>1</w:t>
      </w:r>
      <w:r w:rsidRPr="00BA3A60">
        <w:rPr>
          <w:b/>
          <w:szCs w:val="24"/>
        </w:rPr>
        <w:fldChar w:fldCharType="end"/>
      </w:r>
      <w:r w:rsidRPr="00BA3A60">
        <w:rPr>
          <w:b/>
          <w:szCs w:val="24"/>
        </w:rPr>
        <w:t>.</w:t>
      </w:r>
      <w:r w:rsidRPr="00BA3A60">
        <w:rPr>
          <w:rFonts w:eastAsiaTheme="minorEastAsia"/>
          <w:szCs w:val="24"/>
        </w:rPr>
        <w:t xml:space="preserve"> </w:t>
      </w:r>
      <w:r w:rsidR="000540B7" w:rsidRPr="000540B7">
        <w:rPr>
          <w:rFonts w:eastAsiaTheme="minorEastAsia"/>
          <w:szCs w:val="24"/>
        </w:rPr>
        <w:t xml:space="preserve">Modeled time series of vertically depth-integrated (0–150 m) (a, c) grazing by </w:t>
      </w:r>
      <w:proofErr w:type="spellStart"/>
      <w:r w:rsidR="000540B7" w:rsidRPr="000540B7">
        <w:rPr>
          <w:rFonts w:eastAsiaTheme="minorEastAsia"/>
          <w:szCs w:val="24"/>
        </w:rPr>
        <w:t>meso</w:t>
      </w:r>
      <w:bookmarkStart w:id="1" w:name="_GoBack"/>
      <w:bookmarkEnd w:id="1"/>
      <w:r w:rsidR="000540B7" w:rsidRPr="000540B7">
        <w:rPr>
          <w:rFonts w:eastAsiaTheme="minorEastAsia"/>
          <w:szCs w:val="24"/>
        </w:rPr>
        <w:t>zooplankton</w:t>
      </w:r>
      <w:proofErr w:type="spellEnd"/>
      <w:r w:rsidR="000540B7" w:rsidRPr="000540B7">
        <w:rPr>
          <w:rFonts w:eastAsiaTheme="minorEastAsia"/>
          <w:szCs w:val="24"/>
        </w:rPr>
        <w:t xml:space="preserve">, mortality, aggregation, and growth of diatom and (b, d) grazing by </w:t>
      </w:r>
      <w:proofErr w:type="spellStart"/>
      <w:r w:rsidR="000540B7" w:rsidRPr="000540B7">
        <w:rPr>
          <w:rFonts w:eastAsiaTheme="minorEastAsia"/>
          <w:szCs w:val="24"/>
        </w:rPr>
        <w:t>microzooplankton</w:t>
      </w:r>
      <w:proofErr w:type="spellEnd"/>
      <w:r w:rsidR="000540B7" w:rsidRPr="000540B7">
        <w:rPr>
          <w:rFonts w:eastAsiaTheme="minorEastAsia"/>
          <w:szCs w:val="24"/>
        </w:rPr>
        <w:t xml:space="preserve">, mortality, aggregation, and growth of small phytoplankton at (a, b) </w:t>
      </w:r>
      <w:proofErr w:type="spellStart"/>
      <w:r w:rsidR="000540B7" w:rsidRPr="000540B7">
        <w:rPr>
          <w:rFonts w:eastAsiaTheme="minorEastAsia"/>
          <w:szCs w:val="24"/>
        </w:rPr>
        <w:t>Stn.</w:t>
      </w:r>
      <w:proofErr w:type="spellEnd"/>
      <w:r w:rsidR="000540B7" w:rsidRPr="000540B7">
        <w:rPr>
          <w:rFonts w:eastAsiaTheme="minorEastAsia"/>
          <w:szCs w:val="24"/>
        </w:rPr>
        <w:t xml:space="preserve"> K2 and (c, d) </w:t>
      </w:r>
      <w:proofErr w:type="spellStart"/>
      <w:r w:rsidR="000540B7" w:rsidRPr="000540B7">
        <w:rPr>
          <w:rFonts w:eastAsiaTheme="minorEastAsia"/>
          <w:szCs w:val="24"/>
        </w:rPr>
        <w:t>Stn.</w:t>
      </w:r>
      <w:proofErr w:type="spellEnd"/>
      <w:r w:rsidR="000540B7" w:rsidRPr="000540B7">
        <w:rPr>
          <w:rFonts w:eastAsiaTheme="minorEastAsia"/>
          <w:szCs w:val="24"/>
        </w:rPr>
        <w:t xml:space="preserve"> Papa.</w:t>
      </w:r>
    </w:p>
    <w:p w14:paraId="73789863" w14:textId="747AF789" w:rsidR="00CE2DCB" w:rsidRPr="00BA3A60" w:rsidRDefault="00CE2DCB" w:rsidP="0061281D">
      <w:pPr>
        <w:spacing w:before="120" w:after="240"/>
        <w:jc w:val="both"/>
        <w:rPr>
          <w:rFonts w:eastAsiaTheme="minorEastAsia"/>
          <w:szCs w:val="24"/>
        </w:rPr>
      </w:pPr>
    </w:p>
    <w:p w14:paraId="75EF6099" w14:textId="77777777" w:rsidR="00CE2DCB" w:rsidRPr="00BA3A60" w:rsidRDefault="00A92F82" w:rsidP="00CE2DCB">
      <w:pPr>
        <w:jc w:val="center"/>
        <w:rPr>
          <w:szCs w:val="24"/>
        </w:rPr>
      </w:pPr>
      <w:r w:rsidRPr="00BA3A60">
        <w:rPr>
          <w:noProof/>
          <w:szCs w:val="24"/>
        </w:rPr>
        <w:lastRenderedPageBreak/>
        <w:drawing>
          <wp:inline distT="0" distB="0" distL="0" distR="0" wp14:anchorId="286F811F" wp14:editId="58B94FBD">
            <wp:extent cx="5688467" cy="2038350"/>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99609" name="Figrue13-ZOO.tif"/>
                    <pic:cNvPicPr/>
                  </pic:nvPicPr>
                  <pic:blipFill>
                    <a:blip r:embed="rId10" cstate="print">
                      <a:extLst>
                        <a:ext uri="{28A0092B-C50C-407E-A947-70E740481C1C}">
                          <a14:useLocalDpi xmlns:a14="http://schemas.microsoft.com/office/drawing/2010/main" val="0"/>
                        </a:ext>
                      </a:extLst>
                    </a:blip>
                    <a:srcRect l="7625" t="4283" r="3676" b="39213"/>
                    <a:stretch>
                      <a:fillRect/>
                    </a:stretch>
                  </pic:blipFill>
                  <pic:spPr bwMode="auto">
                    <a:xfrm>
                      <a:off x="0" y="0"/>
                      <a:ext cx="5702957" cy="2043542"/>
                    </a:xfrm>
                    <a:prstGeom prst="rect">
                      <a:avLst/>
                    </a:prstGeom>
                    <a:ln>
                      <a:noFill/>
                    </a:ln>
                    <a:extLst>
                      <a:ext uri="{53640926-AAD7-44D8-BBD7-CCE9431645EC}">
                        <a14:shadowObscured xmlns:a14="http://schemas.microsoft.com/office/drawing/2010/main"/>
                      </a:ext>
                    </a:extLst>
                  </pic:spPr>
                </pic:pic>
              </a:graphicData>
            </a:graphic>
          </wp:inline>
        </w:drawing>
      </w:r>
    </w:p>
    <w:p w14:paraId="05013677" w14:textId="1A932F53" w:rsidR="00CF17C0" w:rsidRPr="00BA3A60" w:rsidRDefault="00A92F82" w:rsidP="0061281D">
      <w:pPr>
        <w:spacing w:before="120" w:after="240"/>
        <w:jc w:val="both"/>
        <w:rPr>
          <w:rFonts w:eastAsiaTheme="minorEastAsia"/>
          <w:szCs w:val="24"/>
        </w:rPr>
      </w:pPr>
      <w:r w:rsidRPr="00BA3A60">
        <w:rPr>
          <w:b/>
          <w:szCs w:val="24"/>
        </w:rPr>
        <w:t>Supplementary Figure 2.</w:t>
      </w:r>
      <w:r w:rsidRPr="00BA3A60">
        <w:rPr>
          <w:color w:val="0070C0"/>
          <w:szCs w:val="24"/>
        </w:rPr>
        <w:t xml:space="preserve"> </w:t>
      </w:r>
      <w:r w:rsidRPr="00BA3A60">
        <w:rPr>
          <w:rFonts w:eastAsiaTheme="minorEastAsia"/>
          <w:szCs w:val="24"/>
        </w:rPr>
        <w:t>Modeled seasonal cycle of vertical profiles of (a, c) microzooplankton biomass and (b, d) mesozooplankton biomass at (a, b) Stn. K2 and (c, d) Stn. Papa. The black dashed lines represent the MLD.</w:t>
      </w:r>
    </w:p>
    <w:p w14:paraId="3EA6D9DE" w14:textId="77777777" w:rsidR="00CF17C0" w:rsidRPr="00BA3A60" w:rsidRDefault="00A92F82" w:rsidP="00CF17C0">
      <w:pPr>
        <w:jc w:val="center"/>
        <w:rPr>
          <w:color w:val="0070C0"/>
        </w:rPr>
      </w:pPr>
      <w:r w:rsidRPr="00BA3A60">
        <w:rPr>
          <w:rFonts w:hint="eastAsia"/>
          <w:noProof/>
          <w:color w:val="0070C0"/>
        </w:rPr>
        <w:drawing>
          <wp:inline distT="0" distB="0" distL="0" distR="0" wp14:anchorId="5834D874" wp14:editId="7E60CF53">
            <wp:extent cx="3209925" cy="3807234"/>
            <wp:effectExtent l="0" t="0" r="317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41156" name="Figure12-Exp-thresold-Papa.emf"/>
                    <pic:cNvPicPr/>
                  </pic:nvPicPr>
                  <pic:blipFill>
                    <a:blip r:embed="rId11">
                      <a:extLst>
                        <a:ext uri="{28A0092B-C50C-407E-A947-70E740481C1C}">
                          <a14:useLocalDpi xmlns:a14="http://schemas.microsoft.com/office/drawing/2010/main" val="0"/>
                        </a:ext>
                      </a:extLst>
                    </a:blip>
                    <a:srcRect l="25767" t="3711" r="34425" b="12350"/>
                    <a:stretch>
                      <a:fillRect/>
                    </a:stretch>
                  </pic:blipFill>
                  <pic:spPr bwMode="auto">
                    <a:xfrm>
                      <a:off x="0" y="0"/>
                      <a:ext cx="3228103" cy="3828794"/>
                    </a:xfrm>
                    <a:prstGeom prst="rect">
                      <a:avLst/>
                    </a:prstGeom>
                    <a:ln>
                      <a:noFill/>
                    </a:ln>
                    <a:extLst>
                      <a:ext uri="{53640926-AAD7-44D8-BBD7-CCE9431645EC}">
                        <a14:shadowObscured xmlns:a14="http://schemas.microsoft.com/office/drawing/2010/main"/>
                      </a:ext>
                    </a:extLst>
                  </pic:spPr>
                </pic:pic>
              </a:graphicData>
            </a:graphic>
          </wp:inline>
        </w:drawing>
      </w:r>
    </w:p>
    <w:p w14:paraId="73C5A63A" w14:textId="4BA0AF6C" w:rsidR="00BA79B6" w:rsidRPr="00BA3A60" w:rsidRDefault="00A92F82" w:rsidP="002029D3">
      <w:pPr>
        <w:spacing w:before="120" w:after="240"/>
        <w:jc w:val="both"/>
      </w:pPr>
      <w:r w:rsidRPr="00BA3A60">
        <w:rPr>
          <w:b/>
          <w:szCs w:val="24"/>
        </w:rPr>
        <w:t>Supplementary Figure 3.</w:t>
      </w:r>
      <w:r w:rsidRPr="00BA3A60">
        <w:rPr>
          <w:color w:val="0070C0"/>
          <w:szCs w:val="24"/>
        </w:rPr>
        <w:t xml:space="preserve"> </w:t>
      </w:r>
      <w:r w:rsidRPr="00BA3A60">
        <w:rPr>
          <w:rFonts w:eastAsiaTheme="minorEastAsia"/>
          <w:szCs w:val="24"/>
        </w:rPr>
        <w:t>Modeled depth-integrated (0–150 m) chlorophyll concentration (IChl, mg/m</w:t>
      </w:r>
      <w:r w:rsidRPr="00CB66FB">
        <w:rPr>
          <w:rFonts w:eastAsiaTheme="minorEastAsia"/>
          <w:szCs w:val="24"/>
          <w:vertAlign w:val="superscript"/>
        </w:rPr>
        <w:t>2</w:t>
      </w:r>
      <w:r w:rsidRPr="00BA3A60">
        <w:rPr>
          <w:rFonts w:eastAsiaTheme="minorEastAsia"/>
          <w:szCs w:val="24"/>
        </w:rPr>
        <w:t>) in model experiments</w:t>
      </w:r>
      <w:r w:rsidRPr="00BA3A60">
        <w:rPr>
          <w:rFonts w:eastAsia="DengXian"/>
          <w:szCs w:val="24"/>
        </w:rPr>
        <w:t>:</w:t>
      </w:r>
      <w:r w:rsidRPr="00BA3A60">
        <w:rPr>
          <w:rFonts w:eastAsiaTheme="minorEastAsia"/>
          <w:szCs w:val="24"/>
        </w:rPr>
        <w:t xml:space="preserve"> (a) the thresholds for small phytoplankton are 0.025 and 0.065, (b) the thresholds for </w:t>
      </w:r>
      <w:r w:rsidRPr="00BA3A60">
        <w:rPr>
          <w:rFonts w:eastAsia="DengXian"/>
          <w:szCs w:val="24"/>
        </w:rPr>
        <w:t>diatoms</w:t>
      </w:r>
      <w:r w:rsidRPr="00BA3A60">
        <w:rPr>
          <w:rFonts w:eastAsiaTheme="minorEastAsia"/>
          <w:szCs w:val="24"/>
        </w:rPr>
        <w:t xml:space="preserve"> are 0.025 and 0.065, and (c) the thresholds for microzooplankton are 0.04 and 0.12 at Stn. Papa. The thresholds of </w:t>
      </w:r>
      <w:r w:rsidRPr="00BA3A60">
        <w:rPr>
          <w:rFonts w:eastAsia="DengXian"/>
          <w:szCs w:val="24"/>
        </w:rPr>
        <w:t xml:space="preserve">the </w:t>
      </w:r>
      <w:r w:rsidRPr="00BA3A60">
        <w:rPr>
          <w:rFonts w:eastAsiaTheme="minorEastAsia"/>
          <w:szCs w:val="24"/>
        </w:rPr>
        <w:t xml:space="preserve">control run for small phytoplankton, </w:t>
      </w:r>
      <w:r w:rsidRPr="00BA3A60">
        <w:rPr>
          <w:rFonts w:eastAsia="DengXian"/>
          <w:szCs w:val="24"/>
        </w:rPr>
        <w:t>diatoms</w:t>
      </w:r>
      <w:r w:rsidRPr="00BA3A60">
        <w:rPr>
          <w:rFonts w:eastAsiaTheme="minorEastAsia"/>
          <w:szCs w:val="24"/>
        </w:rPr>
        <w:t xml:space="preserve"> and microzooplankton are 0.045, 0.045 and 0.08, respectively. The green solid circles are the BGC-Argo observations at Stn. Papa.</w:t>
      </w:r>
    </w:p>
    <w:sectPr w:rsidR="00BA79B6" w:rsidRPr="00BA3A60" w:rsidSect="00000F04">
      <w:headerReference w:type="default" r:id="rId12"/>
      <w:footerReference w:type="default" r:id="rId13"/>
      <w:pgSz w:w="12240" w:h="15840"/>
      <w:pgMar w:top="1440" w:right="1325"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3D957D" w14:textId="77777777" w:rsidR="00C651F8" w:rsidRPr="00BA3A60" w:rsidRDefault="00C651F8">
      <w:r w:rsidRPr="00BA3A60">
        <w:separator/>
      </w:r>
    </w:p>
  </w:endnote>
  <w:endnote w:type="continuationSeparator" w:id="0">
    <w:p w14:paraId="374B7D80" w14:textId="77777777" w:rsidR="00C651F8" w:rsidRPr="00BA3A60" w:rsidRDefault="00C651F8">
      <w:r w:rsidRPr="00BA3A6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w:altName w:val="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Arial Unicode MS"/>
    <w:charset w:val="86"/>
    <w:family w:val="auto"/>
    <w:pitch w:val="variable"/>
    <w:sig w:usb0="00000000" w:usb1="38CF7CFA" w:usb2="00000016" w:usb3="00000000" w:csb0="0004000F" w:csb1="00000000"/>
  </w:font>
  <w:font w:name="Caecilia-Roman">
    <w:altName w:val="Times New Roman"/>
    <w:panose1 w:val="00000000000000000000"/>
    <w:charset w:val="00"/>
    <w:family w:val="roman"/>
    <w:notTrueType/>
    <w:pitch w:val="default"/>
  </w:font>
  <w:font w:name="Caecilia-Italic">
    <w:altName w:val="MS Mincho"/>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8E7ED" w14:textId="0FCFBAC4" w:rsidR="000F2F2C" w:rsidRPr="00BA3A60" w:rsidRDefault="00A92F82">
    <w:pPr>
      <w:pStyle w:val="Footer"/>
      <w:jc w:val="right"/>
    </w:pPr>
    <w:r w:rsidRPr="00BA3A60">
      <w:fldChar w:fldCharType="begin"/>
    </w:r>
    <w:r w:rsidRPr="00BA3A60">
      <w:instrText xml:space="preserve"> PAGE   \* MERGEFORMAT </w:instrText>
    </w:r>
    <w:r w:rsidRPr="00BA3A60">
      <w:fldChar w:fldCharType="separate"/>
    </w:r>
    <w:r w:rsidR="000540B7">
      <w:rPr>
        <w:noProof/>
      </w:rPr>
      <w:t>4</w:t>
    </w:r>
    <w:r w:rsidRPr="00BA3A60">
      <w:fldChar w:fldCharType="end"/>
    </w:r>
  </w:p>
  <w:p w14:paraId="486656F3" w14:textId="77777777" w:rsidR="000F2F2C" w:rsidRPr="00BA3A60" w:rsidRDefault="000F2F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F1EBEC" w14:textId="77777777" w:rsidR="00C651F8" w:rsidRPr="00BA3A60" w:rsidRDefault="00C651F8">
      <w:r w:rsidRPr="00BA3A60">
        <w:separator/>
      </w:r>
    </w:p>
  </w:footnote>
  <w:footnote w:type="continuationSeparator" w:id="0">
    <w:p w14:paraId="464FB66D" w14:textId="77777777" w:rsidR="00C651F8" w:rsidRPr="00BA3A60" w:rsidRDefault="00C651F8">
      <w:r w:rsidRPr="00BA3A60">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23C1C" w14:textId="0C9632A3" w:rsidR="000F2F2C" w:rsidRPr="00BA3A60" w:rsidRDefault="00A92F82" w:rsidP="008F3DD6">
    <w:pPr>
      <w:rPr>
        <w:sz w:val="20"/>
      </w:rPr>
    </w:pPr>
    <w:r w:rsidRPr="00BA3A60">
      <w:rPr>
        <w:b/>
        <w:noProof/>
        <w:color w:val="A6A6A6" w:themeColor="background1" w:themeShade="A6"/>
      </w:rPr>
      <w:drawing>
        <wp:inline distT="0" distB="0" distL="0" distR="0" wp14:anchorId="62FEA6A6" wp14:editId="5E4C261D">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49916"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34909" cy="551877"/>
                  </a:xfrm>
                  <a:prstGeom prst="rect">
                    <a:avLst/>
                  </a:prstGeom>
                  <a:noFill/>
                  <a:ln>
                    <a:noFill/>
                  </a:ln>
                </pic:spPr>
              </pic:pic>
            </a:graphicData>
          </a:graphic>
        </wp:inline>
      </w:drawing>
    </w:r>
  </w:p>
  <w:p w14:paraId="18F8F636" w14:textId="77777777" w:rsidR="000F2F2C" w:rsidRPr="00BA3A60" w:rsidRDefault="000F2F2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894F54"/>
    <w:multiLevelType w:val="hybridMultilevel"/>
    <w:tmpl w:val="04B01AE6"/>
    <w:lvl w:ilvl="0" w:tplc="F420F676">
      <w:start w:val="1"/>
      <w:numFmt w:val="decimal"/>
      <w:lvlText w:val="(%1)"/>
      <w:lvlJc w:val="left"/>
      <w:pPr>
        <w:ind w:left="360" w:hanging="360"/>
      </w:pPr>
      <w:rPr>
        <w:rFonts w:hint="eastAsia"/>
      </w:rPr>
    </w:lvl>
    <w:lvl w:ilvl="1" w:tplc="D6F282BC" w:tentative="1">
      <w:start w:val="1"/>
      <w:numFmt w:val="lowerLetter"/>
      <w:lvlText w:val="%2)"/>
      <w:lvlJc w:val="left"/>
      <w:pPr>
        <w:ind w:left="960" w:hanging="480"/>
      </w:pPr>
    </w:lvl>
    <w:lvl w:ilvl="2" w:tplc="DDFCA020" w:tentative="1">
      <w:start w:val="1"/>
      <w:numFmt w:val="lowerRoman"/>
      <w:lvlText w:val="%3."/>
      <w:lvlJc w:val="right"/>
      <w:pPr>
        <w:ind w:left="1440" w:hanging="480"/>
      </w:pPr>
    </w:lvl>
    <w:lvl w:ilvl="3" w:tplc="5D82E2A0" w:tentative="1">
      <w:start w:val="1"/>
      <w:numFmt w:val="decimal"/>
      <w:lvlText w:val="%4."/>
      <w:lvlJc w:val="left"/>
      <w:pPr>
        <w:ind w:left="1920" w:hanging="480"/>
      </w:pPr>
    </w:lvl>
    <w:lvl w:ilvl="4" w:tplc="B97EA8BA" w:tentative="1">
      <w:start w:val="1"/>
      <w:numFmt w:val="lowerLetter"/>
      <w:lvlText w:val="%5)"/>
      <w:lvlJc w:val="left"/>
      <w:pPr>
        <w:ind w:left="2400" w:hanging="480"/>
      </w:pPr>
    </w:lvl>
    <w:lvl w:ilvl="5" w:tplc="778CAA6A" w:tentative="1">
      <w:start w:val="1"/>
      <w:numFmt w:val="lowerRoman"/>
      <w:lvlText w:val="%6."/>
      <w:lvlJc w:val="right"/>
      <w:pPr>
        <w:ind w:left="2880" w:hanging="480"/>
      </w:pPr>
    </w:lvl>
    <w:lvl w:ilvl="6" w:tplc="12D497A6" w:tentative="1">
      <w:start w:val="1"/>
      <w:numFmt w:val="decimal"/>
      <w:lvlText w:val="%7."/>
      <w:lvlJc w:val="left"/>
      <w:pPr>
        <w:ind w:left="3360" w:hanging="480"/>
      </w:pPr>
    </w:lvl>
    <w:lvl w:ilvl="7" w:tplc="429E284C" w:tentative="1">
      <w:start w:val="1"/>
      <w:numFmt w:val="lowerLetter"/>
      <w:lvlText w:val="%8)"/>
      <w:lvlJc w:val="left"/>
      <w:pPr>
        <w:ind w:left="3840" w:hanging="480"/>
      </w:pPr>
    </w:lvl>
    <w:lvl w:ilvl="8" w:tplc="74DCA394" w:tentative="1">
      <w:start w:val="1"/>
      <w:numFmt w:val="lowerRoman"/>
      <w:lvlText w:val="%9."/>
      <w:lvlJc w:val="right"/>
      <w:pPr>
        <w:ind w:left="4320" w:hanging="480"/>
      </w:pPr>
    </w:lvl>
  </w:abstractNum>
  <w:abstractNum w:abstractNumId="11">
    <w:nsid w:val="31901DB9"/>
    <w:multiLevelType w:val="hybridMultilevel"/>
    <w:tmpl w:val="00B68626"/>
    <w:lvl w:ilvl="0" w:tplc="877AED68">
      <w:numFmt w:val="bullet"/>
      <w:lvlText w:val=""/>
      <w:lvlJc w:val="left"/>
      <w:pPr>
        <w:ind w:left="720" w:hanging="360"/>
      </w:pPr>
      <w:rPr>
        <w:rFonts w:ascii="Symbol" w:eastAsia="Times New Roman" w:hAnsi="Symbol" w:cs="Times New Roman" w:hint="default"/>
      </w:rPr>
    </w:lvl>
    <w:lvl w:ilvl="1" w:tplc="4DEA9D16" w:tentative="1">
      <w:start w:val="1"/>
      <w:numFmt w:val="bullet"/>
      <w:lvlText w:val="o"/>
      <w:lvlJc w:val="left"/>
      <w:pPr>
        <w:ind w:left="1440" w:hanging="360"/>
      </w:pPr>
      <w:rPr>
        <w:rFonts w:ascii="Courier New" w:hAnsi="Courier New" w:cs="Courier New" w:hint="default"/>
      </w:rPr>
    </w:lvl>
    <w:lvl w:ilvl="2" w:tplc="E0A4A5D0" w:tentative="1">
      <w:start w:val="1"/>
      <w:numFmt w:val="bullet"/>
      <w:lvlText w:val=""/>
      <w:lvlJc w:val="left"/>
      <w:pPr>
        <w:ind w:left="2160" w:hanging="360"/>
      </w:pPr>
      <w:rPr>
        <w:rFonts w:ascii="Wingdings" w:hAnsi="Wingdings" w:hint="default"/>
      </w:rPr>
    </w:lvl>
    <w:lvl w:ilvl="3" w:tplc="8FC85384" w:tentative="1">
      <w:start w:val="1"/>
      <w:numFmt w:val="bullet"/>
      <w:lvlText w:val=""/>
      <w:lvlJc w:val="left"/>
      <w:pPr>
        <w:ind w:left="2880" w:hanging="360"/>
      </w:pPr>
      <w:rPr>
        <w:rFonts w:ascii="Symbol" w:hAnsi="Symbol" w:hint="default"/>
      </w:rPr>
    </w:lvl>
    <w:lvl w:ilvl="4" w:tplc="87684324" w:tentative="1">
      <w:start w:val="1"/>
      <w:numFmt w:val="bullet"/>
      <w:lvlText w:val="o"/>
      <w:lvlJc w:val="left"/>
      <w:pPr>
        <w:ind w:left="3600" w:hanging="360"/>
      </w:pPr>
      <w:rPr>
        <w:rFonts w:ascii="Courier New" w:hAnsi="Courier New" w:cs="Courier New" w:hint="default"/>
      </w:rPr>
    </w:lvl>
    <w:lvl w:ilvl="5" w:tplc="21EE2DDA" w:tentative="1">
      <w:start w:val="1"/>
      <w:numFmt w:val="bullet"/>
      <w:lvlText w:val=""/>
      <w:lvlJc w:val="left"/>
      <w:pPr>
        <w:ind w:left="4320" w:hanging="360"/>
      </w:pPr>
      <w:rPr>
        <w:rFonts w:ascii="Wingdings" w:hAnsi="Wingdings" w:hint="default"/>
      </w:rPr>
    </w:lvl>
    <w:lvl w:ilvl="6" w:tplc="4F443D44" w:tentative="1">
      <w:start w:val="1"/>
      <w:numFmt w:val="bullet"/>
      <w:lvlText w:val=""/>
      <w:lvlJc w:val="left"/>
      <w:pPr>
        <w:ind w:left="5040" w:hanging="360"/>
      </w:pPr>
      <w:rPr>
        <w:rFonts w:ascii="Symbol" w:hAnsi="Symbol" w:hint="default"/>
      </w:rPr>
    </w:lvl>
    <w:lvl w:ilvl="7" w:tplc="C8DAE26A" w:tentative="1">
      <w:start w:val="1"/>
      <w:numFmt w:val="bullet"/>
      <w:lvlText w:val="o"/>
      <w:lvlJc w:val="left"/>
      <w:pPr>
        <w:ind w:left="5760" w:hanging="360"/>
      </w:pPr>
      <w:rPr>
        <w:rFonts w:ascii="Courier New" w:hAnsi="Courier New" w:cs="Courier New" w:hint="default"/>
      </w:rPr>
    </w:lvl>
    <w:lvl w:ilvl="8" w:tplc="B0704D0C" w:tentative="1">
      <w:start w:val="1"/>
      <w:numFmt w:val="bullet"/>
      <w:lvlText w:val=""/>
      <w:lvlJc w:val="left"/>
      <w:pPr>
        <w:ind w:left="6480" w:hanging="360"/>
      </w:pPr>
      <w:rPr>
        <w:rFonts w:ascii="Wingdings" w:hAnsi="Wingdings" w:hint="default"/>
      </w:rPr>
    </w:lvl>
  </w:abstractNum>
  <w:abstractNum w:abstractNumId="12">
    <w:nsid w:val="36065596"/>
    <w:multiLevelType w:val="hybridMultilevel"/>
    <w:tmpl w:val="AA4EE2F2"/>
    <w:lvl w:ilvl="0" w:tplc="1F8A6800">
      <w:start w:val="1"/>
      <w:numFmt w:val="decimal"/>
      <w:lvlText w:val="%1."/>
      <w:lvlJc w:val="left"/>
      <w:pPr>
        <w:ind w:left="720" w:hanging="360"/>
      </w:pPr>
      <w:rPr>
        <w:rFonts w:hint="default"/>
      </w:rPr>
    </w:lvl>
    <w:lvl w:ilvl="1" w:tplc="3014F11C" w:tentative="1">
      <w:start w:val="1"/>
      <w:numFmt w:val="lowerLetter"/>
      <w:lvlText w:val="%2."/>
      <w:lvlJc w:val="left"/>
      <w:pPr>
        <w:ind w:left="1440" w:hanging="360"/>
      </w:pPr>
    </w:lvl>
    <w:lvl w:ilvl="2" w:tplc="5C382E86" w:tentative="1">
      <w:start w:val="1"/>
      <w:numFmt w:val="lowerRoman"/>
      <w:lvlText w:val="%3."/>
      <w:lvlJc w:val="right"/>
      <w:pPr>
        <w:ind w:left="2160" w:hanging="180"/>
      </w:pPr>
    </w:lvl>
    <w:lvl w:ilvl="3" w:tplc="3256749A" w:tentative="1">
      <w:start w:val="1"/>
      <w:numFmt w:val="decimal"/>
      <w:lvlText w:val="%4."/>
      <w:lvlJc w:val="left"/>
      <w:pPr>
        <w:ind w:left="2880" w:hanging="360"/>
      </w:pPr>
    </w:lvl>
    <w:lvl w:ilvl="4" w:tplc="9F40F854" w:tentative="1">
      <w:start w:val="1"/>
      <w:numFmt w:val="lowerLetter"/>
      <w:lvlText w:val="%5."/>
      <w:lvlJc w:val="left"/>
      <w:pPr>
        <w:ind w:left="3600" w:hanging="360"/>
      </w:pPr>
    </w:lvl>
    <w:lvl w:ilvl="5" w:tplc="71068402" w:tentative="1">
      <w:start w:val="1"/>
      <w:numFmt w:val="lowerRoman"/>
      <w:lvlText w:val="%6."/>
      <w:lvlJc w:val="right"/>
      <w:pPr>
        <w:ind w:left="4320" w:hanging="180"/>
      </w:pPr>
    </w:lvl>
    <w:lvl w:ilvl="6" w:tplc="A59840F4" w:tentative="1">
      <w:start w:val="1"/>
      <w:numFmt w:val="decimal"/>
      <w:lvlText w:val="%7."/>
      <w:lvlJc w:val="left"/>
      <w:pPr>
        <w:ind w:left="5040" w:hanging="360"/>
      </w:pPr>
    </w:lvl>
    <w:lvl w:ilvl="7" w:tplc="58E6FECE" w:tentative="1">
      <w:start w:val="1"/>
      <w:numFmt w:val="lowerLetter"/>
      <w:lvlText w:val="%8."/>
      <w:lvlJc w:val="left"/>
      <w:pPr>
        <w:ind w:left="5760" w:hanging="360"/>
      </w:pPr>
    </w:lvl>
    <w:lvl w:ilvl="8" w:tplc="EDE4C4AE" w:tentative="1">
      <w:start w:val="1"/>
      <w:numFmt w:val="lowerRoman"/>
      <w:lvlText w:val="%9."/>
      <w:lvlJc w:val="right"/>
      <w:pPr>
        <w:ind w:left="6480" w:hanging="180"/>
      </w:pPr>
    </w:lvl>
  </w:abstractNum>
  <w:abstractNum w:abstractNumId="13">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FD37AC4"/>
    <w:multiLevelType w:val="hybridMultilevel"/>
    <w:tmpl w:val="F894CF56"/>
    <w:lvl w:ilvl="0" w:tplc="05A03464">
      <w:start w:val="1"/>
      <w:numFmt w:val="bullet"/>
      <w:lvlText w:val=""/>
      <w:lvlJc w:val="left"/>
      <w:pPr>
        <w:ind w:left="720" w:hanging="360"/>
      </w:pPr>
      <w:rPr>
        <w:rFonts w:ascii="Symbol" w:hAnsi="Symbol" w:hint="default"/>
      </w:rPr>
    </w:lvl>
    <w:lvl w:ilvl="1" w:tplc="49DA8F8C" w:tentative="1">
      <w:start w:val="1"/>
      <w:numFmt w:val="bullet"/>
      <w:lvlText w:val="o"/>
      <w:lvlJc w:val="left"/>
      <w:pPr>
        <w:ind w:left="1440" w:hanging="360"/>
      </w:pPr>
      <w:rPr>
        <w:rFonts w:ascii="Courier New" w:hAnsi="Courier New" w:cs="Courier New" w:hint="default"/>
      </w:rPr>
    </w:lvl>
    <w:lvl w:ilvl="2" w:tplc="727C627E" w:tentative="1">
      <w:start w:val="1"/>
      <w:numFmt w:val="bullet"/>
      <w:lvlText w:val=""/>
      <w:lvlJc w:val="left"/>
      <w:pPr>
        <w:ind w:left="2160" w:hanging="360"/>
      </w:pPr>
      <w:rPr>
        <w:rFonts w:ascii="Wingdings" w:hAnsi="Wingdings" w:hint="default"/>
      </w:rPr>
    </w:lvl>
    <w:lvl w:ilvl="3" w:tplc="10EA4128" w:tentative="1">
      <w:start w:val="1"/>
      <w:numFmt w:val="bullet"/>
      <w:lvlText w:val=""/>
      <w:lvlJc w:val="left"/>
      <w:pPr>
        <w:ind w:left="2880" w:hanging="360"/>
      </w:pPr>
      <w:rPr>
        <w:rFonts w:ascii="Symbol" w:hAnsi="Symbol" w:hint="default"/>
      </w:rPr>
    </w:lvl>
    <w:lvl w:ilvl="4" w:tplc="E954D344" w:tentative="1">
      <w:start w:val="1"/>
      <w:numFmt w:val="bullet"/>
      <w:lvlText w:val="o"/>
      <w:lvlJc w:val="left"/>
      <w:pPr>
        <w:ind w:left="3600" w:hanging="360"/>
      </w:pPr>
      <w:rPr>
        <w:rFonts w:ascii="Courier New" w:hAnsi="Courier New" w:cs="Courier New" w:hint="default"/>
      </w:rPr>
    </w:lvl>
    <w:lvl w:ilvl="5" w:tplc="8858126E" w:tentative="1">
      <w:start w:val="1"/>
      <w:numFmt w:val="bullet"/>
      <w:lvlText w:val=""/>
      <w:lvlJc w:val="left"/>
      <w:pPr>
        <w:ind w:left="4320" w:hanging="360"/>
      </w:pPr>
      <w:rPr>
        <w:rFonts w:ascii="Wingdings" w:hAnsi="Wingdings" w:hint="default"/>
      </w:rPr>
    </w:lvl>
    <w:lvl w:ilvl="6" w:tplc="69369A16" w:tentative="1">
      <w:start w:val="1"/>
      <w:numFmt w:val="bullet"/>
      <w:lvlText w:val=""/>
      <w:lvlJc w:val="left"/>
      <w:pPr>
        <w:ind w:left="5040" w:hanging="360"/>
      </w:pPr>
      <w:rPr>
        <w:rFonts w:ascii="Symbol" w:hAnsi="Symbol" w:hint="default"/>
      </w:rPr>
    </w:lvl>
    <w:lvl w:ilvl="7" w:tplc="A9D025B6" w:tentative="1">
      <w:start w:val="1"/>
      <w:numFmt w:val="bullet"/>
      <w:lvlText w:val="o"/>
      <w:lvlJc w:val="left"/>
      <w:pPr>
        <w:ind w:left="5760" w:hanging="360"/>
      </w:pPr>
      <w:rPr>
        <w:rFonts w:ascii="Courier New" w:hAnsi="Courier New" w:cs="Courier New" w:hint="default"/>
      </w:rPr>
    </w:lvl>
    <w:lvl w:ilvl="8" w:tplc="29201AFC" w:tentative="1">
      <w:start w:val="1"/>
      <w:numFmt w:val="bullet"/>
      <w:lvlText w:val=""/>
      <w:lvlJc w:val="left"/>
      <w:pPr>
        <w:ind w:left="6480" w:hanging="360"/>
      </w:pPr>
      <w:rPr>
        <w:rFonts w:ascii="Wingdings" w:hAnsi="Wingdings" w:hint="default"/>
      </w:rPr>
    </w:lvl>
  </w:abstractNum>
  <w:abstractNum w:abstractNumId="15">
    <w:nsid w:val="6EE92733"/>
    <w:multiLevelType w:val="hybridMultilevel"/>
    <w:tmpl w:val="C80E6658"/>
    <w:lvl w:ilvl="0" w:tplc="0E74D734">
      <w:start w:val="1"/>
      <w:numFmt w:val="decimal"/>
      <w:lvlText w:val="%1、"/>
      <w:lvlJc w:val="left"/>
      <w:pPr>
        <w:ind w:left="360" w:hanging="360"/>
      </w:pPr>
      <w:rPr>
        <w:rFonts w:hint="default"/>
      </w:rPr>
    </w:lvl>
    <w:lvl w:ilvl="1" w:tplc="99E6AD10" w:tentative="1">
      <w:start w:val="1"/>
      <w:numFmt w:val="lowerLetter"/>
      <w:lvlText w:val="%2)"/>
      <w:lvlJc w:val="left"/>
      <w:pPr>
        <w:ind w:left="840" w:hanging="420"/>
      </w:pPr>
    </w:lvl>
    <w:lvl w:ilvl="2" w:tplc="AAF02FD4" w:tentative="1">
      <w:start w:val="1"/>
      <w:numFmt w:val="lowerRoman"/>
      <w:lvlText w:val="%3."/>
      <w:lvlJc w:val="right"/>
      <w:pPr>
        <w:ind w:left="1260" w:hanging="420"/>
      </w:pPr>
    </w:lvl>
    <w:lvl w:ilvl="3" w:tplc="5D027CFC" w:tentative="1">
      <w:start w:val="1"/>
      <w:numFmt w:val="decimal"/>
      <w:lvlText w:val="%4."/>
      <w:lvlJc w:val="left"/>
      <w:pPr>
        <w:ind w:left="1680" w:hanging="420"/>
      </w:pPr>
    </w:lvl>
    <w:lvl w:ilvl="4" w:tplc="67F206B2" w:tentative="1">
      <w:start w:val="1"/>
      <w:numFmt w:val="lowerLetter"/>
      <w:lvlText w:val="%5)"/>
      <w:lvlJc w:val="left"/>
      <w:pPr>
        <w:ind w:left="2100" w:hanging="420"/>
      </w:pPr>
    </w:lvl>
    <w:lvl w:ilvl="5" w:tplc="5E06842E" w:tentative="1">
      <w:start w:val="1"/>
      <w:numFmt w:val="lowerRoman"/>
      <w:lvlText w:val="%6."/>
      <w:lvlJc w:val="right"/>
      <w:pPr>
        <w:ind w:left="2520" w:hanging="420"/>
      </w:pPr>
    </w:lvl>
    <w:lvl w:ilvl="6" w:tplc="6616F9E2" w:tentative="1">
      <w:start w:val="1"/>
      <w:numFmt w:val="decimal"/>
      <w:lvlText w:val="%7."/>
      <w:lvlJc w:val="left"/>
      <w:pPr>
        <w:ind w:left="2940" w:hanging="420"/>
      </w:pPr>
    </w:lvl>
    <w:lvl w:ilvl="7" w:tplc="EA320152" w:tentative="1">
      <w:start w:val="1"/>
      <w:numFmt w:val="lowerLetter"/>
      <w:lvlText w:val="%8)"/>
      <w:lvlJc w:val="left"/>
      <w:pPr>
        <w:ind w:left="3360" w:hanging="420"/>
      </w:pPr>
    </w:lvl>
    <w:lvl w:ilvl="8" w:tplc="086EE684" w:tentative="1">
      <w:start w:val="1"/>
      <w:numFmt w:val="lowerRoman"/>
      <w:lvlText w:val="%9."/>
      <w:lvlJc w:val="right"/>
      <w:pPr>
        <w:ind w:left="3780" w:hanging="420"/>
      </w:pPr>
    </w:lvl>
  </w:abstractNum>
  <w:abstractNum w:abstractNumId="16">
    <w:nsid w:val="6FD4705D"/>
    <w:multiLevelType w:val="hybridMultilevel"/>
    <w:tmpl w:val="18C83786"/>
    <w:lvl w:ilvl="0" w:tplc="3DDCA704">
      <w:start w:val="1"/>
      <w:numFmt w:val="decimal"/>
      <w:lvlText w:val="%1."/>
      <w:lvlJc w:val="left"/>
      <w:pPr>
        <w:ind w:left="360" w:hanging="360"/>
      </w:pPr>
      <w:rPr>
        <w:rFonts w:hint="default"/>
      </w:rPr>
    </w:lvl>
    <w:lvl w:ilvl="1" w:tplc="D70A2C20" w:tentative="1">
      <w:start w:val="1"/>
      <w:numFmt w:val="lowerLetter"/>
      <w:lvlText w:val="%2)"/>
      <w:lvlJc w:val="left"/>
      <w:pPr>
        <w:ind w:left="840" w:hanging="420"/>
      </w:pPr>
    </w:lvl>
    <w:lvl w:ilvl="2" w:tplc="221E59DE" w:tentative="1">
      <w:start w:val="1"/>
      <w:numFmt w:val="lowerRoman"/>
      <w:lvlText w:val="%3."/>
      <w:lvlJc w:val="right"/>
      <w:pPr>
        <w:ind w:left="1260" w:hanging="420"/>
      </w:pPr>
    </w:lvl>
    <w:lvl w:ilvl="3" w:tplc="2F10F276" w:tentative="1">
      <w:start w:val="1"/>
      <w:numFmt w:val="decimal"/>
      <w:lvlText w:val="%4."/>
      <w:lvlJc w:val="left"/>
      <w:pPr>
        <w:ind w:left="1680" w:hanging="420"/>
      </w:pPr>
    </w:lvl>
    <w:lvl w:ilvl="4" w:tplc="516AD9D4" w:tentative="1">
      <w:start w:val="1"/>
      <w:numFmt w:val="lowerLetter"/>
      <w:lvlText w:val="%5)"/>
      <w:lvlJc w:val="left"/>
      <w:pPr>
        <w:ind w:left="2100" w:hanging="420"/>
      </w:pPr>
    </w:lvl>
    <w:lvl w:ilvl="5" w:tplc="31E8222C" w:tentative="1">
      <w:start w:val="1"/>
      <w:numFmt w:val="lowerRoman"/>
      <w:lvlText w:val="%6."/>
      <w:lvlJc w:val="right"/>
      <w:pPr>
        <w:ind w:left="2520" w:hanging="420"/>
      </w:pPr>
    </w:lvl>
    <w:lvl w:ilvl="6" w:tplc="6E1A4ACA" w:tentative="1">
      <w:start w:val="1"/>
      <w:numFmt w:val="decimal"/>
      <w:lvlText w:val="%7."/>
      <w:lvlJc w:val="left"/>
      <w:pPr>
        <w:ind w:left="2940" w:hanging="420"/>
      </w:pPr>
    </w:lvl>
    <w:lvl w:ilvl="7" w:tplc="B056867C" w:tentative="1">
      <w:start w:val="1"/>
      <w:numFmt w:val="lowerLetter"/>
      <w:lvlText w:val="%8)"/>
      <w:lvlJc w:val="left"/>
      <w:pPr>
        <w:ind w:left="3360" w:hanging="420"/>
      </w:pPr>
    </w:lvl>
    <w:lvl w:ilvl="8" w:tplc="EBA22C14" w:tentative="1">
      <w:start w:val="1"/>
      <w:numFmt w:val="lowerRoman"/>
      <w:lvlText w:val="%9."/>
      <w:lvlJc w:val="right"/>
      <w:pPr>
        <w:ind w:left="3780" w:hanging="420"/>
      </w:pPr>
    </w:lvl>
  </w:abstractNum>
  <w:abstractNum w:abstractNumId="17">
    <w:nsid w:val="711570F6"/>
    <w:multiLevelType w:val="hybridMultilevel"/>
    <w:tmpl w:val="5C92A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4"/>
  </w:num>
  <w:num w:numId="13">
    <w:abstractNumId w:val="11"/>
  </w:num>
  <w:num w:numId="14">
    <w:abstractNumId w:val="10"/>
  </w:num>
  <w:num w:numId="15">
    <w:abstractNumId w:val="12"/>
  </w:num>
  <w:num w:numId="16">
    <w:abstractNumId w:val="15"/>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doNotDisplayPageBoundaries/>
  <w:bordersDoNotSurroundHeader/>
  <w:bordersDoNotSurroundFooter/>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QzNDU0sTAwMTQ3MDNU0lEKTi0uzszPAykwqgUApFf3xywAAAA="/>
  </w:docVars>
  <w:rsids>
    <w:rsidRoot w:val="002C030F"/>
    <w:rsid w:val="00000F04"/>
    <w:rsid w:val="00001438"/>
    <w:rsid w:val="00003BB7"/>
    <w:rsid w:val="00011637"/>
    <w:rsid w:val="0001436A"/>
    <w:rsid w:val="00015F74"/>
    <w:rsid w:val="000166EC"/>
    <w:rsid w:val="000212EA"/>
    <w:rsid w:val="00023190"/>
    <w:rsid w:val="000264BC"/>
    <w:rsid w:val="000320AF"/>
    <w:rsid w:val="000349AE"/>
    <w:rsid w:val="00035491"/>
    <w:rsid w:val="00040DB9"/>
    <w:rsid w:val="00043571"/>
    <w:rsid w:val="00047575"/>
    <w:rsid w:val="00050009"/>
    <w:rsid w:val="00051CFC"/>
    <w:rsid w:val="000540B7"/>
    <w:rsid w:val="000608B9"/>
    <w:rsid w:val="00061BF0"/>
    <w:rsid w:val="00063702"/>
    <w:rsid w:val="00065920"/>
    <w:rsid w:val="00065EBD"/>
    <w:rsid w:val="000665D3"/>
    <w:rsid w:val="00073DC2"/>
    <w:rsid w:val="0008198A"/>
    <w:rsid w:val="00083B44"/>
    <w:rsid w:val="000850DC"/>
    <w:rsid w:val="000918D2"/>
    <w:rsid w:val="00094365"/>
    <w:rsid w:val="000A2B1C"/>
    <w:rsid w:val="000B01C9"/>
    <w:rsid w:val="000B2E64"/>
    <w:rsid w:val="000B6262"/>
    <w:rsid w:val="000C2771"/>
    <w:rsid w:val="000C7195"/>
    <w:rsid w:val="000D4C7E"/>
    <w:rsid w:val="000D68BD"/>
    <w:rsid w:val="000D7DEB"/>
    <w:rsid w:val="000F0DCE"/>
    <w:rsid w:val="000F2F2C"/>
    <w:rsid w:val="00106A1E"/>
    <w:rsid w:val="00111843"/>
    <w:rsid w:val="00112C5B"/>
    <w:rsid w:val="00113908"/>
    <w:rsid w:val="00114193"/>
    <w:rsid w:val="001154E6"/>
    <w:rsid w:val="00115A38"/>
    <w:rsid w:val="0011687B"/>
    <w:rsid w:val="00124F82"/>
    <w:rsid w:val="001278E3"/>
    <w:rsid w:val="001302CD"/>
    <w:rsid w:val="00130743"/>
    <w:rsid w:val="00130B50"/>
    <w:rsid w:val="00131A2B"/>
    <w:rsid w:val="00162DA1"/>
    <w:rsid w:val="0016337A"/>
    <w:rsid w:val="00164269"/>
    <w:rsid w:val="0016786E"/>
    <w:rsid w:val="00173157"/>
    <w:rsid w:val="00181CF7"/>
    <w:rsid w:val="0018704B"/>
    <w:rsid w:val="001909F0"/>
    <w:rsid w:val="001966FD"/>
    <w:rsid w:val="00197826"/>
    <w:rsid w:val="001A1BDE"/>
    <w:rsid w:val="001A4BA6"/>
    <w:rsid w:val="001A7532"/>
    <w:rsid w:val="001A7FF6"/>
    <w:rsid w:val="001B6865"/>
    <w:rsid w:val="001C7B4E"/>
    <w:rsid w:val="001D46CD"/>
    <w:rsid w:val="001D763E"/>
    <w:rsid w:val="001F0876"/>
    <w:rsid w:val="001F167C"/>
    <w:rsid w:val="001F1B70"/>
    <w:rsid w:val="001F1C35"/>
    <w:rsid w:val="001F2333"/>
    <w:rsid w:val="001F5E91"/>
    <w:rsid w:val="001F72D3"/>
    <w:rsid w:val="0020183F"/>
    <w:rsid w:val="002029D3"/>
    <w:rsid w:val="00203C6B"/>
    <w:rsid w:val="002077B9"/>
    <w:rsid w:val="00221C70"/>
    <w:rsid w:val="00222B30"/>
    <w:rsid w:val="002251AF"/>
    <w:rsid w:val="00227D86"/>
    <w:rsid w:val="00243B68"/>
    <w:rsid w:val="002534A3"/>
    <w:rsid w:val="002564F5"/>
    <w:rsid w:val="00262D72"/>
    <w:rsid w:val="002800B6"/>
    <w:rsid w:val="0029243E"/>
    <w:rsid w:val="00295597"/>
    <w:rsid w:val="00295DA3"/>
    <w:rsid w:val="002B35D4"/>
    <w:rsid w:val="002B6C8F"/>
    <w:rsid w:val="002C030F"/>
    <w:rsid w:val="002C3CDA"/>
    <w:rsid w:val="002D79BA"/>
    <w:rsid w:val="002F3966"/>
    <w:rsid w:val="00300E1B"/>
    <w:rsid w:val="00310808"/>
    <w:rsid w:val="00312271"/>
    <w:rsid w:val="003201F6"/>
    <w:rsid w:val="00320E2C"/>
    <w:rsid w:val="00323D07"/>
    <w:rsid w:val="00330DAA"/>
    <w:rsid w:val="00331D75"/>
    <w:rsid w:val="00343B77"/>
    <w:rsid w:val="0034490D"/>
    <w:rsid w:val="00355362"/>
    <w:rsid w:val="00363178"/>
    <w:rsid w:val="00363E44"/>
    <w:rsid w:val="00376CC5"/>
    <w:rsid w:val="0037736D"/>
    <w:rsid w:val="00395E86"/>
    <w:rsid w:val="003A0439"/>
    <w:rsid w:val="003A2878"/>
    <w:rsid w:val="003A2FD8"/>
    <w:rsid w:val="003B40E6"/>
    <w:rsid w:val="003C007A"/>
    <w:rsid w:val="003D132B"/>
    <w:rsid w:val="003E1980"/>
    <w:rsid w:val="003F1A60"/>
    <w:rsid w:val="003F6E14"/>
    <w:rsid w:val="00405336"/>
    <w:rsid w:val="00421646"/>
    <w:rsid w:val="00443940"/>
    <w:rsid w:val="004471F9"/>
    <w:rsid w:val="004521B9"/>
    <w:rsid w:val="004568BC"/>
    <w:rsid w:val="004571D5"/>
    <w:rsid w:val="0046010F"/>
    <w:rsid w:val="00462F1B"/>
    <w:rsid w:val="0046356B"/>
    <w:rsid w:val="00477182"/>
    <w:rsid w:val="004779CB"/>
    <w:rsid w:val="00481118"/>
    <w:rsid w:val="0048208F"/>
    <w:rsid w:val="004840D4"/>
    <w:rsid w:val="004B2481"/>
    <w:rsid w:val="004B5682"/>
    <w:rsid w:val="004C670D"/>
    <w:rsid w:val="004D2A8C"/>
    <w:rsid w:val="004E3901"/>
    <w:rsid w:val="004E42D8"/>
    <w:rsid w:val="004E7BA2"/>
    <w:rsid w:val="004F68DB"/>
    <w:rsid w:val="004F7EDF"/>
    <w:rsid w:val="005001AC"/>
    <w:rsid w:val="00507AD0"/>
    <w:rsid w:val="00517016"/>
    <w:rsid w:val="005232C8"/>
    <w:rsid w:val="00525390"/>
    <w:rsid w:val="005264F7"/>
    <w:rsid w:val="00527D71"/>
    <w:rsid w:val="00527D84"/>
    <w:rsid w:val="00530CF3"/>
    <w:rsid w:val="005314B5"/>
    <w:rsid w:val="005345EC"/>
    <w:rsid w:val="00535531"/>
    <w:rsid w:val="00535999"/>
    <w:rsid w:val="00540587"/>
    <w:rsid w:val="0054432F"/>
    <w:rsid w:val="00546EDF"/>
    <w:rsid w:val="0054762D"/>
    <w:rsid w:val="00547EF4"/>
    <w:rsid w:val="00552C23"/>
    <w:rsid w:val="005607DD"/>
    <w:rsid w:val="00572DFF"/>
    <w:rsid w:val="005732AE"/>
    <w:rsid w:val="00597095"/>
    <w:rsid w:val="005A558C"/>
    <w:rsid w:val="005A5CC9"/>
    <w:rsid w:val="005B1762"/>
    <w:rsid w:val="005B186E"/>
    <w:rsid w:val="005C6651"/>
    <w:rsid w:val="005D6D71"/>
    <w:rsid w:val="005E28F8"/>
    <w:rsid w:val="005E6513"/>
    <w:rsid w:val="00602898"/>
    <w:rsid w:val="00611F9E"/>
    <w:rsid w:val="0061281D"/>
    <w:rsid w:val="006133B1"/>
    <w:rsid w:val="006237D4"/>
    <w:rsid w:val="00624D81"/>
    <w:rsid w:val="00637DE8"/>
    <w:rsid w:val="00646183"/>
    <w:rsid w:val="00647384"/>
    <w:rsid w:val="00651114"/>
    <w:rsid w:val="006622CF"/>
    <w:rsid w:val="00664A12"/>
    <w:rsid w:val="00666F48"/>
    <w:rsid w:val="0066722B"/>
    <w:rsid w:val="00670299"/>
    <w:rsid w:val="006826FA"/>
    <w:rsid w:val="0068469F"/>
    <w:rsid w:val="00691985"/>
    <w:rsid w:val="0069441C"/>
    <w:rsid w:val="006962C1"/>
    <w:rsid w:val="006A099D"/>
    <w:rsid w:val="006A1B64"/>
    <w:rsid w:val="006A238C"/>
    <w:rsid w:val="006A6924"/>
    <w:rsid w:val="006B03AD"/>
    <w:rsid w:val="006B5191"/>
    <w:rsid w:val="006C11D9"/>
    <w:rsid w:val="006C1F04"/>
    <w:rsid w:val="006C4AC8"/>
    <w:rsid w:val="006D0EC5"/>
    <w:rsid w:val="006D2087"/>
    <w:rsid w:val="006F15F9"/>
    <w:rsid w:val="006F602A"/>
    <w:rsid w:val="006F7712"/>
    <w:rsid w:val="006F7D98"/>
    <w:rsid w:val="00705E5A"/>
    <w:rsid w:val="00705EC3"/>
    <w:rsid w:val="007108F5"/>
    <w:rsid w:val="00713AF2"/>
    <w:rsid w:val="00713E5B"/>
    <w:rsid w:val="0073147F"/>
    <w:rsid w:val="0073540F"/>
    <w:rsid w:val="007402FC"/>
    <w:rsid w:val="007411A1"/>
    <w:rsid w:val="00755322"/>
    <w:rsid w:val="007563F2"/>
    <w:rsid w:val="00757FB6"/>
    <w:rsid w:val="00762952"/>
    <w:rsid w:val="00764008"/>
    <w:rsid w:val="00765152"/>
    <w:rsid w:val="00771A58"/>
    <w:rsid w:val="007A6535"/>
    <w:rsid w:val="007F6757"/>
    <w:rsid w:val="008028B5"/>
    <w:rsid w:val="00802930"/>
    <w:rsid w:val="00807316"/>
    <w:rsid w:val="00807D35"/>
    <w:rsid w:val="008115D9"/>
    <w:rsid w:val="00825950"/>
    <w:rsid w:val="00825A09"/>
    <w:rsid w:val="00826E35"/>
    <w:rsid w:val="008547C8"/>
    <w:rsid w:val="00873156"/>
    <w:rsid w:val="00880049"/>
    <w:rsid w:val="00880F11"/>
    <w:rsid w:val="00885C9B"/>
    <w:rsid w:val="00886B76"/>
    <w:rsid w:val="008927D0"/>
    <w:rsid w:val="0089734A"/>
    <w:rsid w:val="008B5CE2"/>
    <w:rsid w:val="008B6251"/>
    <w:rsid w:val="008B753E"/>
    <w:rsid w:val="008C5D30"/>
    <w:rsid w:val="008D0E34"/>
    <w:rsid w:val="008D32BC"/>
    <w:rsid w:val="008D5D2A"/>
    <w:rsid w:val="008E2CF1"/>
    <w:rsid w:val="008F08DC"/>
    <w:rsid w:val="008F3DD6"/>
    <w:rsid w:val="008F5A8A"/>
    <w:rsid w:val="008F7D4D"/>
    <w:rsid w:val="009055D1"/>
    <w:rsid w:val="00907683"/>
    <w:rsid w:val="009109A3"/>
    <w:rsid w:val="00914B63"/>
    <w:rsid w:val="00915BD5"/>
    <w:rsid w:val="00922705"/>
    <w:rsid w:val="00924546"/>
    <w:rsid w:val="00932FE5"/>
    <w:rsid w:val="009354F3"/>
    <w:rsid w:val="009447DC"/>
    <w:rsid w:val="00961BA5"/>
    <w:rsid w:val="009743A9"/>
    <w:rsid w:val="00975720"/>
    <w:rsid w:val="009840C2"/>
    <w:rsid w:val="009859A7"/>
    <w:rsid w:val="00994A3D"/>
    <w:rsid w:val="00997880"/>
    <w:rsid w:val="009A5287"/>
    <w:rsid w:val="009B0459"/>
    <w:rsid w:val="009B2AC5"/>
    <w:rsid w:val="009B617C"/>
    <w:rsid w:val="009B7984"/>
    <w:rsid w:val="009C5BB8"/>
    <w:rsid w:val="009C72F7"/>
    <w:rsid w:val="009D38C3"/>
    <w:rsid w:val="009E54CF"/>
    <w:rsid w:val="009F4BED"/>
    <w:rsid w:val="009F74E1"/>
    <w:rsid w:val="009F7D93"/>
    <w:rsid w:val="00A00A99"/>
    <w:rsid w:val="00A01E76"/>
    <w:rsid w:val="00A05361"/>
    <w:rsid w:val="00A072C2"/>
    <w:rsid w:val="00A21E0F"/>
    <w:rsid w:val="00A276DF"/>
    <w:rsid w:val="00A3084A"/>
    <w:rsid w:val="00A3403B"/>
    <w:rsid w:val="00A43797"/>
    <w:rsid w:val="00A45A31"/>
    <w:rsid w:val="00A50033"/>
    <w:rsid w:val="00A51A12"/>
    <w:rsid w:val="00A627D4"/>
    <w:rsid w:val="00A6635F"/>
    <w:rsid w:val="00A74DA2"/>
    <w:rsid w:val="00A91EB8"/>
    <w:rsid w:val="00A92733"/>
    <w:rsid w:val="00A92F82"/>
    <w:rsid w:val="00AA3638"/>
    <w:rsid w:val="00AA76F3"/>
    <w:rsid w:val="00AB4505"/>
    <w:rsid w:val="00AC1F74"/>
    <w:rsid w:val="00AC7DA6"/>
    <w:rsid w:val="00AD499C"/>
    <w:rsid w:val="00AE7DE6"/>
    <w:rsid w:val="00AF1DB6"/>
    <w:rsid w:val="00AF3C12"/>
    <w:rsid w:val="00B17DED"/>
    <w:rsid w:val="00B30334"/>
    <w:rsid w:val="00B3147F"/>
    <w:rsid w:val="00B32E63"/>
    <w:rsid w:val="00B36869"/>
    <w:rsid w:val="00B43B31"/>
    <w:rsid w:val="00B47CFA"/>
    <w:rsid w:val="00B504AE"/>
    <w:rsid w:val="00B54130"/>
    <w:rsid w:val="00B57F00"/>
    <w:rsid w:val="00B626CB"/>
    <w:rsid w:val="00B7560C"/>
    <w:rsid w:val="00B77E40"/>
    <w:rsid w:val="00B81114"/>
    <w:rsid w:val="00B82C22"/>
    <w:rsid w:val="00B93DBA"/>
    <w:rsid w:val="00B942C9"/>
    <w:rsid w:val="00B9440A"/>
    <w:rsid w:val="00B952C1"/>
    <w:rsid w:val="00B968D7"/>
    <w:rsid w:val="00BA3953"/>
    <w:rsid w:val="00BA3A60"/>
    <w:rsid w:val="00BA5C22"/>
    <w:rsid w:val="00BA79B6"/>
    <w:rsid w:val="00BB2D2A"/>
    <w:rsid w:val="00BD233D"/>
    <w:rsid w:val="00BD4928"/>
    <w:rsid w:val="00BD58CF"/>
    <w:rsid w:val="00BE524B"/>
    <w:rsid w:val="00BF1BEB"/>
    <w:rsid w:val="00BF1BF9"/>
    <w:rsid w:val="00BF4F93"/>
    <w:rsid w:val="00BF78C0"/>
    <w:rsid w:val="00C04CC1"/>
    <w:rsid w:val="00C071FC"/>
    <w:rsid w:val="00C22C02"/>
    <w:rsid w:val="00C27F6F"/>
    <w:rsid w:val="00C30E83"/>
    <w:rsid w:val="00C45D9C"/>
    <w:rsid w:val="00C50C6D"/>
    <w:rsid w:val="00C52C7B"/>
    <w:rsid w:val="00C600D9"/>
    <w:rsid w:val="00C634D7"/>
    <w:rsid w:val="00C651F8"/>
    <w:rsid w:val="00C6635E"/>
    <w:rsid w:val="00C73E09"/>
    <w:rsid w:val="00C92CAB"/>
    <w:rsid w:val="00CA4C65"/>
    <w:rsid w:val="00CA7AD5"/>
    <w:rsid w:val="00CB2F21"/>
    <w:rsid w:val="00CB5093"/>
    <w:rsid w:val="00CB59C6"/>
    <w:rsid w:val="00CB66FB"/>
    <w:rsid w:val="00CC1384"/>
    <w:rsid w:val="00CD3720"/>
    <w:rsid w:val="00CE2DCB"/>
    <w:rsid w:val="00CE3A75"/>
    <w:rsid w:val="00CE6EAA"/>
    <w:rsid w:val="00CE6F4D"/>
    <w:rsid w:val="00CE7F11"/>
    <w:rsid w:val="00CF17C0"/>
    <w:rsid w:val="00CF1848"/>
    <w:rsid w:val="00CF5C2F"/>
    <w:rsid w:val="00D04BCF"/>
    <w:rsid w:val="00D10134"/>
    <w:rsid w:val="00D143D9"/>
    <w:rsid w:val="00D15661"/>
    <w:rsid w:val="00D1587C"/>
    <w:rsid w:val="00D2085E"/>
    <w:rsid w:val="00D4372A"/>
    <w:rsid w:val="00D546F8"/>
    <w:rsid w:val="00D60BB0"/>
    <w:rsid w:val="00D6252F"/>
    <w:rsid w:val="00D65708"/>
    <w:rsid w:val="00D8159F"/>
    <w:rsid w:val="00D83559"/>
    <w:rsid w:val="00D97408"/>
    <w:rsid w:val="00DA651C"/>
    <w:rsid w:val="00DB018E"/>
    <w:rsid w:val="00DC18BC"/>
    <w:rsid w:val="00DD1416"/>
    <w:rsid w:val="00DD1D04"/>
    <w:rsid w:val="00DD4BAC"/>
    <w:rsid w:val="00DD79D7"/>
    <w:rsid w:val="00DF2EC9"/>
    <w:rsid w:val="00DF3D33"/>
    <w:rsid w:val="00E01FC1"/>
    <w:rsid w:val="00E12461"/>
    <w:rsid w:val="00E20431"/>
    <w:rsid w:val="00E257C8"/>
    <w:rsid w:val="00E40896"/>
    <w:rsid w:val="00E42AC4"/>
    <w:rsid w:val="00E43D2D"/>
    <w:rsid w:val="00E449CB"/>
    <w:rsid w:val="00E544A5"/>
    <w:rsid w:val="00E63760"/>
    <w:rsid w:val="00E64049"/>
    <w:rsid w:val="00E70F3F"/>
    <w:rsid w:val="00E87BB2"/>
    <w:rsid w:val="00E9773B"/>
    <w:rsid w:val="00EA40BF"/>
    <w:rsid w:val="00EB158B"/>
    <w:rsid w:val="00EB1E49"/>
    <w:rsid w:val="00EB3485"/>
    <w:rsid w:val="00EB4755"/>
    <w:rsid w:val="00EC13A3"/>
    <w:rsid w:val="00EC7C85"/>
    <w:rsid w:val="00ED56D0"/>
    <w:rsid w:val="00ED69CA"/>
    <w:rsid w:val="00EE35AB"/>
    <w:rsid w:val="00EF25A3"/>
    <w:rsid w:val="00F04AA4"/>
    <w:rsid w:val="00F125EE"/>
    <w:rsid w:val="00F12E98"/>
    <w:rsid w:val="00F22029"/>
    <w:rsid w:val="00F22086"/>
    <w:rsid w:val="00F23E46"/>
    <w:rsid w:val="00F30997"/>
    <w:rsid w:val="00F30FD6"/>
    <w:rsid w:val="00F336D6"/>
    <w:rsid w:val="00F33CD6"/>
    <w:rsid w:val="00F3515C"/>
    <w:rsid w:val="00F47BA3"/>
    <w:rsid w:val="00F56E67"/>
    <w:rsid w:val="00F630EA"/>
    <w:rsid w:val="00F6474F"/>
    <w:rsid w:val="00F7007E"/>
    <w:rsid w:val="00F71994"/>
    <w:rsid w:val="00F73193"/>
    <w:rsid w:val="00F74F95"/>
    <w:rsid w:val="00F80705"/>
    <w:rsid w:val="00FA1481"/>
    <w:rsid w:val="00FB1C42"/>
    <w:rsid w:val="00FB32EC"/>
    <w:rsid w:val="00FB451D"/>
    <w:rsid w:val="00FC4553"/>
    <w:rsid w:val="00FC652E"/>
    <w:rsid w:val="00FD2DBA"/>
    <w:rsid w:val="00FD660F"/>
    <w:rsid w:val="00FE43C8"/>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2F1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2"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page number" w:uiPriority="99"/>
    <w:lsdException w:name="List Number 2" w:semiHidden="0" w:unhideWhenUsed="0"/>
    <w:lsdException w:name="List Number 5" w:semiHidden="0" w:unhideWhenUsed="0"/>
    <w:lsdException w:name="Title" w:semiHidden="0" w:unhideWhenUsed="0" w:qFormat="1"/>
    <w:lsdException w:name="Body Text" w:uiPriority="1"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unhideWhenUsed="0"/>
    <w:lsdException w:name="Strong" w:uiPriority="22" w:unhideWhenUsed="0" w:qFormat="1"/>
    <w:lsdException w:name="Emphasis" w:uiPriority="2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705E5A"/>
    <w:rPr>
      <w:sz w:val="24"/>
    </w:rPr>
  </w:style>
  <w:style w:type="paragraph" w:styleId="Heading1">
    <w:name w:val="heading 1"/>
    <w:basedOn w:val="Normal"/>
    <w:next w:val="Normal"/>
    <w:link w:val="Heading1Char"/>
    <w:uiPriority w:val="2"/>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character" w:styleId="PageNumber">
    <w:name w:val="page number"/>
    <w:basedOn w:val="DefaultParagraphFont"/>
    <w:uiPriority w:val="99"/>
    <w:semiHidden/>
    <w:rsid w:val="00477182"/>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uiPriority w:val="99"/>
    <w:semiHidden/>
    <w:rsid w:val="00405336"/>
    <w:rPr>
      <w:rFonts w:ascii="Tahoma" w:hAnsi="Tahoma" w:cs="Tahoma"/>
      <w:sz w:val="16"/>
      <w:szCs w:val="16"/>
    </w:rPr>
  </w:style>
  <w:style w:type="character" w:customStyle="1" w:styleId="BalloonTextChar">
    <w:name w:val="Balloon Text Char"/>
    <w:link w:val="BalloonText"/>
    <w:uiPriority w:val="99"/>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uiPriority w:val="1"/>
    <w:qFormat/>
    <w:rsid w:val="00405336"/>
    <w:pPr>
      <w:spacing w:after="120"/>
    </w:pPr>
  </w:style>
  <w:style w:type="character" w:customStyle="1" w:styleId="BodyTextChar">
    <w:name w:val="Body Text Char"/>
    <w:link w:val="BodyText"/>
    <w:uiPriority w:val="1"/>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uiPriority w:val="99"/>
    <w:semiHidden/>
    <w:rsid w:val="00405336"/>
    <w:rPr>
      <w:rFonts w:ascii="Tahoma" w:hAnsi="Tahoma" w:cs="Tahoma"/>
      <w:sz w:val="16"/>
    </w:rPr>
  </w:style>
  <w:style w:type="character" w:customStyle="1" w:styleId="CommentTextChar">
    <w:name w:val="Comment Text Char"/>
    <w:basedOn w:val="DefaultParagraphFont"/>
    <w:link w:val="CommentText"/>
    <w:uiPriority w:val="99"/>
    <w:semiHidden/>
    <w:rsid w:val="00FF04E3"/>
    <w:rPr>
      <w:rFonts w:ascii="Tahoma" w:hAnsi="Tahoma" w:cs="Tahoma"/>
      <w:sz w:val="16"/>
    </w:rPr>
  </w:style>
  <w:style w:type="paragraph" w:styleId="CommentSubject">
    <w:name w:val="annotation subject"/>
    <w:basedOn w:val="CommentText"/>
    <w:next w:val="CommentText"/>
    <w:link w:val="CommentSubjectChar"/>
    <w:uiPriority w:val="99"/>
    <w:semiHidden/>
    <w:rsid w:val="00405336"/>
    <w:rPr>
      <w:b/>
      <w:bCs/>
    </w:rPr>
  </w:style>
  <w:style w:type="character" w:customStyle="1" w:styleId="CommentSubjectChar">
    <w:name w:val="Comment Subject Char"/>
    <w:link w:val="CommentSubject"/>
    <w:uiPriority w:val="99"/>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uiPriority w:val="99"/>
    <w:rsid w:val="00405336"/>
    <w:pPr>
      <w:tabs>
        <w:tab w:val="center" w:pos="4680"/>
        <w:tab w:val="right" w:pos="9360"/>
      </w:tabs>
    </w:pPr>
  </w:style>
  <w:style w:type="character" w:customStyle="1" w:styleId="FooterChar">
    <w:name w:val="Footer Char"/>
    <w:link w:val="Footer"/>
    <w:uiPriority w:val="99"/>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uiPriority w:val="99"/>
    <w:rsid w:val="00405336"/>
    <w:pPr>
      <w:tabs>
        <w:tab w:val="center" w:pos="4680"/>
        <w:tab w:val="right" w:pos="9360"/>
      </w:tabs>
    </w:pPr>
  </w:style>
  <w:style w:type="character" w:customStyle="1" w:styleId="HeaderChar">
    <w:name w:val="Header Char"/>
    <w:link w:val="Header"/>
    <w:uiPriority w:val="99"/>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uiPriority w:val="99"/>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uiPriority w:val="99"/>
    <w:semiHidden/>
    <w:rsid w:val="002800B6"/>
    <w:rPr>
      <w:rFonts w:ascii="Tahoma" w:hAnsi="Tahoma" w:cs="Tahoma"/>
      <w:b w:val="0"/>
      <w:i w:val="0"/>
      <w:caps w:val="0"/>
      <w:strike w:val="0"/>
      <w:sz w:val="16"/>
      <w:szCs w:val="16"/>
      <w:u w:val="none"/>
    </w:rPr>
  </w:style>
  <w:style w:type="table" w:styleId="LightShading">
    <w:name w:val="Light Shading"/>
    <w:basedOn w:val="TableNormal"/>
    <w:uiPriority w:val="60"/>
    <w:rsid w:val="00A072C2"/>
    <w:rPr>
      <w:rFonts w:asciiTheme="minorHAnsi" w:eastAsiaTheme="minorEastAsia" w:hAnsiTheme="minorHAnsi" w:cstheme="minorBidi"/>
      <w:color w:val="000000" w:themeColor="text1" w:themeShade="BF"/>
      <w:kern w:val="2"/>
      <w:sz w:val="24"/>
      <w:szCs w:val="24"/>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cknowledgement">
    <w:name w:val="Acknowledgement"/>
    <w:basedOn w:val="Normal"/>
    <w:rsid w:val="00507AD0"/>
    <w:pPr>
      <w:spacing w:before="120"/>
      <w:ind w:left="720" w:hanging="720"/>
    </w:pPr>
    <w:rPr>
      <w:rFonts w:eastAsia="Times New Roman"/>
      <w:szCs w:val="24"/>
    </w:rPr>
  </w:style>
  <w:style w:type="character" w:styleId="Emphasis">
    <w:name w:val="Emphasis"/>
    <w:basedOn w:val="DefaultParagraphFont"/>
    <w:uiPriority w:val="20"/>
    <w:qFormat/>
    <w:rsid w:val="00507AD0"/>
    <w:rPr>
      <w:i/>
      <w:iCs/>
    </w:rPr>
  </w:style>
  <w:style w:type="character" w:styleId="PlaceholderText">
    <w:name w:val="Placeholder Text"/>
    <w:basedOn w:val="DefaultParagraphFont"/>
    <w:uiPriority w:val="99"/>
    <w:semiHidden/>
    <w:rsid w:val="00AA3638"/>
    <w:rPr>
      <w:color w:val="808080"/>
    </w:rPr>
  </w:style>
  <w:style w:type="character" w:customStyle="1" w:styleId="fontstyle01">
    <w:name w:val="fontstyle01"/>
    <w:basedOn w:val="DefaultParagraphFont"/>
    <w:rsid w:val="00AA3638"/>
    <w:rPr>
      <w:rFonts w:ascii="Caecilia-Roman" w:hAnsi="Caecilia-Roman" w:hint="default"/>
      <w:b w:val="0"/>
      <w:bCs w:val="0"/>
      <w:i w:val="0"/>
      <w:iCs w:val="0"/>
      <w:color w:val="000000"/>
      <w:sz w:val="16"/>
      <w:szCs w:val="16"/>
    </w:rPr>
  </w:style>
  <w:style w:type="character" w:customStyle="1" w:styleId="fontstyle21">
    <w:name w:val="fontstyle21"/>
    <w:basedOn w:val="DefaultParagraphFont"/>
    <w:rsid w:val="00AA3638"/>
    <w:rPr>
      <w:rFonts w:ascii="Caecilia-Italic" w:hAnsi="Caecilia-Italic" w:hint="default"/>
      <w:b w:val="0"/>
      <w:bCs w:val="0"/>
      <w:i/>
      <w:iCs/>
      <w:color w:val="000000"/>
      <w:sz w:val="16"/>
      <w:szCs w:val="16"/>
    </w:rPr>
  </w:style>
  <w:style w:type="paragraph" w:customStyle="1" w:styleId="AuthorList">
    <w:name w:val="Author List"/>
    <w:aliases w:val="Abstract,Keywords"/>
    <w:basedOn w:val="Subtitle"/>
    <w:next w:val="Normal"/>
    <w:uiPriority w:val="1"/>
    <w:qFormat/>
    <w:rsid w:val="00C6635E"/>
    <w:pPr>
      <w:spacing w:before="240" w:after="240"/>
      <w:jc w:val="left"/>
      <w:outlineLvl w:val="9"/>
    </w:pPr>
    <w:rPr>
      <w:rFonts w:ascii="Times New Roman" w:eastAsiaTheme="minorEastAsia" w:hAnsi="Times New Roman"/>
      <w:b/>
    </w:rPr>
  </w:style>
  <w:style w:type="paragraph" w:customStyle="1" w:styleId="SupplementaryMaterial">
    <w:name w:val="Supplementary Material"/>
    <w:basedOn w:val="Title"/>
    <w:next w:val="Title"/>
    <w:qFormat/>
    <w:rsid w:val="008F3DD6"/>
    <w:pPr>
      <w:suppressLineNumbers/>
      <w:spacing w:after="120"/>
      <w:outlineLvl w:val="9"/>
    </w:pPr>
    <w:rPr>
      <w:rFonts w:ascii="Times New Roman" w:eastAsiaTheme="minorHAnsi" w:hAnsi="Times New Roman"/>
      <w:bCs w:val="0"/>
      <w:i/>
      <w:kern w:val="0"/>
    </w:rPr>
  </w:style>
  <w:style w:type="character" w:customStyle="1" w:styleId="UnresolvedMention1">
    <w:name w:val="Unresolved Mention1"/>
    <w:basedOn w:val="DefaultParagraphFont"/>
    <w:uiPriority w:val="99"/>
    <w:semiHidden/>
    <w:unhideWhenUsed/>
    <w:rsid w:val="008F3DD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2"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page number" w:uiPriority="99"/>
    <w:lsdException w:name="List Number 2" w:semiHidden="0" w:unhideWhenUsed="0"/>
    <w:lsdException w:name="List Number 5" w:semiHidden="0" w:unhideWhenUsed="0"/>
    <w:lsdException w:name="Title" w:semiHidden="0" w:unhideWhenUsed="0" w:qFormat="1"/>
    <w:lsdException w:name="Body Text" w:uiPriority="1"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unhideWhenUsed="0"/>
    <w:lsdException w:name="Strong" w:uiPriority="22" w:unhideWhenUsed="0" w:qFormat="1"/>
    <w:lsdException w:name="Emphasis" w:uiPriority="2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705E5A"/>
    <w:rPr>
      <w:sz w:val="24"/>
    </w:rPr>
  </w:style>
  <w:style w:type="paragraph" w:styleId="Heading1">
    <w:name w:val="heading 1"/>
    <w:basedOn w:val="Normal"/>
    <w:next w:val="Normal"/>
    <w:link w:val="Heading1Char"/>
    <w:uiPriority w:val="2"/>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character" w:styleId="PageNumber">
    <w:name w:val="page number"/>
    <w:basedOn w:val="DefaultParagraphFont"/>
    <w:uiPriority w:val="99"/>
    <w:semiHidden/>
    <w:rsid w:val="00477182"/>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uiPriority w:val="99"/>
    <w:semiHidden/>
    <w:rsid w:val="00405336"/>
    <w:rPr>
      <w:rFonts w:ascii="Tahoma" w:hAnsi="Tahoma" w:cs="Tahoma"/>
      <w:sz w:val="16"/>
      <w:szCs w:val="16"/>
    </w:rPr>
  </w:style>
  <w:style w:type="character" w:customStyle="1" w:styleId="BalloonTextChar">
    <w:name w:val="Balloon Text Char"/>
    <w:link w:val="BalloonText"/>
    <w:uiPriority w:val="99"/>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uiPriority w:val="1"/>
    <w:qFormat/>
    <w:rsid w:val="00405336"/>
    <w:pPr>
      <w:spacing w:after="120"/>
    </w:pPr>
  </w:style>
  <w:style w:type="character" w:customStyle="1" w:styleId="BodyTextChar">
    <w:name w:val="Body Text Char"/>
    <w:link w:val="BodyText"/>
    <w:uiPriority w:val="1"/>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uiPriority w:val="99"/>
    <w:semiHidden/>
    <w:rsid w:val="00405336"/>
    <w:rPr>
      <w:rFonts w:ascii="Tahoma" w:hAnsi="Tahoma" w:cs="Tahoma"/>
      <w:sz w:val="16"/>
    </w:rPr>
  </w:style>
  <w:style w:type="character" w:customStyle="1" w:styleId="CommentTextChar">
    <w:name w:val="Comment Text Char"/>
    <w:basedOn w:val="DefaultParagraphFont"/>
    <w:link w:val="CommentText"/>
    <w:uiPriority w:val="99"/>
    <w:semiHidden/>
    <w:rsid w:val="00FF04E3"/>
    <w:rPr>
      <w:rFonts w:ascii="Tahoma" w:hAnsi="Tahoma" w:cs="Tahoma"/>
      <w:sz w:val="16"/>
    </w:rPr>
  </w:style>
  <w:style w:type="paragraph" w:styleId="CommentSubject">
    <w:name w:val="annotation subject"/>
    <w:basedOn w:val="CommentText"/>
    <w:next w:val="CommentText"/>
    <w:link w:val="CommentSubjectChar"/>
    <w:uiPriority w:val="99"/>
    <w:semiHidden/>
    <w:rsid w:val="00405336"/>
    <w:rPr>
      <w:b/>
      <w:bCs/>
    </w:rPr>
  </w:style>
  <w:style w:type="character" w:customStyle="1" w:styleId="CommentSubjectChar">
    <w:name w:val="Comment Subject Char"/>
    <w:link w:val="CommentSubject"/>
    <w:uiPriority w:val="99"/>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uiPriority w:val="99"/>
    <w:rsid w:val="00405336"/>
    <w:pPr>
      <w:tabs>
        <w:tab w:val="center" w:pos="4680"/>
        <w:tab w:val="right" w:pos="9360"/>
      </w:tabs>
    </w:pPr>
  </w:style>
  <w:style w:type="character" w:customStyle="1" w:styleId="FooterChar">
    <w:name w:val="Footer Char"/>
    <w:link w:val="Footer"/>
    <w:uiPriority w:val="99"/>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uiPriority w:val="99"/>
    <w:rsid w:val="00405336"/>
    <w:pPr>
      <w:tabs>
        <w:tab w:val="center" w:pos="4680"/>
        <w:tab w:val="right" w:pos="9360"/>
      </w:tabs>
    </w:pPr>
  </w:style>
  <w:style w:type="character" w:customStyle="1" w:styleId="HeaderChar">
    <w:name w:val="Header Char"/>
    <w:link w:val="Header"/>
    <w:uiPriority w:val="99"/>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uiPriority w:val="99"/>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uiPriority w:val="99"/>
    <w:semiHidden/>
    <w:rsid w:val="002800B6"/>
    <w:rPr>
      <w:rFonts w:ascii="Tahoma" w:hAnsi="Tahoma" w:cs="Tahoma"/>
      <w:b w:val="0"/>
      <w:i w:val="0"/>
      <w:caps w:val="0"/>
      <w:strike w:val="0"/>
      <w:sz w:val="16"/>
      <w:szCs w:val="16"/>
      <w:u w:val="none"/>
    </w:rPr>
  </w:style>
  <w:style w:type="table" w:styleId="LightShading">
    <w:name w:val="Light Shading"/>
    <w:basedOn w:val="TableNormal"/>
    <w:uiPriority w:val="60"/>
    <w:rsid w:val="00A072C2"/>
    <w:rPr>
      <w:rFonts w:asciiTheme="minorHAnsi" w:eastAsiaTheme="minorEastAsia" w:hAnsiTheme="minorHAnsi" w:cstheme="minorBidi"/>
      <w:color w:val="000000" w:themeColor="text1" w:themeShade="BF"/>
      <w:kern w:val="2"/>
      <w:sz w:val="24"/>
      <w:szCs w:val="24"/>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cknowledgement">
    <w:name w:val="Acknowledgement"/>
    <w:basedOn w:val="Normal"/>
    <w:rsid w:val="00507AD0"/>
    <w:pPr>
      <w:spacing w:before="120"/>
      <w:ind w:left="720" w:hanging="720"/>
    </w:pPr>
    <w:rPr>
      <w:rFonts w:eastAsia="Times New Roman"/>
      <w:szCs w:val="24"/>
    </w:rPr>
  </w:style>
  <w:style w:type="character" w:styleId="Emphasis">
    <w:name w:val="Emphasis"/>
    <w:basedOn w:val="DefaultParagraphFont"/>
    <w:uiPriority w:val="20"/>
    <w:qFormat/>
    <w:rsid w:val="00507AD0"/>
    <w:rPr>
      <w:i/>
      <w:iCs/>
    </w:rPr>
  </w:style>
  <w:style w:type="character" w:styleId="PlaceholderText">
    <w:name w:val="Placeholder Text"/>
    <w:basedOn w:val="DefaultParagraphFont"/>
    <w:uiPriority w:val="99"/>
    <w:semiHidden/>
    <w:rsid w:val="00AA3638"/>
    <w:rPr>
      <w:color w:val="808080"/>
    </w:rPr>
  </w:style>
  <w:style w:type="character" w:customStyle="1" w:styleId="fontstyle01">
    <w:name w:val="fontstyle01"/>
    <w:basedOn w:val="DefaultParagraphFont"/>
    <w:rsid w:val="00AA3638"/>
    <w:rPr>
      <w:rFonts w:ascii="Caecilia-Roman" w:hAnsi="Caecilia-Roman" w:hint="default"/>
      <w:b w:val="0"/>
      <w:bCs w:val="0"/>
      <w:i w:val="0"/>
      <w:iCs w:val="0"/>
      <w:color w:val="000000"/>
      <w:sz w:val="16"/>
      <w:szCs w:val="16"/>
    </w:rPr>
  </w:style>
  <w:style w:type="character" w:customStyle="1" w:styleId="fontstyle21">
    <w:name w:val="fontstyle21"/>
    <w:basedOn w:val="DefaultParagraphFont"/>
    <w:rsid w:val="00AA3638"/>
    <w:rPr>
      <w:rFonts w:ascii="Caecilia-Italic" w:hAnsi="Caecilia-Italic" w:hint="default"/>
      <w:b w:val="0"/>
      <w:bCs w:val="0"/>
      <w:i/>
      <w:iCs/>
      <w:color w:val="000000"/>
      <w:sz w:val="16"/>
      <w:szCs w:val="16"/>
    </w:rPr>
  </w:style>
  <w:style w:type="paragraph" w:customStyle="1" w:styleId="AuthorList">
    <w:name w:val="Author List"/>
    <w:aliases w:val="Abstract,Keywords"/>
    <w:basedOn w:val="Subtitle"/>
    <w:next w:val="Normal"/>
    <w:uiPriority w:val="1"/>
    <w:qFormat/>
    <w:rsid w:val="00C6635E"/>
    <w:pPr>
      <w:spacing w:before="240" w:after="240"/>
      <w:jc w:val="left"/>
      <w:outlineLvl w:val="9"/>
    </w:pPr>
    <w:rPr>
      <w:rFonts w:ascii="Times New Roman" w:eastAsiaTheme="minorEastAsia" w:hAnsi="Times New Roman"/>
      <w:b/>
    </w:rPr>
  </w:style>
  <w:style w:type="paragraph" w:customStyle="1" w:styleId="SupplementaryMaterial">
    <w:name w:val="Supplementary Material"/>
    <w:basedOn w:val="Title"/>
    <w:next w:val="Title"/>
    <w:qFormat/>
    <w:rsid w:val="008F3DD6"/>
    <w:pPr>
      <w:suppressLineNumbers/>
      <w:spacing w:after="120"/>
      <w:outlineLvl w:val="9"/>
    </w:pPr>
    <w:rPr>
      <w:rFonts w:ascii="Times New Roman" w:eastAsiaTheme="minorHAnsi" w:hAnsi="Times New Roman"/>
      <w:bCs w:val="0"/>
      <w:i/>
      <w:kern w:val="0"/>
    </w:rPr>
  </w:style>
  <w:style w:type="character" w:customStyle="1" w:styleId="UnresolvedMention1">
    <w:name w:val="Unresolved Mention1"/>
    <w:basedOn w:val="DefaultParagraphFont"/>
    <w:uiPriority w:val="99"/>
    <w:semiHidden/>
    <w:unhideWhenUsed/>
    <w:rsid w:val="008F3D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tif"/><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8D5D7-4CE3-4502-BCA7-FFC3DE269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1253</Words>
  <Characters>6279</Characters>
  <Application>Microsoft Office Word</Application>
  <DocSecurity>0</DocSecurity>
  <Lines>52</Lines>
  <Paragraphs>15</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7517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Hanson;Dawit Tegbaru;Brian Sedora</dc:creator>
  <cp:lastModifiedBy> Dinesh</cp:lastModifiedBy>
  <cp:revision>11</cp:revision>
  <cp:lastPrinted>2014-09-30T16:49:00Z</cp:lastPrinted>
  <dcterms:created xsi:type="dcterms:W3CDTF">2021-09-06T03:23:00Z</dcterms:created>
  <dcterms:modified xsi:type="dcterms:W3CDTF">2021-09-06T03:28:00Z</dcterms:modified>
</cp:coreProperties>
</file>