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0B473" w14:textId="4AEA2829" w:rsidR="00854F49" w:rsidRPr="00185C46" w:rsidRDefault="00854F49" w:rsidP="00854F49">
      <w:pPr>
        <w:widowControl w:val="0"/>
        <w:autoSpaceDE w:val="0"/>
        <w:autoSpaceDN w:val="0"/>
        <w:adjustRightInd w:val="0"/>
        <w:spacing w:line="480" w:lineRule="auto"/>
        <w:rPr>
          <w:b/>
          <w:bCs/>
          <w:color w:val="000000"/>
        </w:rPr>
      </w:pPr>
      <w:r w:rsidRPr="00185C46">
        <w:rPr>
          <w:b/>
          <w:bCs/>
          <w:color w:val="000000"/>
        </w:rPr>
        <w:t xml:space="preserve">Supplementary </w:t>
      </w:r>
      <w:r w:rsidR="00FF68AB">
        <w:rPr>
          <w:b/>
          <w:bCs/>
          <w:color w:val="000000"/>
        </w:rPr>
        <w:t>f</w:t>
      </w:r>
      <w:r w:rsidRPr="00185C46">
        <w:rPr>
          <w:b/>
          <w:bCs/>
          <w:color w:val="000000"/>
        </w:rPr>
        <w:t>igure</w:t>
      </w:r>
      <w:r w:rsidR="008F2332">
        <w:rPr>
          <w:b/>
          <w:bCs/>
          <w:color w:val="000000"/>
        </w:rPr>
        <w:t xml:space="preserve"> legends</w:t>
      </w:r>
    </w:p>
    <w:p w14:paraId="774778CA" w14:textId="549081C5" w:rsidR="001A3FAE" w:rsidRDefault="00854F49" w:rsidP="00FD6A89">
      <w:pPr>
        <w:spacing w:line="480" w:lineRule="auto"/>
        <w:rPr>
          <w:color w:val="000000"/>
        </w:rPr>
      </w:pPr>
      <w:r w:rsidRPr="00866287">
        <w:rPr>
          <w:b/>
          <w:bCs/>
          <w:color w:val="000000"/>
        </w:rPr>
        <w:t xml:space="preserve"> </w:t>
      </w:r>
      <w:r w:rsidR="001A3FAE" w:rsidRPr="00866287">
        <w:rPr>
          <w:b/>
          <w:bCs/>
          <w:color w:val="000000"/>
        </w:rPr>
        <w:t xml:space="preserve">Figure S1. </w:t>
      </w:r>
      <w:r w:rsidR="008217E2">
        <w:rPr>
          <w:b/>
          <w:bCs/>
          <w:color w:val="000000"/>
        </w:rPr>
        <w:t xml:space="preserve">Effects of ketamine on </w:t>
      </w:r>
      <w:r w:rsidR="00537B34">
        <w:rPr>
          <w:b/>
          <w:bCs/>
          <w:color w:val="000000"/>
        </w:rPr>
        <w:t>c</w:t>
      </w:r>
      <w:r w:rsidR="00FD6A89">
        <w:rPr>
          <w:b/>
          <w:bCs/>
          <w:color w:val="000000"/>
        </w:rPr>
        <w:t>ell death and proliferation of neurons and oligodendrocyte progenitors</w:t>
      </w:r>
      <w:r w:rsidR="001A3FAE" w:rsidRPr="001B3328">
        <w:rPr>
          <w:color w:val="000000"/>
        </w:rPr>
        <w:t xml:space="preserve">. </w:t>
      </w:r>
      <w:r w:rsidR="00FD6A89">
        <w:rPr>
          <w:color w:val="000000"/>
        </w:rPr>
        <w:t>Human neurons (A</w:t>
      </w:r>
      <w:r w:rsidR="00386837">
        <w:rPr>
          <w:color w:val="000000"/>
        </w:rPr>
        <w:t>, B</w:t>
      </w:r>
      <w:r w:rsidR="00FD6A89">
        <w:rPr>
          <w:color w:val="000000"/>
        </w:rPr>
        <w:t>) and human oligodendrocyt</w:t>
      </w:r>
      <w:r w:rsidR="00386837">
        <w:rPr>
          <w:color w:val="000000"/>
        </w:rPr>
        <w:t xml:space="preserve">e </w:t>
      </w:r>
      <w:r w:rsidR="00FD6A89">
        <w:rPr>
          <w:color w:val="000000"/>
        </w:rPr>
        <w:t>progenitors (</w:t>
      </w:r>
      <w:r w:rsidR="00386837">
        <w:rPr>
          <w:color w:val="000000"/>
        </w:rPr>
        <w:t>C</w:t>
      </w:r>
      <w:r w:rsidR="00FD6A89">
        <w:rPr>
          <w:color w:val="000000"/>
        </w:rPr>
        <w:t xml:space="preserve">) were treated with </w:t>
      </w:r>
      <w:r w:rsidR="00386837">
        <w:rPr>
          <w:color w:val="000000"/>
        </w:rPr>
        <w:t xml:space="preserve">different </w:t>
      </w:r>
      <w:r w:rsidR="00537B34">
        <w:rPr>
          <w:color w:val="000000"/>
        </w:rPr>
        <w:t xml:space="preserve">concentrations </w:t>
      </w:r>
      <w:r w:rsidR="00386837">
        <w:rPr>
          <w:color w:val="000000"/>
        </w:rPr>
        <w:t xml:space="preserve"> of k</w:t>
      </w:r>
      <w:r w:rsidR="00FD6A89">
        <w:rPr>
          <w:color w:val="000000"/>
        </w:rPr>
        <w:t xml:space="preserve">etamine </w:t>
      </w:r>
      <w:r w:rsidR="00386837">
        <w:rPr>
          <w:color w:val="000000"/>
        </w:rPr>
        <w:t xml:space="preserve"> (A) or with </w:t>
      </w:r>
      <w:r w:rsidR="00FD6A89">
        <w:rPr>
          <w:color w:val="000000"/>
        </w:rPr>
        <w:t xml:space="preserve">100 </w:t>
      </w:r>
      <w:r w:rsidR="00FD6A89" w:rsidRPr="00FD6A89">
        <w:rPr>
          <w:rFonts w:ascii="Symbol" w:hAnsi="Symbol"/>
          <w:color w:val="000000"/>
        </w:rPr>
        <w:t></w:t>
      </w:r>
      <w:r w:rsidR="00FD6A89">
        <w:rPr>
          <w:color w:val="000000"/>
        </w:rPr>
        <w:t>M for 6 and 24 hr</w:t>
      </w:r>
      <w:r w:rsidR="00386837">
        <w:rPr>
          <w:color w:val="000000"/>
        </w:rPr>
        <w:t xml:space="preserve">. </w:t>
      </w:r>
      <w:r w:rsidR="00FD6A89">
        <w:rPr>
          <w:color w:val="000000"/>
        </w:rPr>
        <w:t xml:space="preserve"> </w:t>
      </w:r>
      <w:r w:rsidR="00386837">
        <w:rPr>
          <w:color w:val="000000"/>
        </w:rPr>
        <w:t>C</w:t>
      </w:r>
      <w:r w:rsidR="00FD6A89">
        <w:rPr>
          <w:color w:val="000000"/>
        </w:rPr>
        <w:t>ell death (A</w:t>
      </w:r>
      <w:r w:rsidR="00386837">
        <w:rPr>
          <w:color w:val="000000"/>
        </w:rPr>
        <w:t>,B</w:t>
      </w:r>
      <w:r w:rsidR="00FD6A89">
        <w:rPr>
          <w:color w:val="000000"/>
        </w:rPr>
        <w:t xml:space="preserve">) </w:t>
      </w:r>
      <w:r w:rsidR="00386837">
        <w:rPr>
          <w:color w:val="000000"/>
        </w:rPr>
        <w:t xml:space="preserve">and </w:t>
      </w:r>
      <w:r w:rsidR="00FD6A89">
        <w:rPr>
          <w:color w:val="000000"/>
        </w:rPr>
        <w:t xml:space="preserve"> proliferation (</w:t>
      </w:r>
      <w:r w:rsidR="00386837">
        <w:rPr>
          <w:color w:val="000000"/>
        </w:rPr>
        <w:t>C</w:t>
      </w:r>
      <w:r w:rsidR="00FD6A89">
        <w:rPr>
          <w:color w:val="000000"/>
        </w:rPr>
        <w:t xml:space="preserve">) were determined 24 </w:t>
      </w:r>
      <w:proofErr w:type="spellStart"/>
      <w:r w:rsidR="00FD6A89">
        <w:rPr>
          <w:color w:val="000000"/>
        </w:rPr>
        <w:t>hr</w:t>
      </w:r>
      <w:proofErr w:type="spellEnd"/>
      <w:r w:rsidR="00FD6A89">
        <w:rPr>
          <w:color w:val="000000"/>
        </w:rPr>
        <w:t xml:space="preserve"> thereafter. </w:t>
      </w:r>
    </w:p>
    <w:p w14:paraId="1FB587FB" w14:textId="4B47906A" w:rsidR="00FD6A89" w:rsidRDefault="00FD6A89" w:rsidP="00FD6A89">
      <w:pPr>
        <w:spacing w:line="480" w:lineRule="auto"/>
        <w:rPr>
          <w:color w:val="000000" w:themeColor="text1"/>
        </w:rPr>
      </w:pPr>
      <w:r w:rsidRPr="00A60811">
        <w:rPr>
          <w:color w:val="000000" w:themeColor="text1"/>
        </w:rPr>
        <w:t>The results are the means ± S</w:t>
      </w:r>
      <w:r w:rsidR="00DA106D">
        <w:rPr>
          <w:color w:val="000000" w:themeColor="text1"/>
        </w:rPr>
        <w:t>D</w:t>
      </w:r>
      <w:r w:rsidRPr="00A60811">
        <w:rPr>
          <w:color w:val="000000" w:themeColor="text1"/>
        </w:rPr>
        <w:t xml:space="preserve"> of a representative </w:t>
      </w:r>
      <w:r w:rsidR="00DA106D">
        <w:rPr>
          <w:color w:val="000000" w:themeColor="text1"/>
        </w:rPr>
        <w:t xml:space="preserve">out </w:t>
      </w:r>
      <w:r w:rsidRPr="00A60811">
        <w:rPr>
          <w:color w:val="000000" w:themeColor="text1"/>
        </w:rPr>
        <w:t xml:space="preserve">of three </w:t>
      </w:r>
      <w:r w:rsidR="00DA106D">
        <w:rPr>
          <w:color w:val="000000" w:themeColor="text1"/>
        </w:rPr>
        <w:t>independent</w:t>
      </w:r>
      <w:r w:rsidRPr="00A60811">
        <w:rPr>
          <w:color w:val="000000" w:themeColor="text1"/>
        </w:rPr>
        <w:t xml:space="preserve"> </w:t>
      </w:r>
      <w:r w:rsidR="00DA106D">
        <w:rPr>
          <w:color w:val="000000" w:themeColor="text1"/>
        </w:rPr>
        <w:t xml:space="preserve">experiments </w:t>
      </w:r>
      <w:r w:rsidRPr="00A60811">
        <w:rPr>
          <w:color w:val="000000" w:themeColor="text1"/>
        </w:rPr>
        <w:t>analyzed in quadruplet. ***P&lt;0.001</w:t>
      </w:r>
      <w:r w:rsidR="0028261B">
        <w:rPr>
          <w:color w:val="000000" w:themeColor="text1"/>
        </w:rPr>
        <w:t xml:space="preserve"> compared to untreated cells. </w:t>
      </w:r>
    </w:p>
    <w:p w14:paraId="4F8BC025" w14:textId="3F572967" w:rsidR="007E4486" w:rsidRPr="00565F16" w:rsidRDefault="007E4486" w:rsidP="00FD6A89">
      <w:pPr>
        <w:spacing w:line="480" w:lineRule="auto"/>
      </w:pPr>
    </w:p>
    <w:p w14:paraId="0DDC25B8" w14:textId="36877333" w:rsidR="007E4486" w:rsidRPr="00565F16" w:rsidRDefault="007E4486" w:rsidP="00FD6A89">
      <w:pPr>
        <w:spacing w:line="480" w:lineRule="auto"/>
      </w:pPr>
      <w:r w:rsidRPr="00565F16">
        <w:rPr>
          <w:b/>
          <w:bCs/>
        </w:rPr>
        <w:t>Figure S2. Effects of ketamine on cell death and morphology and astrocytes and microglial cells.</w:t>
      </w:r>
      <w:r w:rsidRPr="00565F16">
        <w:t xml:space="preserve"> Human astrocytes and microglial cells were treated with different concentrations of ketamine for 72 he. Cell death and morphology was determined for astrocytes (A) and Microglia cells(B). The results are the means ± S</w:t>
      </w:r>
      <w:r w:rsidR="00DA106D" w:rsidRPr="00565F16">
        <w:t>D</w:t>
      </w:r>
      <w:r w:rsidRPr="00565F16">
        <w:t xml:space="preserve"> of a representative experiment of three separate tests analyzed in quadruplet.</w:t>
      </w:r>
    </w:p>
    <w:p w14:paraId="4EE4EA2D" w14:textId="77777777" w:rsidR="00FF6C03" w:rsidRPr="00565F16" w:rsidRDefault="00FF6C03" w:rsidP="001A3FAE">
      <w:pPr>
        <w:spacing w:line="480" w:lineRule="auto"/>
        <w:rPr>
          <w:b/>
          <w:bCs/>
        </w:rPr>
      </w:pPr>
    </w:p>
    <w:p w14:paraId="0BF1D57F" w14:textId="12368BA1" w:rsidR="00866287" w:rsidRPr="00565F16" w:rsidRDefault="00866287" w:rsidP="00DA106D">
      <w:pPr>
        <w:spacing w:line="480" w:lineRule="auto"/>
      </w:pPr>
      <w:r w:rsidRPr="00565F16">
        <w:rPr>
          <w:b/>
          <w:bCs/>
        </w:rPr>
        <w:t>Figure S</w:t>
      </w:r>
      <w:r w:rsidR="00186754" w:rsidRPr="00565F16">
        <w:rPr>
          <w:b/>
          <w:bCs/>
        </w:rPr>
        <w:t>3</w:t>
      </w:r>
      <w:r w:rsidRPr="00565F16">
        <w:rPr>
          <w:b/>
          <w:bCs/>
        </w:rPr>
        <w:t xml:space="preserve">. </w:t>
      </w:r>
      <w:r w:rsidR="00FD6A89" w:rsidRPr="00565F16">
        <w:rPr>
          <w:b/>
          <w:bCs/>
        </w:rPr>
        <w:t xml:space="preserve">Marker expression and quantification of ketamine-treated EVs. </w:t>
      </w:r>
      <w:r w:rsidR="003259BC" w:rsidRPr="00565F16">
        <w:t>The size distribution of EVs isolated from astrocytes was determined by NTA</w:t>
      </w:r>
      <w:r w:rsidR="00611ED1" w:rsidRPr="00565F16">
        <w:t xml:space="preserve"> </w:t>
      </w:r>
      <w:r w:rsidR="00DA106D" w:rsidRPr="00565F16">
        <w:t>(mode = 82 ± 5 nm)</w:t>
      </w:r>
      <w:r w:rsidR="003259BC" w:rsidRPr="00565F16">
        <w:t xml:space="preserve"> (A). </w:t>
      </w:r>
      <w:r w:rsidR="00FD6A89" w:rsidRPr="00565F16">
        <w:t xml:space="preserve">Astrocytes were treated with ketamine (50 and 100 </w:t>
      </w:r>
      <w:r w:rsidR="00FD6A89" w:rsidRPr="00565F16">
        <w:rPr>
          <w:rFonts w:ascii="Symbol" w:hAnsi="Symbol"/>
        </w:rPr>
        <w:t></w:t>
      </w:r>
      <w:r w:rsidR="00FD6A89" w:rsidRPr="00565F16">
        <w:t xml:space="preserve">M) for 6 </w:t>
      </w:r>
      <w:proofErr w:type="spellStart"/>
      <w:r w:rsidR="00FD6A89" w:rsidRPr="00565F16">
        <w:t>hr</w:t>
      </w:r>
      <w:proofErr w:type="spellEnd"/>
      <w:r w:rsidR="00FD6A89" w:rsidRPr="00565F16">
        <w:t xml:space="preserve"> and EVs were collected after 24 hr. The expression of </w:t>
      </w:r>
      <w:r w:rsidR="00DA106D" w:rsidRPr="00565F16">
        <w:t xml:space="preserve">the EV markers, </w:t>
      </w:r>
      <w:r w:rsidR="00FD6A89" w:rsidRPr="00565F16">
        <w:t xml:space="preserve">CD63 CD81 </w:t>
      </w:r>
      <w:r w:rsidR="00DA106D" w:rsidRPr="00565F16">
        <w:t xml:space="preserve">and the ER protein (a cell marker), calnexin, </w:t>
      </w:r>
      <w:r w:rsidR="00FD6A89" w:rsidRPr="00565F16">
        <w:t>was determined by Western blot analysis (</w:t>
      </w:r>
      <w:r w:rsidR="003259BC" w:rsidRPr="00565F16">
        <w:t>B</w:t>
      </w:r>
      <w:r w:rsidR="00FD6A89" w:rsidRPr="00565F16">
        <w:t>)</w:t>
      </w:r>
      <w:r w:rsidR="00DA106D" w:rsidRPr="00565F16">
        <w:t xml:space="preserve">. </w:t>
      </w:r>
      <w:r w:rsidR="00FD6A89" w:rsidRPr="00565F16">
        <w:t xml:space="preserve"> </w:t>
      </w:r>
      <w:r w:rsidR="00DA106D" w:rsidRPr="00565F16">
        <w:t>T</w:t>
      </w:r>
      <w:r w:rsidR="00FD6A89" w:rsidRPr="00565F16">
        <w:t xml:space="preserve">he amount of the secreted EVs was </w:t>
      </w:r>
      <w:r w:rsidR="00DA106D" w:rsidRPr="00565F16">
        <w:t>measured</w:t>
      </w:r>
      <w:r w:rsidR="00FD6A89" w:rsidRPr="00565F16">
        <w:t xml:space="preserve"> using CD63</w:t>
      </w:r>
      <w:r w:rsidR="003259BC" w:rsidRPr="00565F16">
        <w:t xml:space="preserve"> (C) and CD81</w:t>
      </w:r>
      <w:r w:rsidR="00FD6A89" w:rsidRPr="00565F16">
        <w:t xml:space="preserve"> </w:t>
      </w:r>
      <w:r w:rsidR="003259BC" w:rsidRPr="00565F16">
        <w:t xml:space="preserve">(D) </w:t>
      </w:r>
      <w:r w:rsidR="00FD6A89" w:rsidRPr="00565F16">
        <w:t>ELISA</w:t>
      </w:r>
      <w:r w:rsidR="003259BC" w:rsidRPr="00565F16">
        <w:t xml:space="preserve"> kits </w:t>
      </w:r>
      <w:r w:rsidR="00FD6A89" w:rsidRPr="00565F16">
        <w:t xml:space="preserve"> (B)</w:t>
      </w:r>
      <w:r w:rsidR="003259BC" w:rsidRPr="00565F16">
        <w:t xml:space="preserve">. Astrocytes were treated with GW649 ( 20 </w:t>
      </w:r>
      <w:r w:rsidR="003259BC" w:rsidRPr="00565F16">
        <w:rPr>
          <w:rFonts w:ascii="Symbol" w:hAnsi="Symbol"/>
        </w:rPr>
        <w:t></w:t>
      </w:r>
      <w:r w:rsidR="003259BC" w:rsidRPr="00565F16">
        <w:t xml:space="preserve">M) and the amount of </w:t>
      </w:r>
      <w:r w:rsidR="00DA106D" w:rsidRPr="00565F16">
        <w:t xml:space="preserve">secreted </w:t>
      </w:r>
      <w:r w:rsidR="003259BC" w:rsidRPr="00565F16">
        <w:t>EVs was determined using CD63 ELISA (E).  Astrocytes were transfected with control or BDNF-AS siRNA</w:t>
      </w:r>
      <w:r w:rsidR="00186754" w:rsidRPr="00565F16">
        <w:t>s</w:t>
      </w:r>
      <w:r w:rsidR="003259BC" w:rsidRPr="00565F16">
        <w:t xml:space="preserve"> and treated with ketamine. EVs were isolated and the expression of BDNF-AS  was determined using RT-PCR</w:t>
      </w:r>
      <w:r w:rsidR="00186754" w:rsidRPr="00565F16">
        <w:t xml:space="preserve"> (F)</w:t>
      </w:r>
      <w:r w:rsidR="003259BC" w:rsidRPr="00565F16">
        <w:t>. The results are the means ± S</w:t>
      </w:r>
      <w:r w:rsidR="00DA106D" w:rsidRPr="00565F16">
        <w:t>D</w:t>
      </w:r>
      <w:r w:rsidR="003259BC" w:rsidRPr="00565F16">
        <w:t xml:space="preserve"> </w:t>
      </w:r>
      <w:r w:rsidR="003259BC" w:rsidRPr="00565F16">
        <w:lastRenderedPageBreak/>
        <w:t xml:space="preserve">of three </w:t>
      </w:r>
      <w:r w:rsidR="00DA106D" w:rsidRPr="00565F16">
        <w:t>independent</w:t>
      </w:r>
      <w:r w:rsidR="003259BC" w:rsidRPr="00565F16">
        <w:t xml:space="preserve"> experiments or the  means ± SD of a representative experiment of three separate tests analyzed in quadruplet (F) or the . ***P&lt;0.001</w:t>
      </w:r>
      <w:r w:rsidR="00DA106D" w:rsidRPr="00565F16">
        <w:t xml:space="preserve"> </w:t>
      </w:r>
      <w:r w:rsidR="00FD6A89" w:rsidRPr="00565F16">
        <w:t>***</w:t>
      </w:r>
      <w:r w:rsidRPr="00565F16">
        <w:t>P&lt;0.001</w:t>
      </w:r>
    </w:p>
    <w:p w14:paraId="6381E69F" w14:textId="77777777" w:rsidR="00FF6C03" w:rsidRDefault="00FF6C03" w:rsidP="002F4050">
      <w:pPr>
        <w:spacing w:line="480" w:lineRule="auto"/>
        <w:rPr>
          <w:b/>
          <w:bCs/>
          <w:color w:val="000000"/>
        </w:rPr>
      </w:pPr>
    </w:p>
    <w:p w14:paraId="2B64A30E" w14:textId="77777777" w:rsidR="00FF6C03" w:rsidRPr="00327B64" w:rsidRDefault="00FF6C03" w:rsidP="00FF6C03">
      <w:pPr>
        <w:jc w:val="both"/>
        <w:rPr>
          <w:rFonts w:asciiTheme="majorBidi" w:hAnsiTheme="majorBidi" w:cstheme="majorBidi"/>
        </w:rPr>
      </w:pPr>
    </w:p>
    <w:p w14:paraId="3BBA5386" w14:textId="77777777" w:rsidR="001A3FAE" w:rsidRDefault="001A3FAE" w:rsidP="00854F49">
      <w:pPr>
        <w:widowControl w:val="0"/>
        <w:autoSpaceDE w:val="0"/>
        <w:autoSpaceDN w:val="0"/>
        <w:adjustRightInd w:val="0"/>
        <w:spacing w:line="480" w:lineRule="auto"/>
        <w:rPr>
          <w:color w:val="000000"/>
        </w:rPr>
      </w:pPr>
    </w:p>
    <w:p w14:paraId="76230482" w14:textId="77777777" w:rsidR="001A3FAE" w:rsidRDefault="001A3FAE" w:rsidP="00854F49">
      <w:pPr>
        <w:widowControl w:val="0"/>
        <w:autoSpaceDE w:val="0"/>
        <w:autoSpaceDN w:val="0"/>
        <w:adjustRightInd w:val="0"/>
        <w:spacing w:line="480" w:lineRule="auto"/>
        <w:rPr>
          <w:color w:val="000000"/>
        </w:rPr>
      </w:pPr>
    </w:p>
    <w:p w14:paraId="3870F559" w14:textId="77777777" w:rsidR="001A3FAE" w:rsidRDefault="001A3FAE" w:rsidP="00854F49">
      <w:pPr>
        <w:widowControl w:val="0"/>
        <w:autoSpaceDE w:val="0"/>
        <w:autoSpaceDN w:val="0"/>
        <w:adjustRightInd w:val="0"/>
        <w:spacing w:line="480" w:lineRule="auto"/>
        <w:rPr>
          <w:color w:val="000000"/>
        </w:rPr>
      </w:pPr>
    </w:p>
    <w:p w14:paraId="60813690" w14:textId="77777777" w:rsidR="00D25293" w:rsidRDefault="00D25293"/>
    <w:sectPr w:rsidR="00D25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49"/>
    <w:rsid w:val="00082A53"/>
    <w:rsid w:val="00110A73"/>
    <w:rsid w:val="00186754"/>
    <w:rsid w:val="001A3FAE"/>
    <w:rsid w:val="0028261B"/>
    <w:rsid w:val="002F4050"/>
    <w:rsid w:val="003259BC"/>
    <w:rsid w:val="00365507"/>
    <w:rsid w:val="00386837"/>
    <w:rsid w:val="00392892"/>
    <w:rsid w:val="00537B34"/>
    <w:rsid w:val="005636FD"/>
    <w:rsid w:val="00565F16"/>
    <w:rsid w:val="00611ED1"/>
    <w:rsid w:val="007E2013"/>
    <w:rsid w:val="007E4486"/>
    <w:rsid w:val="008217E2"/>
    <w:rsid w:val="00854F49"/>
    <w:rsid w:val="00866287"/>
    <w:rsid w:val="008F2332"/>
    <w:rsid w:val="00A53846"/>
    <w:rsid w:val="00B75DF2"/>
    <w:rsid w:val="00D25293"/>
    <w:rsid w:val="00DA106D"/>
    <w:rsid w:val="00DE09C4"/>
    <w:rsid w:val="00E75590"/>
    <w:rsid w:val="00F44FD3"/>
    <w:rsid w:val="00FD6A89"/>
    <w:rsid w:val="00FF308F"/>
    <w:rsid w:val="00FF68AB"/>
    <w:rsid w:val="00FF6C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6C8D"/>
  <w15:chartTrackingRefBased/>
  <w15:docId w15:val="{65AAFD8F-09E3-400F-AB79-9286E84E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F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3FA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Nadia Olesen</cp:lastModifiedBy>
  <cp:revision>3</cp:revision>
  <dcterms:created xsi:type="dcterms:W3CDTF">2021-08-04T20:27:00Z</dcterms:created>
  <dcterms:modified xsi:type="dcterms:W3CDTF">2021-08-25T16:58:00Z</dcterms:modified>
</cp:coreProperties>
</file>