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1BFD48C3" w14:textId="085F86E3" w:rsidR="007A25DD" w:rsidRDefault="007A25DD" w:rsidP="007A4C7E">
      <w:pPr>
        <w:pStyle w:val="berschrift2"/>
        <w:numPr>
          <w:ilvl w:val="0"/>
          <w:numId w:val="0"/>
        </w:numPr>
        <w:ind w:left="567"/>
        <w:rPr>
          <w:lang w:val="en-GB"/>
        </w:rPr>
      </w:pPr>
      <w:r>
        <w:rPr>
          <w:lang w:val="en-GB"/>
        </w:rPr>
        <w:t xml:space="preserve">Table </w:t>
      </w:r>
      <w:r w:rsidR="007A4C7E">
        <w:rPr>
          <w:lang w:val="en-GB"/>
        </w:rPr>
        <w:t>1</w:t>
      </w:r>
      <w:r>
        <w:rPr>
          <w:lang w:val="en-GB"/>
        </w:rPr>
        <w:t>: Haemodynamic variables</w:t>
      </w:r>
    </w:p>
    <w:tbl>
      <w:tblPr>
        <w:tblStyle w:val="Tabellenraster1"/>
        <w:tblW w:w="14458" w:type="dxa"/>
        <w:tblLayout w:type="fixed"/>
        <w:tblLook w:val="04A0" w:firstRow="1" w:lastRow="0" w:firstColumn="1" w:lastColumn="0" w:noHBand="0" w:noVBand="1"/>
      </w:tblPr>
      <w:tblGrid>
        <w:gridCol w:w="964"/>
        <w:gridCol w:w="737"/>
        <w:gridCol w:w="1191"/>
        <w:gridCol w:w="1191"/>
        <w:gridCol w:w="510"/>
        <w:gridCol w:w="1191"/>
        <w:gridCol w:w="510"/>
        <w:gridCol w:w="1191"/>
        <w:gridCol w:w="369"/>
        <w:gridCol w:w="1191"/>
        <w:gridCol w:w="453"/>
        <w:gridCol w:w="1106"/>
        <w:gridCol w:w="453"/>
        <w:gridCol w:w="992"/>
        <w:gridCol w:w="709"/>
        <w:gridCol w:w="850"/>
        <w:gridCol w:w="850"/>
      </w:tblGrid>
      <w:tr w:rsidR="007A25DD" w14:paraId="45B9D87E" w14:textId="77777777" w:rsidTr="007A25DD">
        <w:trPr>
          <w:trHeight w:val="20"/>
        </w:trPr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DD2CBE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val="en-GB"/>
              </w:rPr>
              <w:t>Variable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0A4EEF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val="en-GB"/>
              </w:rPr>
              <w:t>Group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8325D4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BL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4F0B49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TLVsupine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70BE1F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OLVsupine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3A737F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OLVsemilateral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6D8682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OLVlateral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CE0BFC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OLVprone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AE8576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val="en-GB"/>
              </w:rPr>
              <w:t>Sequence</w:t>
            </w:r>
          </w:p>
          <w:p w14:paraId="1342BB37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val="en-GB"/>
              </w:rPr>
              <w:t>P=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14DB11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Group</w:t>
            </w:r>
          </w:p>
          <w:p w14:paraId="7524C37C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P=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6C619D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PositionP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=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E98E4A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ME</w:t>
            </w:r>
          </w:p>
          <w:p w14:paraId="210486F3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P=</w:t>
            </w:r>
          </w:p>
        </w:tc>
      </w:tr>
      <w:tr w:rsidR="007A25DD" w14:paraId="270FFF4D" w14:textId="77777777" w:rsidTr="007A25DD">
        <w:trPr>
          <w:trHeight w:val="20"/>
        </w:trPr>
        <w:tc>
          <w:tcPr>
            <w:tcW w:w="96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B326CE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HR [min</w:t>
            </w:r>
            <w:r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val="en-GB"/>
              </w:rPr>
              <w:t>-1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]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E455D2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Normo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BD40D8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109 ± 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D52FF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110 ± 13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5C0C6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s, se, l, p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1585A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149 ± 26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7483E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B3A4D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146 ± 20</w:t>
            </w: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89CA0" w14:textId="77777777" w:rsidR="007A25DD" w:rsidRPr="006E6A79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D7B51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128 ± 18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0C06D" w14:textId="77777777" w:rsidR="007A25DD" w:rsidRPr="006E6A79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s, se, p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2BB97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153 ± 31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346DB" w14:textId="77777777" w:rsidR="007A25DD" w:rsidRPr="006E6A79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71FF7A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0.286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629C7A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0.220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19ADCA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≤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0.001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2D0470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0.793</w:t>
            </w:r>
          </w:p>
        </w:tc>
      </w:tr>
      <w:tr w:rsidR="007A25DD" w14:paraId="676E341E" w14:textId="77777777" w:rsidTr="007A25DD">
        <w:trPr>
          <w:trHeight w:val="20"/>
        </w:trPr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1F2CF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CADC4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Hypo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30562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111 ± 21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23786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126 ± 41</w:t>
            </w: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8EEFD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53B8C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166 ± 39</w:t>
            </w: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A4952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B9200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164 ± 34</w:t>
            </w:r>
          </w:p>
        </w:tc>
        <w:tc>
          <w:tcPr>
            <w:tcW w:w="3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CE138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8FC4F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154 ± 42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429CE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4AC24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170 ± 38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C8E90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E79C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2EF1C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C0228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B822F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7A25DD" w14:paraId="25631212" w14:textId="77777777" w:rsidTr="007A25DD">
        <w:trPr>
          <w:trHeight w:val="20"/>
        </w:trPr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2443C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CO </w:t>
            </w:r>
          </w:p>
          <w:p w14:paraId="62906366" w14:textId="2F4BDF38" w:rsidR="007A25DD" w:rsidRDefault="007A25DD" w:rsidP="00D77976">
            <w:pPr>
              <w:spacing w:before="0" w:after="0" w:line="36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[</w:t>
            </w:r>
            <w:r w:rsidR="00D77976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L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min</w:t>
            </w:r>
            <w:r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val="en-GB"/>
              </w:rPr>
              <w:t>-1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]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22355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Normo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26791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da-DK"/>
              </w:rPr>
              <w:t>5.61 ± 0.76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C10E7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da-DK"/>
              </w:rPr>
              <w:t>5.57 ± 0.47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11EB2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s, se, l, p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37606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da-DK"/>
              </w:rPr>
              <w:t>5.81 ± 1.55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3807F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56A72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da-DK"/>
              </w:rPr>
              <w:t>6.61 ± 2.45</w:t>
            </w:r>
          </w:p>
        </w:tc>
        <w:tc>
          <w:tcPr>
            <w:tcW w:w="3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156E1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EC9CF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da-DK"/>
              </w:rPr>
              <w:t>6.6 ± 1.98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0DC66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3F27F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da-DK"/>
              </w:rPr>
              <w:t>5.82 ± 2.31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AC9E0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F8B1D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0.281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8B139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0.640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3C1CF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0.008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EDD77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0.270</w:t>
            </w:r>
          </w:p>
        </w:tc>
      </w:tr>
      <w:tr w:rsidR="007A25DD" w14:paraId="0DC3D9E3" w14:textId="77777777" w:rsidTr="007A25DD">
        <w:trPr>
          <w:trHeight w:val="20"/>
        </w:trPr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90F7C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3E4CF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Hypo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DAE19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da-DK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5.96 ± 1.06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CA0D7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da-DK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4.78 ± 1.01</w:t>
            </w: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334F2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2DD69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da-DK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6.89 ± 1.45</w:t>
            </w: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4F983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4CD6F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da-DK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7.53 ± 2.19</w:t>
            </w:r>
          </w:p>
        </w:tc>
        <w:tc>
          <w:tcPr>
            <w:tcW w:w="3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A1A07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55E61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da-DK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6.5 ± 1.53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F26EED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66312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da-DK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6.52 ± 3.31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395BD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4323A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7A83F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E562C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CB54C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7A25DD" w14:paraId="190BA8D6" w14:textId="77777777" w:rsidTr="007A25DD">
        <w:trPr>
          <w:trHeight w:val="20"/>
        </w:trPr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A9290" w14:textId="1EC48A4D" w:rsidR="007A25DD" w:rsidRPr="00FE54F6" w:rsidRDefault="007A25DD" w:rsidP="00D77976">
            <w:pPr>
              <w:spacing w:before="0" w:after="0" w:line="36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da-DK"/>
              </w:rPr>
              <w:t>SV [m</w:t>
            </w:r>
            <w:r w:rsidR="00D77976">
              <w:rPr>
                <w:rFonts w:ascii="Calibri" w:eastAsia="Calibri" w:hAnsi="Calibri" w:cs="Times New Roman"/>
                <w:sz w:val="18"/>
                <w:szCs w:val="18"/>
                <w:lang w:val="da-DK"/>
              </w:rPr>
              <w:t>L</w:t>
            </w:r>
            <w:r>
              <w:rPr>
                <w:rFonts w:ascii="Calibri" w:eastAsia="Calibri" w:hAnsi="Calibri" w:cs="Times New Roman"/>
                <w:sz w:val="18"/>
                <w:szCs w:val="18"/>
                <w:lang w:val="da-DK"/>
              </w:rPr>
              <w:t>]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56186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Normo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B28E6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da-DK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da-DK"/>
              </w:rPr>
              <w:t>47 ± 10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CC383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da-DK"/>
              </w:rPr>
              <w:t xml:space="preserve">51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± 8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56F21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50619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41 ± 14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7E75E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3C568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43 ± 8</w:t>
            </w:r>
          </w:p>
        </w:tc>
        <w:tc>
          <w:tcPr>
            <w:tcW w:w="3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912D4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42603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47 ± 8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2F026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397FA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38 ± 11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A382D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9DCDB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0.790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A947A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0.560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EDAC4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0.017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B9839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0.760</w:t>
            </w:r>
          </w:p>
        </w:tc>
      </w:tr>
      <w:tr w:rsidR="007A25DD" w14:paraId="0274EBE2" w14:textId="77777777" w:rsidTr="007A25DD">
        <w:trPr>
          <w:trHeight w:val="20"/>
        </w:trPr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8E352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5A8DD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Hypo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C0BAA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60 ± 10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84961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46 ± 17</w:t>
            </w: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3F929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A7B87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39 ± 8</w:t>
            </w: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1B785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A3C1D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44 ± 8</w:t>
            </w:r>
          </w:p>
        </w:tc>
        <w:tc>
          <w:tcPr>
            <w:tcW w:w="3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0F35D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4ED8F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41 ± 10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A5852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B25AB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37 ± 13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0EFD5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D88A3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F88EA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45F96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3D5FB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7A25DD" w14:paraId="3755CC4F" w14:textId="77777777" w:rsidTr="007A25DD">
        <w:trPr>
          <w:trHeight w:val="20"/>
        </w:trPr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9ED94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MAP [mmHg]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C349C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Normo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B4073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76 ± 13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47EAE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84 ± 8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C9932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E1803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81 ± 18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C06E1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0ACC5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90 ± 12</w:t>
            </w:r>
          </w:p>
        </w:tc>
        <w:tc>
          <w:tcPr>
            <w:tcW w:w="3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0E2E7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D6998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89 ± 16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8D678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882F3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82 ± 15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47772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74215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0.481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EE83C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0.152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02002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0.237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8E13E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0.619</w:t>
            </w:r>
          </w:p>
        </w:tc>
      </w:tr>
      <w:tr w:rsidR="007A25DD" w14:paraId="5D840C78" w14:textId="77777777" w:rsidTr="007A25DD">
        <w:trPr>
          <w:trHeight w:val="20"/>
        </w:trPr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BC2CB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CEC9F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Hypo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E4170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da-DK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da-DK"/>
              </w:rPr>
              <w:t>78 ± 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14FF0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da-DK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da-DK"/>
              </w:rPr>
              <w:t>76 ± 15</w:t>
            </w: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4738A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16EAA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da-DK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da-DK"/>
              </w:rPr>
              <w:t>69 ± 18</w:t>
            </w: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F6192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F1AF3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da-DK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da-DK"/>
              </w:rPr>
              <w:t>78 ± 22</w:t>
            </w:r>
          </w:p>
        </w:tc>
        <w:tc>
          <w:tcPr>
            <w:tcW w:w="3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987F6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1BE3C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da-DK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da-DK"/>
              </w:rPr>
              <w:t>73 ± 17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BE3C8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E3D48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da-DK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da-DK"/>
              </w:rPr>
              <w:t>76 ± 19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1D3E3" w14:textId="77777777" w:rsidR="007A25DD" w:rsidRPr="006E6A79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A9869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5D207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7473C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4A9D4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7A25DD" w14:paraId="21016C96" w14:textId="77777777" w:rsidTr="007A25DD">
        <w:trPr>
          <w:trHeight w:val="20"/>
        </w:trPr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F4B5C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da-DK"/>
              </w:rPr>
              <w:t>MPAP [mmHg]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AD43F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Normo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D6E32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da-DK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da-DK"/>
              </w:rPr>
              <w:t>17 ± 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950EE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da-DK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da-DK"/>
              </w:rPr>
              <w:t>28 ± 10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268FE" w14:textId="77777777" w:rsidR="007A25DD" w:rsidRPr="006E6A79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  <w:t>s, se, 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2AA65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da-DK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da-DK"/>
              </w:rPr>
              <w:t>31 ± 8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FD887" w14:textId="77777777" w:rsidR="007A25DD" w:rsidRPr="006E6A79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2AC33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da-DK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da-DK"/>
              </w:rPr>
              <w:t>35 ± 7</w:t>
            </w:r>
          </w:p>
        </w:tc>
        <w:tc>
          <w:tcPr>
            <w:tcW w:w="3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515CA" w14:textId="77777777" w:rsidR="007A25DD" w:rsidRPr="006E6A79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1CA8F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da-DK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 ± 9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4CA89" w14:textId="77777777" w:rsidR="007A25DD" w:rsidRPr="006E6A79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2AA38B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31 ± 5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0C0B2" w14:textId="77777777" w:rsidR="007A25DD" w:rsidRPr="006E6A79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D4529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0.130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2D6DC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0.452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9B322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0.012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9CBF0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0.556</w:t>
            </w:r>
          </w:p>
        </w:tc>
      </w:tr>
      <w:tr w:rsidR="007A25DD" w14:paraId="0204666C" w14:textId="77777777" w:rsidTr="002C5DC6">
        <w:trPr>
          <w:trHeight w:val="20"/>
        </w:trPr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F8B63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32716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Hypo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F53D5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17 ± 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FC7E1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26 ± 8</w:t>
            </w: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3D0BC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BBFDF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30 ± 8</w:t>
            </w: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CA659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6AA74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30 ± 9</w:t>
            </w:r>
          </w:p>
        </w:tc>
        <w:tc>
          <w:tcPr>
            <w:tcW w:w="3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60360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C4E8A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31 ± 7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E0E12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ED82D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31 ± 4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81822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28566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48AFA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4421B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8E2E0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7A25DD" w14:paraId="61CAC142" w14:textId="77777777" w:rsidTr="007A25DD">
        <w:trPr>
          <w:trHeight w:val="20"/>
        </w:trPr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9F5CD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PCWP [mmHg]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7BF00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Normo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72169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 ± 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9C51C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 ± 1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BA8B4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  <w:t>se,le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3B996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 ± 3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3922D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  <w:t>se, 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B92C0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 ± 2</w:t>
            </w:r>
          </w:p>
        </w:tc>
        <w:tc>
          <w:tcPr>
            <w:tcW w:w="3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9B7C0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B1F15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 ± 2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45CC5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7B9DF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 ± 3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284B7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  <w:t>se,, l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A3F1E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0.777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42530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0.111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35A42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≤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0.001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A7C2E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0.254</w:t>
            </w:r>
          </w:p>
        </w:tc>
      </w:tr>
      <w:tr w:rsidR="007A25DD" w14:paraId="0A3800A1" w14:textId="77777777" w:rsidTr="002C5DC6">
        <w:trPr>
          <w:trHeight w:val="20"/>
        </w:trPr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4E4EE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F6423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Hypo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17F37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7 ± 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A150F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6 ± 3</w:t>
            </w: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69D24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74CDC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8 ± 5</w:t>
            </w: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C8B81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0D02C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5 ± 2</w:t>
            </w:r>
          </w:p>
        </w:tc>
        <w:tc>
          <w:tcPr>
            <w:tcW w:w="3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EE8A5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FF8C8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5 ± 4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7C76D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A9856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7 ± 2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2D8E8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828EE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6F479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DA0C6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D851B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7A25DD" w14:paraId="7DCD25B1" w14:textId="77777777" w:rsidTr="002C5DC6">
        <w:trPr>
          <w:trHeight w:val="20"/>
        </w:trPr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CCD3A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CVP [mmHg]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BD9DF09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Normo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E36F9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5 ± 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FB065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4 ± 2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3EE68A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F07CF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3 ± 3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7B7B92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0751D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5 ± 5</w:t>
            </w:r>
          </w:p>
        </w:tc>
        <w:tc>
          <w:tcPr>
            <w:tcW w:w="3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D9DB03" w14:textId="77777777" w:rsidR="007A25DD" w:rsidRPr="006E6A79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3D722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2 ± 3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511369" w14:textId="77777777" w:rsidR="007A25DD" w:rsidRPr="006E6A79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277BE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1 ± 3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986A46" w14:textId="77777777" w:rsidR="007A25DD" w:rsidRPr="006E6A79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1C662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0.587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49E53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0.162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AD8C0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0.062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A2EAB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0.671</w:t>
            </w:r>
          </w:p>
        </w:tc>
      </w:tr>
      <w:tr w:rsidR="007A25DD" w14:paraId="055D2E12" w14:textId="77777777" w:rsidTr="002C5DC6">
        <w:trPr>
          <w:trHeight w:val="20"/>
        </w:trPr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BF3C2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B332814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Hypo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54F7F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 xml:space="preserve">4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± 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798DF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 ± 4</w:t>
            </w: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085C4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8997A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 ± 3</w:t>
            </w: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94BF06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143FD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 ± 1</w:t>
            </w:r>
          </w:p>
        </w:tc>
        <w:tc>
          <w:tcPr>
            <w:tcW w:w="3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4A0FA9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79C90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 ± 1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4E15CE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76358" w14:textId="77777777" w:rsidR="007A25D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 ± 4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9AE2D6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D0A9B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C8E23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5A68A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2BD18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7A25DD" w14:paraId="6908B90A" w14:textId="77777777" w:rsidTr="002C5DC6">
        <w:trPr>
          <w:trHeight w:val="494"/>
        </w:trPr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D0ED3" w14:textId="77777777" w:rsidR="007A25DD" w:rsidRDefault="007A25DD" w:rsidP="00D77976">
            <w:pPr>
              <w:spacing w:before="0" w:after="0" w:line="360" w:lineRule="auto"/>
              <w:jc w:val="center"/>
              <w:rPr>
                <w:sz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PVRI [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dyn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s cm</w:t>
            </w:r>
            <w:r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val="en-GB"/>
              </w:rPr>
              <w:t>-5</w:t>
            </w:r>
            <w:r w:rsidRPr="00321A28">
              <w:rPr>
                <w:sz w:val="18"/>
                <w:lang w:val="en-GB"/>
              </w:rPr>
              <w:t xml:space="preserve"> </w:t>
            </w:r>
          </w:p>
          <w:p w14:paraId="09EEADE4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321A28">
              <w:rPr>
                <w:sz w:val="18"/>
                <w:lang w:val="en-GB"/>
              </w:rPr>
              <w:t>m</w:t>
            </w:r>
            <w:r w:rsidRPr="00321A28">
              <w:rPr>
                <w:sz w:val="18"/>
                <w:vertAlign w:val="superscript"/>
                <w:lang w:val="en-GB"/>
              </w:rPr>
              <w:t>-2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]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491B342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Normo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6C3FF" w14:textId="77777777" w:rsidR="007A25DD" w:rsidRPr="00252244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52244">
              <w:rPr>
                <w:rFonts w:ascii="Calibri" w:hAnsi="Calibri" w:cs="Calibri"/>
                <w:color w:val="000000"/>
                <w:sz w:val="18"/>
                <w:szCs w:val="18"/>
              </w:rPr>
              <w:t>143 ± 58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9B906" w14:textId="77777777" w:rsidR="007A25DD" w:rsidRPr="00252244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52244">
              <w:rPr>
                <w:rFonts w:ascii="Calibri" w:hAnsi="Calibri" w:cs="Calibri"/>
                <w:color w:val="000000"/>
                <w:sz w:val="18"/>
                <w:szCs w:val="18"/>
              </w:rPr>
              <w:t>304 ± 192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6BD52C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DE974" w14:textId="77777777" w:rsidR="007A25DD" w:rsidRPr="00252244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52244">
              <w:rPr>
                <w:rFonts w:ascii="Calibri" w:hAnsi="Calibri" w:cs="Calibri"/>
                <w:color w:val="000000"/>
                <w:sz w:val="18"/>
                <w:szCs w:val="18"/>
              </w:rPr>
              <w:t>387 ± 128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51D357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5A665" w14:textId="77777777" w:rsidR="007A25DD" w:rsidRPr="00252244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52244">
              <w:rPr>
                <w:rFonts w:ascii="Calibri" w:hAnsi="Calibri" w:cs="Calibri"/>
                <w:color w:val="000000"/>
                <w:sz w:val="18"/>
                <w:szCs w:val="18"/>
              </w:rPr>
              <w:t>431 ± 188</w:t>
            </w:r>
          </w:p>
        </w:tc>
        <w:tc>
          <w:tcPr>
            <w:tcW w:w="3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6D38DA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AB399" w14:textId="77777777" w:rsidR="007A25DD" w:rsidRPr="00252244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52244">
              <w:rPr>
                <w:rFonts w:ascii="Calibri" w:hAnsi="Calibri" w:cs="Calibri"/>
                <w:color w:val="000000"/>
                <w:sz w:val="18"/>
                <w:szCs w:val="18"/>
              </w:rPr>
              <w:t>383 ± 105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38DB76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8007A" w14:textId="77777777" w:rsidR="007A25DD" w:rsidRPr="00252244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52244">
              <w:rPr>
                <w:rFonts w:ascii="Calibri" w:hAnsi="Calibri" w:cs="Calibri"/>
                <w:color w:val="000000"/>
                <w:sz w:val="18"/>
                <w:szCs w:val="18"/>
              </w:rPr>
              <w:t>382 ± 164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473484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690E2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0.021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0FB48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0.902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4B014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0.685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3CE94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0.196</w:t>
            </w:r>
          </w:p>
        </w:tc>
      </w:tr>
      <w:tr w:rsidR="007A25DD" w14:paraId="55F84B74" w14:textId="77777777" w:rsidTr="002C5DC6">
        <w:trPr>
          <w:trHeight w:val="495"/>
        </w:trPr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F9418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0D11FEF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Hypo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2C4AD" w14:textId="77777777" w:rsidR="007A25DD" w:rsidRPr="00252244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52244">
              <w:rPr>
                <w:rFonts w:ascii="Calibri" w:hAnsi="Calibri" w:cs="Calibri"/>
                <w:color w:val="000000"/>
                <w:sz w:val="18"/>
                <w:szCs w:val="18"/>
              </w:rPr>
              <w:t>158 ± 50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00B2C" w14:textId="77777777" w:rsidR="007A25DD" w:rsidRPr="00252244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52244">
              <w:rPr>
                <w:rFonts w:ascii="Calibri" w:hAnsi="Calibri" w:cs="Calibri"/>
                <w:color w:val="000000"/>
                <w:sz w:val="18"/>
                <w:szCs w:val="18"/>
              </w:rPr>
              <w:t>425 ± 285</w:t>
            </w: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B972C6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4DCF7" w14:textId="77777777" w:rsidR="007A25DD" w:rsidRPr="00252244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52244">
              <w:rPr>
                <w:rFonts w:ascii="Calibri" w:hAnsi="Calibri" w:cs="Calibri"/>
                <w:color w:val="000000"/>
                <w:sz w:val="18"/>
                <w:szCs w:val="18"/>
              </w:rPr>
              <w:t>305 ± 111</w:t>
            </w: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4DAAB4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A6CFE" w14:textId="77777777" w:rsidR="007A25DD" w:rsidRPr="00252244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52244">
              <w:rPr>
                <w:rFonts w:ascii="Calibri" w:hAnsi="Calibri" w:cs="Calibri"/>
                <w:color w:val="000000"/>
                <w:sz w:val="18"/>
                <w:szCs w:val="18"/>
              </w:rPr>
              <w:t>344 ± 184</w:t>
            </w:r>
          </w:p>
        </w:tc>
        <w:tc>
          <w:tcPr>
            <w:tcW w:w="3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542F8F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13EEA" w14:textId="77777777" w:rsidR="007A25DD" w:rsidRPr="00252244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52244">
              <w:rPr>
                <w:rFonts w:ascii="Calibri" w:hAnsi="Calibri" w:cs="Calibri"/>
                <w:color w:val="000000"/>
                <w:sz w:val="18"/>
                <w:szCs w:val="18"/>
              </w:rPr>
              <w:t>391 ± 181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C7792A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01826" w14:textId="77777777" w:rsidR="007A25DD" w:rsidRPr="00252244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52244">
              <w:rPr>
                <w:rFonts w:ascii="Calibri" w:hAnsi="Calibri" w:cs="Calibri"/>
                <w:color w:val="000000"/>
                <w:sz w:val="18"/>
                <w:szCs w:val="18"/>
              </w:rPr>
              <w:t>395 ± 151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2B461E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DBE58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C20D2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3CCAA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F6E54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7A25DD" w14:paraId="57C3EA29" w14:textId="77777777" w:rsidTr="002C5DC6">
        <w:trPr>
          <w:trHeight w:val="494"/>
        </w:trPr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39129" w14:textId="77777777" w:rsidR="007A25DD" w:rsidRDefault="007A25DD" w:rsidP="00D77976">
            <w:pPr>
              <w:spacing w:before="0" w:after="0" w:line="360" w:lineRule="auto"/>
              <w:jc w:val="center"/>
              <w:rPr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SVRI [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dyn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s cm</w:t>
            </w:r>
            <w:r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val="en-GB"/>
              </w:rPr>
              <w:t>-5</w:t>
            </w:r>
            <w:r w:rsidRPr="00321A28">
              <w:rPr>
                <w:lang w:val="en-GB"/>
              </w:rPr>
              <w:t xml:space="preserve"> </w:t>
            </w:r>
          </w:p>
          <w:p w14:paraId="39949A93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321A28">
              <w:rPr>
                <w:sz w:val="18"/>
                <w:lang w:val="en-GB"/>
              </w:rPr>
              <w:t>m</w:t>
            </w:r>
            <w:r w:rsidRPr="00321A28">
              <w:rPr>
                <w:sz w:val="18"/>
                <w:vertAlign w:val="superscript"/>
                <w:lang w:val="en-GB"/>
              </w:rPr>
              <w:t>-2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]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4FADA96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Normo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07685" w14:textId="77777777" w:rsidR="007A25DD" w:rsidRPr="00252244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52244">
              <w:rPr>
                <w:rFonts w:ascii="Calibri" w:hAnsi="Calibri" w:cs="Calibri"/>
                <w:color w:val="000000"/>
                <w:sz w:val="18"/>
                <w:szCs w:val="18"/>
              </w:rPr>
              <w:t>1197 ± 191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FB7D8" w14:textId="77777777" w:rsidR="007A25DD" w:rsidRPr="00252244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52244">
              <w:rPr>
                <w:rFonts w:ascii="Calibri" w:hAnsi="Calibri" w:cs="Calibri"/>
                <w:color w:val="000000"/>
                <w:sz w:val="18"/>
                <w:szCs w:val="18"/>
              </w:rPr>
              <w:t>1710 ± 788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6C7FC1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E085A" w14:textId="77777777" w:rsidR="007A25DD" w:rsidRPr="00252244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52244">
              <w:rPr>
                <w:rFonts w:ascii="Calibri" w:hAnsi="Calibri" w:cs="Calibri"/>
                <w:color w:val="000000"/>
                <w:sz w:val="18"/>
                <w:szCs w:val="18"/>
              </w:rPr>
              <w:t>1473 ± 753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431446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DA861" w14:textId="77777777" w:rsidR="007A25DD" w:rsidRPr="00252244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52244">
              <w:rPr>
                <w:rFonts w:ascii="Calibri" w:hAnsi="Calibri" w:cs="Calibri"/>
                <w:color w:val="000000"/>
                <w:sz w:val="18"/>
                <w:szCs w:val="18"/>
              </w:rPr>
              <w:t>1300 ± 460</w:t>
            </w:r>
          </w:p>
        </w:tc>
        <w:tc>
          <w:tcPr>
            <w:tcW w:w="3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E18142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889A8" w14:textId="77777777" w:rsidR="007A25DD" w:rsidRPr="00252244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52244">
              <w:rPr>
                <w:rFonts w:ascii="Calibri" w:hAnsi="Calibri" w:cs="Calibri"/>
                <w:color w:val="000000"/>
                <w:sz w:val="18"/>
                <w:szCs w:val="18"/>
              </w:rPr>
              <w:t>1326 ± 363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35D337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4AF03" w14:textId="77777777" w:rsidR="007A25DD" w:rsidRPr="00252244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52244">
              <w:rPr>
                <w:rFonts w:ascii="Calibri" w:hAnsi="Calibri" w:cs="Calibri"/>
                <w:color w:val="000000"/>
                <w:sz w:val="18"/>
                <w:szCs w:val="18"/>
              </w:rPr>
              <w:t>1469 ± 555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EACB40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422D5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0.253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8EAEA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0.259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9134A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0.107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5B029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0.842</w:t>
            </w:r>
          </w:p>
        </w:tc>
      </w:tr>
      <w:tr w:rsidR="007A25DD" w14:paraId="5E0920B9" w14:textId="77777777" w:rsidTr="002C5DC6">
        <w:trPr>
          <w:trHeight w:val="495"/>
        </w:trPr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B1BDC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9688F27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Hypo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8A8E7" w14:textId="77777777" w:rsidR="007A25DD" w:rsidRPr="00252244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52244">
              <w:rPr>
                <w:rFonts w:ascii="Calibri" w:hAnsi="Calibri" w:cs="Calibri"/>
                <w:color w:val="000000"/>
                <w:sz w:val="18"/>
                <w:szCs w:val="18"/>
              </w:rPr>
              <w:t>1110 ± 282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488AC" w14:textId="77777777" w:rsidR="007A25DD" w:rsidRPr="00252244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52244">
              <w:rPr>
                <w:rFonts w:ascii="Calibri" w:hAnsi="Calibri" w:cs="Calibri"/>
                <w:color w:val="000000"/>
                <w:sz w:val="18"/>
                <w:szCs w:val="18"/>
              </w:rPr>
              <w:t>1495 ± 263</w:t>
            </w: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7C17E9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E0EEC" w14:textId="77777777" w:rsidR="007A25DD" w:rsidRPr="00252244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52244">
              <w:rPr>
                <w:rFonts w:ascii="Calibri" w:hAnsi="Calibri" w:cs="Calibri"/>
                <w:color w:val="000000"/>
                <w:sz w:val="18"/>
                <w:szCs w:val="18"/>
              </w:rPr>
              <w:t>1001 ± 371</w:t>
            </w: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7F664C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46778" w14:textId="77777777" w:rsidR="007A25DD" w:rsidRPr="00252244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52244">
              <w:rPr>
                <w:rFonts w:ascii="Calibri" w:hAnsi="Calibri" w:cs="Calibri"/>
                <w:color w:val="000000"/>
                <w:sz w:val="18"/>
                <w:szCs w:val="18"/>
              </w:rPr>
              <w:t>1074 ± 408</w:t>
            </w:r>
          </w:p>
        </w:tc>
        <w:tc>
          <w:tcPr>
            <w:tcW w:w="3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825C29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64439" w14:textId="77777777" w:rsidR="007A25DD" w:rsidRPr="00252244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52244">
              <w:rPr>
                <w:rFonts w:ascii="Calibri" w:hAnsi="Calibri" w:cs="Calibri"/>
                <w:color w:val="000000"/>
                <w:sz w:val="18"/>
                <w:szCs w:val="18"/>
              </w:rPr>
              <w:t>1194 ± 548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440272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E8AAE" w14:textId="77777777" w:rsidR="007A25DD" w:rsidRPr="00252244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52244">
              <w:rPr>
                <w:rFonts w:ascii="Calibri" w:hAnsi="Calibri" w:cs="Calibri"/>
                <w:color w:val="000000"/>
                <w:sz w:val="18"/>
                <w:szCs w:val="18"/>
              </w:rPr>
              <w:t>1327 ± 597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BB290D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2AA85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47F24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E6536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DC05A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7A25DD" w14:paraId="495FD335" w14:textId="77777777" w:rsidTr="002C5DC6">
        <w:trPr>
          <w:trHeight w:val="20"/>
        </w:trPr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945DB" w14:textId="3482CF9E" w:rsidR="007A25DD" w:rsidRDefault="007A25DD" w:rsidP="00D77976">
            <w:pPr>
              <w:spacing w:before="0" w:after="0" w:line="36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EVLWI [m</w:t>
            </w:r>
            <w:r w:rsidR="00D77976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L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kg</w:t>
            </w:r>
            <w:r w:rsidRPr="00B46819"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val="en-GB"/>
              </w:rPr>
              <w:t>-1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]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339A491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Normo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B4FDB" w14:textId="77777777" w:rsidR="007A25DD" w:rsidRPr="0039066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39066D">
              <w:rPr>
                <w:rFonts w:ascii="Calibri" w:hAnsi="Calibri" w:cs="Calibri"/>
                <w:color w:val="000000"/>
                <w:sz w:val="18"/>
              </w:rPr>
              <w:t>9 ± 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33DBC" w14:textId="77777777" w:rsidR="007A25DD" w:rsidRPr="0039066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39066D">
              <w:rPr>
                <w:rFonts w:ascii="Calibri" w:hAnsi="Calibri" w:cs="Calibri"/>
                <w:color w:val="000000"/>
                <w:sz w:val="18"/>
              </w:rPr>
              <w:t>8 ± 1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C3F91D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s, se, l, p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8A0A3" w14:textId="77777777" w:rsidR="007A25DD" w:rsidRPr="0039066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39066D">
              <w:rPr>
                <w:rFonts w:ascii="Calibri" w:hAnsi="Calibri" w:cs="Calibri"/>
                <w:color w:val="000000"/>
                <w:sz w:val="18"/>
              </w:rPr>
              <w:t>9 ± 1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7736AF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9D93E" w14:textId="77777777" w:rsidR="007A25DD" w:rsidRPr="0039066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39066D">
              <w:rPr>
                <w:rFonts w:ascii="Calibri" w:hAnsi="Calibri" w:cs="Calibri"/>
                <w:color w:val="000000"/>
                <w:sz w:val="18"/>
              </w:rPr>
              <w:t>9 ± 2</w:t>
            </w:r>
          </w:p>
        </w:tc>
        <w:tc>
          <w:tcPr>
            <w:tcW w:w="3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8FD7F3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C3022" w14:textId="77777777" w:rsidR="007A25DD" w:rsidRPr="0039066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39066D">
              <w:rPr>
                <w:rFonts w:ascii="Calibri" w:hAnsi="Calibri" w:cs="Calibri"/>
                <w:color w:val="000000"/>
                <w:sz w:val="18"/>
              </w:rPr>
              <w:t>9 ± 1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AF84A8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1080F" w14:textId="77777777" w:rsidR="007A25DD" w:rsidRPr="0039066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39066D">
              <w:rPr>
                <w:rFonts w:ascii="Calibri" w:hAnsi="Calibri" w:cs="Calibri"/>
                <w:color w:val="000000"/>
                <w:sz w:val="18"/>
              </w:rPr>
              <w:t>10 ± 2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1EF7EC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9F5B8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0.147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47DA4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0.077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4E8B3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0.006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FF8FD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0.731</w:t>
            </w:r>
          </w:p>
        </w:tc>
      </w:tr>
      <w:tr w:rsidR="007A25DD" w14:paraId="66A1B050" w14:textId="77777777" w:rsidTr="002C5DC6">
        <w:trPr>
          <w:trHeight w:val="20"/>
        </w:trPr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67529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039AF16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Hypo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ECF4F" w14:textId="77777777" w:rsidR="007A25DD" w:rsidRPr="0039066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39066D">
              <w:rPr>
                <w:rFonts w:ascii="Calibri" w:hAnsi="Calibri" w:cs="Calibri"/>
                <w:color w:val="000000"/>
                <w:sz w:val="18"/>
              </w:rPr>
              <w:t>9 ± 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3EE40" w14:textId="77777777" w:rsidR="007A25DD" w:rsidRPr="0039066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39066D">
              <w:rPr>
                <w:rFonts w:ascii="Calibri" w:hAnsi="Calibri" w:cs="Calibri"/>
                <w:color w:val="000000"/>
                <w:sz w:val="18"/>
              </w:rPr>
              <w:t>8 ± 1</w:t>
            </w: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B8044F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A3CAB" w14:textId="77777777" w:rsidR="007A25DD" w:rsidRPr="0039066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39066D">
              <w:rPr>
                <w:rFonts w:ascii="Calibri" w:hAnsi="Calibri" w:cs="Calibri"/>
                <w:color w:val="000000"/>
                <w:sz w:val="18"/>
              </w:rPr>
              <w:t>10 ± 2</w:t>
            </w: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462A3D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F2FE3" w14:textId="77777777" w:rsidR="007A25DD" w:rsidRPr="0039066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39066D">
              <w:rPr>
                <w:rFonts w:ascii="Calibri" w:hAnsi="Calibri" w:cs="Calibri"/>
                <w:color w:val="000000"/>
                <w:sz w:val="18"/>
              </w:rPr>
              <w:t>11 ± 2</w:t>
            </w:r>
          </w:p>
        </w:tc>
        <w:tc>
          <w:tcPr>
            <w:tcW w:w="3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6D0D7A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ADE76" w14:textId="77777777" w:rsidR="007A25DD" w:rsidRPr="0039066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39066D">
              <w:rPr>
                <w:rFonts w:ascii="Calibri" w:hAnsi="Calibri" w:cs="Calibri"/>
                <w:color w:val="000000"/>
                <w:sz w:val="18"/>
              </w:rPr>
              <w:t>10 ± 1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24FFE1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91841" w14:textId="77777777" w:rsidR="007A25DD" w:rsidRPr="0039066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39066D">
              <w:rPr>
                <w:rFonts w:ascii="Calibri" w:hAnsi="Calibri" w:cs="Calibri"/>
                <w:color w:val="000000"/>
                <w:sz w:val="18"/>
              </w:rPr>
              <w:t>11 ± 5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A45453" w14:textId="77777777" w:rsidR="007A25DD" w:rsidRPr="006E6A79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3BE68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C75D8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1C60B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78763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7A25DD" w14:paraId="758FCEDF" w14:textId="77777777" w:rsidTr="002C5DC6">
        <w:trPr>
          <w:trHeight w:val="20"/>
        </w:trPr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5D49D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ITBVI </w:t>
            </w:r>
          </w:p>
          <w:p w14:paraId="68EA65EC" w14:textId="393ACD95" w:rsidR="007A25DD" w:rsidRDefault="007A25DD" w:rsidP="00D77976">
            <w:pPr>
              <w:spacing w:before="0" w:after="0" w:line="36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[m</w:t>
            </w:r>
            <w:r w:rsidR="00D77976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L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m</w:t>
            </w:r>
            <w:r w:rsidRPr="00B46819"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val="en-GB"/>
              </w:rPr>
              <w:t>-2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]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354F53E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Normo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0EB37" w14:textId="77777777" w:rsidR="007A25DD" w:rsidRPr="0039066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39066D">
              <w:rPr>
                <w:rFonts w:ascii="Calibri" w:hAnsi="Calibri" w:cs="Calibri"/>
                <w:color w:val="000000"/>
                <w:sz w:val="18"/>
              </w:rPr>
              <w:t>694 ± 116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C96D1" w14:textId="77777777" w:rsidR="007A25DD" w:rsidRPr="0039066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39066D">
              <w:rPr>
                <w:rFonts w:ascii="Calibri" w:hAnsi="Calibri" w:cs="Calibri"/>
                <w:color w:val="000000"/>
                <w:sz w:val="18"/>
              </w:rPr>
              <w:t>722 ± 127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12A7D0" w14:textId="77777777" w:rsidR="007A25DD" w:rsidRPr="006E6A79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CD93E" w14:textId="77777777" w:rsidR="007A25DD" w:rsidRPr="0039066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39066D">
              <w:rPr>
                <w:rFonts w:ascii="Calibri" w:hAnsi="Calibri" w:cs="Calibri"/>
                <w:color w:val="000000"/>
                <w:sz w:val="18"/>
              </w:rPr>
              <w:t>637 ± 200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E6CA9C" w14:textId="77777777" w:rsidR="007A25DD" w:rsidRPr="006E6A79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78728" w14:textId="77777777" w:rsidR="007A25DD" w:rsidRPr="0039066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39066D">
              <w:rPr>
                <w:rFonts w:ascii="Calibri" w:hAnsi="Calibri" w:cs="Calibri"/>
                <w:color w:val="000000"/>
                <w:sz w:val="18"/>
              </w:rPr>
              <w:t>670 ± 207</w:t>
            </w:r>
          </w:p>
        </w:tc>
        <w:tc>
          <w:tcPr>
            <w:tcW w:w="3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08E41F" w14:textId="77777777" w:rsidR="007A25DD" w:rsidRPr="006E6A79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443E5" w14:textId="77777777" w:rsidR="007A25DD" w:rsidRPr="0039066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39066D">
              <w:rPr>
                <w:rFonts w:ascii="Calibri" w:hAnsi="Calibri" w:cs="Calibri"/>
                <w:color w:val="000000"/>
                <w:sz w:val="18"/>
              </w:rPr>
              <w:t>673 ± 183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4D585F" w14:textId="77777777" w:rsidR="007A25DD" w:rsidRPr="006E6A79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4067D" w14:textId="77777777" w:rsidR="007A25DD" w:rsidRPr="0039066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39066D">
              <w:rPr>
                <w:rFonts w:ascii="Calibri" w:hAnsi="Calibri" w:cs="Calibri"/>
                <w:color w:val="000000"/>
                <w:sz w:val="18"/>
              </w:rPr>
              <w:t>686 ± 249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B9A8F3" w14:textId="77777777" w:rsidR="007A25DD" w:rsidRPr="006E6A79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34D50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0.719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9EA80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0.122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614D4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0.222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9EB2B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0.984</w:t>
            </w:r>
          </w:p>
        </w:tc>
      </w:tr>
      <w:tr w:rsidR="007A25DD" w14:paraId="69EDE0B0" w14:textId="77777777" w:rsidTr="002C5DC6">
        <w:trPr>
          <w:trHeight w:val="20"/>
        </w:trPr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043C3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A346855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Hypo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34C37" w14:textId="77777777" w:rsidR="007A25DD" w:rsidRPr="0039066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39066D">
              <w:rPr>
                <w:rFonts w:ascii="Calibri" w:hAnsi="Calibri" w:cs="Calibri"/>
                <w:color w:val="000000"/>
                <w:sz w:val="18"/>
              </w:rPr>
              <w:t>765 ± 79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F8A76" w14:textId="77777777" w:rsidR="007A25DD" w:rsidRPr="0039066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39066D">
              <w:rPr>
                <w:rFonts w:ascii="Calibri" w:hAnsi="Calibri" w:cs="Calibri"/>
                <w:color w:val="000000"/>
                <w:sz w:val="18"/>
              </w:rPr>
              <w:t>619 ± 122</w:t>
            </w: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CF985A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4731C" w14:textId="77777777" w:rsidR="007A25DD" w:rsidRPr="0039066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39066D">
              <w:rPr>
                <w:rFonts w:ascii="Calibri" w:hAnsi="Calibri" w:cs="Calibri"/>
                <w:color w:val="000000"/>
                <w:sz w:val="18"/>
              </w:rPr>
              <w:t>535 ± 72</w:t>
            </w: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90DEC7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F4E8A" w14:textId="77777777" w:rsidR="007A25DD" w:rsidRPr="0039066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39066D">
              <w:rPr>
                <w:rFonts w:ascii="Calibri" w:hAnsi="Calibri" w:cs="Calibri"/>
                <w:color w:val="000000"/>
                <w:sz w:val="18"/>
              </w:rPr>
              <w:t>575 ± 122</w:t>
            </w:r>
          </w:p>
        </w:tc>
        <w:tc>
          <w:tcPr>
            <w:tcW w:w="3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34BA3B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948D1" w14:textId="77777777" w:rsidR="007A25DD" w:rsidRPr="0039066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39066D">
              <w:rPr>
                <w:rFonts w:ascii="Calibri" w:hAnsi="Calibri" w:cs="Calibri"/>
                <w:color w:val="000000"/>
                <w:sz w:val="18"/>
              </w:rPr>
              <w:t>560 ± 180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CB5C88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9A8BF" w14:textId="77777777" w:rsidR="007A25DD" w:rsidRPr="0039066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39066D">
              <w:rPr>
                <w:rFonts w:ascii="Calibri" w:hAnsi="Calibri" w:cs="Calibri"/>
                <w:color w:val="000000"/>
                <w:sz w:val="18"/>
              </w:rPr>
              <w:t>552 ± 94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BB6AF8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3A627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9FBF6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3E563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3B25A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7A25DD" w14:paraId="36132EB9" w14:textId="77777777" w:rsidTr="002C5DC6">
        <w:trPr>
          <w:trHeight w:val="20"/>
        </w:trPr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1B067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GEDVI </w:t>
            </w:r>
          </w:p>
          <w:p w14:paraId="386951E9" w14:textId="6E1A4E06" w:rsidR="007A25DD" w:rsidRDefault="007A25DD" w:rsidP="00D77976">
            <w:pPr>
              <w:spacing w:before="0" w:after="0" w:line="36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[m</w:t>
            </w:r>
            <w:r w:rsidR="00D77976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L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m</w:t>
            </w:r>
            <w:r w:rsidRPr="00B46819"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val="en-GB"/>
              </w:rPr>
              <w:t>-2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]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B78201A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Normo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451BA" w14:textId="77777777" w:rsidR="007A25DD" w:rsidRPr="0039066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39066D">
              <w:rPr>
                <w:rFonts w:ascii="Calibri" w:hAnsi="Calibri" w:cs="Calibri"/>
                <w:color w:val="000000"/>
                <w:sz w:val="18"/>
              </w:rPr>
              <w:t>556 ± 93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FFC9A" w14:textId="77777777" w:rsidR="007A25DD" w:rsidRPr="0039066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39066D">
              <w:rPr>
                <w:rFonts w:ascii="Calibri" w:hAnsi="Calibri" w:cs="Calibri"/>
                <w:color w:val="000000"/>
                <w:sz w:val="18"/>
              </w:rPr>
              <w:t>578 ± 102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3A63FC" w14:textId="77777777" w:rsidR="007A25DD" w:rsidRPr="006E6A79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A6B54" w14:textId="77777777" w:rsidR="007A25DD" w:rsidRPr="0039066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39066D">
              <w:rPr>
                <w:rFonts w:ascii="Calibri" w:hAnsi="Calibri" w:cs="Calibri"/>
                <w:color w:val="000000"/>
                <w:sz w:val="18"/>
              </w:rPr>
              <w:t>510 ± 160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943283" w14:textId="77777777" w:rsidR="007A25DD" w:rsidRPr="006E6A79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29087" w14:textId="77777777" w:rsidR="007A25DD" w:rsidRPr="0039066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39066D">
              <w:rPr>
                <w:rFonts w:ascii="Calibri" w:hAnsi="Calibri" w:cs="Calibri"/>
                <w:color w:val="000000"/>
                <w:sz w:val="18"/>
              </w:rPr>
              <w:t>537 ± 165</w:t>
            </w:r>
          </w:p>
        </w:tc>
        <w:tc>
          <w:tcPr>
            <w:tcW w:w="3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4F42B6" w14:textId="77777777" w:rsidR="007A25DD" w:rsidRPr="006E6A79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F3EC0" w14:textId="77777777" w:rsidR="007A25DD" w:rsidRPr="0039066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39066D">
              <w:rPr>
                <w:rFonts w:ascii="Calibri" w:hAnsi="Calibri" w:cs="Calibri"/>
                <w:color w:val="000000"/>
                <w:sz w:val="18"/>
              </w:rPr>
              <w:t>538 ± 146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D6FE2D" w14:textId="77777777" w:rsidR="007A25DD" w:rsidRPr="006E6A79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1E78D" w14:textId="77777777" w:rsidR="007A25DD" w:rsidRPr="0039066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39066D">
              <w:rPr>
                <w:rFonts w:ascii="Calibri" w:hAnsi="Calibri" w:cs="Calibri"/>
                <w:color w:val="000000"/>
                <w:sz w:val="18"/>
              </w:rPr>
              <w:t>549 ± 199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7CF8F1" w14:textId="77777777" w:rsidR="007A25DD" w:rsidRPr="006E6A79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724E5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0.623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F3C09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0.122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EECC0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0.218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D6688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0.978</w:t>
            </w:r>
          </w:p>
        </w:tc>
      </w:tr>
      <w:tr w:rsidR="007A25DD" w14:paraId="456DCC9F" w14:textId="77777777" w:rsidTr="002C5DC6">
        <w:trPr>
          <w:trHeight w:val="20"/>
        </w:trPr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43558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BAF250B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Hypo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CFA0D" w14:textId="77777777" w:rsidR="007A25DD" w:rsidRPr="0039066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39066D">
              <w:rPr>
                <w:rFonts w:ascii="Calibri" w:hAnsi="Calibri" w:cs="Calibri"/>
                <w:color w:val="000000"/>
                <w:sz w:val="18"/>
              </w:rPr>
              <w:t>612 ± 63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1A3A9" w14:textId="77777777" w:rsidR="007A25DD" w:rsidRPr="0039066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39066D">
              <w:rPr>
                <w:rFonts w:ascii="Calibri" w:hAnsi="Calibri" w:cs="Calibri"/>
                <w:color w:val="000000"/>
                <w:sz w:val="18"/>
              </w:rPr>
              <w:t>496 ± 98</w:t>
            </w: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704331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E7C81" w14:textId="77777777" w:rsidR="007A25DD" w:rsidRPr="0039066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39066D">
              <w:rPr>
                <w:rFonts w:ascii="Calibri" w:hAnsi="Calibri" w:cs="Calibri"/>
                <w:color w:val="000000"/>
                <w:sz w:val="18"/>
              </w:rPr>
              <w:t>428 ± 58</w:t>
            </w: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8B2234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BE75B" w14:textId="77777777" w:rsidR="007A25DD" w:rsidRPr="0039066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39066D">
              <w:rPr>
                <w:rFonts w:ascii="Calibri" w:hAnsi="Calibri" w:cs="Calibri"/>
                <w:color w:val="000000"/>
                <w:sz w:val="18"/>
              </w:rPr>
              <w:t>461 ± 97</w:t>
            </w:r>
          </w:p>
        </w:tc>
        <w:tc>
          <w:tcPr>
            <w:tcW w:w="3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D745F5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38ED0" w14:textId="77777777" w:rsidR="007A25DD" w:rsidRPr="0039066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39066D">
              <w:rPr>
                <w:rFonts w:ascii="Calibri" w:hAnsi="Calibri" w:cs="Calibri"/>
                <w:color w:val="000000"/>
                <w:sz w:val="18"/>
              </w:rPr>
              <w:t>448 ± 144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AA8DFD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6073D" w14:textId="77777777" w:rsidR="007A25DD" w:rsidRPr="0039066D" w:rsidRDefault="007A25DD" w:rsidP="00D77976">
            <w:pPr>
              <w:spacing w:before="0"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39066D">
              <w:rPr>
                <w:rFonts w:ascii="Calibri" w:hAnsi="Calibri" w:cs="Calibri"/>
                <w:color w:val="000000"/>
                <w:sz w:val="18"/>
              </w:rPr>
              <w:t>440 ± 76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209152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3A850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D07BD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EAF1B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C089A9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204FBA64" w14:textId="77777777" w:rsidR="007A25DD" w:rsidRDefault="007A25DD" w:rsidP="007A25DD">
      <w:pPr>
        <w:spacing w:before="0" w:after="160"/>
        <w:jc w:val="both"/>
        <w:rPr>
          <w:rFonts w:ascii="Calibri" w:eastAsia="Calibri" w:hAnsi="Calibri" w:cs="Times New Roman"/>
          <w:sz w:val="22"/>
          <w:lang w:val="en-GB"/>
        </w:rPr>
      </w:pPr>
      <w:proofErr w:type="gramStart"/>
      <w:r>
        <w:rPr>
          <w:rFonts w:eastAsia="Calibri" w:cs="Times New Roman"/>
          <w:szCs w:val="24"/>
          <w:lang w:val="en-GB"/>
        </w:rPr>
        <w:t>Mean ± SD; Normo, Normovolemia group; Hypo, hypovolemia group; BL, baseline; TLV, two-lung ventilation; OLV, one-lung ventilation; HR, heart rate; CO, cardiac output; SV, stroke volume; MAP, mean arterial blood pressure; MPAP, mean pulmonary arterial blood pressure; PCWP, pulmonary capillary wedge pressure; CVP, central venous blood pressure; PVRI, pulmonary vascular resistance index; SVRI, systemic vascular resistance index; EVLWI, extra vascular lung water index; ITBVI, intra thoracic blood volume index; GEDVI, global end diastolic volume index; ME, mixed effects position x group.</w:t>
      </w:r>
      <w:proofErr w:type="gramEnd"/>
      <w:r>
        <w:rPr>
          <w:rFonts w:eastAsia="Calibri" w:cs="Times New Roman"/>
          <w:szCs w:val="24"/>
          <w:lang w:val="en-GB"/>
        </w:rPr>
        <w:t xml:space="preserve"> Significance was accepted at P&lt;0.05. Differences between the two groups, the respective body position and sequences of interventions </w:t>
      </w:r>
      <w:proofErr w:type="gramStart"/>
      <w:r>
        <w:rPr>
          <w:rFonts w:eastAsia="Calibri" w:cs="Times New Roman"/>
          <w:szCs w:val="24"/>
          <w:lang w:val="en-GB"/>
        </w:rPr>
        <w:t>were compared</w:t>
      </w:r>
      <w:proofErr w:type="gramEnd"/>
      <w:r>
        <w:rPr>
          <w:rFonts w:eastAsia="Calibri" w:cs="Times New Roman"/>
          <w:szCs w:val="24"/>
          <w:lang w:val="en-GB"/>
        </w:rPr>
        <w:t xml:space="preserve"> using linear mixed-effects model with repeated measures with TLVsupine, OLVsupine, OLVsemilateral, OLVlateral and OLVprone as within-subject factor and with group and sequence as fixed between subject-factors. </w:t>
      </w:r>
      <w:r>
        <w:t xml:space="preserve">The significance of the within-subject factors </w:t>
      </w:r>
      <w:proofErr w:type="gramStart"/>
      <w:r>
        <w:t>was corrected</w:t>
      </w:r>
      <w:proofErr w:type="gramEnd"/>
      <w:r>
        <w:t xml:space="preserve"> for</w:t>
      </w:r>
      <w:r w:rsidRPr="003A219E">
        <w:t xml:space="preserve"> </w:t>
      </w:r>
      <w:proofErr w:type="spellStart"/>
      <w:r>
        <w:t>sphericity</w:t>
      </w:r>
      <w:proofErr w:type="spellEnd"/>
      <w:r>
        <w:t xml:space="preserve"> according to Greenhouse-</w:t>
      </w:r>
      <w:proofErr w:type="spellStart"/>
      <w:r>
        <w:t>Geisser</w:t>
      </w:r>
      <w:proofErr w:type="spellEnd"/>
      <w:r>
        <w:t xml:space="preserve">. </w:t>
      </w:r>
      <w:r>
        <w:rPr>
          <w:rFonts w:eastAsia="Calibri" w:cs="Times New Roman"/>
          <w:szCs w:val="24"/>
          <w:lang w:val="en-GB"/>
        </w:rPr>
        <w:t xml:space="preserve">Pairwise post hoc multiple comparisons </w:t>
      </w:r>
      <w:proofErr w:type="gramStart"/>
      <w:r>
        <w:rPr>
          <w:rFonts w:eastAsia="Calibri" w:cs="Times New Roman"/>
          <w:szCs w:val="24"/>
          <w:lang w:val="en-GB"/>
        </w:rPr>
        <w:t>were performed</w:t>
      </w:r>
      <w:proofErr w:type="gramEnd"/>
      <w:r>
        <w:rPr>
          <w:rFonts w:eastAsia="Calibri" w:cs="Times New Roman"/>
          <w:szCs w:val="24"/>
          <w:lang w:val="en-GB"/>
        </w:rPr>
        <w:t xml:space="preserve"> according to least significant difference (LSD) when appropriate.</w:t>
      </w:r>
      <w:r w:rsidRPr="00C310D8">
        <w:rPr>
          <w:rFonts w:eastAsia="Calibri" w:cs="Times New Roman"/>
          <w:szCs w:val="24"/>
          <w:lang w:val="en-GB"/>
        </w:rPr>
        <w:t xml:space="preserve"> </w:t>
      </w:r>
      <w:proofErr w:type="gramStart"/>
      <w:r>
        <w:rPr>
          <w:rFonts w:eastAsia="Calibri" w:cs="Times New Roman"/>
          <w:szCs w:val="24"/>
          <w:lang w:val="en-GB"/>
        </w:rPr>
        <w:t>s</w:t>
      </w:r>
      <w:proofErr w:type="gramEnd"/>
      <w:r>
        <w:rPr>
          <w:rFonts w:eastAsia="Calibri" w:cs="Times New Roman"/>
          <w:szCs w:val="24"/>
          <w:lang w:val="en-GB"/>
        </w:rPr>
        <w:t xml:space="preserve"> P&lt;0.05 vs OLVsupine, se P&lt;0.05 vs OLVsemilateral, l P&lt;0.05 vs OLVlateral, p P&lt;0.05 vs OLVprone.</w:t>
      </w:r>
      <w:r>
        <w:br w:type="page"/>
      </w:r>
    </w:p>
    <w:p w14:paraId="2DAE64DF" w14:textId="0344C28C" w:rsidR="007A25DD" w:rsidRDefault="007A25DD" w:rsidP="007A4C7E">
      <w:pPr>
        <w:pStyle w:val="berschrift2"/>
        <w:numPr>
          <w:ilvl w:val="0"/>
          <w:numId w:val="0"/>
        </w:numPr>
        <w:ind w:left="567"/>
        <w:rPr>
          <w:lang w:val="en-GB"/>
        </w:rPr>
      </w:pPr>
      <w:r>
        <w:rPr>
          <w:lang w:val="de-DE"/>
        </w:rPr>
        <w:lastRenderedPageBreak/>
        <w:t xml:space="preserve">Table </w:t>
      </w:r>
      <w:r w:rsidR="007A4C7E">
        <w:rPr>
          <w:lang w:val="de-DE"/>
        </w:rPr>
        <w:t>2</w:t>
      </w:r>
      <w:r>
        <w:rPr>
          <w:lang w:val="de-DE"/>
        </w:rPr>
        <w:t xml:space="preserve">: </w:t>
      </w:r>
      <w:r>
        <w:t>Respiratory variables</w:t>
      </w:r>
    </w:p>
    <w:tbl>
      <w:tblPr>
        <w:tblStyle w:val="Tabellenraster1"/>
        <w:tblW w:w="14571" w:type="dxa"/>
        <w:tblLayout w:type="fixed"/>
        <w:tblLook w:val="04A0" w:firstRow="1" w:lastRow="0" w:firstColumn="1" w:lastColumn="0" w:noHBand="0" w:noVBand="1"/>
      </w:tblPr>
      <w:tblGrid>
        <w:gridCol w:w="1077"/>
        <w:gridCol w:w="737"/>
        <w:gridCol w:w="1191"/>
        <w:gridCol w:w="1191"/>
        <w:gridCol w:w="510"/>
        <w:gridCol w:w="1191"/>
        <w:gridCol w:w="510"/>
        <w:gridCol w:w="1191"/>
        <w:gridCol w:w="369"/>
        <w:gridCol w:w="1191"/>
        <w:gridCol w:w="453"/>
        <w:gridCol w:w="1106"/>
        <w:gridCol w:w="453"/>
        <w:gridCol w:w="992"/>
        <w:gridCol w:w="709"/>
        <w:gridCol w:w="850"/>
        <w:gridCol w:w="850"/>
      </w:tblGrid>
      <w:tr w:rsidR="007A25DD" w14:paraId="0050ED0E" w14:textId="77777777" w:rsidTr="002C5DC6">
        <w:trPr>
          <w:trHeight w:val="20"/>
        </w:trPr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6090FC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val="en-GB"/>
              </w:rPr>
              <w:t>Variable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A6E273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val="en-GB"/>
              </w:rPr>
              <w:t>Group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4A1385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BL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DBA292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TLVsupine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F878EF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OLVsupine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441DA7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OLVsemilateral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324551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OLVlateral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A275F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OLVprone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E50D34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val="en-GB"/>
              </w:rPr>
              <w:t>Sequence</w:t>
            </w:r>
          </w:p>
          <w:p w14:paraId="3E384561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val="en-GB"/>
              </w:rPr>
              <w:t>P=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CA6AA4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Group</w:t>
            </w:r>
          </w:p>
          <w:p w14:paraId="6369C53B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P=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C0565A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PositionP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=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DA671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ME</w:t>
            </w:r>
          </w:p>
          <w:p w14:paraId="22A71EAF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P=</w:t>
            </w:r>
          </w:p>
        </w:tc>
      </w:tr>
      <w:tr w:rsidR="007A25DD" w14:paraId="0283A5A3" w14:textId="77777777" w:rsidTr="002C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7" w:type="dxa"/>
            <w:vMerge w:val="restart"/>
            <w:tcBorders>
              <w:top w:val="single" w:sz="4" w:space="0" w:color="auto"/>
            </w:tcBorders>
            <w:vAlign w:val="center"/>
          </w:tcPr>
          <w:p w14:paraId="3BA2DE85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V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vertAlign w:val="subscript"/>
                <w:lang w:val="en-GB"/>
              </w:rPr>
              <w:t>T</w:t>
            </w:r>
          </w:p>
          <w:p w14:paraId="723F6324" w14:textId="2A37E155" w:rsidR="007A25DD" w:rsidRDefault="007A25DD" w:rsidP="004B2B97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[m</w:t>
            </w:r>
            <w:r w:rsidR="004B2B97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L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 xml:space="preserve"> kg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vertAlign w:val="superscript"/>
                <w:lang w:val="en-GB"/>
              </w:rPr>
              <w:t>-1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]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14:paraId="04CB479B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Normo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14:paraId="0586AB9A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6.6 ± 0.4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71DF75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6.4 ± 0.1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963AF0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s, se, l, p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5FBBD7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5.1 ± 0.2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B5F8DB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18A38E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5.1 ± 0.2</w:t>
            </w:r>
          </w:p>
        </w:tc>
        <w:tc>
          <w:tcPr>
            <w:tcW w:w="36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4748B1" w14:textId="77777777" w:rsidR="007A25DD" w:rsidRPr="006E6A79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BC7A6D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5 ± 0.2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B1966A" w14:textId="77777777" w:rsidR="007A25DD" w:rsidRPr="006E6A79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E45325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5.1 ± 0.2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56AF32" w14:textId="77777777" w:rsidR="007A25DD" w:rsidRPr="006E6A79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198BFBA4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0.446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2A417A67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0.866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2D018142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≤0.001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2DC89187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0.441</w:t>
            </w:r>
          </w:p>
        </w:tc>
      </w:tr>
      <w:tr w:rsidR="007A25DD" w14:paraId="02721152" w14:textId="77777777" w:rsidTr="00D77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7" w:type="dxa"/>
            <w:vMerge/>
            <w:vAlign w:val="center"/>
          </w:tcPr>
          <w:p w14:paraId="0F761D88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4157B08B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Hypo</w:t>
            </w:r>
          </w:p>
        </w:tc>
        <w:tc>
          <w:tcPr>
            <w:tcW w:w="1191" w:type="dxa"/>
            <w:vAlign w:val="center"/>
          </w:tcPr>
          <w:p w14:paraId="5C1C8F93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  <w:t>6.5 ± 0.1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EBCD464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  <w:t>6.4 ± 0.1</w:t>
            </w:r>
          </w:p>
        </w:tc>
        <w:tc>
          <w:tcPr>
            <w:tcW w:w="510" w:type="dxa"/>
            <w:vMerge/>
            <w:shd w:val="clear" w:color="auto" w:fill="auto"/>
            <w:vAlign w:val="center"/>
          </w:tcPr>
          <w:p w14:paraId="3D2CDFF0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7D97CB55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  <w:t>5 ± 0.2</w:t>
            </w:r>
          </w:p>
        </w:tc>
        <w:tc>
          <w:tcPr>
            <w:tcW w:w="510" w:type="dxa"/>
            <w:vMerge/>
            <w:shd w:val="clear" w:color="auto" w:fill="auto"/>
            <w:vAlign w:val="center"/>
          </w:tcPr>
          <w:p w14:paraId="43607137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65E43633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  <w:t>5.1 ± 0.2</w:t>
            </w:r>
          </w:p>
        </w:tc>
        <w:tc>
          <w:tcPr>
            <w:tcW w:w="369" w:type="dxa"/>
            <w:vMerge/>
            <w:shd w:val="clear" w:color="auto" w:fill="auto"/>
            <w:vAlign w:val="center"/>
          </w:tcPr>
          <w:p w14:paraId="7F003FF4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47A27664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  <w:t>5.1 ± 0.2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14:paraId="3EA4B2D2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F6CE99F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  <w:t>5.1 ± 0.2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14:paraId="204B4F9B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0439B4CB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vAlign w:val="center"/>
          </w:tcPr>
          <w:p w14:paraId="34D98E2A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vAlign w:val="center"/>
          </w:tcPr>
          <w:p w14:paraId="192FA080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vAlign w:val="center"/>
          </w:tcPr>
          <w:p w14:paraId="532D0DAA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7A25DD" w14:paraId="471865AF" w14:textId="77777777" w:rsidTr="00D77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7" w:type="dxa"/>
            <w:vMerge w:val="restart"/>
            <w:vAlign w:val="center"/>
          </w:tcPr>
          <w:p w14:paraId="6D0F331B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Ppeak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 xml:space="preserve"> [cmH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vertAlign w:val="subscript"/>
                <w:lang w:val="en-GB"/>
              </w:rPr>
              <w:t>2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O]</w:t>
            </w:r>
          </w:p>
        </w:tc>
        <w:tc>
          <w:tcPr>
            <w:tcW w:w="737" w:type="dxa"/>
            <w:vAlign w:val="center"/>
          </w:tcPr>
          <w:p w14:paraId="7B28751D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Normo</w:t>
            </w:r>
          </w:p>
        </w:tc>
        <w:tc>
          <w:tcPr>
            <w:tcW w:w="1191" w:type="dxa"/>
            <w:vAlign w:val="center"/>
          </w:tcPr>
          <w:p w14:paraId="5A21D670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  <w:t>20.7 ± 2.3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F2C7F18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  <w:t xml:space="preserve">21.4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± 3.2</w:t>
            </w:r>
          </w:p>
        </w:tc>
        <w:tc>
          <w:tcPr>
            <w:tcW w:w="510" w:type="dxa"/>
            <w:vMerge w:val="restart"/>
            <w:shd w:val="clear" w:color="auto" w:fill="auto"/>
            <w:vAlign w:val="center"/>
          </w:tcPr>
          <w:p w14:paraId="4914B7F3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s, se, l, p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AE1C543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33.5 ± 5.3</w:t>
            </w:r>
          </w:p>
        </w:tc>
        <w:tc>
          <w:tcPr>
            <w:tcW w:w="510" w:type="dxa"/>
            <w:vMerge w:val="restart"/>
            <w:shd w:val="clear" w:color="auto" w:fill="auto"/>
            <w:vAlign w:val="center"/>
          </w:tcPr>
          <w:p w14:paraId="025968F8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B1CAC77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34.2 ± 2.9</w:t>
            </w:r>
          </w:p>
        </w:tc>
        <w:tc>
          <w:tcPr>
            <w:tcW w:w="369" w:type="dxa"/>
            <w:vMerge w:val="restart"/>
            <w:shd w:val="clear" w:color="auto" w:fill="auto"/>
            <w:vAlign w:val="center"/>
          </w:tcPr>
          <w:p w14:paraId="561117D0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68CB7B73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34.3 ± 3</w:t>
            </w:r>
          </w:p>
        </w:tc>
        <w:tc>
          <w:tcPr>
            <w:tcW w:w="453" w:type="dxa"/>
            <w:vMerge w:val="restart"/>
            <w:shd w:val="clear" w:color="auto" w:fill="auto"/>
            <w:vAlign w:val="center"/>
          </w:tcPr>
          <w:p w14:paraId="614BD267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4D39B46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34 ± 4.5</w:t>
            </w:r>
          </w:p>
        </w:tc>
        <w:tc>
          <w:tcPr>
            <w:tcW w:w="453" w:type="dxa"/>
            <w:vMerge w:val="restart"/>
            <w:shd w:val="clear" w:color="auto" w:fill="auto"/>
            <w:vAlign w:val="center"/>
          </w:tcPr>
          <w:p w14:paraId="34F8AED0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35727FF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0.485</w:t>
            </w:r>
          </w:p>
        </w:tc>
        <w:tc>
          <w:tcPr>
            <w:tcW w:w="709" w:type="dxa"/>
            <w:vMerge w:val="restart"/>
            <w:vAlign w:val="center"/>
          </w:tcPr>
          <w:p w14:paraId="01A63197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0.995</w:t>
            </w:r>
          </w:p>
        </w:tc>
        <w:tc>
          <w:tcPr>
            <w:tcW w:w="850" w:type="dxa"/>
            <w:vMerge w:val="restart"/>
            <w:vAlign w:val="center"/>
          </w:tcPr>
          <w:p w14:paraId="5FC91A10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≤0.001</w:t>
            </w:r>
          </w:p>
        </w:tc>
        <w:tc>
          <w:tcPr>
            <w:tcW w:w="850" w:type="dxa"/>
            <w:vMerge w:val="restart"/>
            <w:vAlign w:val="center"/>
          </w:tcPr>
          <w:p w14:paraId="40F9B819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0.168</w:t>
            </w:r>
          </w:p>
        </w:tc>
      </w:tr>
      <w:tr w:rsidR="007A25DD" w14:paraId="5207FEBB" w14:textId="77777777" w:rsidTr="00D77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7" w:type="dxa"/>
            <w:vMerge/>
            <w:vAlign w:val="center"/>
          </w:tcPr>
          <w:p w14:paraId="0E01B2CF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72356692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Hypo</w:t>
            </w:r>
          </w:p>
        </w:tc>
        <w:tc>
          <w:tcPr>
            <w:tcW w:w="1191" w:type="dxa"/>
            <w:vAlign w:val="center"/>
          </w:tcPr>
          <w:p w14:paraId="05ACD1CC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19.9 ± 3.2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1F9422B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22.2 ± 4.1</w:t>
            </w:r>
          </w:p>
        </w:tc>
        <w:tc>
          <w:tcPr>
            <w:tcW w:w="510" w:type="dxa"/>
            <w:vMerge/>
            <w:shd w:val="clear" w:color="auto" w:fill="auto"/>
            <w:vAlign w:val="center"/>
          </w:tcPr>
          <w:p w14:paraId="626C5B43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71F60BE7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34.8 ± 5.1</w:t>
            </w:r>
          </w:p>
        </w:tc>
        <w:tc>
          <w:tcPr>
            <w:tcW w:w="510" w:type="dxa"/>
            <w:vMerge/>
            <w:shd w:val="clear" w:color="auto" w:fill="auto"/>
            <w:vAlign w:val="center"/>
          </w:tcPr>
          <w:p w14:paraId="073392B6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608FF1E8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33.1 ± 4</w:t>
            </w:r>
          </w:p>
        </w:tc>
        <w:tc>
          <w:tcPr>
            <w:tcW w:w="369" w:type="dxa"/>
            <w:vMerge/>
            <w:shd w:val="clear" w:color="auto" w:fill="auto"/>
            <w:vAlign w:val="center"/>
          </w:tcPr>
          <w:p w14:paraId="0D404E6A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770CF905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32.2 ± 4.2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14:paraId="47BA1DB7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A12DAB5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35 ± 2.9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14:paraId="505D3ACD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23A5BDA4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vAlign w:val="center"/>
          </w:tcPr>
          <w:p w14:paraId="2868F706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vAlign w:val="center"/>
          </w:tcPr>
          <w:p w14:paraId="5DD96EBB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vAlign w:val="center"/>
          </w:tcPr>
          <w:p w14:paraId="7979D5B2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7A25DD" w14:paraId="633FDBAA" w14:textId="77777777" w:rsidTr="00D77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7" w:type="dxa"/>
            <w:vMerge w:val="restart"/>
            <w:vAlign w:val="center"/>
          </w:tcPr>
          <w:p w14:paraId="17C42986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Pplat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 xml:space="preserve"> [cmH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vertAlign w:val="subscript"/>
                <w:lang w:val="en-GB"/>
              </w:rPr>
              <w:t>2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O]</w:t>
            </w:r>
          </w:p>
        </w:tc>
        <w:tc>
          <w:tcPr>
            <w:tcW w:w="737" w:type="dxa"/>
            <w:vAlign w:val="center"/>
          </w:tcPr>
          <w:p w14:paraId="5B79A822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Normo</w:t>
            </w:r>
          </w:p>
        </w:tc>
        <w:tc>
          <w:tcPr>
            <w:tcW w:w="1191" w:type="dxa"/>
            <w:vAlign w:val="center"/>
          </w:tcPr>
          <w:p w14:paraId="653411DE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16.7 ± 2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99E529C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18.3 ± 2.6</w:t>
            </w:r>
          </w:p>
        </w:tc>
        <w:tc>
          <w:tcPr>
            <w:tcW w:w="510" w:type="dxa"/>
            <w:vMerge w:val="restart"/>
            <w:shd w:val="clear" w:color="auto" w:fill="auto"/>
            <w:vAlign w:val="center"/>
          </w:tcPr>
          <w:p w14:paraId="69D3DFCB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s, se, l, p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03D66A3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28.7 ± 6.3</w:t>
            </w:r>
          </w:p>
        </w:tc>
        <w:tc>
          <w:tcPr>
            <w:tcW w:w="510" w:type="dxa"/>
            <w:vMerge w:val="restart"/>
            <w:shd w:val="clear" w:color="auto" w:fill="auto"/>
            <w:vAlign w:val="center"/>
          </w:tcPr>
          <w:p w14:paraId="4E97204E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6BF26CF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29.4 ± 3.7</w:t>
            </w:r>
          </w:p>
        </w:tc>
        <w:tc>
          <w:tcPr>
            <w:tcW w:w="369" w:type="dxa"/>
            <w:vMerge w:val="restart"/>
            <w:shd w:val="clear" w:color="auto" w:fill="auto"/>
            <w:vAlign w:val="center"/>
          </w:tcPr>
          <w:p w14:paraId="3E40863A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4C6A2D4C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29.5 ± 4.5</w:t>
            </w:r>
          </w:p>
        </w:tc>
        <w:tc>
          <w:tcPr>
            <w:tcW w:w="453" w:type="dxa"/>
            <w:vMerge w:val="restart"/>
            <w:shd w:val="clear" w:color="auto" w:fill="auto"/>
            <w:vAlign w:val="center"/>
          </w:tcPr>
          <w:p w14:paraId="2058885D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F7423C2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29 ± 4.7</w:t>
            </w:r>
          </w:p>
        </w:tc>
        <w:tc>
          <w:tcPr>
            <w:tcW w:w="453" w:type="dxa"/>
            <w:vMerge w:val="restart"/>
            <w:shd w:val="clear" w:color="auto" w:fill="auto"/>
            <w:vAlign w:val="center"/>
          </w:tcPr>
          <w:p w14:paraId="258CD0B9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6301DCE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0.463</w:t>
            </w:r>
          </w:p>
        </w:tc>
        <w:tc>
          <w:tcPr>
            <w:tcW w:w="709" w:type="dxa"/>
            <w:vMerge w:val="restart"/>
            <w:vAlign w:val="center"/>
          </w:tcPr>
          <w:p w14:paraId="1EF41E16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0.897</w:t>
            </w:r>
          </w:p>
        </w:tc>
        <w:tc>
          <w:tcPr>
            <w:tcW w:w="850" w:type="dxa"/>
            <w:vMerge w:val="restart"/>
            <w:vAlign w:val="center"/>
          </w:tcPr>
          <w:p w14:paraId="1632F8F4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≤0.001</w:t>
            </w:r>
          </w:p>
        </w:tc>
        <w:tc>
          <w:tcPr>
            <w:tcW w:w="850" w:type="dxa"/>
            <w:vMerge w:val="restart"/>
            <w:vAlign w:val="center"/>
          </w:tcPr>
          <w:p w14:paraId="3C855CA4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0.140</w:t>
            </w:r>
          </w:p>
        </w:tc>
      </w:tr>
      <w:tr w:rsidR="007A25DD" w14:paraId="2D0F1E3B" w14:textId="77777777" w:rsidTr="00D77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7" w:type="dxa"/>
            <w:vMerge/>
            <w:vAlign w:val="center"/>
          </w:tcPr>
          <w:p w14:paraId="23DAEBAA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208FA99C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Hypo</w:t>
            </w:r>
          </w:p>
        </w:tc>
        <w:tc>
          <w:tcPr>
            <w:tcW w:w="1191" w:type="dxa"/>
            <w:vAlign w:val="center"/>
          </w:tcPr>
          <w:p w14:paraId="426A78C6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  <w:t>16 ± 3.4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9A81920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  <w:t>18.7 ± 4.1</w:t>
            </w:r>
          </w:p>
        </w:tc>
        <w:tc>
          <w:tcPr>
            <w:tcW w:w="510" w:type="dxa"/>
            <w:vMerge/>
            <w:shd w:val="clear" w:color="auto" w:fill="auto"/>
            <w:vAlign w:val="center"/>
          </w:tcPr>
          <w:p w14:paraId="10D8A842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62BBB854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  <w:t>30.6 ± 5.8</w:t>
            </w:r>
          </w:p>
        </w:tc>
        <w:tc>
          <w:tcPr>
            <w:tcW w:w="510" w:type="dxa"/>
            <w:vMerge/>
            <w:shd w:val="clear" w:color="auto" w:fill="auto"/>
            <w:vAlign w:val="center"/>
          </w:tcPr>
          <w:p w14:paraId="569B4BE0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1EBAB6A8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  <w:t>28.4 ± 4.9</w:t>
            </w:r>
          </w:p>
        </w:tc>
        <w:tc>
          <w:tcPr>
            <w:tcW w:w="369" w:type="dxa"/>
            <w:vMerge/>
            <w:shd w:val="clear" w:color="auto" w:fill="auto"/>
            <w:vAlign w:val="center"/>
          </w:tcPr>
          <w:p w14:paraId="7BFDFC2E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59C076E8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  <w:t>26.5 ± 4.8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14:paraId="479E8869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7E3EDBA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  <w:t>29.5 ± 4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14:paraId="6E23BA48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6BAE4175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vAlign w:val="center"/>
          </w:tcPr>
          <w:p w14:paraId="17121586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vAlign w:val="center"/>
          </w:tcPr>
          <w:p w14:paraId="2BD07E70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vAlign w:val="center"/>
          </w:tcPr>
          <w:p w14:paraId="788F5079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7A25DD" w14:paraId="2CD02B18" w14:textId="77777777" w:rsidTr="00D77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7" w:type="dxa"/>
            <w:vMerge w:val="restart"/>
            <w:vAlign w:val="center"/>
          </w:tcPr>
          <w:p w14:paraId="3807830B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Pmean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 xml:space="preserve"> [cmH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vertAlign w:val="subscript"/>
                <w:lang w:val="en-GB"/>
              </w:rPr>
              <w:t>2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O]</w:t>
            </w:r>
          </w:p>
        </w:tc>
        <w:tc>
          <w:tcPr>
            <w:tcW w:w="737" w:type="dxa"/>
            <w:vAlign w:val="center"/>
          </w:tcPr>
          <w:p w14:paraId="133B0D06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Normo</w:t>
            </w:r>
          </w:p>
        </w:tc>
        <w:tc>
          <w:tcPr>
            <w:tcW w:w="1191" w:type="dxa"/>
            <w:vAlign w:val="center"/>
          </w:tcPr>
          <w:p w14:paraId="5B6F525B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  <w:t>10.6 ± 0.7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8B74938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10.8 ± 1.1</w:t>
            </w:r>
          </w:p>
        </w:tc>
        <w:tc>
          <w:tcPr>
            <w:tcW w:w="510" w:type="dxa"/>
            <w:vMerge w:val="restart"/>
            <w:shd w:val="clear" w:color="auto" w:fill="auto"/>
            <w:vAlign w:val="center"/>
          </w:tcPr>
          <w:p w14:paraId="0A80D339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s, se, l, p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B33D813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15.2 ± 1.9</w:t>
            </w:r>
          </w:p>
        </w:tc>
        <w:tc>
          <w:tcPr>
            <w:tcW w:w="510" w:type="dxa"/>
            <w:vMerge w:val="restart"/>
            <w:shd w:val="clear" w:color="auto" w:fill="auto"/>
            <w:vAlign w:val="center"/>
          </w:tcPr>
          <w:p w14:paraId="5EF50460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78B5CEE8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15.6 ± 1.1</w:t>
            </w:r>
          </w:p>
        </w:tc>
        <w:tc>
          <w:tcPr>
            <w:tcW w:w="369" w:type="dxa"/>
            <w:vMerge w:val="restart"/>
            <w:shd w:val="clear" w:color="auto" w:fill="auto"/>
            <w:vAlign w:val="center"/>
          </w:tcPr>
          <w:p w14:paraId="71CF9A08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44551992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15.5 ± 1.2</w:t>
            </w:r>
          </w:p>
        </w:tc>
        <w:tc>
          <w:tcPr>
            <w:tcW w:w="453" w:type="dxa"/>
            <w:vMerge w:val="restart"/>
            <w:shd w:val="clear" w:color="auto" w:fill="auto"/>
            <w:vAlign w:val="center"/>
          </w:tcPr>
          <w:p w14:paraId="0FC2C8D7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E9F8891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15.9 ± 2.6</w:t>
            </w:r>
          </w:p>
        </w:tc>
        <w:tc>
          <w:tcPr>
            <w:tcW w:w="453" w:type="dxa"/>
            <w:vMerge w:val="restart"/>
            <w:shd w:val="clear" w:color="auto" w:fill="auto"/>
            <w:vAlign w:val="center"/>
          </w:tcPr>
          <w:p w14:paraId="0946FFD1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3D09FF0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0.387</w:t>
            </w:r>
          </w:p>
        </w:tc>
        <w:tc>
          <w:tcPr>
            <w:tcW w:w="709" w:type="dxa"/>
            <w:vMerge w:val="restart"/>
            <w:vAlign w:val="center"/>
          </w:tcPr>
          <w:p w14:paraId="759477B3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0.687</w:t>
            </w:r>
          </w:p>
        </w:tc>
        <w:tc>
          <w:tcPr>
            <w:tcW w:w="850" w:type="dxa"/>
            <w:vMerge w:val="restart"/>
            <w:vAlign w:val="center"/>
          </w:tcPr>
          <w:p w14:paraId="5BC11319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≤0.001</w:t>
            </w:r>
          </w:p>
        </w:tc>
        <w:tc>
          <w:tcPr>
            <w:tcW w:w="850" w:type="dxa"/>
            <w:vMerge w:val="restart"/>
            <w:vAlign w:val="center"/>
          </w:tcPr>
          <w:p w14:paraId="190696B4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0.312</w:t>
            </w:r>
          </w:p>
        </w:tc>
      </w:tr>
      <w:tr w:rsidR="007A25DD" w14:paraId="7E2A1CBE" w14:textId="77777777" w:rsidTr="00D77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7" w:type="dxa"/>
            <w:vMerge/>
            <w:vAlign w:val="center"/>
          </w:tcPr>
          <w:p w14:paraId="4911F7EF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516158DA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Hypo</w:t>
            </w:r>
          </w:p>
        </w:tc>
        <w:tc>
          <w:tcPr>
            <w:tcW w:w="1191" w:type="dxa"/>
            <w:vAlign w:val="center"/>
          </w:tcPr>
          <w:p w14:paraId="1E9A728C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10.4 ± 1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629260D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11.2 ± 1.3</w:t>
            </w:r>
          </w:p>
        </w:tc>
        <w:tc>
          <w:tcPr>
            <w:tcW w:w="510" w:type="dxa"/>
            <w:vMerge/>
            <w:shd w:val="clear" w:color="auto" w:fill="auto"/>
            <w:vAlign w:val="center"/>
          </w:tcPr>
          <w:p w14:paraId="13A57540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4D8FD863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15.4 ± 1.6</w:t>
            </w:r>
          </w:p>
        </w:tc>
        <w:tc>
          <w:tcPr>
            <w:tcW w:w="510" w:type="dxa"/>
            <w:vMerge/>
            <w:shd w:val="clear" w:color="auto" w:fill="auto"/>
            <w:vAlign w:val="center"/>
          </w:tcPr>
          <w:p w14:paraId="226D3A63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5365BB6F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15 ± 1.5</w:t>
            </w:r>
          </w:p>
        </w:tc>
        <w:tc>
          <w:tcPr>
            <w:tcW w:w="369" w:type="dxa"/>
            <w:vMerge/>
            <w:shd w:val="clear" w:color="auto" w:fill="auto"/>
            <w:vAlign w:val="center"/>
          </w:tcPr>
          <w:p w14:paraId="00D47881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721FA4E8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14.6 ± 1.4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14:paraId="43065364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4B9F320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15.6 ± 1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14:paraId="4CB0FD9F" w14:textId="77777777" w:rsidR="007A25DD" w:rsidRPr="006E6A79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Merge/>
            <w:vAlign w:val="center"/>
          </w:tcPr>
          <w:p w14:paraId="3CFEA54A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vAlign w:val="center"/>
          </w:tcPr>
          <w:p w14:paraId="1017CA46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vAlign w:val="center"/>
          </w:tcPr>
          <w:p w14:paraId="7BB7905B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vAlign w:val="center"/>
          </w:tcPr>
          <w:p w14:paraId="4C29E45A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7A25DD" w14:paraId="0C5A84FD" w14:textId="77777777" w:rsidTr="00D77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7" w:type="dxa"/>
            <w:vMerge w:val="restart"/>
            <w:vAlign w:val="center"/>
          </w:tcPr>
          <w:p w14:paraId="309DB33D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PEEP [cmH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vertAlign w:val="subscript"/>
                <w:lang w:val="en-GB"/>
              </w:rPr>
              <w:t>2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O]</w:t>
            </w:r>
          </w:p>
        </w:tc>
        <w:tc>
          <w:tcPr>
            <w:tcW w:w="737" w:type="dxa"/>
            <w:vAlign w:val="center"/>
          </w:tcPr>
          <w:p w14:paraId="2CF1FBB6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Normo</w:t>
            </w:r>
          </w:p>
        </w:tc>
        <w:tc>
          <w:tcPr>
            <w:tcW w:w="1191" w:type="dxa"/>
            <w:vAlign w:val="center"/>
          </w:tcPr>
          <w:p w14:paraId="5A5232B5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5.1 ± 0.1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E702F6F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4.9 ± 0.1</w:t>
            </w:r>
          </w:p>
        </w:tc>
        <w:tc>
          <w:tcPr>
            <w:tcW w:w="510" w:type="dxa"/>
            <w:vMerge w:val="restart"/>
            <w:shd w:val="clear" w:color="auto" w:fill="auto"/>
            <w:vAlign w:val="center"/>
          </w:tcPr>
          <w:p w14:paraId="50D87B75" w14:textId="77777777" w:rsidR="007A25DD" w:rsidRPr="006E6A79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1C0511F2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5 ± 0.2</w:t>
            </w:r>
          </w:p>
        </w:tc>
        <w:tc>
          <w:tcPr>
            <w:tcW w:w="510" w:type="dxa"/>
            <w:vMerge w:val="restart"/>
            <w:shd w:val="clear" w:color="auto" w:fill="auto"/>
            <w:vAlign w:val="center"/>
          </w:tcPr>
          <w:p w14:paraId="098E2D9C" w14:textId="77777777" w:rsidR="007A25DD" w:rsidRPr="006E6A79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2E787218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5 ± 0.1</w:t>
            </w:r>
          </w:p>
        </w:tc>
        <w:tc>
          <w:tcPr>
            <w:tcW w:w="369" w:type="dxa"/>
            <w:vMerge w:val="restart"/>
            <w:shd w:val="clear" w:color="auto" w:fill="auto"/>
            <w:vAlign w:val="center"/>
          </w:tcPr>
          <w:p w14:paraId="5DBDD3F1" w14:textId="77777777" w:rsidR="007A25DD" w:rsidRPr="006E6A79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56789A7E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5 ± 0.1</w:t>
            </w:r>
          </w:p>
        </w:tc>
        <w:tc>
          <w:tcPr>
            <w:tcW w:w="453" w:type="dxa"/>
            <w:vMerge w:val="restart"/>
            <w:shd w:val="clear" w:color="auto" w:fill="auto"/>
            <w:vAlign w:val="center"/>
          </w:tcPr>
          <w:p w14:paraId="6BCBBAB9" w14:textId="77777777" w:rsidR="007A25DD" w:rsidRPr="006E6A79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1C73B14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5 ± 0.1</w:t>
            </w:r>
          </w:p>
        </w:tc>
        <w:tc>
          <w:tcPr>
            <w:tcW w:w="453" w:type="dxa"/>
            <w:vMerge w:val="restart"/>
            <w:shd w:val="clear" w:color="auto" w:fill="auto"/>
            <w:vAlign w:val="center"/>
          </w:tcPr>
          <w:p w14:paraId="53322915" w14:textId="77777777" w:rsidR="007A25DD" w:rsidRPr="006E6A79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65EFB06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0995</w:t>
            </w:r>
          </w:p>
        </w:tc>
        <w:tc>
          <w:tcPr>
            <w:tcW w:w="709" w:type="dxa"/>
            <w:vMerge w:val="restart"/>
            <w:vAlign w:val="center"/>
          </w:tcPr>
          <w:p w14:paraId="44D0F157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0.267</w:t>
            </w:r>
          </w:p>
        </w:tc>
        <w:tc>
          <w:tcPr>
            <w:tcW w:w="850" w:type="dxa"/>
            <w:vMerge w:val="restart"/>
            <w:vAlign w:val="center"/>
          </w:tcPr>
          <w:p w14:paraId="1EC7807B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0.422</w:t>
            </w:r>
          </w:p>
        </w:tc>
        <w:tc>
          <w:tcPr>
            <w:tcW w:w="850" w:type="dxa"/>
            <w:vMerge w:val="restart"/>
            <w:vAlign w:val="center"/>
          </w:tcPr>
          <w:p w14:paraId="6698BB68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0.142</w:t>
            </w:r>
          </w:p>
        </w:tc>
      </w:tr>
      <w:tr w:rsidR="007A25DD" w14:paraId="0DD88F76" w14:textId="77777777" w:rsidTr="00D77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7" w:type="dxa"/>
            <w:vMerge/>
            <w:vAlign w:val="center"/>
          </w:tcPr>
          <w:p w14:paraId="07AC8939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011902BD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Hypo</w:t>
            </w:r>
          </w:p>
        </w:tc>
        <w:tc>
          <w:tcPr>
            <w:tcW w:w="1191" w:type="dxa"/>
            <w:vAlign w:val="center"/>
          </w:tcPr>
          <w:p w14:paraId="378AB486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5.1 ± 0.1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F3C446F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5 ± 0.2</w:t>
            </w:r>
          </w:p>
        </w:tc>
        <w:tc>
          <w:tcPr>
            <w:tcW w:w="510" w:type="dxa"/>
            <w:vMerge/>
            <w:shd w:val="clear" w:color="auto" w:fill="auto"/>
            <w:vAlign w:val="center"/>
          </w:tcPr>
          <w:p w14:paraId="261A2DC4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555A9111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4.9 ± 0.2</w:t>
            </w:r>
          </w:p>
        </w:tc>
        <w:tc>
          <w:tcPr>
            <w:tcW w:w="510" w:type="dxa"/>
            <w:vMerge/>
            <w:shd w:val="clear" w:color="auto" w:fill="auto"/>
            <w:vAlign w:val="center"/>
          </w:tcPr>
          <w:p w14:paraId="0E7C235A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4B64F5EE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5 ± 0.1</w:t>
            </w:r>
          </w:p>
        </w:tc>
        <w:tc>
          <w:tcPr>
            <w:tcW w:w="369" w:type="dxa"/>
            <w:vMerge/>
            <w:shd w:val="clear" w:color="auto" w:fill="auto"/>
            <w:vAlign w:val="center"/>
          </w:tcPr>
          <w:p w14:paraId="7B3B9B2D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38BD06E2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4.9 ± 0.2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14:paraId="46BDD78E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C03390D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4.8 ± 0.3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14:paraId="22B09917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Merge/>
            <w:vAlign w:val="center"/>
          </w:tcPr>
          <w:p w14:paraId="6BEDDA73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vAlign w:val="center"/>
          </w:tcPr>
          <w:p w14:paraId="1EE2587A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vAlign w:val="center"/>
          </w:tcPr>
          <w:p w14:paraId="6C690CF8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vAlign w:val="center"/>
          </w:tcPr>
          <w:p w14:paraId="15237F55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7A25DD" w14:paraId="7DFB60AB" w14:textId="77777777" w:rsidTr="00D77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7" w:type="dxa"/>
            <w:vMerge w:val="restart"/>
            <w:vAlign w:val="center"/>
          </w:tcPr>
          <w:p w14:paraId="48046275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RR [min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vertAlign w:val="superscript"/>
                <w:lang w:val="en-GB"/>
              </w:rPr>
              <w:t>-1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]</w:t>
            </w:r>
          </w:p>
        </w:tc>
        <w:tc>
          <w:tcPr>
            <w:tcW w:w="737" w:type="dxa"/>
            <w:vAlign w:val="center"/>
          </w:tcPr>
          <w:p w14:paraId="6B41EC02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Normo</w:t>
            </w:r>
          </w:p>
        </w:tc>
        <w:tc>
          <w:tcPr>
            <w:tcW w:w="1191" w:type="dxa"/>
            <w:vAlign w:val="center"/>
          </w:tcPr>
          <w:p w14:paraId="5B07E9D5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30 ± 3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9A279CD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29 ± 2</w:t>
            </w:r>
          </w:p>
        </w:tc>
        <w:tc>
          <w:tcPr>
            <w:tcW w:w="510" w:type="dxa"/>
            <w:vMerge w:val="restart"/>
            <w:shd w:val="clear" w:color="auto" w:fill="auto"/>
            <w:vAlign w:val="center"/>
          </w:tcPr>
          <w:p w14:paraId="49279D1E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s, se, l, p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FC3541B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35 ± 0</w:t>
            </w:r>
          </w:p>
        </w:tc>
        <w:tc>
          <w:tcPr>
            <w:tcW w:w="510" w:type="dxa"/>
            <w:vMerge w:val="restart"/>
            <w:shd w:val="clear" w:color="auto" w:fill="auto"/>
            <w:vAlign w:val="center"/>
          </w:tcPr>
          <w:p w14:paraId="537E38DE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2C588B2B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35 ± 2</w:t>
            </w:r>
          </w:p>
        </w:tc>
        <w:tc>
          <w:tcPr>
            <w:tcW w:w="369" w:type="dxa"/>
            <w:vMerge w:val="restart"/>
            <w:shd w:val="clear" w:color="auto" w:fill="auto"/>
            <w:vAlign w:val="center"/>
          </w:tcPr>
          <w:p w14:paraId="5BDFC763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32F107D8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35 ± 0</w:t>
            </w:r>
          </w:p>
        </w:tc>
        <w:tc>
          <w:tcPr>
            <w:tcW w:w="453" w:type="dxa"/>
            <w:vMerge w:val="restart"/>
            <w:shd w:val="clear" w:color="auto" w:fill="auto"/>
            <w:vAlign w:val="center"/>
          </w:tcPr>
          <w:p w14:paraId="63C6AC01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7C18797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35 ± 0</w:t>
            </w:r>
          </w:p>
        </w:tc>
        <w:tc>
          <w:tcPr>
            <w:tcW w:w="453" w:type="dxa"/>
            <w:vMerge w:val="restart"/>
            <w:shd w:val="clear" w:color="auto" w:fill="auto"/>
            <w:vAlign w:val="center"/>
          </w:tcPr>
          <w:p w14:paraId="367B94E8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E0C5515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0.376</w:t>
            </w:r>
          </w:p>
        </w:tc>
        <w:tc>
          <w:tcPr>
            <w:tcW w:w="709" w:type="dxa"/>
            <w:vMerge w:val="restart"/>
            <w:vAlign w:val="center"/>
          </w:tcPr>
          <w:p w14:paraId="7A28E76F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0.854</w:t>
            </w:r>
          </w:p>
        </w:tc>
        <w:tc>
          <w:tcPr>
            <w:tcW w:w="850" w:type="dxa"/>
            <w:vMerge w:val="restart"/>
            <w:vAlign w:val="center"/>
          </w:tcPr>
          <w:p w14:paraId="0E43813E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≤0.001</w:t>
            </w:r>
          </w:p>
        </w:tc>
        <w:tc>
          <w:tcPr>
            <w:tcW w:w="850" w:type="dxa"/>
            <w:vMerge w:val="restart"/>
            <w:vAlign w:val="center"/>
          </w:tcPr>
          <w:p w14:paraId="4EC1DB00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0.531</w:t>
            </w:r>
          </w:p>
        </w:tc>
      </w:tr>
      <w:tr w:rsidR="007A25DD" w14:paraId="255F7F83" w14:textId="77777777" w:rsidTr="00D77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7" w:type="dxa"/>
            <w:vMerge/>
            <w:vAlign w:val="center"/>
          </w:tcPr>
          <w:p w14:paraId="2FB87FE0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540E82AD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Hypo</w:t>
            </w:r>
          </w:p>
        </w:tc>
        <w:tc>
          <w:tcPr>
            <w:tcW w:w="1191" w:type="dxa"/>
            <w:vAlign w:val="center"/>
          </w:tcPr>
          <w:p w14:paraId="4BB7F991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30 ± 0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BEE1DE5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29 ± 2</w:t>
            </w:r>
          </w:p>
        </w:tc>
        <w:tc>
          <w:tcPr>
            <w:tcW w:w="510" w:type="dxa"/>
            <w:vMerge/>
            <w:shd w:val="clear" w:color="auto" w:fill="auto"/>
            <w:vAlign w:val="center"/>
          </w:tcPr>
          <w:p w14:paraId="28FDBB73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290CFBED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35 ± 0</w:t>
            </w:r>
          </w:p>
        </w:tc>
        <w:tc>
          <w:tcPr>
            <w:tcW w:w="510" w:type="dxa"/>
            <w:vMerge/>
            <w:shd w:val="clear" w:color="auto" w:fill="auto"/>
            <w:vAlign w:val="center"/>
          </w:tcPr>
          <w:p w14:paraId="72298212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3D6FD79D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35 ± 0</w:t>
            </w:r>
          </w:p>
        </w:tc>
        <w:tc>
          <w:tcPr>
            <w:tcW w:w="369" w:type="dxa"/>
            <w:vMerge/>
            <w:shd w:val="clear" w:color="auto" w:fill="auto"/>
            <w:vAlign w:val="center"/>
          </w:tcPr>
          <w:p w14:paraId="06AF6B3E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12B1EEC3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35 ± 0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14:paraId="4F215C05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DD419F6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35 ± 0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14:paraId="5CF4CCA8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Merge/>
            <w:vAlign w:val="center"/>
          </w:tcPr>
          <w:p w14:paraId="365C1E27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vAlign w:val="center"/>
          </w:tcPr>
          <w:p w14:paraId="06FD7ED6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vAlign w:val="center"/>
          </w:tcPr>
          <w:p w14:paraId="45F781DA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vAlign w:val="center"/>
          </w:tcPr>
          <w:p w14:paraId="433D652E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7A25DD" w14:paraId="4F945D5F" w14:textId="77777777" w:rsidTr="00D77976">
        <w:trPr>
          <w:trHeight w:val="20"/>
        </w:trPr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B8A59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MV</w:t>
            </w:r>
          </w:p>
          <w:p w14:paraId="5EE7564A" w14:textId="5971DC3E" w:rsidR="007A25DD" w:rsidRDefault="007A25DD" w:rsidP="004B2B97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[</w:t>
            </w:r>
            <w:r w:rsidR="004B2B97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L</w:t>
            </w:r>
            <w:bookmarkStart w:id="0" w:name="_GoBack"/>
            <w:bookmarkEnd w:id="0"/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 xml:space="preserve"> min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vertAlign w:val="superscript"/>
                <w:lang w:val="en-GB"/>
              </w:rPr>
              <w:t>-1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]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BE64C8A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Normo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34D67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8.7 ± 0.8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D719C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8.2 ± 0.4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4C5DFE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s, se, l, p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E9777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7.8 ± 0.5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C580EF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FF5FD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7.6 ± 0.3</w:t>
            </w:r>
          </w:p>
        </w:tc>
        <w:tc>
          <w:tcPr>
            <w:tcW w:w="3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BCC858" w14:textId="77777777" w:rsidR="007A25DD" w:rsidRPr="006E6A79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EC537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7.7 ± 0.5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C0A288" w14:textId="77777777" w:rsidR="007A25DD" w:rsidRPr="006E6A79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7DCD3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7.8 ± 0.5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4F64F1" w14:textId="77777777" w:rsidR="007A25DD" w:rsidRPr="006E6A79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05DAC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0.982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66D72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0.731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17FB7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0.05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F9D4606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0.747</w:t>
            </w:r>
          </w:p>
        </w:tc>
      </w:tr>
      <w:tr w:rsidR="007A25DD" w14:paraId="0A3EAF6E" w14:textId="77777777" w:rsidTr="00D77976">
        <w:trPr>
          <w:trHeight w:val="20"/>
        </w:trPr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EF5D5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3B9AA91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Hypo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173BC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8.4 ± 0.9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1E530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8.1 ± 0.1</w:t>
            </w: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D23FE0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93B41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7.7 ± 0.8</w:t>
            </w: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93265F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3EAB9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7.7 ± 0.9</w:t>
            </w:r>
          </w:p>
        </w:tc>
        <w:tc>
          <w:tcPr>
            <w:tcW w:w="3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C07760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0723E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7.8 ± 0.1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1BA298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9749D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7.7 ± 0.1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3B8B3E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9AC0E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A6974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C7536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0C96BF0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7A25DD" w14:paraId="33F3C018" w14:textId="77777777" w:rsidTr="00D77976">
        <w:trPr>
          <w:trHeight w:val="20"/>
        </w:trPr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CCF40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E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vertAlign w:val="subscript"/>
                <w:lang w:val="en-GB"/>
              </w:rPr>
              <w:t>RS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 xml:space="preserve"> [cmH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vertAlign w:val="subscript"/>
                <w:lang w:val="en-GB"/>
              </w:rPr>
              <w:t>2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O L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vertAlign w:val="superscript"/>
                <w:lang w:val="en-GB"/>
              </w:rPr>
              <w:t>-1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]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F079E3F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Normo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EA21D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35.4 ± 6.8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E1A76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42.0 ± 11.1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39F83D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4E7B1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83.5 ± 26.5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695F98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53273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86.1 ± 15.2</w:t>
            </w:r>
          </w:p>
        </w:tc>
        <w:tc>
          <w:tcPr>
            <w:tcW w:w="3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ED0C4A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D5AA8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90.3 ± 17.3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8BCEE5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D2EA9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87.1 ± 22.3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43F2D2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72B92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0.423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F4C3E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0.807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CB5F3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≤0.001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75CF36F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0.124</w:t>
            </w:r>
          </w:p>
        </w:tc>
      </w:tr>
      <w:tr w:rsidR="007A25DD" w14:paraId="3E51000D" w14:textId="77777777" w:rsidTr="00D77976">
        <w:trPr>
          <w:trHeight w:val="20"/>
        </w:trPr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D193C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C5DD555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Hypo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E031C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33.8 ± 10.3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A0BDB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43.3 ± 9.1</w:t>
            </w: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85C3B9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27116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92.9 ± 19.6</w:t>
            </w: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A953E0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38E05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83.5 ± 13.0</w:t>
            </w:r>
          </w:p>
        </w:tc>
        <w:tc>
          <w:tcPr>
            <w:tcW w:w="3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6C20E5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6CB2E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76.7 ± 11.9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1D8352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3B1F0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85.4 ± 11.0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0E1329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1F6F7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C513A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4DC57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D35A6E8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7A25DD" w14:paraId="78B5A9C5" w14:textId="77777777" w:rsidTr="00D77976">
        <w:trPr>
          <w:trHeight w:val="20"/>
        </w:trPr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BD09C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R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vertAlign w:val="subscript"/>
                <w:lang w:val="en-GB"/>
              </w:rPr>
              <w:t>RS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 xml:space="preserve"> [cmH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vertAlign w:val="subscript"/>
                <w:lang w:val="en-GB"/>
              </w:rPr>
              <w:t>2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O s L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vertAlign w:val="superscript"/>
                <w:lang w:val="en-GB"/>
              </w:rPr>
              <w:t>-1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]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CFEBB00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Normo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8D009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11.1 ± 1.3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1A55C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11.7 ± 1.8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A1AE30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43358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24.9 ± 5.4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526A84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D48F5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25.9 ± 3.8</w:t>
            </w:r>
          </w:p>
        </w:tc>
        <w:tc>
          <w:tcPr>
            <w:tcW w:w="3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74B459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78FE6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24.9 ± 2.6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985507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2CBBB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25.3 ± 5.2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4E84C6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8707A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0.395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FDC46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0.792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24F1C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≤0.001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A21AB4D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0.565</w:t>
            </w:r>
          </w:p>
        </w:tc>
      </w:tr>
      <w:tr w:rsidR="007A25DD" w14:paraId="430F200D" w14:textId="77777777" w:rsidTr="00D77976">
        <w:trPr>
          <w:trHeight w:val="20"/>
        </w:trPr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3EF40F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625C947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Hypo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77CF0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11.8 ± 1.4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0DC5A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11.7 ± 1.6</w:t>
            </w: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C24861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F895A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24.3 ± 4.1</w:t>
            </w: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2532EA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F002B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24.4 ± 3.8</w:t>
            </w:r>
          </w:p>
        </w:tc>
        <w:tc>
          <w:tcPr>
            <w:tcW w:w="3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563E33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CF66F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23.6 ± 2.7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A6B3DF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F7103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27.1 ± 6.3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AF7BCC" w14:textId="77777777" w:rsidR="007A25DD" w:rsidRDefault="007A25DD" w:rsidP="00D77976">
            <w:pPr>
              <w:spacing w:before="0" w:after="0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2D16AE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CBD552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C388E6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</w:tcPr>
          <w:p w14:paraId="4C67BECA" w14:textId="77777777" w:rsidR="007A25DD" w:rsidRDefault="007A25DD" w:rsidP="00D77976">
            <w:pPr>
              <w:spacing w:before="0" w:after="0" w:line="36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7B65BC41" w14:textId="715C6F58" w:rsidR="00DE23E8" w:rsidRPr="007A25DD" w:rsidRDefault="007A25DD" w:rsidP="007A4C7E">
      <w:pPr>
        <w:spacing w:before="0" w:after="160"/>
        <w:jc w:val="both"/>
        <w:rPr>
          <w:lang w:val="en-GB"/>
        </w:rPr>
      </w:pPr>
      <w:r>
        <w:rPr>
          <w:rFonts w:eastAsia="Calibri" w:cs="Times New Roman"/>
          <w:szCs w:val="24"/>
          <w:lang w:val="en-GB"/>
        </w:rPr>
        <w:t>Mean ± SD; Normo, Normovolemia group; Hypo, hypovolemia group; BL, baseline; TLV, two-lung ventilation; OLV, one-lung ventilation; V</w:t>
      </w:r>
      <w:r>
        <w:rPr>
          <w:rFonts w:eastAsia="Calibri" w:cs="Times New Roman"/>
          <w:szCs w:val="24"/>
          <w:vertAlign w:val="subscript"/>
          <w:lang w:val="en-GB"/>
        </w:rPr>
        <w:t>T</w:t>
      </w:r>
      <w:r>
        <w:rPr>
          <w:rFonts w:eastAsia="Calibri" w:cs="Times New Roman"/>
          <w:szCs w:val="24"/>
          <w:lang w:val="en-GB"/>
        </w:rPr>
        <w:t xml:space="preserve">, tidal volume; </w:t>
      </w:r>
      <w:proofErr w:type="spellStart"/>
      <w:r>
        <w:rPr>
          <w:rFonts w:eastAsia="Calibri" w:cs="Times New Roman"/>
          <w:szCs w:val="24"/>
          <w:lang w:val="en-GB"/>
        </w:rPr>
        <w:t>Ppeak</w:t>
      </w:r>
      <w:proofErr w:type="spellEnd"/>
      <w:r>
        <w:rPr>
          <w:rFonts w:eastAsia="Calibri" w:cs="Times New Roman"/>
          <w:szCs w:val="24"/>
          <w:lang w:val="en-GB"/>
        </w:rPr>
        <w:t xml:space="preserve">, peak airway pressure, </w:t>
      </w:r>
      <w:proofErr w:type="spellStart"/>
      <w:r>
        <w:rPr>
          <w:rFonts w:eastAsia="Calibri" w:cs="Times New Roman"/>
          <w:szCs w:val="24"/>
          <w:lang w:val="en-GB"/>
        </w:rPr>
        <w:t>Pplat</w:t>
      </w:r>
      <w:proofErr w:type="spellEnd"/>
      <w:r>
        <w:rPr>
          <w:rFonts w:eastAsia="Calibri" w:cs="Times New Roman"/>
          <w:szCs w:val="24"/>
          <w:lang w:val="en-GB"/>
        </w:rPr>
        <w:t xml:space="preserve">, plateau airway pressure, </w:t>
      </w:r>
      <w:proofErr w:type="spellStart"/>
      <w:r>
        <w:rPr>
          <w:rFonts w:eastAsia="Calibri" w:cs="Times New Roman"/>
          <w:szCs w:val="24"/>
          <w:lang w:val="en-GB"/>
        </w:rPr>
        <w:t>Pmean</w:t>
      </w:r>
      <w:proofErr w:type="spellEnd"/>
      <w:r>
        <w:rPr>
          <w:rFonts w:eastAsia="Calibri" w:cs="Times New Roman"/>
          <w:szCs w:val="24"/>
          <w:lang w:val="en-GB"/>
        </w:rPr>
        <w:t>, mean airway pressure; PEEP, positive end expiratory pressure; RR, respiratory rate, MV, minute volume; E</w:t>
      </w:r>
      <w:r>
        <w:rPr>
          <w:rFonts w:eastAsia="Calibri" w:cs="Times New Roman"/>
          <w:szCs w:val="24"/>
          <w:vertAlign w:val="subscript"/>
          <w:lang w:val="en-GB"/>
        </w:rPr>
        <w:t>RS</w:t>
      </w:r>
      <w:r>
        <w:rPr>
          <w:rFonts w:eastAsia="Calibri" w:cs="Times New Roman"/>
          <w:szCs w:val="24"/>
          <w:lang w:val="en-GB"/>
        </w:rPr>
        <w:t>, elastance of the respiratory system, R</w:t>
      </w:r>
      <w:r>
        <w:rPr>
          <w:rFonts w:eastAsia="Calibri" w:cs="Times New Roman"/>
          <w:szCs w:val="24"/>
          <w:vertAlign w:val="subscript"/>
          <w:lang w:val="en-GB"/>
        </w:rPr>
        <w:t>RS</w:t>
      </w:r>
      <w:r>
        <w:rPr>
          <w:rFonts w:eastAsia="Calibri" w:cs="Times New Roman"/>
          <w:szCs w:val="24"/>
          <w:lang w:val="en-GB"/>
        </w:rPr>
        <w:t xml:space="preserve">, resistance of the respiratory system; ME, mixed effects position x group. Significance was accepted at P&lt;0.05. Differences between the two groups, the respective body position and sequences of interventions </w:t>
      </w:r>
      <w:proofErr w:type="gramStart"/>
      <w:r>
        <w:rPr>
          <w:rFonts w:eastAsia="Calibri" w:cs="Times New Roman"/>
          <w:szCs w:val="24"/>
          <w:lang w:val="en-GB"/>
        </w:rPr>
        <w:t>were compared</w:t>
      </w:r>
      <w:proofErr w:type="gramEnd"/>
      <w:r>
        <w:rPr>
          <w:rFonts w:eastAsia="Calibri" w:cs="Times New Roman"/>
          <w:szCs w:val="24"/>
          <w:lang w:val="en-GB"/>
        </w:rPr>
        <w:t xml:space="preserve"> using linear mixed-effects model with repeated measures with TLVsupine, OLVsupine, OLVsemilateral, OLVlateral and OLVprone as within-subject factor and with group and sequence as fixed between subject-factors. </w:t>
      </w:r>
      <w:r>
        <w:t xml:space="preserve">The significance of the within-subject factors </w:t>
      </w:r>
      <w:proofErr w:type="gramStart"/>
      <w:r>
        <w:t>was corrected</w:t>
      </w:r>
      <w:proofErr w:type="gramEnd"/>
      <w:r>
        <w:t xml:space="preserve"> for</w:t>
      </w:r>
      <w:r w:rsidRPr="003A219E">
        <w:t xml:space="preserve"> </w:t>
      </w:r>
      <w:proofErr w:type="spellStart"/>
      <w:r>
        <w:t>sphericity</w:t>
      </w:r>
      <w:proofErr w:type="spellEnd"/>
      <w:r>
        <w:t xml:space="preserve"> according to Greenhouse-</w:t>
      </w:r>
      <w:proofErr w:type="spellStart"/>
      <w:r>
        <w:t>Geisser</w:t>
      </w:r>
      <w:proofErr w:type="spellEnd"/>
      <w:r>
        <w:t xml:space="preserve">. </w:t>
      </w:r>
      <w:r>
        <w:rPr>
          <w:rFonts w:eastAsia="Calibri" w:cs="Times New Roman"/>
          <w:szCs w:val="24"/>
          <w:lang w:val="en-GB"/>
        </w:rPr>
        <w:t xml:space="preserve">Pairwise post hoc multiple comparisons </w:t>
      </w:r>
      <w:proofErr w:type="gramStart"/>
      <w:r>
        <w:rPr>
          <w:rFonts w:eastAsia="Calibri" w:cs="Times New Roman"/>
          <w:szCs w:val="24"/>
          <w:lang w:val="en-GB"/>
        </w:rPr>
        <w:t>were performed</w:t>
      </w:r>
      <w:proofErr w:type="gramEnd"/>
      <w:r>
        <w:rPr>
          <w:rFonts w:eastAsia="Calibri" w:cs="Times New Roman"/>
          <w:szCs w:val="24"/>
          <w:lang w:val="en-GB"/>
        </w:rPr>
        <w:t xml:space="preserve"> according to least significant difference (LSD) when appropriate. </w:t>
      </w:r>
      <w:proofErr w:type="gramStart"/>
      <w:r>
        <w:rPr>
          <w:rFonts w:eastAsia="Calibri" w:cs="Times New Roman"/>
          <w:szCs w:val="24"/>
          <w:lang w:val="en-GB"/>
        </w:rPr>
        <w:t>s</w:t>
      </w:r>
      <w:proofErr w:type="gramEnd"/>
      <w:r>
        <w:rPr>
          <w:rFonts w:eastAsia="Calibri" w:cs="Times New Roman"/>
          <w:szCs w:val="24"/>
          <w:lang w:val="en-GB"/>
        </w:rPr>
        <w:t xml:space="preserve"> P&lt;0.05 vs OLVsupine, se P&lt;0.05 vs OLVsemilateral, l P&lt;0.05 vs OLVlateral, p P&lt;0.05 vs OLVprone.</w:t>
      </w:r>
    </w:p>
    <w:sectPr w:rsidR="00DE23E8" w:rsidRPr="007A25DD" w:rsidSect="00681B61">
      <w:headerReference w:type="even" r:id="rId8"/>
      <w:footerReference w:type="even" r:id="rId9"/>
      <w:footerReference w:type="default" r:id="rId10"/>
      <w:headerReference w:type="first" r:id="rId11"/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5ECC6" w14:textId="77777777" w:rsidR="00D53C9E" w:rsidRDefault="00D53C9E" w:rsidP="00117666">
      <w:pPr>
        <w:spacing w:after="0"/>
      </w:pPr>
      <w:r>
        <w:separator/>
      </w:r>
    </w:p>
  </w:endnote>
  <w:endnote w:type="continuationSeparator" w:id="0">
    <w:p w14:paraId="4850E392" w14:textId="77777777" w:rsidR="00D53C9E" w:rsidRDefault="00D53C9E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D77976" w:rsidRPr="00577C4C" w:rsidRDefault="00D77976">
    <w:pPr>
      <w:rPr>
        <w:color w:val="C0000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24BFCE2F" w:rsidR="00D77976" w:rsidRPr="00577C4C" w:rsidRDefault="00D77976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4B2B9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24BFCE2F" w:rsidR="00D77976" w:rsidRPr="00577C4C" w:rsidRDefault="00D77976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4B2B9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D77976" w:rsidRPr="00577C4C" w:rsidRDefault="00D77976">
    <w:pPr>
      <w:rPr>
        <w:b/>
        <w:sz w:val="2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189512CC" w:rsidR="00D77976" w:rsidRPr="00577C4C" w:rsidRDefault="00D77976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4B2B9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189512CC" w:rsidR="00D77976" w:rsidRPr="00577C4C" w:rsidRDefault="00D77976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4B2B97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0986F" w14:textId="77777777" w:rsidR="00D53C9E" w:rsidRDefault="00D53C9E" w:rsidP="00117666">
      <w:pPr>
        <w:spacing w:after="0"/>
      </w:pPr>
      <w:r>
        <w:separator/>
      </w:r>
    </w:p>
  </w:footnote>
  <w:footnote w:type="continuationSeparator" w:id="0">
    <w:p w14:paraId="373CC342" w14:textId="77777777" w:rsidR="00D53C9E" w:rsidRDefault="00D53C9E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D77976" w:rsidRPr="009151AA" w:rsidRDefault="00D77976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D77976" w:rsidRDefault="00D77976" w:rsidP="0093429D">
    <w:r w:rsidRPr="005A1D84">
      <w:rPr>
        <w:b/>
        <w:noProof/>
        <w:color w:val="A6A6A6" w:themeColor="background1" w:themeShade="A6"/>
        <w:lang w:val="de-DE" w:eastAsia="de-DE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5DC6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4B2B97"/>
    <w:rsid w:val="00517A89"/>
    <w:rsid w:val="005250F2"/>
    <w:rsid w:val="00593EEA"/>
    <w:rsid w:val="005A5EEE"/>
    <w:rsid w:val="006375C7"/>
    <w:rsid w:val="00654E8F"/>
    <w:rsid w:val="00660D05"/>
    <w:rsid w:val="00681B61"/>
    <w:rsid w:val="006820B1"/>
    <w:rsid w:val="006B7D14"/>
    <w:rsid w:val="00701727"/>
    <w:rsid w:val="0070566C"/>
    <w:rsid w:val="00714C50"/>
    <w:rsid w:val="00725A7D"/>
    <w:rsid w:val="007501BE"/>
    <w:rsid w:val="00790BB3"/>
    <w:rsid w:val="007A25DD"/>
    <w:rsid w:val="007A4C7E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53C9E"/>
    <w:rsid w:val="00D77976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  <w:style w:type="table" w:customStyle="1" w:styleId="Tabellenraster1">
    <w:name w:val="Tabellenraster1"/>
    <w:basedOn w:val="NormaleTabelle"/>
    <w:uiPriority w:val="39"/>
    <w:rsid w:val="007A25DD"/>
    <w:pPr>
      <w:suppressAutoHyphens/>
      <w:spacing w:after="0" w:line="240" w:lineRule="auto"/>
    </w:pPr>
    <w:rPr>
      <w:rFonts w:asciiTheme="majorHAnsi" w:hAnsiTheme="majorHAnsi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D305C04-31EF-4933-BD10-AA629376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3</Pages>
  <Words>895</Words>
  <Characters>5645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Wittenstein, Jakob</cp:lastModifiedBy>
  <cp:revision>6</cp:revision>
  <cp:lastPrinted>2013-10-03T12:51:00Z</cp:lastPrinted>
  <dcterms:created xsi:type="dcterms:W3CDTF">2021-07-06T13:12:00Z</dcterms:created>
  <dcterms:modified xsi:type="dcterms:W3CDTF">2021-07-06T13:54:00Z</dcterms:modified>
</cp:coreProperties>
</file>