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341B" w14:textId="77777777" w:rsidR="00254CD1" w:rsidRDefault="00254CD1" w:rsidP="007F6EA4">
      <w:pPr>
        <w:rPr>
          <w:rFonts w:ascii="Times New Roman" w:hAnsi="Times New Roman" w:cs="Times New Roman"/>
          <w:b/>
          <w:bCs/>
          <w:sz w:val="24"/>
          <w:szCs w:val="24"/>
        </w:rPr>
      </w:pPr>
    </w:p>
    <w:p w14:paraId="7C2D2335" w14:textId="5C748BF6" w:rsidR="007F6EA4" w:rsidRPr="00237B3E" w:rsidRDefault="007F6EA4" w:rsidP="007F6EA4">
      <w:pPr>
        <w:rPr>
          <w:rFonts w:ascii="Times New Roman" w:hAnsi="Times New Roman" w:cs="Times New Roman"/>
          <w:b/>
          <w:bCs/>
          <w:sz w:val="24"/>
          <w:szCs w:val="24"/>
        </w:rPr>
      </w:pPr>
      <w:r w:rsidRPr="00237B3E">
        <w:rPr>
          <w:rFonts w:ascii="Times New Roman" w:hAnsi="Times New Roman" w:cs="Times New Roman"/>
          <w:b/>
          <w:bCs/>
          <w:sz w:val="24"/>
          <w:szCs w:val="24"/>
        </w:rPr>
        <w:t>Supplementary Figures</w:t>
      </w:r>
    </w:p>
    <w:p w14:paraId="6AAC9F76" w14:textId="0175B17E" w:rsidR="007F6EA4" w:rsidRPr="00237B3E" w:rsidRDefault="007F6EA4" w:rsidP="007F6EA4">
      <w:pPr>
        <w:rPr>
          <w:rFonts w:ascii="Times New Roman" w:hAnsi="Times New Roman" w:cs="Times New Roman"/>
          <w:b/>
          <w:bCs/>
          <w:sz w:val="24"/>
          <w:szCs w:val="24"/>
        </w:rPr>
      </w:pPr>
      <w:r w:rsidRPr="00237B3E">
        <w:rPr>
          <w:rFonts w:ascii="Times New Roman" w:hAnsi="Times New Roman" w:cs="Times New Roman"/>
          <w:b/>
          <w:bCs/>
          <w:noProof/>
          <w:color w:val="000000" w:themeColor="text1"/>
          <w:sz w:val="24"/>
          <w:szCs w:val="24"/>
        </w:rPr>
        <w:drawing>
          <wp:anchor distT="0" distB="0" distL="114300" distR="114300" simplePos="0" relativeHeight="251658240" behindDoc="1" locked="0" layoutInCell="1" allowOverlap="1" wp14:anchorId="1B26E759" wp14:editId="69827D95">
            <wp:simplePos x="0" y="0"/>
            <wp:positionH relativeFrom="margin">
              <wp:posOffset>0</wp:posOffset>
            </wp:positionH>
            <wp:positionV relativeFrom="paragraph">
              <wp:posOffset>291465</wp:posOffset>
            </wp:positionV>
            <wp:extent cx="4532630" cy="5564505"/>
            <wp:effectExtent l="0" t="0" r="1270" b="0"/>
            <wp:wrapTight wrapText="bothSides">
              <wp:wrapPolygon edited="0">
                <wp:start x="0" y="0"/>
                <wp:lineTo x="0" y="21519"/>
                <wp:lineTo x="21515" y="21519"/>
                <wp:lineTo x="21515" y="0"/>
                <wp:lineTo x="0" y="0"/>
              </wp:wrapPolygon>
            </wp:wrapTight>
            <wp:docPr id="21" name="Content Placeholder 4">
              <a:extLst xmlns:a="http://schemas.openxmlformats.org/drawingml/2006/main">
                <a:ext uri="{FF2B5EF4-FFF2-40B4-BE49-F238E27FC236}">
                  <a16:creationId xmlns:a16="http://schemas.microsoft.com/office/drawing/2014/main" id="{BEE1D7AE-C5CC-49D2-8CE5-ADBA9804649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EE1D7AE-C5CC-49D2-8CE5-ADBA9804649E}"/>
                        </a:ext>
                      </a:extLst>
                    </pic:cNvPr>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535291" cy="5567507"/>
                    </a:xfrm>
                    <a:prstGeom prst="rect">
                      <a:avLst/>
                    </a:prstGeom>
                  </pic:spPr>
                </pic:pic>
              </a:graphicData>
            </a:graphic>
            <wp14:sizeRelH relativeFrom="margin">
              <wp14:pctWidth>0</wp14:pctWidth>
            </wp14:sizeRelH>
            <wp14:sizeRelV relativeFrom="margin">
              <wp14:pctHeight>0</wp14:pctHeight>
            </wp14:sizeRelV>
          </wp:anchor>
        </w:drawing>
      </w:r>
    </w:p>
    <w:p w14:paraId="7B6E71C4" w14:textId="77777777" w:rsidR="007F6EA4" w:rsidRPr="00237B3E" w:rsidRDefault="007F6EA4" w:rsidP="007F6EA4">
      <w:pPr>
        <w:autoSpaceDE w:val="0"/>
        <w:autoSpaceDN w:val="0"/>
        <w:adjustRightInd w:val="0"/>
        <w:spacing w:after="0" w:line="240" w:lineRule="auto"/>
        <w:rPr>
          <w:rFonts w:ascii="Times New Roman" w:hAnsi="Times New Roman" w:cs="Times New Roman"/>
          <w:b/>
          <w:sz w:val="24"/>
          <w:szCs w:val="24"/>
        </w:rPr>
      </w:pPr>
    </w:p>
    <w:p w14:paraId="570F6EBA" w14:textId="0E5E3C39" w:rsidR="007F6EA4" w:rsidRPr="00237B3E" w:rsidRDefault="00FB2D56" w:rsidP="007F6EA4">
      <w:pP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mc:AlternateContent>
          <mc:Choice Requires="wpg">
            <w:drawing>
              <wp:anchor distT="0" distB="0" distL="114300" distR="114300" simplePos="0" relativeHeight="251664384" behindDoc="0" locked="0" layoutInCell="1" allowOverlap="1" wp14:anchorId="7EBC29A4" wp14:editId="2BDE471F">
                <wp:simplePos x="0" y="0"/>
                <wp:positionH relativeFrom="column">
                  <wp:posOffset>4196582</wp:posOffset>
                </wp:positionH>
                <wp:positionV relativeFrom="paragraph">
                  <wp:posOffset>378800</wp:posOffset>
                </wp:positionV>
                <wp:extent cx="2006167" cy="296545"/>
                <wp:effectExtent l="38100" t="0" r="13335" b="27305"/>
                <wp:wrapNone/>
                <wp:docPr id="3" name="Group 3"/>
                <wp:cNvGraphicFramePr/>
                <a:graphic xmlns:a="http://schemas.openxmlformats.org/drawingml/2006/main">
                  <a:graphicData uri="http://schemas.microsoft.com/office/word/2010/wordprocessingGroup">
                    <wpg:wgp>
                      <wpg:cNvGrpSpPr/>
                      <wpg:grpSpPr>
                        <a:xfrm>
                          <a:off x="0" y="0"/>
                          <a:ext cx="2006167" cy="296545"/>
                          <a:chOff x="0" y="0"/>
                          <a:chExt cx="2006167" cy="296545"/>
                        </a:xfrm>
                      </wpg:grpSpPr>
                      <wps:wsp>
                        <wps:cNvPr id="2" name="Straight Arrow Connector 2"/>
                        <wps:cNvCnPr/>
                        <wps:spPr>
                          <a:xfrm flipH="1" flipV="1">
                            <a:off x="0" y="140266"/>
                            <a:ext cx="588245" cy="582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17" name="Text Box 2"/>
                        <wps:cNvSpPr txBox="1">
                          <a:spLocks noChangeArrowheads="1"/>
                        </wps:cNvSpPr>
                        <wps:spPr bwMode="auto">
                          <a:xfrm>
                            <a:off x="311352" y="0"/>
                            <a:ext cx="1694815" cy="296545"/>
                          </a:xfrm>
                          <a:prstGeom prst="rect">
                            <a:avLst/>
                          </a:prstGeom>
                          <a:solidFill>
                            <a:srgbClr val="FFFFFF"/>
                          </a:solidFill>
                          <a:ln w="9525">
                            <a:solidFill>
                              <a:schemeClr val="bg1"/>
                            </a:solidFill>
                            <a:miter lim="800000"/>
                            <a:headEnd/>
                            <a:tailEnd/>
                          </a:ln>
                        </wps:spPr>
                        <wps:txbx>
                          <w:txbxContent>
                            <w:p w14:paraId="122D715C" w14:textId="56FD43FC" w:rsidR="00FB2D56" w:rsidRPr="00FB2D56" w:rsidRDefault="00FB2D56">
                              <w:pPr>
                                <w:rPr>
                                  <w:rFonts w:ascii="Times New Roman" w:hAnsi="Times New Roman" w:cs="Times New Roman"/>
                                  <w:sz w:val="24"/>
                                  <w:szCs w:val="24"/>
                                </w:rPr>
                              </w:pPr>
                              <w:r w:rsidRPr="00FB2D56">
                                <w:rPr>
                                  <w:rFonts w:ascii="Times New Roman" w:hAnsi="Times New Roman" w:cs="Times New Roman"/>
                                  <w:sz w:val="24"/>
                                  <w:szCs w:val="24"/>
                                </w:rPr>
                                <w:t>Known to be pathogenic</w:t>
                              </w:r>
                            </w:p>
                          </w:txbxContent>
                        </wps:txbx>
                        <wps:bodyPr rot="0" vert="horz" wrap="square" lIns="91440" tIns="45720" rIns="91440" bIns="45720" anchor="t" anchorCtr="0">
                          <a:noAutofit/>
                        </wps:bodyPr>
                      </wps:wsp>
                    </wpg:wgp>
                  </a:graphicData>
                </a:graphic>
              </wp:anchor>
            </w:drawing>
          </mc:Choice>
          <mc:Fallback>
            <w:pict>
              <v:group w14:anchorId="7EBC29A4" id="Group 3" o:spid="_x0000_s1026" style="position:absolute;margin-left:330.45pt;margin-top:29.85pt;width:157.95pt;height:23.35pt;z-index:251664384" coordsize="2006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">
                <v:shapetype id="_x0000_t32" coordsize="21600,21600" o:spt="32" o:oned="t" path="m,l21600,21600e" filled="f">
                  <v:path arrowok="t" fillok="f" o:connecttype="none"/>
                  <o:lock v:ext="edit" shapetype="t"/>
                </v:shapetype>
                <v:shape id="Straight Arrow Connector 2" o:spid="_x0000_s1027" type="#_x0000_t32" style="position:absolute;top:1402;width:5882;height: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" strokecolor="#ed7d31 [3205]" strokeweight=".5pt">
                  <v:stroke endarrow="block" joinstyle="miter"/>
                </v:shape>
                <v:shapetype id="_x0000_t202" coordsize="21600,21600" o:spt="202" path="m,l,21600r21600,l21600,xe">
                  <v:stroke joinstyle="miter"/>
                  <v:path gradientshapeok="t" o:connecttype="rect"/>
                </v:shapetype>
                <v:shape id="Text Box 2" o:spid="_x0000_s1028" type="#_x0000_t202" style="position:absolute;left:3113;width:16948;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122D715C" w14:textId="56FD43FC" w:rsidR="00FB2D56" w:rsidRPr="00FB2D56" w:rsidRDefault="00FB2D56">
                        <w:pPr>
                          <w:rPr>
                            <w:rFonts w:ascii="Times New Roman" w:hAnsi="Times New Roman" w:cs="Times New Roman"/>
                            <w:sz w:val="24"/>
                            <w:szCs w:val="24"/>
                          </w:rPr>
                        </w:pPr>
                        <w:r w:rsidRPr="00FB2D56">
                          <w:rPr>
                            <w:rFonts w:ascii="Times New Roman" w:hAnsi="Times New Roman" w:cs="Times New Roman"/>
                            <w:sz w:val="24"/>
                            <w:szCs w:val="24"/>
                          </w:rPr>
                          <w:t>Known to be pathogenic</w:t>
                        </w:r>
                      </w:p>
                    </w:txbxContent>
                  </v:textbox>
                </v:shape>
              </v:group>
            </w:pict>
          </mc:Fallback>
        </mc:AlternateContent>
      </w:r>
    </w:p>
    <w:p w14:paraId="0617BF99" w14:textId="398008C4"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581E04E1" w14:textId="1F5B69D1"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12AE23B4" w14:textId="070B8497"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3D9C5C73" w14:textId="28E83949"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32937A20" w14:textId="54EBEC79"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5EC0E900" w14:textId="05DF8193"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29B79ADD" w14:textId="7DEE59C5"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03BCDF6A" w14:textId="4EEFF274"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7FD391C9" w14:textId="4AC6F79F"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728CD9A2" w14:textId="2EBABA89"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20860162" w14:textId="4FEA792D"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4FEFC4DF" w14:textId="5692E3C0"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3C6088A9" w14:textId="67A11BED"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5E679994" w14:textId="3E75E9FE"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477BA8F8" w14:textId="34B46E69"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6E0E02A4" w14:textId="2AB941B2" w:rsidR="007F6EA4" w:rsidRPr="00237B3E" w:rsidRDefault="00FB2D56" w:rsidP="007F6EA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5E0E1BD" wp14:editId="7E62097E">
                <wp:simplePos x="0" y="0"/>
                <wp:positionH relativeFrom="column">
                  <wp:posOffset>3295541</wp:posOffset>
                </wp:positionH>
                <wp:positionV relativeFrom="paragraph">
                  <wp:posOffset>17780</wp:posOffset>
                </wp:positionV>
                <wp:extent cx="588245" cy="5824"/>
                <wp:effectExtent l="38100" t="76200" r="0" b="89535"/>
                <wp:wrapNone/>
                <wp:docPr id="1" name="Straight Arrow Connector 1"/>
                <wp:cNvGraphicFramePr/>
                <a:graphic xmlns:a="http://schemas.openxmlformats.org/drawingml/2006/main">
                  <a:graphicData uri="http://schemas.microsoft.com/office/word/2010/wordprocessingShape">
                    <wps:wsp>
                      <wps:cNvCnPr/>
                      <wps:spPr>
                        <a:xfrm flipH="1" flipV="1">
                          <a:off x="0" y="0"/>
                          <a:ext cx="588245" cy="582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B90E81E" id="Straight Arrow Connector 1" o:spid="_x0000_s1026" type="#_x0000_t32" style="position:absolute;margin-left:259.5pt;margin-top:1.4pt;width:46.3pt;height:.4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" strokecolor="#ed7d31 [3205]" strokeweight=".5pt">
                <v:stroke endarrow="block" joinstyle="miter"/>
              </v:shape>
            </w:pict>
          </mc:Fallback>
        </mc:AlternateContent>
      </w:r>
    </w:p>
    <w:p w14:paraId="2A883189" w14:textId="05FCB732"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45E1143C" w14:textId="5D9CA2E5"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66D215DD" w14:textId="6B7D883D"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249DB7D9" w14:textId="6056E26C"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51A2BD46" w14:textId="75F10FB7"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6B43FE2B" w14:textId="1B7193A8"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2A7AAC5C" w14:textId="7AA6D391"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3F331F43" w14:textId="083EF4C2"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27431F03" w14:textId="616D7F5E"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55098F7A" w14:textId="6755B274" w:rsidR="007F6EA4" w:rsidRPr="00237B3E" w:rsidRDefault="00FB2D56" w:rsidP="007F6EA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color w:val="000000" w:themeColor="text1"/>
          <w:sz w:val="24"/>
          <w:szCs w:val="24"/>
        </w:rPr>
        <mc:AlternateContent>
          <mc:Choice Requires="wpg">
            <w:drawing>
              <wp:anchor distT="0" distB="0" distL="114300" distR="114300" simplePos="0" relativeHeight="251666432" behindDoc="0" locked="0" layoutInCell="1" allowOverlap="1" wp14:anchorId="71192BD3" wp14:editId="7D2657C1">
                <wp:simplePos x="0" y="0"/>
                <wp:positionH relativeFrom="column">
                  <wp:posOffset>3932737</wp:posOffset>
                </wp:positionH>
                <wp:positionV relativeFrom="paragraph">
                  <wp:posOffset>63610</wp:posOffset>
                </wp:positionV>
                <wp:extent cx="2006167" cy="296545"/>
                <wp:effectExtent l="38100" t="0" r="13335" b="27305"/>
                <wp:wrapNone/>
                <wp:docPr id="4" name="Group 4"/>
                <wp:cNvGraphicFramePr/>
                <a:graphic xmlns:a="http://schemas.openxmlformats.org/drawingml/2006/main">
                  <a:graphicData uri="http://schemas.microsoft.com/office/word/2010/wordprocessingGroup">
                    <wpg:wgp>
                      <wpg:cNvGrpSpPr/>
                      <wpg:grpSpPr>
                        <a:xfrm>
                          <a:off x="0" y="0"/>
                          <a:ext cx="2006167" cy="296545"/>
                          <a:chOff x="0" y="0"/>
                          <a:chExt cx="2006167" cy="296545"/>
                        </a:xfrm>
                      </wpg:grpSpPr>
                      <wps:wsp>
                        <wps:cNvPr id="5" name="Straight Arrow Connector 5"/>
                        <wps:cNvCnPr/>
                        <wps:spPr>
                          <a:xfrm flipH="1" flipV="1">
                            <a:off x="0" y="140266"/>
                            <a:ext cx="588245" cy="582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6" name="Text Box 2"/>
                        <wps:cNvSpPr txBox="1">
                          <a:spLocks noChangeArrowheads="1"/>
                        </wps:cNvSpPr>
                        <wps:spPr bwMode="auto">
                          <a:xfrm>
                            <a:off x="311352" y="0"/>
                            <a:ext cx="1694815" cy="296545"/>
                          </a:xfrm>
                          <a:prstGeom prst="rect">
                            <a:avLst/>
                          </a:prstGeom>
                          <a:solidFill>
                            <a:srgbClr val="FFFFFF"/>
                          </a:solidFill>
                          <a:ln w="9525">
                            <a:solidFill>
                              <a:schemeClr val="bg1"/>
                            </a:solidFill>
                            <a:miter lim="800000"/>
                            <a:headEnd/>
                            <a:tailEnd/>
                          </a:ln>
                        </wps:spPr>
                        <wps:txbx>
                          <w:txbxContent>
                            <w:p w14:paraId="4C3F5B6B" w14:textId="77777777" w:rsidR="00FB2D56" w:rsidRPr="00FB2D56" w:rsidRDefault="00FB2D56" w:rsidP="00FB2D56">
                              <w:pPr>
                                <w:rPr>
                                  <w:rFonts w:ascii="Times New Roman" w:hAnsi="Times New Roman" w:cs="Times New Roman"/>
                                  <w:sz w:val="24"/>
                                  <w:szCs w:val="24"/>
                                </w:rPr>
                              </w:pPr>
                              <w:r w:rsidRPr="00FB2D56">
                                <w:rPr>
                                  <w:rFonts w:ascii="Times New Roman" w:hAnsi="Times New Roman" w:cs="Times New Roman"/>
                                  <w:sz w:val="24"/>
                                  <w:szCs w:val="24"/>
                                </w:rPr>
                                <w:t>Known to be pathogenic</w:t>
                              </w:r>
                            </w:p>
                          </w:txbxContent>
                        </wps:txbx>
                        <wps:bodyPr rot="0" vert="horz" wrap="square" lIns="91440" tIns="45720" rIns="91440" bIns="45720" anchor="t" anchorCtr="0">
                          <a:noAutofit/>
                        </wps:bodyPr>
                      </wps:wsp>
                    </wpg:wgp>
                  </a:graphicData>
                </a:graphic>
              </wp:anchor>
            </w:drawing>
          </mc:Choice>
          <mc:Fallback>
            <w:pict>
              <v:group w14:anchorId="71192BD3" id="Group 4" o:spid="_x0000_s1029" style="position:absolute;margin-left:309.65pt;margin-top:5pt;width:157.95pt;height:23.35pt;z-index:251666432" coordsize="2006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">
                <v:shape id="Straight Arrow Connector 5" o:spid="_x0000_s1030" type="#_x0000_t32" style="position:absolute;top:1402;width:5882;height: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" strokecolor="#ed7d31 [3205]" strokeweight=".5pt">
                  <v:stroke endarrow="block" joinstyle="miter"/>
                </v:shape>
                <v:shape id="Text Box 2" o:spid="_x0000_s1031" type="#_x0000_t202" style="position:absolute;left:3113;width:16948;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" strokecolor="white [3212]">
                  <v:textbox>
                    <w:txbxContent>
                      <w:p w14:paraId="4C3F5B6B" w14:textId="77777777" w:rsidR="00FB2D56" w:rsidRPr="00FB2D56" w:rsidRDefault="00FB2D56" w:rsidP="00FB2D56">
                        <w:pPr>
                          <w:rPr>
                            <w:rFonts w:ascii="Times New Roman" w:hAnsi="Times New Roman" w:cs="Times New Roman"/>
                            <w:sz w:val="24"/>
                            <w:szCs w:val="24"/>
                          </w:rPr>
                        </w:pPr>
                        <w:r w:rsidRPr="00FB2D56">
                          <w:rPr>
                            <w:rFonts w:ascii="Times New Roman" w:hAnsi="Times New Roman" w:cs="Times New Roman"/>
                            <w:sz w:val="24"/>
                            <w:szCs w:val="24"/>
                          </w:rPr>
                          <w:t>Known to be pathogenic</w:t>
                        </w:r>
                      </w:p>
                    </w:txbxContent>
                  </v:textbox>
                </v:shape>
              </v:group>
            </w:pict>
          </mc:Fallback>
        </mc:AlternateContent>
      </w:r>
    </w:p>
    <w:p w14:paraId="6AD22FE8" w14:textId="77777777"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1C84C966" w14:textId="77777777"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1B7030D4" w14:textId="77777777" w:rsidR="007F6EA4" w:rsidRPr="00237B3E" w:rsidRDefault="007F6EA4" w:rsidP="007F6EA4">
      <w:pPr>
        <w:autoSpaceDE w:val="0"/>
        <w:autoSpaceDN w:val="0"/>
        <w:adjustRightInd w:val="0"/>
        <w:spacing w:after="0" w:line="240" w:lineRule="auto"/>
        <w:rPr>
          <w:rFonts w:ascii="Times New Roman" w:hAnsi="Times New Roman" w:cs="Times New Roman"/>
          <w:b/>
          <w:bCs/>
          <w:sz w:val="24"/>
          <w:szCs w:val="24"/>
        </w:rPr>
      </w:pPr>
    </w:p>
    <w:p w14:paraId="2D2F1A1C" w14:textId="4C4D63A8" w:rsidR="007F6EA4" w:rsidRPr="00237B3E" w:rsidRDefault="007F6EA4" w:rsidP="007F6EA4">
      <w:pPr>
        <w:autoSpaceDE w:val="0"/>
        <w:autoSpaceDN w:val="0"/>
        <w:adjustRightInd w:val="0"/>
        <w:spacing w:after="0" w:line="240" w:lineRule="auto"/>
        <w:rPr>
          <w:rFonts w:ascii="Times New Roman" w:hAnsi="Times New Roman" w:cs="Times New Roman"/>
          <w:color w:val="212121"/>
          <w:sz w:val="24"/>
          <w:szCs w:val="24"/>
          <w:shd w:val="clear" w:color="auto" w:fill="FFFFFF"/>
        </w:rPr>
      </w:pPr>
      <w:r w:rsidRPr="00237B3E">
        <w:rPr>
          <w:rFonts w:ascii="Times New Roman" w:hAnsi="Times New Roman" w:cs="Times New Roman"/>
          <w:b/>
          <w:bCs/>
          <w:sz w:val="24"/>
          <w:szCs w:val="24"/>
        </w:rPr>
        <w:t>Fig</w:t>
      </w:r>
      <w:r w:rsidR="007031CB">
        <w:rPr>
          <w:rFonts w:ascii="Times New Roman" w:hAnsi="Times New Roman" w:cs="Times New Roman"/>
          <w:b/>
          <w:bCs/>
          <w:sz w:val="24"/>
          <w:szCs w:val="24"/>
        </w:rPr>
        <w:t>ure</w:t>
      </w:r>
      <w:r w:rsidRPr="00237B3E">
        <w:rPr>
          <w:rFonts w:ascii="Times New Roman" w:hAnsi="Times New Roman" w:cs="Times New Roman"/>
          <w:b/>
          <w:bCs/>
          <w:sz w:val="24"/>
          <w:szCs w:val="24"/>
        </w:rPr>
        <w:t xml:space="preserve"> S1:</w:t>
      </w:r>
      <w:r w:rsidRPr="00237B3E">
        <w:rPr>
          <w:rFonts w:ascii="Times New Roman" w:hAnsi="Times New Roman" w:cs="Times New Roman"/>
          <w:color w:val="212121"/>
          <w:sz w:val="24"/>
          <w:szCs w:val="24"/>
          <w:shd w:val="clear" w:color="auto" w:fill="FFFFFF"/>
        </w:rPr>
        <w:t xml:space="preserve"> Phylogenetic analysis of </w:t>
      </w:r>
      <w:r w:rsidRPr="00237B3E">
        <w:rPr>
          <w:rFonts w:ascii="Times New Roman" w:hAnsi="Times New Roman" w:cs="Times New Roman"/>
          <w:i/>
          <w:iCs/>
          <w:color w:val="212121"/>
          <w:sz w:val="24"/>
          <w:szCs w:val="24"/>
          <w:shd w:val="clear" w:color="auto" w:fill="FFFFFF"/>
        </w:rPr>
        <w:t xml:space="preserve">Acinetobacter johnsonii </w:t>
      </w:r>
      <w:r w:rsidRPr="00237B3E">
        <w:rPr>
          <w:rFonts w:ascii="Times New Roman" w:hAnsi="Times New Roman" w:cs="Times New Roman"/>
          <w:color w:val="212121"/>
          <w:sz w:val="24"/>
          <w:szCs w:val="24"/>
          <w:shd w:val="clear" w:color="auto" w:fill="FFFFFF"/>
        </w:rPr>
        <w:t>Poff-1</w:t>
      </w:r>
      <w:r w:rsidR="00DA37C4">
        <w:rPr>
          <w:rFonts w:ascii="Times New Roman" w:hAnsi="Times New Roman" w:cs="Times New Roman"/>
          <w:color w:val="212121"/>
          <w:sz w:val="24"/>
          <w:szCs w:val="24"/>
          <w:shd w:val="clear" w:color="auto" w:fill="FFFFFF"/>
        </w:rPr>
        <w:t xml:space="preserve"> isolate</w:t>
      </w:r>
      <w:r w:rsidRPr="00237B3E">
        <w:rPr>
          <w:rFonts w:ascii="Times New Roman" w:hAnsi="Times New Roman" w:cs="Times New Roman"/>
          <w:color w:val="212121"/>
          <w:sz w:val="24"/>
          <w:szCs w:val="24"/>
          <w:shd w:val="clear" w:color="auto" w:fill="FFFFFF"/>
        </w:rPr>
        <w:t>. Strain Poff1 did not cluster together with strains known to be nosocomial pathogens within the Genus</w:t>
      </w:r>
      <w:r w:rsidR="00DA37C4">
        <w:rPr>
          <w:rFonts w:ascii="Times New Roman" w:hAnsi="Times New Roman" w:cs="Times New Roman"/>
          <w:color w:val="212121"/>
          <w:sz w:val="24"/>
          <w:szCs w:val="24"/>
          <w:shd w:val="clear" w:color="auto" w:fill="FFFFFF"/>
        </w:rPr>
        <w:t xml:space="preserve"> </w:t>
      </w:r>
      <w:r w:rsidR="00DA37C4" w:rsidRPr="00237B3E">
        <w:rPr>
          <w:rFonts w:ascii="Times New Roman" w:hAnsi="Times New Roman" w:cs="Times New Roman"/>
          <w:i/>
          <w:iCs/>
          <w:color w:val="212121"/>
          <w:sz w:val="24"/>
          <w:szCs w:val="24"/>
          <w:shd w:val="clear" w:color="auto" w:fill="FFFFFF"/>
        </w:rPr>
        <w:t>Acinetobacter</w:t>
      </w:r>
      <w:r w:rsidR="00DA37C4">
        <w:rPr>
          <w:rFonts w:ascii="Times New Roman" w:hAnsi="Times New Roman" w:cs="Times New Roman"/>
          <w:i/>
          <w:iCs/>
          <w:color w:val="212121"/>
          <w:sz w:val="24"/>
          <w:szCs w:val="24"/>
          <w:shd w:val="clear" w:color="auto" w:fill="FFFFFF"/>
        </w:rPr>
        <w:t>.</w:t>
      </w:r>
    </w:p>
    <w:p w14:paraId="030965AA" w14:textId="77777777" w:rsidR="007F6EA4" w:rsidRPr="00237B3E" w:rsidRDefault="007F6EA4" w:rsidP="007F6EA4">
      <w:pPr>
        <w:rPr>
          <w:rFonts w:ascii="Times New Roman" w:hAnsi="Times New Roman" w:cs="Times New Roman"/>
          <w:b/>
          <w:bCs/>
          <w:color w:val="000000" w:themeColor="text1"/>
          <w:sz w:val="24"/>
          <w:szCs w:val="24"/>
        </w:rPr>
      </w:pPr>
    </w:p>
    <w:p w14:paraId="1A8DD4CC" w14:textId="77777777" w:rsidR="007F6EA4" w:rsidRPr="00237B3E" w:rsidRDefault="007F6EA4" w:rsidP="007F6EA4">
      <w:pPr>
        <w:rPr>
          <w:rFonts w:ascii="Times New Roman" w:hAnsi="Times New Roman" w:cs="Times New Roman"/>
          <w:b/>
          <w:bCs/>
          <w:color w:val="000000" w:themeColor="text1"/>
          <w:sz w:val="24"/>
          <w:szCs w:val="24"/>
        </w:rPr>
        <w:sectPr w:rsidR="007F6EA4" w:rsidRPr="00237B3E" w:rsidSect="00442035">
          <w:footerReference w:type="default" r:id="rId7"/>
          <w:pgSz w:w="12240" w:h="15840"/>
          <w:pgMar w:top="1440" w:right="1440" w:bottom="1440" w:left="1440" w:header="720" w:footer="720" w:gutter="0"/>
          <w:cols w:space="720"/>
          <w:docGrid w:linePitch="360"/>
        </w:sectPr>
      </w:pPr>
    </w:p>
    <w:p w14:paraId="4E2945C4" w14:textId="77777777" w:rsidR="007F6EA4" w:rsidRPr="00237B3E" w:rsidRDefault="007F6EA4" w:rsidP="007F6EA4">
      <w:pPr>
        <w:rPr>
          <w:rFonts w:ascii="Times New Roman" w:hAnsi="Times New Roman" w:cs="Times New Roman"/>
          <w:b/>
          <w:bCs/>
          <w:color w:val="000000" w:themeColor="text1"/>
          <w:sz w:val="24"/>
          <w:szCs w:val="24"/>
        </w:rPr>
      </w:pPr>
      <w:r w:rsidRPr="00237B3E">
        <w:rPr>
          <w:rFonts w:ascii="Times New Roman" w:hAnsi="Times New Roman" w:cs="Times New Roman"/>
          <w:b/>
          <w:bCs/>
          <w:color w:val="000000" w:themeColor="text1"/>
          <w:sz w:val="24"/>
          <w:szCs w:val="24"/>
        </w:rPr>
        <w:lastRenderedPageBreak/>
        <w:t xml:space="preserve">Supplementary Tables </w:t>
      </w:r>
    </w:p>
    <w:p w14:paraId="20664EC4" w14:textId="77777777" w:rsidR="007F6EA4" w:rsidRPr="00237B3E" w:rsidRDefault="007F6EA4" w:rsidP="007F6EA4">
      <w:pPr>
        <w:rPr>
          <w:rFonts w:ascii="Times New Roman" w:hAnsi="Times New Roman" w:cs="Times New Roman"/>
          <w:b/>
          <w:bCs/>
          <w:color w:val="000000" w:themeColor="text1"/>
          <w:sz w:val="24"/>
          <w:szCs w:val="24"/>
        </w:rPr>
      </w:pPr>
    </w:p>
    <w:p w14:paraId="0FE87186" w14:textId="77777777" w:rsidR="007F6EA4" w:rsidRPr="00237B3E" w:rsidRDefault="007F6EA4" w:rsidP="007F6EA4">
      <w:pPr>
        <w:rPr>
          <w:rFonts w:ascii="Times New Roman" w:hAnsi="Times New Roman" w:cs="Times New Roman"/>
          <w:color w:val="000000" w:themeColor="text1"/>
          <w:sz w:val="24"/>
          <w:szCs w:val="24"/>
        </w:rPr>
      </w:pPr>
      <w:r w:rsidRPr="00237B3E">
        <w:rPr>
          <w:rFonts w:ascii="Times New Roman" w:hAnsi="Times New Roman" w:cs="Times New Roman"/>
          <w:b/>
          <w:bCs/>
          <w:color w:val="000000" w:themeColor="text1"/>
          <w:sz w:val="24"/>
          <w:szCs w:val="24"/>
        </w:rPr>
        <w:t>Table S1:</w:t>
      </w:r>
      <w:r w:rsidRPr="00237B3E">
        <w:rPr>
          <w:rFonts w:ascii="Times New Roman" w:hAnsi="Times New Roman" w:cs="Times New Roman"/>
          <w:color w:val="000000" w:themeColor="text1"/>
          <w:sz w:val="24"/>
          <w:szCs w:val="24"/>
        </w:rPr>
        <w:t xml:space="preserve"> Disinfection performance against </w:t>
      </w:r>
      <w:r w:rsidRPr="00237B3E">
        <w:rPr>
          <w:rFonts w:ascii="Times New Roman" w:hAnsi="Times New Roman" w:cs="Times New Roman"/>
          <w:i/>
          <w:iCs/>
          <w:color w:val="000000" w:themeColor="text1"/>
          <w:sz w:val="24"/>
          <w:szCs w:val="24"/>
        </w:rPr>
        <w:t>E. coli</w:t>
      </w:r>
      <w:r w:rsidRPr="00237B3E">
        <w:rPr>
          <w:rFonts w:ascii="Times New Roman" w:hAnsi="Times New Roman" w:cs="Times New Roman"/>
          <w:color w:val="000000" w:themeColor="text1"/>
          <w:sz w:val="24"/>
          <w:szCs w:val="24"/>
        </w:rPr>
        <w:t xml:space="preserve"> ATCC 29425 and </w:t>
      </w:r>
      <w:r w:rsidRPr="00237B3E">
        <w:rPr>
          <w:rFonts w:ascii="Times New Roman" w:hAnsi="Times New Roman" w:cs="Times New Roman"/>
          <w:i/>
          <w:iCs/>
          <w:color w:val="000000" w:themeColor="text1"/>
          <w:sz w:val="24"/>
          <w:szCs w:val="24"/>
        </w:rPr>
        <w:t xml:space="preserve">P. aeruginosa </w:t>
      </w:r>
      <w:r w:rsidRPr="00237B3E">
        <w:rPr>
          <w:rFonts w:ascii="Times New Roman" w:hAnsi="Times New Roman" w:cs="Times New Roman"/>
          <w:color w:val="000000" w:themeColor="text1"/>
          <w:sz w:val="24"/>
          <w:szCs w:val="24"/>
        </w:rPr>
        <w:t>ATCC</w:t>
      </w:r>
      <w:r w:rsidRPr="00237B3E">
        <w:rPr>
          <w:rFonts w:ascii="Times New Roman" w:hAnsi="Times New Roman" w:cs="Times New Roman"/>
          <w:i/>
          <w:iCs/>
          <w:color w:val="000000" w:themeColor="text1"/>
          <w:sz w:val="24"/>
          <w:szCs w:val="24"/>
        </w:rPr>
        <w:t xml:space="preserve"> </w:t>
      </w:r>
      <w:r w:rsidRPr="00237B3E">
        <w:rPr>
          <w:rFonts w:ascii="Times New Roman" w:hAnsi="Times New Roman" w:cs="Times New Roman"/>
          <w:color w:val="000000" w:themeColor="text1"/>
          <w:sz w:val="24"/>
          <w:szCs w:val="24"/>
        </w:rPr>
        <w:t xml:space="preserve">15442 obtained LRV4 and LRV3 respectively. Test water was within NSF/ANSI 55 drinking water standard and incubation was done at 37°C.  </w:t>
      </w:r>
    </w:p>
    <w:tbl>
      <w:tblPr>
        <w:tblStyle w:val="TableGrid"/>
        <w:tblW w:w="13135" w:type="dxa"/>
        <w:tblLook w:val="04A0" w:firstRow="1" w:lastRow="0" w:firstColumn="1" w:lastColumn="0" w:noHBand="0" w:noVBand="1"/>
      </w:tblPr>
      <w:tblGrid>
        <w:gridCol w:w="1953"/>
        <w:gridCol w:w="1351"/>
        <w:gridCol w:w="1110"/>
        <w:gridCol w:w="843"/>
        <w:gridCol w:w="1688"/>
        <w:gridCol w:w="1337"/>
        <w:gridCol w:w="1400"/>
        <w:gridCol w:w="1743"/>
        <w:gridCol w:w="1710"/>
      </w:tblGrid>
      <w:tr w:rsidR="007F6EA4" w:rsidRPr="00237B3E" w14:paraId="2C162EED" w14:textId="77777777" w:rsidTr="00DC4869">
        <w:tc>
          <w:tcPr>
            <w:tcW w:w="6945" w:type="dxa"/>
            <w:gridSpan w:val="5"/>
          </w:tcPr>
          <w:p w14:paraId="6357DD9F" w14:textId="77777777" w:rsidR="007F6EA4" w:rsidRPr="00237B3E" w:rsidRDefault="007F6EA4" w:rsidP="00DC4869">
            <w:pPr>
              <w:rPr>
                <w:rFonts w:ascii="Times New Roman" w:hAnsi="Times New Roman" w:cs="Times New Roman"/>
                <w:color w:val="000000" w:themeColor="text1"/>
                <w:sz w:val="24"/>
                <w:szCs w:val="24"/>
              </w:rPr>
            </w:pPr>
          </w:p>
        </w:tc>
        <w:tc>
          <w:tcPr>
            <w:tcW w:w="6190" w:type="dxa"/>
            <w:gridSpan w:val="4"/>
          </w:tcPr>
          <w:p w14:paraId="3CDE029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Test water physicochemical characteristics</w:t>
            </w:r>
          </w:p>
        </w:tc>
      </w:tr>
      <w:tr w:rsidR="007F6EA4" w:rsidRPr="00237B3E" w14:paraId="7EFA5841" w14:textId="77777777" w:rsidTr="00DC4869">
        <w:tc>
          <w:tcPr>
            <w:tcW w:w="1953" w:type="dxa"/>
          </w:tcPr>
          <w:p w14:paraId="6A130C4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Bottle type</w:t>
            </w:r>
          </w:p>
        </w:tc>
        <w:tc>
          <w:tcPr>
            <w:tcW w:w="1351" w:type="dxa"/>
          </w:tcPr>
          <w:p w14:paraId="77CB7D0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Control CFU/mL</w:t>
            </w:r>
          </w:p>
        </w:tc>
        <w:tc>
          <w:tcPr>
            <w:tcW w:w="1110" w:type="dxa"/>
          </w:tcPr>
          <w:p w14:paraId="5489337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UV on CFU/mL</w:t>
            </w:r>
          </w:p>
        </w:tc>
        <w:tc>
          <w:tcPr>
            <w:tcW w:w="843" w:type="dxa"/>
          </w:tcPr>
          <w:p w14:paraId="2E882AA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LRV</w:t>
            </w:r>
          </w:p>
        </w:tc>
        <w:tc>
          <w:tcPr>
            <w:tcW w:w="1688" w:type="dxa"/>
          </w:tcPr>
          <w:p w14:paraId="38DA35D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Reduction</w:t>
            </w:r>
          </w:p>
        </w:tc>
        <w:tc>
          <w:tcPr>
            <w:tcW w:w="1337" w:type="dxa"/>
          </w:tcPr>
          <w:p w14:paraId="26516BA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Parameter</w:t>
            </w:r>
          </w:p>
        </w:tc>
        <w:tc>
          <w:tcPr>
            <w:tcW w:w="1400" w:type="dxa"/>
          </w:tcPr>
          <w:p w14:paraId="1C9ABB2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i/>
                <w:iCs/>
                <w:color w:val="000000" w:themeColor="text1"/>
                <w:sz w:val="24"/>
                <w:szCs w:val="24"/>
              </w:rPr>
              <w:t>E. coli</w:t>
            </w:r>
            <w:r w:rsidRPr="00237B3E">
              <w:rPr>
                <w:rFonts w:ascii="Times New Roman" w:hAnsi="Times New Roman" w:cs="Times New Roman"/>
                <w:color w:val="000000" w:themeColor="text1"/>
                <w:sz w:val="24"/>
                <w:szCs w:val="24"/>
              </w:rPr>
              <w:t xml:space="preserve"> </w:t>
            </w:r>
          </w:p>
          <w:p w14:paraId="7709D14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test water </w:t>
            </w:r>
          </w:p>
        </w:tc>
        <w:tc>
          <w:tcPr>
            <w:tcW w:w="1743" w:type="dxa"/>
          </w:tcPr>
          <w:p w14:paraId="4EAF81E4"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i/>
                <w:iCs/>
                <w:color w:val="000000" w:themeColor="text1"/>
                <w:sz w:val="24"/>
                <w:szCs w:val="24"/>
              </w:rPr>
              <w:t>P. aeruginosa</w:t>
            </w:r>
            <w:r w:rsidRPr="00237B3E">
              <w:rPr>
                <w:rFonts w:ascii="Times New Roman" w:hAnsi="Times New Roman" w:cs="Times New Roman"/>
                <w:color w:val="000000" w:themeColor="text1"/>
                <w:sz w:val="24"/>
                <w:szCs w:val="24"/>
              </w:rPr>
              <w:t xml:space="preserve"> test water </w:t>
            </w:r>
          </w:p>
        </w:tc>
        <w:tc>
          <w:tcPr>
            <w:tcW w:w="1710" w:type="dxa"/>
          </w:tcPr>
          <w:p w14:paraId="3E16D8AD"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NSF/ANSI 55</w:t>
            </w:r>
          </w:p>
          <w:p w14:paraId="0D833E5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Standard </w:t>
            </w:r>
          </w:p>
        </w:tc>
      </w:tr>
      <w:tr w:rsidR="007F6EA4" w:rsidRPr="00237B3E" w14:paraId="59649CA9" w14:textId="77777777" w:rsidTr="00DC4869">
        <w:tc>
          <w:tcPr>
            <w:tcW w:w="1953" w:type="dxa"/>
          </w:tcPr>
          <w:p w14:paraId="6518A39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500mL </w:t>
            </w:r>
            <w:r w:rsidRPr="00237B3E">
              <w:rPr>
                <w:rFonts w:ascii="Times New Roman" w:hAnsi="Times New Roman" w:cs="Times New Roman"/>
                <w:i/>
                <w:color w:val="000000" w:themeColor="text1"/>
                <w:sz w:val="24"/>
                <w:szCs w:val="24"/>
              </w:rPr>
              <w:t>E. coli</w:t>
            </w:r>
            <w:r w:rsidRPr="00237B3E">
              <w:rPr>
                <w:rFonts w:ascii="Times New Roman" w:hAnsi="Times New Roman" w:cs="Times New Roman"/>
                <w:color w:val="000000" w:themeColor="text1"/>
                <w:sz w:val="24"/>
                <w:szCs w:val="24"/>
              </w:rPr>
              <w:t xml:space="preserve"> 29425</w:t>
            </w:r>
          </w:p>
        </w:tc>
        <w:tc>
          <w:tcPr>
            <w:tcW w:w="1351" w:type="dxa"/>
          </w:tcPr>
          <w:p w14:paraId="7D49640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2.18 x 10</w:t>
            </w:r>
            <w:r w:rsidRPr="00237B3E">
              <w:rPr>
                <w:rFonts w:ascii="Times New Roman" w:hAnsi="Times New Roman" w:cs="Times New Roman"/>
                <w:color w:val="000000" w:themeColor="text1"/>
                <w:sz w:val="24"/>
                <w:szCs w:val="24"/>
                <w:vertAlign w:val="superscript"/>
              </w:rPr>
              <w:t>6</w:t>
            </w:r>
          </w:p>
        </w:tc>
        <w:tc>
          <w:tcPr>
            <w:tcW w:w="1110" w:type="dxa"/>
          </w:tcPr>
          <w:p w14:paraId="038F178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9.5 x 10</w:t>
            </w:r>
            <w:r w:rsidRPr="00237B3E">
              <w:rPr>
                <w:rFonts w:ascii="Times New Roman" w:hAnsi="Times New Roman" w:cs="Times New Roman"/>
                <w:color w:val="000000" w:themeColor="text1"/>
                <w:sz w:val="24"/>
                <w:szCs w:val="24"/>
                <w:vertAlign w:val="superscript"/>
              </w:rPr>
              <w:t>1</w:t>
            </w:r>
          </w:p>
        </w:tc>
        <w:tc>
          <w:tcPr>
            <w:tcW w:w="843" w:type="dxa"/>
          </w:tcPr>
          <w:p w14:paraId="2386EF90"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4.36</w:t>
            </w:r>
          </w:p>
        </w:tc>
        <w:tc>
          <w:tcPr>
            <w:tcW w:w="1688" w:type="dxa"/>
          </w:tcPr>
          <w:p w14:paraId="0AA12668"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99.996</w:t>
            </w:r>
          </w:p>
        </w:tc>
        <w:tc>
          <w:tcPr>
            <w:tcW w:w="1337" w:type="dxa"/>
          </w:tcPr>
          <w:p w14:paraId="634B150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UVT (%)</w:t>
            </w:r>
          </w:p>
        </w:tc>
        <w:tc>
          <w:tcPr>
            <w:tcW w:w="1400" w:type="dxa"/>
          </w:tcPr>
          <w:p w14:paraId="5271D48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96</w:t>
            </w:r>
          </w:p>
        </w:tc>
        <w:tc>
          <w:tcPr>
            <w:tcW w:w="1743" w:type="dxa"/>
          </w:tcPr>
          <w:p w14:paraId="73F320F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96</w:t>
            </w:r>
          </w:p>
        </w:tc>
        <w:tc>
          <w:tcPr>
            <w:tcW w:w="1710" w:type="dxa"/>
          </w:tcPr>
          <w:p w14:paraId="5144D9C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98±2</w:t>
            </w:r>
          </w:p>
        </w:tc>
      </w:tr>
      <w:tr w:rsidR="007F6EA4" w:rsidRPr="00237B3E" w14:paraId="57B65545" w14:textId="77777777" w:rsidTr="00DC4869">
        <w:tc>
          <w:tcPr>
            <w:tcW w:w="1953" w:type="dxa"/>
          </w:tcPr>
          <w:p w14:paraId="03DADDA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650mL </w:t>
            </w:r>
            <w:r w:rsidRPr="00237B3E">
              <w:rPr>
                <w:rFonts w:ascii="Times New Roman" w:hAnsi="Times New Roman" w:cs="Times New Roman"/>
                <w:i/>
                <w:color w:val="000000" w:themeColor="text1"/>
                <w:sz w:val="24"/>
                <w:szCs w:val="24"/>
              </w:rPr>
              <w:t xml:space="preserve">E. coli </w:t>
            </w:r>
            <w:r w:rsidRPr="00237B3E">
              <w:rPr>
                <w:rFonts w:ascii="Times New Roman" w:hAnsi="Times New Roman" w:cs="Times New Roman"/>
                <w:color w:val="000000" w:themeColor="text1"/>
                <w:sz w:val="24"/>
                <w:szCs w:val="24"/>
              </w:rPr>
              <w:t>29425</w:t>
            </w:r>
          </w:p>
        </w:tc>
        <w:tc>
          <w:tcPr>
            <w:tcW w:w="1351" w:type="dxa"/>
          </w:tcPr>
          <w:p w14:paraId="7E763CD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2.19 x 10</w:t>
            </w:r>
            <w:r w:rsidRPr="00237B3E">
              <w:rPr>
                <w:rFonts w:ascii="Times New Roman" w:hAnsi="Times New Roman" w:cs="Times New Roman"/>
                <w:color w:val="000000" w:themeColor="text1"/>
                <w:sz w:val="24"/>
                <w:szCs w:val="24"/>
                <w:vertAlign w:val="superscript"/>
              </w:rPr>
              <w:t>6</w:t>
            </w:r>
          </w:p>
        </w:tc>
        <w:tc>
          <w:tcPr>
            <w:tcW w:w="1110" w:type="dxa"/>
          </w:tcPr>
          <w:p w14:paraId="1908D08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1.47 x 10</w:t>
            </w:r>
            <w:r w:rsidRPr="00237B3E">
              <w:rPr>
                <w:rFonts w:ascii="Times New Roman" w:hAnsi="Times New Roman" w:cs="Times New Roman"/>
                <w:color w:val="000000" w:themeColor="text1"/>
                <w:sz w:val="24"/>
                <w:szCs w:val="24"/>
                <w:vertAlign w:val="superscript"/>
              </w:rPr>
              <w:t>2</w:t>
            </w:r>
          </w:p>
        </w:tc>
        <w:tc>
          <w:tcPr>
            <w:tcW w:w="843" w:type="dxa"/>
          </w:tcPr>
          <w:p w14:paraId="0234D5BD"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4.17</w:t>
            </w:r>
          </w:p>
        </w:tc>
        <w:tc>
          <w:tcPr>
            <w:tcW w:w="1688" w:type="dxa"/>
          </w:tcPr>
          <w:p w14:paraId="3FF86F74"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99.993</w:t>
            </w:r>
          </w:p>
        </w:tc>
        <w:tc>
          <w:tcPr>
            <w:tcW w:w="1337" w:type="dxa"/>
          </w:tcPr>
          <w:p w14:paraId="38D88D0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pH</w:t>
            </w:r>
          </w:p>
        </w:tc>
        <w:tc>
          <w:tcPr>
            <w:tcW w:w="1400" w:type="dxa"/>
          </w:tcPr>
          <w:p w14:paraId="66A75F38"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7.99</w:t>
            </w:r>
          </w:p>
        </w:tc>
        <w:tc>
          <w:tcPr>
            <w:tcW w:w="1743" w:type="dxa"/>
          </w:tcPr>
          <w:p w14:paraId="3DFCD61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7.98</w:t>
            </w:r>
          </w:p>
        </w:tc>
        <w:tc>
          <w:tcPr>
            <w:tcW w:w="1710" w:type="dxa"/>
          </w:tcPr>
          <w:p w14:paraId="27ADF5A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7.5±0.5</w:t>
            </w:r>
          </w:p>
        </w:tc>
      </w:tr>
      <w:tr w:rsidR="007F6EA4" w:rsidRPr="00237B3E" w14:paraId="0430E716" w14:textId="77777777" w:rsidTr="00DC4869">
        <w:tc>
          <w:tcPr>
            <w:tcW w:w="1953" w:type="dxa"/>
          </w:tcPr>
          <w:p w14:paraId="08F22218"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500mL </w:t>
            </w:r>
            <w:r w:rsidRPr="00237B3E">
              <w:rPr>
                <w:rFonts w:ascii="Times New Roman" w:hAnsi="Times New Roman" w:cs="Times New Roman"/>
                <w:i/>
                <w:color w:val="000000" w:themeColor="text1"/>
                <w:sz w:val="24"/>
                <w:szCs w:val="24"/>
              </w:rPr>
              <w:t>P. aeruginosa</w:t>
            </w:r>
            <w:r w:rsidRPr="00237B3E">
              <w:rPr>
                <w:rFonts w:ascii="Times New Roman" w:hAnsi="Times New Roman" w:cs="Times New Roman"/>
                <w:color w:val="000000" w:themeColor="text1"/>
                <w:sz w:val="24"/>
                <w:szCs w:val="24"/>
              </w:rPr>
              <w:t xml:space="preserve"> 15442</w:t>
            </w:r>
          </w:p>
        </w:tc>
        <w:tc>
          <w:tcPr>
            <w:tcW w:w="1351" w:type="dxa"/>
          </w:tcPr>
          <w:p w14:paraId="4C12A70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5.03 x 10</w:t>
            </w:r>
            <w:r w:rsidRPr="00237B3E">
              <w:rPr>
                <w:rFonts w:ascii="Times New Roman" w:hAnsi="Times New Roman" w:cs="Times New Roman"/>
                <w:color w:val="000000" w:themeColor="text1"/>
                <w:sz w:val="24"/>
                <w:szCs w:val="24"/>
                <w:vertAlign w:val="superscript"/>
              </w:rPr>
              <w:t>5</w:t>
            </w:r>
          </w:p>
        </w:tc>
        <w:tc>
          <w:tcPr>
            <w:tcW w:w="1110" w:type="dxa"/>
          </w:tcPr>
          <w:p w14:paraId="029E3C6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1.39 x 10</w:t>
            </w:r>
            <w:r w:rsidRPr="00237B3E">
              <w:rPr>
                <w:rFonts w:ascii="Times New Roman" w:hAnsi="Times New Roman" w:cs="Times New Roman"/>
                <w:color w:val="000000" w:themeColor="text1"/>
                <w:sz w:val="24"/>
                <w:szCs w:val="24"/>
                <w:vertAlign w:val="superscript"/>
              </w:rPr>
              <w:t xml:space="preserve">2 </w:t>
            </w:r>
          </w:p>
        </w:tc>
        <w:tc>
          <w:tcPr>
            <w:tcW w:w="843" w:type="dxa"/>
          </w:tcPr>
          <w:p w14:paraId="0B8080E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3.56</w:t>
            </w:r>
          </w:p>
        </w:tc>
        <w:tc>
          <w:tcPr>
            <w:tcW w:w="1688" w:type="dxa"/>
          </w:tcPr>
          <w:p w14:paraId="5BDEFCC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99.972</w:t>
            </w:r>
          </w:p>
        </w:tc>
        <w:tc>
          <w:tcPr>
            <w:tcW w:w="1337" w:type="dxa"/>
          </w:tcPr>
          <w:p w14:paraId="1495739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Temp. (°C)</w:t>
            </w:r>
          </w:p>
        </w:tc>
        <w:tc>
          <w:tcPr>
            <w:tcW w:w="1400" w:type="dxa"/>
          </w:tcPr>
          <w:p w14:paraId="447F858D"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20.4</w:t>
            </w:r>
          </w:p>
        </w:tc>
        <w:tc>
          <w:tcPr>
            <w:tcW w:w="1743" w:type="dxa"/>
          </w:tcPr>
          <w:p w14:paraId="6B33401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20.2</w:t>
            </w:r>
          </w:p>
        </w:tc>
        <w:tc>
          <w:tcPr>
            <w:tcW w:w="1710" w:type="dxa"/>
          </w:tcPr>
          <w:p w14:paraId="282DE82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20±2.4</w:t>
            </w:r>
          </w:p>
        </w:tc>
      </w:tr>
      <w:tr w:rsidR="007F6EA4" w:rsidRPr="00237B3E" w14:paraId="7C70CB16" w14:textId="77777777" w:rsidTr="00DC4869">
        <w:trPr>
          <w:trHeight w:val="206"/>
        </w:trPr>
        <w:tc>
          <w:tcPr>
            <w:tcW w:w="1953" w:type="dxa"/>
          </w:tcPr>
          <w:p w14:paraId="631DD73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650mL </w:t>
            </w:r>
            <w:r w:rsidRPr="00237B3E">
              <w:rPr>
                <w:rFonts w:ascii="Times New Roman" w:hAnsi="Times New Roman" w:cs="Times New Roman"/>
                <w:i/>
                <w:color w:val="000000" w:themeColor="text1"/>
                <w:sz w:val="24"/>
                <w:szCs w:val="24"/>
              </w:rPr>
              <w:t>P. aeruginosa</w:t>
            </w:r>
            <w:r w:rsidRPr="00237B3E">
              <w:rPr>
                <w:rFonts w:ascii="Times New Roman" w:hAnsi="Times New Roman" w:cs="Times New Roman"/>
                <w:color w:val="000000" w:themeColor="text1"/>
                <w:sz w:val="24"/>
                <w:szCs w:val="24"/>
              </w:rPr>
              <w:t xml:space="preserve"> 15442</w:t>
            </w:r>
          </w:p>
        </w:tc>
        <w:tc>
          <w:tcPr>
            <w:tcW w:w="1351" w:type="dxa"/>
          </w:tcPr>
          <w:p w14:paraId="0AD6108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5.33 x 10</w:t>
            </w:r>
            <w:r w:rsidRPr="00237B3E">
              <w:rPr>
                <w:rFonts w:ascii="Times New Roman" w:hAnsi="Times New Roman" w:cs="Times New Roman"/>
                <w:color w:val="000000" w:themeColor="text1"/>
                <w:sz w:val="24"/>
                <w:szCs w:val="24"/>
                <w:vertAlign w:val="superscript"/>
              </w:rPr>
              <w:t>5</w:t>
            </w:r>
          </w:p>
        </w:tc>
        <w:tc>
          <w:tcPr>
            <w:tcW w:w="1110" w:type="dxa"/>
          </w:tcPr>
          <w:p w14:paraId="5143EF3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3.07 x 10</w:t>
            </w:r>
            <w:r w:rsidRPr="00237B3E">
              <w:rPr>
                <w:rFonts w:ascii="Times New Roman" w:hAnsi="Times New Roman" w:cs="Times New Roman"/>
                <w:color w:val="000000" w:themeColor="text1"/>
                <w:sz w:val="24"/>
                <w:szCs w:val="24"/>
                <w:vertAlign w:val="superscript"/>
              </w:rPr>
              <w:t>2</w:t>
            </w:r>
          </w:p>
        </w:tc>
        <w:tc>
          <w:tcPr>
            <w:tcW w:w="843" w:type="dxa"/>
          </w:tcPr>
          <w:p w14:paraId="363C0BD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3.24</w:t>
            </w:r>
          </w:p>
        </w:tc>
        <w:tc>
          <w:tcPr>
            <w:tcW w:w="1688" w:type="dxa"/>
          </w:tcPr>
          <w:p w14:paraId="389ECCD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99.942</w:t>
            </w:r>
          </w:p>
        </w:tc>
        <w:tc>
          <w:tcPr>
            <w:tcW w:w="1337" w:type="dxa"/>
          </w:tcPr>
          <w:p w14:paraId="3F24FB2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TDS</w:t>
            </w:r>
          </w:p>
        </w:tc>
        <w:tc>
          <w:tcPr>
            <w:tcW w:w="1400" w:type="dxa"/>
          </w:tcPr>
          <w:p w14:paraId="08C3864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340</w:t>
            </w:r>
          </w:p>
        </w:tc>
        <w:tc>
          <w:tcPr>
            <w:tcW w:w="1743" w:type="dxa"/>
          </w:tcPr>
          <w:p w14:paraId="5002D80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292</w:t>
            </w:r>
          </w:p>
        </w:tc>
        <w:tc>
          <w:tcPr>
            <w:tcW w:w="1710" w:type="dxa"/>
          </w:tcPr>
          <w:p w14:paraId="1825C7D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200-500 mg/mL</w:t>
            </w:r>
          </w:p>
        </w:tc>
      </w:tr>
      <w:tr w:rsidR="007F6EA4" w:rsidRPr="00237B3E" w14:paraId="1F9A463F" w14:textId="77777777" w:rsidTr="00DC4869">
        <w:tc>
          <w:tcPr>
            <w:tcW w:w="1953" w:type="dxa"/>
          </w:tcPr>
          <w:p w14:paraId="0E2C037B" w14:textId="77777777" w:rsidR="007F6EA4" w:rsidRPr="00237B3E" w:rsidRDefault="007F6EA4" w:rsidP="00DC4869">
            <w:pPr>
              <w:rPr>
                <w:rFonts w:ascii="Times New Roman" w:hAnsi="Times New Roman" w:cs="Times New Roman"/>
                <w:color w:val="000000" w:themeColor="text1"/>
                <w:sz w:val="24"/>
                <w:szCs w:val="24"/>
              </w:rPr>
            </w:pPr>
          </w:p>
        </w:tc>
        <w:tc>
          <w:tcPr>
            <w:tcW w:w="1351" w:type="dxa"/>
          </w:tcPr>
          <w:p w14:paraId="498E3C28" w14:textId="77777777" w:rsidR="007F6EA4" w:rsidRPr="00237B3E" w:rsidRDefault="007F6EA4" w:rsidP="00DC4869">
            <w:pPr>
              <w:rPr>
                <w:rFonts w:ascii="Times New Roman" w:hAnsi="Times New Roman" w:cs="Times New Roman"/>
                <w:color w:val="000000" w:themeColor="text1"/>
                <w:sz w:val="24"/>
                <w:szCs w:val="24"/>
              </w:rPr>
            </w:pPr>
          </w:p>
        </w:tc>
        <w:tc>
          <w:tcPr>
            <w:tcW w:w="1110" w:type="dxa"/>
          </w:tcPr>
          <w:p w14:paraId="70A6A664" w14:textId="77777777" w:rsidR="007F6EA4" w:rsidRPr="00237B3E" w:rsidRDefault="007F6EA4" w:rsidP="00DC4869">
            <w:pPr>
              <w:rPr>
                <w:rFonts w:ascii="Times New Roman" w:hAnsi="Times New Roman" w:cs="Times New Roman"/>
                <w:color w:val="000000" w:themeColor="text1"/>
                <w:sz w:val="24"/>
                <w:szCs w:val="24"/>
              </w:rPr>
            </w:pPr>
          </w:p>
        </w:tc>
        <w:tc>
          <w:tcPr>
            <w:tcW w:w="843" w:type="dxa"/>
          </w:tcPr>
          <w:p w14:paraId="444A3EB1" w14:textId="77777777" w:rsidR="007F6EA4" w:rsidRPr="00237B3E" w:rsidRDefault="007F6EA4" w:rsidP="00DC4869">
            <w:pPr>
              <w:rPr>
                <w:rFonts w:ascii="Times New Roman" w:hAnsi="Times New Roman" w:cs="Times New Roman"/>
                <w:color w:val="000000" w:themeColor="text1"/>
                <w:sz w:val="24"/>
                <w:szCs w:val="24"/>
              </w:rPr>
            </w:pPr>
          </w:p>
        </w:tc>
        <w:tc>
          <w:tcPr>
            <w:tcW w:w="1688" w:type="dxa"/>
          </w:tcPr>
          <w:p w14:paraId="6F53E995" w14:textId="77777777" w:rsidR="007F6EA4" w:rsidRPr="00237B3E" w:rsidRDefault="007F6EA4" w:rsidP="00DC4869">
            <w:pPr>
              <w:rPr>
                <w:rFonts w:ascii="Times New Roman" w:hAnsi="Times New Roman" w:cs="Times New Roman"/>
                <w:color w:val="000000" w:themeColor="text1"/>
                <w:sz w:val="24"/>
                <w:szCs w:val="24"/>
              </w:rPr>
            </w:pPr>
          </w:p>
        </w:tc>
        <w:tc>
          <w:tcPr>
            <w:tcW w:w="1337" w:type="dxa"/>
          </w:tcPr>
          <w:p w14:paraId="0134FEC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Turbidity</w:t>
            </w:r>
          </w:p>
        </w:tc>
        <w:tc>
          <w:tcPr>
            <w:tcW w:w="1400" w:type="dxa"/>
          </w:tcPr>
          <w:p w14:paraId="691FDA1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743" w:type="dxa"/>
          </w:tcPr>
          <w:p w14:paraId="05FF43A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710" w:type="dxa"/>
          </w:tcPr>
          <w:p w14:paraId="2CD26C8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&lt;1 NTU</w:t>
            </w:r>
          </w:p>
        </w:tc>
      </w:tr>
      <w:tr w:rsidR="007F6EA4" w:rsidRPr="00237B3E" w14:paraId="6D8F1B28" w14:textId="77777777" w:rsidTr="00DC4869">
        <w:tc>
          <w:tcPr>
            <w:tcW w:w="1953" w:type="dxa"/>
          </w:tcPr>
          <w:p w14:paraId="7C859222" w14:textId="77777777" w:rsidR="007F6EA4" w:rsidRPr="00237B3E" w:rsidRDefault="007F6EA4" w:rsidP="00DC4869">
            <w:pPr>
              <w:rPr>
                <w:rFonts w:ascii="Times New Roman" w:hAnsi="Times New Roman" w:cs="Times New Roman"/>
                <w:color w:val="000000" w:themeColor="text1"/>
                <w:sz w:val="24"/>
                <w:szCs w:val="24"/>
              </w:rPr>
            </w:pPr>
          </w:p>
        </w:tc>
        <w:tc>
          <w:tcPr>
            <w:tcW w:w="1351" w:type="dxa"/>
          </w:tcPr>
          <w:p w14:paraId="2B442BD9" w14:textId="77777777" w:rsidR="007F6EA4" w:rsidRPr="00237B3E" w:rsidRDefault="007F6EA4" w:rsidP="00DC4869">
            <w:pPr>
              <w:rPr>
                <w:rFonts w:ascii="Times New Roman" w:hAnsi="Times New Roman" w:cs="Times New Roman"/>
                <w:color w:val="000000" w:themeColor="text1"/>
                <w:sz w:val="24"/>
                <w:szCs w:val="24"/>
              </w:rPr>
            </w:pPr>
          </w:p>
        </w:tc>
        <w:tc>
          <w:tcPr>
            <w:tcW w:w="1110" w:type="dxa"/>
          </w:tcPr>
          <w:p w14:paraId="7152E34B" w14:textId="77777777" w:rsidR="007F6EA4" w:rsidRPr="00237B3E" w:rsidRDefault="007F6EA4" w:rsidP="00DC4869">
            <w:pPr>
              <w:rPr>
                <w:rFonts w:ascii="Times New Roman" w:hAnsi="Times New Roman" w:cs="Times New Roman"/>
                <w:color w:val="000000" w:themeColor="text1"/>
                <w:sz w:val="24"/>
                <w:szCs w:val="24"/>
              </w:rPr>
            </w:pPr>
          </w:p>
        </w:tc>
        <w:tc>
          <w:tcPr>
            <w:tcW w:w="843" w:type="dxa"/>
          </w:tcPr>
          <w:p w14:paraId="13E6AEAF" w14:textId="77777777" w:rsidR="007F6EA4" w:rsidRPr="00237B3E" w:rsidRDefault="007F6EA4" w:rsidP="00DC4869">
            <w:pPr>
              <w:rPr>
                <w:rFonts w:ascii="Times New Roman" w:hAnsi="Times New Roman" w:cs="Times New Roman"/>
                <w:color w:val="000000" w:themeColor="text1"/>
                <w:sz w:val="24"/>
                <w:szCs w:val="24"/>
              </w:rPr>
            </w:pPr>
          </w:p>
        </w:tc>
        <w:tc>
          <w:tcPr>
            <w:tcW w:w="1688" w:type="dxa"/>
          </w:tcPr>
          <w:p w14:paraId="13C81B8F" w14:textId="77777777" w:rsidR="007F6EA4" w:rsidRPr="00237B3E" w:rsidRDefault="007F6EA4" w:rsidP="00DC4869">
            <w:pPr>
              <w:rPr>
                <w:rFonts w:ascii="Times New Roman" w:hAnsi="Times New Roman" w:cs="Times New Roman"/>
                <w:color w:val="000000" w:themeColor="text1"/>
                <w:sz w:val="24"/>
                <w:szCs w:val="24"/>
              </w:rPr>
            </w:pPr>
          </w:p>
        </w:tc>
        <w:tc>
          <w:tcPr>
            <w:tcW w:w="1337" w:type="dxa"/>
          </w:tcPr>
          <w:p w14:paraId="7ED6085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Chlorine</w:t>
            </w:r>
          </w:p>
        </w:tc>
        <w:tc>
          <w:tcPr>
            <w:tcW w:w="1400" w:type="dxa"/>
          </w:tcPr>
          <w:p w14:paraId="740A4E0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743" w:type="dxa"/>
          </w:tcPr>
          <w:p w14:paraId="4A5FBEA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710" w:type="dxa"/>
          </w:tcPr>
          <w:p w14:paraId="5621E65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r>
    </w:tbl>
    <w:p w14:paraId="2611AF2A" w14:textId="77777777" w:rsidR="007F6EA4" w:rsidRPr="00237B3E" w:rsidRDefault="007F6EA4" w:rsidP="007F6EA4">
      <w:pPr>
        <w:rPr>
          <w:rFonts w:ascii="Times New Roman" w:hAnsi="Times New Roman" w:cs="Times New Roman"/>
          <w:color w:val="000000" w:themeColor="text1"/>
          <w:sz w:val="24"/>
          <w:szCs w:val="24"/>
        </w:rPr>
      </w:pPr>
    </w:p>
    <w:p w14:paraId="0F79ABD0" w14:textId="77777777" w:rsidR="007F6EA4" w:rsidRPr="00237B3E" w:rsidRDefault="007F6EA4" w:rsidP="007F6EA4">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br w:type="page"/>
      </w:r>
    </w:p>
    <w:p w14:paraId="49C0FDF7" w14:textId="77777777" w:rsidR="007F6EA4" w:rsidRPr="00237B3E" w:rsidRDefault="007F6EA4" w:rsidP="007F6EA4">
      <w:pPr>
        <w:rPr>
          <w:rFonts w:ascii="Times New Roman" w:hAnsi="Times New Roman" w:cs="Times New Roman"/>
          <w:sz w:val="24"/>
          <w:szCs w:val="24"/>
        </w:rPr>
      </w:pPr>
      <w:r w:rsidRPr="00237B3E">
        <w:rPr>
          <w:rFonts w:ascii="Times New Roman" w:hAnsi="Times New Roman" w:cs="Times New Roman"/>
          <w:b/>
          <w:bCs/>
          <w:color w:val="000000" w:themeColor="text1"/>
          <w:sz w:val="24"/>
          <w:szCs w:val="24"/>
        </w:rPr>
        <w:lastRenderedPageBreak/>
        <w:t xml:space="preserve">Table S2: </w:t>
      </w:r>
      <w:r w:rsidRPr="00237B3E">
        <w:rPr>
          <w:rFonts w:ascii="Times New Roman" w:hAnsi="Times New Roman" w:cs="Times New Roman"/>
          <w:color w:val="000000" w:themeColor="text1"/>
          <w:sz w:val="24"/>
          <w:szCs w:val="24"/>
        </w:rPr>
        <w:t xml:space="preserve">Disinfection performance against </w:t>
      </w:r>
      <w:r w:rsidRPr="00237B3E">
        <w:rPr>
          <w:rFonts w:ascii="Times New Roman" w:hAnsi="Times New Roman" w:cs="Times New Roman"/>
          <w:i/>
          <w:iCs/>
          <w:color w:val="000000" w:themeColor="text1"/>
          <w:sz w:val="24"/>
          <w:szCs w:val="24"/>
        </w:rPr>
        <w:t>Vibrio cholerae</w:t>
      </w:r>
      <w:r w:rsidRPr="00237B3E">
        <w:rPr>
          <w:rFonts w:ascii="Times New Roman" w:hAnsi="Times New Roman" w:cs="Times New Roman"/>
          <w:color w:val="000000" w:themeColor="text1"/>
          <w:sz w:val="24"/>
          <w:szCs w:val="24"/>
        </w:rPr>
        <w:t> 25872</w:t>
      </w:r>
      <w:r w:rsidRPr="00237B3E">
        <w:rPr>
          <w:rFonts w:ascii="Times New Roman" w:hAnsi="Times New Roman" w:cs="Times New Roman"/>
          <w:sz w:val="24"/>
          <w:szCs w:val="24"/>
        </w:rPr>
        <w:t xml:space="preserve"> </w:t>
      </w:r>
      <w:r w:rsidRPr="00237B3E">
        <w:rPr>
          <w:rFonts w:ascii="Times New Roman" w:hAnsi="Times New Roman" w:cs="Times New Roman"/>
          <w:color w:val="000000" w:themeColor="text1"/>
          <w:sz w:val="24"/>
          <w:szCs w:val="24"/>
        </w:rPr>
        <w:t xml:space="preserve">obtained LRV3 for both bottle types. Test water was within NSF/ANSI 55 drinking water standard and incubation was at 37°C.  </w:t>
      </w:r>
    </w:p>
    <w:p w14:paraId="0BDBB770" w14:textId="77777777" w:rsidR="007F6EA4" w:rsidRPr="00237B3E" w:rsidRDefault="007F6EA4" w:rsidP="007F6EA4">
      <w:pPr>
        <w:rPr>
          <w:rFonts w:ascii="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1795"/>
        <w:gridCol w:w="1260"/>
        <w:gridCol w:w="1260"/>
        <w:gridCol w:w="810"/>
        <w:gridCol w:w="1620"/>
        <w:gridCol w:w="1440"/>
        <w:gridCol w:w="1080"/>
        <w:gridCol w:w="2250"/>
      </w:tblGrid>
      <w:tr w:rsidR="007F6EA4" w:rsidRPr="00237B3E" w14:paraId="2CB8E37F" w14:textId="77777777" w:rsidTr="00DC4869">
        <w:tc>
          <w:tcPr>
            <w:tcW w:w="6745" w:type="dxa"/>
            <w:gridSpan w:val="5"/>
          </w:tcPr>
          <w:p w14:paraId="0718FAD7" w14:textId="77777777" w:rsidR="007F6EA4" w:rsidRPr="00237B3E" w:rsidRDefault="007F6EA4" w:rsidP="00DC4869">
            <w:pPr>
              <w:rPr>
                <w:rFonts w:ascii="Times New Roman" w:hAnsi="Times New Roman" w:cs="Times New Roman"/>
                <w:color w:val="000000" w:themeColor="text1"/>
                <w:sz w:val="24"/>
                <w:szCs w:val="24"/>
              </w:rPr>
            </w:pPr>
          </w:p>
        </w:tc>
        <w:tc>
          <w:tcPr>
            <w:tcW w:w="4770" w:type="dxa"/>
            <w:gridSpan w:val="3"/>
          </w:tcPr>
          <w:p w14:paraId="645BB19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Test water physicochemical characteristics</w:t>
            </w:r>
          </w:p>
        </w:tc>
      </w:tr>
      <w:tr w:rsidR="007F6EA4" w:rsidRPr="00237B3E" w14:paraId="39152620" w14:textId="77777777" w:rsidTr="00DC4869">
        <w:tc>
          <w:tcPr>
            <w:tcW w:w="1795" w:type="dxa"/>
          </w:tcPr>
          <w:p w14:paraId="4BFC395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Bottle type</w:t>
            </w:r>
          </w:p>
        </w:tc>
        <w:tc>
          <w:tcPr>
            <w:tcW w:w="1260" w:type="dxa"/>
          </w:tcPr>
          <w:p w14:paraId="2631371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Control CFU/mL</w:t>
            </w:r>
          </w:p>
        </w:tc>
        <w:tc>
          <w:tcPr>
            <w:tcW w:w="1260" w:type="dxa"/>
          </w:tcPr>
          <w:p w14:paraId="491A6D4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UV on CFU/mL</w:t>
            </w:r>
          </w:p>
        </w:tc>
        <w:tc>
          <w:tcPr>
            <w:tcW w:w="810" w:type="dxa"/>
          </w:tcPr>
          <w:p w14:paraId="15E012E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LRV</w:t>
            </w:r>
          </w:p>
        </w:tc>
        <w:tc>
          <w:tcPr>
            <w:tcW w:w="1620" w:type="dxa"/>
          </w:tcPr>
          <w:p w14:paraId="5042831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Reduction</w:t>
            </w:r>
          </w:p>
        </w:tc>
        <w:tc>
          <w:tcPr>
            <w:tcW w:w="1440" w:type="dxa"/>
          </w:tcPr>
          <w:p w14:paraId="22ABA1E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Parameter</w:t>
            </w:r>
          </w:p>
        </w:tc>
        <w:tc>
          <w:tcPr>
            <w:tcW w:w="1080" w:type="dxa"/>
          </w:tcPr>
          <w:p w14:paraId="2D70177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Test water </w:t>
            </w:r>
          </w:p>
        </w:tc>
        <w:tc>
          <w:tcPr>
            <w:tcW w:w="2250" w:type="dxa"/>
          </w:tcPr>
          <w:p w14:paraId="4041925D"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NSF/ANSI 55</w:t>
            </w:r>
          </w:p>
          <w:p w14:paraId="2E98DAF8"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Standard </w:t>
            </w:r>
          </w:p>
        </w:tc>
      </w:tr>
      <w:tr w:rsidR="007F6EA4" w:rsidRPr="00237B3E" w14:paraId="1646391D" w14:textId="77777777" w:rsidTr="00DC4869">
        <w:tc>
          <w:tcPr>
            <w:tcW w:w="1795" w:type="dxa"/>
          </w:tcPr>
          <w:p w14:paraId="7B645EC8"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500mL</w:t>
            </w:r>
          </w:p>
        </w:tc>
        <w:tc>
          <w:tcPr>
            <w:tcW w:w="1260" w:type="dxa"/>
          </w:tcPr>
          <w:p w14:paraId="54951198" w14:textId="77777777" w:rsidR="007F6EA4" w:rsidRPr="00237B3E" w:rsidRDefault="007F6EA4" w:rsidP="00DC4869">
            <w:pPr>
              <w:rPr>
                <w:rFonts w:ascii="Times New Roman" w:hAnsi="Times New Roman" w:cs="Times New Roman"/>
                <w:color w:val="000000"/>
                <w:sz w:val="24"/>
                <w:szCs w:val="24"/>
              </w:rPr>
            </w:pPr>
            <w:r w:rsidRPr="00237B3E">
              <w:rPr>
                <w:rFonts w:ascii="Times New Roman" w:hAnsi="Times New Roman" w:cs="Times New Roman"/>
                <w:color w:val="000000"/>
                <w:sz w:val="24"/>
                <w:szCs w:val="24"/>
              </w:rPr>
              <w:t>1.30E+05</w:t>
            </w:r>
          </w:p>
        </w:tc>
        <w:tc>
          <w:tcPr>
            <w:tcW w:w="1260" w:type="dxa"/>
          </w:tcPr>
          <w:p w14:paraId="75D0E6A2" w14:textId="77777777" w:rsidR="007F6EA4" w:rsidRPr="00237B3E" w:rsidRDefault="007F6EA4" w:rsidP="00DC4869">
            <w:pPr>
              <w:rPr>
                <w:rFonts w:ascii="Times New Roman" w:hAnsi="Times New Roman" w:cs="Times New Roman"/>
                <w:color w:val="000000"/>
                <w:sz w:val="24"/>
                <w:szCs w:val="24"/>
              </w:rPr>
            </w:pPr>
            <w:r w:rsidRPr="00237B3E">
              <w:rPr>
                <w:rFonts w:ascii="Times New Roman" w:hAnsi="Times New Roman" w:cs="Times New Roman"/>
                <w:color w:val="000000"/>
                <w:sz w:val="24"/>
                <w:szCs w:val="24"/>
              </w:rPr>
              <w:t>5.97E+01</w:t>
            </w:r>
          </w:p>
        </w:tc>
        <w:tc>
          <w:tcPr>
            <w:tcW w:w="810" w:type="dxa"/>
          </w:tcPr>
          <w:p w14:paraId="6A2CBCB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3.34</w:t>
            </w:r>
          </w:p>
        </w:tc>
        <w:tc>
          <w:tcPr>
            <w:tcW w:w="1620" w:type="dxa"/>
          </w:tcPr>
          <w:p w14:paraId="515015F0"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333333"/>
                <w:sz w:val="24"/>
                <w:szCs w:val="24"/>
                <w:shd w:val="clear" w:color="auto" w:fill="FFFFFF"/>
              </w:rPr>
              <w:t>99.954</w:t>
            </w:r>
          </w:p>
        </w:tc>
        <w:tc>
          <w:tcPr>
            <w:tcW w:w="1440" w:type="dxa"/>
          </w:tcPr>
          <w:p w14:paraId="08667C2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UVT (%)</w:t>
            </w:r>
          </w:p>
        </w:tc>
        <w:tc>
          <w:tcPr>
            <w:tcW w:w="1080" w:type="dxa"/>
          </w:tcPr>
          <w:p w14:paraId="5EB556C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96</w:t>
            </w:r>
          </w:p>
        </w:tc>
        <w:tc>
          <w:tcPr>
            <w:tcW w:w="2250" w:type="dxa"/>
          </w:tcPr>
          <w:p w14:paraId="6DCE169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98±2</w:t>
            </w:r>
          </w:p>
        </w:tc>
      </w:tr>
      <w:tr w:rsidR="007F6EA4" w:rsidRPr="00237B3E" w14:paraId="7211FE3D" w14:textId="77777777" w:rsidTr="00DC4869">
        <w:tc>
          <w:tcPr>
            <w:tcW w:w="1795" w:type="dxa"/>
          </w:tcPr>
          <w:p w14:paraId="1F09CA4E"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650 mL </w:t>
            </w:r>
          </w:p>
        </w:tc>
        <w:tc>
          <w:tcPr>
            <w:tcW w:w="1260" w:type="dxa"/>
          </w:tcPr>
          <w:p w14:paraId="55A2D1B9" w14:textId="77777777" w:rsidR="007F6EA4" w:rsidRPr="00237B3E" w:rsidRDefault="007F6EA4" w:rsidP="00DC4869">
            <w:pPr>
              <w:rPr>
                <w:rFonts w:ascii="Times New Roman" w:hAnsi="Times New Roman" w:cs="Times New Roman"/>
                <w:color w:val="000000"/>
                <w:sz w:val="24"/>
                <w:szCs w:val="24"/>
              </w:rPr>
            </w:pPr>
            <w:r w:rsidRPr="00237B3E">
              <w:rPr>
                <w:rFonts w:ascii="Times New Roman" w:hAnsi="Times New Roman" w:cs="Times New Roman"/>
                <w:color w:val="000000"/>
                <w:sz w:val="24"/>
                <w:szCs w:val="24"/>
              </w:rPr>
              <w:t>1.30E+05</w:t>
            </w:r>
          </w:p>
        </w:tc>
        <w:tc>
          <w:tcPr>
            <w:tcW w:w="1260" w:type="dxa"/>
          </w:tcPr>
          <w:p w14:paraId="625499AB" w14:textId="77777777" w:rsidR="007F6EA4" w:rsidRPr="00237B3E" w:rsidRDefault="007F6EA4" w:rsidP="00DC4869">
            <w:pPr>
              <w:rPr>
                <w:rFonts w:ascii="Times New Roman" w:hAnsi="Times New Roman" w:cs="Times New Roman"/>
                <w:color w:val="000000"/>
                <w:sz w:val="24"/>
                <w:szCs w:val="24"/>
              </w:rPr>
            </w:pPr>
            <w:r w:rsidRPr="00237B3E">
              <w:rPr>
                <w:rFonts w:ascii="Times New Roman" w:hAnsi="Times New Roman" w:cs="Times New Roman"/>
                <w:color w:val="000000"/>
                <w:sz w:val="24"/>
                <w:szCs w:val="24"/>
              </w:rPr>
              <w:t>6.37E+01</w:t>
            </w:r>
          </w:p>
        </w:tc>
        <w:tc>
          <w:tcPr>
            <w:tcW w:w="810" w:type="dxa"/>
          </w:tcPr>
          <w:p w14:paraId="629831CD"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3.31</w:t>
            </w:r>
          </w:p>
        </w:tc>
        <w:tc>
          <w:tcPr>
            <w:tcW w:w="1620" w:type="dxa"/>
          </w:tcPr>
          <w:p w14:paraId="03BB68E8"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333333"/>
                <w:sz w:val="24"/>
                <w:szCs w:val="24"/>
                <w:shd w:val="clear" w:color="auto" w:fill="FFFFFF"/>
              </w:rPr>
              <w:t>99.951</w:t>
            </w:r>
          </w:p>
        </w:tc>
        <w:tc>
          <w:tcPr>
            <w:tcW w:w="1440" w:type="dxa"/>
          </w:tcPr>
          <w:p w14:paraId="47B4412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pH</w:t>
            </w:r>
          </w:p>
        </w:tc>
        <w:tc>
          <w:tcPr>
            <w:tcW w:w="1080" w:type="dxa"/>
          </w:tcPr>
          <w:p w14:paraId="693564B0"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7.94</w:t>
            </w:r>
          </w:p>
        </w:tc>
        <w:tc>
          <w:tcPr>
            <w:tcW w:w="2250" w:type="dxa"/>
          </w:tcPr>
          <w:p w14:paraId="4064B21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7.5±0.5</w:t>
            </w:r>
          </w:p>
        </w:tc>
      </w:tr>
      <w:tr w:rsidR="007F6EA4" w:rsidRPr="00237B3E" w14:paraId="08A527A8" w14:textId="77777777" w:rsidTr="00DC4869">
        <w:tc>
          <w:tcPr>
            <w:tcW w:w="1795" w:type="dxa"/>
          </w:tcPr>
          <w:p w14:paraId="37536618" w14:textId="77777777" w:rsidR="007F6EA4" w:rsidRPr="00237B3E" w:rsidRDefault="007F6EA4" w:rsidP="00DC4869">
            <w:pPr>
              <w:jc w:val="both"/>
              <w:rPr>
                <w:rFonts w:ascii="Times New Roman" w:hAnsi="Times New Roman" w:cs="Times New Roman"/>
                <w:color w:val="000000" w:themeColor="text1"/>
                <w:sz w:val="24"/>
                <w:szCs w:val="24"/>
              </w:rPr>
            </w:pPr>
          </w:p>
        </w:tc>
        <w:tc>
          <w:tcPr>
            <w:tcW w:w="1260" w:type="dxa"/>
          </w:tcPr>
          <w:p w14:paraId="15806AFB"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7A94E4DD" w14:textId="77777777" w:rsidR="007F6EA4" w:rsidRPr="00237B3E" w:rsidRDefault="007F6EA4" w:rsidP="00DC4869">
            <w:pPr>
              <w:rPr>
                <w:rFonts w:ascii="Times New Roman" w:hAnsi="Times New Roman" w:cs="Times New Roman"/>
                <w:color w:val="000000" w:themeColor="text1"/>
                <w:sz w:val="24"/>
                <w:szCs w:val="24"/>
              </w:rPr>
            </w:pPr>
          </w:p>
        </w:tc>
        <w:tc>
          <w:tcPr>
            <w:tcW w:w="810" w:type="dxa"/>
          </w:tcPr>
          <w:p w14:paraId="3D1CEFA4" w14:textId="77777777" w:rsidR="007F6EA4" w:rsidRPr="00237B3E" w:rsidRDefault="007F6EA4" w:rsidP="00DC4869">
            <w:pPr>
              <w:rPr>
                <w:rFonts w:ascii="Times New Roman" w:hAnsi="Times New Roman" w:cs="Times New Roman"/>
                <w:color w:val="000000" w:themeColor="text1"/>
                <w:sz w:val="24"/>
                <w:szCs w:val="24"/>
              </w:rPr>
            </w:pPr>
          </w:p>
        </w:tc>
        <w:tc>
          <w:tcPr>
            <w:tcW w:w="1620" w:type="dxa"/>
          </w:tcPr>
          <w:p w14:paraId="1A223C13" w14:textId="77777777" w:rsidR="007F6EA4" w:rsidRPr="00237B3E" w:rsidRDefault="007F6EA4" w:rsidP="00DC4869">
            <w:pPr>
              <w:rPr>
                <w:rFonts w:ascii="Times New Roman" w:hAnsi="Times New Roman" w:cs="Times New Roman"/>
                <w:color w:val="000000" w:themeColor="text1"/>
                <w:sz w:val="24"/>
                <w:szCs w:val="24"/>
              </w:rPr>
            </w:pPr>
          </w:p>
        </w:tc>
        <w:tc>
          <w:tcPr>
            <w:tcW w:w="1440" w:type="dxa"/>
          </w:tcPr>
          <w:p w14:paraId="2E67620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Temp. (°C)</w:t>
            </w:r>
          </w:p>
        </w:tc>
        <w:tc>
          <w:tcPr>
            <w:tcW w:w="1080" w:type="dxa"/>
          </w:tcPr>
          <w:p w14:paraId="4F29223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18.8</w:t>
            </w:r>
          </w:p>
        </w:tc>
        <w:tc>
          <w:tcPr>
            <w:tcW w:w="2250" w:type="dxa"/>
          </w:tcPr>
          <w:p w14:paraId="7812E9ED"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20±2.4</w:t>
            </w:r>
          </w:p>
        </w:tc>
      </w:tr>
      <w:tr w:rsidR="007F6EA4" w:rsidRPr="00237B3E" w14:paraId="5FD18A9C" w14:textId="77777777" w:rsidTr="00DC4869">
        <w:trPr>
          <w:trHeight w:val="206"/>
        </w:trPr>
        <w:tc>
          <w:tcPr>
            <w:tcW w:w="1795" w:type="dxa"/>
          </w:tcPr>
          <w:p w14:paraId="42EF0391" w14:textId="77777777" w:rsidR="007F6EA4" w:rsidRPr="00237B3E" w:rsidRDefault="007F6EA4" w:rsidP="00DC4869">
            <w:pPr>
              <w:jc w:val="both"/>
              <w:rPr>
                <w:rFonts w:ascii="Times New Roman" w:hAnsi="Times New Roman" w:cs="Times New Roman"/>
                <w:color w:val="000000" w:themeColor="text1"/>
                <w:sz w:val="24"/>
                <w:szCs w:val="24"/>
              </w:rPr>
            </w:pPr>
          </w:p>
        </w:tc>
        <w:tc>
          <w:tcPr>
            <w:tcW w:w="1260" w:type="dxa"/>
          </w:tcPr>
          <w:p w14:paraId="6668999B"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55D9B788" w14:textId="77777777" w:rsidR="007F6EA4" w:rsidRPr="00237B3E" w:rsidRDefault="007F6EA4" w:rsidP="00DC4869">
            <w:pPr>
              <w:rPr>
                <w:rFonts w:ascii="Times New Roman" w:hAnsi="Times New Roman" w:cs="Times New Roman"/>
                <w:color w:val="000000" w:themeColor="text1"/>
                <w:sz w:val="24"/>
                <w:szCs w:val="24"/>
              </w:rPr>
            </w:pPr>
          </w:p>
        </w:tc>
        <w:tc>
          <w:tcPr>
            <w:tcW w:w="810" w:type="dxa"/>
          </w:tcPr>
          <w:p w14:paraId="1C62CFA6" w14:textId="77777777" w:rsidR="007F6EA4" w:rsidRPr="00237B3E" w:rsidRDefault="007F6EA4" w:rsidP="00DC4869">
            <w:pPr>
              <w:rPr>
                <w:rFonts w:ascii="Times New Roman" w:hAnsi="Times New Roman" w:cs="Times New Roman"/>
                <w:color w:val="000000" w:themeColor="text1"/>
                <w:sz w:val="24"/>
                <w:szCs w:val="24"/>
              </w:rPr>
            </w:pPr>
          </w:p>
        </w:tc>
        <w:tc>
          <w:tcPr>
            <w:tcW w:w="1620" w:type="dxa"/>
          </w:tcPr>
          <w:p w14:paraId="15C4D4B8" w14:textId="77777777" w:rsidR="007F6EA4" w:rsidRPr="00237B3E" w:rsidRDefault="007F6EA4" w:rsidP="00DC4869">
            <w:pPr>
              <w:rPr>
                <w:rFonts w:ascii="Times New Roman" w:hAnsi="Times New Roman" w:cs="Times New Roman"/>
                <w:color w:val="000000" w:themeColor="text1"/>
                <w:sz w:val="24"/>
                <w:szCs w:val="24"/>
              </w:rPr>
            </w:pPr>
          </w:p>
        </w:tc>
        <w:tc>
          <w:tcPr>
            <w:tcW w:w="1440" w:type="dxa"/>
          </w:tcPr>
          <w:p w14:paraId="3B21604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TDS</w:t>
            </w:r>
          </w:p>
        </w:tc>
        <w:tc>
          <w:tcPr>
            <w:tcW w:w="1080" w:type="dxa"/>
          </w:tcPr>
          <w:p w14:paraId="0A77379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340</w:t>
            </w:r>
          </w:p>
        </w:tc>
        <w:tc>
          <w:tcPr>
            <w:tcW w:w="2250" w:type="dxa"/>
          </w:tcPr>
          <w:p w14:paraId="1A9BA33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200-500 mg/mL</w:t>
            </w:r>
          </w:p>
        </w:tc>
      </w:tr>
      <w:tr w:rsidR="007F6EA4" w:rsidRPr="00237B3E" w14:paraId="47CBE498" w14:textId="77777777" w:rsidTr="00DC4869">
        <w:tc>
          <w:tcPr>
            <w:tcW w:w="1795" w:type="dxa"/>
          </w:tcPr>
          <w:p w14:paraId="04BF78C3"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40888E82"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51CFD782" w14:textId="77777777" w:rsidR="007F6EA4" w:rsidRPr="00237B3E" w:rsidRDefault="007F6EA4" w:rsidP="00DC4869">
            <w:pPr>
              <w:rPr>
                <w:rFonts w:ascii="Times New Roman" w:hAnsi="Times New Roman" w:cs="Times New Roman"/>
                <w:color w:val="000000" w:themeColor="text1"/>
                <w:sz w:val="24"/>
                <w:szCs w:val="24"/>
              </w:rPr>
            </w:pPr>
          </w:p>
        </w:tc>
        <w:tc>
          <w:tcPr>
            <w:tcW w:w="810" w:type="dxa"/>
          </w:tcPr>
          <w:p w14:paraId="2D8B7E9A" w14:textId="77777777" w:rsidR="007F6EA4" w:rsidRPr="00237B3E" w:rsidRDefault="007F6EA4" w:rsidP="00DC4869">
            <w:pPr>
              <w:rPr>
                <w:rFonts w:ascii="Times New Roman" w:hAnsi="Times New Roman" w:cs="Times New Roman"/>
                <w:color w:val="000000" w:themeColor="text1"/>
                <w:sz w:val="24"/>
                <w:szCs w:val="24"/>
              </w:rPr>
            </w:pPr>
          </w:p>
        </w:tc>
        <w:tc>
          <w:tcPr>
            <w:tcW w:w="1620" w:type="dxa"/>
          </w:tcPr>
          <w:p w14:paraId="5B84B4C2" w14:textId="77777777" w:rsidR="007F6EA4" w:rsidRPr="00237B3E" w:rsidRDefault="007F6EA4" w:rsidP="00DC4869">
            <w:pPr>
              <w:rPr>
                <w:rFonts w:ascii="Times New Roman" w:hAnsi="Times New Roman" w:cs="Times New Roman"/>
                <w:color w:val="000000" w:themeColor="text1"/>
                <w:sz w:val="24"/>
                <w:szCs w:val="24"/>
              </w:rPr>
            </w:pPr>
          </w:p>
        </w:tc>
        <w:tc>
          <w:tcPr>
            <w:tcW w:w="1440" w:type="dxa"/>
          </w:tcPr>
          <w:p w14:paraId="0D17560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Turbidity</w:t>
            </w:r>
          </w:p>
        </w:tc>
        <w:tc>
          <w:tcPr>
            <w:tcW w:w="1080" w:type="dxa"/>
          </w:tcPr>
          <w:p w14:paraId="534B7B4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2250" w:type="dxa"/>
          </w:tcPr>
          <w:p w14:paraId="11C4D92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&lt;1 NTU</w:t>
            </w:r>
          </w:p>
        </w:tc>
      </w:tr>
      <w:tr w:rsidR="007F6EA4" w:rsidRPr="00237B3E" w14:paraId="7EC88EBF" w14:textId="77777777" w:rsidTr="00DC4869">
        <w:tc>
          <w:tcPr>
            <w:tcW w:w="1795" w:type="dxa"/>
          </w:tcPr>
          <w:p w14:paraId="740D67DE"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4156A8E2"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3499BC0C" w14:textId="77777777" w:rsidR="007F6EA4" w:rsidRPr="00237B3E" w:rsidRDefault="007F6EA4" w:rsidP="00DC4869">
            <w:pPr>
              <w:rPr>
                <w:rFonts w:ascii="Times New Roman" w:hAnsi="Times New Roman" w:cs="Times New Roman"/>
                <w:color w:val="000000" w:themeColor="text1"/>
                <w:sz w:val="24"/>
                <w:szCs w:val="24"/>
              </w:rPr>
            </w:pPr>
          </w:p>
        </w:tc>
        <w:tc>
          <w:tcPr>
            <w:tcW w:w="810" w:type="dxa"/>
          </w:tcPr>
          <w:p w14:paraId="08CFD8F4" w14:textId="77777777" w:rsidR="007F6EA4" w:rsidRPr="00237B3E" w:rsidRDefault="007F6EA4" w:rsidP="00DC4869">
            <w:pPr>
              <w:rPr>
                <w:rFonts w:ascii="Times New Roman" w:hAnsi="Times New Roman" w:cs="Times New Roman"/>
                <w:color w:val="000000" w:themeColor="text1"/>
                <w:sz w:val="24"/>
                <w:szCs w:val="24"/>
              </w:rPr>
            </w:pPr>
          </w:p>
        </w:tc>
        <w:tc>
          <w:tcPr>
            <w:tcW w:w="1620" w:type="dxa"/>
          </w:tcPr>
          <w:p w14:paraId="28C2ABC9" w14:textId="77777777" w:rsidR="007F6EA4" w:rsidRPr="00237B3E" w:rsidRDefault="007F6EA4" w:rsidP="00DC4869">
            <w:pPr>
              <w:rPr>
                <w:rFonts w:ascii="Times New Roman" w:hAnsi="Times New Roman" w:cs="Times New Roman"/>
                <w:color w:val="000000" w:themeColor="text1"/>
                <w:sz w:val="24"/>
                <w:szCs w:val="24"/>
              </w:rPr>
            </w:pPr>
          </w:p>
        </w:tc>
        <w:tc>
          <w:tcPr>
            <w:tcW w:w="1440" w:type="dxa"/>
          </w:tcPr>
          <w:p w14:paraId="4F44F8C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Chlorine</w:t>
            </w:r>
          </w:p>
        </w:tc>
        <w:tc>
          <w:tcPr>
            <w:tcW w:w="1080" w:type="dxa"/>
          </w:tcPr>
          <w:p w14:paraId="24083A44"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2250" w:type="dxa"/>
          </w:tcPr>
          <w:p w14:paraId="6AB00BF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r>
    </w:tbl>
    <w:p w14:paraId="6F192B2C" w14:textId="77777777" w:rsidR="007F6EA4" w:rsidRPr="00237B3E" w:rsidRDefault="007F6EA4" w:rsidP="007F6EA4">
      <w:pPr>
        <w:rPr>
          <w:rFonts w:ascii="Times New Roman" w:hAnsi="Times New Roman" w:cs="Times New Roman"/>
          <w:b/>
          <w:bCs/>
          <w:color w:val="000000" w:themeColor="text1"/>
          <w:sz w:val="24"/>
          <w:szCs w:val="24"/>
        </w:rPr>
      </w:pPr>
    </w:p>
    <w:p w14:paraId="339A2581" w14:textId="77777777" w:rsidR="007F6EA4" w:rsidRPr="00237B3E" w:rsidRDefault="007F6EA4" w:rsidP="007F6EA4">
      <w:pPr>
        <w:rPr>
          <w:rFonts w:ascii="Times New Roman" w:hAnsi="Times New Roman" w:cs="Times New Roman"/>
          <w:b/>
          <w:bCs/>
          <w:color w:val="000000" w:themeColor="text1"/>
          <w:sz w:val="24"/>
          <w:szCs w:val="24"/>
        </w:rPr>
      </w:pPr>
      <w:r w:rsidRPr="00237B3E">
        <w:rPr>
          <w:rFonts w:ascii="Times New Roman" w:hAnsi="Times New Roman" w:cs="Times New Roman"/>
          <w:b/>
          <w:bCs/>
          <w:color w:val="000000" w:themeColor="text1"/>
          <w:sz w:val="24"/>
          <w:szCs w:val="24"/>
        </w:rPr>
        <w:br w:type="page"/>
      </w:r>
    </w:p>
    <w:p w14:paraId="3B9D9CB5" w14:textId="77777777" w:rsidR="007F6EA4" w:rsidRPr="00237B3E" w:rsidRDefault="007F6EA4" w:rsidP="007F6EA4">
      <w:pPr>
        <w:rPr>
          <w:rFonts w:ascii="Times New Roman" w:hAnsi="Times New Roman" w:cs="Times New Roman"/>
          <w:color w:val="000000" w:themeColor="text1"/>
          <w:sz w:val="24"/>
          <w:szCs w:val="24"/>
        </w:rPr>
      </w:pPr>
      <w:r w:rsidRPr="00237B3E">
        <w:rPr>
          <w:rFonts w:ascii="Times New Roman" w:hAnsi="Times New Roman" w:cs="Times New Roman"/>
          <w:b/>
          <w:bCs/>
          <w:color w:val="000000" w:themeColor="text1"/>
          <w:sz w:val="24"/>
          <w:szCs w:val="24"/>
        </w:rPr>
        <w:lastRenderedPageBreak/>
        <w:t>Table S3:</w:t>
      </w:r>
      <w:r w:rsidRPr="00237B3E">
        <w:rPr>
          <w:rFonts w:ascii="Times New Roman" w:hAnsi="Times New Roman" w:cs="Times New Roman"/>
          <w:color w:val="000000" w:themeColor="text1"/>
          <w:sz w:val="24"/>
          <w:szCs w:val="24"/>
        </w:rPr>
        <w:t xml:space="preserve"> Disinfection performance of bottles against heterotrophic plate count bacteria at Day 0. Both bottle types obtained LRV4 at 22°C and LRV3 at 37°C. Test water was within NSF/ANSI 55 drinking water standard </w:t>
      </w:r>
    </w:p>
    <w:tbl>
      <w:tblPr>
        <w:tblStyle w:val="TableGrid"/>
        <w:tblW w:w="0" w:type="auto"/>
        <w:tblLook w:val="04A0" w:firstRow="1" w:lastRow="0" w:firstColumn="1" w:lastColumn="0" w:noHBand="0" w:noVBand="1"/>
      </w:tblPr>
      <w:tblGrid>
        <w:gridCol w:w="1795"/>
        <w:gridCol w:w="1260"/>
        <w:gridCol w:w="1260"/>
        <w:gridCol w:w="900"/>
        <w:gridCol w:w="1530"/>
        <w:gridCol w:w="1350"/>
        <w:gridCol w:w="1170"/>
        <w:gridCol w:w="1800"/>
      </w:tblGrid>
      <w:tr w:rsidR="007F6EA4" w:rsidRPr="00237B3E" w14:paraId="32757202" w14:textId="77777777" w:rsidTr="00DC4869">
        <w:tc>
          <w:tcPr>
            <w:tcW w:w="6745" w:type="dxa"/>
            <w:gridSpan w:val="5"/>
          </w:tcPr>
          <w:p w14:paraId="2891933D" w14:textId="77777777" w:rsidR="007F6EA4" w:rsidRPr="00237B3E" w:rsidRDefault="007F6EA4" w:rsidP="00DC4869">
            <w:pPr>
              <w:rPr>
                <w:rFonts w:ascii="Times New Roman" w:hAnsi="Times New Roman" w:cs="Times New Roman"/>
                <w:color w:val="000000" w:themeColor="text1"/>
                <w:sz w:val="24"/>
                <w:szCs w:val="24"/>
              </w:rPr>
            </w:pPr>
          </w:p>
        </w:tc>
        <w:tc>
          <w:tcPr>
            <w:tcW w:w="4320" w:type="dxa"/>
            <w:gridSpan w:val="3"/>
          </w:tcPr>
          <w:p w14:paraId="73CA499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Test water physicochemical characteristics</w:t>
            </w:r>
          </w:p>
        </w:tc>
      </w:tr>
      <w:tr w:rsidR="007F6EA4" w:rsidRPr="00237B3E" w14:paraId="0503B488" w14:textId="77777777" w:rsidTr="00DC4869">
        <w:tc>
          <w:tcPr>
            <w:tcW w:w="1795" w:type="dxa"/>
          </w:tcPr>
          <w:p w14:paraId="5EA375E4"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Bottle type</w:t>
            </w:r>
          </w:p>
        </w:tc>
        <w:tc>
          <w:tcPr>
            <w:tcW w:w="1260" w:type="dxa"/>
          </w:tcPr>
          <w:p w14:paraId="3FEE8A6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Control CFU/mL</w:t>
            </w:r>
          </w:p>
        </w:tc>
        <w:tc>
          <w:tcPr>
            <w:tcW w:w="1260" w:type="dxa"/>
          </w:tcPr>
          <w:p w14:paraId="3D3FDAA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UV on CFU/mL</w:t>
            </w:r>
          </w:p>
        </w:tc>
        <w:tc>
          <w:tcPr>
            <w:tcW w:w="900" w:type="dxa"/>
          </w:tcPr>
          <w:p w14:paraId="55B3CE3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LRV</w:t>
            </w:r>
          </w:p>
        </w:tc>
        <w:tc>
          <w:tcPr>
            <w:tcW w:w="1530" w:type="dxa"/>
          </w:tcPr>
          <w:p w14:paraId="6DFC2CB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Reduction</w:t>
            </w:r>
          </w:p>
        </w:tc>
        <w:tc>
          <w:tcPr>
            <w:tcW w:w="1350" w:type="dxa"/>
          </w:tcPr>
          <w:p w14:paraId="7E4C3C8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Parameter</w:t>
            </w:r>
          </w:p>
        </w:tc>
        <w:tc>
          <w:tcPr>
            <w:tcW w:w="1170" w:type="dxa"/>
          </w:tcPr>
          <w:p w14:paraId="4DBBBF9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Test water </w:t>
            </w:r>
          </w:p>
        </w:tc>
        <w:tc>
          <w:tcPr>
            <w:tcW w:w="1800" w:type="dxa"/>
          </w:tcPr>
          <w:p w14:paraId="36B10F7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NSF/ANSI 55</w:t>
            </w:r>
          </w:p>
          <w:p w14:paraId="41AC2B3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Standard </w:t>
            </w:r>
          </w:p>
        </w:tc>
      </w:tr>
      <w:tr w:rsidR="007F6EA4" w:rsidRPr="00237B3E" w14:paraId="3F13DB63" w14:textId="77777777" w:rsidTr="00DC4869">
        <w:tc>
          <w:tcPr>
            <w:tcW w:w="1795" w:type="dxa"/>
          </w:tcPr>
          <w:p w14:paraId="7A31720F"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500mL at 37°C</w:t>
            </w:r>
          </w:p>
        </w:tc>
        <w:tc>
          <w:tcPr>
            <w:tcW w:w="1260" w:type="dxa"/>
          </w:tcPr>
          <w:p w14:paraId="55F1B38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5.25 x 10</w:t>
            </w:r>
            <w:r w:rsidRPr="00237B3E">
              <w:rPr>
                <w:rFonts w:ascii="Times New Roman" w:hAnsi="Times New Roman" w:cs="Times New Roman"/>
                <w:color w:val="000000" w:themeColor="text1"/>
                <w:sz w:val="24"/>
                <w:szCs w:val="24"/>
                <w:vertAlign w:val="superscript"/>
              </w:rPr>
              <w:t>5</w:t>
            </w:r>
          </w:p>
        </w:tc>
        <w:tc>
          <w:tcPr>
            <w:tcW w:w="1260" w:type="dxa"/>
          </w:tcPr>
          <w:p w14:paraId="3481AC58"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5.8 x 10</w:t>
            </w:r>
            <w:r w:rsidRPr="00237B3E">
              <w:rPr>
                <w:rFonts w:ascii="Times New Roman" w:hAnsi="Times New Roman" w:cs="Times New Roman"/>
                <w:color w:val="000000" w:themeColor="text1"/>
                <w:sz w:val="24"/>
                <w:szCs w:val="24"/>
                <w:vertAlign w:val="superscript"/>
              </w:rPr>
              <w:t>1</w:t>
            </w:r>
          </w:p>
        </w:tc>
        <w:tc>
          <w:tcPr>
            <w:tcW w:w="900" w:type="dxa"/>
          </w:tcPr>
          <w:p w14:paraId="6DBD856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3.96</w:t>
            </w:r>
          </w:p>
        </w:tc>
        <w:tc>
          <w:tcPr>
            <w:tcW w:w="1530" w:type="dxa"/>
          </w:tcPr>
          <w:p w14:paraId="1AB4C88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99.989</w:t>
            </w:r>
          </w:p>
        </w:tc>
        <w:tc>
          <w:tcPr>
            <w:tcW w:w="1350" w:type="dxa"/>
          </w:tcPr>
          <w:p w14:paraId="247D5E0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UVT (%)</w:t>
            </w:r>
          </w:p>
        </w:tc>
        <w:tc>
          <w:tcPr>
            <w:tcW w:w="1170" w:type="dxa"/>
          </w:tcPr>
          <w:p w14:paraId="788CDF7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96</w:t>
            </w:r>
          </w:p>
        </w:tc>
        <w:tc>
          <w:tcPr>
            <w:tcW w:w="1800" w:type="dxa"/>
          </w:tcPr>
          <w:p w14:paraId="4F670ABD"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98±2</w:t>
            </w:r>
          </w:p>
        </w:tc>
      </w:tr>
      <w:tr w:rsidR="007F6EA4" w:rsidRPr="00237B3E" w14:paraId="0FA84B1B" w14:textId="77777777" w:rsidTr="00DC4869">
        <w:tc>
          <w:tcPr>
            <w:tcW w:w="1795" w:type="dxa"/>
          </w:tcPr>
          <w:p w14:paraId="77D43FED"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500mL at 22°C</w:t>
            </w:r>
          </w:p>
        </w:tc>
        <w:tc>
          <w:tcPr>
            <w:tcW w:w="1260" w:type="dxa"/>
          </w:tcPr>
          <w:p w14:paraId="24A5549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5.00 x 10</w:t>
            </w:r>
            <w:r w:rsidRPr="00237B3E">
              <w:rPr>
                <w:rFonts w:ascii="Times New Roman" w:hAnsi="Times New Roman" w:cs="Times New Roman"/>
                <w:color w:val="000000" w:themeColor="text1"/>
                <w:sz w:val="24"/>
                <w:szCs w:val="24"/>
                <w:vertAlign w:val="superscript"/>
              </w:rPr>
              <w:t>5</w:t>
            </w:r>
          </w:p>
        </w:tc>
        <w:tc>
          <w:tcPr>
            <w:tcW w:w="1260" w:type="dxa"/>
          </w:tcPr>
          <w:p w14:paraId="75AA270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1.8 x 10</w:t>
            </w:r>
            <w:r w:rsidRPr="00237B3E">
              <w:rPr>
                <w:rFonts w:ascii="Times New Roman" w:hAnsi="Times New Roman" w:cs="Times New Roman"/>
                <w:color w:val="000000" w:themeColor="text1"/>
                <w:sz w:val="24"/>
                <w:szCs w:val="24"/>
                <w:vertAlign w:val="superscript"/>
              </w:rPr>
              <w:t>1</w:t>
            </w:r>
          </w:p>
        </w:tc>
        <w:tc>
          <w:tcPr>
            <w:tcW w:w="900" w:type="dxa"/>
          </w:tcPr>
          <w:p w14:paraId="1BA8F88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4.44</w:t>
            </w:r>
          </w:p>
        </w:tc>
        <w:tc>
          <w:tcPr>
            <w:tcW w:w="1530" w:type="dxa"/>
          </w:tcPr>
          <w:p w14:paraId="3C537F4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99.996</w:t>
            </w:r>
          </w:p>
        </w:tc>
        <w:tc>
          <w:tcPr>
            <w:tcW w:w="1350" w:type="dxa"/>
          </w:tcPr>
          <w:p w14:paraId="6A479D8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pH</w:t>
            </w:r>
          </w:p>
        </w:tc>
        <w:tc>
          <w:tcPr>
            <w:tcW w:w="1170" w:type="dxa"/>
          </w:tcPr>
          <w:p w14:paraId="5872A40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7.92</w:t>
            </w:r>
          </w:p>
        </w:tc>
        <w:tc>
          <w:tcPr>
            <w:tcW w:w="1800" w:type="dxa"/>
          </w:tcPr>
          <w:p w14:paraId="410C4B0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7.5±0.5</w:t>
            </w:r>
          </w:p>
        </w:tc>
      </w:tr>
      <w:tr w:rsidR="007F6EA4" w:rsidRPr="00237B3E" w14:paraId="20C14596" w14:textId="77777777" w:rsidTr="00DC4869">
        <w:tc>
          <w:tcPr>
            <w:tcW w:w="1795" w:type="dxa"/>
          </w:tcPr>
          <w:p w14:paraId="4655F751"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650mL at 37°C</w:t>
            </w:r>
          </w:p>
        </w:tc>
        <w:tc>
          <w:tcPr>
            <w:tcW w:w="1260" w:type="dxa"/>
          </w:tcPr>
          <w:p w14:paraId="6AFDB43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5.67 x 10</w:t>
            </w:r>
            <w:r w:rsidRPr="00237B3E">
              <w:rPr>
                <w:rFonts w:ascii="Times New Roman" w:hAnsi="Times New Roman" w:cs="Times New Roman"/>
                <w:color w:val="000000" w:themeColor="text1"/>
                <w:sz w:val="24"/>
                <w:szCs w:val="24"/>
                <w:vertAlign w:val="superscript"/>
              </w:rPr>
              <w:t>5</w:t>
            </w:r>
          </w:p>
        </w:tc>
        <w:tc>
          <w:tcPr>
            <w:tcW w:w="1260" w:type="dxa"/>
          </w:tcPr>
          <w:p w14:paraId="21F7A15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2.45 x 10</w:t>
            </w:r>
            <w:r w:rsidRPr="00237B3E">
              <w:rPr>
                <w:rFonts w:ascii="Times New Roman" w:hAnsi="Times New Roman" w:cs="Times New Roman"/>
                <w:color w:val="000000" w:themeColor="text1"/>
                <w:sz w:val="24"/>
                <w:szCs w:val="24"/>
                <w:vertAlign w:val="superscript"/>
              </w:rPr>
              <w:t xml:space="preserve">2 </w:t>
            </w:r>
          </w:p>
        </w:tc>
        <w:tc>
          <w:tcPr>
            <w:tcW w:w="900" w:type="dxa"/>
          </w:tcPr>
          <w:p w14:paraId="33F6182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3.36</w:t>
            </w:r>
          </w:p>
        </w:tc>
        <w:tc>
          <w:tcPr>
            <w:tcW w:w="1530" w:type="dxa"/>
          </w:tcPr>
          <w:p w14:paraId="030A09F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99.957</w:t>
            </w:r>
          </w:p>
        </w:tc>
        <w:tc>
          <w:tcPr>
            <w:tcW w:w="1350" w:type="dxa"/>
          </w:tcPr>
          <w:p w14:paraId="332DAC4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Temp. (°C)</w:t>
            </w:r>
          </w:p>
        </w:tc>
        <w:tc>
          <w:tcPr>
            <w:tcW w:w="1170" w:type="dxa"/>
          </w:tcPr>
          <w:p w14:paraId="7A375F0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21.4</w:t>
            </w:r>
          </w:p>
        </w:tc>
        <w:tc>
          <w:tcPr>
            <w:tcW w:w="1800" w:type="dxa"/>
          </w:tcPr>
          <w:p w14:paraId="3944D58D"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20±2.4</w:t>
            </w:r>
          </w:p>
        </w:tc>
      </w:tr>
      <w:tr w:rsidR="007F6EA4" w:rsidRPr="00237B3E" w14:paraId="7B2D3428" w14:textId="77777777" w:rsidTr="00DC4869">
        <w:trPr>
          <w:trHeight w:val="206"/>
        </w:trPr>
        <w:tc>
          <w:tcPr>
            <w:tcW w:w="1795" w:type="dxa"/>
          </w:tcPr>
          <w:p w14:paraId="31974A49"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650mL at 22°C</w:t>
            </w:r>
          </w:p>
        </w:tc>
        <w:tc>
          <w:tcPr>
            <w:tcW w:w="1260" w:type="dxa"/>
          </w:tcPr>
          <w:p w14:paraId="14098E3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5.33 x 10</w:t>
            </w:r>
            <w:r w:rsidRPr="00237B3E">
              <w:rPr>
                <w:rFonts w:ascii="Times New Roman" w:hAnsi="Times New Roman" w:cs="Times New Roman"/>
                <w:color w:val="000000" w:themeColor="text1"/>
                <w:sz w:val="24"/>
                <w:szCs w:val="24"/>
                <w:vertAlign w:val="superscript"/>
              </w:rPr>
              <w:t>5</w:t>
            </w:r>
          </w:p>
        </w:tc>
        <w:tc>
          <w:tcPr>
            <w:tcW w:w="1260" w:type="dxa"/>
          </w:tcPr>
          <w:p w14:paraId="4DA28B1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2.13 x 10</w:t>
            </w:r>
            <w:r w:rsidRPr="00237B3E">
              <w:rPr>
                <w:rFonts w:ascii="Times New Roman" w:hAnsi="Times New Roman" w:cs="Times New Roman"/>
                <w:color w:val="000000" w:themeColor="text1"/>
                <w:sz w:val="24"/>
                <w:szCs w:val="24"/>
                <w:vertAlign w:val="superscript"/>
              </w:rPr>
              <w:t>1</w:t>
            </w:r>
          </w:p>
        </w:tc>
        <w:tc>
          <w:tcPr>
            <w:tcW w:w="900" w:type="dxa"/>
          </w:tcPr>
          <w:p w14:paraId="6FBE850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4.40</w:t>
            </w:r>
          </w:p>
        </w:tc>
        <w:tc>
          <w:tcPr>
            <w:tcW w:w="1530" w:type="dxa"/>
          </w:tcPr>
          <w:p w14:paraId="7B0387E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99.996</w:t>
            </w:r>
          </w:p>
        </w:tc>
        <w:tc>
          <w:tcPr>
            <w:tcW w:w="1350" w:type="dxa"/>
          </w:tcPr>
          <w:p w14:paraId="5180D79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TDS</w:t>
            </w:r>
          </w:p>
        </w:tc>
        <w:tc>
          <w:tcPr>
            <w:tcW w:w="1170" w:type="dxa"/>
          </w:tcPr>
          <w:p w14:paraId="56DCC59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319</w:t>
            </w:r>
          </w:p>
        </w:tc>
        <w:tc>
          <w:tcPr>
            <w:tcW w:w="1800" w:type="dxa"/>
          </w:tcPr>
          <w:p w14:paraId="6E9592C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200-500 mg/mL</w:t>
            </w:r>
          </w:p>
        </w:tc>
      </w:tr>
      <w:tr w:rsidR="007F6EA4" w:rsidRPr="00237B3E" w14:paraId="62405502" w14:textId="77777777" w:rsidTr="00DC4869">
        <w:tc>
          <w:tcPr>
            <w:tcW w:w="1795" w:type="dxa"/>
          </w:tcPr>
          <w:p w14:paraId="1036EE93"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266B439D"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7C0D9913" w14:textId="77777777" w:rsidR="007F6EA4" w:rsidRPr="00237B3E" w:rsidRDefault="007F6EA4" w:rsidP="00DC4869">
            <w:pPr>
              <w:rPr>
                <w:rFonts w:ascii="Times New Roman" w:hAnsi="Times New Roman" w:cs="Times New Roman"/>
                <w:color w:val="000000" w:themeColor="text1"/>
                <w:sz w:val="24"/>
                <w:szCs w:val="24"/>
              </w:rPr>
            </w:pPr>
          </w:p>
        </w:tc>
        <w:tc>
          <w:tcPr>
            <w:tcW w:w="900" w:type="dxa"/>
          </w:tcPr>
          <w:p w14:paraId="30B67333" w14:textId="77777777" w:rsidR="007F6EA4" w:rsidRPr="00237B3E" w:rsidRDefault="007F6EA4" w:rsidP="00DC4869">
            <w:pPr>
              <w:rPr>
                <w:rFonts w:ascii="Times New Roman" w:hAnsi="Times New Roman" w:cs="Times New Roman"/>
                <w:color w:val="000000" w:themeColor="text1"/>
                <w:sz w:val="24"/>
                <w:szCs w:val="24"/>
              </w:rPr>
            </w:pPr>
          </w:p>
        </w:tc>
        <w:tc>
          <w:tcPr>
            <w:tcW w:w="1530" w:type="dxa"/>
          </w:tcPr>
          <w:p w14:paraId="626E4AC2" w14:textId="77777777" w:rsidR="007F6EA4" w:rsidRPr="00237B3E" w:rsidRDefault="007F6EA4" w:rsidP="00DC4869">
            <w:pPr>
              <w:rPr>
                <w:rFonts w:ascii="Times New Roman" w:hAnsi="Times New Roman" w:cs="Times New Roman"/>
                <w:color w:val="000000" w:themeColor="text1"/>
                <w:sz w:val="24"/>
                <w:szCs w:val="24"/>
              </w:rPr>
            </w:pPr>
          </w:p>
        </w:tc>
        <w:tc>
          <w:tcPr>
            <w:tcW w:w="1350" w:type="dxa"/>
          </w:tcPr>
          <w:p w14:paraId="3C36EF8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Turbidity</w:t>
            </w:r>
          </w:p>
        </w:tc>
        <w:tc>
          <w:tcPr>
            <w:tcW w:w="1170" w:type="dxa"/>
          </w:tcPr>
          <w:p w14:paraId="228F31C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800" w:type="dxa"/>
          </w:tcPr>
          <w:p w14:paraId="6A769508"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&lt;1 NTU</w:t>
            </w:r>
          </w:p>
        </w:tc>
      </w:tr>
      <w:tr w:rsidR="007F6EA4" w:rsidRPr="00237B3E" w14:paraId="75F99C0D" w14:textId="77777777" w:rsidTr="00DC4869">
        <w:tc>
          <w:tcPr>
            <w:tcW w:w="1795" w:type="dxa"/>
          </w:tcPr>
          <w:p w14:paraId="590A064A"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70A0398B"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4DCC8294" w14:textId="77777777" w:rsidR="007F6EA4" w:rsidRPr="00237B3E" w:rsidRDefault="007F6EA4" w:rsidP="00DC4869">
            <w:pPr>
              <w:rPr>
                <w:rFonts w:ascii="Times New Roman" w:hAnsi="Times New Roman" w:cs="Times New Roman"/>
                <w:color w:val="000000" w:themeColor="text1"/>
                <w:sz w:val="24"/>
                <w:szCs w:val="24"/>
              </w:rPr>
            </w:pPr>
          </w:p>
        </w:tc>
        <w:tc>
          <w:tcPr>
            <w:tcW w:w="900" w:type="dxa"/>
          </w:tcPr>
          <w:p w14:paraId="39BA55FC" w14:textId="77777777" w:rsidR="007F6EA4" w:rsidRPr="00237B3E" w:rsidRDefault="007F6EA4" w:rsidP="00DC4869">
            <w:pPr>
              <w:rPr>
                <w:rFonts w:ascii="Times New Roman" w:hAnsi="Times New Roman" w:cs="Times New Roman"/>
                <w:color w:val="000000" w:themeColor="text1"/>
                <w:sz w:val="24"/>
                <w:szCs w:val="24"/>
              </w:rPr>
            </w:pPr>
          </w:p>
        </w:tc>
        <w:tc>
          <w:tcPr>
            <w:tcW w:w="1530" w:type="dxa"/>
          </w:tcPr>
          <w:p w14:paraId="3C8185CE" w14:textId="77777777" w:rsidR="007F6EA4" w:rsidRPr="00237B3E" w:rsidRDefault="007F6EA4" w:rsidP="00DC4869">
            <w:pPr>
              <w:rPr>
                <w:rFonts w:ascii="Times New Roman" w:hAnsi="Times New Roman" w:cs="Times New Roman"/>
                <w:color w:val="000000" w:themeColor="text1"/>
                <w:sz w:val="24"/>
                <w:szCs w:val="24"/>
              </w:rPr>
            </w:pPr>
          </w:p>
        </w:tc>
        <w:tc>
          <w:tcPr>
            <w:tcW w:w="1350" w:type="dxa"/>
          </w:tcPr>
          <w:p w14:paraId="4FF700D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Chlorine</w:t>
            </w:r>
          </w:p>
        </w:tc>
        <w:tc>
          <w:tcPr>
            <w:tcW w:w="1170" w:type="dxa"/>
          </w:tcPr>
          <w:p w14:paraId="51E7D2C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800" w:type="dxa"/>
          </w:tcPr>
          <w:p w14:paraId="458E0F9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r>
    </w:tbl>
    <w:p w14:paraId="03E48A66" w14:textId="77777777" w:rsidR="007F6EA4" w:rsidRPr="00237B3E" w:rsidRDefault="007F6EA4" w:rsidP="007F6EA4">
      <w:pPr>
        <w:rPr>
          <w:rFonts w:ascii="Times New Roman" w:hAnsi="Times New Roman" w:cs="Times New Roman"/>
          <w:color w:val="000000" w:themeColor="text1"/>
          <w:sz w:val="24"/>
          <w:szCs w:val="24"/>
        </w:rPr>
      </w:pPr>
    </w:p>
    <w:p w14:paraId="719E1F47" w14:textId="77777777" w:rsidR="007F6EA4" w:rsidRPr="00237B3E" w:rsidRDefault="007F6EA4" w:rsidP="007F6EA4">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br w:type="page"/>
      </w:r>
    </w:p>
    <w:p w14:paraId="5A22D7C9" w14:textId="77777777" w:rsidR="007F6EA4" w:rsidRPr="00237B3E" w:rsidRDefault="007F6EA4" w:rsidP="007F6EA4">
      <w:pPr>
        <w:tabs>
          <w:tab w:val="left" w:pos="1118"/>
        </w:tabs>
        <w:rPr>
          <w:rFonts w:ascii="Times New Roman" w:hAnsi="Times New Roman" w:cs="Times New Roman"/>
          <w:b/>
          <w:bCs/>
          <w:color w:val="000000" w:themeColor="text1"/>
          <w:sz w:val="24"/>
          <w:szCs w:val="24"/>
        </w:rPr>
        <w:sectPr w:rsidR="007F6EA4" w:rsidRPr="00237B3E" w:rsidSect="00883DB1">
          <w:pgSz w:w="15840" w:h="12240" w:orient="landscape"/>
          <w:pgMar w:top="1440" w:right="1440" w:bottom="1440" w:left="1440" w:header="720" w:footer="720" w:gutter="0"/>
          <w:cols w:space="720"/>
          <w:docGrid w:linePitch="360"/>
        </w:sectPr>
      </w:pPr>
    </w:p>
    <w:p w14:paraId="05BD1091" w14:textId="77777777" w:rsidR="007F6EA4" w:rsidRPr="00237B3E" w:rsidRDefault="007F6EA4" w:rsidP="007F6EA4">
      <w:pPr>
        <w:rPr>
          <w:rFonts w:ascii="Times New Roman" w:hAnsi="Times New Roman" w:cs="Times New Roman"/>
          <w:color w:val="000000" w:themeColor="text1"/>
          <w:sz w:val="24"/>
          <w:szCs w:val="24"/>
        </w:rPr>
      </w:pPr>
      <w:r w:rsidRPr="00237B3E">
        <w:rPr>
          <w:rFonts w:ascii="Times New Roman" w:hAnsi="Times New Roman" w:cs="Times New Roman"/>
          <w:b/>
          <w:bCs/>
          <w:color w:val="000000" w:themeColor="text1"/>
          <w:sz w:val="24"/>
          <w:szCs w:val="24"/>
        </w:rPr>
        <w:lastRenderedPageBreak/>
        <w:t>Table S4:</w:t>
      </w:r>
      <w:r w:rsidRPr="00237B3E">
        <w:rPr>
          <w:rFonts w:ascii="Times New Roman" w:eastAsiaTheme="majorEastAsia" w:hAnsi="Times New Roman" w:cs="Times New Roman"/>
          <w:b/>
          <w:bCs/>
          <w:color w:val="000000" w:themeColor="text1"/>
          <w:kern w:val="24"/>
          <w:sz w:val="24"/>
          <w:szCs w:val="24"/>
        </w:rPr>
        <w:t xml:space="preserve"> </w:t>
      </w:r>
      <w:r w:rsidRPr="00237B3E">
        <w:rPr>
          <w:rFonts w:ascii="Times New Roman" w:hAnsi="Times New Roman" w:cs="Times New Roman"/>
          <w:color w:val="000000" w:themeColor="text1"/>
          <w:sz w:val="24"/>
          <w:szCs w:val="24"/>
        </w:rPr>
        <w:t>Disinfection performance of against HPC bacteria after 72 hr of water stagnation obtained more than LRV3. The increase in TDS and subsequent decrease in UVT after stagnation led to some decrease in performance compared to LRV at Day 0.</w:t>
      </w:r>
    </w:p>
    <w:tbl>
      <w:tblPr>
        <w:tblStyle w:val="TableGrid"/>
        <w:tblW w:w="0" w:type="auto"/>
        <w:tblLook w:val="04A0" w:firstRow="1" w:lastRow="0" w:firstColumn="1" w:lastColumn="0" w:noHBand="0" w:noVBand="1"/>
      </w:tblPr>
      <w:tblGrid>
        <w:gridCol w:w="1795"/>
        <w:gridCol w:w="1260"/>
        <w:gridCol w:w="1260"/>
        <w:gridCol w:w="900"/>
        <w:gridCol w:w="1530"/>
        <w:gridCol w:w="1350"/>
        <w:gridCol w:w="1170"/>
        <w:gridCol w:w="1440"/>
        <w:gridCol w:w="1800"/>
      </w:tblGrid>
      <w:tr w:rsidR="007F6EA4" w:rsidRPr="00237B3E" w14:paraId="4798B5FA" w14:textId="77777777" w:rsidTr="00DC4869">
        <w:tc>
          <w:tcPr>
            <w:tcW w:w="6745" w:type="dxa"/>
            <w:gridSpan w:val="5"/>
          </w:tcPr>
          <w:p w14:paraId="41313649" w14:textId="77777777" w:rsidR="007F6EA4" w:rsidRPr="00237B3E" w:rsidRDefault="007F6EA4" w:rsidP="00DC4869">
            <w:pPr>
              <w:rPr>
                <w:rFonts w:ascii="Times New Roman" w:hAnsi="Times New Roman" w:cs="Times New Roman"/>
                <w:color w:val="000000" w:themeColor="text1"/>
                <w:sz w:val="24"/>
                <w:szCs w:val="24"/>
              </w:rPr>
            </w:pPr>
          </w:p>
        </w:tc>
        <w:tc>
          <w:tcPr>
            <w:tcW w:w="5760" w:type="dxa"/>
            <w:gridSpan w:val="4"/>
          </w:tcPr>
          <w:p w14:paraId="17FC5D6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Test water physicochemical characteristics</w:t>
            </w:r>
          </w:p>
        </w:tc>
      </w:tr>
      <w:tr w:rsidR="007F6EA4" w:rsidRPr="00237B3E" w14:paraId="0F5E0F6B" w14:textId="77777777" w:rsidTr="00DC4869">
        <w:tc>
          <w:tcPr>
            <w:tcW w:w="1795" w:type="dxa"/>
          </w:tcPr>
          <w:p w14:paraId="488A051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Bottle type</w:t>
            </w:r>
          </w:p>
        </w:tc>
        <w:tc>
          <w:tcPr>
            <w:tcW w:w="1260" w:type="dxa"/>
          </w:tcPr>
          <w:p w14:paraId="71F167C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Control CFU/mL</w:t>
            </w:r>
          </w:p>
        </w:tc>
        <w:tc>
          <w:tcPr>
            <w:tcW w:w="1260" w:type="dxa"/>
          </w:tcPr>
          <w:p w14:paraId="5527B1E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UV on CFU/mL</w:t>
            </w:r>
          </w:p>
        </w:tc>
        <w:tc>
          <w:tcPr>
            <w:tcW w:w="900" w:type="dxa"/>
          </w:tcPr>
          <w:p w14:paraId="6EE1F9E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LRV</w:t>
            </w:r>
          </w:p>
        </w:tc>
        <w:tc>
          <w:tcPr>
            <w:tcW w:w="1530" w:type="dxa"/>
          </w:tcPr>
          <w:p w14:paraId="6E3D428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Reduction</w:t>
            </w:r>
          </w:p>
        </w:tc>
        <w:tc>
          <w:tcPr>
            <w:tcW w:w="1350" w:type="dxa"/>
          </w:tcPr>
          <w:p w14:paraId="3F2EEC1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Parameter</w:t>
            </w:r>
          </w:p>
        </w:tc>
        <w:tc>
          <w:tcPr>
            <w:tcW w:w="1170" w:type="dxa"/>
          </w:tcPr>
          <w:p w14:paraId="06234815"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Day zero </w:t>
            </w:r>
          </w:p>
        </w:tc>
        <w:tc>
          <w:tcPr>
            <w:tcW w:w="1440" w:type="dxa"/>
          </w:tcPr>
          <w:p w14:paraId="1291036E"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After 72 hrs.</w:t>
            </w:r>
          </w:p>
        </w:tc>
        <w:tc>
          <w:tcPr>
            <w:tcW w:w="1800" w:type="dxa"/>
          </w:tcPr>
          <w:p w14:paraId="603D5678"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NSF/ANSI 55</w:t>
            </w:r>
          </w:p>
          <w:p w14:paraId="2C2B2CA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Standard </w:t>
            </w:r>
          </w:p>
        </w:tc>
      </w:tr>
      <w:tr w:rsidR="007F6EA4" w:rsidRPr="00237B3E" w14:paraId="5FC93B50" w14:textId="77777777" w:rsidTr="00DC4869">
        <w:tc>
          <w:tcPr>
            <w:tcW w:w="1795" w:type="dxa"/>
          </w:tcPr>
          <w:p w14:paraId="2682272E"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500mL at 37°C</w:t>
            </w:r>
          </w:p>
        </w:tc>
        <w:tc>
          <w:tcPr>
            <w:tcW w:w="1260" w:type="dxa"/>
          </w:tcPr>
          <w:p w14:paraId="6A25E91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5.27 x 10</w:t>
            </w:r>
            <w:r w:rsidRPr="00237B3E">
              <w:rPr>
                <w:rFonts w:ascii="Times New Roman" w:hAnsi="Times New Roman" w:cs="Times New Roman"/>
                <w:color w:val="000000" w:themeColor="text1"/>
                <w:sz w:val="24"/>
                <w:szCs w:val="24"/>
                <w:vertAlign w:val="superscript"/>
              </w:rPr>
              <w:t>5</w:t>
            </w:r>
          </w:p>
        </w:tc>
        <w:tc>
          <w:tcPr>
            <w:tcW w:w="1260" w:type="dxa"/>
          </w:tcPr>
          <w:p w14:paraId="4B6C58A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1.28 x 10</w:t>
            </w:r>
            <w:r w:rsidRPr="00237B3E">
              <w:rPr>
                <w:rFonts w:ascii="Times New Roman" w:hAnsi="Times New Roman" w:cs="Times New Roman"/>
                <w:color w:val="000000" w:themeColor="text1"/>
                <w:sz w:val="24"/>
                <w:szCs w:val="24"/>
                <w:vertAlign w:val="superscript"/>
              </w:rPr>
              <w:t>2</w:t>
            </w:r>
          </w:p>
        </w:tc>
        <w:tc>
          <w:tcPr>
            <w:tcW w:w="900" w:type="dxa"/>
          </w:tcPr>
          <w:p w14:paraId="16928A3D"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3.62</w:t>
            </w:r>
          </w:p>
        </w:tc>
        <w:tc>
          <w:tcPr>
            <w:tcW w:w="1530" w:type="dxa"/>
          </w:tcPr>
          <w:p w14:paraId="0ECE1224"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99.976</w:t>
            </w:r>
          </w:p>
        </w:tc>
        <w:tc>
          <w:tcPr>
            <w:tcW w:w="1350" w:type="dxa"/>
          </w:tcPr>
          <w:p w14:paraId="129AA99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UVT (%)</w:t>
            </w:r>
          </w:p>
        </w:tc>
        <w:tc>
          <w:tcPr>
            <w:tcW w:w="1170" w:type="dxa"/>
          </w:tcPr>
          <w:p w14:paraId="5269271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98</w:t>
            </w:r>
          </w:p>
        </w:tc>
        <w:tc>
          <w:tcPr>
            <w:tcW w:w="1440" w:type="dxa"/>
          </w:tcPr>
          <w:p w14:paraId="270DE61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96</w:t>
            </w:r>
          </w:p>
        </w:tc>
        <w:tc>
          <w:tcPr>
            <w:tcW w:w="1800" w:type="dxa"/>
          </w:tcPr>
          <w:p w14:paraId="5B40CB6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98±2</w:t>
            </w:r>
          </w:p>
        </w:tc>
      </w:tr>
      <w:tr w:rsidR="007F6EA4" w:rsidRPr="00237B3E" w14:paraId="14D59F63" w14:textId="77777777" w:rsidTr="00DC4869">
        <w:tc>
          <w:tcPr>
            <w:tcW w:w="1795" w:type="dxa"/>
          </w:tcPr>
          <w:p w14:paraId="45F54BAC"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500mL at 22°C</w:t>
            </w:r>
          </w:p>
        </w:tc>
        <w:tc>
          <w:tcPr>
            <w:tcW w:w="1260" w:type="dxa"/>
          </w:tcPr>
          <w:p w14:paraId="6E64D6A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4.57 x 10</w:t>
            </w:r>
            <w:r w:rsidRPr="00237B3E">
              <w:rPr>
                <w:rFonts w:ascii="Times New Roman" w:hAnsi="Times New Roman" w:cs="Times New Roman"/>
                <w:color w:val="000000" w:themeColor="text1"/>
                <w:sz w:val="24"/>
                <w:szCs w:val="24"/>
                <w:vertAlign w:val="superscript"/>
              </w:rPr>
              <w:t>6</w:t>
            </w:r>
          </w:p>
        </w:tc>
        <w:tc>
          <w:tcPr>
            <w:tcW w:w="1260" w:type="dxa"/>
          </w:tcPr>
          <w:p w14:paraId="2D8AD3D4"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5.17 x 10</w:t>
            </w:r>
            <w:r w:rsidRPr="00237B3E">
              <w:rPr>
                <w:rFonts w:ascii="Times New Roman" w:hAnsi="Times New Roman" w:cs="Times New Roman"/>
                <w:color w:val="000000" w:themeColor="text1"/>
                <w:sz w:val="24"/>
                <w:szCs w:val="24"/>
                <w:vertAlign w:val="superscript"/>
              </w:rPr>
              <w:t>2</w:t>
            </w:r>
          </w:p>
        </w:tc>
        <w:tc>
          <w:tcPr>
            <w:tcW w:w="900" w:type="dxa"/>
          </w:tcPr>
          <w:p w14:paraId="41ED30E0"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3.95</w:t>
            </w:r>
          </w:p>
        </w:tc>
        <w:tc>
          <w:tcPr>
            <w:tcW w:w="1530" w:type="dxa"/>
          </w:tcPr>
          <w:p w14:paraId="4378D87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99.989</w:t>
            </w:r>
          </w:p>
        </w:tc>
        <w:tc>
          <w:tcPr>
            <w:tcW w:w="1350" w:type="dxa"/>
          </w:tcPr>
          <w:p w14:paraId="0E14437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pH</w:t>
            </w:r>
          </w:p>
        </w:tc>
        <w:tc>
          <w:tcPr>
            <w:tcW w:w="1170" w:type="dxa"/>
          </w:tcPr>
          <w:p w14:paraId="3A6BF81B"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7.98</w:t>
            </w:r>
          </w:p>
        </w:tc>
        <w:tc>
          <w:tcPr>
            <w:tcW w:w="1440" w:type="dxa"/>
          </w:tcPr>
          <w:p w14:paraId="5B19E42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8.5</w:t>
            </w:r>
          </w:p>
        </w:tc>
        <w:tc>
          <w:tcPr>
            <w:tcW w:w="1800" w:type="dxa"/>
          </w:tcPr>
          <w:p w14:paraId="0B5346F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7.5±0.5</w:t>
            </w:r>
          </w:p>
        </w:tc>
      </w:tr>
      <w:tr w:rsidR="007F6EA4" w:rsidRPr="00237B3E" w14:paraId="2C06E79B" w14:textId="77777777" w:rsidTr="00DC4869">
        <w:tc>
          <w:tcPr>
            <w:tcW w:w="1795" w:type="dxa"/>
          </w:tcPr>
          <w:p w14:paraId="62505AE6"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650mL at 37°C</w:t>
            </w:r>
          </w:p>
        </w:tc>
        <w:tc>
          <w:tcPr>
            <w:tcW w:w="1260" w:type="dxa"/>
          </w:tcPr>
          <w:p w14:paraId="3FBC23C3"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5.40 x 10</w:t>
            </w:r>
            <w:r w:rsidRPr="00237B3E">
              <w:rPr>
                <w:rFonts w:ascii="Times New Roman" w:hAnsi="Times New Roman" w:cs="Times New Roman"/>
                <w:color w:val="000000" w:themeColor="text1"/>
                <w:sz w:val="24"/>
                <w:szCs w:val="24"/>
                <w:vertAlign w:val="superscript"/>
              </w:rPr>
              <w:t>5</w:t>
            </w:r>
          </w:p>
        </w:tc>
        <w:tc>
          <w:tcPr>
            <w:tcW w:w="1260" w:type="dxa"/>
          </w:tcPr>
          <w:p w14:paraId="2FB4D37F"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4.20 x 10</w:t>
            </w:r>
            <w:r w:rsidRPr="00237B3E">
              <w:rPr>
                <w:rFonts w:ascii="Times New Roman" w:hAnsi="Times New Roman" w:cs="Times New Roman"/>
                <w:color w:val="000000" w:themeColor="text1"/>
                <w:sz w:val="24"/>
                <w:szCs w:val="24"/>
                <w:vertAlign w:val="superscript"/>
              </w:rPr>
              <w:t xml:space="preserve">2 </w:t>
            </w:r>
          </w:p>
        </w:tc>
        <w:tc>
          <w:tcPr>
            <w:tcW w:w="900" w:type="dxa"/>
          </w:tcPr>
          <w:p w14:paraId="472278F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3.11</w:t>
            </w:r>
          </w:p>
        </w:tc>
        <w:tc>
          <w:tcPr>
            <w:tcW w:w="1530" w:type="dxa"/>
          </w:tcPr>
          <w:p w14:paraId="10868C2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99.922</w:t>
            </w:r>
          </w:p>
        </w:tc>
        <w:tc>
          <w:tcPr>
            <w:tcW w:w="1350" w:type="dxa"/>
          </w:tcPr>
          <w:p w14:paraId="14BC2690"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Temp. (°C)</w:t>
            </w:r>
          </w:p>
        </w:tc>
        <w:tc>
          <w:tcPr>
            <w:tcW w:w="1170" w:type="dxa"/>
          </w:tcPr>
          <w:p w14:paraId="11202D18"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20.2</w:t>
            </w:r>
          </w:p>
        </w:tc>
        <w:tc>
          <w:tcPr>
            <w:tcW w:w="1440" w:type="dxa"/>
          </w:tcPr>
          <w:p w14:paraId="1A6EAFD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19</w:t>
            </w:r>
          </w:p>
        </w:tc>
        <w:tc>
          <w:tcPr>
            <w:tcW w:w="1800" w:type="dxa"/>
          </w:tcPr>
          <w:p w14:paraId="235C6E7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20±2.4</w:t>
            </w:r>
          </w:p>
        </w:tc>
      </w:tr>
      <w:tr w:rsidR="007F6EA4" w:rsidRPr="00237B3E" w14:paraId="14D9D2AD" w14:textId="77777777" w:rsidTr="00DC4869">
        <w:trPr>
          <w:trHeight w:val="206"/>
        </w:trPr>
        <w:tc>
          <w:tcPr>
            <w:tcW w:w="1795" w:type="dxa"/>
          </w:tcPr>
          <w:p w14:paraId="1FF0025F" w14:textId="77777777" w:rsidR="007F6EA4" w:rsidRPr="00237B3E" w:rsidRDefault="007F6EA4" w:rsidP="00DC4869">
            <w:pPr>
              <w:jc w:val="both"/>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650mL at 22°C</w:t>
            </w:r>
          </w:p>
        </w:tc>
        <w:tc>
          <w:tcPr>
            <w:tcW w:w="1260" w:type="dxa"/>
          </w:tcPr>
          <w:p w14:paraId="5597C0E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5.53 x 10</w:t>
            </w:r>
            <w:r w:rsidRPr="00237B3E">
              <w:rPr>
                <w:rFonts w:ascii="Times New Roman" w:hAnsi="Times New Roman" w:cs="Times New Roman"/>
                <w:color w:val="000000" w:themeColor="text1"/>
                <w:sz w:val="24"/>
                <w:szCs w:val="24"/>
                <w:vertAlign w:val="superscript"/>
              </w:rPr>
              <w:t>5</w:t>
            </w:r>
          </w:p>
        </w:tc>
        <w:tc>
          <w:tcPr>
            <w:tcW w:w="1260" w:type="dxa"/>
          </w:tcPr>
          <w:p w14:paraId="39D0B902"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1.63 x 10</w:t>
            </w:r>
            <w:r w:rsidRPr="00237B3E">
              <w:rPr>
                <w:rFonts w:ascii="Times New Roman" w:hAnsi="Times New Roman" w:cs="Times New Roman"/>
                <w:color w:val="000000" w:themeColor="text1"/>
                <w:sz w:val="24"/>
                <w:szCs w:val="24"/>
                <w:vertAlign w:val="superscript"/>
              </w:rPr>
              <w:t>2</w:t>
            </w:r>
          </w:p>
        </w:tc>
        <w:tc>
          <w:tcPr>
            <w:tcW w:w="900" w:type="dxa"/>
          </w:tcPr>
          <w:p w14:paraId="17566010"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3.53</w:t>
            </w:r>
          </w:p>
        </w:tc>
        <w:tc>
          <w:tcPr>
            <w:tcW w:w="1530" w:type="dxa"/>
          </w:tcPr>
          <w:p w14:paraId="67B0139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99.971</w:t>
            </w:r>
          </w:p>
        </w:tc>
        <w:tc>
          <w:tcPr>
            <w:tcW w:w="1350" w:type="dxa"/>
          </w:tcPr>
          <w:p w14:paraId="68EC502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TDS</w:t>
            </w:r>
          </w:p>
        </w:tc>
        <w:tc>
          <w:tcPr>
            <w:tcW w:w="1170" w:type="dxa"/>
          </w:tcPr>
          <w:p w14:paraId="4CCC199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292</w:t>
            </w:r>
          </w:p>
        </w:tc>
        <w:tc>
          <w:tcPr>
            <w:tcW w:w="1440" w:type="dxa"/>
          </w:tcPr>
          <w:p w14:paraId="4CFEE13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333</w:t>
            </w:r>
          </w:p>
        </w:tc>
        <w:tc>
          <w:tcPr>
            <w:tcW w:w="1800" w:type="dxa"/>
          </w:tcPr>
          <w:p w14:paraId="6912E4A1"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200-500 mg/mL</w:t>
            </w:r>
          </w:p>
        </w:tc>
      </w:tr>
      <w:tr w:rsidR="007F6EA4" w:rsidRPr="00237B3E" w14:paraId="1854D1A6" w14:textId="77777777" w:rsidTr="00DC4869">
        <w:tc>
          <w:tcPr>
            <w:tcW w:w="1795" w:type="dxa"/>
          </w:tcPr>
          <w:p w14:paraId="0373F6B1"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12CB8E7D"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26260F01" w14:textId="77777777" w:rsidR="007F6EA4" w:rsidRPr="00237B3E" w:rsidRDefault="007F6EA4" w:rsidP="00DC4869">
            <w:pPr>
              <w:rPr>
                <w:rFonts w:ascii="Times New Roman" w:hAnsi="Times New Roman" w:cs="Times New Roman"/>
                <w:color w:val="000000" w:themeColor="text1"/>
                <w:sz w:val="24"/>
                <w:szCs w:val="24"/>
              </w:rPr>
            </w:pPr>
          </w:p>
        </w:tc>
        <w:tc>
          <w:tcPr>
            <w:tcW w:w="900" w:type="dxa"/>
          </w:tcPr>
          <w:p w14:paraId="1D1A58AE" w14:textId="77777777" w:rsidR="007F6EA4" w:rsidRPr="00237B3E" w:rsidRDefault="007F6EA4" w:rsidP="00DC4869">
            <w:pPr>
              <w:rPr>
                <w:rFonts w:ascii="Times New Roman" w:hAnsi="Times New Roman" w:cs="Times New Roman"/>
                <w:color w:val="000000" w:themeColor="text1"/>
                <w:sz w:val="24"/>
                <w:szCs w:val="24"/>
              </w:rPr>
            </w:pPr>
          </w:p>
        </w:tc>
        <w:tc>
          <w:tcPr>
            <w:tcW w:w="1530" w:type="dxa"/>
          </w:tcPr>
          <w:p w14:paraId="16C8D159" w14:textId="77777777" w:rsidR="007F6EA4" w:rsidRPr="00237B3E" w:rsidRDefault="007F6EA4" w:rsidP="00DC4869">
            <w:pPr>
              <w:rPr>
                <w:rFonts w:ascii="Times New Roman" w:hAnsi="Times New Roman" w:cs="Times New Roman"/>
                <w:color w:val="000000" w:themeColor="text1"/>
                <w:sz w:val="24"/>
                <w:szCs w:val="24"/>
              </w:rPr>
            </w:pPr>
          </w:p>
        </w:tc>
        <w:tc>
          <w:tcPr>
            <w:tcW w:w="1350" w:type="dxa"/>
          </w:tcPr>
          <w:p w14:paraId="3113F76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Turbidity</w:t>
            </w:r>
          </w:p>
        </w:tc>
        <w:tc>
          <w:tcPr>
            <w:tcW w:w="1170" w:type="dxa"/>
          </w:tcPr>
          <w:p w14:paraId="660733D6"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440" w:type="dxa"/>
          </w:tcPr>
          <w:p w14:paraId="3D5C7787"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800" w:type="dxa"/>
          </w:tcPr>
          <w:p w14:paraId="1F624744"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&lt;1 NTU</w:t>
            </w:r>
          </w:p>
        </w:tc>
      </w:tr>
      <w:tr w:rsidR="007F6EA4" w:rsidRPr="00237B3E" w14:paraId="5E3AA0EA" w14:textId="77777777" w:rsidTr="00DC4869">
        <w:tc>
          <w:tcPr>
            <w:tcW w:w="1795" w:type="dxa"/>
          </w:tcPr>
          <w:p w14:paraId="08FB8DE6"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357F53B2" w14:textId="77777777" w:rsidR="007F6EA4" w:rsidRPr="00237B3E" w:rsidRDefault="007F6EA4" w:rsidP="00DC4869">
            <w:pPr>
              <w:rPr>
                <w:rFonts w:ascii="Times New Roman" w:hAnsi="Times New Roman" w:cs="Times New Roman"/>
                <w:color w:val="000000" w:themeColor="text1"/>
                <w:sz w:val="24"/>
                <w:szCs w:val="24"/>
              </w:rPr>
            </w:pPr>
          </w:p>
        </w:tc>
        <w:tc>
          <w:tcPr>
            <w:tcW w:w="1260" w:type="dxa"/>
          </w:tcPr>
          <w:p w14:paraId="70BAB4C5" w14:textId="77777777" w:rsidR="007F6EA4" w:rsidRPr="00237B3E" w:rsidRDefault="007F6EA4" w:rsidP="00DC4869">
            <w:pPr>
              <w:rPr>
                <w:rFonts w:ascii="Times New Roman" w:hAnsi="Times New Roman" w:cs="Times New Roman"/>
                <w:color w:val="000000" w:themeColor="text1"/>
                <w:sz w:val="24"/>
                <w:szCs w:val="24"/>
              </w:rPr>
            </w:pPr>
          </w:p>
        </w:tc>
        <w:tc>
          <w:tcPr>
            <w:tcW w:w="900" w:type="dxa"/>
          </w:tcPr>
          <w:p w14:paraId="45B5D2FE" w14:textId="77777777" w:rsidR="007F6EA4" w:rsidRPr="00237B3E" w:rsidRDefault="007F6EA4" w:rsidP="00DC4869">
            <w:pPr>
              <w:rPr>
                <w:rFonts w:ascii="Times New Roman" w:hAnsi="Times New Roman" w:cs="Times New Roman"/>
                <w:color w:val="000000" w:themeColor="text1"/>
                <w:sz w:val="24"/>
                <w:szCs w:val="24"/>
              </w:rPr>
            </w:pPr>
          </w:p>
        </w:tc>
        <w:tc>
          <w:tcPr>
            <w:tcW w:w="1530" w:type="dxa"/>
          </w:tcPr>
          <w:p w14:paraId="6B6C23A0" w14:textId="77777777" w:rsidR="007F6EA4" w:rsidRPr="00237B3E" w:rsidRDefault="007F6EA4" w:rsidP="00DC4869">
            <w:pPr>
              <w:rPr>
                <w:rFonts w:ascii="Times New Roman" w:hAnsi="Times New Roman" w:cs="Times New Roman"/>
                <w:color w:val="000000" w:themeColor="text1"/>
                <w:sz w:val="24"/>
                <w:szCs w:val="24"/>
              </w:rPr>
            </w:pPr>
          </w:p>
        </w:tc>
        <w:tc>
          <w:tcPr>
            <w:tcW w:w="1350" w:type="dxa"/>
          </w:tcPr>
          <w:p w14:paraId="2E9FAAA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Chlorine</w:t>
            </w:r>
          </w:p>
        </w:tc>
        <w:tc>
          <w:tcPr>
            <w:tcW w:w="1170" w:type="dxa"/>
          </w:tcPr>
          <w:p w14:paraId="3E62E0D9"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440" w:type="dxa"/>
          </w:tcPr>
          <w:p w14:paraId="7258BB4C"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c>
          <w:tcPr>
            <w:tcW w:w="1800" w:type="dxa"/>
          </w:tcPr>
          <w:p w14:paraId="511643FA" w14:textId="77777777" w:rsidR="007F6EA4" w:rsidRPr="00237B3E" w:rsidRDefault="007F6EA4" w:rsidP="00DC4869">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0</w:t>
            </w:r>
          </w:p>
        </w:tc>
      </w:tr>
    </w:tbl>
    <w:p w14:paraId="0A3C1BB6" w14:textId="77777777" w:rsidR="007F6EA4" w:rsidRPr="00237B3E" w:rsidRDefault="007F6EA4" w:rsidP="007F6EA4">
      <w:pPr>
        <w:rPr>
          <w:rFonts w:ascii="Times New Roman" w:hAnsi="Times New Roman" w:cs="Times New Roman"/>
          <w:color w:val="000000" w:themeColor="text1"/>
          <w:sz w:val="24"/>
          <w:szCs w:val="24"/>
        </w:rPr>
      </w:pPr>
      <w:r w:rsidRPr="00237B3E">
        <w:rPr>
          <w:rFonts w:ascii="Times New Roman" w:hAnsi="Times New Roman" w:cs="Times New Roman"/>
          <w:color w:val="000000" w:themeColor="text1"/>
          <w:sz w:val="24"/>
          <w:szCs w:val="24"/>
        </w:rPr>
        <w:t xml:space="preserve"> </w:t>
      </w:r>
    </w:p>
    <w:p w14:paraId="3EFFBB68" w14:textId="77777777" w:rsidR="007F6EA4" w:rsidRPr="00237B3E" w:rsidRDefault="007F6EA4" w:rsidP="007F6EA4">
      <w:pPr>
        <w:rPr>
          <w:rFonts w:ascii="Times New Roman" w:hAnsi="Times New Roman" w:cs="Times New Roman"/>
          <w:b/>
          <w:bCs/>
          <w:color w:val="000000" w:themeColor="text1"/>
          <w:sz w:val="24"/>
          <w:szCs w:val="24"/>
        </w:rPr>
      </w:pPr>
    </w:p>
    <w:p w14:paraId="73C557A6" w14:textId="77777777" w:rsidR="007F6EA4" w:rsidRPr="00237B3E" w:rsidRDefault="007F6EA4" w:rsidP="007F6EA4">
      <w:pPr>
        <w:rPr>
          <w:rFonts w:ascii="Times New Roman" w:hAnsi="Times New Roman" w:cs="Times New Roman"/>
          <w:b/>
          <w:bCs/>
          <w:color w:val="000000" w:themeColor="text1"/>
          <w:sz w:val="24"/>
          <w:szCs w:val="24"/>
        </w:rPr>
      </w:pPr>
    </w:p>
    <w:p w14:paraId="74C07775" w14:textId="77777777" w:rsidR="007F6EA4" w:rsidRPr="00237B3E" w:rsidRDefault="007F6EA4" w:rsidP="007F6EA4">
      <w:pPr>
        <w:rPr>
          <w:rFonts w:ascii="Times New Roman" w:hAnsi="Times New Roman" w:cs="Times New Roman"/>
          <w:b/>
          <w:bCs/>
          <w:color w:val="000000" w:themeColor="text1"/>
          <w:sz w:val="24"/>
          <w:szCs w:val="24"/>
        </w:rPr>
      </w:pPr>
    </w:p>
    <w:p w14:paraId="16B3C2F6" w14:textId="77777777" w:rsidR="007F6EA4" w:rsidRPr="00237B3E" w:rsidRDefault="007F6EA4" w:rsidP="007F6EA4">
      <w:pPr>
        <w:rPr>
          <w:rFonts w:ascii="Times New Roman" w:hAnsi="Times New Roman" w:cs="Times New Roman"/>
          <w:b/>
          <w:bCs/>
          <w:color w:val="000000" w:themeColor="text1"/>
          <w:sz w:val="24"/>
          <w:szCs w:val="24"/>
        </w:rPr>
      </w:pPr>
    </w:p>
    <w:p w14:paraId="094B09CC" w14:textId="77777777" w:rsidR="007F6EA4" w:rsidRPr="00237B3E" w:rsidRDefault="007F6EA4" w:rsidP="007F6EA4">
      <w:pPr>
        <w:rPr>
          <w:rFonts w:ascii="Times New Roman" w:hAnsi="Times New Roman" w:cs="Times New Roman"/>
          <w:b/>
          <w:bCs/>
          <w:color w:val="000000" w:themeColor="text1"/>
          <w:sz w:val="24"/>
          <w:szCs w:val="24"/>
        </w:rPr>
      </w:pPr>
    </w:p>
    <w:p w14:paraId="1EC393F4" w14:textId="77777777" w:rsidR="007F6EA4" w:rsidRPr="00237B3E" w:rsidRDefault="007F6EA4" w:rsidP="007F6EA4">
      <w:pPr>
        <w:rPr>
          <w:rFonts w:ascii="Times New Roman" w:hAnsi="Times New Roman" w:cs="Times New Roman"/>
          <w:b/>
          <w:bCs/>
          <w:color w:val="000000" w:themeColor="text1"/>
          <w:sz w:val="24"/>
          <w:szCs w:val="24"/>
        </w:rPr>
      </w:pPr>
    </w:p>
    <w:p w14:paraId="500FBDFF" w14:textId="77777777" w:rsidR="007F6EA4" w:rsidRPr="00237B3E" w:rsidRDefault="007F6EA4" w:rsidP="007F6EA4">
      <w:pPr>
        <w:rPr>
          <w:rFonts w:ascii="Times New Roman" w:hAnsi="Times New Roman" w:cs="Times New Roman"/>
          <w:b/>
          <w:bCs/>
          <w:color w:val="000000" w:themeColor="text1"/>
          <w:sz w:val="24"/>
          <w:szCs w:val="24"/>
        </w:rPr>
      </w:pPr>
    </w:p>
    <w:p w14:paraId="06F8CEFC" w14:textId="77777777" w:rsidR="007F6EA4" w:rsidRPr="00237B3E" w:rsidRDefault="007F6EA4" w:rsidP="007F6EA4">
      <w:pPr>
        <w:rPr>
          <w:rFonts w:ascii="Times New Roman" w:hAnsi="Times New Roman" w:cs="Times New Roman"/>
          <w:b/>
          <w:color w:val="000000" w:themeColor="text1"/>
          <w:sz w:val="24"/>
          <w:szCs w:val="24"/>
        </w:rPr>
      </w:pPr>
    </w:p>
    <w:p w14:paraId="67C84624" w14:textId="77777777" w:rsidR="00B17338" w:rsidRPr="00237B3E" w:rsidRDefault="00B17338">
      <w:pPr>
        <w:rPr>
          <w:rFonts w:ascii="Times New Roman" w:hAnsi="Times New Roman" w:cs="Times New Roman"/>
          <w:sz w:val="24"/>
          <w:szCs w:val="24"/>
        </w:rPr>
      </w:pPr>
    </w:p>
    <w:sectPr w:rsidR="00B17338" w:rsidRPr="00237B3E" w:rsidSect="003B65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6164" w14:textId="77777777" w:rsidR="00B3230F" w:rsidRDefault="00B3230F" w:rsidP="007031CB">
      <w:pPr>
        <w:spacing w:after="0" w:line="240" w:lineRule="auto"/>
      </w:pPr>
      <w:r>
        <w:separator/>
      </w:r>
    </w:p>
  </w:endnote>
  <w:endnote w:type="continuationSeparator" w:id="0">
    <w:p w14:paraId="6A993071" w14:textId="77777777" w:rsidR="00B3230F" w:rsidRDefault="00B3230F" w:rsidP="0070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52313"/>
      <w:docPartObj>
        <w:docPartGallery w:val="Page Numbers (Bottom of Page)"/>
        <w:docPartUnique/>
      </w:docPartObj>
    </w:sdtPr>
    <w:sdtEndPr>
      <w:rPr>
        <w:noProof/>
      </w:rPr>
    </w:sdtEndPr>
    <w:sdtContent>
      <w:p w14:paraId="1E8A4928" w14:textId="420F4A23" w:rsidR="007031CB" w:rsidRDefault="007031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3FB0D0" w14:textId="77777777" w:rsidR="007031CB" w:rsidRDefault="0070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3720" w14:textId="77777777" w:rsidR="00B3230F" w:rsidRDefault="00B3230F" w:rsidP="007031CB">
      <w:pPr>
        <w:spacing w:after="0" w:line="240" w:lineRule="auto"/>
      </w:pPr>
      <w:r>
        <w:separator/>
      </w:r>
    </w:p>
  </w:footnote>
  <w:footnote w:type="continuationSeparator" w:id="0">
    <w:p w14:paraId="5CD2C6E7" w14:textId="77777777" w:rsidR="00B3230F" w:rsidRDefault="00B3230F" w:rsidP="00703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A4"/>
    <w:rsid w:val="00237B3E"/>
    <w:rsid w:val="00254CD1"/>
    <w:rsid w:val="00440EFD"/>
    <w:rsid w:val="006B2745"/>
    <w:rsid w:val="007031CB"/>
    <w:rsid w:val="00764D27"/>
    <w:rsid w:val="007F6EA4"/>
    <w:rsid w:val="00B17338"/>
    <w:rsid w:val="00B3230F"/>
    <w:rsid w:val="00DA37C4"/>
    <w:rsid w:val="00FB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0BE2"/>
  <w15:chartTrackingRefBased/>
  <w15:docId w15:val="{B16CFC32-7501-4BE4-B3B3-618632DC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1CB"/>
  </w:style>
  <w:style w:type="paragraph" w:styleId="Footer">
    <w:name w:val="footer"/>
    <w:basedOn w:val="Normal"/>
    <w:link w:val="FooterChar"/>
    <w:uiPriority w:val="99"/>
    <w:unhideWhenUsed/>
    <w:rsid w:val="0070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Mariita, Richard</dc:creator>
  <cp:keywords/>
  <dc:description/>
  <cp:lastModifiedBy>Sam Burns</cp:lastModifiedBy>
  <cp:revision>2</cp:revision>
  <dcterms:created xsi:type="dcterms:W3CDTF">2021-07-28T12:17:00Z</dcterms:created>
  <dcterms:modified xsi:type="dcterms:W3CDTF">2021-07-28T12:17:00Z</dcterms:modified>
</cp:coreProperties>
</file>