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77777777" w:rsidR="00654E8F" w:rsidRPr="001B6BE0" w:rsidRDefault="00654E8F" w:rsidP="0001436A">
      <w:pPr>
        <w:pStyle w:val="SupplementaryMaterial"/>
        <w:rPr>
          <w:b w:val="0"/>
        </w:rPr>
      </w:pPr>
      <w:r w:rsidRPr="001B6BE0">
        <w:t>Supplementary Material</w:t>
      </w:r>
    </w:p>
    <w:p w14:paraId="7F772A12" w14:textId="4C95625F" w:rsidR="00266B8D" w:rsidRPr="001B6BE0" w:rsidRDefault="00654E8F" w:rsidP="00E1509D">
      <w:pPr>
        <w:pStyle w:val="Titre1"/>
      </w:pPr>
      <w:r w:rsidRPr="001B6BE0">
        <w:t>Supplementary Figures</w:t>
      </w:r>
    </w:p>
    <w:p w14:paraId="08023C80" w14:textId="77777777" w:rsidR="009629F5" w:rsidRPr="001B6BE0" w:rsidRDefault="009629F5" w:rsidP="009629F5">
      <w:pPr>
        <w:rPr>
          <w:lang w:val="en-US"/>
        </w:rPr>
      </w:pPr>
    </w:p>
    <w:p w14:paraId="6754D378" w14:textId="0D8B77AA" w:rsidR="00994A3D" w:rsidRPr="001B6BE0" w:rsidRDefault="00915D2F" w:rsidP="00266B8D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A7A6B4E" wp14:editId="737609CF">
            <wp:extent cx="6208395" cy="5970270"/>
            <wp:effectExtent l="0" t="0" r="190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S1 Rev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97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196DF" w14:textId="1F431812" w:rsidR="00994A3D" w:rsidRPr="001B6BE0" w:rsidRDefault="00994A3D" w:rsidP="00355375">
      <w:pPr>
        <w:pStyle w:val="Titre2"/>
        <w:numPr>
          <w:ilvl w:val="0"/>
          <w:numId w:val="0"/>
        </w:numPr>
        <w:rPr>
          <w:b w:val="0"/>
        </w:rPr>
      </w:pPr>
      <w:r w:rsidRPr="001B6BE0">
        <w:t xml:space="preserve">Supplementary Figure </w:t>
      </w:r>
      <w:fldSimple w:instr=" SEQ Figure \* ARABIC ">
        <w:r w:rsidR="009629F5" w:rsidRPr="001B6BE0">
          <w:rPr>
            <w:noProof/>
          </w:rPr>
          <w:t>1</w:t>
        </w:r>
      </w:fldSimple>
      <w:r w:rsidRPr="001B6BE0">
        <w:t xml:space="preserve">. </w:t>
      </w:r>
      <w:r w:rsidR="0054077F" w:rsidRPr="001B6BE0">
        <w:rPr>
          <w:b w:val="0"/>
        </w:rPr>
        <w:t xml:space="preserve">Characterization of </w:t>
      </w:r>
      <w:proofErr w:type="spellStart"/>
      <w:r w:rsidR="0054077F" w:rsidRPr="001B6BE0">
        <w:rPr>
          <w:b w:val="0"/>
        </w:rPr>
        <w:t>pri</w:t>
      </w:r>
      <w:proofErr w:type="spellEnd"/>
      <w:r w:rsidR="0054077F" w:rsidRPr="001B6BE0">
        <w:rPr>
          <w:b w:val="0"/>
        </w:rPr>
        <w:t xml:space="preserve"> enhancers with minor activity during embryogenesis. (</w:t>
      </w:r>
      <w:r w:rsidR="0054077F" w:rsidRPr="001B6BE0">
        <w:t>A</w:t>
      </w:r>
      <w:r w:rsidR="0054077F" w:rsidRPr="001B6BE0">
        <w:rPr>
          <w:b w:val="0"/>
        </w:rPr>
        <w:t xml:space="preserve">) Schematic representation of the </w:t>
      </w:r>
      <w:r w:rsidR="0054077F" w:rsidRPr="001B6BE0">
        <w:rPr>
          <w:b w:val="0"/>
          <w:i/>
        </w:rPr>
        <w:t xml:space="preserve">pri </w:t>
      </w:r>
      <w:r w:rsidR="0054077F" w:rsidRPr="001B6BE0">
        <w:rPr>
          <w:b w:val="0"/>
        </w:rPr>
        <w:t xml:space="preserve">locus. Genomic regions tested using </w:t>
      </w:r>
      <w:r w:rsidR="0054077F" w:rsidRPr="001B6BE0">
        <w:rPr>
          <w:b w:val="0"/>
          <w:i/>
        </w:rPr>
        <w:t>LacZ-</w:t>
      </w:r>
      <w:r w:rsidR="0054077F" w:rsidRPr="001B6BE0">
        <w:rPr>
          <w:b w:val="0"/>
        </w:rPr>
        <w:t xml:space="preserve">reporter lines are represented as </w:t>
      </w:r>
      <w:r w:rsidR="00915D2F">
        <w:rPr>
          <w:b w:val="0"/>
        </w:rPr>
        <w:t>white</w:t>
      </w:r>
      <w:r w:rsidR="0054077F" w:rsidRPr="001B6BE0">
        <w:rPr>
          <w:b w:val="0"/>
        </w:rPr>
        <w:t xml:space="preserve"> boxes. (</w:t>
      </w:r>
      <w:r w:rsidR="0054077F" w:rsidRPr="001B6BE0">
        <w:t>B</w:t>
      </w:r>
      <w:r w:rsidR="0054077F" w:rsidRPr="001B6BE0">
        <w:rPr>
          <w:b w:val="0"/>
        </w:rPr>
        <w:t xml:space="preserve">) Activity of </w:t>
      </w:r>
      <w:r w:rsidR="0054077F" w:rsidRPr="001B6BE0">
        <w:rPr>
          <w:b w:val="0"/>
          <w:i/>
        </w:rPr>
        <w:t>pri</w:t>
      </w:r>
      <w:r w:rsidR="0054077F" w:rsidRPr="001B6BE0">
        <w:rPr>
          <w:b w:val="0"/>
        </w:rPr>
        <w:t xml:space="preserve"> genomic regions C, D, E, H, I and J from stage-11 to </w:t>
      </w:r>
      <w:r w:rsidR="00355375" w:rsidRPr="001B6BE0">
        <w:rPr>
          <w:b w:val="0"/>
        </w:rPr>
        <w:t>-</w:t>
      </w:r>
      <w:r w:rsidR="0054077F" w:rsidRPr="001B6BE0">
        <w:rPr>
          <w:b w:val="0"/>
        </w:rPr>
        <w:t xml:space="preserve">16, showing </w:t>
      </w:r>
      <w:r w:rsidR="00355375" w:rsidRPr="001B6BE0">
        <w:rPr>
          <w:b w:val="0"/>
        </w:rPr>
        <w:t>weak</w:t>
      </w:r>
      <w:r w:rsidR="0054077F" w:rsidRPr="001B6BE0">
        <w:rPr>
          <w:b w:val="0"/>
        </w:rPr>
        <w:t xml:space="preserve"> expression and/or expression in other tissues than the epidermis and trachea.</w:t>
      </w:r>
    </w:p>
    <w:p w14:paraId="7B65BC41" w14:textId="2164C9CB" w:rsidR="00DE23E8" w:rsidRPr="001B6BE0" w:rsidRDefault="00DE23E8" w:rsidP="00654E8F">
      <w:pPr>
        <w:spacing w:before="240"/>
        <w:rPr>
          <w:lang w:val="en-US"/>
        </w:rPr>
      </w:pPr>
      <w:bookmarkStart w:id="0" w:name="_GoBack"/>
      <w:bookmarkEnd w:id="0"/>
    </w:p>
    <w:p w14:paraId="356A7FC7" w14:textId="77777777" w:rsidR="0054077F" w:rsidRPr="001B6BE0" w:rsidRDefault="0054077F" w:rsidP="00654E8F">
      <w:pPr>
        <w:spacing w:before="240"/>
        <w:rPr>
          <w:lang w:val="en-US"/>
        </w:rPr>
      </w:pPr>
    </w:p>
    <w:p w14:paraId="039F8EE0" w14:textId="2D5BBF7B" w:rsidR="0054077F" w:rsidRPr="001B6BE0" w:rsidRDefault="00BA24E2" w:rsidP="00654E8F">
      <w:pPr>
        <w:spacing w:before="240"/>
        <w:rPr>
          <w:lang w:val="en-US"/>
        </w:rPr>
      </w:pPr>
      <w:r w:rsidRPr="001B6BE0">
        <w:rPr>
          <w:noProof/>
          <w:lang w:val="en-US"/>
        </w:rPr>
        <w:drawing>
          <wp:inline distT="0" distB="0" distL="0" distR="0" wp14:anchorId="33CD9558" wp14:editId="6A245A0E">
            <wp:extent cx="6208103" cy="4123267"/>
            <wp:effectExtent l="0" t="0" r="2540" b="444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S2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82" b="7613"/>
                    <a:stretch/>
                  </pic:blipFill>
                  <pic:spPr bwMode="auto">
                    <a:xfrm>
                      <a:off x="0" y="0"/>
                      <a:ext cx="6208395" cy="4123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E8BA2" w14:textId="399F85C4" w:rsidR="0054077F" w:rsidRPr="001B6BE0" w:rsidRDefault="0054077F" w:rsidP="00654E8F">
      <w:pPr>
        <w:spacing w:before="240"/>
        <w:rPr>
          <w:lang w:val="en-US"/>
        </w:rPr>
      </w:pPr>
    </w:p>
    <w:p w14:paraId="5196F52D" w14:textId="5631EA7C" w:rsidR="0054077F" w:rsidRPr="001B6BE0" w:rsidRDefault="0054077F" w:rsidP="0054077F">
      <w:pPr>
        <w:rPr>
          <w:lang w:val="en-US"/>
        </w:rPr>
      </w:pPr>
      <w:r w:rsidRPr="001B6BE0">
        <w:rPr>
          <w:b/>
          <w:lang w:val="en-US"/>
        </w:rPr>
        <w:t>Supplementary Figure 2.</w:t>
      </w:r>
      <w:r w:rsidRPr="001B6BE0">
        <w:rPr>
          <w:lang w:val="en-US"/>
        </w:rPr>
        <w:t xml:space="preserve"> Lack of ecdysone impairs </w:t>
      </w:r>
      <w:r w:rsidRPr="001B6BE0">
        <w:rPr>
          <w:i/>
          <w:lang w:val="en-US"/>
        </w:rPr>
        <w:t>pri</w:t>
      </w:r>
      <w:r w:rsidRPr="001B6BE0">
        <w:rPr>
          <w:lang w:val="en-US"/>
        </w:rPr>
        <w:t xml:space="preserve"> expression and </w:t>
      </w:r>
      <w:r w:rsidRPr="001B6BE0">
        <w:rPr>
          <w:i/>
          <w:lang w:val="en-US"/>
        </w:rPr>
        <w:t>pri</w:t>
      </w:r>
      <w:r w:rsidRPr="001B6BE0">
        <w:rPr>
          <w:lang w:val="en-US"/>
        </w:rPr>
        <w:t>G activity. (</w:t>
      </w:r>
      <w:r w:rsidRPr="001B6BE0">
        <w:rPr>
          <w:b/>
          <w:lang w:val="en-US"/>
        </w:rPr>
        <w:t>A)</w:t>
      </w:r>
      <w:r w:rsidRPr="001B6BE0">
        <w:rPr>
          <w:lang w:val="en-US"/>
        </w:rPr>
        <w:t xml:space="preserve"> </w:t>
      </w:r>
      <w:r w:rsidRPr="001B6BE0">
        <w:rPr>
          <w:i/>
          <w:lang w:val="en-US"/>
        </w:rPr>
        <w:t>In situ</w:t>
      </w:r>
      <w:r w:rsidRPr="001B6BE0">
        <w:rPr>
          <w:lang w:val="en-US"/>
        </w:rPr>
        <w:t xml:space="preserve"> hybridization showing </w:t>
      </w:r>
      <w:r w:rsidRPr="001B6BE0">
        <w:rPr>
          <w:i/>
          <w:lang w:val="en-US"/>
        </w:rPr>
        <w:t>pri</w:t>
      </w:r>
      <w:r w:rsidRPr="001B6BE0">
        <w:rPr>
          <w:lang w:val="en-US"/>
        </w:rPr>
        <w:t xml:space="preserve"> mRNA expression in wild type </w:t>
      </w:r>
      <w:r w:rsidR="00355375" w:rsidRPr="001B6BE0">
        <w:rPr>
          <w:lang w:val="en-US"/>
        </w:rPr>
        <w:t xml:space="preserve">embryos </w:t>
      </w:r>
      <w:r w:rsidRPr="001B6BE0">
        <w:rPr>
          <w:lang w:val="en-US"/>
        </w:rPr>
        <w:t>(left) and embryos expressing EcR</w:t>
      </w:r>
      <w:r w:rsidRPr="001B6BE0">
        <w:rPr>
          <w:vertAlign w:val="superscript"/>
          <w:lang w:val="en-US"/>
        </w:rPr>
        <w:t>DN</w:t>
      </w:r>
      <w:r w:rsidRPr="001B6BE0">
        <w:rPr>
          <w:lang w:val="en-US"/>
        </w:rPr>
        <w:t xml:space="preserve"> driven by </w:t>
      </w:r>
      <w:r w:rsidRPr="001B6BE0">
        <w:rPr>
          <w:i/>
          <w:lang w:val="en-US"/>
        </w:rPr>
        <w:t>ptc-Gal4</w:t>
      </w:r>
      <w:r w:rsidRPr="001B6BE0">
        <w:rPr>
          <w:lang w:val="en-US"/>
        </w:rPr>
        <w:t xml:space="preserve"> (right).</w:t>
      </w:r>
      <w:r w:rsidR="00FC70A5">
        <w:rPr>
          <w:lang w:val="en-US"/>
        </w:rPr>
        <w:t xml:space="preserve"> </w:t>
      </w:r>
      <w:proofErr w:type="spellStart"/>
      <w:r w:rsidR="00FC70A5">
        <w:rPr>
          <w:lang w:val="en-US"/>
        </w:rPr>
        <w:t>pri</w:t>
      </w:r>
      <w:proofErr w:type="spellEnd"/>
      <w:r w:rsidR="00FC70A5">
        <w:rPr>
          <w:lang w:val="en-US"/>
        </w:rPr>
        <w:t xml:space="preserve"> expression is abolished in cell stripes expressing </w:t>
      </w:r>
      <w:proofErr w:type="spellStart"/>
      <w:r w:rsidR="00FC70A5">
        <w:rPr>
          <w:lang w:val="en-US"/>
        </w:rPr>
        <w:t>Ptc</w:t>
      </w:r>
      <w:proofErr w:type="spellEnd"/>
      <w:r w:rsidR="00FC70A5">
        <w:rPr>
          <w:lang w:val="en-US"/>
        </w:rPr>
        <w:t xml:space="preserve">. </w:t>
      </w:r>
      <w:r w:rsidR="00355375" w:rsidRPr="001B6BE0">
        <w:rPr>
          <w:lang w:val="en-US"/>
        </w:rPr>
        <w:t>T</w:t>
      </w:r>
      <w:r w:rsidRPr="001B6BE0">
        <w:rPr>
          <w:lang w:val="en-US"/>
        </w:rPr>
        <w:t xml:space="preserve">op </w:t>
      </w:r>
      <w:r w:rsidR="00355375" w:rsidRPr="001B6BE0">
        <w:rPr>
          <w:lang w:val="en-US"/>
        </w:rPr>
        <w:t xml:space="preserve">panels </w:t>
      </w:r>
      <w:r w:rsidRPr="001B6BE0">
        <w:rPr>
          <w:lang w:val="en-US"/>
        </w:rPr>
        <w:t xml:space="preserve">show lateral views, bottom </w:t>
      </w:r>
      <w:r w:rsidR="00355375" w:rsidRPr="001B6BE0">
        <w:rPr>
          <w:lang w:val="en-US"/>
        </w:rPr>
        <w:t>panels show</w:t>
      </w:r>
      <w:r w:rsidRPr="001B6BE0">
        <w:rPr>
          <w:lang w:val="en-US"/>
        </w:rPr>
        <w:t xml:space="preserve"> ventral views. (</w:t>
      </w:r>
      <w:r w:rsidRPr="001B6BE0">
        <w:rPr>
          <w:b/>
          <w:lang w:val="en-US"/>
        </w:rPr>
        <w:t>B)</w:t>
      </w:r>
      <w:r w:rsidRPr="001B6BE0">
        <w:rPr>
          <w:lang w:val="en-US"/>
        </w:rPr>
        <w:t xml:space="preserve"> LacZ immunostaining showing that </w:t>
      </w:r>
      <w:r w:rsidRPr="001B6BE0">
        <w:rPr>
          <w:i/>
          <w:lang w:val="en-US"/>
        </w:rPr>
        <w:t>priG</w:t>
      </w:r>
      <w:r w:rsidRPr="001B6BE0">
        <w:rPr>
          <w:lang w:val="en-US"/>
        </w:rPr>
        <w:t xml:space="preserve"> activity is impaired in epidermal cells expressing EcR</w:t>
      </w:r>
      <w:r w:rsidRPr="001B6BE0">
        <w:rPr>
          <w:vertAlign w:val="superscript"/>
          <w:lang w:val="en-US"/>
        </w:rPr>
        <w:t>DN</w:t>
      </w:r>
      <w:r w:rsidRPr="001B6BE0">
        <w:rPr>
          <w:lang w:val="en-US"/>
        </w:rPr>
        <w:t xml:space="preserve"> (right) compared to control </w:t>
      </w:r>
      <w:r w:rsidR="009F5F01" w:rsidRPr="001B6BE0">
        <w:rPr>
          <w:lang w:val="en-US"/>
        </w:rPr>
        <w:t xml:space="preserve">conditions </w:t>
      </w:r>
      <w:r w:rsidRPr="001B6BE0">
        <w:rPr>
          <w:lang w:val="en-US"/>
        </w:rPr>
        <w:t>(left).</w:t>
      </w:r>
    </w:p>
    <w:p w14:paraId="7BF27DAC" w14:textId="7EF7195A" w:rsidR="0054077F" w:rsidRPr="001B6BE0" w:rsidRDefault="0054077F" w:rsidP="0054077F">
      <w:pPr>
        <w:rPr>
          <w:b/>
          <w:lang w:val="en-US"/>
        </w:rPr>
      </w:pPr>
    </w:p>
    <w:p w14:paraId="1F4A6ABC" w14:textId="04ED702A" w:rsidR="0054077F" w:rsidRPr="001B6BE0" w:rsidRDefault="0054077F" w:rsidP="00654E8F">
      <w:pPr>
        <w:spacing w:before="240"/>
        <w:rPr>
          <w:lang w:val="en-US"/>
        </w:rPr>
      </w:pPr>
    </w:p>
    <w:p w14:paraId="23F4A1C6" w14:textId="7AEEEA57" w:rsidR="0054077F" w:rsidRPr="001B6BE0" w:rsidRDefault="0054077F" w:rsidP="00654E8F">
      <w:pPr>
        <w:spacing w:before="240"/>
        <w:rPr>
          <w:lang w:val="en-US"/>
        </w:rPr>
      </w:pPr>
    </w:p>
    <w:p w14:paraId="3AA0FB66" w14:textId="4CD95231" w:rsidR="0054077F" w:rsidRPr="001B6BE0" w:rsidRDefault="0054077F" w:rsidP="00654E8F">
      <w:pPr>
        <w:spacing w:before="240"/>
        <w:rPr>
          <w:lang w:val="en-US"/>
        </w:rPr>
      </w:pPr>
    </w:p>
    <w:p w14:paraId="48330F59" w14:textId="69E0923C" w:rsidR="0054077F" w:rsidRPr="001B6BE0" w:rsidRDefault="0054077F" w:rsidP="00654E8F">
      <w:pPr>
        <w:spacing w:before="240"/>
        <w:rPr>
          <w:lang w:val="en-US"/>
        </w:rPr>
      </w:pPr>
    </w:p>
    <w:p w14:paraId="49899DB8" w14:textId="0F9FBC88" w:rsidR="0054077F" w:rsidRPr="001B6BE0" w:rsidRDefault="0054077F" w:rsidP="00654E8F">
      <w:pPr>
        <w:spacing w:before="240"/>
        <w:rPr>
          <w:lang w:val="en-US"/>
        </w:rPr>
      </w:pPr>
    </w:p>
    <w:p w14:paraId="7E106107" w14:textId="295108A0" w:rsidR="00BA24E2" w:rsidRDefault="00BA24E2" w:rsidP="00654E8F">
      <w:pPr>
        <w:spacing w:before="240"/>
        <w:rPr>
          <w:lang w:val="en-US"/>
        </w:rPr>
      </w:pPr>
    </w:p>
    <w:p w14:paraId="24C4B61F" w14:textId="298B8E7E" w:rsidR="0065149B" w:rsidRDefault="0065149B" w:rsidP="00654E8F">
      <w:pPr>
        <w:spacing w:before="240"/>
        <w:rPr>
          <w:lang w:val="en-US"/>
        </w:rPr>
      </w:pPr>
    </w:p>
    <w:p w14:paraId="69E63955" w14:textId="77777777" w:rsidR="0065149B" w:rsidRPr="001B6BE0" w:rsidRDefault="0065149B" w:rsidP="00654E8F">
      <w:pPr>
        <w:spacing w:before="240"/>
        <w:rPr>
          <w:lang w:val="en-US"/>
        </w:rPr>
      </w:pPr>
    </w:p>
    <w:p w14:paraId="77624C19" w14:textId="77777777" w:rsidR="00BA24E2" w:rsidRPr="001B6BE0" w:rsidRDefault="00BA24E2" w:rsidP="00654E8F">
      <w:pPr>
        <w:spacing w:before="240"/>
        <w:rPr>
          <w:lang w:val="en-US"/>
        </w:rPr>
      </w:pPr>
    </w:p>
    <w:p w14:paraId="6FD9A301" w14:textId="110E506C" w:rsidR="0054077F" w:rsidRPr="001B6BE0" w:rsidRDefault="0054077F" w:rsidP="00654E8F">
      <w:pPr>
        <w:spacing w:before="240"/>
        <w:rPr>
          <w:lang w:val="en-US"/>
        </w:rPr>
      </w:pPr>
      <w:r w:rsidRPr="001B6BE0">
        <w:rPr>
          <w:noProof/>
          <w:lang w:val="en-US"/>
        </w:rPr>
        <w:drawing>
          <wp:inline distT="0" distB="0" distL="0" distR="0" wp14:anchorId="30909A7F" wp14:editId="59B430E1">
            <wp:extent cx="6208395" cy="3297180"/>
            <wp:effectExtent l="0" t="0" r="1905" b="508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S3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16"/>
                    <a:stretch/>
                  </pic:blipFill>
                  <pic:spPr bwMode="auto">
                    <a:xfrm>
                      <a:off x="0" y="0"/>
                      <a:ext cx="6208395" cy="329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00417" w14:textId="77777777" w:rsidR="00BA24E2" w:rsidRPr="001B6BE0" w:rsidRDefault="00BA24E2" w:rsidP="00654E8F">
      <w:pPr>
        <w:spacing w:before="240"/>
        <w:rPr>
          <w:lang w:val="en-US"/>
        </w:rPr>
      </w:pPr>
    </w:p>
    <w:p w14:paraId="2C016AFB" w14:textId="5DB05F60" w:rsidR="0054077F" w:rsidRPr="001B6BE0" w:rsidRDefault="0054077F" w:rsidP="009F5F01">
      <w:pPr>
        <w:rPr>
          <w:lang w:val="en-US"/>
        </w:rPr>
      </w:pPr>
      <w:r w:rsidRPr="001B6BE0">
        <w:rPr>
          <w:b/>
          <w:lang w:val="en-US"/>
        </w:rPr>
        <w:t>Supplementary Figure 3.</w:t>
      </w:r>
      <w:r w:rsidRPr="001B6BE0">
        <w:rPr>
          <w:lang w:val="en-US"/>
        </w:rPr>
        <w:t xml:space="preserve"> </w:t>
      </w:r>
      <w:r w:rsidR="00F74EB6" w:rsidRPr="001B6BE0">
        <w:rPr>
          <w:lang w:val="en-US"/>
        </w:rPr>
        <w:t>Expression driven by</w:t>
      </w:r>
      <w:r w:rsidRPr="001B6BE0">
        <w:rPr>
          <w:lang w:val="en-US"/>
        </w:rPr>
        <w:t xml:space="preserve"> </w:t>
      </w:r>
      <w:proofErr w:type="spellStart"/>
      <w:r w:rsidRPr="001B6BE0">
        <w:rPr>
          <w:i/>
          <w:lang w:val="en-US"/>
        </w:rPr>
        <w:t>priBC</w:t>
      </w:r>
      <w:proofErr w:type="spellEnd"/>
      <w:r w:rsidRPr="001B6BE0">
        <w:rPr>
          <w:lang w:val="en-US"/>
        </w:rPr>
        <w:t xml:space="preserve"> and </w:t>
      </w:r>
      <w:proofErr w:type="spellStart"/>
      <w:r w:rsidRPr="001B6BE0">
        <w:rPr>
          <w:i/>
          <w:lang w:val="en-US"/>
        </w:rPr>
        <w:t>priDE</w:t>
      </w:r>
      <w:proofErr w:type="spellEnd"/>
      <w:r w:rsidRPr="001B6BE0">
        <w:rPr>
          <w:lang w:val="en-US"/>
        </w:rPr>
        <w:t xml:space="preserve"> </w:t>
      </w:r>
      <w:r w:rsidR="00F74EB6" w:rsidRPr="001B6BE0">
        <w:rPr>
          <w:lang w:val="en-US"/>
        </w:rPr>
        <w:t>regions</w:t>
      </w:r>
      <w:r w:rsidRPr="001B6BE0">
        <w:rPr>
          <w:lang w:val="en-US"/>
        </w:rPr>
        <w:t xml:space="preserve"> during embryogenesis</w:t>
      </w:r>
      <w:r w:rsidR="00355375" w:rsidRPr="001B6BE0">
        <w:rPr>
          <w:lang w:val="en-US"/>
        </w:rPr>
        <w:t xml:space="preserve">. </w:t>
      </w:r>
      <w:r w:rsidRPr="001B6BE0">
        <w:rPr>
          <w:lang w:val="en-US"/>
        </w:rPr>
        <w:t>LacZ immunostaining show</w:t>
      </w:r>
      <w:r w:rsidR="00F74EB6" w:rsidRPr="001B6BE0">
        <w:rPr>
          <w:lang w:val="en-US"/>
        </w:rPr>
        <w:t xml:space="preserve"> no obvious changes in</w:t>
      </w:r>
      <w:r w:rsidRPr="001B6BE0">
        <w:rPr>
          <w:lang w:val="en-US"/>
        </w:rPr>
        <w:t xml:space="preserve"> </w:t>
      </w:r>
      <w:proofErr w:type="spellStart"/>
      <w:r w:rsidRPr="001B6BE0">
        <w:rPr>
          <w:i/>
          <w:lang w:val="en-US"/>
        </w:rPr>
        <w:t>priBC</w:t>
      </w:r>
      <w:proofErr w:type="spellEnd"/>
      <w:r w:rsidRPr="001B6BE0">
        <w:rPr>
          <w:lang w:val="en-US"/>
        </w:rPr>
        <w:t xml:space="preserve"> and </w:t>
      </w:r>
      <w:proofErr w:type="spellStart"/>
      <w:r w:rsidRPr="001B6BE0">
        <w:rPr>
          <w:i/>
          <w:lang w:val="en-US"/>
        </w:rPr>
        <w:t>priDE</w:t>
      </w:r>
      <w:proofErr w:type="spellEnd"/>
      <w:r w:rsidRPr="001B6BE0">
        <w:rPr>
          <w:lang w:val="en-US"/>
        </w:rPr>
        <w:t xml:space="preserve"> activit</w:t>
      </w:r>
      <w:r w:rsidR="00F74EB6" w:rsidRPr="001B6BE0">
        <w:rPr>
          <w:lang w:val="en-US"/>
        </w:rPr>
        <w:t>y</w:t>
      </w:r>
      <w:r w:rsidRPr="001B6BE0">
        <w:rPr>
          <w:lang w:val="en-US"/>
        </w:rPr>
        <w:t xml:space="preserve"> </w:t>
      </w:r>
      <w:r w:rsidR="00F74EB6" w:rsidRPr="001B6BE0">
        <w:rPr>
          <w:lang w:val="en-US"/>
        </w:rPr>
        <w:t>between</w:t>
      </w:r>
      <w:r w:rsidRPr="001B6BE0">
        <w:rPr>
          <w:lang w:val="en-US"/>
        </w:rPr>
        <w:t xml:space="preserve"> </w:t>
      </w:r>
      <w:r w:rsidRPr="001B6BE0">
        <w:rPr>
          <w:i/>
          <w:lang w:val="en-US"/>
        </w:rPr>
        <w:t>phm</w:t>
      </w:r>
      <w:r w:rsidRPr="001B6BE0">
        <w:rPr>
          <w:i/>
          <w:vertAlign w:val="superscript"/>
          <w:lang w:val="en-US"/>
        </w:rPr>
        <w:t>E7</w:t>
      </w:r>
      <w:r w:rsidRPr="001B6BE0">
        <w:rPr>
          <w:lang w:val="en-US"/>
        </w:rPr>
        <w:t xml:space="preserve"> mutant embryos deprived of ecdysone (right) </w:t>
      </w:r>
      <w:r w:rsidR="00F74EB6" w:rsidRPr="001B6BE0">
        <w:rPr>
          <w:lang w:val="en-US"/>
        </w:rPr>
        <w:t>and</w:t>
      </w:r>
      <w:r w:rsidRPr="001B6BE0">
        <w:rPr>
          <w:lang w:val="en-US"/>
        </w:rPr>
        <w:t xml:space="preserve"> control </w:t>
      </w:r>
      <w:r w:rsidR="00F74EB6" w:rsidRPr="001B6BE0">
        <w:rPr>
          <w:lang w:val="en-US"/>
        </w:rPr>
        <w:t xml:space="preserve">sibling embryos </w:t>
      </w:r>
      <w:r w:rsidRPr="001B6BE0">
        <w:rPr>
          <w:lang w:val="en-US"/>
        </w:rPr>
        <w:t xml:space="preserve">(left). Pictures show stage-14 embryos for </w:t>
      </w:r>
      <w:proofErr w:type="spellStart"/>
      <w:r w:rsidRPr="001B6BE0">
        <w:rPr>
          <w:i/>
          <w:lang w:val="en-US"/>
        </w:rPr>
        <w:t>priBC</w:t>
      </w:r>
      <w:proofErr w:type="spellEnd"/>
      <w:r w:rsidRPr="001B6BE0">
        <w:rPr>
          <w:i/>
          <w:lang w:val="en-US"/>
        </w:rPr>
        <w:t xml:space="preserve"> </w:t>
      </w:r>
      <w:r w:rsidRPr="001B6BE0">
        <w:rPr>
          <w:lang w:val="en-US"/>
        </w:rPr>
        <w:t xml:space="preserve">and stage-16 </w:t>
      </w:r>
      <w:r w:rsidR="00355375" w:rsidRPr="001B6BE0">
        <w:rPr>
          <w:lang w:val="en-US"/>
        </w:rPr>
        <w:t xml:space="preserve">embryos </w:t>
      </w:r>
      <w:r w:rsidRPr="001B6BE0">
        <w:rPr>
          <w:lang w:val="en-US"/>
        </w:rPr>
        <w:t xml:space="preserve">for </w:t>
      </w:r>
      <w:proofErr w:type="spellStart"/>
      <w:r w:rsidRPr="001B6BE0">
        <w:rPr>
          <w:i/>
          <w:lang w:val="en-US"/>
        </w:rPr>
        <w:t>priDE</w:t>
      </w:r>
      <w:proofErr w:type="spellEnd"/>
      <w:r w:rsidR="00355375" w:rsidRPr="001B6BE0">
        <w:rPr>
          <w:lang w:val="en-US"/>
        </w:rPr>
        <w:t>.</w:t>
      </w:r>
    </w:p>
    <w:p w14:paraId="5247D465" w14:textId="619D8D55" w:rsidR="00A43993" w:rsidRDefault="00A43993" w:rsidP="009F5F01">
      <w:pPr>
        <w:rPr>
          <w:lang w:val="en-US"/>
        </w:rPr>
      </w:pPr>
    </w:p>
    <w:p w14:paraId="7443E0B9" w14:textId="6B111A28" w:rsidR="008C4106" w:rsidRDefault="008C4106" w:rsidP="009F5F01">
      <w:pPr>
        <w:rPr>
          <w:lang w:val="en-US"/>
        </w:rPr>
      </w:pPr>
    </w:p>
    <w:p w14:paraId="0A25619A" w14:textId="571E082B" w:rsidR="008C4106" w:rsidRDefault="008C4106" w:rsidP="009F5F01">
      <w:pPr>
        <w:rPr>
          <w:lang w:val="en-US"/>
        </w:rPr>
      </w:pPr>
    </w:p>
    <w:p w14:paraId="362C2E71" w14:textId="57FE7034" w:rsidR="008C4106" w:rsidRDefault="008C4106" w:rsidP="009F5F01">
      <w:pPr>
        <w:rPr>
          <w:lang w:val="en-US"/>
        </w:rPr>
      </w:pPr>
    </w:p>
    <w:p w14:paraId="57235BD9" w14:textId="02876F53" w:rsidR="008C4106" w:rsidRDefault="008C4106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14:paraId="20C66E50" w14:textId="6DD3BB6C" w:rsidR="008C4106" w:rsidRPr="001B6BE0" w:rsidRDefault="008C4106" w:rsidP="009F5F01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ECA069B" wp14:editId="556118F7">
            <wp:extent cx="6207978" cy="6687343"/>
            <wp:effectExtent l="0" t="0" r="2540" b="571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S4_Rev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2" b="8074"/>
                    <a:stretch/>
                  </pic:blipFill>
                  <pic:spPr bwMode="auto">
                    <a:xfrm>
                      <a:off x="0" y="0"/>
                      <a:ext cx="6208395" cy="6687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75861" w14:textId="25766A24" w:rsidR="00A43993" w:rsidRPr="001B6BE0" w:rsidRDefault="00A43993" w:rsidP="009F5F01">
      <w:pPr>
        <w:rPr>
          <w:lang w:val="en-US"/>
        </w:rPr>
      </w:pPr>
    </w:p>
    <w:p w14:paraId="2FCC6255" w14:textId="66BF904D" w:rsidR="008C4106" w:rsidRPr="001B6BE0" w:rsidRDefault="008C4106" w:rsidP="008C4106">
      <w:pPr>
        <w:rPr>
          <w:lang w:val="en-US"/>
        </w:rPr>
      </w:pPr>
      <w:r w:rsidRPr="001B6BE0">
        <w:rPr>
          <w:b/>
          <w:lang w:val="en-US"/>
        </w:rPr>
        <w:t xml:space="preserve">Supplementary Figure </w:t>
      </w:r>
      <w:r>
        <w:rPr>
          <w:b/>
          <w:lang w:val="en-US"/>
        </w:rPr>
        <w:t>4</w:t>
      </w:r>
      <w:r w:rsidRPr="001B6BE0">
        <w:rPr>
          <w:b/>
          <w:lang w:val="en-US"/>
        </w:rPr>
        <w:t>.</w:t>
      </w:r>
      <w:r w:rsidRPr="001B6BE0">
        <w:rPr>
          <w:lang w:val="en-US"/>
        </w:rPr>
        <w:t xml:space="preserve"> </w:t>
      </w:r>
      <w:r>
        <w:rPr>
          <w:lang w:val="en-US"/>
        </w:rPr>
        <w:t>(</w:t>
      </w:r>
      <w:r w:rsidRPr="008C4106">
        <w:rPr>
          <w:b/>
          <w:lang w:val="en-US"/>
        </w:rPr>
        <w:t>A</w:t>
      </w:r>
      <w:r>
        <w:rPr>
          <w:lang w:val="en-US"/>
        </w:rPr>
        <w:t xml:space="preserve">) </w:t>
      </w:r>
      <w:r w:rsidRPr="001B6BE0">
        <w:rPr>
          <w:lang w:val="en-US"/>
        </w:rPr>
        <w:t>Expression</w:t>
      </w:r>
      <w:r>
        <w:rPr>
          <w:lang w:val="en-US"/>
        </w:rPr>
        <w:t xml:space="preserve"> of </w:t>
      </w:r>
      <w:proofErr w:type="spellStart"/>
      <w:r w:rsidRPr="008C4106">
        <w:rPr>
          <w:i/>
          <w:lang w:val="en-US"/>
        </w:rPr>
        <w:t>priB</w:t>
      </w:r>
      <w:proofErr w:type="spellEnd"/>
      <w:r>
        <w:rPr>
          <w:lang w:val="en-US"/>
        </w:rPr>
        <w:t xml:space="preserve">, </w:t>
      </w:r>
      <w:proofErr w:type="spellStart"/>
      <w:r w:rsidRPr="008C4106">
        <w:rPr>
          <w:i/>
          <w:lang w:val="en-US"/>
        </w:rPr>
        <w:t>priBC</w:t>
      </w:r>
      <w:proofErr w:type="spellEnd"/>
      <w:r>
        <w:rPr>
          <w:lang w:val="en-US"/>
        </w:rPr>
        <w:t xml:space="preserve"> and </w:t>
      </w:r>
      <w:proofErr w:type="spellStart"/>
      <w:r w:rsidRPr="008C4106">
        <w:rPr>
          <w:i/>
          <w:lang w:val="en-US"/>
        </w:rPr>
        <w:t>priDE</w:t>
      </w:r>
      <w:proofErr w:type="spellEnd"/>
      <w:r>
        <w:rPr>
          <w:lang w:val="en-US"/>
        </w:rPr>
        <w:t xml:space="preserve"> in the larval and pupal leg primordia. </w:t>
      </w:r>
      <w:r w:rsidR="00DB6BE3">
        <w:rPr>
          <w:lang w:val="en-US"/>
        </w:rPr>
        <w:t>(</w:t>
      </w:r>
      <w:r w:rsidR="00DB6BE3" w:rsidRPr="00DB6BE3">
        <w:rPr>
          <w:b/>
          <w:lang w:val="en-US"/>
        </w:rPr>
        <w:t>B</w:t>
      </w:r>
      <w:r w:rsidR="00DB6BE3">
        <w:rPr>
          <w:lang w:val="en-US"/>
        </w:rPr>
        <w:t xml:space="preserve">) </w:t>
      </w:r>
      <w:r>
        <w:rPr>
          <w:lang w:val="en-US"/>
        </w:rPr>
        <w:t>E</w:t>
      </w:r>
      <w:r w:rsidRPr="001B6BE0">
        <w:rPr>
          <w:lang w:val="en-US"/>
        </w:rPr>
        <w:t xml:space="preserve">xpression of </w:t>
      </w:r>
      <w:proofErr w:type="spellStart"/>
      <w:r w:rsidRPr="001B6BE0">
        <w:rPr>
          <w:i/>
          <w:lang w:val="en-US"/>
        </w:rPr>
        <w:t>pri</w:t>
      </w:r>
      <w:r>
        <w:rPr>
          <w:i/>
          <w:lang w:val="en-US"/>
        </w:rPr>
        <w:t>I</w:t>
      </w:r>
      <w:proofErr w:type="spellEnd"/>
      <w:r w:rsidRPr="001B6BE0">
        <w:rPr>
          <w:i/>
          <w:lang w:val="en-US"/>
        </w:rPr>
        <w:t>-GFP</w:t>
      </w:r>
      <w:r w:rsidRPr="001B6BE0">
        <w:rPr>
          <w:lang w:val="en-US"/>
        </w:rPr>
        <w:t xml:space="preserve"> in larval </w:t>
      </w:r>
      <w:r>
        <w:rPr>
          <w:lang w:val="en-US"/>
        </w:rPr>
        <w:t>leg discs (mid-L3)</w:t>
      </w:r>
      <w:r w:rsidRPr="001B6BE0">
        <w:rPr>
          <w:lang w:val="en-US"/>
        </w:rPr>
        <w:t xml:space="preserve"> in control conditions, or following concomitant expression of </w:t>
      </w:r>
      <w:r w:rsidR="00842B65">
        <w:rPr>
          <w:lang w:val="en-US"/>
        </w:rPr>
        <w:t>three different EcR-RNAi</w:t>
      </w:r>
      <w:r w:rsidRPr="001B6BE0">
        <w:rPr>
          <w:lang w:val="en-US"/>
        </w:rPr>
        <w:t xml:space="preserve"> driven by </w:t>
      </w:r>
      <w:r w:rsidRPr="001B6BE0">
        <w:rPr>
          <w:i/>
          <w:lang w:val="en-US"/>
        </w:rPr>
        <w:t>en-gal4</w:t>
      </w:r>
      <w:r w:rsidRPr="001B6BE0">
        <w:rPr>
          <w:lang w:val="en-US"/>
        </w:rPr>
        <w:t xml:space="preserve"> (monitored by RFP expression, red). </w:t>
      </w:r>
      <w:r w:rsidR="00842B65">
        <w:rPr>
          <w:lang w:val="en-US"/>
        </w:rPr>
        <w:t xml:space="preserve">Control individuals express an unrelated RNAi (directed against </w:t>
      </w:r>
      <w:r w:rsidR="00842B65" w:rsidRPr="00842B65">
        <w:rPr>
          <w:i/>
          <w:lang w:val="en-US"/>
        </w:rPr>
        <w:t>w</w:t>
      </w:r>
      <w:r w:rsidR="00842B65">
        <w:rPr>
          <w:lang w:val="en-US"/>
        </w:rPr>
        <w:t>). B</w:t>
      </w:r>
      <w:r w:rsidRPr="001B6BE0">
        <w:rPr>
          <w:lang w:val="en-US"/>
        </w:rPr>
        <w:t xml:space="preserve">lue is DAPI, </w:t>
      </w:r>
      <w:r w:rsidR="00842B65">
        <w:rPr>
          <w:lang w:val="en-US"/>
        </w:rPr>
        <w:t xml:space="preserve">and </w:t>
      </w:r>
      <w:r w:rsidRPr="001B6BE0">
        <w:rPr>
          <w:lang w:val="en-US"/>
        </w:rPr>
        <w:t xml:space="preserve">green </w:t>
      </w:r>
      <w:r w:rsidR="00842B65">
        <w:rPr>
          <w:lang w:val="en-US"/>
        </w:rPr>
        <w:t xml:space="preserve">is </w:t>
      </w:r>
      <w:r w:rsidRPr="001B6BE0">
        <w:rPr>
          <w:lang w:val="en-US"/>
        </w:rPr>
        <w:t>GFP</w:t>
      </w:r>
      <w:r w:rsidR="00842B65">
        <w:rPr>
          <w:lang w:val="en-US"/>
        </w:rPr>
        <w:t>.</w:t>
      </w:r>
    </w:p>
    <w:p w14:paraId="4AD2A5F1" w14:textId="446D4A68" w:rsidR="00A43993" w:rsidRPr="001B6BE0" w:rsidRDefault="00A43993" w:rsidP="009F5F01">
      <w:pPr>
        <w:rPr>
          <w:lang w:val="en-US"/>
        </w:rPr>
      </w:pPr>
    </w:p>
    <w:p w14:paraId="210B9BC0" w14:textId="6619E3C9" w:rsidR="00A43993" w:rsidRPr="001B6BE0" w:rsidRDefault="00A43993" w:rsidP="009F5F01">
      <w:pPr>
        <w:rPr>
          <w:lang w:val="en-US"/>
        </w:rPr>
      </w:pPr>
    </w:p>
    <w:p w14:paraId="0A44728F" w14:textId="7EEB97EF" w:rsidR="00BA24E2" w:rsidRPr="001B6BE0" w:rsidRDefault="00BA24E2" w:rsidP="009F5F01">
      <w:pPr>
        <w:rPr>
          <w:lang w:val="en-US"/>
        </w:rPr>
      </w:pPr>
    </w:p>
    <w:p w14:paraId="2F30B0AC" w14:textId="79F69245" w:rsidR="00BA24E2" w:rsidRPr="001B6BE0" w:rsidRDefault="00BA24E2" w:rsidP="009F5F01">
      <w:pPr>
        <w:rPr>
          <w:lang w:val="en-US"/>
        </w:rPr>
      </w:pPr>
    </w:p>
    <w:p w14:paraId="03564E77" w14:textId="210CE634" w:rsidR="00BA24E2" w:rsidRPr="001B6BE0" w:rsidRDefault="00BA24E2" w:rsidP="009F5F01">
      <w:pPr>
        <w:rPr>
          <w:lang w:val="en-US"/>
        </w:rPr>
      </w:pPr>
    </w:p>
    <w:p w14:paraId="06E80A7F" w14:textId="0EE7670F" w:rsidR="00BA24E2" w:rsidRPr="001B6BE0" w:rsidRDefault="00BA24E2" w:rsidP="009F5F01">
      <w:pPr>
        <w:rPr>
          <w:lang w:val="en-US"/>
        </w:rPr>
      </w:pPr>
    </w:p>
    <w:p w14:paraId="5E695169" w14:textId="0965145F" w:rsidR="00BA24E2" w:rsidRPr="001B6BE0" w:rsidRDefault="00BA24E2" w:rsidP="009F5F01">
      <w:pPr>
        <w:rPr>
          <w:lang w:val="en-US"/>
        </w:rPr>
      </w:pPr>
    </w:p>
    <w:p w14:paraId="05CB3138" w14:textId="5F2BE75E" w:rsidR="00BA24E2" w:rsidRPr="001B6BE0" w:rsidRDefault="00BA24E2" w:rsidP="009F5F01">
      <w:pPr>
        <w:rPr>
          <w:lang w:val="en-US"/>
        </w:rPr>
      </w:pPr>
    </w:p>
    <w:p w14:paraId="3257D991" w14:textId="6F425009" w:rsidR="00BA24E2" w:rsidRPr="001B6BE0" w:rsidRDefault="00BA24E2" w:rsidP="009F5F01">
      <w:pPr>
        <w:rPr>
          <w:lang w:val="en-US"/>
        </w:rPr>
      </w:pPr>
    </w:p>
    <w:p w14:paraId="5E056A98" w14:textId="40326F9C" w:rsidR="00BA24E2" w:rsidRDefault="00BA24E2" w:rsidP="009F5F01">
      <w:pPr>
        <w:rPr>
          <w:lang w:val="en-US"/>
        </w:rPr>
      </w:pPr>
    </w:p>
    <w:p w14:paraId="69C2B9AA" w14:textId="6E599C4D" w:rsidR="0065149B" w:rsidRDefault="0065149B" w:rsidP="009F5F01">
      <w:pPr>
        <w:rPr>
          <w:lang w:val="en-US"/>
        </w:rPr>
      </w:pPr>
    </w:p>
    <w:p w14:paraId="4AB37EB7" w14:textId="6C60E35D" w:rsidR="00A43993" w:rsidRPr="001B6BE0" w:rsidRDefault="00842B65" w:rsidP="009F5F01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BFF50F5" wp14:editId="7AFC27F7">
            <wp:extent cx="6208395" cy="4460875"/>
            <wp:effectExtent l="0" t="0" r="190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S5_Rev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FA5FB" w14:textId="77777777" w:rsidR="00BA24E2" w:rsidRPr="001B6BE0" w:rsidRDefault="00BA24E2" w:rsidP="009F5F01">
      <w:pPr>
        <w:rPr>
          <w:lang w:val="en-US"/>
        </w:rPr>
      </w:pPr>
    </w:p>
    <w:p w14:paraId="0341E262" w14:textId="33A0AA5A" w:rsidR="00A43993" w:rsidRPr="001B6BE0" w:rsidRDefault="00A43993" w:rsidP="00A43993">
      <w:pPr>
        <w:rPr>
          <w:lang w:val="en-US"/>
        </w:rPr>
      </w:pPr>
      <w:r w:rsidRPr="001B6BE0">
        <w:rPr>
          <w:b/>
          <w:lang w:val="en-US"/>
        </w:rPr>
        <w:t xml:space="preserve">Supplementary Figure </w:t>
      </w:r>
      <w:r w:rsidR="008C4106">
        <w:rPr>
          <w:b/>
          <w:lang w:val="en-US"/>
        </w:rPr>
        <w:t>5</w:t>
      </w:r>
      <w:r w:rsidRPr="001B6BE0">
        <w:rPr>
          <w:b/>
          <w:lang w:val="en-US"/>
        </w:rPr>
        <w:t>.</w:t>
      </w:r>
      <w:r w:rsidRPr="001B6BE0">
        <w:rPr>
          <w:lang w:val="en-US"/>
        </w:rPr>
        <w:t xml:space="preserve"> Expression driven by </w:t>
      </w:r>
      <w:r w:rsidRPr="001B6BE0">
        <w:rPr>
          <w:i/>
          <w:lang w:val="en-US"/>
        </w:rPr>
        <w:t>pri</w:t>
      </w:r>
      <w:r w:rsidRPr="001B6BE0">
        <w:rPr>
          <w:lang w:val="en-US"/>
        </w:rPr>
        <w:t xml:space="preserve"> enhancers in the wing imaginal disc. (</w:t>
      </w:r>
      <w:r w:rsidRPr="001B6BE0">
        <w:rPr>
          <w:b/>
          <w:lang w:val="en-US"/>
        </w:rPr>
        <w:t>A</w:t>
      </w:r>
      <w:r w:rsidRPr="001B6BE0">
        <w:rPr>
          <w:lang w:val="en-US"/>
        </w:rPr>
        <w:t xml:space="preserve">) expression of </w:t>
      </w:r>
      <w:r w:rsidRPr="001B6BE0">
        <w:rPr>
          <w:i/>
          <w:lang w:val="en-US"/>
        </w:rPr>
        <w:t xml:space="preserve">priG2, </w:t>
      </w:r>
      <w:proofErr w:type="spellStart"/>
      <w:r w:rsidRPr="001B6BE0">
        <w:rPr>
          <w:i/>
          <w:lang w:val="en-US"/>
        </w:rPr>
        <w:t>priH</w:t>
      </w:r>
      <w:proofErr w:type="spellEnd"/>
      <w:r w:rsidRPr="001B6BE0">
        <w:rPr>
          <w:lang w:val="en-US"/>
        </w:rPr>
        <w:t xml:space="preserve"> and </w:t>
      </w:r>
      <w:proofErr w:type="spellStart"/>
      <w:r w:rsidRPr="001B6BE0">
        <w:rPr>
          <w:i/>
          <w:lang w:val="en-US"/>
        </w:rPr>
        <w:t>priI</w:t>
      </w:r>
      <w:proofErr w:type="spellEnd"/>
      <w:r w:rsidRPr="001B6BE0">
        <w:rPr>
          <w:lang w:val="en-US"/>
        </w:rPr>
        <w:t xml:space="preserve"> in </w:t>
      </w:r>
      <w:r w:rsidR="00842B65">
        <w:rPr>
          <w:lang w:val="en-US"/>
        </w:rPr>
        <w:t xml:space="preserve">the wing </w:t>
      </w:r>
      <w:r w:rsidRPr="001B6BE0">
        <w:rPr>
          <w:lang w:val="en-US"/>
        </w:rPr>
        <w:t>larval imaginal discs in mid third instar larvae. (</w:t>
      </w:r>
      <w:r w:rsidRPr="008C4106">
        <w:rPr>
          <w:b/>
          <w:lang w:val="en-US"/>
        </w:rPr>
        <w:t>B</w:t>
      </w:r>
      <w:r w:rsidRPr="001B6BE0">
        <w:rPr>
          <w:lang w:val="en-US"/>
        </w:rPr>
        <w:t xml:space="preserve">) </w:t>
      </w:r>
      <w:r w:rsidR="008C4106">
        <w:rPr>
          <w:lang w:val="en-US"/>
        </w:rPr>
        <w:t>E</w:t>
      </w:r>
      <w:r w:rsidRPr="001B6BE0">
        <w:rPr>
          <w:lang w:val="en-US"/>
        </w:rPr>
        <w:t xml:space="preserve">xpression of </w:t>
      </w:r>
      <w:r w:rsidRPr="001B6BE0">
        <w:rPr>
          <w:i/>
          <w:lang w:val="en-US"/>
        </w:rPr>
        <w:t>priA-GFP</w:t>
      </w:r>
      <w:r w:rsidRPr="001B6BE0">
        <w:rPr>
          <w:lang w:val="en-US"/>
        </w:rPr>
        <w:t xml:space="preserve"> in larval (left panel) and pupal (right panels) </w:t>
      </w:r>
      <w:r w:rsidR="00842B65">
        <w:rPr>
          <w:lang w:val="en-US"/>
        </w:rPr>
        <w:t xml:space="preserve">wing discs </w:t>
      </w:r>
      <w:r w:rsidRPr="001B6BE0">
        <w:rPr>
          <w:lang w:val="en-US"/>
        </w:rPr>
        <w:t>in control conditions, or following concomitant expression of EcR</w:t>
      </w:r>
      <w:r w:rsidRPr="008C4106">
        <w:rPr>
          <w:vertAlign w:val="superscript"/>
          <w:lang w:val="en-US"/>
        </w:rPr>
        <w:t>DN</w:t>
      </w:r>
      <w:r w:rsidRPr="001B6BE0">
        <w:rPr>
          <w:lang w:val="en-US"/>
        </w:rPr>
        <w:t xml:space="preserve"> driven by </w:t>
      </w:r>
      <w:r w:rsidRPr="001B6BE0">
        <w:rPr>
          <w:i/>
          <w:lang w:val="en-US"/>
        </w:rPr>
        <w:t>en-gal4</w:t>
      </w:r>
      <w:r w:rsidRPr="001B6BE0">
        <w:rPr>
          <w:lang w:val="en-US"/>
        </w:rPr>
        <w:t xml:space="preserve"> (monitored by RFP expression, red). </w:t>
      </w:r>
      <w:r w:rsidR="00323DAE">
        <w:rPr>
          <w:lang w:val="en-US"/>
        </w:rPr>
        <w:t xml:space="preserve">The activity of </w:t>
      </w:r>
      <w:proofErr w:type="spellStart"/>
      <w:r w:rsidR="00323DAE" w:rsidRPr="00323DAE">
        <w:rPr>
          <w:i/>
          <w:lang w:val="en-US"/>
        </w:rPr>
        <w:t>priA</w:t>
      </w:r>
      <w:proofErr w:type="spellEnd"/>
      <w:r w:rsidR="00323DAE">
        <w:rPr>
          <w:lang w:val="en-US"/>
        </w:rPr>
        <w:t xml:space="preserve"> is unchanged in cells expressing </w:t>
      </w:r>
      <w:proofErr w:type="spellStart"/>
      <w:r w:rsidR="00323DAE">
        <w:rPr>
          <w:lang w:val="en-US"/>
        </w:rPr>
        <w:t>EcR</w:t>
      </w:r>
      <w:proofErr w:type="spellEnd"/>
      <w:r w:rsidR="00323DAE">
        <w:rPr>
          <w:lang w:val="en-US"/>
        </w:rPr>
        <w:t xml:space="preserve">-DN. </w:t>
      </w:r>
      <w:r w:rsidRPr="001B6BE0">
        <w:rPr>
          <w:lang w:val="en-US"/>
        </w:rPr>
        <w:t>In all pictures, blue is DAPI, green is GFP.</w:t>
      </w:r>
    </w:p>
    <w:p w14:paraId="2EFC5316" w14:textId="7F9DDF8D" w:rsidR="00A43993" w:rsidRPr="001B6BE0" w:rsidRDefault="00A43993" w:rsidP="009F5F01">
      <w:pPr>
        <w:rPr>
          <w:lang w:val="en-US"/>
        </w:rPr>
      </w:pPr>
    </w:p>
    <w:p w14:paraId="6696136A" w14:textId="2673B8A1" w:rsidR="0066240C" w:rsidRPr="001B6BE0" w:rsidRDefault="0066240C" w:rsidP="009F5F01">
      <w:pPr>
        <w:rPr>
          <w:lang w:val="en-US"/>
        </w:rPr>
      </w:pPr>
    </w:p>
    <w:p w14:paraId="407EBA47" w14:textId="58BCFBB3" w:rsidR="0066240C" w:rsidRPr="001B6BE0" w:rsidRDefault="0066240C" w:rsidP="009F5F01">
      <w:pPr>
        <w:rPr>
          <w:lang w:val="en-US"/>
        </w:rPr>
      </w:pPr>
    </w:p>
    <w:p w14:paraId="6510EDEC" w14:textId="1A1622B3" w:rsidR="0066240C" w:rsidRPr="001B6BE0" w:rsidRDefault="0066240C" w:rsidP="009F5F01">
      <w:pPr>
        <w:rPr>
          <w:lang w:val="en-US"/>
        </w:rPr>
      </w:pPr>
    </w:p>
    <w:p w14:paraId="5E3DF016" w14:textId="09306BA4" w:rsidR="00AD1905" w:rsidRPr="001B6BE0" w:rsidRDefault="00AD1905" w:rsidP="009F5F01">
      <w:pPr>
        <w:rPr>
          <w:lang w:val="en-US"/>
        </w:rPr>
      </w:pPr>
    </w:p>
    <w:p w14:paraId="219E186B" w14:textId="491B904B" w:rsidR="00AD1905" w:rsidRPr="001B6BE0" w:rsidRDefault="00AD1905" w:rsidP="009F5F01">
      <w:pPr>
        <w:rPr>
          <w:lang w:val="en-US"/>
        </w:rPr>
      </w:pPr>
    </w:p>
    <w:p w14:paraId="417B7BC4" w14:textId="3947E4F9" w:rsidR="00AD1905" w:rsidRPr="001B6BE0" w:rsidRDefault="00AD1905" w:rsidP="009F5F01">
      <w:pPr>
        <w:rPr>
          <w:lang w:val="en-US"/>
        </w:rPr>
      </w:pPr>
    </w:p>
    <w:p w14:paraId="1627E4F9" w14:textId="1387E6FF" w:rsidR="00AD1905" w:rsidRPr="001B6BE0" w:rsidRDefault="00AD1905" w:rsidP="009F5F01">
      <w:pPr>
        <w:rPr>
          <w:lang w:val="en-US"/>
        </w:rPr>
      </w:pPr>
    </w:p>
    <w:p w14:paraId="5FB58380" w14:textId="5182AE8C" w:rsidR="00AD1905" w:rsidRPr="001B6BE0" w:rsidRDefault="00AD1905" w:rsidP="009F5F01">
      <w:pPr>
        <w:rPr>
          <w:lang w:val="en-US"/>
        </w:rPr>
      </w:pPr>
    </w:p>
    <w:p w14:paraId="1D6F2407" w14:textId="4BC5DAFD" w:rsidR="00AD1905" w:rsidRPr="001B6BE0" w:rsidRDefault="00AD1905" w:rsidP="009F5F01">
      <w:pPr>
        <w:rPr>
          <w:lang w:val="en-US"/>
        </w:rPr>
      </w:pPr>
    </w:p>
    <w:p w14:paraId="006EE977" w14:textId="39FF2DA2" w:rsidR="00AD1905" w:rsidRPr="001B6BE0" w:rsidRDefault="00AD1905" w:rsidP="009F5F01">
      <w:pPr>
        <w:rPr>
          <w:lang w:val="en-US"/>
        </w:rPr>
      </w:pPr>
    </w:p>
    <w:p w14:paraId="0D866A8F" w14:textId="78B2B28F" w:rsidR="00AD1905" w:rsidRPr="001B6BE0" w:rsidRDefault="00AD1905" w:rsidP="009F5F01">
      <w:pPr>
        <w:rPr>
          <w:lang w:val="en-US"/>
        </w:rPr>
      </w:pPr>
    </w:p>
    <w:p w14:paraId="361877CE" w14:textId="028BE9BB" w:rsidR="0066240C" w:rsidRPr="001B6BE0" w:rsidRDefault="0066240C" w:rsidP="0066240C">
      <w:pPr>
        <w:pStyle w:val="Titre1"/>
      </w:pPr>
      <w:r w:rsidRPr="001B6BE0">
        <w:t>Supplementary tables</w:t>
      </w:r>
    </w:p>
    <w:p w14:paraId="4C9265D4" w14:textId="6E22F01B" w:rsidR="00AD1905" w:rsidRPr="001B6BE0" w:rsidRDefault="00AD1905" w:rsidP="00AD1905">
      <w:pPr>
        <w:rPr>
          <w:lang w:val="en-US" w:eastAsia="en-US"/>
        </w:rPr>
      </w:pPr>
    </w:p>
    <w:p w14:paraId="4D62223C" w14:textId="48C83D53" w:rsidR="00AD1905" w:rsidRPr="001B6BE0" w:rsidRDefault="00AD1905" w:rsidP="00AD1905">
      <w:pPr>
        <w:rPr>
          <w:lang w:val="en-US" w:eastAsia="en-US"/>
        </w:rPr>
      </w:pPr>
    </w:p>
    <w:p w14:paraId="44E577B6" w14:textId="322E63CD" w:rsidR="00AD1905" w:rsidRPr="001B6BE0" w:rsidRDefault="00AD1905" w:rsidP="00AD1905">
      <w:pPr>
        <w:rPr>
          <w:lang w:val="en-US" w:eastAsia="en-US"/>
        </w:rPr>
      </w:pPr>
    </w:p>
    <w:p w14:paraId="38B76B6B" w14:textId="77777777" w:rsidR="00AD1905" w:rsidRPr="001B6BE0" w:rsidRDefault="00AD1905" w:rsidP="00AD1905">
      <w:pPr>
        <w:rPr>
          <w:lang w:val="en-US" w:eastAsia="en-US"/>
        </w:rPr>
      </w:pPr>
    </w:p>
    <w:tbl>
      <w:tblPr>
        <w:tblW w:w="6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0"/>
        <w:gridCol w:w="1600"/>
        <w:gridCol w:w="1600"/>
        <w:gridCol w:w="1120"/>
      </w:tblGrid>
      <w:tr w:rsidR="00AD1905" w:rsidRPr="001B6BE0" w14:paraId="11C7E85A" w14:textId="77777777" w:rsidTr="00AD1905">
        <w:trPr>
          <w:trHeight w:val="320"/>
        </w:trPr>
        <w:tc>
          <w:tcPr>
            <w:tcW w:w="21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1EA747" w14:textId="77777777" w:rsidR="00AD1905" w:rsidRPr="001B6BE0" w:rsidRDefault="00AD1905">
            <w:pP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constructs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042F39" w14:textId="77777777" w:rsidR="00AD1905" w:rsidRPr="001B6BE0" w:rsidRDefault="00AD1905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start (3R:)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949524" w14:textId="77777777" w:rsidR="00AD1905" w:rsidRPr="001B6BE0" w:rsidRDefault="00AD1905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end (3R:)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2A7498" w14:textId="77777777" w:rsidR="00AD1905" w:rsidRPr="001B6BE0" w:rsidRDefault="00AD1905">
            <w:pPr>
              <w:jc w:val="right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size (</w:t>
            </w:r>
            <w:proofErr w:type="spellStart"/>
            <w:r w:rsidRPr="001B6BE0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bp</w:t>
            </w:r>
            <w:proofErr w:type="spellEnd"/>
            <w:r w:rsidRPr="001B6BE0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)</w:t>
            </w:r>
          </w:p>
        </w:tc>
      </w:tr>
      <w:tr w:rsidR="00AD1905" w:rsidRPr="001B6BE0" w14:paraId="7B5E60C4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98536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82B2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13 789 349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CC5C65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13 791 404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177D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2 055</w:t>
            </w:r>
          </w:p>
        </w:tc>
      </w:tr>
      <w:tr w:rsidR="00AD1905" w:rsidRPr="001B6BE0" w14:paraId="595E0A1C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34938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priA-EcR1mut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0CD9A9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13 789 349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70D0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13 791 404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B76EC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2 055</w:t>
            </w:r>
          </w:p>
        </w:tc>
      </w:tr>
      <w:tr w:rsidR="00AD1905" w:rsidRPr="001B6BE0" w14:paraId="6919E568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6ADDD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priA-EcR2mut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8BB0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13 789 349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B9073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13 791 404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1594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2 055</w:t>
            </w:r>
          </w:p>
        </w:tc>
      </w:tr>
      <w:tr w:rsidR="00AD1905" w:rsidRPr="001B6BE0" w14:paraId="494C7B31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2BBF9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priA-EcRmut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1F63B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13 789 349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006CE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13 791 404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1F0B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2 055</w:t>
            </w:r>
          </w:p>
        </w:tc>
      </w:tr>
      <w:tr w:rsidR="00AD1905" w:rsidRPr="001B6BE0" w14:paraId="7FBCB3D5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D10F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priAb1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6E027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13 789 349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1F862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13 790 704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294A2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1 355</w:t>
            </w:r>
          </w:p>
        </w:tc>
      </w:tr>
      <w:tr w:rsidR="00AD1905" w:rsidRPr="001B6BE0" w14:paraId="5AA1E246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C004C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priAb2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41849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13 790 601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4769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13 791 404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68965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803</w:t>
            </w:r>
          </w:p>
        </w:tc>
      </w:tr>
      <w:tr w:rsidR="00AD1905" w:rsidRPr="001B6BE0" w14:paraId="383C3607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27791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priAse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1AAE0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13 790 753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52BDD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13 791 174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0AAFB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421</w:t>
            </w:r>
          </w:p>
        </w:tc>
      </w:tr>
      <w:tr w:rsidR="00AD1905" w:rsidRPr="001B6BE0" w14:paraId="0D5D1D32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17205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priAs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034F5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13 790 835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C80AF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13 791 161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17FB4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326</w:t>
            </w:r>
          </w:p>
        </w:tc>
      </w:tr>
      <w:tr w:rsidR="00AD1905" w:rsidRPr="001B6BE0" w14:paraId="6EB1FC57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5C3EE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A673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13 790 903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6761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13 796 523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CD9F2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5 620</w:t>
            </w:r>
          </w:p>
        </w:tc>
      </w:tr>
      <w:tr w:rsidR="00AD1905" w:rsidRPr="001B6BE0" w14:paraId="4047821C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973B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priC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8959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13 796 024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E9B1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13 801 009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FA84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4 985</w:t>
            </w:r>
          </w:p>
        </w:tc>
      </w:tr>
      <w:tr w:rsidR="00AD1905" w:rsidRPr="001B6BE0" w14:paraId="110B5B62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74F9B" w14:textId="77777777" w:rsidR="00AD1905" w:rsidRPr="00CF4DC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CF4DC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priBC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5A235" w14:textId="2094EA79" w:rsidR="00AD1905" w:rsidRPr="00CF4DC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13 79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</w:t>
            </w: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378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CAE3D" w14:textId="62183F4B" w:rsidR="00AD1905" w:rsidRPr="00CF4DC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 798 178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50B9C" w14:textId="51FC8B17" w:rsidR="00AD1905" w:rsidRPr="00CF4DC0" w:rsidRDefault="00CF4DC0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2 800</w:t>
            </w:r>
          </w:p>
        </w:tc>
      </w:tr>
      <w:tr w:rsidR="00AD1905" w:rsidRPr="001B6BE0" w14:paraId="7FDAF2E1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D6DCE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priD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A624F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13 800 509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A4EE2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13 803 761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11A4D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3 252</w:t>
            </w:r>
          </w:p>
        </w:tc>
      </w:tr>
      <w:tr w:rsidR="00AD1905" w:rsidRPr="001B6BE0" w14:paraId="58434157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4AC22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priE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C5AB7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13 806 614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0C119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13 812 824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CB2C7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6 210</w:t>
            </w:r>
          </w:p>
        </w:tc>
      </w:tr>
      <w:tr w:rsidR="00AD1905" w:rsidRPr="001B6BE0" w14:paraId="7ADC4C31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E7BEA" w14:textId="77777777" w:rsidR="00AD1905" w:rsidRPr="00CF4DC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CF4DC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priDE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47EF3" w14:textId="59EA90F8" w:rsidR="00AD1905" w:rsidRPr="00CF4DC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13 80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</w:t>
            </w: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078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6F9EE" w14:textId="5B98A354" w:rsidR="00AD1905" w:rsidRPr="00CF4DC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08</w:t>
            </w: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  <w:r w:rsidR="00CF4DC0"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878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F0E81" w14:textId="1FA1DF02" w:rsidR="00AD1905" w:rsidRPr="00CF4DC0" w:rsidRDefault="00CF4DC0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CF4DC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3 800</w:t>
            </w:r>
          </w:p>
        </w:tc>
      </w:tr>
      <w:tr w:rsidR="00AD1905" w:rsidRPr="001B6BE0" w14:paraId="00E4EC97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3F221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priF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CBF6B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13 810 400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8473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13 813 525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0A634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3 125</w:t>
            </w:r>
          </w:p>
        </w:tc>
      </w:tr>
      <w:tr w:rsidR="00AD1905" w:rsidRPr="001B6BE0" w14:paraId="0102BB05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50C35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245A9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13 814 566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76C1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13 819 339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A866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4 773</w:t>
            </w:r>
          </w:p>
        </w:tc>
      </w:tr>
      <w:tr w:rsidR="00AD1905" w:rsidRPr="001B6BE0" w14:paraId="52767D99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D58A0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priG1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DD99A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13 814 566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1C854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13 815 557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F2120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991</w:t>
            </w:r>
          </w:p>
        </w:tc>
      </w:tr>
      <w:tr w:rsidR="00AD1905" w:rsidRPr="001B6BE0" w14:paraId="53D92B34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4088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priG2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751A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13 815 540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63C2A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13 816 559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EE94E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1 019</w:t>
            </w:r>
          </w:p>
        </w:tc>
      </w:tr>
      <w:tr w:rsidR="00AD1905" w:rsidRPr="001B6BE0" w14:paraId="7C7BD3C5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B49E0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priG2-EcRmut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DE400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13 815 540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0B4BB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13 816 559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256E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1 019</w:t>
            </w:r>
          </w:p>
        </w:tc>
      </w:tr>
      <w:tr w:rsidR="00AD1905" w:rsidRPr="001B6BE0" w14:paraId="0FFB1431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82B32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DF61A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13 816 536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7349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13 817 556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942F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1 020</w:t>
            </w:r>
          </w:p>
        </w:tc>
      </w:tr>
      <w:tr w:rsidR="00AD1905" w:rsidRPr="001B6BE0" w14:paraId="414A2E7B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24516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13A0E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13 815 297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CF57E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13 815 880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2A46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583</w:t>
            </w:r>
          </w:p>
        </w:tc>
      </w:tr>
      <w:tr w:rsidR="00AD1905" w:rsidRPr="001B6BE0" w14:paraId="49BD48ED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5F288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priG5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6410A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13 816 279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A2395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13 816 862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3C3DA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583</w:t>
            </w:r>
          </w:p>
        </w:tc>
      </w:tr>
      <w:tr w:rsidR="00AD1905" w:rsidRPr="001B6BE0" w14:paraId="470EF3FA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397EB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priH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7FAD3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13 819 320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E2C39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13 824 323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349B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5 003</w:t>
            </w:r>
          </w:p>
        </w:tc>
      </w:tr>
      <w:tr w:rsidR="00AD1905" w:rsidRPr="001B6BE0" w14:paraId="77FC46E1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28E25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priI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3F07E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13 824 304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DDD73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13 829 359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5702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5 055</w:t>
            </w:r>
          </w:p>
        </w:tc>
      </w:tr>
      <w:tr w:rsidR="00AD1905" w:rsidRPr="001B6BE0" w14:paraId="08BD8CBA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82737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priJ</w:t>
            </w:r>
            <w:proofErr w:type="spellEnd"/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53E07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13 829 348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94C3E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13 834 473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E94C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5 125</w:t>
            </w:r>
          </w:p>
        </w:tc>
      </w:tr>
      <w:tr w:rsidR="00AD1905" w:rsidRPr="001B6BE0" w14:paraId="31505B37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C8286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bac1_CH321-08H01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84F6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13 790 547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B2505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13 843 138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FB4C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52 591</w:t>
            </w:r>
          </w:p>
        </w:tc>
      </w:tr>
      <w:tr w:rsidR="00AD1905" w:rsidRPr="001B6BE0" w14:paraId="60051D07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82731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bac2_CH322-176K10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47751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13 796 285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2234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13 816 692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07E96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20 407</w:t>
            </w:r>
          </w:p>
        </w:tc>
      </w:tr>
      <w:tr w:rsidR="00AD1905" w:rsidRPr="001B6BE0" w14:paraId="2A932A54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77BE5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bac3_CH321-51O01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8DEAD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13 782 785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36E8F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13 881 493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54A60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98 708</w:t>
            </w:r>
          </w:p>
        </w:tc>
      </w:tr>
      <w:tr w:rsidR="00AD1905" w:rsidRPr="001B6BE0" w14:paraId="6938CD70" w14:textId="77777777" w:rsidTr="00AD1905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BB041" w14:textId="77777777" w:rsidR="00AD1905" w:rsidRPr="001B6BE0" w:rsidRDefault="00AD1905">
            <w:pPr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bac4_CH322-150C08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5A25B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13 807 968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23088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  <w:t>13 829 890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CC970" w14:textId="77777777" w:rsidR="00AD1905" w:rsidRPr="001B6BE0" w:rsidRDefault="00AD190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1B6BE0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21 922</w:t>
            </w:r>
          </w:p>
        </w:tc>
      </w:tr>
    </w:tbl>
    <w:p w14:paraId="5EE7ED6A" w14:textId="27063C7F" w:rsidR="00AD1905" w:rsidRPr="001B6BE0" w:rsidRDefault="00AD1905" w:rsidP="009F5F01">
      <w:pPr>
        <w:rPr>
          <w:lang w:val="en-US"/>
        </w:rPr>
      </w:pPr>
    </w:p>
    <w:p w14:paraId="354B9806" w14:textId="1770C17A" w:rsidR="00AD1905" w:rsidRPr="001B6BE0" w:rsidRDefault="00AD1905" w:rsidP="009F5F01">
      <w:pPr>
        <w:rPr>
          <w:lang w:val="en-US"/>
        </w:rPr>
      </w:pPr>
      <w:r w:rsidRPr="001B6BE0">
        <w:rPr>
          <w:b/>
          <w:lang w:val="en-US"/>
        </w:rPr>
        <w:t>Supplementary Table 1.</w:t>
      </w:r>
      <w:r w:rsidRPr="001B6BE0">
        <w:rPr>
          <w:lang w:val="en-US"/>
        </w:rPr>
        <w:t xml:space="preserve"> Genomic position of transgenic constructs used in this study.</w:t>
      </w:r>
    </w:p>
    <w:p w14:paraId="5BBB2023" w14:textId="34CCCF1C" w:rsidR="00AD1905" w:rsidRPr="001B6BE0" w:rsidRDefault="00AD1905" w:rsidP="009F5F01">
      <w:pPr>
        <w:rPr>
          <w:lang w:val="en-US"/>
        </w:rPr>
      </w:pPr>
    </w:p>
    <w:p w14:paraId="30322A55" w14:textId="0F8ECB75" w:rsidR="00AD1905" w:rsidRPr="001B6BE0" w:rsidRDefault="00AD1905" w:rsidP="009F5F01">
      <w:pPr>
        <w:rPr>
          <w:lang w:val="en-US"/>
        </w:rPr>
      </w:pPr>
    </w:p>
    <w:p w14:paraId="32BAFC4D" w14:textId="5E0FB7A2" w:rsidR="00DB6BE3" w:rsidRDefault="00DB6BE3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14:paraId="1C049DA4" w14:textId="77777777" w:rsidR="001B6BE0" w:rsidRPr="001B6BE0" w:rsidRDefault="001B6BE0" w:rsidP="009F5F01">
      <w:pPr>
        <w:rPr>
          <w:lang w:val="en-US"/>
        </w:rPr>
      </w:pPr>
    </w:p>
    <w:tbl>
      <w:tblPr>
        <w:tblW w:w="101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0"/>
        <w:gridCol w:w="1701"/>
        <w:gridCol w:w="6923"/>
      </w:tblGrid>
      <w:tr w:rsidR="001B6BE0" w:rsidRPr="001B6BE0" w14:paraId="06CBC328" w14:textId="77777777" w:rsidTr="001B6BE0">
        <w:trPr>
          <w:trHeight w:val="340"/>
        </w:trPr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039EBC" w14:textId="4A6DE9AB" w:rsidR="00AD1905" w:rsidRPr="001B6BE0" w:rsidRDefault="00AD1905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lang w:val="en-US"/>
              </w:rPr>
            </w:pPr>
            <w:r w:rsidRPr="001B6BE0">
              <w:rPr>
                <w:rFonts w:ascii="Arial" w:hAnsi="Arial" w:cs="Arial"/>
                <w:b/>
                <w:bCs/>
                <w:i/>
                <w:iCs/>
                <w:color w:val="000000"/>
                <w:lang w:val="en-US"/>
              </w:rPr>
              <w:t>construct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ED9412" w14:textId="77777777" w:rsidR="00AD1905" w:rsidRPr="001B6BE0" w:rsidRDefault="00AD1905">
            <w:pPr>
              <w:jc w:val="center"/>
              <w:rPr>
                <w:rFonts w:ascii="Arial" w:hAnsi="Arial" w:cs="Arial"/>
                <w:b/>
                <w:bCs/>
                <w:color w:val="000000"/>
                <w:lang w:val="en-US"/>
              </w:rPr>
            </w:pPr>
            <w:r w:rsidRPr="001B6BE0">
              <w:rPr>
                <w:rFonts w:ascii="Arial" w:hAnsi="Arial" w:cs="Arial"/>
                <w:b/>
                <w:bCs/>
                <w:color w:val="000000"/>
                <w:lang w:val="en-US"/>
              </w:rPr>
              <w:t>name</w:t>
            </w:r>
          </w:p>
        </w:tc>
        <w:tc>
          <w:tcPr>
            <w:tcW w:w="692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566775" w14:textId="77777777" w:rsidR="00AD1905" w:rsidRPr="001B6BE0" w:rsidRDefault="00AD1905">
            <w:pPr>
              <w:jc w:val="center"/>
              <w:rPr>
                <w:rFonts w:ascii="Arial" w:hAnsi="Arial" w:cs="Arial"/>
                <w:b/>
                <w:bCs/>
                <w:color w:val="000000"/>
                <w:lang w:val="en-US"/>
              </w:rPr>
            </w:pPr>
            <w:r w:rsidRPr="001B6BE0">
              <w:rPr>
                <w:rFonts w:ascii="Arial" w:hAnsi="Arial" w:cs="Arial"/>
                <w:b/>
                <w:bCs/>
                <w:color w:val="000000"/>
                <w:lang w:val="en-US"/>
              </w:rPr>
              <w:t>sequence</w:t>
            </w:r>
          </w:p>
        </w:tc>
      </w:tr>
      <w:tr w:rsidR="001B6BE0" w:rsidRPr="001B6BE0" w14:paraId="3DE2F15C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A8C3A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27DD6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fwA3’hind3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262BE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5'-CGGATCCAAGCTTAGCAAATCAGTAATG-3'</w:t>
            </w:r>
          </w:p>
        </w:tc>
      </w:tr>
      <w:tr w:rsidR="001B6BE0" w:rsidRPr="001B6BE0" w14:paraId="43B71443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22433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4380D5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rvA3'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25015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5'-GCGGAAATGCATTTCTATGGACTGACTTAC-3'</w:t>
            </w:r>
          </w:p>
        </w:tc>
      </w:tr>
      <w:tr w:rsidR="001B6BE0" w:rsidRPr="001B6BE0" w14:paraId="23370F49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137FD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priAb1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DC319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fwA3’hind3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255EB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5'-CGGATCCAAGCTTAGCAAATCAGTAATG-3'</w:t>
            </w:r>
          </w:p>
        </w:tc>
      </w:tr>
      <w:tr w:rsidR="001B6BE0" w:rsidRPr="001B6BE0" w14:paraId="792A31F3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2211D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D14D9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rvA3'block1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B555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5'-ACACAAGTTCTAGACCACAAGTCATGCCAGAGCC-3'</w:t>
            </w:r>
          </w:p>
        </w:tc>
      </w:tr>
      <w:tr w:rsidR="001B6BE0" w:rsidRPr="001B6BE0" w14:paraId="7815C5B9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B40B2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priAb2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DCB9A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fwA3'block2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88BBE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5'-TACAATCtAAGCTTGCGACAGGGAGGGCAGCATC-3'</w:t>
            </w:r>
          </w:p>
        </w:tc>
      </w:tr>
      <w:tr w:rsidR="001B6BE0" w:rsidRPr="001B6BE0" w14:paraId="21EF2538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F31E8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A7A1B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rvA3'block2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B3C24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5'-ATCCAATAGCGGCCGCAGTTATTAGTAAATGTATGC-3'</w:t>
            </w:r>
          </w:p>
        </w:tc>
      </w:tr>
      <w:tr w:rsidR="001B6BE0" w:rsidRPr="001B6BE0" w14:paraId="79E67037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39DCC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priAse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98DBF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fwA3'S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FD54B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5'-TTCCGCAAAGCTTACACCACTAAAAAGTCCAAAAAGAAGG-3'</w:t>
            </w:r>
          </w:p>
        </w:tc>
      </w:tr>
      <w:tr w:rsidR="001B6BE0" w:rsidRPr="001B6BE0" w14:paraId="33DB46CE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BE33F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9A5B3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rvA3'S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6BE9C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5'-GGTTTCAAGAATTCAGCATGAATATTCGG-3'</w:t>
            </w:r>
          </w:p>
        </w:tc>
      </w:tr>
      <w:tr w:rsidR="001B6BE0" w:rsidRPr="001B6BE0" w14:paraId="77416995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82878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5896A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fwA3'ms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5913B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5'-TTGTTTACAAGCTTGTTGTGGGGCGTTCGTTAGC-3'</w:t>
            </w:r>
          </w:p>
        </w:tc>
      </w:tr>
      <w:tr w:rsidR="001B6BE0" w:rsidRPr="001B6BE0" w14:paraId="231E8303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C81BA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897523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rvA3'ms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FC53E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5'-TTAATTATGCGGCCGCGGAGACAATGCAAATGATTG-3'</w:t>
            </w:r>
          </w:p>
        </w:tc>
      </w:tr>
      <w:tr w:rsidR="001B6BE0" w:rsidRPr="001B6BE0" w14:paraId="534972A8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4D95D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priA-EcR1mt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3A55E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gblockA3EcR1fw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BE629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5'-GTAAGTCAGTCCATAGAAATGCATTTCCGC-3'</w:t>
            </w:r>
          </w:p>
        </w:tc>
      </w:tr>
      <w:tr w:rsidR="001B6BE0" w:rsidRPr="001B6BE0" w14:paraId="49DB13C5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086F9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06E688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gblockA3EcR1rv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6D4B6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5'-CAGAGTAACAGATAAGGCCATATCATGAC-3'</w:t>
            </w:r>
          </w:p>
        </w:tc>
      </w:tr>
      <w:tr w:rsidR="001B6BE0" w:rsidRPr="001B6BE0" w14:paraId="712164E2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25B9B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priA-EcR2mt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150DB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gblockA3EcR2fw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7ABA9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5'-AGTCCTCTTCAGATCTGCTCAGTTGTTGC-3'</w:t>
            </w:r>
          </w:p>
        </w:tc>
      </w:tr>
      <w:tr w:rsidR="001B6BE0" w:rsidRPr="001B6BE0" w14:paraId="1AAAE1FA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820E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3CA17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gblockA3EcR2rv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C8B5A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5'-GGGGTTTCAAGAATTCAGCATGAATATTCG-3'</w:t>
            </w:r>
          </w:p>
        </w:tc>
      </w:tr>
      <w:tr w:rsidR="001B6BE0" w:rsidRPr="001B6BE0" w14:paraId="3EEEBA00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BE50D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EE429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priGfw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3DAD3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5'-GACTCGAGGCGGCCGCTCGACCGACATCCAGAGAAC-3'</w:t>
            </w:r>
          </w:p>
        </w:tc>
      </w:tr>
      <w:tr w:rsidR="001B6BE0" w:rsidRPr="001B6BE0" w14:paraId="429456F3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27AA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90F2C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priGrv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7DA09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5'-GACTCGAGGCGGCCGCGTGTGTAGAGATGCTGATGC-3'</w:t>
            </w:r>
          </w:p>
        </w:tc>
      </w:tr>
      <w:tr w:rsidR="001B6BE0" w:rsidRPr="001B6BE0" w14:paraId="1CEA1DD2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86D49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56E86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priG1fw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DDED3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5'-GACTCGAGGCGGCCGCTCGACCGACATCCAGAGAAC-3'</w:t>
            </w:r>
          </w:p>
        </w:tc>
      </w:tr>
      <w:tr w:rsidR="001B6BE0" w:rsidRPr="001B6BE0" w14:paraId="10D4533F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6BA9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1CACA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priG1rv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D723D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5'-GATAAATTGCGGCCGCGTTCCTGGGAAGATCTGATTGCAGGC-3'</w:t>
            </w:r>
          </w:p>
        </w:tc>
      </w:tr>
      <w:tr w:rsidR="001B6BE0" w:rsidRPr="001B6BE0" w14:paraId="278C2D7D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A5D7F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1A12A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priG2fw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07B6F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5'-GATAAATTGCGGCCGCTCAGATCTTCCCAGGAACCCACACAC-3'</w:t>
            </w:r>
          </w:p>
        </w:tc>
      </w:tr>
      <w:tr w:rsidR="001B6BE0" w:rsidRPr="001B6BE0" w14:paraId="06DB866E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9D7E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D4576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priG2rv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E99B6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5'-GATAAATTGCGGCCGCTTCATATACAATATAAACATTGATTCAGGCCC-3'</w:t>
            </w:r>
          </w:p>
        </w:tc>
      </w:tr>
      <w:tr w:rsidR="001B6BE0" w:rsidRPr="001B6BE0" w14:paraId="1C772D93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0DCFD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AA423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priG3fw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79E78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5'-CGGACGCTCTAGAATCAATGTTTATATTGTATATGAATCGCCAGG-3'</w:t>
            </w:r>
          </w:p>
        </w:tc>
      </w:tr>
      <w:tr w:rsidR="001B6BE0" w:rsidRPr="001B6BE0" w14:paraId="19B9DA0F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C1AE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A442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priG3rv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72741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5'-GATAAATTGCGGCCGCTCATTGACCCTTTCTGCCTCGAGTTG-3'</w:t>
            </w:r>
          </w:p>
        </w:tc>
      </w:tr>
      <w:tr w:rsidR="001B6BE0" w:rsidRPr="001B6BE0" w14:paraId="6EA1BCA2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F2514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E2983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priG4fw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B57BD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5'-GATAAATTGCGGCCGCAGAGAGACTATTAATAGACACGCGCGCAC-3'</w:t>
            </w:r>
          </w:p>
        </w:tc>
      </w:tr>
      <w:tr w:rsidR="001B6BE0" w:rsidRPr="001B6BE0" w14:paraId="66D91B95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E7DE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1B64E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priG4rv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B9391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5'-GATAAATTGCGGCCGCACCAATTGAATCCCATAAGATATAAAAGGC-3'</w:t>
            </w:r>
          </w:p>
        </w:tc>
      </w:tr>
      <w:tr w:rsidR="001B6BE0" w:rsidRPr="001B6BE0" w14:paraId="0F60239A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41159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A6496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priG5fw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1C5DA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5'-GTAATTTCTAGAGTTCCAGCTCCAGCTCCCAACG-3'</w:t>
            </w:r>
          </w:p>
        </w:tc>
      </w:tr>
      <w:tr w:rsidR="001B6BE0" w:rsidRPr="001B6BE0" w14:paraId="2401F0A7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27188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A5D26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priG5rv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466A1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5'-GATAAATTGCGGCCGCGTGTAAATTGAACGCGGAGC-3'</w:t>
            </w:r>
          </w:p>
        </w:tc>
      </w:tr>
      <w:tr w:rsidR="001B6BE0" w:rsidRPr="001B6BE0" w14:paraId="3D4FEE8B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9F90D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priG2EcRmut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46560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fwG2HindIII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2053D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5'-CTAGCGGATCCAAGCTTGCATGCTG-3'</w:t>
            </w:r>
          </w:p>
        </w:tc>
      </w:tr>
      <w:tr w:rsidR="001B6BE0" w:rsidRPr="001B6BE0" w14:paraId="11477C0C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F2E3A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D37D8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rvG2EcR1_EcR2mt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42BF6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5'-TTGGCCCCCCCCAAAAAAATCTTTTTTCATTTCTCAGAGCG-3'</w:t>
            </w:r>
          </w:p>
        </w:tc>
      </w:tr>
      <w:tr w:rsidR="001B6BE0" w:rsidRPr="001B6BE0" w14:paraId="5BAF9C20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E9F9D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E4045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fwG2EcR1_EcR2mt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4892E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5'-TTTTTTTGGGGGGGGCCAATTTTTTGGGGGGGGCTGGCCGGGCCTGAATCAATG-3'</w:t>
            </w:r>
          </w:p>
        </w:tc>
      </w:tr>
      <w:tr w:rsidR="001B6BE0" w:rsidRPr="001B6BE0" w14:paraId="0A1270CA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55F8C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F7B98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rvG2BSU36I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521E6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5'-CAGTATCGGCCTCAGGAAGATCGCAC-3'</w:t>
            </w:r>
          </w:p>
        </w:tc>
      </w:tr>
      <w:tr w:rsidR="001B6BE0" w:rsidRPr="001B6BE0" w14:paraId="16EBC48C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DAF28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priH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546BA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priHfw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74C6C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5'-CTCTCGAGGCGGCCGCGCATCAGCATCTCTACACAC-3'</w:t>
            </w:r>
          </w:p>
        </w:tc>
      </w:tr>
      <w:tr w:rsidR="001B6BE0" w:rsidRPr="001B6BE0" w14:paraId="7D341F21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FE554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DC9BE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priHrv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14C2D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5'-GACTCGAGGCGGCCGCCCAGTCTATTACTTCTACGC-3'</w:t>
            </w:r>
          </w:p>
        </w:tc>
      </w:tr>
      <w:tr w:rsidR="001B6BE0" w:rsidRPr="001B6BE0" w14:paraId="1EAC3D18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B2B73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priI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EBB5D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priIfw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6976F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5'-CTCTCGAGGCGGCCGCGCGTAGAAGTAATAGACTGG-3'</w:t>
            </w:r>
          </w:p>
        </w:tc>
      </w:tr>
      <w:tr w:rsidR="001B6BE0" w:rsidRPr="001B6BE0" w14:paraId="5E38C7D3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07BF0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8F8533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priIrv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5B54B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5'-GACTCGAGGCGGCCGCCACTTTTCATCAAACTTATATTAATAAG-3'</w:t>
            </w:r>
          </w:p>
        </w:tc>
      </w:tr>
      <w:tr w:rsidR="001B6BE0" w:rsidRPr="001B6BE0" w14:paraId="6B1703A9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6D1BA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priJ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8B1DF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priJfw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CA807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5'-CTCTCGAGGCGGCCGCCTTATTAATATAAGTTTGATGAAAAGTG-3'</w:t>
            </w:r>
          </w:p>
        </w:tc>
      </w:tr>
      <w:tr w:rsidR="001B6BE0" w:rsidRPr="001B6BE0" w14:paraId="413AE18A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4529E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26AB6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priJrv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4B6F1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5'-GACTCGAGGCGGCCGCATATCTTACTTGCAGAGTGG-3'</w:t>
            </w:r>
          </w:p>
        </w:tc>
      </w:tr>
      <w:tr w:rsidR="001B6BE0" w:rsidRPr="001B6BE0" w14:paraId="62FB1F57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B4880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pAttb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8FB83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attbFW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5C674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5'-AAATGGTGGGCATAATAGTGTTG-3'</w:t>
            </w:r>
          </w:p>
        </w:tc>
      </w:tr>
      <w:tr w:rsidR="001B6BE0" w:rsidRPr="001B6BE0" w14:paraId="14EE1B39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E2638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D157A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proofErr w:type="spellStart"/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attbRv</w:t>
            </w:r>
            <w:proofErr w:type="spellEnd"/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DA8B7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5'-CCCAGACCGGCAACGAAAATCACG-3'</w:t>
            </w:r>
          </w:p>
        </w:tc>
      </w:tr>
      <w:tr w:rsidR="001B6BE0" w:rsidRPr="001B6BE0" w14:paraId="13277C24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709AA" w14:textId="77777777" w:rsidR="00AD1905" w:rsidRPr="001B6BE0" w:rsidRDefault="00AD1905" w:rsidP="001B6BE0">
            <w:pPr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i/>
                <w:iCs/>
                <w:sz w:val="20"/>
                <w:szCs w:val="20"/>
                <w:lang w:val="en-US"/>
              </w:rPr>
              <w:t>pri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A7BD2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oligo1pri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D28EB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5'-CTAAGCAAGTACGGCAGATATGTTCATAG-3'</w:t>
            </w:r>
          </w:p>
        </w:tc>
      </w:tr>
      <w:tr w:rsidR="001B6BE0" w:rsidRPr="001B6BE0" w14:paraId="7849927B" w14:textId="77777777" w:rsidTr="001B6BE0">
        <w:trPr>
          <w:trHeight w:val="283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23077" w14:textId="77777777" w:rsidR="00AD1905" w:rsidRPr="001B6BE0" w:rsidRDefault="00AD1905" w:rsidP="001B6BE0">
            <w:pPr>
              <w:rPr>
                <w:rFonts w:ascii="Courier" w:hAnsi="Courier" w:cs="Calibri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A38B2" w14:textId="77777777" w:rsidR="00AD1905" w:rsidRPr="001B6BE0" w:rsidRDefault="00AD1905" w:rsidP="001B6BE0">
            <w:pPr>
              <w:rPr>
                <w:rFonts w:ascii="Calibri" w:hAnsi="Calibri" w:cs="Calibri"/>
                <w:sz w:val="20"/>
                <w:szCs w:val="20"/>
                <w:lang w:val="en-US"/>
              </w:rPr>
            </w:pPr>
            <w:r w:rsidRPr="001B6BE0">
              <w:rPr>
                <w:rFonts w:ascii="Calibri" w:hAnsi="Calibri" w:cs="Calibri"/>
                <w:sz w:val="20"/>
                <w:szCs w:val="20"/>
                <w:lang w:val="en-US"/>
              </w:rPr>
              <w:t>WH3'/RB3' out</w:t>
            </w:r>
          </w:p>
        </w:tc>
        <w:tc>
          <w:tcPr>
            <w:tcW w:w="6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DDB0E" w14:textId="77777777" w:rsidR="00AD1905" w:rsidRPr="001B6BE0" w:rsidRDefault="00AD1905" w:rsidP="001B6BE0">
            <w:pPr>
              <w:rPr>
                <w:rFonts w:ascii="Courier" w:hAnsi="Courier" w:cs="Calibri"/>
                <w:sz w:val="16"/>
                <w:szCs w:val="16"/>
                <w:lang w:val="en-US"/>
              </w:rPr>
            </w:pPr>
            <w:r w:rsidRPr="001B6BE0">
              <w:rPr>
                <w:rFonts w:ascii="Courier" w:hAnsi="Courier" w:cs="Calibri"/>
                <w:sz w:val="16"/>
                <w:szCs w:val="16"/>
                <w:lang w:val="en-US"/>
              </w:rPr>
              <w:t>5'-CCTCGATATACAGACCGATAAAAC-3'</w:t>
            </w:r>
          </w:p>
        </w:tc>
      </w:tr>
    </w:tbl>
    <w:p w14:paraId="58187D3C" w14:textId="77777777" w:rsidR="001B6BE0" w:rsidRPr="001B6BE0" w:rsidRDefault="001B6BE0" w:rsidP="009F5F01">
      <w:pPr>
        <w:rPr>
          <w:b/>
          <w:lang w:val="en-US"/>
        </w:rPr>
      </w:pPr>
    </w:p>
    <w:p w14:paraId="792DD3CA" w14:textId="1527EA59" w:rsidR="00AD1905" w:rsidRPr="001B6BE0" w:rsidRDefault="001B6BE0" w:rsidP="009F5F01">
      <w:pPr>
        <w:rPr>
          <w:lang w:val="en-US"/>
        </w:rPr>
      </w:pPr>
      <w:r w:rsidRPr="001B6BE0">
        <w:rPr>
          <w:b/>
          <w:lang w:val="en-US"/>
        </w:rPr>
        <w:t>Supplementary Table 2.</w:t>
      </w:r>
      <w:r w:rsidRPr="001B6BE0">
        <w:rPr>
          <w:lang w:val="en-US"/>
        </w:rPr>
        <w:t xml:space="preserve"> </w:t>
      </w:r>
      <w:r w:rsidR="00942799">
        <w:rPr>
          <w:lang w:val="en-US"/>
        </w:rPr>
        <w:t>Sequence of the o</w:t>
      </w:r>
      <w:r w:rsidRPr="001B6BE0">
        <w:rPr>
          <w:lang w:val="en-US"/>
        </w:rPr>
        <w:t>ligonucleotides used in this study.</w:t>
      </w:r>
    </w:p>
    <w:sectPr w:rsidR="00AD1905" w:rsidRPr="001B6BE0" w:rsidSect="0093429D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53DB85" w14:textId="77777777" w:rsidR="00F6282D" w:rsidRDefault="00F6282D" w:rsidP="00117666">
      <w:r>
        <w:separator/>
      </w:r>
    </w:p>
  </w:endnote>
  <w:endnote w:type="continuationSeparator" w:id="0">
    <w:p w14:paraId="34CB206E" w14:textId="77777777" w:rsidR="00F6282D" w:rsidRDefault="00F6282D" w:rsidP="001176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995F6A" w:rsidRPr="00577C4C" w:rsidRDefault="00C52A7B">
    <w:pPr>
      <w:rPr>
        <w:color w:val="C0000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995F6A" w:rsidRPr="00577C4C" w:rsidRDefault="00C52A7B">
    <w:pPr>
      <w:rPr>
        <w:b/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EFE5408" w14:textId="77777777" w:rsidR="00F6282D" w:rsidRDefault="00F6282D" w:rsidP="00117666">
      <w:r>
        <w:separator/>
      </w:r>
    </w:p>
  </w:footnote>
  <w:footnote w:type="continuationSeparator" w:id="0">
    <w:p w14:paraId="376FC736" w14:textId="77777777" w:rsidR="00F6282D" w:rsidRDefault="00F6282D" w:rsidP="001176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995F6A" w:rsidRPr="009151AA" w:rsidRDefault="00C52A7B">
    <w:r w:rsidRPr="009151AA">
      <w:ptab w:relativeTo="margin" w:alignment="center" w:leader="none"/>
    </w:r>
    <w:r w:rsidRPr="009151AA">
      <w:ptab w:relativeTo="margin" w:alignment="right" w:leader="none"/>
    </w:r>
    <w:r w:rsidR="001549D3" w:rsidRPr="009151AA"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3160FDE"/>
    <w:multiLevelType w:val="hybridMultilevel"/>
    <w:tmpl w:val="FB3E4660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re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4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2"/>
  </w:num>
  <w:num w:numId="4">
    <w:abstractNumId w:val="6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4"/>
  </w:num>
  <w:num w:numId="14">
    <w:abstractNumId w:val="3"/>
  </w:num>
  <w:num w:numId="15">
    <w:abstractNumId w:val="3"/>
  </w:num>
  <w:num w:numId="16">
    <w:abstractNumId w:val="3"/>
  </w:num>
  <w:num w:numId="17">
    <w:abstractNumId w:val="3"/>
  </w:num>
  <w:num w:numId="18">
    <w:abstractNumId w:val="3"/>
  </w:num>
  <w:num w:numId="19">
    <w:abstractNumId w:val="3"/>
  </w:num>
  <w:num w:numId="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4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B6BE0"/>
    <w:rsid w:val="00266B8D"/>
    <w:rsid w:val="00267D18"/>
    <w:rsid w:val="00274347"/>
    <w:rsid w:val="002868E2"/>
    <w:rsid w:val="002869C3"/>
    <w:rsid w:val="002936E4"/>
    <w:rsid w:val="002B4A57"/>
    <w:rsid w:val="002C74CA"/>
    <w:rsid w:val="003123F4"/>
    <w:rsid w:val="00323DAE"/>
    <w:rsid w:val="00327E3F"/>
    <w:rsid w:val="003544FB"/>
    <w:rsid w:val="00355375"/>
    <w:rsid w:val="003D2F2D"/>
    <w:rsid w:val="00401590"/>
    <w:rsid w:val="00447801"/>
    <w:rsid w:val="00452E9C"/>
    <w:rsid w:val="00462D29"/>
    <w:rsid w:val="004735C8"/>
    <w:rsid w:val="004947A6"/>
    <w:rsid w:val="004961FF"/>
    <w:rsid w:val="00517A89"/>
    <w:rsid w:val="005250F2"/>
    <w:rsid w:val="0054077F"/>
    <w:rsid w:val="00593EEA"/>
    <w:rsid w:val="005A5EEE"/>
    <w:rsid w:val="006375C7"/>
    <w:rsid w:val="0065149B"/>
    <w:rsid w:val="00654E8F"/>
    <w:rsid w:val="00660D05"/>
    <w:rsid w:val="0066240C"/>
    <w:rsid w:val="00664241"/>
    <w:rsid w:val="006820B1"/>
    <w:rsid w:val="006B7D14"/>
    <w:rsid w:val="006C5ECC"/>
    <w:rsid w:val="00701727"/>
    <w:rsid w:val="0070566C"/>
    <w:rsid w:val="00714C50"/>
    <w:rsid w:val="00725A7D"/>
    <w:rsid w:val="007501BE"/>
    <w:rsid w:val="00786C71"/>
    <w:rsid w:val="00790BB3"/>
    <w:rsid w:val="007C206C"/>
    <w:rsid w:val="00817DD6"/>
    <w:rsid w:val="0083759F"/>
    <w:rsid w:val="00840044"/>
    <w:rsid w:val="00842B65"/>
    <w:rsid w:val="00885156"/>
    <w:rsid w:val="00890701"/>
    <w:rsid w:val="008C4106"/>
    <w:rsid w:val="008D6B31"/>
    <w:rsid w:val="009151AA"/>
    <w:rsid w:val="00915D2F"/>
    <w:rsid w:val="0093429D"/>
    <w:rsid w:val="00942799"/>
    <w:rsid w:val="00943573"/>
    <w:rsid w:val="009629F5"/>
    <w:rsid w:val="00964134"/>
    <w:rsid w:val="00970F7D"/>
    <w:rsid w:val="00994A3D"/>
    <w:rsid w:val="009C2B12"/>
    <w:rsid w:val="009F5F01"/>
    <w:rsid w:val="00A00AD2"/>
    <w:rsid w:val="00A10480"/>
    <w:rsid w:val="00A174D9"/>
    <w:rsid w:val="00A43993"/>
    <w:rsid w:val="00A657FA"/>
    <w:rsid w:val="00AA4D24"/>
    <w:rsid w:val="00AB2B1E"/>
    <w:rsid w:val="00AB6715"/>
    <w:rsid w:val="00AD1905"/>
    <w:rsid w:val="00AE1455"/>
    <w:rsid w:val="00B1671E"/>
    <w:rsid w:val="00B25EB8"/>
    <w:rsid w:val="00B37F4D"/>
    <w:rsid w:val="00BA24E2"/>
    <w:rsid w:val="00C52A7B"/>
    <w:rsid w:val="00C56BAF"/>
    <w:rsid w:val="00C679AA"/>
    <w:rsid w:val="00C75972"/>
    <w:rsid w:val="00CD066B"/>
    <w:rsid w:val="00CE4FEE"/>
    <w:rsid w:val="00CF4DC0"/>
    <w:rsid w:val="00D060CF"/>
    <w:rsid w:val="00DB59C3"/>
    <w:rsid w:val="00DB6BE3"/>
    <w:rsid w:val="00DC259A"/>
    <w:rsid w:val="00DE23E8"/>
    <w:rsid w:val="00E52377"/>
    <w:rsid w:val="00E537AD"/>
    <w:rsid w:val="00E55ACB"/>
    <w:rsid w:val="00E64E17"/>
    <w:rsid w:val="00E866C9"/>
    <w:rsid w:val="00EA3D3C"/>
    <w:rsid w:val="00EC090A"/>
    <w:rsid w:val="00EC1928"/>
    <w:rsid w:val="00ED20B5"/>
    <w:rsid w:val="00ED5DA6"/>
    <w:rsid w:val="00F46900"/>
    <w:rsid w:val="00F61D89"/>
    <w:rsid w:val="00F6282D"/>
    <w:rsid w:val="00F74EB6"/>
    <w:rsid w:val="00FC7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D19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paragraph" w:styleId="Titre1">
    <w:name w:val="heading 1"/>
    <w:basedOn w:val="Paragraphedeliste"/>
    <w:next w:val="Normal"/>
    <w:link w:val="Titre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re2">
    <w:name w:val="heading 2"/>
    <w:basedOn w:val="Titre1"/>
    <w:next w:val="Normal"/>
    <w:link w:val="Titre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re3">
    <w:name w:val="heading 3"/>
    <w:basedOn w:val="Normal"/>
    <w:next w:val="Normal"/>
    <w:link w:val="Titre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lang w:val="en-US" w:eastAsia="en-US"/>
    </w:rPr>
  </w:style>
  <w:style w:type="paragraph" w:styleId="Titre4">
    <w:name w:val="heading 4"/>
    <w:basedOn w:val="Titre3"/>
    <w:next w:val="Normal"/>
    <w:link w:val="Titre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re5">
    <w:name w:val="heading 5"/>
    <w:basedOn w:val="Titre4"/>
    <w:next w:val="Normal"/>
    <w:link w:val="Titre5Car"/>
    <w:uiPriority w:val="2"/>
    <w:qFormat/>
    <w:rsid w:val="00AB6715"/>
    <w:pPr>
      <w:numPr>
        <w:ilvl w:val="4"/>
      </w:num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us-titre">
    <w:name w:val="Subtitle"/>
    <w:basedOn w:val="Normal"/>
    <w:next w:val="Normal"/>
    <w:link w:val="Sous-titreCar"/>
    <w:uiPriority w:val="99"/>
    <w:unhideWhenUsed/>
    <w:qFormat/>
    <w:rsid w:val="00AB6715"/>
    <w:pPr>
      <w:spacing w:before="240" w:after="240"/>
    </w:pPr>
    <w:rPr>
      <w:rFonts w:eastAsiaTheme="minorHAnsi"/>
      <w:b/>
      <w:lang w:val="en-US" w:eastAsia="en-US"/>
    </w:rPr>
  </w:style>
  <w:style w:type="character" w:customStyle="1" w:styleId="Sous-titreCar">
    <w:name w:val="Sous-titre Car"/>
    <w:basedOn w:val="Policepardfaut"/>
    <w:link w:val="Sous-titr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us-titre"/>
    <w:next w:val="Normal"/>
    <w:uiPriority w:val="1"/>
    <w:qFormat/>
    <w:rsid w:val="00AB6715"/>
  </w:style>
  <w:style w:type="paragraph" w:styleId="Textedebulles">
    <w:name w:val="Balloon Text"/>
    <w:basedOn w:val="Normal"/>
    <w:link w:val="TextedebullesCar"/>
    <w:uiPriority w:val="99"/>
    <w:semiHidden/>
    <w:unhideWhenUsed/>
    <w:rsid w:val="00AB671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redulivre">
    <w:name w:val="Book Title"/>
    <w:basedOn w:val="Policepardfau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gende">
    <w:name w:val="caption"/>
    <w:basedOn w:val="Normal"/>
    <w:next w:val="Sansinterligne"/>
    <w:uiPriority w:val="35"/>
    <w:unhideWhenUsed/>
    <w:qFormat/>
    <w:rsid w:val="00AB6715"/>
    <w:pPr>
      <w:keepNext/>
      <w:spacing w:before="120" w:after="240"/>
    </w:pPr>
    <w:rPr>
      <w:rFonts w:eastAsiaTheme="minorHAnsi"/>
      <w:b/>
      <w:bCs/>
      <w:lang w:val="en-US" w:eastAsia="en-US"/>
    </w:rPr>
  </w:style>
  <w:style w:type="paragraph" w:styleId="Sansinterligne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AB671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B671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B671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centuation">
    <w:name w:val="Emphasis"/>
    <w:basedOn w:val="Policepardfaut"/>
    <w:uiPriority w:val="20"/>
    <w:qFormat/>
    <w:rsid w:val="00AB6715"/>
    <w:rPr>
      <w:rFonts w:ascii="Times New Roman" w:hAnsi="Times New Roman"/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B6715"/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AB6715"/>
    <w:pPr>
      <w:tabs>
        <w:tab w:val="center" w:pos="4844"/>
        <w:tab w:val="right" w:pos="9689"/>
      </w:tabs>
      <w:spacing w:before="120"/>
    </w:pPr>
    <w:rPr>
      <w:rFonts w:eastAsiaTheme="minorHAnsi" w:cstheme="minorBidi"/>
      <w:szCs w:val="22"/>
      <w:lang w:val="en-US"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AB6715"/>
    <w:rPr>
      <w:rFonts w:ascii="Times New Roman" w:hAnsi="Times New Roman"/>
      <w:sz w:val="24"/>
    </w:rPr>
  </w:style>
  <w:style w:type="character" w:styleId="Appelnotedebasdep">
    <w:name w:val="foot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B6715"/>
    <w:pPr>
      <w:spacing w:before="120"/>
    </w:pPr>
    <w:rPr>
      <w:rFonts w:eastAsiaTheme="minorHAnsi" w:cstheme="minorBidi"/>
      <w:sz w:val="20"/>
      <w:szCs w:val="20"/>
      <w:lang w:val="en-US" w:eastAsia="en-US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AB6715"/>
    <w:pPr>
      <w:tabs>
        <w:tab w:val="center" w:pos="4844"/>
        <w:tab w:val="right" w:pos="9689"/>
      </w:tabs>
      <w:spacing w:before="120" w:after="240"/>
    </w:pPr>
    <w:rPr>
      <w:rFonts w:eastAsiaTheme="minorHAnsi" w:cstheme="minorBidi"/>
      <w:b/>
      <w:szCs w:val="22"/>
      <w:lang w:val="en-US" w:eastAsia="en-US"/>
    </w:rPr>
  </w:style>
  <w:style w:type="character" w:customStyle="1" w:styleId="En-tteCar">
    <w:name w:val="En-tête Car"/>
    <w:basedOn w:val="Policepardfaut"/>
    <w:link w:val="En-tte"/>
    <w:uiPriority w:val="99"/>
    <w:rsid w:val="00AB6715"/>
    <w:rPr>
      <w:rFonts w:ascii="Times New Roman" w:hAnsi="Times New Roman"/>
      <w:b/>
      <w:sz w:val="24"/>
    </w:rPr>
  </w:style>
  <w:style w:type="paragraph" w:styleId="Paragraphedeliste">
    <w:name w:val="List Paragraph"/>
    <w:basedOn w:val="Normal"/>
    <w:uiPriority w:val="3"/>
    <w:qFormat/>
    <w:rsid w:val="00AB6715"/>
    <w:pPr>
      <w:numPr>
        <w:numId w:val="13"/>
      </w:numPr>
      <w:spacing w:before="120" w:after="240"/>
      <w:contextualSpacing/>
    </w:pPr>
    <w:rPr>
      <w:rFonts w:eastAsia="Cambria"/>
      <w:lang w:val="en-US" w:eastAsia="en-US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Lienhypertexte">
    <w:name w:val="Hyperlink"/>
    <w:basedOn w:val="Policepardfaut"/>
    <w:uiPriority w:val="99"/>
    <w:unhideWhenUsed/>
    <w:rsid w:val="00AB6715"/>
    <w:rPr>
      <w:color w:val="0000FF"/>
      <w:u w:val="single"/>
    </w:rPr>
  </w:style>
  <w:style w:type="character" w:styleId="Accentuationintense">
    <w:name w:val="Intense Emphasis"/>
    <w:basedOn w:val="Policepardfau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frenceintense">
    <w:name w:val="Intense Reference"/>
    <w:basedOn w:val="Policepardfaut"/>
    <w:uiPriority w:val="32"/>
    <w:qFormat/>
    <w:rsid w:val="00AB6715"/>
    <w:rPr>
      <w:b/>
      <w:bCs/>
      <w:smallCaps/>
      <w:color w:val="auto"/>
      <w:spacing w:val="5"/>
    </w:rPr>
  </w:style>
  <w:style w:type="character" w:styleId="Numrodeligne">
    <w:name w:val="line number"/>
    <w:basedOn w:val="Policepardfaut"/>
    <w:uiPriority w:val="99"/>
    <w:semiHidden/>
    <w:unhideWhenUsed/>
    <w:rsid w:val="00AB6715"/>
  </w:style>
  <w:style w:type="character" w:customStyle="1" w:styleId="Titre3Car">
    <w:name w:val="Titre 3 Car"/>
    <w:basedOn w:val="Policepardfaut"/>
    <w:link w:val="Titre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lang w:val="en-US" w:eastAsia="en-US"/>
    </w:rPr>
  </w:style>
  <w:style w:type="paragraph" w:styleId="Citation">
    <w:name w:val="Quote"/>
    <w:basedOn w:val="Normal"/>
    <w:next w:val="Normal"/>
    <w:link w:val="CitationCar"/>
    <w:uiPriority w:val="29"/>
    <w:qFormat/>
    <w:rsid w:val="00AB6715"/>
    <w:pPr>
      <w:spacing w:before="200" w:after="160"/>
      <w:ind w:left="864" w:right="864"/>
      <w:jc w:val="center"/>
    </w:pPr>
    <w:rPr>
      <w:rFonts w:eastAsiaTheme="minorHAnsi" w:cstheme="minorBidi"/>
      <w:i/>
      <w:iCs/>
      <w:color w:val="404040" w:themeColor="text1" w:themeTint="BF"/>
      <w:szCs w:val="22"/>
      <w:lang w:val="en-US" w:eastAsia="en-US"/>
    </w:rPr>
  </w:style>
  <w:style w:type="character" w:customStyle="1" w:styleId="CitationCar">
    <w:name w:val="Citation Car"/>
    <w:basedOn w:val="Policepardfaut"/>
    <w:link w:val="Citation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lev">
    <w:name w:val="Strong"/>
    <w:basedOn w:val="Policepardfaut"/>
    <w:uiPriority w:val="22"/>
    <w:qFormat/>
    <w:rsid w:val="00AB6715"/>
    <w:rPr>
      <w:rFonts w:ascii="Times New Roman" w:hAnsi="Times New Roman"/>
      <w:b/>
      <w:bCs/>
    </w:rPr>
  </w:style>
  <w:style w:type="character" w:styleId="Accentuationlgre">
    <w:name w:val="Subtle Emphasis"/>
    <w:basedOn w:val="Policepardfau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qFormat/>
    <w:rsid w:val="00AB6715"/>
    <w:pPr>
      <w:suppressLineNumbers/>
      <w:spacing w:before="240" w:after="360"/>
      <w:jc w:val="center"/>
    </w:pPr>
    <w:rPr>
      <w:rFonts w:eastAsiaTheme="minorHAnsi"/>
      <w:b/>
      <w:sz w:val="32"/>
      <w:szCs w:val="32"/>
      <w:lang w:val="en-US" w:eastAsia="en-US"/>
    </w:rPr>
  </w:style>
  <w:style w:type="character" w:customStyle="1" w:styleId="TitreCar">
    <w:name w:val="Titre Car"/>
    <w:basedOn w:val="Policepardfaut"/>
    <w:link w:val="Titr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re"/>
    <w:next w:val="Titre"/>
    <w:qFormat/>
    <w:rsid w:val="0001436A"/>
    <w:pPr>
      <w:spacing w:after="120"/>
    </w:pPr>
    <w:rPr>
      <w:i/>
    </w:rPr>
  </w:style>
  <w:style w:type="paragraph" w:customStyle="1" w:styleId="FigureLegend">
    <w:name w:val="Figure Legend"/>
    <w:basedOn w:val="Normal"/>
    <w:qFormat/>
    <w:rsid w:val="0054077F"/>
    <w:pPr>
      <w:widowControl w:val="0"/>
      <w:jc w:val="both"/>
    </w:pPr>
    <w:rPr>
      <w:rFonts w:ascii="Arial" w:eastAsiaTheme="minorHAnsi" w:hAnsi="Arial" w:cstheme="minorBidi"/>
      <w:sz w:val="20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2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BBDBF68-433E-2642-A28C-33CE21F20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20</TotalTime>
  <Pages>7</Pages>
  <Words>899</Words>
  <Characters>4949</Characters>
  <Application>Microsoft Office Word</Application>
  <DocSecurity>0</DocSecurity>
  <Lines>41</Lines>
  <Paragraphs>11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Microsoft Office User</cp:lastModifiedBy>
  <cp:revision>7</cp:revision>
  <cp:lastPrinted>2021-05-20T14:33:00Z</cp:lastPrinted>
  <dcterms:created xsi:type="dcterms:W3CDTF">2021-07-11T18:06:00Z</dcterms:created>
  <dcterms:modified xsi:type="dcterms:W3CDTF">2021-07-16T09:53:00Z</dcterms:modified>
</cp:coreProperties>
</file>