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D598" w14:textId="7FD1EBA9" w:rsidR="009110E6" w:rsidRPr="00CB60D8" w:rsidRDefault="00CB60D8" w:rsidP="00CB60D8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B60D8">
        <w:rPr>
          <w:rFonts w:ascii="Times New Roman" w:hAnsi="Times New Roman" w:cs="Times New Roman" w:hint="eastAsia"/>
          <w:sz w:val="24"/>
          <w:szCs w:val="24"/>
        </w:rPr>
        <w:t>S</w:t>
      </w:r>
      <w:r w:rsidRPr="00CB60D8">
        <w:rPr>
          <w:rFonts w:ascii="Times New Roman" w:hAnsi="Times New Roman" w:cs="Times New Roman"/>
          <w:sz w:val="24"/>
          <w:szCs w:val="24"/>
        </w:rPr>
        <w:t xml:space="preserve">upplementary Table 1. Baseline characteristics and their univariate </w:t>
      </w:r>
      <w:r w:rsidRPr="00CB60D8">
        <w:rPr>
          <w:rFonts w:ascii="Times New Roman" w:hAnsi="Times New Roman" w:cs="Times New Roman" w:hint="eastAsia"/>
          <w:sz w:val="24"/>
          <w:szCs w:val="24"/>
        </w:rPr>
        <w:t>between</w:t>
      </w:r>
      <w:r w:rsidRPr="00CB60D8">
        <w:rPr>
          <w:rFonts w:ascii="Times New Roman" w:hAnsi="Times New Roman" w:cs="Times New Roman"/>
          <w:sz w:val="24"/>
          <w:szCs w:val="24"/>
        </w:rPr>
        <w:t xml:space="preserve"> included and excluded participants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256"/>
        <w:gridCol w:w="1984"/>
        <w:gridCol w:w="1827"/>
        <w:gridCol w:w="1229"/>
      </w:tblGrid>
      <w:tr w:rsidR="004316F8" w:rsidRPr="004316F8" w14:paraId="4A708837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12AB7C22" w14:textId="77777777" w:rsidR="004316F8" w:rsidRPr="004316F8" w:rsidRDefault="004316F8" w:rsidP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noWrap/>
            <w:hideMark/>
          </w:tcPr>
          <w:p w14:paraId="7458BB4C" w14:textId="77777777" w:rsid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 xml:space="preserve">included </w:t>
            </w:r>
          </w:p>
          <w:p w14:paraId="57C5D9D9" w14:textId="1B530ADD" w:rsidR="00D23305" w:rsidRPr="004316F8" w:rsidRDefault="00D2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=939</w:t>
            </w:r>
          </w:p>
        </w:tc>
        <w:tc>
          <w:tcPr>
            <w:tcW w:w="1101" w:type="pct"/>
            <w:hideMark/>
          </w:tcPr>
          <w:p w14:paraId="01B182C6" w14:textId="701608E2" w:rsidR="004316F8" w:rsidRDefault="00D2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="004316F8" w:rsidRPr="004316F8">
              <w:rPr>
                <w:rFonts w:ascii="Times New Roman" w:hAnsi="Times New Roman" w:cs="Times New Roman"/>
                <w:sz w:val="24"/>
                <w:szCs w:val="24"/>
              </w:rPr>
              <w:t>xcluded</w:t>
            </w:r>
          </w:p>
          <w:p w14:paraId="5C434E32" w14:textId="7E1A0E21" w:rsidR="00D23305" w:rsidRPr="004316F8" w:rsidRDefault="00D2330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741" w:type="pct"/>
            <w:hideMark/>
          </w:tcPr>
          <w:p w14:paraId="1D1BB161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4316F8" w:rsidRPr="004316F8" w14:paraId="56129D4B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5A2685BD" w14:textId="5740E350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Male,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1196" w:type="pct"/>
            <w:hideMark/>
          </w:tcPr>
          <w:p w14:paraId="12E582BF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655 (69.8)</w:t>
            </w:r>
          </w:p>
        </w:tc>
        <w:tc>
          <w:tcPr>
            <w:tcW w:w="1101" w:type="pct"/>
            <w:hideMark/>
          </w:tcPr>
          <w:p w14:paraId="09D5A01F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672 (65.6)</w:t>
            </w:r>
          </w:p>
        </w:tc>
        <w:tc>
          <w:tcPr>
            <w:tcW w:w="741" w:type="pct"/>
            <w:hideMark/>
          </w:tcPr>
          <w:p w14:paraId="636C8AB8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4316F8" w:rsidRPr="004316F8" w14:paraId="3D2C67A5" w14:textId="77777777" w:rsidTr="00D23305">
        <w:trPr>
          <w:trHeight w:val="288"/>
          <w:jc w:val="center"/>
        </w:trPr>
        <w:tc>
          <w:tcPr>
            <w:tcW w:w="1962" w:type="pct"/>
            <w:hideMark/>
          </w:tcPr>
          <w:p w14:paraId="23292808" w14:textId="2D74C270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(years)</w:t>
            </w:r>
          </w:p>
        </w:tc>
        <w:tc>
          <w:tcPr>
            <w:tcW w:w="1196" w:type="pct"/>
            <w:hideMark/>
          </w:tcPr>
          <w:p w14:paraId="7CF16FF4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58.7±13.2</w:t>
            </w:r>
          </w:p>
        </w:tc>
        <w:tc>
          <w:tcPr>
            <w:tcW w:w="1101" w:type="pct"/>
            <w:hideMark/>
          </w:tcPr>
          <w:p w14:paraId="5560D48E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55.1±15.1</w:t>
            </w:r>
          </w:p>
        </w:tc>
        <w:tc>
          <w:tcPr>
            <w:tcW w:w="741" w:type="pct"/>
            <w:hideMark/>
          </w:tcPr>
          <w:p w14:paraId="7EC74198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4316F8" w:rsidRPr="004316F8" w14:paraId="5997FCA2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6B90EF7E" w14:textId="6D2B7E6D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Ethnic Han,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3240AAB6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905 (96.4)</w:t>
            </w:r>
          </w:p>
        </w:tc>
        <w:tc>
          <w:tcPr>
            <w:tcW w:w="1101" w:type="pct"/>
            <w:hideMark/>
          </w:tcPr>
          <w:p w14:paraId="75E1DE5B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899 (87.7)</w:t>
            </w:r>
          </w:p>
        </w:tc>
        <w:tc>
          <w:tcPr>
            <w:tcW w:w="741" w:type="pct"/>
            <w:hideMark/>
          </w:tcPr>
          <w:p w14:paraId="751C4BE1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4316F8" w:rsidRPr="004316F8" w14:paraId="762F4260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36C3C378" w14:textId="389E1A9A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Current smoking,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0F2EACA9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307 (32.7)</w:t>
            </w:r>
          </w:p>
        </w:tc>
        <w:tc>
          <w:tcPr>
            <w:tcW w:w="1101" w:type="pct"/>
            <w:hideMark/>
          </w:tcPr>
          <w:p w14:paraId="0CA28F9D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321 (31.3)</w:t>
            </w:r>
          </w:p>
        </w:tc>
        <w:tc>
          <w:tcPr>
            <w:tcW w:w="741" w:type="pct"/>
            <w:hideMark/>
          </w:tcPr>
          <w:p w14:paraId="536C20B3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4316F8" w:rsidRPr="004316F8" w14:paraId="0F2EEFC7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0E12446E" w14:textId="246F5B4A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Alcohol,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6DD7E4A2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352 (37.5)</w:t>
            </w:r>
          </w:p>
        </w:tc>
        <w:tc>
          <w:tcPr>
            <w:tcW w:w="1101" w:type="pct"/>
            <w:hideMark/>
          </w:tcPr>
          <w:p w14:paraId="0E6B0F4B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364 (35.5)</w:t>
            </w:r>
          </w:p>
        </w:tc>
        <w:tc>
          <w:tcPr>
            <w:tcW w:w="741" w:type="pct"/>
            <w:hideMark/>
          </w:tcPr>
          <w:p w14:paraId="3C366E36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4316F8" w:rsidRPr="004316F8" w14:paraId="489F2B16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16B156D3" w14:textId="5F0DFB73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Hypertension,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2C5C929A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896 (95.4)</w:t>
            </w:r>
          </w:p>
        </w:tc>
        <w:tc>
          <w:tcPr>
            <w:tcW w:w="1101" w:type="pct"/>
            <w:hideMark/>
          </w:tcPr>
          <w:p w14:paraId="7670EF64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924 (90.2)</w:t>
            </w:r>
          </w:p>
        </w:tc>
        <w:tc>
          <w:tcPr>
            <w:tcW w:w="741" w:type="pct"/>
            <w:hideMark/>
          </w:tcPr>
          <w:p w14:paraId="659CBA2D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4316F8" w:rsidRPr="004316F8" w14:paraId="3D1C6652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1D44C38F" w14:textId="36745540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Diabetes mellitus,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720F133F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323 (34.4)</w:t>
            </w:r>
          </w:p>
        </w:tc>
        <w:tc>
          <w:tcPr>
            <w:tcW w:w="1101" w:type="pct"/>
            <w:hideMark/>
          </w:tcPr>
          <w:p w14:paraId="476250F9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239 (23.3)</w:t>
            </w:r>
          </w:p>
        </w:tc>
        <w:tc>
          <w:tcPr>
            <w:tcW w:w="741" w:type="pct"/>
            <w:hideMark/>
          </w:tcPr>
          <w:p w14:paraId="21C92851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4316F8" w:rsidRPr="004316F8" w14:paraId="6DDF5498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058E28CA" w14:textId="27F7565D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Dyslipidemia,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39BF8E6C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308 (32.8)</w:t>
            </w:r>
          </w:p>
        </w:tc>
        <w:tc>
          <w:tcPr>
            <w:tcW w:w="1101" w:type="pct"/>
            <w:hideMark/>
          </w:tcPr>
          <w:p w14:paraId="04C79231" w14:textId="7F2A7D1D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218 (21.3)</w:t>
            </w:r>
          </w:p>
        </w:tc>
        <w:tc>
          <w:tcPr>
            <w:tcW w:w="741" w:type="pct"/>
            <w:hideMark/>
          </w:tcPr>
          <w:p w14:paraId="774003D1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4316F8" w:rsidRPr="004316F8" w14:paraId="084C0FC4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2BBD4C2C" w14:textId="56B8E6A8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History of cerebral infarction,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181FFEB1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135 (14.4)</w:t>
            </w:r>
          </w:p>
        </w:tc>
        <w:tc>
          <w:tcPr>
            <w:tcW w:w="1101" w:type="pct"/>
            <w:hideMark/>
          </w:tcPr>
          <w:p w14:paraId="1E7A8373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132 (12.9)</w:t>
            </w:r>
          </w:p>
        </w:tc>
        <w:tc>
          <w:tcPr>
            <w:tcW w:w="741" w:type="pct"/>
            <w:hideMark/>
          </w:tcPr>
          <w:p w14:paraId="5D11A0A0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4316F8" w:rsidRPr="004316F8" w14:paraId="47EB2AF6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69058C6C" w14:textId="0E758FB4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Prior antiplatelet use,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14E8EA3F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152 (16.2)</w:t>
            </w:r>
          </w:p>
        </w:tc>
        <w:tc>
          <w:tcPr>
            <w:tcW w:w="1101" w:type="pct"/>
            <w:hideMark/>
          </w:tcPr>
          <w:p w14:paraId="466F32A7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125 (12.2)</w:t>
            </w:r>
          </w:p>
        </w:tc>
        <w:tc>
          <w:tcPr>
            <w:tcW w:w="741" w:type="pct"/>
            <w:hideMark/>
          </w:tcPr>
          <w:p w14:paraId="32F6FA40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316F8" w:rsidRPr="004316F8" w14:paraId="176FCD6D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23DC04AC" w14:textId="4F16A99B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Prior anticoagulant use,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4AAC0423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11 (1.2)</w:t>
            </w:r>
          </w:p>
        </w:tc>
        <w:tc>
          <w:tcPr>
            <w:tcW w:w="1101" w:type="pct"/>
            <w:hideMark/>
          </w:tcPr>
          <w:p w14:paraId="4427A1C2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10 (1.0)</w:t>
            </w:r>
          </w:p>
        </w:tc>
        <w:tc>
          <w:tcPr>
            <w:tcW w:w="741" w:type="pct"/>
            <w:hideMark/>
          </w:tcPr>
          <w:p w14:paraId="3F7570A9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4316F8" w:rsidRPr="004316F8" w14:paraId="24E2B04B" w14:textId="77777777" w:rsidTr="00D23305">
        <w:trPr>
          <w:trHeight w:val="288"/>
          <w:jc w:val="center"/>
        </w:trPr>
        <w:tc>
          <w:tcPr>
            <w:tcW w:w="1962" w:type="pct"/>
            <w:hideMark/>
          </w:tcPr>
          <w:p w14:paraId="372893C2" w14:textId="73540E4A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196" w:type="pct"/>
            <w:hideMark/>
          </w:tcPr>
          <w:p w14:paraId="2AB9460E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25.6±3.6</w:t>
            </w:r>
          </w:p>
        </w:tc>
        <w:tc>
          <w:tcPr>
            <w:tcW w:w="1101" w:type="pct"/>
            <w:hideMark/>
          </w:tcPr>
          <w:p w14:paraId="20C152FE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25.4±4.1</w:t>
            </w:r>
          </w:p>
        </w:tc>
        <w:tc>
          <w:tcPr>
            <w:tcW w:w="741" w:type="pct"/>
            <w:hideMark/>
          </w:tcPr>
          <w:p w14:paraId="33998DD3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4316F8" w:rsidRPr="004316F8" w14:paraId="18D2A027" w14:textId="77777777" w:rsidTr="00D23305">
        <w:trPr>
          <w:trHeight w:val="552"/>
          <w:jc w:val="center"/>
        </w:trPr>
        <w:tc>
          <w:tcPr>
            <w:tcW w:w="1962" w:type="pct"/>
            <w:hideMark/>
          </w:tcPr>
          <w:p w14:paraId="27920284" w14:textId="445043A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7057">
              <w:rPr>
                <w:rFonts w:ascii="Times New Roman" w:hAnsi="Times New Roman" w:cs="Times New Roman" w:hint="eastAsia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(mmHg)</w:t>
            </w:r>
          </w:p>
        </w:tc>
        <w:tc>
          <w:tcPr>
            <w:tcW w:w="1196" w:type="pct"/>
            <w:hideMark/>
          </w:tcPr>
          <w:p w14:paraId="2777508E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163.5 (149.0-185.0)</w:t>
            </w:r>
          </w:p>
        </w:tc>
        <w:tc>
          <w:tcPr>
            <w:tcW w:w="1101" w:type="pct"/>
            <w:hideMark/>
          </w:tcPr>
          <w:p w14:paraId="275A1FD2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165.0 (147.0-186.0)</w:t>
            </w:r>
          </w:p>
        </w:tc>
        <w:tc>
          <w:tcPr>
            <w:tcW w:w="741" w:type="pct"/>
            <w:hideMark/>
          </w:tcPr>
          <w:p w14:paraId="478372A9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4316F8" w:rsidRPr="004316F8" w14:paraId="2DB3216B" w14:textId="77777777" w:rsidTr="00D23305">
        <w:trPr>
          <w:trHeight w:val="552"/>
          <w:jc w:val="center"/>
        </w:trPr>
        <w:tc>
          <w:tcPr>
            <w:tcW w:w="1962" w:type="pct"/>
            <w:hideMark/>
          </w:tcPr>
          <w:p w14:paraId="6356BB14" w14:textId="656552A5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7057">
              <w:rPr>
                <w:rFonts w:ascii="Times New Roman" w:hAnsi="Times New Roman" w:cs="Times New Roman" w:hint="eastAsia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(mmHg)</w:t>
            </w:r>
          </w:p>
        </w:tc>
        <w:tc>
          <w:tcPr>
            <w:tcW w:w="1196" w:type="pct"/>
            <w:hideMark/>
          </w:tcPr>
          <w:p w14:paraId="1153CFFA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97.0 (84.0-109.0)</w:t>
            </w:r>
          </w:p>
        </w:tc>
        <w:tc>
          <w:tcPr>
            <w:tcW w:w="1101" w:type="pct"/>
            <w:hideMark/>
          </w:tcPr>
          <w:p w14:paraId="575E57E6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95.0 (82.0-108.0)</w:t>
            </w:r>
          </w:p>
        </w:tc>
        <w:tc>
          <w:tcPr>
            <w:tcW w:w="741" w:type="pct"/>
            <w:hideMark/>
          </w:tcPr>
          <w:p w14:paraId="595F0797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4316F8" w:rsidRPr="004316F8" w14:paraId="591565EB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4C15DF7C" w14:textId="7B206891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GCS score</w:t>
            </w:r>
          </w:p>
        </w:tc>
        <w:tc>
          <w:tcPr>
            <w:tcW w:w="1196" w:type="pct"/>
            <w:hideMark/>
          </w:tcPr>
          <w:p w14:paraId="7E2B7B2C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14 (11-15)</w:t>
            </w:r>
          </w:p>
        </w:tc>
        <w:tc>
          <w:tcPr>
            <w:tcW w:w="1101" w:type="pct"/>
            <w:hideMark/>
          </w:tcPr>
          <w:p w14:paraId="65215319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13 (6-15)</w:t>
            </w:r>
          </w:p>
        </w:tc>
        <w:tc>
          <w:tcPr>
            <w:tcW w:w="741" w:type="pct"/>
            <w:hideMark/>
          </w:tcPr>
          <w:p w14:paraId="4A7DD9B2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4316F8" w:rsidRPr="004316F8" w14:paraId="4788BB6D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24F3C390" w14:textId="255880B5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NIHSS score</w:t>
            </w:r>
          </w:p>
        </w:tc>
        <w:tc>
          <w:tcPr>
            <w:tcW w:w="1196" w:type="pct"/>
            <w:hideMark/>
          </w:tcPr>
          <w:p w14:paraId="36A220F6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10 (3-16)</w:t>
            </w:r>
          </w:p>
        </w:tc>
        <w:tc>
          <w:tcPr>
            <w:tcW w:w="1101" w:type="pct"/>
            <w:hideMark/>
          </w:tcPr>
          <w:p w14:paraId="04D7594F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12 (4-25)</w:t>
            </w:r>
          </w:p>
        </w:tc>
        <w:tc>
          <w:tcPr>
            <w:tcW w:w="741" w:type="pct"/>
            <w:hideMark/>
          </w:tcPr>
          <w:p w14:paraId="5489DA4E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4316F8" w:rsidRPr="004316F8" w14:paraId="00C05959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638B1D50" w14:textId="7D86F75D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Location of hematoma,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6AF0624C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hideMark/>
          </w:tcPr>
          <w:p w14:paraId="22F7EE74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hideMark/>
          </w:tcPr>
          <w:p w14:paraId="1C83A0E6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4316F8" w:rsidRPr="004316F8" w14:paraId="2892E9B4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6E304AE0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lobar</w:t>
            </w:r>
          </w:p>
        </w:tc>
        <w:tc>
          <w:tcPr>
            <w:tcW w:w="1196" w:type="pct"/>
            <w:hideMark/>
          </w:tcPr>
          <w:p w14:paraId="4DB55F46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161 (17.2)</w:t>
            </w:r>
          </w:p>
        </w:tc>
        <w:tc>
          <w:tcPr>
            <w:tcW w:w="1101" w:type="pct"/>
            <w:hideMark/>
          </w:tcPr>
          <w:p w14:paraId="4214D506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140 (13.7)</w:t>
            </w:r>
          </w:p>
        </w:tc>
        <w:tc>
          <w:tcPr>
            <w:tcW w:w="741" w:type="pct"/>
            <w:hideMark/>
          </w:tcPr>
          <w:p w14:paraId="343D23CB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F8" w:rsidRPr="004316F8" w14:paraId="5E381786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271C78C2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196" w:type="pct"/>
            <w:hideMark/>
          </w:tcPr>
          <w:p w14:paraId="0A516034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585 (62.3)</w:t>
            </w:r>
          </w:p>
        </w:tc>
        <w:tc>
          <w:tcPr>
            <w:tcW w:w="1101" w:type="pct"/>
            <w:hideMark/>
          </w:tcPr>
          <w:p w14:paraId="6EE4676E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409 (39.9)</w:t>
            </w:r>
          </w:p>
        </w:tc>
        <w:tc>
          <w:tcPr>
            <w:tcW w:w="741" w:type="pct"/>
            <w:hideMark/>
          </w:tcPr>
          <w:p w14:paraId="4B60DE2C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F8" w:rsidRPr="004316F8" w14:paraId="6B99EBCB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28EB4BD8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infratentorial</w:t>
            </w:r>
          </w:p>
        </w:tc>
        <w:tc>
          <w:tcPr>
            <w:tcW w:w="1196" w:type="pct"/>
            <w:hideMark/>
          </w:tcPr>
          <w:p w14:paraId="65C960FA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93 (9.9)</w:t>
            </w:r>
          </w:p>
        </w:tc>
        <w:tc>
          <w:tcPr>
            <w:tcW w:w="1101" w:type="pct"/>
            <w:hideMark/>
          </w:tcPr>
          <w:p w14:paraId="799A49E8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102 (10.0)</w:t>
            </w:r>
          </w:p>
        </w:tc>
        <w:tc>
          <w:tcPr>
            <w:tcW w:w="741" w:type="pct"/>
            <w:hideMark/>
          </w:tcPr>
          <w:p w14:paraId="2F12497C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F8" w:rsidRPr="004316F8" w14:paraId="6CBBD8BD" w14:textId="77777777" w:rsidTr="00D23305">
        <w:trPr>
          <w:trHeight w:val="552"/>
          <w:jc w:val="center"/>
        </w:trPr>
        <w:tc>
          <w:tcPr>
            <w:tcW w:w="1962" w:type="pct"/>
            <w:hideMark/>
          </w:tcPr>
          <w:p w14:paraId="0AF7AB1C" w14:textId="443644C2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Hematoma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(ml)</w:t>
            </w:r>
          </w:p>
        </w:tc>
        <w:tc>
          <w:tcPr>
            <w:tcW w:w="1196" w:type="pct"/>
            <w:hideMark/>
          </w:tcPr>
          <w:p w14:paraId="5A6BF510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14.6 (6.0-30.0)</w:t>
            </w:r>
          </w:p>
        </w:tc>
        <w:tc>
          <w:tcPr>
            <w:tcW w:w="1101" w:type="pct"/>
            <w:hideMark/>
          </w:tcPr>
          <w:p w14:paraId="7AA540E0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14.6 (8.0-40.6)</w:t>
            </w:r>
          </w:p>
        </w:tc>
        <w:tc>
          <w:tcPr>
            <w:tcW w:w="741" w:type="pct"/>
            <w:hideMark/>
          </w:tcPr>
          <w:p w14:paraId="30B6B7F4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4316F8" w:rsidRPr="004316F8" w14:paraId="12CDB7D3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7D76C756" w14:textId="6D169CB1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Break into ventricle,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50CA3809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311 (33.1)</w:t>
            </w:r>
          </w:p>
        </w:tc>
        <w:tc>
          <w:tcPr>
            <w:tcW w:w="1101" w:type="pct"/>
            <w:hideMark/>
          </w:tcPr>
          <w:p w14:paraId="78D48C9B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344 (33.6)</w:t>
            </w:r>
          </w:p>
        </w:tc>
        <w:tc>
          <w:tcPr>
            <w:tcW w:w="741" w:type="pct"/>
            <w:hideMark/>
          </w:tcPr>
          <w:p w14:paraId="0D230043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4316F8" w:rsidRPr="004316F8" w14:paraId="4099ACDE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7911D6F1" w14:textId="178630A2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Break into subarachnoid,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3C6FCBB8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96 (10.2)</w:t>
            </w:r>
          </w:p>
        </w:tc>
        <w:tc>
          <w:tcPr>
            <w:tcW w:w="1101" w:type="pct"/>
            <w:hideMark/>
          </w:tcPr>
          <w:p w14:paraId="27E7288A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168 (16.4)</w:t>
            </w:r>
          </w:p>
        </w:tc>
        <w:tc>
          <w:tcPr>
            <w:tcW w:w="741" w:type="pct"/>
            <w:hideMark/>
          </w:tcPr>
          <w:p w14:paraId="6A0AEFAD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4316F8" w:rsidRPr="004316F8" w14:paraId="044F64FF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6289A580" w14:textId="0430EED2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677C">
              <w:rPr>
                <w:rFonts w:ascii="Times New Roman" w:hAnsi="Times New Roman" w:cs="Times New Roman" w:hint="eastAsia"/>
                <w:sz w:val="24"/>
                <w:szCs w:val="24"/>
              </w:rPr>
              <w:t>U/</w:t>
            </w:r>
            <w:r w:rsidR="003A677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pct"/>
            <w:hideMark/>
          </w:tcPr>
          <w:p w14:paraId="559F0C12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21.3 (14.0-31.0)</w:t>
            </w:r>
          </w:p>
        </w:tc>
        <w:tc>
          <w:tcPr>
            <w:tcW w:w="1101" w:type="pct"/>
            <w:hideMark/>
          </w:tcPr>
          <w:p w14:paraId="519EEFF2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26.1 (19.4-35.0)</w:t>
            </w:r>
          </w:p>
        </w:tc>
        <w:tc>
          <w:tcPr>
            <w:tcW w:w="741" w:type="pct"/>
            <w:hideMark/>
          </w:tcPr>
          <w:p w14:paraId="5967F5D9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4316F8" w:rsidRPr="004316F8" w14:paraId="6C5E6598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74E231F9" w14:textId="260F46DD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677C">
              <w:rPr>
                <w:rFonts w:ascii="Times New Roman" w:hAnsi="Times New Roman" w:cs="Times New Roman" w:hint="eastAsia"/>
                <w:sz w:val="24"/>
                <w:szCs w:val="24"/>
              </w:rPr>
              <w:t>U/</w:t>
            </w:r>
            <w:r w:rsidR="003A677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pct"/>
            <w:hideMark/>
          </w:tcPr>
          <w:p w14:paraId="24A40529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21.0 (17.0-27.4)</w:t>
            </w:r>
          </w:p>
        </w:tc>
        <w:tc>
          <w:tcPr>
            <w:tcW w:w="1101" w:type="pct"/>
            <w:hideMark/>
          </w:tcPr>
          <w:p w14:paraId="4366B85B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22.0 (18.0-28.9)</w:t>
            </w:r>
          </w:p>
        </w:tc>
        <w:tc>
          <w:tcPr>
            <w:tcW w:w="741" w:type="pct"/>
            <w:hideMark/>
          </w:tcPr>
          <w:p w14:paraId="56BB5951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</w:tr>
      <w:tr w:rsidR="004316F8" w:rsidRPr="004316F8" w14:paraId="08A5E5DD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7C6C6B01" w14:textId="2303038B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(ml/min)</w:t>
            </w:r>
          </w:p>
        </w:tc>
        <w:tc>
          <w:tcPr>
            <w:tcW w:w="1196" w:type="pct"/>
            <w:hideMark/>
          </w:tcPr>
          <w:p w14:paraId="6652100E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54.4 (50.7-58.2)</w:t>
            </w:r>
          </w:p>
        </w:tc>
        <w:tc>
          <w:tcPr>
            <w:tcW w:w="1101" w:type="pct"/>
            <w:hideMark/>
          </w:tcPr>
          <w:p w14:paraId="753ECB50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56.3 (52.1-60.4)</w:t>
            </w:r>
          </w:p>
        </w:tc>
        <w:tc>
          <w:tcPr>
            <w:tcW w:w="741" w:type="pct"/>
            <w:hideMark/>
          </w:tcPr>
          <w:p w14:paraId="050AC14A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4316F8" w:rsidRPr="004316F8" w14:paraId="29657B0D" w14:textId="77777777" w:rsidTr="00D23305">
        <w:trPr>
          <w:trHeight w:val="552"/>
          <w:jc w:val="center"/>
        </w:trPr>
        <w:tc>
          <w:tcPr>
            <w:tcW w:w="1962" w:type="pct"/>
            <w:hideMark/>
          </w:tcPr>
          <w:p w14:paraId="5F7008AE" w14:textId="6E26ACA4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63932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(mmol/l)</w:t>
            </w:r>
          </w:p>
        </w:tc>
        <w:tc>
          <w:tcPr>
            <w:tcW w:w="1196" w:type="pct"/>
            <w:hideMark/>
          </w:tcPr>
          <w:p w14:paraId="6809DA4B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5.9 (5.0-7.1)</w:t>
            </w:r>
          </w:p>
        </w:tc>
        <w:tc>
          <w:tcPr>
            <w:tcW w:w="1101" w:type="pct"/>
            <w:hideMark/>
          </w:tcPr>
          <w:p w14:paraId="5D085C57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5.9 (5.9-5.9)</w:t>
            </w:r>
          </w:p>
        </w:tc>
        <w:tc>
          <w:tcPr>
            <w:tcW w:w="741" w:type="pct"/>
            <w:hideMark/>
          </w:tcPr>
          <w:p w14:paraId="24CB616E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4316F8" w:rsidRPr="004316F8" w14:paraId="75E88F72" w14:textId="77777777" w:rsidTr="00D23305">
        <w:trPr>
          <w:trHeight w:val="276"/>
          <w:jc w:val="center"/>
        </w:trPr>
        <w:tc>
          <w:tcPr>
            <w:tcW w:w="1962" w:type="pct"/>
            <w:hideMark/>
          </w:tcPr>
          <w:p w14:paraId="352E5D24" w14:textId="7A3D033C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Surgery, n</w:t>
            </w:r>
            <w:r w:rsidR="00D2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96" w:type="pct"/>
            <w:hideMark/>
          </w:tcPr>
          <w:p w14:paraId="4EB8097D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200 (21.3)</w:t>
            </w:r>
          </w:p>
        </w:tc>
        <w:tc>
          <w:tcPr>
            <w:tcW w:w="1101" w:type="pct"/>
            <w:hideMark/>
          </w:tcPr>
          <w:p w14:paraId="0550F155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166 (16.2)</w:t>
            </w:r>
          </w:p>
        </w:tc>
        <w:tc>
          <w:tcPr>
            <w:tcW w:w="741" w:type="pct"/>
            <w:hideMark/>
          </w:tcPr>
          <w:p w14:paraId="0D46F318" w14:textId="77777777" w:rsidR="004316F8" w:rsidRPr="004316F8" w:rsidRDefault="0043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F8">
              <w:rPr>
                <w:rFonts w:ascii="Times New Roman" w:hAnsi="Times New Roman" w:cs="Times New Roman"/>
                <w:sz w:val="24"/>
                <w:szCs w:val="24"/>
              </w:rPr>
              <w:t>0.0037</w:t>
            </w:r>
          </w:p>
        </w:tc>
      </w:tr>
    </w:tbl>
    <w:p w14:paraId="3B1FF93E" w14:textId="2074E649" w:rsidR="00CB60D8" w:rsidRPr="00247057" w:rsidRDefault="00247057" w:rsidP="00247057">
      <w:pPr>
        <w:rPr>
          <w:rFonts w:ascii="Times New Roman" w:hAnsi="Times New Roman" w:cs="Times New Roman" w:hint="eastAsia"/>
          <w:sz w:val="24"/>
          <w:szCs w:val="24"/>
        </w:rPr>
      </w:pPr>
      <w:r w:rsidRPr="00247057">
        <w:rPr>
          <w:rFonts w:ascii="Times New Roman" w:hAnsi="Times New Roman" w:cs="Times New Roman"/>
          <w:sz w:val="24"/>
          <w:szCs w:val="24"/>
        </w:rPr>
        <w:t xml:space="preserve">BMI: body mass index; </w:t>
      </w:r>
      <w:r w:rsidRPr="00247057">
        <w:rPr>
          <w:rFonts w:ascii="Times New Roman" w:hAnsi="Times New Roman" w:cs="Times New Roman" w:hint="eastAsia"/>
          <w:sz w:val="24"/>
          <w:szCs w:val="24"/>
        </w:rPr>
        <w:t>SBP</w:t>
      </w:r>
      <w:r w:rsidRPr="00247057">
        <w:rPr>
          <w:rFonts w:ascii="Times New Roman" w:hAnsi="Times New Roman" w:cs="Times New Roman"/>
          <w:sz w:val="24"/>
          <w:szCs w:val="24"/>
        </w:rPr>
        <w:t>: systolic blood pressure; DBP: diastolic blood pressure; GCS: Glasgow Coma</w:t>
      </w:r>
      <w:r w:rsidRPr="002470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47057">
        <w:rPr>
          <w:rFonts w:ascii="Times New Roman" w:hAnsi="Times New Roman" w:cs="Times New Roman"/>
          <w:sz w:val="24"/>
          <w:szCs w:val="24"/>
        </w:rPr>
        <w:t>Scale; NIHSS: National Institutes of Health Stroke Scale; ALT: alanine aminotransferase; AST: aspartate aminotransferase; eGFR: estimated</w:t>
      </w:r>
      <w:r w:rsidRPr="002470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47057">
        <w:rPr>
          <w:rFonts w:ascii="Times New Roman" w:hAnsi="Times New Roman" w:cs="Times New Roman"/>
          <w:sz w:val="24"/>
          <w:szCs w:val="24"/>
        </w:rPr>
        <w:t>glomerular filtration rate; FBG: fasting blood glucose</w:t>
      </w:r>
    </w:p>
    <w:sectPr w:rsidR="00CB60D8" w:rsidRPr="00247057" w:rsidSect="005E7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A7E9" w14:textId="77777777" w:rsidR="001604CC" w:rsidRDefault="001604CC" w:rsidP="00CB60D8">
      <w:r>
        <w:separator/>
      </w:r>
    </w:p>
  </w:endnote>
  <w:endnote w:type="continuationSeparator" w:id="0">
    <w:p w14:paraId="38CB2694" w14:textId="77777777" w:rsidR="001604CC" w:rsidRDefault="001604CC" w:rsidP="00CB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442E" w14:textId="77777777" w:rsidR="001604CC" w:rsidRDefault="001604CC" w:rsidP="00CB60D8">
      <w:r>
        <w:separator/>
      </w:r>
    </w:p>
  </w:footnote>
  <w:footnote w:type="continuationSeparator" w:id="0">
    <w:p w14:paraId="19A58233" w14:textId="77777777" w:rsidR="001604CC" w:rsidRDefault="001604CC" w:rsidP="00CB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1E"/>
    <w:rsid w:val="001604CC"/>
    <w:rsid w:val="00247057"/>
    <w:rsid w:val="00363932"/>
    <w:rsid w:val="003A677C"/>
    <w:rsid w:val="004316F8"/>
    <w:rsid w:val="00534379"/>
    <w:rsid w:val="005E71F8"/>
    <w:rsid w:val="009110E6"/>
    <w:rsid w:val="00B0505A"/>
    <w:rsid w:val="00BF2BE4"/>
    <w:rsid w:val="00CB60D8"/>
    <w:rsid w:val="00D23305"/>
    <w:rsid w:val="00D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A173"/>
  <w15:chartTrackingRefBased/>
  <w15:docId w15:val="{6FC7A48C-9816-43BE-99EE-D2D14A48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0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0D8"/>
    <w:rPr>
      <w:sz w:val="18"/>
      <w:szCs w:val="18"/>
    </w:rPr>
  </w:style>
  <w:style w:type="table" w:styleId="a7">
    <w:name w:val="Table Grid"/>
    <w:basedOn w:val="a1"/>
    <w:uiPriority w:val="39"/>
    <w:rsid w:val="00CB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思佳</dc:creator>
  <cp:keywords/>
  <dc:description/>
  <cp:lastModifiedBy>李 思佳</cp:lastModifiedBy>
  <cp:revision>8</cp:revision>
  <dcterms:created xsi:type="dcterms:W3CDTF">2021-06-29T13:14:00Z</dcterms:created>
  <dcterms:modified xsi:type="dcterms:W3CDTF">2021-06-29T13:50:00Z</dcterms:modified>
</cp:coreProperties>
</file>